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B9AC" w14:textId="158FBFD4" w:rsidR="00E862BD" w:rsidRPr="000405AA" w:rsidRDefault="00E862BD" w:rsidP="00E862BD">
      <w:p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b/>
          <w:bCs/>
          <w:sz w:val="20"/>
          <w:szCs w:val="20"/>
        </w:rPr>
        <w:t>Alekhya Madasu</w:t>
      </w:r>
      <w:r w:rsidRPr="000405AA">
        <w:rPr>
          <w:rFonts w:ascii="Segoe UI" w:eastAsia="Yu Gothic UI" w:hAnsi="Segoe UI" w:cs="Segoe UI"/>
          <w:b/>
          <w:bCs/>
          <w:sz w:val="20"/>
          <w:szCs w:val="20"/>
        </w:rPr>
        <w:br/>
      </w:r>
      <w:hyperlink r:id="rId5" w:history="1">
        <w:r w:rsidR="000405AA" w:rsidRPr="00242496">
          <w:rPr>
            <w:rStyle w:val="Hyperlink"/>
            <w:rFonts w:ascii="Segoe UI" w:eastAsia="Yu Gothic UI" w:hAnsi="Segoe UI" w:cs="Segoe UI"/>
            <w:b/>
            <w:bCs/>
            <w:sz w:val="20"/>
            <w:szCs w:val="20"/>
          </w:rPr>
          <w:t>alekhya.m514@gmail.com</w:t>
        </w:r>
      </w:hyperlink>
      <w:r w:rsidR="000405AA">
        <w:rPr>
          <w:rFonts w:ascii="Segoe UI" w:eastAsia="Yu Gothic UI" w:hAnsi="Segoe UI" w:cs="Segoe UI"/>
          <w:b/>
          <w:bCs/>
          <w:sz w:val="20"/>
          <w:szCs w:val="20"/>
        </w:rPr>
        <w:t xml:space="preserve"> </w:t>
      </w:r>
    </w:p>
    <w:p w14:paraId="59AFFEAB" w14:textId="49DC6690" w:rsidR="007C4336" w:rsidRPr="000405AA" w:rsidRDefault="00E862BD" w:rsidP="00E862BD">
      <w:p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b/>
          <w:bCs/>
          <w:sz w:val="20"/>
          <w:szCs w:val="20"/>
        </w:rPr>
        <w:t>443-776-1186</w:t>
      </w:r>
      <w:r w:rsidRPr="000405AA">
        <w:rPr>
          <w:rFonts w:ascii="Segoe UI" w:eastAsia="Yu Gothic UI" w:hAnsi="Segoe UI" w:cs="Segoe UI"/>
          <w:b/>
          <w:bCs/>
          <w:sz w:val="20"/>
          <w:szCs w:val="20"/>
        </w:rPr>
        <w:br/>
      </w:r>
      <w:r w:rsidRPr="000405AA">
        <w:rPr>
          <w:rFonts w:ascii="Segoe UI" w:eastAsia="Yu Gothic UI" w:hAnsi="Segoe UI" w:cs="Segoe UI"/>
          <w:b/>
          <w:bCs/>
          <w:sz w:val="20"/>
          <w:szCs w:val="20"/>
        </w:rPr>
        <w:br/>
      </w:r>
      <w:r w:rsidRPr="000405AA">
        <w:rPr>
          <w:rFonts w:ascii="Segoe UI" w:eastAsia="Yu Gothic UI" w:hAnsi="Segoe UI" w:cs="Segoe UI"/>
          <w:b/>
          <w:bCs/>
          <w:sz w:val="20"/>
          <w:szCs w:val="20"/>
        </w:rPr>
        <w:br/>
        <w:t xml:space="preserve">                                                                      </w:t>
      </w:r>
      <w:r w:rsidR="00795BE6" w:rsidRPr="000405AA">
        <w:rPr>
          <w:rFonts w:ascii="Segoe UI" w:eastAsia="Yu Gothic UI" w:hAnsi="Segoe UI" w:cs="Segoe UI"/>
          <w:b/>
          <w:bCs/>
          <w:sz w:val="20"/>
          <w:szCs w:val="20"/>
        </w:rPr>
        <w:t xml:space="preserve"> </w:t>
      </w:r>
      <w:r w:rsidRPr="000405AA">
        <w:rPr>
          <w:rFonts w:ascii="Segoe UI" w:eastAsia="Yu Gothic UI" w:hAnsi="Segoe UI" w:cs="Segoe UI"/>
          <w:b/>
          <w:bCs/>
          <w:sz w:val="20"/>
          <w:szCs w:val="20"/>
        </w:rPr>
        <w:t xml:space="preserve">   </w:t>
      </w:r>
      <w:r w:rsidR="00795BE6" w:rsidRPr="000405AA">
        <w:rPr>
          <w:rFonts w:ascii="Segoe UI" w:eastAsia="Yu Gothic UI" w:hAnsi="Segoe UI" w:cs="Segoe UI"/>
          <w:b/>
          <w:bCs/>
        </w:rPr>
        <w:t>Lead</w:t>
      </w:r>
      <w:r w:rsidRPr="000405AA">
        <w:rPr>
          <w:rFonts w:ascii="Segoe UI" w:eastAsia="Yu Gothic UI" w:hAnsi="Segoe UI" w:cs="Segoe UI"/>
          <w:b/>
          <w:bCs/>
        </w:rPr>
        <w:t xml:space="preserve"> Data Analyst/Power BI Developer</w:t>
      </w:r>
      <w:r w:rsidRPr="000405AA">
        <w:rPr>
          <w:rFonts w:ascii="Segoe UI" w:eastAsia="Yu Gothic UI" w:hAnsi="Segoe UI" w:cs="Segoe UI"/>
          <w:b/>
          <w:bCs/>
          <w:sz w:val="20"/>
          <w:szCs w:val="20"/>
        </w:rPr>
        <w:br/>
      </w:r>
    </w:p>
    <w:p w14:paraId="1B4CA4E3" w14:textId="77777777" w:rsidR="0073367E" w:rsidRPr="000405AA" w:rsidRDefault="0073367E" w:rsidP="00F26F12">
      <w:pPr>
        <w:spacing w:after="0" w:line="240" w:lineRule="auto"/>
        <w:outlineLvl w:val="2"/>
        <w:rPr>
          <w:rFonts w:ascii="Segoe UI" w:eastAsia="Yu Gothic UI" w:hAnsi="Segoe UI" w:cs="Segoe UI"/>
          <w:b/>
          <w:bCs/>
          <w:color w:val="000000"/>
          <w:sz w:val="20"/>
          <w:szCs w:val="20"/>
        </w:rPr>
      </w:pPr>
      <w:r w:rsidRPr="000405AA">
        <w:rPr>
          <w:rFonts w:ascii="Segoe UI" w:eastAsia="Yu Gothic UI" w:hAnsi="Segoe UI" w:cs="Segoe UI"/>
          <w:b/>
          <w:bCs/>
          <w:color w:val="000000"/>
          <w:sz w:val="20"/>
          <w:szCs w:val="20"/>
        </w:rPr>
        <w:t>SUMMARY</w:t>
      </w:r>
    </w:p>
    <w:p w14:paraId="47E9B8E0" w14:textId="597E6C12" w:rsidR="00CD4E97" w:rsidRPr="000405AA" w:rsidRDefault="00CD4E97"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sz w:val="20"/>
          <w:szCs w:val="20"/>
        </w:rPr>
        <w:t xml:space="preserve">More than </w:t>
      </w:r>
      <w:r w:rsidRPr="000405AA">
        <w:rPr>
          <w:rFonts w:ascii="Segoe UI" w:eastAsia="Yu Gothic UI" w:hAnsi="Segoe UI" w:cs="Segoe UI"/>
          <w:b/>
          <w:bCs/>
          <w:sz w:val="20"/>
          <w:szCs w:val="20"/>
        </w:rPr>
        <w:t>10 years</w:t>
      </w:r>
      <w:r w:rsidRPr="000405AA">
        <w:rPr>
          <w:rFonts w:ascii="Segoe UI" w:eastAsia="Yu Gothic UI" w:hAnsi="Segoe UI" w:cs="Segoe UI"/>
          <w:sz w:val="20"/>
          <w:szCs w:val="20"/>
        </w:rPr>
        <w:t xml:space="preserve"> of </w:t>
      </w:r>
      <w:r w:rsidRPr="000405AA">
        <w:rPr>
          <w:rFonts w:ascii="Segoe UI" w:eastAsia="Yu Gothic UI" w:hAnsi="Segoe UI" w:cs="Segoe UI"/>
          <w:b/>
          <w:bCs/>
          <w:sz w:val="20"/>
          <w:szCs w:val="20"/>
        </w:rPr>
        <w:t>IT experience</w:t>
      </w:r>
      <w:r w:rsidRPr="000405AA">
        <w:rPr>
          <w:rFonts w:ascii="Segoe UI" w:eastAsia="Yu Gothic UI" w:hAnsi="Segoe UI" w:cs="Segoe UI"/>
          <w:sz w:val="20"/>
          <w:szCs w:val="20"/>
        </w:rPr>
        <w:t xml:space="preserve"> focused on </w:t>
      </w:r>
      <w:r w:rsidRPr="000405AA">
        <w:rPr>
          <w:rFonts w:ascii="Segoe UI" w:eastAsia="Yu Gothic UI" w:hAnsi="Segoe UI" w:cs="Segoe UI"/>
          <w:b/>
          <w:bCs/>
          <w:sz w:val="20"/>
          <w:szCs w:val="20"/>
        </w:rPr>
        <w:t>data analysis</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solution design</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development</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support</w:t>
      </w:r>
      <w:r w:rsidRPr="000405AA">
        <w:rPr>
          <w:rFonts w:ascii="Segoe UI" w:eastAsia="Yu Gothic UI" w:hAnsi="Segoe UI" w:cs="Segoe UI"/>
          <w:sz w:val="20"/>
          <w:szCs w:val="20"/>
        </w:rPr>
        <w:t xml:space="preserve"> of end-to-end </w:t>
      </w:r>
      <w:r w:rsidRPr="000405AA">
        <w:rPr>
          <w:rFonts w:ascii="Segoe UI" w:eastAsia="Yu Gothic UI" w:hAnsi="Segoe UI" w:cs="Segoe UI"/>
          <w:b/>
          <w:bCs/>
          <w:sz w:val="20"/>
          <w:szCs w:val="20"/>
        </w:rPr>
        <w:t>business intelligence platforms</w:t>
      </w:r>
      <w:r w:rsidRPr="000405AA">
        <w:rPr>
          <w:rFonts w:ascii="Segoe UI" w:eastAsia="Yu Gothic UI" w:hAnsi="Segoe UI" w:cs="Segoe UI"/>
          <w:sz w:val="20"/>
          <w:szCs w:val="20"/>
        </w:rPr>
        <w:t xml:space="preserve"> utilizing </w:t>
      </w:r>
      <w:r w:rsidRPr="000405AA">
        <w:rPr>
          <w:rFonts w:ascii="Segoe UI" w:eastAsia="Yu Gothic UI" w:hAnsi="Segoe UI" w:cs="Segoe UI"/>
          <w:b/>
          <w:bCs/>
          <w:sz w:val="20"/>
          <w:szCs w:val="20"/>
        </w:rPr>
        <w:t>Power BI</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Tableau</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ETL</w:t>
      </w:r>
      <w:r w:rsidRPr="000405AA">
        <w:rPr>
          <w:rFonts w:ascii="Segoe UI" w:eastAsia="Yu Gothic UI" w:hAnsi="Segoe UI" w:cs="Segoe UI"/>
          <w:sz w:val="20"/>
          <w:szCs w:val="20"/>
        </w:rPr>
        <w:t>,</w:t>
      </w:r>
      <w:r w:rsidRPr="000405AA">
        <w:rPr>
          <w:rFonts w:ascii="Segoe UI" w:eastAsia="Yu Gothic UI" w:hAnsi="Segoe UI" w:cs="Segoe UI"/>
          <w:b/>
          <w:bCs/>
          <w:sz w:val="20"/>
          <w:szCs w:val="20"/>
        </w:rPr>
        <w:t xml:space="preserve"> </w:t>
      </w:r>
      <w:r w:rsidR="00103127" w:rsidRPr="000405AA">
        <w:rPr>
          <w:rFonts w:ascii="Segoe UI" w:eastAsia="Yu Gothic UI" w:hAnsi="Segoe UI" w:cs="Segoe UI"/>
          <w:b/>
          <w:bCs/>
          <w:sz w:val="20"/>
          <w:szCs w:val="20"/>
        </w:rPr>
        <w:t xml:space="preserve">DAX, </w:t>
      </w:r>
      <w:r w:rsidRPr="000405AA">
        <w:rPr>
          <w:rFonts w:ascii="Segoe UI" w:eastAsia="Yu Gothic UI" w:hAnsi="Segoe UI" w:cs="Segoe UI"/>
          <w:b/>
          <w:bCs/>
          <w:sz w:val="20"/>
          <w:szCs w:val="20"/>
        </w:rPr>
        <w:t>Python</w:t>
      </w:r>
      <w:r w:rsidR="00105425" w:rsidRPr="000405AA">
        <w:rPr>
          <w:rFonts w:ascii="Segoe UI" w:eastAsia="Yu Gothic UI" w:hAnsi="Segoe UI" w:cs="Segoe UI"/>
          <w:b/>
          <w:bCs/>
          <w:sz w:val="20"/>
          <w:szCs w:val="20"/>
        </w:rPr>
        <w:t>,</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SQL Server</w:t>
      </w:r>
      <w:r w:rsidRPr="000405AA">
        <w:rPr>
          <w:rFonts w:ascii="Segoe UI" w:eastAsia="Yu Gothic UI" w:hAnsi="Segoe UI" w:cs="Segoe UI"/>
          <w:sz w:val="20"/>
          <w:szCs w:val="20"/>
        </w:rPr>
        <w:t xml:space="preserve">, complemented by strong proficiency in </w:t>
      </w:r>
      <w:r w:rsidRPr="000405AA">
        <w:rPr>
          <w:rFonts w:ascii="Segoe UI" w:eastAsia="Yu Gothic UI" w:hAnsi="Segoe UI" w:cs="Segoe UI"/>
          <w:b/>
          <w:bCs/>
          <w:sz w:val="20"/>
          <w:szCs w:val="20"/>
        </w:rPr>
        <w:t xml:space="preserve">Azure Cloud </w:t>
      </w:r>
      <w:r w:rsidRPr="000405AA">
        <w:rPr>
          <w:rFonts w:ascii="Segoe UI" w:eastAsia="Yu Gothic UI" w:hAnsi="Segoe UI" w:cs="Segoe UI"/>
          <w:sz w:val="20"/>
          <w:szCs w:val="20"/>
        </w:rPr>
        <w:t>technologies.</w:t>
      </w:r>
    </w:p>
    <w:p w14:paraId="5F673FB3" w14:textId="77777777" w:rsidR="001E19FD" w:rsidRPr="000405AA" w:rsidRDefault="001E19FD"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b/>
          <w:bCs/>
          <w:color w:val="000000"/>
          <w:sz w:val="20"/>
          <w:szCs w:val="20"/>
        </w:rPr>
        <w:t>Data Loss Prevention (DLP)</w:t>
      </w:r>
      <w:r w:rsidRPr="000405AA">
        <w:rPr>
          <w:rFonts w:ascii="Segoe UI" w:eastAsia="Yu Gothic UI" w:hAnsi="Segoe UI" w:cs="Segoe UI"/>
          <w:color w:val="000000"/>
          <w:sz w:val="20"/>
          <w:szCs w:val="20"/>
        </w:rPr>
        <w:t xml:space="preserve"> alert monitoring, incident triage, escalation workflows, and security metrics reporting. Experienced in partnering with </w:t>
      </w:r>
      <w:r w:rsidRPr="000405AA">
        <w:rPr>
          <w:rFonts w:ascii="Segoe UI" w:eastAsia="Yu Gothic UI" w:hAnsi="Segoe UI" w:cs="Segoe UI"/>
          <w:b/>
          <w:bCs/>
          <w:color w:val="000000"/>
          <w:sz w:val="20"/>
          <w:szCs w:val="20"/>
        </w:rPr>
        <w:t>Information Security, Risk, Compliance, and Technology teams</w:t>
      </w:r>
      <w:r w:rsidRPr="000405AA">
        <w:rPr>
          <w:rFonts w:ascii="Segoe UI" w:eastAsia="Yu Gothic UI" w:hAnsi="Segoe UI" w:cs="Segoe UI"/>
          <w:color w:val="000000"/>
          <w:sz w:val="20"/>
          <w:szCs w:val="20"/>
        </w:rPr>
        <w:t xml:space="preserve"> to validate incidents and enhance policy effectiveness. </w:t>
      </w:r>
    </w:p>
    <w:p w14:paraId="003FB77A" w14:textId="77777777" w:rsidR="001E19FD" w:rsidRPr="000405AA" w:rsidRDefault="001E19FD"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 xml:space="preserve">Proficient in </w:t>
      </w:r>
      <w:r w:rsidRPr="000405AA">
        <w:rPr>
          <w:rFonts w:ascii="Segoe UI" w:eastAsia="Yu Gothic UI" w:hAnsi="Segoe UI" w:cs="Segoe UI"/>
          <w:b/>
          <w:bCs/>
          <w:color w:val="000000"/>
          <w:sz w:val="20"/>
          <w:szCs w:val="20"/>
        </w:rPr>
        <w:t>Microsoft Purview, Proofpoint DLP, Island.io secure browser monitoring</w:t>
      </w:r>
      <w:r w:rsidRPr="000405AA">
        <w:rPr>
          <w:rFonts w:ascii="Segoe UI" w:eastAsia="Yu Gothic UI" w:hAnsi="Segoe UI" w:cs="Segoe UI"/>
          <w:color w:val="000000"/>
          <w:sz w:val="20"/>
          <w:szCs w:val="20"/>
        </w:rPr>
        <w:t xml:space="preserve">, and </w:t>
      </w:r>
      <w:r w:rsidRPr="000405AA">
        <w:rPr>
          <w:rFonts w:ascii="Segoe UI" w:eastAsia="Yu Gothic UI" w:hAnsi="Segoe UI" w:cs="Segoe UI"/>
          <w:b/>
          <w:bCs/>
          <w:color w:val="000000"/>
          <w:sz w:val="20"/>
          <w:szCs w:val="20"/>
        </w:rPr>
        <w:t>advanced Microsoft Excel (Pivot Tables, VLOOKUP, Power Query)</w:t>
      </w:r>
      <w:r w:rsidRPr="000405AA">
        <w:rPr>
          <w:rFonts w:ascii="Segoe UI" w:eastAsia="Yu Gothic UI" w:hAnsi="Segoe UI" w:cs="Segoe UI"/>
          <w:color w:val="000000"/>
          <w:sz w:val="20"/>
          <w:szCs w:val="20"/>
        </w:rPr>
        <w:t xml:space="preserve">. </w:t>
      </w:r>
    </w:p>
    <w:p w14:paraId="3CF79E0C" w14:textId="17039A36" w:rsidR="001E19FD" w:rsidRPr="000405AA" w:rsidRDefault="001E19FD"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Proven ability to analyze multiple data sources, prepare executive-level reports, and support leadership with actionable insights while ensuring protection of sensitive and regulated data.</w:t>
      </w:r>
    </w:p>
    <w:p w14:paraId="4BA26211" w14:textId="45E045FC"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Involved across all phases of the </w:t>
      </w:r>
      <w:r w:rsidRPr="000405AA">
        <w:rPr>
          <w:rFonts w:ascii="Segoe UI" w:eastAsia="Yu Gothic UI" w:hAnsi="Segoe UI" w:cs="Segoe UI"/>
          <w:b/>
          <w:bCs/>
          <w:color w:val="000000"/>
          <w:sz w:val="20"/>
          <w:szCs w:val="20"/>
        </w:rPr>
        <w:t>SDLC</w:t>
      </w:r>
      <w:r w:rsidRPr="000405AA">
        <w:rPr>
          <w:rFonts w:ascii="Segoe UI" w:eastAsia="Yu Gothic UI" w:hAnsi="Segoe UI" w:cs="Segoe UI"/>
          <w:color w:val="000000"/>
          <w:sz w:val="20"/>
          <w:szCs w:val="20"/>
        </w:rPr>
        <w:t>, including </w:t>
      </w:r>
      <w:r w:rsidRPr="000405AA">
        <w:rPr>
          <w:rFonts w:ascii="Segoe UI" w:eastAsia="Yu Gothic UI" w:hAnsi="Segoe UI" w:cs="Segoe UI"/>
          <w:b/>
          <w:bCs/>
          <w:color w:val="000000"/>
          <w:sz w:val="20"/>
          <w:szCs w:val="20"/>
        </w:rPr>
        <w:t>requirements gathering</w:t>
      </w:r>
      <w:r w:rsidRPr="000405AA">
        <w:rPr>
          <w:rFonts w:ascii="Segoe UI" w:eastAsia="Yu Gothic UI" w:hAnsi="Segoe UI" w:cs="Segoe UI"/>
          <w:color w:val="000000"/>
          <w:sz w:val="20"/>
          <w:szCs w:val="20"/>
        </w:rPr>
        <w:t>, system design, development, and customization, adhering to both </w:t>
      </w:r>
      <w:r w:rsidRPr="000405AA">
        <w:rPr>
          <w:rFonts w:ascii="Segoe UI" w:eastAsia="Yu Gothic UI" w:hAnsi="Segoe UI" w:cs="Segoe UI"/>
          <w:b/>
          <w:bCs/>
          <w:color w:val="000000"/>
          <w:sz w:val="20"/>
          <w:szCs w:val="20"/>
        </w:rPr>
        <w:t>Waterfall</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Agile SCRUM</w:t>
      </w:r>
      <w:r w:rsidRPr="000405AA">
        <w:rPr>
          <w:rFonts w:ascii="Segoe UI" w:eastAsia="Yu Gothic UI" w:hAnsi="Segoe UI" w:cs="Segoe UI"/>
          <w:color w:val="000000"/>
          <w:sz w:val="20"/>
          <w:szCs w:val="20"/>
        </w:rPr>
        <w:t> methodologies to deliver scalable and effective BI applications.</w:t>
      </w:r>
    </w:p>
    <w:p w14:paraId="2F98FBD2"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Led critical modernization and migration projects, transitioning data platforms from </w:t>
      </w:r>
      <w:r w:rsidRPr="000405AA">
        <w:rPr>
          <w:rFonts w:ascii="Segoe UI" w:eastAsia="Yu Gothic UI" w:hAnsi="Segoe UI" w:cs="Segoe UI"/>
          <w:b/>
          <w:bCs/>
          <w:color w:val="000000"/>
          <w:sz w:val="20"/>
          <w:szCs w:val="20"/>
        </w:rPr>
        <w:t>on-premises</w:t>
      </w:r>
      <w:r w:rsidRPr="000405AA">
        <w:rPr>
          <w:rFonts w:ascii="Segoe UI" w:eastAsia="Yu Gothic UI" w:hAnsi="Segoe UI" w:cs="Segoe UI"/>
          <w:color w:val="000000"/>
          <w:sz w:val="20"/>
          <w:szCs w:val="20"/>
        </w:rPr>
        <w:t> infrastructure to the </w:t>
      </w:r>
      <w:r w:rsidRPr="000405AA">
        <w:rPr>
          <w:rFonts w:ascii="Segoe UI" w:eastAsia="Yu Gothic UI" w:hAnsi="Segoe UI" w:cs="Segoe UI"/>
          <w:b/>
          <w:bCs/>
          <w:color w:val="000000"/>
          <w:sz w:val="20"/>
          <w:szCs w:val="20"/>
        </w:rPr>
        <w:t>cloud</w:t>
      </w:r>
      <w:r w:rsidRPr="000405AA">
        <w:rPr>
          <w:rFonts w:ascii="Segoe UI" w:eastAsia="Yu Gothic UI" w:hAnsi="Segoe UI" w:cs="Segoe UI"/>
          <w:color w:val="000000"/>
          <w:sz w:val="20"/>
          <w:szCs w:val="20"/>
        </w:rPr>
        <w:t>, resulting in enhanced system scalability, reliability, and performance.</w:t>
      </w:r>
    </w:p>
    <w:p w14:paraId="1B01725F"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Designed and implemented robust </w:t>
      </w:r>
      <w:r w:rsidRPr="000405AA">
        <w:rPr>
          <w:rFonts w:ascii="Segoe UI" w:eastAsia="Yu Gothic UI" w:hAnsi="Segoe UI" w:cs="Segoe UI"/>
          <w:b/>
          <w:bCs/>
          <w:color w:val="000000"/>
          <w:sz w:val="20"/>
          <w:szCs w:val="20"/>
        </w:rPr>
        <w:t>data pipelines</w:t>
      </w:r>
      <w:r w:rsidRPr="000405AA">
        <w:rPr>
          <w:rFonts w:ascii="Segoe UI" w:eastAsia="Yu Gothic UI" w:hAnsi="Segoe UI" w:cs="Segoe UI"/>
          <w:color w:val="000000"/>
          <w:sz w:val="20"/>
          <w:szCs w:val="20"/>
        </w:rPr>
        <w:t> within the </w:t>
      </w:r>
      <w:r w:rsidRPr="000405AA">
        <w:rPr>
          <w:rFonts w:ascii="Segoe UI" w:eastAsia="Yu Gothic UI" w:hAnsi="Segoe UI" w:cs="Segoe UI"/>
          <w:b/>
          <w:bCs/>
          <w:color w:val="000000"/>
          <w:sz w:val="20"/>
          <w:szCs w:val="20"/>
        </w:rPr>
        <w:t>Azure Data Ecosystem</w:t>
      </w:r>
      <w:r w:rsidRPr="000405AA">
        <w:rPr>
          <w:rFonts w:ascii="Segoe UI" w:eastAsia="Yu Gothic UI" w:hAnsi="Segoe UI" w:cs="Segoe UI"/>
          <w:color w:val="000000"/>
          <w:sz w:val="20"/>
          <w:szCs w:val="20"/>
        </w:rPr>
        <w:t>, utilizing services such as </w:t>
      </w:r>
      <w:r w:rsidRPr="000405AA">
        <w:rPr>
          <w:rFonts w:ascii="Segoe UI" w:eastAsia="Yu Gothic UI" w:hAnsi="Segoe UI" w:cs="Segoe UI"/>
          <w:b/>
          <w:bCs/>
          <w:color w:val="000000"/>
          <w:sz w:val="20"/>
          <w:szCs w:val="20"/>
        </w:rPr>
        <w:t>Azure Data Lake</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Azure SQL</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Azure Databricks</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Azure Synapse</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Azure Data Factory</w:t>
      </w:r>
      <w:r w:rsidRPr="000405AA">
        <w:rPr>
          <w:rFonts w:ascii="Segoe UI" w:eastAsia="Yu Gothic UI" w:hAnsi="Segoe UI" w:cs="Segoe UI"/>
          <w:color w:val="000000"/>
          <w:sz w:val="20"/>
          <w:szCs w:val="20"/>
        </w:rPr>
        <w:t> to enable seamless data ingestion, transformation, and integration.</w:t>
      </w:r>
    </w:p>
    <w:p w14:paraId="46C7D053"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Architected </w:t>
      </w:r>
      <w:r w:rsidRPr="000405AA">
        <w:rPr>
          <w:rFonts w:ascii="Segoe UI" w:eastAsia="Yu Gothic UI" w:hAnsi="Segoe UI" w:cs="Segoe UI"/>
          <w:b/>
          <w:bCs/>
          <w:color w:val="000000"/>
          <w:sz w:val="20"/>
          <w:szCs w:val="20"/>
        </w:rPr>
        <w:t>Dedicated SQL Pool</w:t>
      </w:r>
      <w:r w:rsidRPr="000405AA">
        <w:rPr>
          <w:rFonts w:ascii="Segoe UI" w:eastAsia="Yu Gothic UI" w:hAnsi="Segoe UI" w:cs="Segoe UI"/>
          <w:color w:val="000000"/>
          <w:sz w:val="20"/>
          <w:szCs w:val="20"/>
        </w:rPr>
        <w:t> tables in </w:t>
      </w:r>
      <w:r w:rsidRPr="000405AA">
        <w:rPr>
          <w:rFonts w:ascii="Segoe UI" w:eastAsia="Yu Gothic UI" w:hAnsi="Segoe UI" w:cs="Segoe UI"/>
          <w:b/>
          <w:bCs/>
          <w:color w:val="000000"/>
          <w:sz w:val="20"/>
          <w:szCs w:val="20"/>
        </w:rPr>
        <w:t>Azure Synapse</w:t>
      </w:r>
      <w:r w:rsidRPr="000405AA">
        <w:rPr>
          <w:rFonts w:ascii="Segoe UI" w:eastAsia="Yu Gothic UI" w:hAnsi="Segoe UI" w:cs="Segoe UI"/>
          <w:color w:val="000000"/>
          <w:sz w:val="20"/>
          <w:szCs w:val="20"/>
        </w:rPr>
        <w:t>, building resilient </w:t>
      </w:r>
      <w:r w:rsidRPr="000405AA">
        <w:rPr>
          <w:rFonts w:ascii="Segoe UI" w:eastAsia="Yu Gothic UI" w:hAnsi="Segoe UI" w:cs="Segoe UI"/>
          <w:b/>
          <w:bCs/>
          <w:color w:val="000000"/>
          <w:sz w:val="20"/>
          <w:szCs w:val="20"/>
        </w:rPr>
        <w:t>data warehousing</w:t>
      </w:r>
      <w:r w:rsidRPr="000405AA">
        <w:rPr>
          <w:rFonts w:ascii="Segoe UI" w:eastAsia="Yu Gothic UI" w:hAnsi="Segoe UI" w:cs="Segoe UI"/>
          <w:color w:val="000000"/>
          <w:sz w:val="20"/>
          <w:szCs w:val="20"/>
        </w:rPr>
        <w:t> solutions with adherence to best practices in </w:t>
      </w:r>
      <w:r w:rsidRPr="000405AA">
        <w:rPr>
          <w:rFonts w:ascii="Segoe UI" w:eastAsia="Yu Gothic UI" w:hAnsi="Segoe UI" w:cs="Segoe UI"/>
          <w:b/>
          <w:bCs/>
          <w:color w:val="000000"/>
          <w:sz w:val="20"/>
          <w:szCs w:val="20"/>
        </w:rPr>
        <w:t>logical</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physical data modeling</w:t>
      </w:r>
      <w:r w:rsidRPr="000405AA">
        <w:rPr>
          <w:rFonts w:ascii="Segoe UI" w:eastAsia="Yu Gothic UI" w:hAnsi="Segoe UI" w:cs="Segoe UI"/>
          <w:color w:val="000000"/>
          <w:sz w:val="20"/>
          <w:szCs w:val="20"/>
        </w:rPr>
        <w:t>, including </w:t>
      </w:r>
      <w:r w:rsidRPr="000405AA">
        <w:rPr>
          <w:rFonts w:ascii="Segoe UI" w:eastAsia="Yu Gothic UI" w:hAnsi="Segoe UI" w:cs="Segoe UI"/>
          <w:b/>
          <w:bCs/>
          <w:color w:val="000000"/>
          <w:sz w:val="20"/>
          <w:szCs w:val="20"/>
        </w:rPr>
        <w:t>Snowflake</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Star schema</w:t>
      </w:r>
      <w:r w:rsidRPr="000405AA">
        <w:rPr>
          <w:rFonts w:ascii="Segoe UI" w:eastAsia="Yu Gothic UI" w:hAnsi="Segoe UI" w:cs="Segoe UI"/>
          <w:color w:val="000000"/>
          <w:sz w:val="20"/>
          <w:szCs w:val="20"/>
        </w:rPr>
        <w:t> designs.</w:t>
      </w:r>
    </w:p>
    <w:p w14:paraId="7A5D45F2"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Designed multi-dimensional </w:t>
      </w:r>
      <w:r w:rsidRPr="000405AA">
        <w:rPr>
          <w:rFonts w:ascii="Segoe UI" w:eastAsia="Yu Gothic UI" w:hAnsi="Segoe UI" w:cs="Segoe UI"/>
          <w:b/>
          <w:bCs/>
          <w:color w:val="000000"/>
          <w:sz w:val="20"/>
          <w:szCs w:val="20"/>
        </w:rPr>
        <w:t>OLAP</w:t>
      </w:r>
      <w:r w:rsidRPr="000405AA">
        <w:rPr>
          <w:rFonts w:ascii="Segoe UI" w:eastAsia="Yu Gothic UI" w:hAnsi="Segoe UI" w:cs="Segoe UI"/>
          <w:color w:val="000000"/>
          <w:sz w:val="20"/>
          <w:szCs w:val="20"/>
        </w:rPr>
        <w:t> data models for transactional and </w:t>
      </w:r>
      <w:r w:rsidRPr="000405AA">
        <w:rPr>
          <w:rFonts w:ascii="Segoe UI" w:eastAsia="Yu Gothic UI" w:hAnsi="Segoe UI" w:cs="Segoe UI"/>
          <w:b/>
          <w:bCs/>
          <w:color w:val="000000"/>
          <w:sz w:val="20"/>
          <w:szCs w:val="20"/>
        </w:rPr>
        <w:t>Enterprise Data Warehouse (EDW)</w:t>
      </w:r>
      <w:r w:rsidRPr="000405AA">
        <w:rPr>
          <w:rFonts w:ascii="Segoe UI" w:eastAsia="Yu Gothic UI" w:hAnsi="Segoe UI" w:cs="Segoe UI"/>
          <w:color w:val="000000"/>
          <w:sz w:val="20"/>
          <w:szCs w:val="20"/>
        </w:rPr>
        <w:t> systems, supporting complex analytical requirements.</w:t>
      </w:r>
    </w:p>
    <w:p w14:paraId="331655DC"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Developed complex </w:t>
      </w:r>
      <w:r w:rsidRPr="000405AA">
        <w:rPr>
          <w:rFonts w:ascii="Segoe UI" w:eastAsia="Yu Gothic UI" w:hAnsi="Segoe UI" w:cs="Segoe UI"/>
          <w:b/>
          <w:bCs/>
          <w:color w:val="000000"/>
          <w:sz w:val="20"/>
          <w:szCs w:val="20"/>
        </w:rPr>
        <w:t>T-SQL stored procedures</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materialized query tables</w:t>
      </w:r>
      <w:r w:rsidRPr="000405AA">
        <w:rPr>
          <w:rFonts w:ascii="Segoe UI" w:eastAsia="Yu Gothic UI" w:hAnsi="Segoe UI" w:cs="Segoe UI"/>
          <w:color w:val="000000"/>
          <w:sz w:val="20"/>
          <w:szCs w:val="20"/>
        </w:rPr>
        <w:t>, and indexes to optimize database operations.</w:t>
      </w:r>
    </w:p>
    <w:p w14:paraId="7AE895E9" w14:textId="0EE9A356"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Extensive experience in </w:t>
      </w:r>
      <w:r w:rsidRPr="000405AA">
        <w:rPr>
          <w:rFonts w:ascii="Segoe UI" w:eastAsia="Yu Gothic UI" w:hAnsi="Segoe UI" w:cs="Segoe UI"/>
          <w:b/>
          <w:bCs/>
          <w:color w:val="000000"/>
          <w:sz w:val="20"/>
          <w:szCs w:val="20"/>
        </w:rPr>
        <w:t>SSIS</w:t>
      </w:r>
      <w:r w:rsidRPr="000405AA">
        <w:rPr>
          <w:rFonts w:ascii="Segoe UI" w:eastAsia="Yu Gothic UI" w:hAnsi="Segoe UI" w:cs="Segoe UI"/>
          <w:color w:val="000000"/>
          <w:sz w:val="20"/>
          <w:szCs w:val="20"/>
        </w:rPr>
        <w:t> development, deployment, and maintenance, managing end-to-end ETL processes</w:t>
      </w:r>
      <w:r w:rsidR="0084562A" w:rsidRPr="000405AA">
        <w:rPr>
          <w:rFonts w:ascii="Segoe UI" w:eastAsia="Yu Gothic UI" w:hAnsi="Segoe UI" w:cs="Segoe UI"/>
          <w:color w:val="000000"/>
          <w:sz w:val="20"/>
          <w:szCs w:val="20"/>
        </w:rPr>
        <w:t>,</w:t>
      </w:r>
      <w:r w:rsidRPr="000405AA">
        <w:rPr>
          <w:rFonts w:ascii="Segoe UI" w:eastAsia="Yu Gothic UI" w:hAnsi="Segoe UI" w:cs="Segoe UI"/>
          <w:color w:val="000000"/>
          <w:sz w:val="20"/>
          <w:szCs w:val="20"/>
        </w:rPr>
        <w:t xml:space="preserve"> and supporting ad-hoc business reporting through advanced SQL scripting.</w:t>
      </w:r>
    </w:p>
    <w:p w14:paraId="47CC064D"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Designed and implemented </w:t>
      </w:r>
      <w:r w:rsidRPr="000405AA">
        <w:rPr>
          <w:rFonts w:ascii="Segoe UI" w:eastAsia="Yu Gothic UI" w:hAnsi="Segoe UI" w:cs="Segoe UI"/>
          <w:b/>
          <w:bCs/>
          <w:color w:val="000000"/>
          <w:sz w:val="20"/>
          <w:szCs w:val="20"/>
        </w:rPr>
        <w:t>ETL workflows</w:t>
      </w:r>
      <w:r w:rsidRPr="000405AA">
        <w:rPr>
          <w:rFonts w:ascii="Segoe UI" w:eastAsia="Yu Gothic UI" w:hAnsi="Segoe UI" w:cs="Segoe UI"/>
          <w:color w:val="000000"/>
          <w:sz w:val="20"/>
          <w:szCs w:val="20"/>
        </w:rPr>
        <w:t> using </w:t>
      </w:r>
      <w:r w:rsidRPr="000405AA">
        <w:rPr>
          <w:rFonts w:ascii="Segoe UI" w:eastAsia="Yu Gothic UI" w:hAnsi="Segoe UI" w:cs="Segoe UI"/>
          <w:b/>
          <w:bCs/>
          <w:color w:val="000000"/>
          <w:sz w:val="20"/>
          <w:szCs w:val="20"/>
        </w:rPr>
        <w:t>Informatica Intelligent Cloud Services (IICS)</w:t>
      </w:r>
      <w:r w:rsidRPr="000405AA">
        <w:rPr>
          <w:rFonts w:ascii="Segoe UI" w:eastAsia="Yu Gothic UI" w:hAnsi="Segoe UI" w:cs="Segoe UI"/>
          <w:color w:val="000000"/>
          <w:sz w:val="20"/>
          <w:szCs w:val="20"/>
        </w:rPr>
        <w:t> for streamlined data integration and operational efficiency.</w:t>
      </w:r>
    </w:p>
    <w:p w14:paraId="791A9F25"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Implemented scalable </w:t>
      </w:r>
      <w:r w:rsidRPr="000405AA">
        <w:rPr>
          <w:rFonts w:ascii="Segoe UI" w:eastAsia="Yu Gothic UI" w:hAnsi="Segoe UI" w:cs="Segoe UI"/>
          <w:b/>
          <w:bCs/>
          <w:color w:val="000000"/>
          <w:sz w:val="20"/>
          <w:szCs w:val="20"/>
        </w:rPr>
        <w:t>Power BI</w:t>
      </w:r>
      <w:r w:rsidRPr="000405AA">
        <w:rPr>
          <w:rFonts w:ascii="Segoe UI" w:eastAsia="Yu Gothic UI" w:hAnsi="Segoe UI" w:cs="Segoe UI"/>
          <w:color w:val="000000"/>
          <w:sz w:val="20"/>
          <w:szCs w:val="20"/>
        </w:rPr>
        <w:t> architectures, focusing on report design, development, and fostering adoption of </w:t>
      </w:r>
      <w:r w:rsidRPr="000405AA">
        <w:rPr>
          <w:rFonts w:ascii="Segoe UI" w:eastAsia="Yu Gothic UI" w:hAnsi="Segoe UI" w:cs="Segoe UI"/>
          <w:b/>
          <w:bCs/>
          <w:color w:val="000000"/>
          <w:sz w:val="20"/>
          <w:szCs w:val="20"/>
        </w:rPr>
        <w:t>self-service BI</w:t>
      </w:r>
      <w:r w:rsidRPr="000405AA">
        <w:rPr>
          <w:rFonts w:ascii="Segoe UI" w:eastAsia="Yu Gothic UI" w:hAnsi="Segoe UI" w:cs="Segoe UI"/>
          <w:color w:val="000000"/>
          <w:sz w:val="20"/>
          <w:szCs w:val="20"/>
        </w:rPr>
        <w:t> capabilities.</w:t>
      </w:r>
    </w:p>
    <w:p w14:paraId="0D585338"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Proficient in </w:t>
      </w:r>
      <w:r w:rsidRPr="000405AA">
        <w:rPr>
          <w:rFonts w:ascii="Segoe UI" w:eastAsia="Yu Gothic UI" w:hAnsi="Segoe UI" w:cs="Segoe UI"/>
          <w:b/>
          <w:bCs/>
          <w:color w:val="000000"/>
          <w:sz w:val="20"/>
          <w:szCs w:val="20"/>
        </w:rPr>
        <w:t>Power BI Desktop</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Power BI Service</w:t>
      </w:r>
      <w:r w:rsidRPr="000405AA">
        <w:rPr>
          <w:rFonts w:ascii="Segoe UI" w:eastAsia="Yu Gothic UI" w:hAnsi="Segoe UI" w:cs="Segoe UI"/>
          <w:color w:val="000000"/>
          <w:sz w:val="20"/>
          <w:szCs w:val="20"/>
        </w:rPr>
        <w:t>, utilizing </w:t>
      </w:r>
      <w:r w:rsidRPr="000405AA">
        <w:rPr>
          <w:rFonts w:ascii="Segoe UI" w:eastAsia="Yu Gothic UI" w:hAnsi="Segoe UI" w:cs="Segoe UI"/>
          <w:b/>
          <w:bCs/>
          <w:color w:val="000000"/>
          <w:sz w:val="20"/>
          <w:szCs w:val="20"/>
        </w:rPr>
        <w:t>M-language</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DAX</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Power Query</w:t>
      </w:r>
      <w:r w:rsidRPr="000405AA">
        <w:rPr>
          <w:rFonts w:ascii="Segoe UI" w:eastAsia="Yu Gothic UI" w:hAnsi="Segoe UI" w:cs="Segoe UI"/>
          <w:color w:val="000000"/>
          <w:sz w:val="20"/>
          <w:szCs w:val="20"/>
        </w:rPr>
        <w:t> for advanced analytics and reporting.</w:t>
      </w:r>
    </w:p>
    <w:p w14:paraId="107D39BA"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Integrated </w:t>
      </w:r>
      <w:r w:rsidRPr="000405AA">
        <w:rPr>
          <w:rFonts w:ascii="Segoe UI" w:eastAsia="Yu Gothic UI" w:hAnsi="Segoe UI" w:cs="Segoe UI"/>
          <w:b/>
          <w:bCs/>
          <w:color w:val="000000"/>
          <w:sz w:val="20"/>
          <w:szCs w:val="20"/>
        </w:rPr>
        <w:t>Denodo</w:t>
      </w:r>
      <w:r w:rsidRPr="000405AA">
        <w:rPr>
          <w:rFonts w:ascii="Segoe UI" w:eastAsia="Yu Gothic UI" w:hAnsi="Segoe UI" w:cs="Segoe UI"/>
          <w:color w:val="000000"/>
          <w:sz w:val="20"/>
          <w:szCs w:val="20"/>
        </w:rPr>
        <w:t> for data virtualization within Power BI, managing caching, deployment through </w:t>
      </w:r>
      <w:r w:rsidRPr="000405AA">
        <w:rPr>
          <w:rFonts w:ascii="Segoe UI" w:eastAsia="Yu Gothic UI" w:hAnsi="Segoe UI" w:cs="Segoe UI"/>
          <w:b/>
          <w:bCs/>
          <w:color w:val="000000"/>
          <w:sz w:val="20"/>
          <w:szCs w:val="20"/>
        </w:rPr>
        <w:t>Solution Manager</w:t>
      </w:r>
      <w:r w:rsidRPr="000405AA">
        <w:rPr>
          <w:rFonts w:ascii="Segoe UI" w:eastAsia="Yu Gothic UI" w:hAnsi="Segoe UI" w:cs="Segoe UI"/>
          <w:color w:val="000000"/>
          <w:sz w:val="20"/>
          <w:szCs w:val="20"/>
        </w:rPr>
        <w:t>, job scheduling, and metadata governance with </w:t>
      </w:r>
      <w:r w:rsidRPr="000405AA">
        <w:rPr>
          <w:rFonts w:ascii="Segoe UI" w:eastAsia="Yu Gothic UI" w:hAnsi="Segoe UI" w:cs="Segoe UI"/>
          <w:b/>
          <w:bCs/>
          <w:color w:val="000000"/>
          <w:sz w:val="20"/>
          <w:szCs w:val="20"/>
        </w:rPr>
        <w:t>Data Catalog</w:t>
      </w:r>
      <w:r w:rsidRPr="000405AA">
        <w:rPr>
          <w:rFonts w:ascii="Segoe UI" w:eastAsia="Yu Gothic UI" w:hAnsi="Segoe UI" w:cs="Segoe UI"/>
          <w:color w:val="000000"/>
          <w:sz w:val="20"/>
          <w:szCs w:val="20"/>
        </w:rPr>
        <w:t>.</w:t>
      </w:r>
    </w:p>
    <w:p w14:paraId="2F1C58C2" w14:textId="342BE146"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Published and managed Power BI reports on </w:t>
      </w:r>
      <w:r w:rsidRPr="000405AA">
        <w:rPr>
          <w:rFonts w:ascii="Segoe UI" w:eastAsia="Yu Gothic UI" w:hAnsi="Segoe UI" w:cs="Segoe UI"/>
          <w:b/>
          <w:bCs/>
          <w:color w:val="000000"/>
          <w:sz w:val="20"/>
          <w:szCs w:val="20"/>
        </w:rPr>
        <w:t>Power BI Service</w:t>
      </w:r>
      <w:r w:rsidRPr="000405AA">
        <w:rPr>
          <w:rFonts w:ascii="Segoe UI" w:eastAsia="Yu Gothic UI" w:hAnsi="Segoe UI" w:cs="Segoe UI"/>
          <w:color w:val="000000"/>
          <w:sz w:val="20"/>
          <w:szCs w:val="20"/>
        </w:rPr>
        <w:t>, troubleshooting deployment challenges</w:t>
      </w:r>
      <w:r w:rsidR="0084562A" w:rsidRPr="000405AA">
        <w:rPr>
          <w:rFonts w:ascii="Segoe UI" w:eastAsia="Yu Gothic UI" w:hAnsi="Segoe UI" w:cs="Segoe UI"/>
          <w:color w:val="000000"/>
          <w:sz w:val="20"/>
          <w:szCs w:val="20"/>
        </w:rPr>
        <w:t>,</w:t>
      </w:r>
      <w:r w:rsidRPr="000405AA">
        <w:rPr>
          <w:rFonts w:ascii="Segoe UI" w:eastAsia="Yu Gothic UI" w:hAnsi="Segoe UI" w:cs="Segoe UI"/>
          <w:color w:val="000000"/>
          <w:sz w:val="20"/>
          <w:szCs w:val="20"/>
        </w:rPr>
        <w:t xml:space="preserve"> and optimizing report performance.</w:t>
      </w:r>
    </w:p>
    <w:p w14:paraId="6D85C930"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Strong knowledge of </w:t>
      </w:r>
      <w:r w:rsidRPr="000405AA">
        <w:rPr>
          <w:rFonts w:ascii="Segoe UI" w:eastAsia="Yu Gothic UI" w:hAnsi="Segoe UI" w:cs="Segoe UI"/>
          <w:b/>
          <w:bCs/>
          <w:color w:val="000000"/>
          <w:sz w:val="20"/>
          <w:szCs w:val="20"/>
        </w:rPr>
        <w:t>BI semantic models</w:t>
      </w:r>
      <w:r w:rsidRPr="000405AA">
        <w:rPr>
          <w:rFonts w:ascii="Segoe UI" w:eastAsia="Yu Gothic UI" w:hAnsi="Segoe UI" w:cs="Segoe UI"/>
          <w:color w:val="000000"/>
          <w:sz w:val="20"/>
          <w:szCs w:val="20"/>
        </w:rPr>
        <w:t> and the </w:t>
      </w:r>
      <w:r w:rsidRPr="000405AA">
        <w:rPr>
          <w:rFonts w:ascii="Segoe UI" w:eastAsia="Yu Gothic UI" w:hAnsi="Segoe UI" w:cs="Segoe UI"/>
          <w:b/>
          <w:bCs/>
          <w:color w:val="000000"/>
          <w:sz w:val="20"/>
          <w:szCs w:val="20"/>
        </w:rPr>
        <w:t>Microsoft BI stack</w:t>
      </w:r>
      <w:r w:rsidRPr="000405AA">
        <w:rPr>
          <w:rFonts w:ascii="Segoe UI" w:eastAsia="Yu Gothic UI" w:hAnsi="Segoe UI" w:cs="Segoe UI"/>
          <w:color w:val="000000"/>
          <w:sz w:val="20"/>
          <w:szCs w:val="20"/>
        </w:rPr>
        <w:t>, including </w:t>
      </w:r>
      <w:r w:rsidRPr="000405AA">
        <w:rPr>
          <w:rFonts w:ascii="Segoe UI" w:eastAsia="Yu Gothic UI" w:hAnsi="Segoe UI" w:cs="Segoe UI"/>
          <w:b/>
          <w:bCs/>
          <w:color w:val="000000"/>
          <w:sz w:val="20"/>
          <w:szCs w:val="20"/>
        </w:rPr>
        <w:t>SSAS cubes</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SSRS</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PerformancePoint</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PowerPivot</w:t>
      </w:r>
      <w:r w:rsidRPr="000405AA">
        <w:rPr>
          <w:rFonts w:ascii="Segoe UI" w:eastAsia="Yu Gothic UI" w:hAnsi="Segoe UI" w:cs="Segoe UI"/>
          <w:color w:val="000000"/>
          <w:sz w:val="20"/>
          <w:szCs w:val="20"/>
        </w:rPr>
        <w:t>, especially within </w:t>
      </w:r>
      <w:r w:rsidRPr="000405AA">
        <w:rPr>
          <w:rFonts w:ascii="Segoe UI" w:eastAsia="Yu Gothic UI" w:hAnsi="Segoe UI" w:cs="Segoe UI"/>
          <w:b/>
          <w:bCs/>
          <w:color w:val="000000"/>
          <w:sz w:val="20"/>
          <w:szCs w:val="20"/>
        </w:rPr>
        <w:t>SharePoint</w:t>
      </w:r>
      <w:r w:rsidRPr="000405AA">
        <w:rPr>
          <w:rFonts w:ascii="Segoe UI" w:eastAsia="Yu Gothic UI" w:hAnsi="Segoe UI" w:cs="Segoe UI"/>
          <w:color w:val="000000"/>
          <w:sz w:val="20"/>
          <w:szCs w:val="20"/>
        </w:rPr>
        <w:t> environments.</w:t>
      </w:r>
    </w:p>
    <w:p w14:paraId="65038FC7"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Designed and developed </w:t>
      </w:r>
      <w:r w:rsidRPr="000405AA">
        <w:rPr>
          <w:rFonts w:ascii="Segoe UI" w:eastAsia="Yu Gothic UI" w:hAnsi="Segoe UI" w:cs="Segoe UI"/>
          <w:b/>
          <w:bCs/>
          <w:color w:val="000000"/>
          <w:sz w:val="20"/>
          <w:szCs w:val="20"/>
        </w:rPr>
        <w:t>SSAS multi-dimensional cubes</w:t>
      </w:r>
      <w:r w:rsidRPr="000405AA">
        <w:rPr>
          <w:rFonts w:ascii="Segoe UI" w:eastAsia="Yu Gothic UI" w:hAnsi="Segoe UI" w:cs="Segoe UI"/>
          <w:color w:val="000000"/>
          <w:sz w:val="20"/>
          <w:szCs w:val="20"/>
        </w:rPr>
        <w:t> using </w:t>
      </w:r>
      <w:r w:rsidRPr="000405AA">
        <w:rPr>
          <w:rFonts w:ascii="Segoe UI" w:eastAsia="Yu Gothic UI" w:hAnsi="Segoe UI" w:cs="Segoe UI"/>
          <w:b/>
          <w:bCs/>
          <w:color w:val="000000"/>
          <w:sz w:val="20"/>
          <w:szCs w:val="20"/>
        </w:rPr>
        <w:t>Star</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 xml:space="preserve">Snowflake </w:t>
      </w:r>
      <w:proofErr w:type="gramStart"/>
      <w:r w:rsidRPr="000405AA">
        <w:rPr>
          <w:rFonts w:ascii="Segoe UI" w:eastAsia="Yu Gothic UI" w:hAnsi="Segoe UI" w:cs="Segoe UI"/>
          <w:b/>
          <w:bCs/>
          <w:color w:val="000000"/>
          <w:sz w:val="20"/>
          <w:szCs w:val="20"/>
        </w:rPr>
        <w:t>schemas</w:t>
      </w:r>
      <w:r w:rsidRPr="000405AA">
        <w:rPr>
          <w:rFonts w:ascii="Segoe UI" w:eastAsia="Yu Gothic UI" w:hAnsi="Segoe UI" w:cs="Segoe UI"/>
          <w:color w:val="000000"/>
          <w:sz w:val="20"/>
          <w:szCs w:val="20"/>
        </w:rPr>
        <w:t>, and</w:t>
      </w:r>
      <w:proofErr w:type="gramEnd"/>
      <w:r w:rsidRPr="000405AA">
        <w:rPr>
          <w:rFonts w:ascii="Segoe UI" w:eastAsia="Yu Gothic UI" w:hAnsi="Segoe UI" w:cs="Segoe UI"/>
          <w:color w:val="000000"/>
          <w:sz w:val="20"/>
          <w:szCs w:val="20"/>
        </w:rPr>
        <w:t xml:space="preserve"> administered </w:t>
      </w:r>
      <w:r w:rsidRPr="000405AA">
        <w:rPr>
          <w:rFonts w:ascii="Segoe UI" w:eastAsia="Yu Gothic UI" w:hAnsi="Segoe UI" w:cs="Segoe UI"/>
          <w:b/>
          <w:bCs/>
          <w:color w:val="000000"/>
          <w:sz w:val="20"/>
          <w:szCs w:val="20"/>
        </w:rPr>
        <w:t>SSRS Report Manager</w:t>
      </w:r>
      <w:r w:rsidRPr="000405AA">
        <w:rPr>
          <w:rFonts w:ascii="Segoe UI" w:eastAsia="Yu Gothic UI" w:hAnsi="Segoe UI" w:cs="Segoe UI"/>
          <w:color w:val="000000"/>
          <w:sz w:val="20"/>
          <w:szCs w:val="20"/>
        </w:rPr>
        <w:t> and servers to deliver tailored reports and dashboards.</w:t>
      </w:r>
    </w:p>
    <w:p w14:paraId="54AFC040"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Implemented </w:t>
      </w:r>
      <w:r w:rsidRPr="000405AA">
        <w:rPr>
          <w:rFonts w:ascii="Segoe UI" w:eastAsia="Yu Gothic UI" w:hAnsi="Segoe UI" w:cs="Segoe UI"/>
          <w:b/>
          <w:bCs/>
          <w:color w:val="000000"/>
          <w:sz w:val="20"/>
          <w:szCs w:val="20"/>
        </w:rPr>
        <w:t>Power BI security</w:t>
      </w:r>
      <w:r w:rsidRPr="000405AA">
        <w:rPr>
          <w:rFonts w:ascii="Segoe UI" w:eastAsia="Yu Gothic UI" w:hAnsi="Segoe UI" w:cs="Segoe UI"/>
          <w:color w:val="000000"/>
          <w:sz w:val="20"/>
          <w:szCs w:val="20"/>
        </w:rPr>
        <w:t> using </w:t>
      </w:r>
      <w:r w:rsidRPr="000405AA">
        <w:rPr>
          <w:rFonts w:ascii="Segoe UI" w:eastAsia="Yu Gothic UI" w:hAnsi="Segoe UI" w:cs="Segoe UI"/>
          <w:b/>
          <w:bCs/>
          <w:color w:val="000000"/>
          <w:sz w:val="20"/>
          <w:szCs w:val="20"/>
        </w:rPr>
        <w:t>Active Directory groups</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role-based access control</w:t>
      </w:r>
      <w:r w:rsidRPr="000405AA">
        <w:rPr>
          <w:rFonts w:ascii="Segoe UI" w:eastAsia="Yu Gothic UI" w:hAnsi="Segoe UI" w:cs="Segoe UI"/>
          <w:color w:val="000000"/>
          <w:sz w:val="20"/>
          <w:szCs w:val="20"/>
        </w:rPr>
        <w:t> to ensure data privacy.</w:t>
      </w:r>
    </w:p>
    <w:p w14:paraId="756F33DC"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Experienced in </w:t>
      </w:r>
      <w:r w:rsidRPr="000405AA">
        <w:rPr>
          <w:rFonts w:ascii="Segoe UI" w:eastAsia="Yu Gothic UI" w:hAnsi="Segoe UI" w:cs="Segoe UI"/>
          <w:b/>
          <w:bCs/>
          <w:color w:val="000000"/>
          <w:sz w:val="20"/>
          <w:szCs w:val="20"/>
        </w:rPr>
        <w:t>Tableau Desktop</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Tableau Server</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Tableau Public</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Tableau Reader</w:t>
      </w:r>
      <w:r w:rsidRPr="000405AA">
        <w:rPr>
          <w:rFonts w:ascii="Segoe UI" w:eastAsia="Yu Gothic UI" w:hAnsi="Segoe UI" w:cs="Segoe UI"/>
          <w:color w:val="000000"/>
          <w:sz w:val="20"/>
          <w:szCs w:val="20"/>
        </w:rPr>
        <w:t>, delivering impactful visualizations and interactive dashboards aligned with business requirements.</w:t>
      </w:r>
    </w:p>
    <w:p w14:paraId="46256C3E"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Applied </w:t>
      </w:r>
      <w:r w:rsidRPr="000405AA">
        <w:rPr>
          <w:rFonts w:ascii="Segoe UI" w:eastAsia="Yu Gothic UI" w:hAnsi="Segoe UI" w:cs="Segoe UI"/>
          <w:b/>
          <w:bCs/>
          <w:color w:val="000000"/>
          <w:sz w:val="20"/>
          <w:szCs w:val="20"/>
        </w:rPr>
        <w:t>row-level security</w:t>
      </w:r>
      <w:r w:rsidRPr="000405AA">
        <w:rPr>
          <w:rFonts w:ascii="Segoe UI" w:eastAsia="Yu Gothic UI" w:hAnsi="Segoe UI" w:cs="Segoe UI"/>
          <w:color w:val="000000"/>
          <w:sz w:val="20"/>
          <w:szCs w:val="20"/>
        </w:rPr>
        <w:t> across multiple BI platforms to ensure data governance and compliance.</w:t>
      </w:r>
    </w:p>
    <w:p w14:paraId="24B660F7"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lastRenderedPageBreak/>
        <w:t>Managed incident resolution with </w:t>
      </w:r>
      <w:r w:rsidRPr="000405AA">
        <w:rPr>
          <w:rFonts w:ascii="Segoe UI" w:eastAsia="Yu Gothic UI" w:hAnsi="Segoe UI" w:cs="Segoe UI"/>
          <w:b/>
          <w:bCs/>
          <w:color w:val="000000"/>
          <w:sz w:val="20"/>
          <w:szCs w:val="20"/>
        </w:rPr>
        <w:t>ServiceNow</w:t>
      </w:r>
      <w:r w:rsidRPr="000405AA">
        <w:rPr>
          <w:rFonts w:ascii="Segoe UI" w:eastAsia="Yu Gothic UI" w:hAnsi="Segoe UI" w:cs="Segoe UI"/>
          <w:color w:val="000000"/>
          <w:sz w:val="20"/>
          <w:szCs w:val="20"/>
        </w:rPr>
        <w:t>, including post-incident reviews and preventive actions, while leading change management efforts through review and execution of change requests.</w:t>
      </w:r>
    </w:p>
    <w:p w14:paraId="03B2A06D" w14:textId="77777777" w:rsidR="0073367E" w:rsidRPr="000405AA" w:rsidRDefault="0073367E" w:rsidP="00F26F12">
      <w:pPr>
        <w:pStyle w:val="ListParagraph"/>
        <w:numPr>
          <w:ilvl w:val="0"/>
          <w:numId w:val="6"/>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Presented </w:t>
      </w:r>
      <w:r w:rsidRPr="000405AA">
        <w:rPr>
          <w:rFonts w:ascii="Segoe UI" w:eastAsia="Yu Gothic UI" w:hAnsi="Segoe UI" w:cs="Segoe UI"/>
          <w:b/>
          <w:bCs/>
          <w:color w:val="000000"/>
          <w:sz w:val="20"/>
          <w:szCs w:val="20"/>
        </w:rPr>
        <w:t>SLA metrics</w:t>
      </w:r>
      <w:r w:rsidRPr="000405AA">
        <w:rPr>
          <w:rFonts w:ascii="Segoe UI" w:eastAsia="Yu Gothic UI" w:hAnsi="Segoe UI" w:cs="Segoe UI"/>
          <w:color w:val="000000"/>
          <w:sz w:val="20"/>
          <w:szCs w:val="20"/>
        </w:rPr>
        <w:t> and BI performance reports to stakeholders and executive leadership, enabling informed decision-making and strategic planning.</w:t>
      </w:r>
    </w:p>
    <w:p w14:paraId="20A7A4BC" w14:textId="77777777" w:rsidR="0073367E" w:rsidRPr="000405AA" w:rsidRDefault="0073367E" w:rsidP="00F26F12">
      <w:pPr>
        <w:spacing w:after="0" w:line="240" w:lineRule="auto"/>
        <w:rPr>
          <w:rFonts w:ascii="Segoe UI" w:eastAsia="Yu Gothic UI" w:hAnsi="Segoe UI" w:cs="Segoe UI"/>
          <w:color w:val="000000"/>
          <w:sz w:val="20"/>
          <w:szCs w:val="20"/>
        </w:rPr>
      </w:pPr>
    </w:p>
    <w:p w14:paraId="18C17988" w14:textId="7D29A986" w:rsidR="00B57644" w:rsidRPr="000405AA" w:rsidRDefault="00B57644" w:rsidP="00F26F12">
      <w:p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b/>
          <w:bCs/>
          <w:sz w:val="20"/>
          <w:szCs w:val="20"/>
        </w:rPr>
        <w:t xml:space="preserve">Technical Skills: </w:t>
      </w:r>
    </w:p>
    <w:p w14:paraId="51601C50" w14:textId="77777777" w:rsidR="00B57644" w:rsidRPr="000405AA" w:rsidRDefault="00B57644"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Programming Languages:</w:t>
      </w:r>
      <w:r w:rsidRPr="000405AA">
        <w:rPr>
          <w:rFonts w:ascii="Segoe UI" w:eastAsia="Yu Gothic UI" w:hAnsi="Segoe UI" w:cs="Segoe UI"/>
          <w:sz w:val="20"/>
          <w:szCs w:val="20"/>
        </w:rPr>
        <w:t xml:space="preserve"> SQL, Python, R, Java, Unix Shell Scripting, C, JavaScript, HTML, CSS</w:t>
      </w:r>
    </w:p>
    <w:p w14:paraId="6F2B14F5" w14:textId="77777777" w:rsidR="00B57644" w:rsidRPr="000405AA" w:rsidRDefault="00B57644"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Data Processing &amp; Warehousing:</w:t>
      </w:r>
      <w:r w:rsidRPr="000405AA">
        <w:rPr>
          <w:rFonts w:ascii="Segoe UI" w:eastAsia="Yu Gothic UI" w:hAnsi="Segoe UI" w:cs="Segoe UI"/>
          <w:sz w:val="20"/>
          <w:szCs w:val="20"/>
        </w:rPr>
        <w:t xml:space="preserve"> ETL, Informatica PowerCenter, SSIS, SQL Server, MySQL, Snowflake, Oracle, PostgreSQL, T-SQL, PL/SQL, SSAS, Amazon Redshift, DBT, Data Modeling, Data Normalization, Star/Snowflake Schemas</w:t>
      </w:r>
    </w:p>
    <w:p w14:paraId="62CFEA6C" w14:textId="77777777" w:rsidR="00B57644" w:rsidRPr="000405AA" w:rsidRDefault="00B57644"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Business Intelligence &amp; Reporting Tools:</w:t>
      </w:r>
      <w:r w:rsidRPr="000405AA">
        <w:rPr>
          <w:rFonts w:ascii="Segoe UI" w:eastAsia="Yu Gothic UI" w:hAnsi="Segoe UI" w:cs="Segoe UI"/>
          <w:sz w:val="20"/>
          <w:szCs w:val="20"/>
        </w:rPr>
        <w:t xml:space="preserve"> Microsoft Power BI, Tableau Desktop, Cognos, SSRS, Looker, Data Analytics, Data Visualization, KPI Dashboards, DAX, M (Power Query), SAS</w:t>
      </w:r>
    </w:p>
    <w:p w14:paraId="5D610EF8" w14:textId="77777777" w:rsidR="00B57644" w:rsidRPr="000405AA" w:rsidRDefault="00B57644"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Cloud Platforms &amp; Services:</w:t>
      </w:r>
      <w:r w:rsidRPr="000405AA">
        <w:rPr>
          <w:rFonts w:ascii="Segoe UI" w:eastAsia="Yu Gothic UI" w:hAnsi="Segoe UI" w:cs="Segoe UI"/>
          <w:sz w:val="20"/>
          <w:szCs w:val="20"/>
        </w:rPr>
        <w:t xml:space="preserve"> Microsoft Azure, Azure Databricks, Azure SQL Database, Azure Data Factory, Azure Blob Storage, Azure Data Lake, Azure Synapse Analytics, AWS S3, AWS Redshift</w:t>
      </w:r>
    </w:p>
    <w:p w14:paraId="266F42AD" w14:textId="2CAAE0A9" w:rsidR="00076C44" w:rsidRPr="000405AA" w:rsidRDefault="00076C44" w:rsidP="00F26F12">
      <w:p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b/>
          <w:bCs/>
          <w:sz w:val="20"/>
          <w:szCs w:val="20"/>
        </w:rPr>
        <w:t>Data Security &amp; DLP Tools:</w:t>
      </w:r>
      <w:r w:rsidRPr="000405AA">
        <w:rPr>
          <w:rFonts w:ascii="Segoe UI" w:eastAsia="Yu Gothic UI" w:hAnsi="Segoe UI" w:cs="Segoe UI"/>
        </w:rPr>
        <w:t xml:space="preserve"> </w:t>
      </w:r>
      <w:r w:rsidRPr="000405AA">
        <w:rPr>
          <w:rFonts w:ascii="Segoe UI" w:eastAsia="Yu Gothic UI" w:hAnsi="Segoe UI" w:cs="Segoe UI"/>
          <w:sz w:val="20"/>
          <w:szCs w:val="20"/>
        </w:rPr>
        <w:t>Proofpoint DLP, Microsoft Purview (Information Protection, DLP Policies, Audit Logs), Island.io Secure Enterprise Browser, Data Loss Prevention (Email, Endpoint, Cloud), Incident Triage &amp; Escalation, Data Classification &amp; Sensitivity Labels, Security Metrics &amp; Compliance Reporting</w:t>
      </w:r>
    </w:p>
    <w:p w14:paraId="6F8822D9" w14:textId="77777777" w:rsidR="00B57644" w:rsidRPr="000405AA" w:rsidRDefault="00B57644"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Development &amp; Deployment Tools:</w:t>
      </w:r>
      <w:r w:rsidRPr="000405AA">
        <w:rPr>
          <w:rFonts w:ascii="Segoe UI" w:eastAsia="Yu Gothic UI" w:hAnsi="Segoe UI" w:cs="Segoe UI"/>
          <w:sz w:val="20"/>
          <w:szCs w:val="20"/>
        </w:rPr>
        <w:t xml:space="preserve"> Git, GitHub, Visual Studio, TFS, SharePoint, Azure DevOps, Bitbucket, Jenkins, Docker</w:t>
      </w:r>
    </w:p>
    <w:p w14:paraId="54ADC81B" w14:textId="77777777" w:rsidR="00B57644" w:rsidRPr="000405AA" w:rsidRDefault="00B57644"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Project Management &amp; Collaboration Tools:</w:t>
      </w:r>
      <w:r w:rsidRPr="000405AA">
        <w:rPr>
          <w:rFonts w:ascii="Segoe UI" w:eastAsia="Yu Gothic UI" w:hAnsi="Segoe UI" w:cs="Segoe UI"/>
          <w:sz w:val="20"/>
          <w:szCs w:val="20"/>
        </w:rPr>
        <w:t xml:space="preserve"> JIRA, Confluence, Notebook, ServiceNow, Slack, Agile (Scrum/Kanban), Waterfall</w:t>
      </w:r>
    </w:p>
    <w:p w14:paraId="29E29597" w14:textId="77777777" w:rsidR="00B57644" w:rsidRPr="000405AA" w:rsidRDefault="00B57644"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Design &amp; Prototyping Tools:</w:t>
      </w:r>
      <w:r w:rsidRPr="000405AA">
        <w:rPr>
          <w:rFonts w:ascii="Segoe UI" w:eastAsia="Yu Gothic UI" w:hAnsi="Segoe UI" w:cs="Segoe UI"/>
          <w:sz w:val="20"/>
          <w:szCs w:val="20"/>
        </w:rPr>
        <w:t xml:space="preserve"> Figma, Wireframes, Prototyping, </w:t>
      </w:r>
      <w:proofErr w:type="spellStart"/>
      <w:r w:rsidRPr="000405AA">
        <w:rPr>
          <w:rFonts w:ascii="Segoe UI" w:eastAsia="Yu Gothic UI" w:hAnsi="Segoe UI" w:cs="Segoe UI"/>
          <w:sz w:val="20"/>
          <w:szCs w:val="20"/>
        </w:rPr>
        <w:t>Lucidchart</w:t>
      </w:r>
      <w:proofErr w:type="spellEnd"/>
      <w:r w:rsidRPr="000405AA">
        <w:rPr>
          <w:rFonts w:ascii="Segoe UI" w:eastAsia="Yu Gothic UI" w:hAnsi="Segoe UI" w:cs="Segoe UI"/>
          <w:sz w:val="20"/>
          <w:szCs w:val="20"/>
        </w:rPr>
        <w:t>, Balsamiq, Microsoft Visio, UML Diagrams</w:t>
      </w:r>
    </w:p>
    <w:p w14:paraId="74919D44" w14:textId="77777777" w:rsidR="00B57644" w:rsidRPr="000405AA" w:rsidRDefault="00B57644"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Testing &amp; Documentation:</w:t>
      </w:r>
      <w:r w:rsidRPr="000405AA">
        <w:rPr>
          <w:rFonts w:ascii="Segoe UI" w:eastAsia="Yu Gothic UI" w:hAnsi="Segoe UI" w:cs="Segoe UI"/>
          <w:sz w:val="20"/>
          <w:szCs w:val="20"/>
        </w:rPr>
        <w:t xml:space="preserve"> Unit Testing, System Testing, UAT, Regression Testing, Test Case Preparation, BRD, FRD, SRS, Data Lineage Documentation</w:t>
      </w:r>
    </w:p>
    <w:p w14:paraId="2EF26BA7" w14:textId="4A2A8C5C" w:rsidR="00E80D88" w:rsidRPr="000405AA" w:rsidRDefault="00E80D88" w:rsidP="00F26F12">
      <w:p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b/>
          <w:bCs/>
          <w:sz w:val="20"/>
          <w:szCs w:val="20"/>
        </w:rPr>
        <w:t>Microsoft Excel:</w:t>
      </w:r>
      <w:r w:rsidRPr="000405AA">
        <w:rPr>
          <w:rFonts w:ascii="Segoe UI" w:eastAsia="Yu Gothic UI" w:hAnsi="Segoe UI" w:cs="Segoe UI"/>
        </w:rPr>
        <w:t xml:space="preserve"> </w:t>
      </w:r>
      <w:r w:rsidRPr="000405AA">
        <w:rPr>
          <w:rFonts w:ascii="Segoe UI" w:eastAsia="Yu Gothic UI" w:hAnsi="Segoe UI" w:cs="Segoe UI"/>
          <w:sz w:val="20"/>
          <w:szCs w:val="20"/>
        </w:rPr>
        <w:t>Advanced Excel, Pivot Tables, VLOOKUP/XLOOKUP, Power Query, Conditional Formatting, Data Validation, VBA Macros</w:t>
      </w:r>
    </w:p>
    <w:p w14:paraId="641FF8A6" w14:textId="114B2AA0" w:rsidR="0073367E" w:rsidRPr="000405AA" w:rsidRDefault="00B57644" w:rsidP="00F26F12">
      <w:pPr>
        <w:spacing w:after="0" w:line="240" w:lineRule="auto"/>
        <w:rPr>
          <w:rFonts w:ascii="Segoe UI" w:eastAsia="Yu Gothic UI" w:hAnsi="Segoe UI" w:cs="Segoe UI"/>
          <w:color w:val="000000"/>
          <w:sz w:val="20"/>
          <w:szCs w:val="20"/>
        </w:rPr>
      </w:pPr>
      <w:r w:rsidRPr="000405AA">
        <w:rPr>
          <w:rFonts w:ascii="Segoe UI" w:eastAsia="Yu Gothic UI" w:hAnsi="Segoe UI" w:cs="Segoe UI"/>
          <w:b/>
          <w:bCs/>
          <w:sz w:val="20"/>
          <w:szCs w:val="20"/>
        </w:rPr>
        <w:t xml:space="preserve">Web &amp; File Technologies: </w:t>
      </w:r>
      <w:r w:rsidRPr="000405AA">
        <w:rPr>
          <w:rFonts w:ascii="Segoe UI" w:eastAsia="Yu Gothic UI" w:hAnsi="Segoe UI" w:cs="Segoe UI"/>
          <w:sz w:val="20"/>
          <w:szCs w:val="20"/>
        </w:rPr>
        <w:t>HTML, XML, CSV, JSON, YAML, Excel VBA, REST APIs</w:t>
      </w:r>
    </w:p>
    <w:p w14:paraId="28FA6868" w14:textId="77777777" w:rsidR="0073367E" w:rsidRPr="000405AA" w:rsidRDefault="0073367E" w:rsidP="00F26F12">
      <w:pPr>
        <w:spacing w:after="0" w:line="240" w:lineRule="auto"/>
        <w:rPr>
          <w:rFonts w:ascii="Segoe UI" w:eastAsia="Yu Gothic UI" w:hAnsi="Segoe UI" w:cs="Segoe UI"/>
          <w:color w:val="000000"/>
          <w:sz w:val="20"/>
          <w:szCs w:val="20"/>
        </w:rPr>
      </w:pPr>
    </w:p>
    <w:p w14:paraId="32AEC177" w14:textId="77777777" w:rsidR="00B57644" w:rsidRPr="000405AA" w:rsidRDefault="0073367E" w:rsidP="00F26F12">
      <w:p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b/>
          <w:bCs/>
          <w:sz w:val="20"/>
          <w:szCs w:val="20"/>
        </w:rPr>
        <w:t>E</w:t>
      </w:r>
      <w:r w:rsidR="00B57644" w:rsidRPr="000405AA">
        <w:rPr>
          <w:rFonts w:ascii="Segoe UI" w:eastAsia="Yu Gothic UI" w:hAnsi="Segoe UI" w:cs="Segoe UI"/>
          <w:b/>
          <w:bCs/>
          <w:sz w:val="20"/>
          <w:szCs w:val="20"/>
        </w:rPr>
        <w:t xml:space="preserve">ducation: </w:t>
      </w:r>
    </w:p>
    <w:p w14:paraId="36D3A677" w14:textId="4763DD4E" w:rsidR="0073367E" w:rsidRPr="000405AA" w:rsidRDefault="0073367E"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University of Maryland, Baltimore County (UMBC)</w:t>
      </w:r>
      <w:r w:rsidR="0084562A" w:rsidRPr="000405AA">
        <w:rPr>
          <w:rFonts w:ascii="Segoe UI" w:eastAsia="Yu Gothic UI" w:hAnsi="Segoe UI" w:cs="Segoe UI"/>
          <w:b/>
          <w:bCs/>
          <w:sz w:val="20"/>
          <w:szCs w:val="20"/>
        </w:rPr>
        <w:t xml:space="preserve"> Master’s in Software Engineering</w:t>
      </w:r>
      <w:r w:rsidRPr="000405AA">
        <w:rPr>
          <w:rFonts w:ascii="Segoe UI" w:eastAsia="Yu Gothic UI" w:hAnsi="Segoe UI" w:cs="Segoe UI"/>
          <w:sz w:val="20"/>
          <w:szCs w:val="20"/>
        </w:rPr>
        <w:t xml:space="preserve"> </w:t>
      </w:r>
      <w:r w:rsidR="0084562A" w:rsidRPr="000405AA">
        <w:rPr>
          <w:rFonts w:ascii="Segoe UI" w:eastAsia="Yu Gothic UI" w:hAnsi="Segoe UI" w:cs="Segoe UI"/>
          <w:sz w:val="20"/>
          <w:szCs w:val="20"/>
        </w:rPr>
        <w:t xml:space="preserve"> </w:t>
      </w:r>
    </w:p>
    <w:p w14:paraId="4D4E835A" w14:textId="31FD4A0C" w:rsidR="0073367E" w:rsidRPr="000405AA" w:rsidRDefault="00194978" w:rsidP="00F26F12">
      <w:pPr>
        <w:spacing w:after="0" w:line="240" w:lineRule="auto"/>
        <w:rPr>
          <w:rFonts w:ascii="Segoe UI" w:eastAsia="Yu Gothic UI" w:hAnsi="Segoe UI" w:cs="Segoe UI"/>
          <w:i/>
          <w:iCs/>
          <w:sz w:val="20"/>
          <w:szCs w:val="20"/>
        </w:rPr>
      </w:pPr>
      <w:r w:rsidRPr="000405AA">
        <w:rPr>
          <w:rFonts w:ascii="Segoe UI" w:eastAsia="Yu Gothic UI" w:hAnsi="Segoe UI" w:cs="Segoe UI"/>
          <w:b/>
          <w:bCs/>
          <w:sz w:val="20"/>
          <w:szCs w:val="20"/>
        </w:rPr>
        <w:t>Bachelors</w:t>
      </w:r>
      <w:r w:rsidR="0084562A" w:rsidRPr="000405AA">
        <w:rPr>
          <w:rFonts w:ascii="Segoe UI" w:eastAsia="Yu Gothic UI" w:hAnsi="Segoe UI" w:cs="Segoe UI"/>
          <w:b/>
          <w:bCs/>
          <w:sz w:val="20"/>
          <w:szCs w:val="20"/>
        </w:rPr>
        <w:t xml:space="preserve"> in Electrical</w:t>
      </w:r>
      <w:r w:rsidR="0073367E" w:rsidRPr="000405AA">
        <w:rPr>
          <w:rFonts w:ascii="Segoe UI" w:eastAsia="Yu Gothic UI" w:hAnsi="Segoe UI" w:cs="Segoe UI"/>
          <w:b/>
          <w:bCs/>
          <w:sz w:val="20"/>
          <w:szCs w:val="20"/>
        </w:rPr>
        <w:t xml:space="preserve"> and Electronics Engineering</w:t>
      </w:r>
      <w:r w:rsidR="00B57644" w:rsidRPr="000405AA">
        <w:rPr>
          <w:rFonts w:ascii="Segoe UI" w:eastAsia="Yu Gothic UI" w:hAnsi="Segoe UI" w:cs="Segoe UI"/>
          <w:sz w:val="20"/>
          <w:szCs w:val="20"/>
        </w:rPr>
        <w:t xml:space="preserve">, </w:t>
      </w:r>
      <w:r w:rsidR="0084562A" w:rsidRPr="000405AA">
        <w:rPr>
          <w:rFonts w:ascii="Segoe UI" w:eastAsia="Yu Gothic UI" w:hAnsi="Segoe UI" w:cs="Segoe UI"/>
          <w:sz w:val="20"/>
          <w:szCs w:val="20"/>
        </w:rPr>
        <w:t>INDIA</w:t>
      </w:r>
    </w:p>
    <w:p w14:paraId="7564D31E" w14:textId="77777777" w:rsidR="00B57644" w:rsidRPr="000405AA" w:rsidRDefault="00B57644" w:rsidP="00F26F12">
      <w:pPr>
        <w:spacing w:after="0" w:line="240" w:lineRule="auto"/>
        <w:rPr>
          <w:rFonts w:ascii="Segoe UI" w:eastAsia="Yu Gothic UI" w:hAnsi="Segoe UI" w:cs="Segoe UI"/>
          <w:i/>
          <w:iCs/>
          <w:sz w:val="20"/>
          <w:szCs w:val="20"/>
        </w:rPr>
      </w:pPr>
    </w:p>
    <w:p w14:paraId="3FD3ED2E" w14:textId="77777777" w:rsidR="00B57644" w:rsidRPr="000405AA" w:rsidRDefault="00B57644" w:rsidP="00F26F12">
      <w:pPr>
        <w:autoSpaceDE w:val="0"/>
        <w:autoSpaceDN w:val="0"/>
        <w:adjustRightInd w:val="0"/>
        <w:spacing w:after="0" w:line="240" w:lineRule="auto"/>
        <w:rPr>
          <w:rFonts w:ascii="Segoe UI" w:eastAsia="Yu Gothic UI" w:hAnsi="Segoe UI" w:cs="Segoe UI"/>
          <w:b/>
          <w:bCs/>
          <w:color w:val="000000"/>
          <w:sz w:val="20"/>
          <w:szCs w:val="20"/>
        </w:rPr>
      </w:pPr>
      <w:proofErr w:type="gramStart"/>
      <w:r w:rsidRPr="000405AA">
        <w:rPr>
          <w:rFonts w:ascii="Segoe UI" w:eastAsia="Yu Gothic UI" w:hAnsi="Segoe UI" w:cs="Segoe UI"/>
          <w:b/>
          <w:bCs/>
          <w:color w:val="000000"/>
          <w:sz w:val="20"/>
          <w:szCs w:val="20"/>
        </w:rPr>
        <w:t>Trainings</w:t>
      </w:r>
      <w:proofErr w:type="gramEnd"/>
      <w:r w:rsidRPr="000405AA">
        <w:rPr>
          <w:rFonts w:ascii="Segoe UI" w:eastAsia="Yu Gothic UI" w:hAnsi="Segoe UI" w:cs="Segoe UI"/>
          <w:b/>
          <w:bCs/>
          <w:color w:val="000000"/>
          <w:sz w:val="20"/>
          <w:szCs w:val="20"/>
        </w:rPr>
        <w:t xml:space="preserve"> &amp; Certifications: </w:t>
      </w:r>
    </w:p>
    <w:p w14:paraId="1CCDC8DF" w14:textId="77777777" w:rsidR="00B57644" w:rsidRPr="000405AA" w:rsidRDefault="00B57644" w:rsidP="00F26F12">
      <w:pPr>
        <w:pStyle w:val="ListParagraph"/>
        <w:numPr>
          <w:ilvl w:val="0"/>
          <w:numId w:val="11"/>
        </w:numPr>
        <w:autoSpaceDE w:val="0"/>
        <w:autoSpaceDN w:val="0"/>
        <w:adjustRightInd w:val="0"/>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 xml:space="preserve">Tableau Desktop Specialist Certification </w:t>
      </w:r>
    </w:p>
    <w:p w14:paraId="1A4E6461" w14:textId="77777777" w:rsidR="00B57644" w:rsidRPr="000405AA" w:rsidRDefault="00B57644" w:rsidP="00F26F12">
      <w:pPr>
        <w:pStyle w:val="ListParagraph"/>
        <w:numPr>
          <w:ilvl w:val="0"/>
          <w:numId w:val="11"/>
        </w:numPr>
        <w:autoSpaceDE w:val="0"/>
        <w:autoSpaceDN w:val="0"/>
        <w:adjustRightInd w:val="0"/>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 xml:space="preserve">Microsoft Certified: Data Analyst Associate (Power BI) </w:t>
      </w:r>
    </w:p>
    <w:p w14:paraId="257D49D0" w14:textId="77777777" w:rsidR="00B57644" w:rsidRPr="000405AA" w:rsidRDefault="00B57644" w:rsidP="00F26F12">
      <w:pPr>
        <w:pStyle w:val="ListParagraph"/>
        <w:numPr>
          <w:ilvl w:val="0"/>
          <w:numId w:val="11"/>
        </w:numPr>
        <w:autoSpaceDE w:val="0"/>
        <w:autoSpaceDN w:val="0"/>
        <w:adjustRightInd w:val="0"/>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 xml:space="preserve">Trained in Azure Cloud Data Services (Azure Data Factory, Azure SQL, Azure Synapse, Azure Databricks) </w:t>
      </w:r>
    </w:p>
    <w:p w14:paraId="690EE1E7" w14:textId="30095843" w:rsidR="00B57644" w:rsidRPr="000405AA" w:rsidRDefault="00B57644" w:rsidP="00F26F12">
      <w:pPr>
        <w:pStyle w:val="ListParagraph"/>
        <w:numPr>
          <w:ilvl w:val="0"/>
          <w:numId w:val="11"/>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color w:val="000000"/>
          <w:sz w:val="20"/>
          <w:szCs w:val="20"/>
        </w:rPr>
        <w:t xml:space="preserve">Trained in </w:t>
      </w:r>
      <w:r w:rsidR="0084562A" w:rsidRPr="000405AA">
        <w:rPr>
          <w:rFonts w:ascii="Segoe UI" w:eastAsia="Yu Gothic UI" w:hAnsi="Segoe UI" w:cs="Segoe UI"/>
          <w:color w:val="000000"/>
          <w:sz w:val="20"/>
          <w:szCs w:val="20"/>
        </w:rPr>
        <w:t xml:space="preserve">the </w:t>
      </w:r>
      <w:r w:rsidRPr="000405AA">
        <w:rPr>
          <w:rFonts w:ascii="Segoe UI" w:eastAsia="Yu Gothic UI" w:hAnsi="Segoe UI" w:cs="Segoe UI"/>
          <w:color w:val="000000"/>
          <w:sz w:val="20"/>
          <w:szCs w:val="20"/>
        </w:rPr>
        <w:t>ServiceNow Platform and ITSM Module.</w:t>
      </w:r>
    </w:p>
    <w:p w14:paraId="3C2A530E" w14:textId="77777777" w:rsidR="008811B7" w:rsidRPr="000405AA" w:rsidRDefault="008811B7" w:rsidP="00F26F12">
      <w:pPr>
        <w:spacing w:after="0" w:line="240" w:lineRule="auto"/>
        <w:rPr>
          <w:rFonts w:ascii="Segoe UI" w:eastAsia="Yu Gothic UI" w:hAnsi="Segoe UI" w:cs="Segoe UI"/>
          <w:i/>
          <w:iCs/>
          <w:sz w:val="20"/>
          <w:szCs w:val="20"/>
        </w:rPr>
      </w:pPr>
    </w:p>
    <w:p w14:paraId="5466D412" w14:textId="15BF2C4C" w:rsidR="007C4336" w:rsidRPr="000405AA" w:rsidRDefault="00B57644" w:rsidP="00F26F12">
      <w:pPr>
        <w:autoSpaceDE w:val="0"/>
        <w:autoSpaceDN w:val="0"/>
        <w:adjustRightInd w:val="0"/>
        <w:spacing w:after="0" w:line="240" w:lineRule="auto"/>
        <w:rPr>
          <w:rFonts w:ascii="Segoe UI" w:eastAsia="Yu Gothic UI" w:hAnsi="Segoe UI" w:cs="Segoe UI"/>
          <w:b/>
          <w:bCs/>
          <w:sz w:val="20"/>
          <w:szCs w:val="20"/>
        </w:rPr>
      </w:pPr>
      <w:proofErr w:type="gramStart"/>
      <w:r w:rsidRPr="000405AA">
        <w:rPr>
          <w:rFonts w:ascii="Segoe UI" w:eastAsia="Yu Gothic UI" w:hAnsi="Segoe UI" w:cs="Segoe UI"/>
          <w:b/>
          <w:bCs/>
          <w:sz w:val="20"/>
          <w:szCs w:val="20"/>
        </w:rPr>
        <w:t>Working</w:t>
      </w:r>
      <w:proofErr w:type="gramEnd"/>
      <w:r w:rsidRPr="000405AA">
        <w:rPr>
          <w:rFonts w:ascii="Segoe UI" w:eastAsia="Yu Gothic UI" w:hAnsi="Segoe UI" w:cs="Segoe UI"/>
          <w:b/>
          <w:bCs/>
          <w:sz w:val="20"/>
          <w:szCs w:val="20"/>
        </w:rPr>
        <w:t xml:space="preserve"> Experience: </w:t>
      </w:r>
    </w:p>
    <w:p w14:paraId="6C216563" w14:textId="497F2DC9" w:rsidR="008811B7" w:rsidRPr="000405AA" w:rsidRDefault="008811B7" w:rsidP="00F26F12">
      <w:pPr>
        <w:autoSpaceDE w:val="0"/>
        <w:autoSpaceDN w:val="0"/>
        <w:adjustRightInd w:val="0"/>
        <w:spacing w:after="0" w:line="240" w:lineRule="auto"/>
        <w:rPr>
          <w:rFonts w:ascii="Segoe UI" w:eastAsia="Yu Gothic UI" w:hAnsi="Segoe UI" w:cs="Segoe UI"/>
          <w:color w:val="000000"/>
          <w:sz w:val="20"/>
          <w:szCs w:val="20"/>
        </w:rPr>
      </w:pPr>
      <w:r w:rsidRPr="000405AA">
        <w:rPr>
          <w:rFonts w:ascii="Segoe UI" w:eastAsia="Yu Gothic UI" w:hAnsi="Segoe UI" w:cs="Segoe UI"/>
          <w:b/>
          <w:bCs/>
          <w:color w:val="000000"/>
          <w:sz w:val="20"/>
          <w:szCs w:val="20"/>
        </w:rPr>
        <w:t>Sentara</w:t>
      </w:r>
      <w:r w:rsidR="00F26F12" w:rsidRPr="000405AA">
        <w:rPr>
          <w:rFonts w:ascii="Segoe UI" w:eastAsia="Yu Gothic UI" w:hAnsi="Segoe UI" w:cs="Segoe UI"/>
          <w:b/>
          <w:bCs/>
          <w:color w:val="000000"/>
          <w:sz w:val="20"/>
          <w:szCs w:val="20"/>
        </w:rPr>
        <w:t>,</w:t>
      </w:r>
      <w:r w:rsidR="00F26F12" w:rsidRPr="000405AA">
        <w:rPr>
          <w:rFonts w:ascii="Segoe UI" w:eastAsia="Yu Gothic UI" w:hAnsi="Segoe UI" w:cs="Segoe UI"/>
          <w:color w:val="000000"/>
          <w:sz w:val="20"/>
          <w:szCs w:val="20"/>
        </w:rPr>
        <w:t xml:space="preserve"> </w:t>
      </w:r>
      <w:r w:rsidR="00F26F12" w:rsidRPr="000405AA">
        <w:rPr>
          <w:rFonts w:ascii="Segoe UI" w:eastAsia="Yu Gothic UI" w:hAnsi="Segoe UI" w:cs="Segoe UI"/>
          <w:b/>
          <w:bCs/>
          <w:color w:val="000000"/>
          <w:sz w:val="20"/>
          <w:szCs w:val="20"/>
        </w:rPr>
        <w:t>Norfolk, VA</w:t>
      </w:r>
      <w:r w:rsidR="00F26F12" w:rsidRPr="000405AA">
        <w:rPr>
          <w:rFonts w:ascii="Segoe UI" w:eastAsia="Yu Gothic UI" w:hAnsi="Segoe UI" w:cs="Segoe UI"/>
          <w:color w:val="000000"/>
          <w:sz w:val="20"/>
          <w:szCs w:val="20"/>
        </w:rPr>
        <w:t xml:space="preserve"> </w:t>
      </w:r>
      <w:r w:rsidR="00F26F12" w:rsidRPr="000405AA">
        <w:rPr>
          <w:rFonts w:ascii="Segoe UI" w:eastAsia="Yu Gothic UI" w:hAnsi="Segoe UI" w:cs="Segoe UI"/>
          <w:b/>
          <w:bCs/>
          <w:sz w:val="20"/>
          <w:szCs w:val="20"/>
        </w:rPr>
        <w:t>|</w:t>
      </w:r>
      <w:r w:rsidR="00194978" w:rsidRPr="000405AA">
        <w:rPr>
          <w:rFonts w:ascii="Segoe UI" w:eastAsia="Yu Gothic UI" w:hAnsi="Segoe UI" w:cs="Segoe UI"/>
          <w:color w:val="000000"/>
          <w:sz w:val="20"/>
          <w:szCs w:val="20"/>
        </w:rPr>
        <w:tab/>
      </w:r>
      <w:r w:rsidR="00194978" w:rsidRPr="000405AA">
        <w:rPr>
          <w:rFonts w:ascii="Segoe UI" w:eastAsia="Yu Gothic UI" w:hAnsi="Segoe UI" w:cs="Segoe UI"/>
          <w:color w:val="000000"/>
          <w:sz w:val="20"/>
          <w:szCs w:val="20"/>
        </w:rPr>
        <w:tab/>
      </w:r>
      <w:r w:rsidR="00194978" w:rsidRPr="000405AA">
        <w:rPr>
          <w:rFonts w:ascii="Segoe UI" w:eastAsia="Yu Gothic UI" w:hAnsi="Segoe UI" w:cs="Segoe UI"/>
          <w:color w:val="000000"/>
          <w:sz w:val="20"/>
          <w:szCs w:val="20"/>
        </w:rPr>
        <w:tab/>
      </w:r>
      <w:r w:rsidR="00194978" w:rsidRPr="000405AA">
        <w:rPr>
          <w:rFonts w:ascii="Segoe UI" w:eastAsia="Yu Gothic UI" w:hAnsi="Segoe UI" w:cs="Segoe UI"/>
          <w:color w:val="000000"/>
          <w:sz w:val="20"/>
          <w:szCs w:val="20"/>
        </w:rPr>
        <w:tab/>
      </w:r>
      <w:r w:rsidR="00194978" w:rsidRPr="000405AA">
        <w:rPr>
          <w:rFonts w:ascii="Segoe UI" w:eastAsia="Yu Gothic UI" w:hAnsi="Segoe UI" w:cs="Segoe UI"/>
          <w:color w:val="000000"/>
          <w:sz w:val="20"/>
          <w:szCs w:val="20"/>
        </w:rPr>
        <w:tab/>
      </w:r>
      <w:r w:rsidR="00194978" w:rsidRPr="000405AA">
        <w:rPr>
          <w:rFonts w:ascii="Segoe UI" w:eastAsia="Yu Gothic UI" w:hAnsi="Segoe UI" w:cs="Segoe UI"/>
          <w:color w:val="000000"/>
          <w:sz w:val="20"/>
          <w:szCs w:val="20"/>
        </w:rPr>
        <w:tab/>
      </w:r>
      <w:r w:rsidR="00194978" w:rsidRPr="000405AA">
        <w:rPr>
          <w:rFonts w:ascii="Segoe UI" w:eastAsia="Yu Gothic UI" w:hAnsi="Segoe UI" w:cs="Segoe UI"/>
          <w:color w:val="000000"/>
          <w:sz w:val="20"/>
          <w:szCs w:val="20"/>
        </w:rPr>
        <w:tab/>
      </w:r>
      <w:r w:rsidR="00D97BEA" w:rsidRPr="000405AA">
        <w:rPr>
          <w:rFonts w:ascii="Segoe UI" w:eastAsia="Yu Gothic UI" w:hAnsi="Segoe UI" w:cs="Segoe UI"/>
          <w:color w:val="000000"/>
          <w:sz w:val="20"/>
          <w:szCs w:val="20"/>
        </w:rPr>
        <w:tab/>
      </w:r>
      <w:r w:rsidR="00D97BEA" w:rsidRPr="000405AA">
        <w:rPr>
          <w:rFonts w:ascii="Segoe UI" w:eastAsia="Yu Gothic UI" w:hAnsi="Segoe UI" w:cs="Segoe UI"/>
          <w:color w:val="000000"/>
          <w:sz w:val="20"/>
          <w:szCs w:val="20"/>
        </w:rPr>
        <w:tab/>
      </w:r>
      <w:r w:rsidR="00D97BEA" w:rsidRPr="000405AA">
        <w:rPr>
          <w:rFonts w:ascii="Segoe UI" w:eastAsia="Yu Gothic UI" w:hAnsi="Segoe UI" w:cs="Segoe UI"/>
          <w:color w:val="000000"/>
          <w:sz w:val="20"/>
          <w:szCs w:val="20"/>
        </w:rPr>
        <w:tab/>
      </w:r>
      <w:r w:rsidR="00194978" w:rsidRPr="000405AA">
        <w:rPr>
          <w:rFonts w:ascii="Segoe UI" w:eastAsia="Yu Gothic UI" w:hAnsi="Segoe UI" w:cs="Segoe UI"/>
          <w:b/>
          <w:bCs/>
          <w:color w:val="000000"/>
          <w:sz w:val="20"/>
          <w:szCs w:val="20"/>
        </w:rPr>
        <w:t xml:space="preserve">January 2025 – Till Date </w:t>
      </w:r>
    </w:p>
    <w:p w14:paraId="6350A9AA" w14:textId="580520DE" w:rsidR="008811B7" w:rsidRPr="000405AA" w:rsidRDefault="00795BE6"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 xml:space="preserve">Lead </w:t>
      </w:r>
      <w:r w:rsidR="008811B7" w:rsidRPr="000405AA">
        <w:rPr>
          <w:rFonts w:ascii="Segoe UI" w:eastAsia="Yu Gothic UI" w:hAnsi="Segoe UI" w:cs="Segoe UI"/>
          <w:b/>
          <w:bCs/>
          <w:sz w:val="20"/>
          <w:szCs w:val="20"/>
        </w:rPr>
        <w:t>Data Analyst</w:t>
      </w:r>
      <w:r w:rsidR="00761679" w:rsidRPr="000405AA">
        <w:rPr>
          <w:rFonts w:ascii="Segoe UI" w:eastAsia="Yu Gothic UI" w:hAnsi="Segoe UI" w:cs="Segoe UI"/>
          <w:b/>
          <w:bCs/>
          <w:sz w:val="20"/>
          <w:szCs w:val="20"/>
        </w:rPr>
        <w:t xml:space="preserve"> </w:t>
      </w:r>
    </w:p>
    <w:p w14:paraId="10BBEE65" w14:textId="521D24A5" w:rsidR="008811B7" w:rsidRPr="000405AA" w:rsidRDefault="008811B7" w:rsidP="00F26F12">
      <w:pPr>
        <w:autoSpaceDE w:val="0"/>
        <w:autoSpaceDN w:val="0"/>
        <w:adjustRightInd w:val="0"/>
        <w:spacing w:after="0" w:line="240" w:lineRule="auto"/>
        <w:rPr>
          <w:rFonts w:ascii="Segoe UI" w:eastAsia="Yu Gothic UI" w:hAnsi="Segoe UI" w:cs="Segoe UI"/>
          <w:color w:val="000000"/>
          <w:sz w:val="20"/>
          <w:szCs w:val="20"/>
        </w:rPr>
      </w:pPr>
      <w:r w:rsidRPr="000405AA">
        <w:rPr>
          <w:rFonts w:ascii="Segoe UI" w:eastAsia="Yu Gothic UI" w:hAnsi="Segoe UI" w:cs="Segoe UI"/>
          <w:b/>
          <w:bCs/>
          <w:sz w:val="20"/>
          <w:szCs w:val="20"/>
        </w:rPr>
        <w:t>Description:</w:t>
      </w:r>
      <w:r w:rsidRPr="000405AA">
        <w:rPr>
          <w:rFonts w:ascii="Segoe UI" w:eastAsia="Yu Gothic UI" w:hAnsi="Segoe UI" w:cs="Segoe UI"/>
          <w:color w:val="000000"/>
          <w:sz w:val="20"/>
          <w:szCs w:val="20"/>
        </w:rPr>
        <w:t xml:space="preserve"> </w:t>
      </w:r>
      <w:r w:rsidR="00F26F12" w:rsidRPr="000405AA">
        <w:rPr>
          <w:rFonts w:ascii="Segoe UI" w:eastAsia="Yu Gothic UI" w:hAnsi="Segoe UI" w:cs="Segoe UI"/>
          <w:sz w:val="20"/>
          <w:szCs w:val="20"/>
        </w:rPr>
        <w:t>Sentara Healthcare is a not-for-profit healthcare system serving Virginia and northeastern North Carolina, delivering comprehensive patient-centered care through hospitals and outpatient centers. As a Data Analyst at Sentara, I analyze and interpret complex healthcare data to support operational and clinical decision-making. I collaborate with cross-functional teams to gather requirements, develop interactive dashboards, and create insightful reports that drive quality improvement and strategic planning. My role also includes optimizing SQL queries, ensuring data accuracy, and enhancing analytics accessibility across the organization.</w:t>
      </w:r>
    </w:p>
    <w:p w14:paraId="1B6B7BA8" w14:textId="77777777" w:rsidR="00761679" w:rsidRPr="000405AA" w:rsidRDefault="00761679"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Core Contributions:</w:t>
      </w:r>
    </w:p>
    <w:p w14:paraId="23C9DA6F" w14:textId="77777777" w:rsidR="008C1BF0" w:rsidRPr="000405AA" w:rsidRDefault="008C1BF0" w:rsidP="008C1BF0">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Supported data privacy and security </w:t>
      </w:r>
      <w:r w:rsidRPr="000405AA">
        <w:rPr>
          <w:rFonts w:ascii="Segoe UI" w:eastAsia="Yu Gothic UI" w:hAnsi="Segoe UI" w:cs="Segoe UI"/>
          <w:b/>
          <w:bCs/>
          <w:sz w:val="20"/>
          <w:szCs w:val="20"/>
        </w:rPr>
        <w:t>monitoring initiatives</w:t>
      </w:r>
      <w:r w:rsidRPr="000405AA">
        <w:rPr>
          <w:rFonts w:ascii="Segoe UI" w:eastAsia="Yu Gothic UI" w:hAnsi="Segoe UI" w:cs="Segoe UI"/>
          <w:sz w:val="20"/>
          <w:szCs w:val="20"/>
        </w:rPr>
        <w:t>, ensuring sensitive healthcare data remained protected in compliance with internal policies.</w:t>
      </w:r>
    </w:p>
    <w:p w14:paraId="11CD93CB" w14:textId="77777777" w:rsidR="008C1BF0" w:rsidRPr="000405AA" w:rsidRDefault="008C1BF0" w:rsidP="008C1BF0">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Assisted in monitoring data access anomalies and potential data leakage indicators, escalating findings to governance and security teams.</w:t>
      </w:r>
    </w:p>
    <w:p w14:paraId="16AB8075" w14:textId="77777777" w:rsidR="008C1BF0" w:rsidRPr="000405AA" w:rsidRDefault="008C1BF0" w:rsidP="008C1BF0">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Prepared data protection metrics and compliance reports for leadership review using </w:t>
      </w:r>
      <w:r w:rsidRPr="000405AA">
        <w:rPr>
          <w:rFonts w:ascii="Segoe UI" w:eastAsia="Yu Gothic UI" w:hAnsi="Segoe UI" w:cs="Segoe UI"/>
          <w:b/>
          <w:bCs/>
          <w:sz w:val="20"/>
          <w:szCs w:val="20"/>
        </w:rPr>
        <w:t>Power BI and Excel.</w:t>
      </w:r>
    </w:p>
    <w:p w14:paraId="1E786ACE" w14:textId="4C6BB456" w:rsidR="008C1BF0" w:rsidRPr="000405AA" w:rsidRDefault="008C1BF0" w:rsidP="008C1BF0">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Collaborated with cross-functional stakeholders to ensure data handling adhered to organizational security and privacy standards.</w:t>
      </w:r>
    </w:p>
    <w:p w14:paraId="0573A4A4" w14:textId="7625AD5B"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lastRenderedPageBreak/>
        <w:t xml:space="preserve">Designed and maintained </w:t>
      </w:r>
      <w:r w:rsidRPr="000405AA">
        <w:rPr>
          <w:rFonts w:ascii="Segoe UI" w:eastAsia="Yu Gothic UI" w:hAnsi="Segoe UI" w:cs="Segoe UI"/>
          <w:b/>
          <w:bCs/>
          <w:sz w:val="20"/>
          <w:szCs w:val="20"/>
        </w:rPr>
        <w:t>Power BI dashboards</w:t>
      </w:r>
      <w:r w:rsidRPr="000405AA">
        <w:rPr>
          <w:rFonts w:ascii="Segoe UI" w:eastAsia="Yu Gothic UI" w:hAnsi="Segoe UI" w:cs="Segoe UI"/>
          <w:sz w:val="20"/>
          <w:szCs w:val="20"/>
        </w:rPr>
        <w:t xml:space="preserve"> to track patient outcomes and hospital KPIs, significantly reducing manual reporting time and accelerating decision-making for clinical teams.</w:t>
      </w:r>
    </w:p>
    <w:p w14:paraId="407FDB6E"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sz w:val="20"/>
          <w:szCs w:val="20"/>
        </w:rPr>
        <w:t xml:space="preserve">Developed effective </w:t>
      </w:r>
      <w:r w:rsidRPr="000405AA">
        <w:rPr>
          <w:rFonts w:ascii="Segoe UI" w:eastAsia="Yu Gothic UI" w:hAnsi="Segoe UI" w:cs="Segoe UI"/>
          <w:b/>
          <w:bCs/>
          <w:sz w:val="20"/>
          <w:szCs w:val="20"/>
        </w:rPr>
        <w:t>data visualizations</w:t>
      </w:r>
      <w:r w:rsidRPr="000405AA">
        <w:rPr>
          <w:rFonts w:ascii="Segoe UI" w:eastAsia="Yu Gothic UI" w:hAnsi="Segoe UI" w:cs="Segoe UI"/>
          <w:sz w:val="20"/>
          <w:szCs w:val="20"/>
        </w:rPr>
        <w:t xml:space="preserve"> that </w:t>
      </w:r>
      <w:proofErr w:type="gramStart"/>
      <w:r w:rsidRPr="000405AA">
        <w:rPr>
          <w:rFonts w:ascii="Segoe UI" w:eastAsia="Yu Gothic UI" w:hAnsi="Segoe UI" w:cs="Segoe UI"/>
          <w:sz w:val="20"/>
          <w:szCs w:val="20"/>
        </w:rPr>
        <w:t>translated</w:t>
      </w:r>
      <w:proofErr w:type="gramEnd"/>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complex healthcare data into clear, actionable insights for diverse audiences.</w:t>
      </w:r>
    </w:p>
    <w:p w14:paraId="0411D91D"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Wrote and optimized </w:t>
      </w:r>
      <w:r w:rsidRPr="000405AA">
        <w:rPr>
          <w:rFonts w:ascii="Segoe UI" w:eastAsia="Yu Gothic UI" w:hAnsi="Segoe UI" w:cs="Segoe UI"/>
          <w:b/>
          <w:bCs/>
          <w:sz w:val="20"/>
          <w:szCs w:val="20"/>
        </w:rPr>
        <w:t>SQL queries</w:t>
      </w:r>
      <w:r w:rsidRPr="000405AA">
        <w:rPr>
          <w:rFonts w:ascii="Segoe UI" w:eastAsia="Yu Gothic UI" w:hAnsi="Segoe UI" w:cs="Segoe UI"/>
          <w:sz w:val="20"/>
          <w:szCs w:val="20"/>
        </w:rPr>
        <w:t xml:space="preserve"> to extract and transform healthcare data, improving query efficiency and enhancing data accuracy.</w:t>
      </w:r>
    </w:p>
    <w:p w14:paraId="3BC2F252"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sz w:val="20"/>
          <w:szCs w:val="20"/>
        </w:rPr>
        <w:t xml:space="preserve">Applied best practices in </w:t>
      </w:r>
      <w:r w:rsidRPr="000405AA">
        <w:rPr>
          <w:rFonts w:ascii="Segoe UI" w:eastAsia="Yu Gothic UI" w:hAnsi="Segoe UI" w:cs="Segoe UI"/>
          <w:b/>
          <w:bCs/>
          <w:sz w:val="20"/>
          <w:szCs w:val="20"/>
        </w:rPr>
        <w:t>SQL query optimization</w:t>
      </w:r>
      <w:r w:rsidRPr="000405AA">
        <w:rPr>
          <w:rFonts w:ascii="Segoe UI" w:eastAsia="Yu Gothic UI" w:hAnsi="Segoe UI" w:cs="Segoe UI"/>
          <w:sz w:val="20"/>
          <w:szCs w:val="20"/>
        </w:rPr>
        <w:t xml:space="preserve"> to increase performance and reduce processing times </w:t>
      </w:r>
      <w:r w:rsidRPr="000405AA">
        <w:rPr>
          <w:rFonts w:ascii="Segoe UI" w:eastAsia="Yu Gothic UI" w:hAnsi="Segoe UI" w:cs="Segoe UI"/>
          <w:b/>
          <w:bCs/>
          <w:sz w:val="20"/>
          <w:szCs w:val="20"/>
        </w:rPr>
        <w:t>across data workflows.</w:t>
      </w:r>
    </w:p>
    <w:p w14:paraId="40D703E3"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Partnered with clinicians and administrators to deliver reports that supported targeted population health initiatives and contributed to a reduction in hospital readmission rates.</w:t>
      </w:r>
    </w:p>
    <w:p w14:paraId="13BCFBFA"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Conducted rigorous </w:t>
      </w:r>
      <w:r w:rsidRPr="000405AA">
        <w:rPr>
          <w:rFonts w:ascii="Segoe UI" w:eastAsia="Yu Gothic UI" w:hAnsi="Segoe UI" w:cs="Segoe UI"/>
          <w:b/>
          <w:bCs/>
          <w:sz w:val="20"/>
          <w:szCs w:val="20"/>
        </w:rPr>
        <w:t>data validation</w:t>
      </w:r>
      <w:r w:rsidRPr="000405AA">
        <w:rPr>
          <w:rFonts w:ascii="Segoe UI" w:eastAsia="Yu Gothic UI" w:hAnsi="Segoe UI" w:cs="Segoe UI"/>
          <w:sz w:val="20"/>
          <w:szCs w:val="20"/>
        </w:rPr>
        <w:t xml:space="preserve"> to support government program submissions, ensuring improved compliance and accuracy in reporting.</w:t>
      </w:r>
    </w:p>
    <w:p w14:paraId="541B577F"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Automated recurring reports, saving substantial manual effort and increasing operational efficiency for healthcare teams.</w:t>
      </w:r>
    </w:p>
    <w:p w14:paraId="37F88D63"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Performed root-cause analysis on </w:t>
      </w:r>
      <w:r w:rsidRPr="000405AA">
        <w:rPr>
          <w:rFonts w:ascii="Segoe UI" w:eastAsia="Yu Gothic UI" w:hAnsi="Segoe UI" w:cs="Segoe UI"/>
          <w:b/>
          <w:bCs/>
          <w:sz w:val="20"/>
          <w:szCs w:val="20"/>
        </w:rPr>
        <w:t>KPIs</w:t>
      </w:r>
      <w:r w:rsidRPr="000405AA">
        <w:rPr>
          <w:rFonts w:ascii="Segoe UI" w:eastAsia="Yu Gothic UI" w:hAnsi="Segoe UI" w:cs="Segoe UI"/>
          <w:sz w:val="20"/>
          <w:szCs w:val="20"/>
        </w:rPr>
        <w:t xml:space="preserve"> and presented actionable insights to leadership, facilitating process improvements and cost reductions.</w:t>
      </w:r>
    </w:p>
    <w:p w14:paraId="5554D82B"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Supported value-based care projects by analyzing patient demographics and outcomes, driving increased participation in preventive care programs.</w:t>
      </w:r>
    </w:p>
    <w:p w14:paraId="32F5D538"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sz w:val="20"/>
          <w:szCs w:val="20"/>
        </w:rPr>
        <w:t xml:space="preserve">Utilized </w:t>
      </w:r>
      <w:r w:rsidRPr="000405AA">
        <w:rPr>
          <w:rFonts w:ascii="Segoe UI" w:eastAsia="Yu Gothic UI" w:hAnsi="Segoe UI" w:cs="Segoe UI"/>
          <w:b/>
          <w:bCs/>
          <w:sz w:val="20"/>
          <w:szCs w:val="20"/>
        </w:rPr>
        <w:t>Python</w:t>
      </w:r>
      <w:r w:rsidRPr="000405AA">
        <w:rPr>
          <w:rFonts w:ascii="Segoe UI" w:eastAsia="Yu Gothic UI" w:hAnsi="Segoe UI" w:cs="Segoe UI"/>
          <w:sz w:val="20"/>
          <w:szCs w:val="20"/>
        </w:rPr>
        <w:t xml:space="preserve"> for </w:t>
      </w:r>
      <w:r w:rsidRPr="000405AA">
        <w:rPr>
          <w:rFonts w:ascii="Segoe UI" w:eastAsia="Yu Gothic UI" w:hAnsi="Segoe UI" w:cs="Segoe UI"/>
          <w:b/>
          <w:bCs/>
          <w:sz w:val="20"/>
          <w:szCs w:val="20"/>
        </w:rPr>
        <w:t>data manipulation, automation, and advanced analytics</w:t>
      </w:r>
      <w:r w:rsidRPr="000405AA">
        <w:rPr>
          <w:rFonts w:ascii="Segoe UI" w:eastAsia="Yu Gothic UI" w:hAnsi="Segoe UI" w:cs="Segoe UI"/>
          <w:sz w:val="20"/>
          <w:szCs w:val="20"/>
        </w:rPr>
        <w:t xml:space="preserve"> to streamline </w:t>
      </w:r>
      <w:r w:rsidRPr="000405AA">
        <w:rPr>
          <w:rFonts w:ascii="Segoe UI" w:eastAsia="Yu Gothic UI" w:hAnsi="Segoe UI" w:cs="Segoe UI"/>
          <w:b/>
          <w:bCs/>
          <w:sz w:val="20"/>
          <w:szCs w:val="20"/>
        </w:rPr>
        <w:t>workflows and enhance data processing efficiency.</w:t>
      </w:r>
    </w:p>
    <w:p w14:paraId="1C0198E4"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Implemented strong </w:t>
      </w:r>
      <w:r w:rsidRPr="000405AA">
        <w:rPr>
          <w:rFonts w:ascii="Segoe UI" w:eastAsia="Yu Gothic UI" w:hAnsi="Segoe UI" w:cs="Segoe UI"/>
          <w:b/>
          <w:bCs/>
          <w:sz w:val="20"/>
          <w:szCs w:val="20"/>
        </w:rPr>
        <w:t>data governance</w:t>
      </w:r>
      <w:r w:rsidRPr="000405AA">
        <w:rPr>
          <w:rFonts w:ascii="Segoe UI" w:eastAsia="Yu Gothic UI" w:hAnsi="Segoe UI" w:cs="Segoe UI"/>
          <w:sz w:val="20"/>
          <w:szCs w:val="20"/>
        </w:rPr>
        <w:t xml:space="preserve"> and privacy controls aligned with healthcare data privacy regulations to protect sensitive information.</w:t>
      </w:r>
    </w:p>
    <w:p w14:paraId="04532A9D"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Collaborated cross-functionally with clinical, IT, and business teams to gather requirements and deliver effective data solutions.</w:t>
      </w:r>
    </w:p>
    <w:p w14:paraId="05967CF7"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Documented technical workflows and communicated findings clearly to both technical teams and business stakeholders.</w:t>
      </w:r>
    </w:p>
    <w:p w14:paraId="7944BE7C"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Troubleshot and resolved data pipeline issues to maintain production system stability and reliability.</w:t>
      </w:r>
    </w:p>
    <w:p w14:paraId="3D1D771D" w14:textId="77777777"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Enhanced data accessibility and usability by standardizing reporting processes and improving data quality measures.</w:t>
      </w:r>
    </w:p>
    <w:p w14:paraId="5B26E373" w14:textId="6DA70FFE" w:rsidR="00761679" w:rsidRPr="000405AA" w:rsidRDefault="00761679" w:rsidP="00F26F12">
      <w:pPr>
        <w:pStyle w:val="ListParagraph"/>
        <w:numPr>
          <w:ilvl w:val="0"/>
          <w:numId w:val="15"/>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Monitored and ensured </w:t>
      </w:r>
      <w:r w:rsidRPr="000405AA">
        <w:rPr>
          <w:rFonts w:ascii="Segoe UI" w:eastAsia="Yu Gothic UI" w:hAnsi="Segoe UI" w:cs="Segoe UI"/>
          <w:b/>
          <w:bCs/>
          <w:sz w:val="20"/>
          <w:szCs w:val="20"/>
        </w:rPr>
        <w:t>data quality</w:t>
      </w:r>
      <w:r w:rsidRPr="000405AA">
        <w:rPr>
          <w:rFonts w:ascii="Segoe UI" w:eastAsia="Yu Gothic UI" w:hAnsi="Segoe UI" w:cs="Segoe UI"/>
          <w:sz w:val="20"/>
          <w:szCs w:val="20"/>
        </w:rPr>
        <w:t xml:space="preserve"> and regulatory compliance across healthcare datasets to support operational and strategic initiatives.</w:t>
      </w:r>
    </w:p>
    <w:p w14:paraId="77EF6026" w14:textId="500A2436" w:rsidR="0043737D" w:rsidRPr="000405AA" w:rsidRDefault="00761679" w:rsidP="00F26F12">
      <w:pPr>
        <w:autoSpaceDE w:val="0"/>
        <w:autoSpaceDN w:val="0"/>
        <w:adjustRightInd w:val="0"/>
        <w:spacing w:after="0" w:line="240" w:lineRule="auto"/>
        <w:rPr>
          <w:rFonts w:ascii="Segoe UI" w:eastAsia="Yu Gothic UI" w:hAnsi="Segoe UI" w:cs="Segoe UI"/>
          <w:b/>
          <w:bCs/>
          <w:color w:val="000000"/>
          <w:sz w:val="20"/>
          <w:szCs w:val="20"/>
        </w:rPr>
      </w:pPr>
      <w:r w:rsidRPr="000405AA">
        <w:rPr>
          <w:rFonts w:ascii="Segoe UI" w:eastAsia="Yu Gothic UI" w:hAnsi="Segoe UI" w:cs="Segoe UI"/>
          <w:b/>
          <w:bCs/>
          <w:color w:val="000000"/>
          <w:sz w:val="20"/>
          <w:szCs w:val="20"/>
        </w:rPr>
        <w:t xml:space="preserve">Tech Stack: </w:t>
      </w:r>
      <w:r w:rsidRPr="000405AA">
        <w:rPr>
          <w:rFonts w:ascii="Segoe UI" w:eastAsia="Yu Gothic UI" w:hAnsi="Segoe UI" w:cs="Segoe UI"/>
          <w:color w:val="000000"/>
          <w:sz w:val="20"/>
          <w:szCs w:val="20"/>
        </w:rPr>
        <w:t>Power BI (</w:t>
      </w:r>
      <w:r w:rsidRPr="000405AA">
        <w:rPr>
          <w:rFonts w:ascii="Segoe UI" w:eastAsia="Yu Gothic UI" w:hAnsi="Segoe UI" w:cs="Segoe UI"/>
          <w:b/>
          <w:bCs/>
          <w:color w:val="000000"/>
          <w:sz w:val="20"/>
          <w:szCs w:val="20"/>
        </w:rPr>
        <w:t>DAX</w:t>
      </w:r>
      <w:r w:rsidRPr="000405AA">
        <w:rPr>
          <w:rFonts w:ascii="Segoe UI" w:eastAsia="Yu Gothic UI" w:hAnsi="Segoe UI" w:cs="Segoe UI"/>
          <w:color w:val="000000"/>
          <w:sz w:val="20"/>
          <w:szCs w:val="20"/>
        </w:rPr>
        <w:t>), Tableau, Python, SQL (Oracle, SQL Server, MySQL), </w:t>
      </w:r>
      <w:r w:rsidRPr="000405AA">
        <w:rPr>
          <w:rFonts w:ascii="Segoe UI" w:eastAsia="Yu Gothic UI" w:hAnsi="Segoe UI" w:cs="Segoe UI"/>
          <w:b/>
          <w:bCs/>
          <w:color w:val="000000"/>
          <w:sz w:val="20"/>
          <w:szCs w:val="20"/>
        </w:rPr>
        <w:t>SSAS</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SSIS</w:t>
      </w:r>
      <w:r w:rsidRPr="000405AA">
        <w:rPr>
          <w:rFonts w:ascii="Segoe UI" w:eastAsia="Yu Gothic UI" w:hAnsi="Segoe UI" w:cs="Segoe UI"/>
          <w:color w:val="000000"/>
          <w:sz w:val="20"/>
          <w:szCs w:val="20"/>
        </w:rPr>
        <w:t>, </w:t>
      </w:r>
      <w:r w:rsidRPr="000405AA">
        <w:rPr>
          <w:rFonts w:ascii="Segoe UI" w:eastAsia="Yu Gothic UI" w:hAnsi="Segoe UI" w:cs="Segoe UI"/>
          <w:b/>
          <w:bCs/>
          <w:color w:val="000000"/>
          <w:sz w:val="20"/>
          <w:szCs w:val="20"/>
        </w:rPr>
        <w:t>SSRS</w:t>
      </w:r>
      <w:r w:rsidRPr="000405AA">
        <w:rPr>
          <w:rFonts w:ascii="Segoe UI" w:eastAsia="Yu Gothic UI" w:hAnsi="Segoe UI" w:cs="Segoe UI"/>
          <w:color w:val="000000"/>
          <w:sz w:val="20"/>
          <w:szCs w:val="20"/>
        </w:rPr>
        <w:t>, Data Marts, Advanced Excel, Healthcare Data Privacy Regulations, Git, Jira, Confluence, Azure SQL/Data Factory, Informatica, Apache Airflow, AWS S3/Redshift, Docker, Slack</w:t>
      </w:r>
    </w:p>
    <w:p w14:paraId="2B792EDA" w14:textId="77777777" w:rsidR="00761679" w:rsidRPr="000405AA" w:rsidRDefault="00761679" w:rsidP="00F26F12">
      <w:pPr>
        <w:autoSpaceDE w:val="0"/>
        <w:autoSpaceDN w:val="0"/>
        <w:adjustRightInd w:val="0"/>
        <w:spacing w:after="0" w:line="240" w:lineRule="auto"/>
        <w:rPr>
          <w:rFonts w:ascii="Segoe UI" w:eastAsia="Yu Gothic UI" w:hAnsi="Segoe UI" w:cs="Segoe UI"/>
          <w:b/>
          <w:bCs/>
          <w:color w:val="000000"/>
          <w:sz w:val="20"/>
          <w:szCs w:val="20"/>
        </w:rPr>
      </w:pPr>
    </w:p>
    <w:p w14:paraId="7467BB96" w14:textId="6C0778E6" w:rsidR="008811B7" w:rsidRPr="000405AA" w:rsidRDefault="008811B7" w:rsidP="00F26F12">
      <w:pPr>
        <w:autoSpaceDE w:val="0"/>
        <w:autoSpaceDN w:val="0"/>
        <w:adjustRightInd w:val="0"/>
        <w:spacing w:after="0" w:line="240" w:lineRule="auto"/>
        <w:rPr>
          <w:rFonts w:ascii="Segoe UI" w:eastAsia="Yu Gothic UI" w:hAnsi="Segoe UI" w:cs="Segoe UI"/>
          <w:b/>
          <w:bCs/>
          <w:color w:val="000000"/>
          <w:sz w:val="20"/>
          <w:szCs w:val="20"/>
        </w:rPr>
      </w:pPr>
      <w:r w:rsidRPr="000405AA">
        <w:rPr>
          <w:rFonts w:ascii="Segoe UI" w:eastAsia="Yu Gothic UI" w:hAnsi="Segoe UI" w:cs="Segoe UI"/>
          <w:b/>
          <w:bCs/>
          <w:color w:val="000000"/>
          <w:sz w:val="20"/>
          <w:szCs w:val="20"/>
        </w:rPr>
        <w:t>Truist Bank</w:t>
      </w:r>
      <w:r w:rsidR="00F26F12" w:rsidRPr="000405AA">
        <w:rPr>
          <w:rFonts w:ascii="Segoe UI" w:eastAsia="Yu Gothic UI" w:hAnsi="Segoe UI" w:cs="Segoe UI"/>
          <w:b/>
          <w:bCs/>
          <w:color w:val="000000"/>
          <w:sz w:val="20"/>
          <w:szCs w:val="20"/>
        </w:rPr>
        <w:t xml:space="preserve">, Charlotte, NC </w:t>
      </w:r>
      <w:r w:rsidR="00F26F12" w:rsidRPr="000405AA">
        <w:rPr>
          <w:rFonts w:ascii="Segoe UI" w:eastAsia="Yu Gothic UI" w:hAnsi="Segoe UI" w:cs="Segoe UI"/>
          <w:b/>
          <w:bCs/>
          <w:sz w:val="20"/>
          <w:szCs w:val="20"/>
        </w:rPr>
        <w:t>|</w:t>
      </w:r>
      <w:r w:rsidR="00194978" w:rsidRPr="000405AA">
        <w:rPr>
          <w:rFonts w:ascii="Segoe UI" w:eastAsia="Yu Gothic UI" w:hAnsi="Segoe UI" w:cs="Segoe UI"/>
          <w:b/>
          <w:bCs/>
          <w:color w:val="000000"/>
          <w:sz w:val="20"/>
          <w:szCs w:val="20"/>
        </w:rPr>
        <w:tab/>
      </w:r>
      <w:r w:rsidR="00194978" w:rsidRPr="000405AA">
        <w:rPr>
          <w:rFonts w:ascii="Segoe UI" w:eastAsia="Yu Gothic UI" w:hAnsi="Segoe UI" w:cs="Segoe UI"/>
          <w:b/>
          <w:bCs/>
          <w:color w:val="000000"/>
          <w:sz w:val="20"/>
          <w:szCs w:val="20"/>
        </w:rPr>
        <w:tab/>
      </w:r>
      <w:r w:rsidR="00194978" w:rsidRPr="000405AA">
        <w:rPr>
          <w:rFonts w:ascii="Segoe UI" w:eastAsia="Yu Gothic UI" w:hAnsi="Segoe UI" w:cs="Segoe UI"/>
          <w:b/>
          <w:bCs/>
          <w:color w:val="000000"/>
          <w:sz w:val="20"/>
          <w:szCs w:val="20"/>
        </w:rPr>
        <w:tab/>
      </w:r>
      <w:r w:rsidR="00194978" w:rsidRPr="000405AA">
        <w:rPr>
          <w:rFonts w:ascii="Segoe UI" w:eastAsia="Yu Gothic UI" w:hAnsi="Segoe UI" w:cs="Segoe UI"/>
          <w:b/>
          <w:bCs/>
          <w:color w:val="000000"/>
          <w:sz w:val="20"/>
          <w:szCs w:val="20"/>
        </w:rPr>
        <w:tab/>
      </w:r>
      <w:r w:rsidR="00194978" w:rsidRPr="000405AA">
        <w:rPr>
          <w:rFonts w:ascii="Segoe UI" w:eastAsia="Yu Gothic UI" w:hAnsi="Segoe UI" w:cs="Segoe UI"/>
          <w:b/>
          <w:bCs/>
          <w:color w:val="000000"/>
          <w:sz w:val="20"/>
          <w:szCs w:val="20"/>
        </w:rPr>
        <w:tab/>
      </w:r>
      <w:r w:rsidR="00194978" w:rsidRPr="000405AA">
        <w:rPr>
          <w:rFonts w:ascii="Segoe UI" w:eastAsia="Yu Gothic UI" w:hAnsi="Segoe UI" w:cs="Segoe UI"/>
          <w:b/>
          <w:bCs/>
          <w:color w:val="000000"/>
          <w:sz w:val="20"/>
          <w:szCs w:val="20"/>
        </w:rPr>
        <w:tab/>
      </w:r>
      <w:r w:rsidR="00194978" w:rsidRPr="000405AA">
        <w:rPr>
          <w:rFonts w:ascii="Segoe UI" w:eastAsia="Yu Gothic UI" w:hAnsi="Segoe UI" w:cs="Segoe UI"/>
          <w:b/>
          <w:bCs/>
          <w:color w:val="000000"/>
          <w:sz w:val="20"/>
          <w:szCs w:val="20"/>
        </w:rPr>
        <w:tab/>
      </w:r>
      <w:r w:rsidR="00D97BEA" w:rsidRPr="000405AA">
        <w:rPr>
          <w:rFonts w:ascii="Segoe UI" w:eastAsia="Yu Gothic UI" w:hAnsi="Segoe UI" w:cs="Segoe UI"/>
          <w:b/>
          <w:bCs/>
          <w:color w:val="000000"/>
          <w:sz w:val="20"/>
          <w:szCs w:val="20"/>
        </w:rPr>
        <w:tab/>
      </w:r>
      <w:r w:rsidR="00194978" w:rsidRPr="000405AA">
        <w:rPr>
          <w:rFonts w:ascii="Segoe UI" w:eastAsia="Yu Gothic UI" w:hAnsi="Segoe UI" w:cs="Segoe UI"/>
          <w:b/>
          <w:bCs/>
          <w:color w:val="000000"/>
          <w:sz w:val="20"/>
          <w:szCs w:val="20"/>
        </w:rPr>
        <w:t>December 2023 – December 2024</w:t>
      </w:r>
    </w:p>
    <w:p w14:paraId="72961794" w14:textId="0AA41362" w:rsidR="008811B7" w:rsidRPr="000405AA" w:rsidRDefault="00795BE6"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 xml:space="preserve">Sr </w:t>
      </w:r>
      <w:r w:rsidR="008811B7" w:rsidRPr="000405AA">
        <w:rPr>
          <w:rFonts w:ascii="Segoe UI" w:eastAsia="Yu Gothic UI" w:hAnsi="Segoe UI" w:cs="Segoe UI"/>
          <w:b/>
          <w:bCs/>
          <w:sz w:val="20"/>
          <w:szCs w:val="20"/>
        </w:rPr>
        <w:t>Data Analyst</w:t>
      </w:r>
    </w:p>
    <w:p w14:paraId="5B918FE3" w14:textId="03137E68" w:rsidR="008811B7" w:rsidRPr="000405AA" w:rsidRDefault="008811B7" w:rsidP="00F26F12">
      <w:pPr>
        <w:autoSpaceDE w:val="0"/>
        <w:autoSpaceDN w:val="0"/>
        <w:adjustRightInd w:val="0"/>
        <w:spacing w:after="0" w:line="240" w:lineRule="auto"/>
        <w:rPr>
          <w:rFonts w:ascii="Segoe UI" w:eastAsia="Yu Gothic UI" w:hAnsi="Segoe UI" w:cs="Segoe UI"/>
          <w:b/>
          <w:bCs/>
          <w:color w:val="000000"/>
          <w:sz w:val="20"/>
          <w:szCs w:val="20"/>
        </w:rPr>
      </w:pPr>
      <w:r w:rsidRPr="000405AA">
        <w:rPr>
          <w:rFonts w:ascii="Segoe UI" w:eastAsia="Yu Gothic UI" w:hAnsi="Segoe UI" w:cs="Segoe UI"/>
          <w:b/>
          <w:bCs/>
          <w:sz w:val="20"/>
          <w:szCs w:val="20"/>
        </w:rPr>
        <w:t>Description:</w:t>
      </w:r>
    </w:p>
    <w:p w14:paraId="7A33AD75" w14:textId="6DAD6FF0" w:rsidR="00BE5012" w:rsidRPr="000405AA" w:rsidRDefault="008811B7" w:rsidP="00F26F12">
      <w:pPr>
        <w:pStyle w:val="NormalWeb"/>
        <w:spacing w:before="0" w:beforeAutospacing="0" w:after="0" w:afterAutospacing="0"/>
        <w:textAlignment w:val="baseline"/>
        <w:rPr>
          <w:rFonts w:ascii="Segoe UI" w:eastAsia="Yu Gothic UI" w:hAnsi="Segoe UI" w:cs="Segoe UI"/>
          <w:color w:val="000000"/>
          <w:sz w:val="20"/>
          <w:szCs w:val="20"/>
        </w:rPr>
      </w:pPr>
      <w:r w:rsidRPr="000405AA">
        <w:rPr>
          <w:rFonts w:ascii="Segoe UI" w:eastAsia="Yu Gothic UI" w:hAnsi="Segoe UI" w:cs="Segoe UI"/>
          <w:color w:val="000000"/>
          <w:sz w:val="20"/>
          <w:szCs w:val="20"/>
        </w:rPr>
        <w:t xml:space="preserve">As a Data Analyst at Truist, I translated raw data from multiple enterprise systems into accurate, business-critical reports and data visualizations. Collaborating with both technical and business teams, I documented requirements, developed ETL test cases, and assisted with issue </w:t>
      </w:r>
      <w:proofErr w:type="gramStart"/>
      <w:r w:rsidRPr="000405AA">
        <w:rPr>
          <w:rFonts w:ascii="Segoe UI" w:eastAsia="Yu Gothic UI" w:hAnsi="Segoe UI" w:cs="Segoe UI"/>
          <w:color w:val="000000"/>
          <w:sz w:val="20"/>
          <w:szCs w:val="20"/>
        </w:rPr>
        <w:t>resolution</w:t>
      </w:r>
      <w:proofErr w:type="gramEnd"/>
      <w:r w:rsidRPr="000405AA">
        <w:rPr>
          <w:rFonts w:ascii="Segoe UI" w:eastAsia="Yu Gothic UI" w:hAnsi="Segoe UI" w:cs="Segoe UI"/>
          <w:color w:val="000000"/>
          <w:sz w:val="20"/>
          <w:szCs w:val="20"/>
        </w:rPr>
        <w:t xml:space="preserve"> to uphold data integrity. I optimized SQL queries and supported metadata governance to improve the performance and reliability of BI workflows, powering data-driven insights for various business partners.</w:t>
      </w:r>
    </w:p>
    <w:p w14:paraId="2B926634" w14:textId="77777777" w:rsidR="00BE5012" w:rsidRPr="000405AA" w:rsidRDefault="00BE5012" w:rsidP="00F26F12">
      <w:p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b/>
          <w:bCs/>
          <w:sz w:val="20"/>
          <w:szCs w:val="20"/>
        </w:rPr>
        <w:t>Core Contributions:</w:t>
      </w:r>
    </w:p>
    <w:p w14:paraId="6DD0EBE4" w14:textId="77777777" w:rsidR="00377007" w:rsidRPr="000405AA" w:rsidRDefault="00377007" w:rsidP="00377007">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Monitored and analyzed </w:t>
      </w:r>
      <w:r w:rsidRPr="000405AA">
        <w:rPr>
          <w:rFonts w:ascii="Segoe UI" w:eastAsia="Yu Gothic UI" w:hAnsi="Segoe UI" w:cs="Segoe UI"/>
          <w:b/>
          <w:bCs/>
          <w:sz w:val="20"/>
          <w:szCs w:val="20"/>
        </w:rPr>
        <w:t>Data Loss Prevention (DLP)</w:t>
      </w:r>
      <w:r w:rsidRPr="000405AA">
        <w:rPr>
          <w:rFonts w:ascii="Segoe UI" w:eastAsia="Yu Gothic UI" w:hAnsi="Segoe UI" w:cs="Segoe UI"/>
          <w:sz w:val="20"/>
          <w:szCs w:val="20"/>
        </w:rPr>
        <w:t xml:space="preserve"> alerts generated from enterprise security platforms including Microsoft Purview and Proofpoint, identifying potential data exfiltration risks.</w:t>
      </w:r>
    </w:p>
    <w:p w14:paraId="02F67129" w14:textId="77777777" w:rsidR="00377007" w:rsidRPr="000405AA" w:rsidRDefault="00377007" w:rsidP="00377007">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Performed initial triage, validation, and escalation of </w:t>
      </w:r>
      <w:r w:rsidRPr="000405AA">
        <w:rPr>
          <w:rFonts w:ascii="Segoe UI" w:eastAsia="Yu Gothic UI" w:hAnsi="Segoe UI" w:cs="Segoe UI"/>
          <w:b/>
          <w:bCs/>
          <w:sz w:val="20"/>
          <w:szCs w:val="20"/>
        </w:rPr>
        <w:t>DLP</w:t>
      </w:r>
      <w:r w:rsidRPr="000405AA">
        <w:rPr>
          <w:rFonts w:ascii="Segoe UI" w:eastAsia="Yu Gothic UI" w:hAnsi="Segoe UI" w:cs="Segoe UI"/>
          <w:sz w:val="20"/>
          <w:szCs w:val="20"/>
        </w:rPr>
        <w:t xml:space="preserve"> incidents in alignment with internal security and compliance procedures.</w:t>
      </w:r>
    </w:p>
    <w:p w14:paraId="435FD197" w14:textId="77777777" w:rsidR="00377007" w:rsidRPr="000405AA" w:rsidRDefault="00377007" w:rsidP="00377007">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Partnered with Information Security, Risk, and Compliance teams to validate DLP incidents and support remediation efforts.</w:t>
      </w:r>
    </w:p>
    <w:p w14:paraId="4DF86154" w14:textId="77777777" w:rsidR="00377007" w:rsidRPr="000405AA" w:rsidRDefault="00377007" w:rsidP="00377007">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Provided analytical feedback to security technologists on </w:t>
      </w:r>
      <w:r w:rsidRPr="000405AA">
        <w:rPr>
          <w:rFonts w:ascii="Segoe UI" w:eastAsia="Yu Gothic UI" w:hAnsi="Segoe UI" w:cs="Segoe UI"/>
          <w:b/>
          <w:bCs/>
          <w:sz w:val="20"/>
          <w:szCs w:val="20"/>
        </w:rPr>
        <w:t>DLP</w:t>
      </w:r>
      <w:r w:rsidRPr="000405AA">
        <w:rPr>
          <w:rFonts w:ascii="Segoe UI" w:eastAsia="Yu Gothic UI" w:hAnsi="Segoe UI" w:cs="Segoe UI"/>
          <w:sz w:val="20"/>
          <w:szCs w:val="20"/>
        </w:rPr>
        <w:t xml:space="preserve"> policy tuning and rule effectiveness, improving alert accuracy and reducing false positives.</w:t>
      </w:r>
    </w:p>
    <w:p w14:paraId="4CBAAB55" w14:textId="77777777" w:rsidR="00377007" w:rsidRPr="000405AA" w:rsidRDefault="00377007" w:rsidP="00377007">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lastRenderedPageBreak/>
        <w:t>Developed and maintained DLP dashboards and metrics reports using Power BI and Excel for routine reporting to DLP leadership.</w:t>
      </w:r>
    </w:p>
    <w:p w14:paraId="304BB139" w14:textId="77777777" w:rsidR="00377007" w:rsidRPr="000405AA" w:rsidRDefault="00377007" w:rsidP="00377007">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Supported </w:t>
      </w:r>
      <w:proofErr w:type="gramStart"/>
      <w:r w:rsidRPr="000405AA">
        <w:rPr>
          <w:rFonts w:ascii="Segoe UI" w:eastAsia="Yu Gothic UI" w:hAnsi="Segoe UI" w:cs="Segoe UI"/>
          <w:sz w:val="20"/>
          <w:szCs w:val="20"/>
        </w:rPr>
        <w:t>ad</w:t>
      </w:r>
      <w:proofErr w:type="gramEnd"/>
      <w:r w:rsidRPr="000405AA">
        <w:rPr>
          <w:rFonts w:ascii="Segoe UI" w:eastAsia="Yu Gothic UI" w:hAnsi="Segoe UI" w:cs="Segoe UI"/>
          <w:sz w:val="20"/>
          <w:szCs w:val="20"/>
        </w:rPr>
        <w:t xml:space="preserve"> hoc data requests from cybersecurity leadership related to data exposure trends, incident volumes, and policy performance.</w:t>
      </w:r>
    </w:p>
    <w:p w14:paraId="62DAAD46" w14:textId="77777777" w:rsidR="00377007" w:rsidRPr="000405AA" w:rsidRDefault="00377007" w:rsidP="00377007">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Created DLP playbooks, SOPs, and job aids documenting alert handling procedures, escalation paths, and resolution workflows.</w:t>
      </w:r>
    </w:p>
    <w:p w14:paraId="05F10139" w14:textId="7A3640E6" w:rsidR="00377007" w:rsidRPr="000405AA" w:rsidRDefault="00377007" w:rsidP="00377007">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Utilized advanced Excel pivot tables and Power Query to analyze large volumes of security and audit log data.</w:t>
      </w:r>
    </w:p>
    <w:p w14:paraId="2A67A6BE" w14:textId="0CB7E5A1"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Built and automated </w:t>
      </w:r>
      <w:r w:rsidRPr="000405AA">
        <w:rPr>
          <w:rFonts w:ascii="Segoe UI" w:eastAsia="Yu Gothic UI" w:hAnsi="Segoe UI" w:cs="Segoe UI"/>
          <w:b/>
          <w:bCs/>
          <w:sz w:val="20"/>
          <w:szCs w:val="20"/>
        </w:rPr>
        <w:t>Power BI dashboards</w:t>
      </w:r>
      <w:r w:rsidRPr="000405AA">
        <w:rPr>
          <w:rFonts w:ascii="Segoe UI" w:eastAsia="Yu Gothic UI" w:hAnsi="Segoe UI" w:cs="Segoe UI"/>
          <w:sz w:val="20"/>
          <w:szCs w:val="20"/>
        </w:rPr>
        <w:t xml:space="preserve"> to continuously monitor credit risk metrics and loan portfolio health, significantly accelerating reporting cycles for executive stakeholders.</w:t>
      </w:r>
    </w:p>
    <w:p w14:paraId="6574964C" w14:textId="512DED60"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Engineered efficient and optimized </w:t>
      </w:r>
      <w:r w:rsidRPr="000405AA">
        <w:rPr>
          <w:rFonts w:ascii="Segoe UI" w:eastAsia="Yu Gothic UI" w:hAnsi="Segoe UI" w:cs="Segoe UI"/>
          <w:b/>
          <w:bCs/>
          <w:sz w:val="20"/>
          <w:szCs w:val="20"/>
        </w:rPr>
        <w:t>SQL scripts</w:t>
      </w:r>
      <w:r w:rsidRPr="000405AA">
        <w:rPr>
          <w:rFonts w:ascii="Segoe UI" w:eastAsia="Yu Gothic UI" w:hAnsi="Segoe UI" w:cs="Segoe UI"/>
          <w:sz w:val="20"/>
          <w:szCs w:val="20"/>
        </w:rPr>
        <w:t xml:space="preserve"> for handling complex financial datasets, leading to </w:t>
      </w:r>
      <w:r w:rsidRPr="000405AA">
        <w:rPr>
          <w:rFonts w:ascii="Segoe UI" w:eastAsia="Yu Gothic UI" w:hAnsi="Segoe UI" w:cs="Segoe UI"/>
          <w:b/>
          <w:bCs/>
          <w:sz w:val="20"/>
          <w:szCs w:val="20"/>
        </w:rPr>
        <w:t>improved query speeds</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minimized data errors.</w:t>
      </w:r>
    </w:p>
    <w:p w14:paraId="44B6C231" w14:textId="48BEE5A3"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Collaborated closely with risk and lending departments to generate actionable analytics, contributing to more efficient loan approvals and enhanced portfolio risk management.</w:t>
      </w:r>
    </w:p>
    <w:p w14:paraId="3244B0D0" w14:textId="11BD2574"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Implemented strong </w:t>
      </w:r>
      <w:r w:rsidRPr="000405AA">
        <w:rPr>
          <w:rFonts w:ascii="Segoe UI" w:eastAsia="Yu Gothic UI" w:hAnsi="Segoe UI" w:cs="Segoe UI"/>
          <w:b/>
          <w:bCs/>
          <w:sz w:val="20"/>
          <w:szCs w:val="20"/>
        </w:rPr>
        <w:t>data governance frameworks</w:t>
      </w:r>
      <w:r w:rsidRPr="000405AA">
        <w:rPr>
          <w:rFonts w:ascii="Segoe UI" w:eastAsia="Yu Gothic UI" w:hAnsi="Segoe UI" w:cs="Segoe UI"/>
          <w:sz w:val="20"/>
          <w:szCs w:val="20"/>
        </w:rPr>
        <w:t xml:space="preserve"> to ensure adherence to regulatory requirements, effectively reducing audit issues and improving compliance year-over-year.</w:t>
      </w:r>
    </w:p>
    <w:p w14:paraId="103FDB54" w14:textId="01B19200"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Created detailed financial reports that enhanced visibility into loan portfolios and uncovered substantial opportunities for business growth.</w:t>
      </w:r>
    </w:p>
    <w:p w14:paraId="7CCDEF18" w14:textId="6FE9E4DF"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Prepared and validated structured data sets to streamline and expedite the predictive </w:t>
      </w:r>
      <w:r w:rsidRPr="000405AA">
        <w:rPr>
          <w:rFonts w:ascii="Segoe UI" w:eastAsia="Yu Gothic UI" w:hAnsi="Segoe UI" w:cs="Segoe UI"/>
          <w:b/>
          <w:bCs/>
          <w:sz w:val="20"/>
          <w:szCs w:val="20"/>
        </w:rPr>
        <w:t>credit risk modeling process, improving analytical accuracy.</w:t>
      </w:r>
    </w:p>
    <w:p w14:paraId="035A53CC" w14:textId="07193746"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Delivered clear, executive-level visualizations and reports that informed strategic decisions and contributed to better customer retention strategies.</w:t>
      </w:r>
    </w:p>
    <w:p w14:paraId="3B4D7820" w14:textId="49F105BE"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sz w:val="20"/>
          <w:szCs w:val="20"/>
        </w:rPr>
        <w:t xml:space="preserve">Integrated and transformed </w:t>
      </w:r>
      <w:r w:rsidRPr="000405AA">
        <w:rPr>
          <w:rFonts w:ascii="Segoe UI" w:eastAsia="Yu Gothic UI" w:hAnsi="Segoe UI" w:cs="Segoe UI"/>
          <w:b/>
          <w:bCs/>
          <w:sz w:val="20"/>
          <w:szCs w:val="20"/>
        </w:rPr>
        <w:t>raw data</w:t>
      </w:r>
      <w:r w:rsidRPr="000405AA">
        <w:rPr>
          <w:rFonts w:ascii="Segoe UI" w:eastAsia="Yu Gothic UI" w:hAnsi="Segoe UI" w:cs="Segoe UI"/>
          <w:sz w:val="20"/>
          <w:szCs w:val="20"/>
        </w:rPr>
        <w:t xml:space="preserve"> from various enterprise systems into </w:t>
      </w:r>
      <w:r w:rsidRPr="000405AA">
        <w:rPr>
          <w:rFonts w:ascii="Segoe UI" w:eastAsia="Yu Gothic UI" w:hAnsi="Segoe UI" w:cs="Segoe UI"/>
          <w:b/>
          <w:bCs/>
          <w:sz w:val="20"/>
          <w:szCs w:val="20"/>
        </w:rPr>
        <w:t>consistent, accurate business reports, ensuring high data integrity through close collaboration with IT and business users.</w:t>
      </w:r>
    </w:p>
    <w:p w14:paraId="26063440" w14:textId="2463B44E"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sz w:val="20"/>
          <w:szCs w:val="20"/>
        </w:rPr>
        <w:t xml:space="preserve">Authored detailed documentation of business requirements and developed comprehensive </w:t>
      </w:r>
      <w:r w:rsidRPr="000405AA">
        <w:rPr>
          <w:rFonts w:ascii="Segoe UI" w:eastAsia="Yu Gothic UI" w:hAnsi="Segoe UI" w:cs="Segoe UI"/>
          <w:b/>
          <w:bCs/>
          <w:sz w:val="20"/>
          <w:szCs w:val="20"/>
        </w:rPr>
        <w:t>ETL test cases</w:t>
      </w:r>
      <w:r w:rsidRPr="000405AA">
        <w:rPr>
          <w:rFonts w:ascii="Segoe UI" w:eastAsia="Yu Gothic UI" w:hAnsi="Segoe UI" w:cs="Segoe UI"/>
          <w:sz w:val="20"/>
          <w:szCs w:val="20"/>
        </w:rPr>
        <w:t xml:space="preserve"> to </w:t>
      </w:r>
      <w:r w:rsidRPr="000405AA">
        <w:rPr>
          <w:rFonts w:ascii="Segoe UI" w:eastAsia="Yu Gothic UI" w:hAnsi="Segoe UI" w:cs="Segoe UI"/>
          <w:b/>
          <w:bCs/>
          <w:sz w:val="20"/>
          <w:szCs w:val="20"/>
        </w:rPr>
        <w:t>support data quality and issue resolution efforts.</w:t>
      </w:r>
    </w:p>
    <w:p w14:paraId="570F3FCF" w14:textId="16AC2430"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Continuously optimized </w:t>
      </w:r>
      <w:r w:rsidRPr="000405AA">
        <w:rPr>
          <w:rFonts w:ascii="Segoe UI" w:eastAsia="Yu Gothic UI" w:hAnsi="Segoe UI" w:cs="Segoe UI"/>
          <w:b/>
          <w:bCs/>
          <w:sz w:val="20"/>
          <w:szCs w:val="20"/>
        </w:rPr>
        <w:t>SQL queries</w:t>
      </w:r>
      <w:r w:rsidRPr="000405AA">
        <w:rPr>
          <w:rFonts w:ascii="Segoe UI" w:eastAsia="Yu Gothic UI" w:hAnsi="Segoe UI" w:cs="Segoe UI"/>
          <w:sz w:val="20"/>
          <w:szCs w:val="20"/>
        </w:rPr>
        <w:t xml:space="preserve"> and supported </w:t>
      </w:r>
      <w:r w:rsidRPr="000405AA">
        <w:rPr>
          <w:rFonts w:ascii="Segoe UI" w:eastAsia="Yu Gothic UI" w:hAnsi="Segoe UI" w:cs="Segoe UI"/>
          <w:b/>
          <w:bCs/>
          <w:sz w:val="20"/>
          <w:szCs w:val="20"/>
        </w:rPr>
        <w:t>metadata governance</w:t>
      </w:r>
      <w:r w:rsidRPr="000405AA">
        <w:rPr>
          <w:rFonts w:ascii="Segoe UI" w:eastAsia="Yu Gothic UI" w:hAnsi="Segoe UI" w:cs="Segoe UI"/>
          <w:sz w:val="20"/>
          <w:szCs w:val="20"/>
        </w:rPr>
        <w:t xml:space="preserve"> initiatives to enhance the performance, reliability, and scalability of </w:t>
      </w:r>
      <w:r w:rsidRPr="000405AA">
        <w:rPr>
          <w:rFonts w:ascii="Segoe UI" w:eastAsia="Yu Gothic UI" w:hAnsi="Segoe UI" w:cs="Segoe UI"/>
          <w:b/>
          <w:bCs/>
          <w:sz w:val="20"/>
          <w:szCs w:val="20"/>
        </w:rPr>
        <w:t>BI workflows.</w:t>
      </w:r>
    </w:p>
    <w:p w14:paraId="7F0FC9C1" w14:textId="0412762C"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Developed complex </w:t>
      </w:r>
      <w:r w:rsidRPr="000405AA">
        <w:rPr>
          <w:rFonts w:ascii="Segoe UI" w:eastAsia="Yu Gothic UI" w:hAnsi="Segoe UI" w:cs="Segoe UI"/>
          <w:b/>
          <w:bCs/>
          <w:sz w:val="20"/>
          <w:szCs w:val="20"/>
        </w:rPr>
        <w:t>DAX formulas</w:t>
      </w:r>
      <w:r w:rsidRPr="000405AA">
        <w:rPr>
          <w:rFonts w:ascii="Segoe UI" w:eastAsia="Yu Gothic UI" w:hAnsi="Segoe UI" w:cs="Segoe UI"/>
          <w:sz w:val="20"/>
          <w:szCs w:val="20"/>
        </w:rPr>
        <w:t xml:space="preserve"> in </w:t>
      </w:r>
      <w:r w:rsidRPr="000405AA">
        <w:rPr>
          <w:rFonts w:ascii="Segoe UI" w:eastAsia="Yu Gothic UI" w:hAnsi="Segoe UI" w:cs="Segoe UI"/>
          <w:b/>
          <w:bCs/>
          <w:sz w:val="20"/>
          <w:szCs w:val="20"/>
        </w:rPr>
        <w:t>Power BI</w:t>
      </w:r>
      <w:r w:rsidRPr="000405AA">
        <w:rPr>
          <w:rFonts w:ascii="Segoe UI" w:eastAsia="Yu Gothic UI" w:hAnsi="Segoe UI" w:cs="Segoe UI"/>
          <w:sz w:val="20"/>
          <w:szCs w:val="20"/>
        </w:rPr>
        <w:t xml:space="preserve"> to create dynamic, user-driven reports and enhance analytical depth.</w:t>
      </w:r>
    </w:p>
    <w:p w14:paraId="49C2BC99" w14:textId="0960ED1A" w:rsidR="00BE5012" w:rsidRPr="000405AA" w:rsidRDefault="00BE5012" w:rsidP="00F26F12">
      <w:pPr>
        <w:pStyle w:val="ListParagraph"/>
        <w:numPr>
          <w:ilvl w:val="0"/>
          <w:numId w:val="1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Led training sessions and workshops to empower business users with </w:t>
      </w:r>
      <w:r w:rsidRPr="000405AA">
        <w:rPr>
          <w:rFonts w:ascii="Segoe UI" w:eastAsia="Yu Gothic UI" w:hAnsi="Segoe UI" w:cs="Segoe UI"/>
          <w:b/>
          <w:bCs/>
          <w:sz w:val="20"/>
          <w:szCs w:val="20"/>
        </w:rPr>
        <w:t>Power BI self-service capabilities</w:t>
      </w:r>
      <w:r w:rsidRPr="000405AA">
        <w:rPr>
          <w:rFonts w:ascii="Segoe UI" w:eastAsia="Yu Gothic UI" w:hAnsi="Segoe UI" w:cs="Segoe UI"/>
          <w:sz w:val="20"/>
          <w:szCs w:val="20"/>
        </w:rPr>
        <w:t>, improving data literacy across departments.</w:t>
      </w:r>
      <w:r w:rsidRPr="000405AA">
        <w:rPr>
          <w:rFonts w:ascii="Segoe UI" w:eastAsia="Yu Gothic UI" w:hAnsi="Segoe UI" w:cs="Segoe UI"/>
          <w:b/>
          <w:bCs/>
          <w:sz w:val="20"/>
          <w:szCs w:val="20"/>
        </w:rPr>
        <w:t xml:space="preserve"> </w:t>
      </w:r>
    </w:p>
    <w:p w14:paraId="56506B9D" w14:textId="768031EF" w:rsidR="00BE5012" w:rsidRPr="000405AA" w:rsidRDefault="00BE5012"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Tech Stack:</w:t>
      </w:r>
      <w:r w:rsidRPr="000405AA">
        <w:rPr>
          <w:rFonts w:ascii="Segoe UI" w:eastAsia="Yu Gothic UI" w:hAnsi="Segoe UI" w:cs="Segoe UI"/>
          <w:sz w:val="20"/>
          <w:szCs w:val="20"/>
        </w:rPr>
        <w:t xml:space="preserve"> Power BI, SQL Server, Oracle, MySQL, Advanced SQL Scripting, SSIS, Informatica, Tableau, SSRS, Python, Azure Data Factory, Apache Airflow, Bash/Shell Scripting, Azure SQL, Metadata, Git, Jira, Confluence, Slack and Docker.</w:t>
      </w:r>
    </w:p>
    <w:p w14:paraId="774A53CE" w14:textId="77777777" w:rsidR="00BE5012" w:rsidRPr="000405AA" w:rsidRDefault="00BE5012" w:rsidP="00F26F12">
      <w:pPr>
        <w:autoSpaceDE w:val="0"/>
        <w:autoSpaceDN w:val="0"/>
        <w:adjustRightInd w:val="0"/>
        <w:spacing w:after="0" w:line="240" w:lineRule="auto"/>
        <w:rPr>
          <w:rFonts w:ascii="Segoe UI" w:eastAsia="Yu Gothic UI" w:hAnsi="Segoe UI" w:cs="Segoe UI"/>
          <w:b/>
          <w:bCs/>
          <w:sz w:val="20"/>
          <w:szCs w:val="20"/>
        </w:rPr>
      </w:pPr>
    </w:p>
    <w:p w14:paraId="238A9171" w14:textId="1A1F1074" w:rsidR="0073367E" w:rsidRPr="000405AA" w:rsidRDefault="0073367E"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 xml:space="preserve"> (Client: Applied Materials)</w:t>
      </w:r>
      <w:r w:rsidR="00CD4E97" w:rsidRPr="000405AA">
        <w:rPr>
          <w:rFonts w:ascii="Segoe UI" w:eastAsia="Yu Gothic UI" w:hAnsi="Segoe UI" w:cs="Segoe UI"/>
          <w:b/>
          <w:bCs/>
          <w:sz w:val="20"/>
          <w:szCs w:val="20"/>
        </w:rPr>
        <w:t xml:space="preserve"> </w:t>
      </w:r>
      <w:r w:rsidRPr="000405AA">
        <w:rPr>
          <w:rFonts w:ascii="Segoe UI" w:eastAsia="Yu Gothic UI" w:hAnsi="Segoe UI" w:cs="Segoe UI"/>
          <w:b/>
          <w:bCs/>
          <w:sz w:val="20"/>
          <w:szCs w:val="20"/>
        </w:rPr>
        <w:t xml:space="preserve">San Jose, CA | </w:t>
      </w:r>
      <w:r w:rsidR="00194978" w:rsidRPr="000405AA">
        <w:rPr>
          <w:rFonts w:ascii="Segoe UI" w:eastAsia="Yu Gothic UI" w:hAnsi="Segoe UI" w:cs="Segoe UI"/>
          <w:b/>
          <w:bCs/>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b/>
          <w:bCs/>
          <w:sz w:val="20"/>
          <w:szCs w:val="20"/>
        </w:rPr>
        <w:t>J</w:t>
      </w:r>
      <w:r w:rsidRPr="000405AA">
        <w:rPr>
          <w:rFonts w:ascii="Segoe UI" w:eastAsia="Yu Gothic UI" w:hAnsi="Segoe UI" w:cs="Segoe UI"/>
          <w:b/>
          <w:bCs/>
          <w:sz w:val="20"/>
          <w:szCs w:val="20"/>
        </w:rPr>
        <w:t>an 202</w:t>
      </w:r>
      <w:r w:rsidR="00B57644" w:rsidRPr="000405AA">
        <w:rPr>
          <w:rFonts w:ascii="Segoe UI" w:eastAsia="Yu Gothic UI" w:hAnsi="Segoe UI" w:cs="Segoe UI"/>
          <w:b/>
          <w:bCs/>
          <w:sz w:val="20"/>
          <w:szCs w:val="20"/>
        </w:rPr>
        <w:t>3</w:t>
      </w:r>
      <w:r w:rsidRPr="000405AA">
        <w:rPr>
          <w:rFonts w:ascii="Segoe UI" w:eastAsia="Yu Gothic UI" w:hAnsi="Segoe UI" w:cs="Segoe UI"/>
          <w:b/>
          <w:bCs/>
          <w:sz w:val="20"/>
          <w:szCs w:val="20"/>
        </w:rPr>
        <w:t xml:space="preserve">– </w:t>
      </w:r>
      <w:r w:rsidR="00194978" w:rsidRPr="000405AA">
        <w:rPr>
          <w:rFonts w:ascii="Segoe UI" w:eastAsia="Yu Gothic UI" w:hAnsi="Segoe UI" w:cs="Segoe UI"/>
          <w:b/>
          <w:bCs/>
          <w:sz w:val="20"/>
          <w:szCs w:val="20"/>
        </w:rPr>
        <w:t>July 2023</w:t>
      </w:r>
    </w:p>
    <w:p w14:paraId="00ACA980" w14:textId="21A65E38" w:rsidR="00CD4E97" w:rsidRPr="000405AA" w:rsidRDefault="00CD4E97"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Data Analyst</w:t>
      </w:r>
      <w:r w:rsidR="006E6BD8" w:rsidRPr="000405AA">
        <w:rPr>
          <w:rFonts w:ascii="Segoe UI" w:eastAsia="Yu Gothic UI" w:hAnsi="Segoe UI" w:cs="Segoe UI"/>
          <w:b/>
          <w:bCs/>
          <w:sz w:val="20"/>
          <w:szCs w:val="20"/>
        </w:rPr>
        <w:t>/BI Stack</w:t>
      </w:r>
    </w:p>
    <w:p w14:paraId="15FA6B2E" w14:textId="31C812D3" w:rsidR="0073367E" w:rsidRPr="000405AA" w:rsidRDefault="0073367E"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Description:</w:t>
      </w:r>
      <w:r w:rsidR="0084562A" w:rsidRPr="000405AA">
        <w:rPr>
          <w:rFonts w:ascii="Segoe UI" w:eastAsia="Yu Gothic UI" w:hAnsi="Segoe UI" w:cs="Segoe UI"/>
          <w:b/>
          <w:bCs/>
          <w:sz w:val="20"/>
          <w:szCs w:val="20"/>
        </w:rPr>
        <w:t xml:space="preserve"> </w:t>
      </w:r>
      <w:r w:rsidRPr="000405AA">
        <w:rPr>
          <w:rFonts w:ascii="Segoe UI" w:eastAsia="Yu Gothic UI" w:hAnsi="Segoe UI" w:cs="Segoe UI"/>
          <w:sz w:val="20"/>
          <w:szCs w:val="20"/>
        </w:rPr>
        <w:t xml:space="preserve">Tech Mahindra partnered with </w:t>
      </w:r>
      <w:r w:rsidRPr="000405AA">
        <w:rPr>
          <w:rFonts w:ascii="Segoe UI" w:eastAsia="Yu Gothic UI" w:hAnsi="Segoe UI" w:cs="Segoe UI"/>
          <w:b/>
          <w:bCs/>
          <w:sz w:val="20"/>
          <w:szCs w:val="20"/>
        </w:rPr>
        <w:t>Applied Materials</w:t>
      </w:r>
      <w:r w:rsidRPr="000405AA">
        <w:rPr>
          <w:rFonts w:ascii="Segoe UI" w:eastAsia="Yu Gothic UI" w:hAnsi="Segoe UI" w:cs="Segoe UI"/>
          <w:sz w:val="20"/>
          <w:szCs w:val="20"/>
        </w:rPr>
        <w:t xml:space="preserve">, a global leader in </w:t>
      </w:r>
      <w:r w:rsidRPr="000405AA">
        <w:rPr>
          <w:rFonts w:ascii="Segoe UI" w:eastAsia="Yu Gothic UI" w:hAnsi="Segoe UI" w:cs="Segoe UI"/>
          <w:b/>
          <w:bCs/>
          <w:sz w:val="20"/>
          <w:szCs w:val="20"/>
        </w:rPr>
        <w:t>materials engineering solutions</w:t>
      </w:r>
      <w:r w:rsidRPr="000405AA">
        <w:rPr>
          <w:rFonts w:ascii="Segoe UI" w:eastAsia="Yu Gothic UI" w:hAnsi="Segoe UI" w:cs="Segoe UI"/>
          <w:sz w:val="20"/>
          <w:szCs w:val="20"/>
        </w:rPr>
        <w:t xml:space="preserve"> used to produce virtually every new chip and advanced display worldwide. As part of the </w:t>
      </w:r>
      <w:r w:rsidRPr="000405AA">
        <w:rPr>
          <w:rFonts w:ascii="Segoe UI" w:eastAsia="Yu Gothic UI" w:hAnsi="Segoe UI" w:cs="Segoe UI"/>
          <w:b/>
          <w:bCs/>
          <w:sz w:val="20"/>
          <w:szCs w:val="20"/>
        </w:rPr>
        <w:t>analytics team</w:t>
      </w:r>
      <w:r w:rsidRPr="000405AA">
        <w:rPr>
          <w:rFonts w:ascii="Segoe UI" w:eastAsia="Yu Gothic UI" w:hAnsi="Segoe UI" w:cs="Segoe UI"/>
          <w:sz w:val="20"/>
          <w:szCs w:val="20"/>
        </w:rPr>
        <w:t xml:space="preserve">, contributed to </w:t>
      </w:r>
      <w:r w:rsidRPr="000405AA">
        <w:rPr>
          <w:rFonts w:ascii="Segoe UI" w:eastAsia="Yu Gothic UI" w:hAnsi="Segoe UI" w:cs="Segoe UI"/>
          <w:b/>
          <w:bCs/>
          <w:sz w:val="20"/>
          <w:szCs w:val="20"/>
        </w:rPr>
        <w:t>data-driven initiatives</w:t>
      </w:r>
      <w:r w:rsidRPr="000405AA">
        <w:rPr>
          <w:rFonts w:ascii="Segoe UI" w:eastAsia="Yu Gothic UI" w:hAnsi="Segoe UI" w:cs="Segoe UI"/>
          <w:sz w:val="20"/>
          <w:szCs w:val="20"/>
        </w:rPr>
        <w:t xml:space="preserve"> across </w:t>
      </w:r>
      <w:r w:rsidRPr="000405AA">
        <w:rPr>
          <w:rFonts w:ascii="Segoe UI" w:eastAsia="Yu Gothic UI" w:hAnsi="Segoe UI" w:cs="Segoe UI"/>
          <w:b/>
          <w:bCs/>
          <w:sz w:val="20"/>
          <w:szCs w:val="20"/>
        </w:rPr>
        <w:t>manufacturing</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supply chain</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strategic operations</w:t>
      </w:r>
      <w:r w:rsidRPr="000405AA">
        <w:rPr>
          <w:rFonts w:ascii="Segoe UI" w:eastAsia="Yu Gothic UI" w:hAnsi="Segoe UI" w:cs="Segoe UI"/>
          <w:sz w:val="20"/>
          <w:szCs w:val="20"/>
        </w:rPr>
        <w:t xml:space="preserve"> by designing and deploying </w:t>
      </w:r>
      <w:r w:rsidRPr="000405AA">
        <w:rPr>
          <w:rFonts w:ascii="Segoe UI" w:eastAsia="Yu Gothic UI" w:hAnsi="Segoe UI" w:cs="Segoe UI"/>
          <w:b/>
          <w:bCs/>
          <w:sz w:val="20"/>
          <w:szCs w:val="20"/>
        </w:rPr>
        <w:t>advanced analytics solutions</w:t>
      </w:r>
      <w:r w:rsidRPr="000405AA">
        <w:rPr>
          <w:rFonts w:ascii="Segoe UI" w:eastAsia="Yu Gothic UI" w:hAnsi="Segoe UI" w:cs="Segoe UI"/>
          <w:sz w:val="20"/>
          <w:szCs w:val="20"/>
        </w:rPr>
        <w:t xml:space="preserve">. Delivered </w:t>
      </w:r>
      <w:r w:rsidRPr="000405AA">
        <w:rPr>
          <w:rFonts w:ascii="Segoe UI" w:eastAsia="Yu Gothic UI" w:hAnsi="Segoe UI" w:cs="Segoe UI"/>
          <w:b/>
          <w:bCs/>
          <w:sz w:val="20"/>
          <w:szCs w:val="20"/>
        </w:rPr>
        <w:t>actionable insights</w:t>
      </w:r>
      <w:r w:rsidRPr="000405AA">
        <w:rPr>
          <w:rFonts w:ascii="Segoe UI" w:eastAsia="Yu Gothic UI" w:hAnsi="Segoe UI" w:cs="Segoe UI"/>
          <w:sz w:val="20"/>
          <w:szCs w:val="20"/>
        </w:rPr>
        <w:t xml:space="preserve"> that enabled leadership to optimize workflows and accelerate </w:t>
      </w:r>
      <w:r w:rsidRPr="000405AA">
        <w:rPr>
          <w:rFonts w:ascii="Segoe UI" w:eastAsia="Yu Gothic UI" w:hAnsi="Segoe UI" w:cs="Segoe UI"/>
          <w:b/>
          <w:bCs/>
          <w:sz w:val="20"/>
          <w:szCs w:val="20"/>
        </w:rPr>
        <w:t>business growth</w:t>
      </w:r>
      <w:r w:rsidRPr="000405AA">
        <w:rPr>
          <w:rFonts w:ascii="Segoe UI" w:eastAsia="Yu Gothic UI" w:hAnsi="Segoe UI" w:cs="Segoe UI"/>
          <w:sz w:val="20"/>
          <w:szCs w:val="20"/>
        </w:rPr>
        <w:t>.</w:t>
      </w:r>
    </w:p>
    <w:p w14:paraId="42EE6FFE" w14:textId="77777777" w:rsidR="0073367E" w:rsidRPr="000405AA" w:rsidRDefault="0073367E"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Core Contributions:</w:t>
      </w:r>
    </w:p>
    <w:p w14:paraId="504B4A86"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Automated</w:t>
      </w:r>
      <w:r w:rsidRPr="000405AA">
        <w:rPr>
          <w:rFonts w:ascii="Segoe UI" w:eastAsia="Yu Gothic UI" w:hAnsi="Segoe UI" w:cs="Segoe UI"/>
          <w:sz w:val="20"/>
          <w:szCs w:val="20"/>
        </w:rPr>
        <w:t xml:space="preserve"> weekly and monthly </w:t>
      </w:r>
      <w:r w:rsidRPr="000405AA">
        <w:rPr>
          <w:rFonts w:ascii="Segoe UI" w:eastAsia="Yu Gothic UI" w:hAnsi="Segoe UI" w:cs="Segoe UI"/>
          <w:b/>
          <w:bCs/>
          <w:sz w:val="20"/>
          <w:szCs w:val="20"/>
        </w:rPr>
        <w:t>reporting</w:t>
      </w:r>
      <w:r w:rsidRPr="000405AA">
        <w:rPr>
          <w:rFonts w:ascii="Segoe UI" w:eastAsia="Yu Gothic UI" w:hAnsi="Segoe UI" w:cs="Segoe UI"/>
          <w:sz w:val="20"/>
          <w:szCs w:val="20"/>
        </w:rPr>
        <w:t xml:space="preserve"> using </w:t>
      </w:r>
      <w:r w:rsidRPr="000405AA">
        <w:rPr>
          <w:rFonts w:ascii="Segoe UI" w:eastAsia="Yu Gothic UI" w:hAnsi="Segoe UI" w:cs="Segoe UI"/>
          <w:b/>
          <w:bCs/>
          <w:sz w:val="20"/>
          <w:szCs w:val="20"/>
        </w:rPr>
        <w:t>SQL</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Tableau Prep</w:t>
      </w:r>
      <w:r w:rsidRPr="000405AA">
        <w:rPr>
          <w:rFonts w:ascii="Segoe UI" w:eastAsia="Yu Gothic UI" w:hAnsi="Segoe UI" w:cs="Segoe UI"/>
          <w:sz w:val="20"/>
          <w:szCs w:val="20"/>
        </w:rPr>
        <w:t>, significantly reducing manual workload.</w:t>
      </w:r>
    </w:p>
    <w:p w14:paraId="7376DC0E"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Designed </w:t>
      </w:r>
      <w:r w:rsidRPr="000405AA">
        <w:rPr>
          <w:rFonts w:ascii="Segoe UI" w:eastAsia="Yu Gothic UI" w:hAnsi="Segoe UI" w:cs="Segoe UI"/>
          <w:b/>
          <w:bCs/>
          <w:sz w:val="20"/>
          <w:szCs w:val="20"/>
        </w:rPr>
        <w:t>custom SQL queries</w:t>
      </w:r>
      <w:r w:rsidRPr="000405AA">
        <w:rPr>
          <w:rFonts w:ascii="Segoe UI" w:eastAsia="Yu Gothic UI" w:hAnsi="Segoe UI" w:cs="Segoe UI"/>
          <w:sz w:val="20"/>
          <w:szCs w:val="20"/>
        </w:rPr>
        <w:t xml:space="preserve"> to support </w:t>
      </w:r>
      <w:r w:rsidRPr="000405AA">
        <w:rPr>
          <w:rFonts w:ascii="Segoe UI" w:eastAsia="Yu Gothic UI" w:hAnsi="Segoe UI" w:cs="Segoe UI"/>
          <w:b/>
          <w:bCs/>
          <w:sz w:val="20"/>
          <w:szCs w:val="20"/>
        </w:rPr>
        <w:t>ad hoc data analysis</w:t>
      </w:r>
      <w:r w:rsidRPr="000405AA">
        <w:rPr>
          <w:rFonts w:ascii="Segoe UI" w:eastAsia="Yu Gothic UI" w:hAnsi="Segoe UI" w:cs="Segoe UI"/>
          <w:sz w:val="20"/>
          <w:szCs w:val="20"/>
        </w:rPr>
        <w:t xml:space="preserve"> for </w:t>
      </w:r>
      <w:r w:rsidRPr="000405AA">
        <w:rPr>
          <w:rFonts w:ascii="Segoe UI" w:eastAsia="Yu Gothic UI" w:hAnsi="Segoe UI" w:cs="Segoe UI"/>
          <w:b/>
          <w:bCs/>
          <w:sz w:val="20"/>
          <w:szCs w:val="20"/>
        </w:rPr>
        <w:t>operations</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finance</w:t>
      </w:r>
      <w:r w:rsidRPr="000405AA">
        <w:rPr>
          <w:rFonts w:ascii="Segoe UI" w:eastAsia="Yu Gothic UI" w:hAnsi="Segoe UI" w:cs="Segoe UI"/>
          <w:sz w:val="20"/>
          <w:szCs w:val="20"/>
        </w:rPr>
        <w:t xml:space="preserve"> stakeholders.</w:t>
      </w:r>
    </w:p>
    <w:p w14:paraId="31E4FC13"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Developed </w:t>
      </w:r>
      <w:r w:rsidRPr="000405AA">
        <w:rPr>
          <w:rFonts w:ascii="Segoe UI" w:eastAsia="Yu Gothic UI" w:hAnsi="Segoe UI" w:cs="Segoe UI"/>
          <w:b/>
          <w:bCs/>
          <w:sz w:val="20"/>
          <w:szCs w:val="20"/>
        </w:rPr>
        <w:t>dynamic, parameterized Tableau dashboards</w:t>
      </w:r>
      <w:r w:rsidRPr="000405AA">
        <w:rPr>
          <w:rFonts w:ascii="Segoe UI" w:eastAsia="Yu Gothic UI" w:hAnsi="Segoe UI" w:cs="Segoe UI"/>
          <w:sz w:val="20"/>
          <w:szCs w:val="20"/>
        </w:rPr>
        <w:t xml:space="preserve"> for real-time filtering and enhanced decision-making.</w:t>
      </w:r>
    </w:p>
    <w:p w14:paraId="38A72976"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Led </w:t>
      </w:r>
      <w:r w:rsidRPr="000405AA">
        <w:rPr>
          <w:rFonts w:ascii="Segoe UI" w:eastAsia="Yu Gothic UI" w:hAnsi="Segoe UI" w:cs="Segoe UI"/>
          <w:b/>
          <w:bCs/>
          <w:sz w:val="20"/>
          <w:szCs w:val="20"/>
        </w:rPr>
        <w:t>data validation</w:t>
      </w:r>
      <w:r w:rsidRPr="000405AA">
        <w:rPr>
          <w:rFonts w:ascii="Segoe UI" w:eastAsia="Yu Gothic UI" w:hAnsi="Segoe UI" w:cs="Segoe UI"/>
          <w:sz w:val="20"/>
          <w:szCs w:val="20"/>
        </w:rPr>
        <w:t xml:space="preserve"> efforts during </w:t>
      </w:r>
      <w:r w:rsidRPr="000405AA">
        <w:rPr>
          <w:rFonts w:ascii="Segoe UI" w:eastAsia="Yu Gothic UI" w:hAnsi="Segoe UI" w:cs="Segoe UI"/>
          <w:b/>
          <w:bCs/>
          <w:sz w:val="20"/>
          <w:szCs w:val="20"/>
        </w:rPr>
        <w:t>UAT</w:t>
      </w:r>
      <w:r w:rsidRPr="000405AA">
        <w:rPr>
          <w:rFonts w:ascii="Segoe UI" w:eastAsia="Yu Gothic UI" w:hAnsi="Segoe UI" w:cs="Segoe UI"/>
          <w:sz w:val="20"/>
          <w:szCs w:val="20"/>
        </w:rPr>
        <w:t>, resolving discrepancies before production releases.</w:t>
      </w:r>
    </w:p>
    <w:p w14:paraId="7FEE756C"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Collaborated with </w:t>
      </w:r>
      <w:r w:rsidRPr="000405AA">
        <w:rPr>
          <w:rFonts w:ascii="Segoe UI" w:eastAsia="Yu Gothic UI" w:hAnsi="Segoe UI" w:cs="Segoe UI"/>
          <w:b/>
          <w:bCs/>
          <w:sz w:val="20"/>
          <w:szCs w:val="20"/>
        </w:rPr>
        <w:t>engineering</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sales</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marketing teams</w:t>
      </w:r>
      <w:r w:rsidRPr="000405AA">
        <w:rPr>
          <w:rFonts w:ascii="Segoe UI" w:eastAsia="Yu Gothic UI" w:hAnsi="Segoe UI" w:cs="Segoe UI"/>
          <w:sz w:val="20"/>
          <w:szCs w:val="20"/>
        </w:rPr>
        <w:t xml:space="preserve"> to define </w:t>
      </w:r>
      <w:r w:rsidRPr="000405AA">
        <w:rPr>
          <w:rFonts w:ascii="Segoe UI" w:eastAsia="Yu Gothic UI" w:hAnsi="Segoe UI" w:cs="Segoe UI"/>
          <w:b/>
          <w:bCs/>
          <w:sz w:val="20"/>
          <w:szCs w:val="20"/>
        </w:rPr>
        <w:t>KPIs</w:t>
      </w:r>
      <w:r w:rsidRPr="000405AA">
        <w:rPr>
          <w:rFonts w:ascii="Segoe UI" w:eastAsia="Yu Gothic UI" w:hAnsi="Segoe UI" w:cs="Segoe UI"/>
          <w:sz w:val="20"/>
          <w:szCs w:val="20"/>
        </w:rPr>
        <w:t xml:space="preserve"> and monitor performance.</w:t>
      </w:r>
    </w:p>
    <w:p w14:paraId="7A1B9D1A"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Conducted </w:t>
      </w:r>
      <w:r w:rsidRPr="000405AA">
        <w:rPr>
          <w:rFonts w:ascii="Segoe UI" w:eastAsia="Yu Gothic UI" w:hAnsi="Segoe UI" w:cs="Segoe UI"/>
          <w:b/>
          <w:bCs/>
          <w:sz w:val="20"/>
          <w:szCs w:val="20"/>
        </w:rPr>
        <w:t>root cause analysis</w:t>
      </w:r>
      <w:r w:rsidRPr="000405AA">
        <w:rPr>
          <w:rFonts w:ascii="Segoe UI" w:eastAsia="Yu Gothic UI" w:hAnsi="Segoe UI" w:cs="Segoe UI"/>
          <w:sz w:val="20"/>
          <w:szCs w:val="20"/>
        </w:rPr>
        <w:t xml:space="preserve"> on </w:t>
      </w:r>
      <w:r w:rsidRPr="000405AA">
        <w:rPr>
          <w:rFonts w:ascii="Segoe UI" w:eastAsia="Yu Gothic UI" w:hAnsi="Segoe UI" w:cs="Segoe UI"/>
          <w:b/>
          <w:bCs/>
          <w:sz w:val="20"/>
          <w:szCs w:val="20"/>
        </w:rPr>
        <w:t>data anomalies</w:t>
      </w:r>
      <w:r w:rsidRPr="000405AA">
        <w:rPr>
          <w:rFonts w:ascii="Segoe UI" w:eastAsia="Yu Gothic UI" w:hAnsi="Segoe UI" w:cs="Segoe UI"/>
          <w:sz w:val="20"/>
          <w:szCs w:val="20"/>
        </w:rPr>
        <w:t xml:space="preserve"> using </w:t>
      </w:r>
      <w:r w:rsidRPr="000405AA">
        <w:rPr>
          <w:rFonts w:ascii="Segoe UI" w:eastAsia="Yu Gothic UI" w:hAnsi="Segoe UI" w:cs="Segoe UI"/>
          <w:b/>
          <w:bCs/>
          <w:sz w:val="20"/>
          <w:szCs w:val="20"/>
        </w:rPr>
        <w:t>SQL</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Excel</w:t>
      </w:r>
      <w:r w:rsidRPr="000405AA">
        <w:rPr>
          <w:rFonts w:ascii="Segoe UI" w:eastAsia="Yu Gothic UI" w:hAnsi="Segoe UI" w:cs="Segoe UI"/>
          <w:sz w:val="20"/>
          <w:szCs w:val="20"/>
        </w:rPr>
        <w:t xml:space="preserve"> to improve data integrity.</w:t>
      </w:r>
    </w:p>
    <w:p w14:paraId="1066EBCE"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Documented </w:t>
      </w:r>
      <w:r w:rsidRPr="000405AA">
        <w:rPr>
          <w:rFonts w:ascii="Segoe UI" w:eastAsia="Yu Gothic UI" w:hAnsi="Segoe UI" w:cs="Segoe UI"/>
          <w:b/>
          <w:bCs/>
          <w:sz w:val="20"/>
          <w:szCs w:val="20"/>
        </w:rPr>
        <w:t>dashboard maintenance</w:t>
      </w:r>
      <w:r w:rsidRPr="000405AA">
        <w:rPr>
          <w:rFonts w:ascii="Segoe UI" w:eastAsia="Yu Gothic UI" w:hAnsi="Segoe UI" w:cs="Segoe UI"/>
          <w:sz w:val="20"/>
          <w:szCs w:val="20"/>
        </w:rPr>
        <w:t xml:space="preserve"> and developed </w:t>
      </w:r>
      <w:r w:rsidRPr="000405AA">
        <w:rPr>
          <w:rFonts w:ascii="Segoe UI" w:eastAsia="Yu Gothic UI" w:hAnsi="Segoe UI" w:cs="Segoe UI"/>
          <w:b/>
          <w:bCs/>
          <w:sz w:val="20"/>
          <w:szCs w:val="20"/>
        </w:rPr>
        <w:t>SOPs</w:t>
      </w:r>
      <w:r w:rsidRPr="000405AA">
        <w:rPr>
          <w:rFonts w:ascii="Segoe UI" w:eastAsia="Yu Gothic UI" w:hAnsi="Segoe UI" w:cs="Segoe UI"/>
          <w:sz w:val="20"/>
          <w:szCs w:val="20"/>
        </w:rPr>
        <w:t xml:space="preserve"> for governance and process continuity.</w:t>
      </w:r>
    </w:p>
    <w:p w14:paraId="5770ECF7"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Trained business users on </w:t>
      </w:r>
      <w:r w:rsidRPr="000405AA">
        <w:rPr>
          <w:rFonts w:ascii="Segoe UI" w:eastAsia="Yu Gothic UI" w:hAnsi="Segoe UI" w:cs="Segoe UI"/>
          <w:b/>
          <w:bCs/>
          <w:sz w:val="20"/>
          <w:szCs w:val="20"/>
        </w:rPr>
        <w:t>Tableau</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Power BI</w:t>
      </w:r>
      <w:r w:rsidRPr="000405AA">
        <w:rPr>
          <w:rFonts w:ascii="Segoe UI" w:eastAsia="Yu Gothic UI" w:hAnsi="Segoe UI" w:cs="Segoe UI"/>
          <w:sz w:val="20"/>
          <w:szCs w:val="20"/>
        </w:rPr>
        <w:t xml:space="preserve"> to promote </w:t>
      </w:r>
      <w:r w:rsidRPr="000405AA">
        <w:rPr>
          <w:rFonts w:ascii="Segoe UI" w:eastAsia="Yu Gothic UI" w:hAnsi="Segoe UI" w:cs="Segoe UI"/>
          <w:b/>
          <w:bCs/>
          <w:sz w:val="20"/>
          <w:szCs w:val="20"/>
        </w:rPr>
        <w:t>self-service analytics</w:t>
      </w:r>
      <w:r w:rsidRPr="000405AA">
        <w:rPr>
          <w:rFonts w:ascii="Segoe UI" w:eastAsia="Yu Gothic UI" w:hAnsi="Segoe UI" w:cs="Segoe UI"/>
          <w:sz w:val="20"/>
          <w:szCs w:val="20"/>
        </w:rPr>
        <w:t xml:space="preserve"> and adoption.</w:t>
      </w:r>
    </w:p>
    <w:p w14:paraId="223FA33D"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Migrated </w:t>
      </w:r>
      <w:proofErr w:type="gramStart"/>
      <w:r w:rsidRPr="000405AA">
        <w:rPr>
          <w:rFonts w:ascii="Segoe UI" w:eastAsia="Yu Gothic UI" w:hAnsi="Segoe UI" w:cs="Segoe UI"/>
          <w:b/>
          <w:bCs/>
          <w:sz w:val="20"/>
          <w:szCs w:val="20"/>
        </w:rPr>
        <w:t>legacy</w:t>
      </w:r>
      <w:proofErr w:type="gramEnd"/>
      <w:r w:rsidRPr="000405AA">
        <w:rPr>
          <w:rFonts w:ascii="Segoe UI" w:eastAsia="Yu Gothic UI" w:hAnsi="Segoe UI" w:cs="Segoe UI"/>
          <w:b/>
          <w:bCs/>
          <w:sz w:val="20"/>
          <w:szCs w:val="20"/>
        </w:rPr>
        <w:t xml:space="preserve"> Excel reports</w:t>
      </w:r>
      <w:r w:rsidRPr="000405AA">
        <w:rPr>
          <w:rFonts w:ascii="Segoe UI" w:eastAsia="Yu Gothic UI" w:hAnsi="Segoe UI" w:cs="Segoe UI"/>
          <w:sz w:val="20"/>
          <w:szCs w:val="20"/>
        </w:rPr>
        <w:t xml:space="preserve"> into </w:t>
      </w:r>
      <w:r w:rsidRPr="000405AA">
        <w:rPr>
          <w:rFonts w:ascii="Segoe UI" w:eastAsia="Yu Gothic UI" w:hAnsi="Segoe UI" w:cs="Segoe UI"/>
          <w:b/>
          <w:bCs/>
          <w:sz w:val="20"/>
          <w:szCs w:val="20"/>
        </w:rPr>
        <w:t>interactive dashboards</w:t>
      </w:r>
      <w:r w:rsidRPr="000405AA">
        <w:rPr>
          <w:rFonts w:ascii="Segoe UI" w:eastAsia="Yu Gothic UI" w:hAnsi="Segoe UI" w:cs="Segoe UI"/>
          <w:sz w:val="20"/>
          <w:szCs w:val="20"/>
        </w:rPr>
        <w:t>, improving accessibility and accuracy.</w:t>
      </w:r>
    </w:p>
    <w:p w14:paraId="7E661706"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Partnered with </w:t>
      </w:r>
      <w:r w:rsidRPr="000405AA">
        <w:rPr>
          <w:rFonts w:ascii="Segoe UI" w:eastAsia="Yu Gothic UI" w:hAnsi="Segoe UI" w:cs="Segoe UI"/>
          <w:b/>
          <w:bCs/>
          <w:sz w:val="20"/>
          <w:szCs w:val="20"/>
        </w:rPr>
        <w:t>data engineers</w:t>
      </w:r>
      <w:r w:rsidRPr="000405AA">
        <w:rPr>
          <w:rFonts w:ascii="Segoe UI" w:eastAsia="Yu Gothic UI" w:hAnsi="Segoe UI" w:cs="Segoe UI"/>
          <w:sz w:val="20"/>
          <w:szCs w:val="20"/>
        </w:rPr>
        <w:t xml:space="preserve"> to optimize </w:t>
      </w:r>
      <w:r w:rsidRPr="000405AA">
        <w:rPr>
          <w:rFonts w:ascii="Segoe UI" w:eastAsia="Yu Gothic UI" w:hAnsi="Segoe UI" w:cs="Segoe UI"/>
          <w:b/>
          <w:bCs/>
          <w:sz w:val="20"/>
          <w:szCs w:val="20"/>
        </w:rPr>
        <w:t>ETL workflows</w:t>
      </w:r>
      <w:r w:rsidRPr="000405AA">
        <w:rPr>
          <w:rFonts w:ascii="Segoe UI" w:eastAsia="Yu Gothic UI" w:hAnsi="Segoe UI" w:cs="Segoe UI"/>
          <w:sz w:val="20"/>
          <w:szCs w:val="20"/>
        </w:rPr>
        <w:t xml:space="preserve"> in </w:t>
      </w:r>
      <w:r w:rsidRPr="000405AA">
        <w:rPr>
          <w:rFonts w:ascii="Segoe UI" w:eastAsia="Yu Gothic UI" w:hAnsi="Segoe UI" w:cs="Segoe UI"/>
          <w:b/>
          <w:bCs/>
          <w:sz w:val="20"/>
          <w:szCs w:val="20"/>
        </w:rPr>
        <w:t>Snowflake</w:t>
      </w:r>
      <w:r w:rsidRPr="000405AA">
        <w:rPr>
          <w:rFonts w:ascii="Segoe UI" w:eastAsia="Yu Gothic UI" w:hAnsi="Segoe UI" w:cs="Segoe UI"/>
          <w:sz w:val="20"/>
          <w:szCs w:val="20"/>
        </w:rPr>
        <w:t xml:space="preserve"> for better performance.</w:t>
      </w:r>
    </w:p>
    <w:p w14:paraId="2D8E4667"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Utilized </w:t>
      </w:r>
      <w:r w:rsidRPr="000405AA">
        <w:rPr>
          <w:rFonts w:ascii="Segoe UI" w:eastAsia="Yu Gothic UI" w:hAnsi="Segoe UI" w:cs="Segoe UI"/>
          <w:b/>
          <w:bCs/>
          <w:sz w:val="20"/>
          <w:szCs w:val="20"/>
        </w:rPr>
        <w:t>Python</w:t>
      </w:r>
      <w:r w:rsidRPr="000405AA">
        <w:rPr>
          <w:rFonts w:ascii="Segoe UI" w:eastAsia="Yu Gothic UI" w:hAnsi="Segoe UI" w:cs="Segoe UI"/>
          <w:sz w:val="20"/>
          <w:szCs w:val="20"/>
        </w:rPr>
        <w:t xml:space="preserve"> for </w:t>
      </w:r>
      <w:r w:rsidRPr="000405AA">
        <w:rPr>
          <w:rFonts w:ascii="Segoe UI" w:eastAsia="Yu Gothic UI" w:hAnsi="Segoe UI" w:cs="Segoe UI"/>
          <w:b/>
          <w:bCs/>
          <w:sz w:val="20"/>
          <w:szCs w:val="20"/>
        </w:rPr>
        <w:t>data transformation</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cleansing</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automation</w:t>
      </w:r>
      <w:r w:rsidRPr="000405AA">
        <w:rPr>
          <w:rFonts w:ascii="Segoe UI" w:eastAsia="Yu Gothic UI" w:hAnsi="Segoe UI" w:cs="Segoe UI"/>
          <w:sz w:val="20"/>
          <w:szCs w:val="20"/>
        </w:rPr>
        <w:t xml:space="preserve"> of reporting tasks.</w:t>
      </w:r>
    </w:p>
    <w:p w14:paraId="462FB5C2"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Built </w:t>
      </w:r>
      <w:r w:rsidRPr="000405AA">
        <w:rPr>
          <w:rFonts w:ascii="Segoe UI" w:eastAsia="Yu Gothic UI" w:hAnsi="Segoe UI" w:cs="Segoe UI"/>
          <w:b/>
          <w:bCs/>
          <w:sz w:val="20"/>
          <w:szCs w:val="20"/>
        </w:rPr>
        <w:t>Python scripts</w:t>
      </w:r>
      <w:r w:rsidRPr="000405AA">
        <w:rPr>
          <w:rFonts w:ascii="Segoe UI" w:eastAsia="Yu Gothic UI" w:hAnsi="Segoe UI" w:cs="Segoe UI"/>
          <w:sz w:val="20"/>
          <w:szCs w:val="20"/>
        </w:rPr>
        <w:t xml:space="preserve"> to handle large-scale </w:t>
      </w:r>
      <w:r w:rsidRPr="000405AA">
        <w:rPr>
          <w:rFonts w:ascii="Segoe UI" w:eastAsia="Yu Gothic UI" w:hAnsi="Segoe UI" w:cs="Segoe UI"/>
          <w:b/>
          <w:bCs/>
          <w:sz w:val="20"/>
          <w:szCs w:val="20"/>
        </w:rPr>
        <w:t>data extraction</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analysis</w:t>
      </w:r>
      <w:r w:rsidRPr="000405AA">
        <w:rPr>
          <w:rFonts w:ascii="Segoe UI" w:eastAsia="Yu Gothic UI" w:hAnsi="Segoe UI" w:cs="Segoe UI"/>
          <w:sz w:val="20"/>
          <w:szCs w:val="20"/>
        </w:rPr>
        <w:t xml:space="preserve"> for faster insights.</w:t>
      </w:r>
    </w:p>
    <w:p w14:paraId="2F5CB33C"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lastRenderedPageBreak/>
        <w:t xml:space="preserve">Created and published </w:t>
      </w:r>
      <w:r w:rsidRPr="000405AA">
        <w:rPr>
          <w:rFonts w:ascii="Segoe UI" w:eastAsia="Yu Gothic UI" w:hAnsi="Segoe UI" w:cs="Segoe UI"/>
          <w:b/>
          <w:bCs/>
          <w:sz w:val="20"/>
          <w:szCs w:val="20"/>
        </w:rPr>
        <w:t>executive-level dashboards</w:t>
      </w:r>
      <w:r w:rsidRPr="000405AA">
        <w:rPr>
          <w:rFonts w:ascii="Segoe UI" w:eastAsia="Yu Gothic UI" w:hAnsi="Segoe UI" w:cs="Segoe UI"/>
          <w:sz w:val="20"/>
          <w:szCs w:val="20"/>
        </w:rPr>
        <w:t xml:space="preserve"> in </w:t>
      </w:r>
      <w:r w:rsidRPr="000405AA">
        <w:rPr>
          <w:rFonts w:ascii="Segoe UI" w:eastAsia="Yu Gothic UI" w:hAnsi="Segoe UI" w:cs="Segoe UI"/>
          <w:b/>
          <w:bCs/>
          <w:sz w:val="20"/>
          <w:szCs w:val="20"/>
        </w:rPr>
        <w:t>Power BI</w:t>
      </w:r>
      <w:r w:rsidRPr="000405AA">
        <w:rPr>
          <w:rFonts w:ascii="Segoe UI" w:eastAsia="Yu Gothic UI" w:hAnsi="Segoe UI" w:cs="Segoe UI"/>
          <w:sz w:val="20"/>
          <w:szCs w:val="20"/>
        </w:rPr>
        <w:t xml:space="preserve"> to monitor </w:t>
      </w:r>
      <w:r w:rsidRPr="000405AA">
        <w:rPr>
          <w:rFonts w:ascii="Segoe UI" w:eastAsia="Yu Gothic UI" w:hAnsi="Segoe UI" w:cs="Segoe UI"/>
          <w:b/>
          <w:bCs/>
          <w:sz w:val="20"/>
          <w:szCs w:val="20"/>
        </w:rPr>
        <w:t>KPIs</w:t>
      </w:r>
      <w:r w:rsidRPr="000405AA">
        <w:rPr>
          <w:rFonts w:ascii="Segoe UI" w:eastAsia="Yu Gothic UI" w:hAnsi="Segoe UI" w:cs="Segoe UI"/>
          <w:sz w:val="20"/>
          <w:szCs w:val="20"/>
        </w:rPr>
        <w:t xml:space="preserve"> and business outcomes.</w:t>
      </w:r>
    </w:p>
    <w:p w14:paraId="1254E3E2"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Integrated </w:t>
      </w:r>
      <w:r w:rsidRPr="000405AA">
        <w:rPr>
          <w:rFonts w:ascii="Segoe UI" w:eastAsia="Yu Gothic UI" w:hAnsi="Segoe UI" w:cs="Segoe UI"/>
          <w:b/>
          <w:bCs/>
          <w:sz w:val="20"/>
          <w:szCs w:val="20"/>
        </w:rPr>
        <w:t>Power BI</w:t>
      </w:r>
      <w:r w:rsidRPr="000405AA">
        <w:rPr>
          <w:rFonts w:ascii="Segoe UI" w:eastAsia="Yu Gothic UI" w:hAnsi="Segoe UI" w:cs="Segoe UI"/>
          <w:sz w:val="20"/>
          <w:szCs w:val="20"/>
        </w:rPr>
        <w:t xml:space="preserve"> with diverse </w:t>
      </w:r>
      <w:r w:rsidRPr="000405AA">
        <w:rPr>
          <w:rFonts w:ascii="Segoe UI" w:eastAsia="Yu Gothic UI" w:hAnsi="Segoe UI" w:cs="Segoe UI"/>
          <w:b/>
          <w:bCs/>
          <w:sz w:val="20"/>
          <w:szCs w:val="20"/>
        </w:rPr>
        <w:t>data sources</w:t>
      </w:r>
      <w:r w:rsidRPr="000405AA">
        <w:rPr>
          <w:rFonts w:ascii="Segoe UI" w:eastAsia="Yu Gothic UI" w:hAnsi="Segoe UI" w:cs="Segoe UI"/>
          <w:sz w:val="20"/>
          <w:szCs w:val="20"/>
        </w:rPr>
        <w:t xml:space="preserve"> and implemented </w:t>
      </w:r>
      <w:r w:rsidRPr="000405AA">
        <w:rPr>
          <w:rFonts w:ascii="Segoe UI" w:eastAsia="Yu Gothic UI" w:hAnsi="Segoe UI" w:cs="Segoe UI"/>
          <w:b/>
          <w:bCs/>
          <w:sz w:val="20"/>
          <w:szCs w:val="20"/>
        </w:rPr>
        <w:t>scheduled refreshes</w:t>
      </w:r>
      <w:r w:rsidRPr="000405AA">
        <w:rPr>
          <w:rFonts w:ascii="Segoe UI" w:eastAsia="Yu Gothic UI" w:hAnsi="Segoe UI" w:cs="Segoe UI"/>
          <w:sz w:val="20"/>
          <w:szCs w:val="20"/>
        </w:rPr>
        <w:t xml:space="preserve"> for real-time reporting.</w:t>
      </w:r>
    </w:p>
    <w:p w14:paraId="5DB71BD5"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Worked with </w:t>
      </w:r>
      <w:r w:rsidRPr="000405AA">
        <w:rPr>
          <w:rFonts w:ascii="Segoe UI" w:eastAsia="Yu Gothic UI" w:hAnsi="Segoe UI" w:cs="Segoe UI"/>
          <w:b/>
          <w:bCs/>
          <w:sz w:val="20"/>
          <w:szCs w:val="20"/>
        </w:rPr>
        <w:t>Azure Data Factory</w:t>
      </w:r>
      <w:r w:rsidRPr="000405AA">
        <w:rPr>
          <w:rFonts w:ascii="Segoe UI" w:eastAsia="Yu Gothic UI" w:hAnsi="Segoe UI" w:cs="Segoe UI"/>
          <w:sz w:val="20"/>
          <w:szCs w:val="20"/>
        </w:rPr>
        <w:t xml:space="preserve"> to orchestrate </w:t>
      </w:r>
      <w:r w:rsidRPr="000405AA">
        <w:rPr>
          <w:rFonts w:ascii="Segoe UI" w:eastAsia="Yu Gothic UI" w:hAnsi="Segoe UI" w:cs="Segoe UI"/>
          <w:b/>
          <w:bCs/>
          <w:sz w:val="20"/>
          <w:szCs w:val="20"/>
        </w:rPr>
        <w:t>ETL pipelines</w:t>
      </w:r>
      <w:r w:rsidRPr="000405AA">
        <w:rPr>
          <w:rFonts w:ascii="Segoe UI" w:eastAsia="Yu Gothic UI" w:hAnsi="Segoe UI" w:cs="Segoe UI"/>
          <w:sz w:val="20"/>
          <w:szCs w:val="20"/>
        </w:rPr>
        <w:t xml:space="preserve"> and facilitate </w:t>
      </w:r>
      <w:r w:rsidRPr="000405AA">
        <w:rPr>
          <w:rFonts w:ascii="Segoe UI" w:eastAsia="Yu Gothic UI" w:hAnsi="Segoe UI" w:cs="Segoe UI"/>
          <w:b/>
          <w:bCs/>
          <w:sz w:val="20"/>
          <w:szCs w:val="20"/>
        </w:rPr>
        <w:t>cloud-based data integration</w:t>
      </w:r>
      <w:r w:rsidRPr="000405AA">
        <w:rPr>
          <w:rFonts w:ascii="Segoe UI" w:eastAsia="Yu Gothic UI" w:hAnsi="Segoe UI" w:cs="Segoe UI"/>
          <w:sz w:val="20"/>
          <w:szCs w:val="20"/>
        </w:rPr>
        <w:t>.</w:t>
      </w:r>
    </w:p>
    <w:p w14:paraId="54B3A633" w14:textId="77777777" w:rsidR="0073367E" w:rsidRPr="000405AA" w:rsidRDefault="0073367E" w:rsidP="00F26F12">
      <w:pPr>
        <w:pStyle w:val="ListParagraph"/>
        <w:numPr>
          <w:ilvl w:val="0"/>
          <w:numId w:val="7"/>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Supported </w:t>
      </w:r>
      <w:r w:rsidRPr="000405AA">
        <w:rPr>
          <w:rFonts w:ascii="Segoe UI" w:eastAsia="Yu Gothic UI" w:hAnsi="Segoe UI" w:cs="Segoe UI"/>
          <w:b/>
          <w:bCs/>
          <w:sz w:val="20"/>
          <w:szCs w:val="20"/>
        </w:rPr>
        <w:t>Azure-based data solutions</w:t>
      </w:r>
      <w:r w:rsidRPr="000405AA">
        <w:rPr>
          <w:rFonts w:ascii="Segoe UI" w:eastAsia="Yu Gothic UI" w:hAnsi="Segoe UI" w:cs="Segoe UI"/>
          <w:sz w:val="20"/>
          <w:szCs w:val="20"/>
        </w:rPr>
        <w:t xml:space="preserve">, leveraging </w:t>
      </w:r>
      <w:r w:rsidRPr="000405AA">
        <w:rPr>
          <w:rFonts w:ascii="Segoe UI" w:eastAsia="Yu Gothic UI" w:hAnsi="Segoe UI" w:cs="Segoe UI"/>
          <w:b/>
          <w:bCs/>
          <w:sz w:val="20"/>
          <w:szCs w:val="20"/>
        </w:rPr>
        <w:t>cloud scalability</w:t>
      </w:r>
      <w:r w:rsidRPr="000405AA">
        <w:rPr>
          <w:rFonts w:ascii="Segoe UI" w:eastAsia="Yu Gothic UI" w:hAnsi="Segoe UI" w:cs="Segoe UI"/>
          <w:sz w:val="20"/>
          <w:szCs w:val="20"/>
        </w:rPr>
        <w:t xml:space="preserve"> for </w:t>
      </w:r>
      <w:r w:rsidRPr="000405AA">
        <w:rPr>
          <w:rFonts w:ascii="Segoe UI" w:eastAsia="Yu Gothic UI" w:hAnsi="Segoe UI" w:cs="Segoe UI"/>
          <w:b/>
          <w:bCs/>
          <w:sz w:val="20"/>
          <w:szCs w:val="20"/>
        </w:rPr>
        <w:t>advanced analytics</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reporting</w:t>
      </w:r>
      <w:r w:rsidRPr="000405AA">
        <w:rPr>
          <w:rFonts w:ascii="Segoe UI" w:eastAsia="Yu Gothic UI" w:hAnsi="Segoe UI" w:cs="Segoe UI"/>
          <w:sz w:val="20"/>
          <w:szCs w:val="20"/>
        </w:rPr>
        <w:t>.</w:t>
      </w:r>
    </w:p>
    <w:p w14:paraId="15417373" w14:textId="62131CAD" w:rsidR="0073367E" w:rsidRPr="000405AA" w:rsidRDefault="0073367E" w:rsidP="00F26F12">
      <w:p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b/>
          <w:bCs/>
          <w:sz w:val="20"/>
          <w:szCs w:val="20"/>
        </w:rPr>
        <w:t>Tech Stack:</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Tableau</w:t>
      </w:r>
      <w:r w:rsidRPr="000405AA">
        <w:rPr>
          <w:rFonts w:ascii="Segoe UI" w:eastAsia="Yu Gothic UI" w:hAnsi="Segoe UI" w:cs="Segoe UI"/>
          <w:sz w:val="20"/>
          <w:szCs w:val="20"/>
        </w:rPr>
        <w:t xml:space="preserve"> (Desktop, Prep, Server), </w:t>
      </w:r>
      <w:r w:rsidRPr="000405AA">
        <w:rPr>
          <w:rFonts w:ascii="Segoe UI" w:eastAsia="Yu Gothic UI" w:hAnsi="Segoe UI" w:cs="Segoe UI"/>
          <w:b/>
          <w:bCs/>
          <w:sz w:val="20"/>
          <w:szCs w:val="20"/>
        </w:rPr>
        <w:t>Power BI</w:t>
      </w:r>
      <w:r w:rsidRPr="000405AA">
        <w:rPr>
          <w:rFonts w:ascii="Segoe UI" w:eastAsia="Yu Gothic UI" w:hAnsi="Segoe UI" w:cs="Segoe UI"/>
          <w:sz w:val="20"/>
          <w:szCs w:val="20"/>
        </w:rPr>
        <w:t xml:space="preserve"> (Desktop, Service), </w:t>
      </w:r>
      <w:r w:rsidRPr="000405AA">
        <w:rPr>
          <w:rFonts w:ascii="Segoe UI" w:eastAsia="Yu Gothic UI" w:hAnsi="Segoe UI" w:cs="Segoe UI"/>
          <w:b/>
          <w:bCs/>
          <w:sz w:val="20"/>
          <w:szCs w:val="20"/>
        </w:rPr>
        <w:t>SQL</w:t>
      </w:r>
      <w:r w:rsidRPr="000405AA">
        <w:rPr>
          <w:rFonts w:ascii="Segoe UI" w:eastAsia="Yu Gothic UI" w:hAnsi="Segoe UI" w:cs="Segoe UI"/>
          <w:sz w:val="20"/>
          <w:szCs w:val="20"/>
        </w:rPr>
        <w:t xml:space="preserve"> (Joins, CTEs, Window Functions), </w:t>
      </w:r>
      <w:r w:rsidRPr="000405AA">
        <w:rPr>
          <w:rFonts w:ascii="Segoe UI" w:eastAsia="Yu Gothic UI" w:hAnsi="Segoe UI" w:cs="Segoe UI"/>
          <w:b/>
          <w:bCs/>
          <w:sz w:val="20"/>
          <w:szCs w:val="20"/>
        </w:rPr>
        <w:t>Python</w:t>
      </w:r>
      <w:r w:rsidR="00B57644" w:rsidRPr="000405AA">
        <w:rPr>
          <w:rFonts w:ascii="Segoe UI" w:eastAsia="Yu Gothic UI" w:hAnsi="Segoe UI" w:cs="Segoe UI"/>
          <w:b/>
          <w:bCs/>
          <w:sz w:val="20"/>
          <w:szCs w:val="20"/>
        </w:rPr>
        <w:t xml:space="preserve"> </w:t>
      </w:r>
      <w:r w:rsidRPr="000405AA">
        <w:rPr>
          <w:rFonts w:ascii="Segoe UI" w:eastAsia="Yu Gothic UI" w:hAnsi="Segoe UI" w:cs="Segoe UI"/>
          <w:sz w:val="20"/>
          <w:szCs w:val="20"/>
        </w:rPr>
        <w:t xml:space="preserve">(Pandas, NumPy, Automation Scripts), </w:t>
      </w:r>
      <w:r w:rsidRPr="000405AA">
        <w:rPr>
          <w:rFonts w:ascii="Segoe UI" w:eastAsia="Yu Gothic UI" w:hAnsi="Segoe UI" w:cs="Segoe UI"/>
          <w:b/>
          <w:bCs/>
          <w:sz w:val="20"/>
          <w:szCs w:val="20"/>
        </w:rPr>
        <w:t>Excel</w:t>
      </w:r>
      <w:r w:rsidRPr="000405AA">
        <w:rPr>
          <w:rFonts w:ascii="Segoe UI" w:eastAsia="Yu Gothic UI" w:hAnsi="Segoe UI" w:cs="Segoe UI"/>
          <w:sz w:val="20"/>
          <w:szCs w:val="20"/>
        </w:rPr>
        <w:t xml:space="preserve"> (Advanced Formulas, Power Query), </w:t>
      </w:r>
      <w:r w:rsidRPr="000405AA">
        <w:rPr>
          <w:rFonts w:ascii="Segoe UI" w:eastAsia="Yu Gothic UI" w:hAnsi="Segoe UI" w:cs="Segoe UI"/>
          <w:b/>
          <w:bCs/>
          <w:sz w:val="20"/>
          <w:szCs w:val="20"/>
        </w:rPr>
        <w:t>Snowflake</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Azure Data Factory</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ETL</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KPI Dashboards</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Data Cleansing</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Reporting Automation</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Root Cause Analysis</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UAT</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JIRA</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Confluence</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Agile/Scrum</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Data Governance</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Azure Cloud</w:t>
      </w:r>
    </w:p>
    <w:p w14:paraId="35B20DAD" w14:textId="77777777" w:rsidR="0073367E" w:rsidRPr="000405AA" w:rsidRDefault="0073367E" w:rsidP="00F26F12">
      <w:pPr>
        <w:autoSpaceDE w:val="0"/>
        <w:autoSpaceDN w:val="0"/>
        <w:adjustRightInd w:val="0"/>
        <w:spacing w:after="0" w:line="240" w:lineRule="auto"/>
        <w:rPr>
          <w:rFonts w:ascii="Segoe UI" w:eastAsia="Yu Gothic UI" w:hAnsi="Segoe UI" w:cs="Segoe UI"/>
          <w:b/>
          <w:bCs/>
          <w:sz w:val="20"/>
          <w:szCs w:val="20"/>
        </w:rPr>
      </w:pPr>
    </w:p>
    <w:p w14:paraId="24B3D124" w14:textId="0074968E" w:rsidR="00CD15E6" w:rsidRPr="000405AA" w:rsidRDefault="00CD4E97" w:rsidP="00F26F12">
      <w:pPr>
        <w:pStyle w:val="NormalWeb"/>
        <w:spacing w:before="0" w:beforeAutospacing="0" w:after="0" w:afterAutospacing="0"/>
        <w:rPr>
          <w:rFonts w:ascii="Segoe UI" w:eastAsia="Yu Gothic UI" w:hAnsi="Segoe UI" w:cs="Segoe UI"/>
          <w:color w:val="000000"/>
          <w:sz w:val="20"/>
          <w:szCs w:val="20"/>
        </w:rPr>
      </w:pPr>
      <w:r w:rsidRPr="000405AA">
        <w:rPr>
          <w:rFonts w:ascii="Segoe UI" w:eastAsia="Yu Gothic UI" w:hAnsi="Segoe UI" w:cs="Segoe UI"/>
          <w:b/>
          <w:bCs/>
          <w:color w:val="000000"/>
          <w:sz w:val="20"/>
          <w:szCs w:val="20"/>
        </w:rPr>
        <w:t>Mindtree Ltd. (Marriott International), Bethesda, MD</w:t>
      </w:r>
      <w:r w:rsidR="00F26F12" w:rsidRPr="000405AA">
        <w:rPr>
          <w:rFonts w:ascii="Segoe UI" w:eastAsia="Yu Gothic UI" w:hAnsi="Segoe UI" w:cs="Segoe UI"/>
          <w:b/>
          <w:bCs/>
          <w:color w:val="000000"/>
          <w:sz w:val="20"/>
          <w:szCs w:val="20"/>
        </w:rPr>
        <w:t xml:space="preserve"> </w:t>
      </w:r>
      <w:r w:rsidRPr="000405AA">
        <w:rPr>
          <w:rFonts w:ascii="Segoe UI" w:eastAsia="Yu Gothic UI" w:hAnsi="Segoe UI" w:cs="Segoe UI"/>
          <w:b/>
          <w:bCs/>
          <w:sz w:val="20"/>
          <w:szCs w:val="20"/>
        </w:rPr>
        <w:t>|</w:t>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Pr="000405AA">
        <w:rPr>
          <w:rFonts w:ascii="Segoe UI" w:eastAsia="Yu Gothic UI" w:hAnsi="Segoe UI" w:cs="Segoe UI"/>
          <w:b/>
          <w:bCs/>
          <w:sz w:val="20"/>
          <w:szCs w:val="20"/>
        </w:rPr>
        <w:t xml:space="preserve"> </w:t>
      </w:r>
      <w:r w:rsidR="00CD15E6" w:rsidRPr="000405AA">
        <w:rPr>
          <w:rFonts w:ascii="Segoe UI" w:eastAsia="Yu Gothic UI" w:hAnsi="Segoe UI" w:cs="Segoe UI"/>
          <w:b/>
          <w:bCs/>
          <w:sz w:val="20"/>
          <w:szCs w:val="20"/>
        </w:rPr>
        <w:t>Mar 2022 – Jan 2023</w:t>
      </w:r>
    </w:p>
    <w:p w14:paraId="51546867" w14:textId="2E3612E8" w:rsidR="00CD4E97" w:rsidRPr="000405AA" w:rsidRDefault="00CD4E97"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Business Intelligence Developer</w:t>
      </w:r>
    </w:p>
    <w:p w14:paraId="216B18D0" w14:textId="4D1891B6" w:rsidR="00CD15E6" w:rsidRPr="000405AA" w:rsidRDefault="00CD15E6"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Description:</w:t>
      </w:r>
      <w:r w:rsidR="0084562A" w:rsidRPr="000405AA">
        <w:rPr>
          <w:rFonts w:ascii="Segoe UI" w:eastAsia="Yu Gothic UI" w:hAnsi="Segoe UI" w:cs="Segoe UI"/>
          <w:sz w:val="20"/>
          <w:szCs w:val="20"/>
        </w:rPr>
        <w:t xml:space="preserve"> </w:t>
      </w:r>
      <w:r w:rsidRPr="000405AA">
        <w:rPr>
          <w:rFonts w:ascii="Segoe UI" w:eastAsia="Yu Gothic UI" w:hAnsi="Segoe UI" w:cs="Segoe UI"/>
          <w:sz w:val="20"/>
          <w:szCs w:val="20"/>
        </w:rPr>
        <w:t xml:space="preserve">As a </w:t>
      </w:r>
      <w:r w:rsidRPr="000405AA">
        <w:rPr>
          <w:rFonts w:ascii="Segoe UI" w:eastAsia="Yu Gothic UI" w:hAnsi="Segoe UI" w:cs="Segoe UI"/>
          <w:b/>
          <w:bCs/>
          <w:sz w:val="20"/>
          <w:szCs w:val="20"/>
        </w:rPr>
        <w:t>Business Intelligence Developer</w:t>
      </w:r>
      <w:r w:rsidRPr="000405AA">
        <w:rPr>
          <w:rFonts w:ascii="Segoe UI" w:eastAsia="Yu Gothic UI" w:hAnsi="Segoe UI" w:cs="Segoe UI"/>
          <w:sz w:val="20"/>
          <w:szCs w:val="20"/>
        </w:rPr>
        <w:t xml:space="preserve"> at Mindtree Ltd., I was responsible for designing, developing, and maintaining advanced </w:t>
      </w:r>
      <w:r w:rsidRPr="000405AA">
        <w:rPr>
          <w:rFonts w:ascii="Segoe UI" w:eastAsia="Yu Gothic UI" w:hAnsi="Segoe UI" w:cs="Segoe UI"/>
          <w:b/>
          <w:bCs/>
          <w:sz w:val="20"/>
          <w:szCs w:val="20"/>
        </w:rPr>
        <w:t>BI solutions</w:t>
      </w:r>
      <w:r w:rsidRPr="000405AA">
        <w:rPr>
          <w:rFonts w:ascii="Segoe UI" w:eastAsia="Yu Gothic UI" w:hAnsi="Segoe UI" w:cs="Segoe UI"/>
          <w:sz w:val="20"/>
          <w:szCs w:val="20"/>
        </w:rPr>
        <w:t xml:space="preserve"> to support </w:t>
      </w:r>
      <w:r w:rsidRPr="000405AA">
        <w:rPr>
          <w:rFonts w:ascii="Segoe UI" w:eastAsia="Yu Gothic UI" w:hAnsi="Segoe UI" w:cs="Segoe UI"/>
          <w:b/>
          <w:bCs/>
          <w:sz w:val="20"/>
          <w:szCs w:val="20"/>
        </w:rPr>
        <w:t>data-driven decision-making</w:t>
      </w:r>
      <w:r w:rsidRPr="000405AA">
        <w:rPr>
          <w:rFonts w:ascii="Segoe UI" w:eastAsia="Yu Gothic UI" w:hAnsi="Segoe UI" w:cs="Segoe UI"/>
          <w:sz w:val="20"/>
          <w:szCs w:val="20"/>
        </w:rPr>
        <w:t xml:space="preserve">. I worked closely with stakeholders across business units to understand requirements and translate complex datasets into actionable insights through interactive </w:t>
      </w:r>
      <w:r w:rsidRPr="000405AA">
        <w:rPr>
          <w:rFonts w:ascii="Segoe UI" w:eastAsia="Yu Gothic UI" w:hAnsi="Segoe UI" w:cs="Segoe UI"/>
          <w:b/>
          <w:bCs/>
          <w:sz w:val="20"/>
          <w:szCs w:val="20"/>
        </w:rPr>
        <w:t>Power BI dashboards</w:t>
      </w:r>
      <w:r w:rsidRPr="000405AA">
        <w:rPr>
          <w:rFonts w:ascii="Segoe UI" w:eastAsia="Yu Gothic UI" w:hAnsi="Segoe UI" w:cs="Segoe UI"/>
          <w:sz w:val="20"/>
          <w:szCs w:val="20"/>
        </w:rPr>
        <w:t xml:space="preserve"> and optimized </w:t>
      </w:r>
      <w:r w:rsidRPr="000405AA">
        <w:rPr>
          <w:rFonts w:ascii="Segoe UI" w:eastAsia="Yu Gothic UI" w:hAnsi="Segoe UI" w:cs="Segoe UI"/>
          <w:b/>
          <w:bCs/>
          <w:sz w:val="20"/>
          <w:szCs w:val="20"/>
        </w:rPr>
        <w:t>SQL</w:t>
      </w:r>
      <w:r w:rsidRPr="000405AA">
        <w:rPr>
          <w:rFonts w:ascii="Segoe UI" w:eastAsia="Yu Gothic UI" w:hAnsi="Segoe UI" w:cs="Segoe UI"/>
          <w:sz w:val="20"/>
          <w:szCs w:val="20"/>
        </w:rPr>
        <w:t xml:space="preserve"> processes. My role focused on </w:t>
      </w:r>
      <w:r w:rsidR="0084562A" w:rsidRPr="000405AA">
        <w:rPr>
          <w:rFonts w:ascii="Segoe UI" w:eastAsia="Yu Gothic UI" w:hAnsi="Segoe UI" w:cs="Segoe UI"/>
          <w:sz w:val="20"/>
          <w:szCs w:val="20"/>
        </w:rPr>
        <w:t>enhanc</w:t>
      </w:r>
      <w:r w:rsidRPr="000405AA">
        <w:rPr>
          <w:rFonts w:ascii="Segoe UI" w:eastAsia="Yu Gothic UI" w:hAnsi="Segoe UI" w:cs="Segoe UI"/>
          <w:sz w:val="20"/>
          <w:szCs w:val="20"/>
        </w:rPr>
        <w:t xml:space="preserve">ing </w:t>
      </w:r>
      <w:r w:rsidRPr="000405AA">
        <w:rPr>
          <w:rFonts w:ascii="Segoe UI" w:eastAsia="Yu Gothic UI" w:hAnsi="Segoe UI" w:cs="Segoe UI"/>
          <w:b/>
          <w:bCs/>
          <w:sz w:val="20"/>
          <w:szCs w:val="20"/>
        </w:rPr>
        <w:t>data accessibility</w:t>
      </w:r>
      <w:r w:rsidRPr="000405AA">
        <w:rPr>
          <w:rFonts w:ascii="Segoe UI" w:eastAsia="Yu Gothic UI" w:hAnsi="Segoe UI" w:cs="Segoe UI"/>
          <w:sz w:val="20"/>
          <w:szCs w:val="20"/>
        </w:rPr>
        <w:t xml:space="preserve">, </w:t>
      </w:r>
      <w:r w:rsidR="0084562A" w:rsidRPr="000405AA">
        <w:rPr>
          <w:rFonts w:ascii="Segoe UI" w:eastAsia="Yu Gothic UI" w:hAnsi="Segoe UI" w:cs="Segoe UI"/>
          <w:sz w:val="20"/>
          <w:szCs w:val="20"/>
        </w:rPr>
        <w:t xml:space="preserve">improving </w:t>
      </w:r>
      <w:r w:rsidRPr="000405AA">
        <w:rPr>
          <w:rFonts w:ascii="Segoe UI" w:eastAsia="Yu Gothic UI" w:hAnsi="Segoe UI" w:cs="Segoe UI"/>
          <w:b/>
          <w:bCs/>
          <w:sz w:val="20"/>
          <w:szCs w:val="20"/>
        </w:rPr>
        <w:t>report performance</w:t>
      </w:r>
      <w:r w:rsidRPr="000405AA">
        <w:rPr>
          <w:rFonts w:ascii="Segoe UI" w:eastAsia="Yu Gothic UI" w:hAnsi="Segoe UI" w:cs="Segoe UI"/>
          <w:sz w:val="20"/>
          <w:szCs w:val="20"/>
        </w:rPr>
        <w:t xml:space="preserve">, and </w:t>
      </w:r>
      <w:r w:rsidR="0084562A" w:rsidRPr="000405AA">
        <w:rPr>
          <w:rFonts w:ascii="Segoe UI" w:eastAsia="Yu Gothic UI" w:hAnsi="Segoe UI" w:cs="Segoe UI"/>
          <w:sz w:val="20"/>
          <w:szCs w:val="20"/>
        </w:rPr>
        <w:t xml:space="preserve">optimizing </w:t>
      </w:r>
      <w:r w:rsidRPr="000405AA">
        <w:rPr>
          <w:rFonts w:ascii="Segoe UI" w:eastAsia="Yu Gothic UI" w:hAnsi="Segoe UI" w:cs="Segoe UI"/>
          <w:sz w:val="20"/>
          <w:szCs w:val="20"/>
        </w:rPr>
        <w:t xml:space="preserve">the overall efficiency of </w:t>
      </w:r>
      <w:r w:rsidRPr="000405AA">
        <w:rPr>
          <w:rFonts w:ascii="Segoe UI" w:eastAsia="Yu Gothic UI" w:hAnsi="Segoe UI" w:cs="Segoe UI"/>
          <w:b/>
          <w:bCs/>
          <w:sz w:val="20"/>
          <w:szCs w:val="20"/>
        </w:rPr>
        <w:t>BI workflows</w:t>
      </w:r>
      <w:r w:rsidRPr="000405AA">
        <w:rPr>
          <w:rFonts w:ascii="Segoe UI" w:eastAsia="Yu Gothic UI" w:hAnsi="Segoe UI" w:cs="Segoe UI"/>
          <w:sz w:val="20"/>
          <w:szCs w:val="20"/>
        </w:rPr>
        <w:t>.</w:t>
      </w:r>
    </w:p>
    <w:p w14:paraId="4C35CA28" w14:textId="77777777" w:rsidR="007C4336" w:rsidRPr="000405AA" w:rsidRDefault="007C4336"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Core Contributions:</w:t>
      </w:r>
    </w:p>
    <w:p w14:paraId="35980D44" w14:textId="429AE169"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Designed and enhanced </w:t>
      </w:r>
      <w:r w:rsidRPr="000405AA">
        <w:rPr>
          <w:rFonts w:ascii="Segoe UI" w:eastAsia="Yu Gothic UI" w:hAnsi="Segoe UI" w:cs="Segoe UI"/>
          <w:b/>
          <w:bCs/>
          <w:sz w:val="20"/>
          <w:szCs w:val="20"/>
        </w:rPr>
        <w:t>Power BI dashboards</w:t>
      </w:r>
      <w:r w:rsidR="0084562A" w:rsidRPr="000405AA">
        <w:rPr>
          <w:rFonts w:ascii="Segoe UI" w:eastAsia="Yu Gothic UI" w:hAnsi="Segoe UI" w:cs="Segoe UI"/>
          <w:b/>
          <w:bCs/>
          <w:sz w:val="20"/>
          <w:szCs w:val="20"/>
        </w:rPr>
        <w:t>,</w:t>
      </w:r>
      <w:r w:rsidRPr="000405AA">
        <w:rPr>
          <w:rFonts w:ascii="Segoe UI" w:eastAsia="Yu Gothic UI" w:hAnsi="Segoe UI" w:cs="Segoe UI"/>
          <w:sz w:val="20"/>
          <w:szCs w:val="20"/>
        </w:rPr>
        <w:t xml:space="preserve"> incorporating advanced filters, </w:t>
      </w:r>
      <w:r w:rsidRPr="000405AA">
        <w:rPr>
          <w:rFonts w:ascii="Segoe UI" w:eastAsia="Yu Gothic UI" w:hAnsi="Segoe UI" w:cs="Segoe UI"/>
          <w:b/>
          <w:bCs/>
          <w:sz w:val="20"/>
          <w:szCs w:val="20"/>
        </w:rPr>
        <w:t>KPI metrics</w:t>
      </w:r>
      <w:r w:rsidRPr="000405AA">
        <w:rPr>
          <w:rFonts w:ascii="Segoe UI" w:eastAsia="Yu Gothic UI" w:hAnsi="Segoe UI" w:cs="Segoe UI"/>
          <w:sz w:val="20"/>
          <w:szCs w:val="20"/>
        </w:rPr>
        <w:t>, and calculated fields to create clear, insightful visualizations for stakeholders.</w:t>
      </w:r>
    </w:p>
    <w:p w14:paraId="2541CB7D"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Optimized complex </w:t>
      </w:r>
      <w:r w:rsidRPr="000405AA">
        <w:rPr>
          <w:rFonts w:ascii="Segoe UI" w:eastAsia="Yu Gothic UI" w:hAnsi="Segoe UI" w:cs="Segoe UI"/>
          <w:b/>
          <w:bCs/>
          <w:sz w:val="20"/>
          <w:szCs w:val="20"/>
        </w:rPr>
        <w:t>SQL queries</w:t>
      </w:r>
      <w:r w:rsidRPr="000405AA">
        <w:rPr>
          <w:rFonts w:ascii="Segoe UI" w:eastAsia="Yu Gothic UI" w:hAnsi="Segoe UI" w:cs="Segoe UI"/>
          <w:sz w:val="20"/>
          <w:szCs w:val="20"/>
        </w:rPr>
        <w:t xml:space="preserve"> and developed </w:t>
      </w:r>
      <w:r w:rsidRPr="000405AA">
        <w:rPr>
          <w:rFonts w:ascii="Segoe UI" w:eastAsia="Yu Gothic UI" w:hAnsi="Segoe UI" w:cs="Segoe UI"/>
          <w:b/>
          <w:bCs/>
          <w:sz w:val="20"/>
          <w:szCs w:val="20"/>
        </w:rPr>
        <w:t>stored procedures</w:t>
      </w:r>
      <w:r w:rsidRPr="000405AA">
        <w:rPr>
          <w:rFonts w:ascii="Segoe UI" w:eastAsia="Yu Gothic UI" w:hAnsi="Segoe UI" w:cs="Segoe UI"/>
          <w:sz w:val="20"/>
          <w:szCs w:val="20"/>
        </w:rPr>
        <w:t xml:space="preserve"> to improve data retrieval speed and efficiency, supporting timely business reporting.</w:t>
      </w:r>
    </w:p>
    <w:p w14:paraId="68282F75"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Streamlined </w:t>
      </w:r>
      <w:r w:rsidRPr="000405AA">
        <w:rPr>
          <w:rFonts w:ascii="Segoe UI" w:eastAsia="Yu Gothic UI" w:hAnsi="Segoe UI" w:cs="Segoe UI"/>
          <w:b/>
          <w:bCs/>
          <w:sz w:val="20"/>
          <w:szCs w:val="20"/>
        </w:rPr>
        <w:t>dashboard load times</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server performance</w:t>
      </w:r>
      <w:r w:rsidRPr="000405AA">
        <w:rPr>
          <w:rFonts w:ascii="Segoe UI" w:eastAsia="Yu Gothic UI" w:hAnsi="Segoe UI" w:cs="Segoe UI"/>
          <w:sz w:val="20"/>
          <w:szCs w:val="20"/>
        </w:rPr>
        <w:t xml:space="preserve">, reducing latency by improving backend processes and </w:t>
      </w:r>
      <w:r w:rsidRPr="000405AA">
        <w:rPr>
          <w:rFonts w:ascii="Segoe UI" w:eastAsia="Yu Gothic UI" w:hAnsi="Segoe UI" w:cs="Segoe UI"/>
          <w:b/>
          <w:bCs/>
          <w:sz w:val="20"/>
          <w:szCs w:val="20"/>
        </w:rPr>
        <w:t>data modeling</w:t>
      </w:r>
      <w:r w:rsidRPr="000405AA">
        <w:rPr>
          <w:rFonts w:ascii="Segoe UI" w:eastAsia="Yu Gothic UI" w:hAnsi="Segoe UI" w:cs="Segoe UI"/>
          <w:sz w:val="20"/>
          <w:szCs w:val="20"/>
        </w:rPr>
        <w:t xml:space="preserve"> strategies.</w:t>
      </w:r>
    </w:p>
    <w:p w14:paraId="68B18C6B"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Collaborated with </w:t>
      </w:r>
      <w:r w:rsidRPr="000405AA">
        <w:rPr>
          <w:rFonts w:ascii="Segoe UI" w:eastAsia="Yu Gothic UI" w:hAnsi="Segoe UI" w:cs="Segoe UI"/>
          <w:b/>
          <w:bCs/>
          <w:sz w:val="20"/>
          <w:szCs w:val="20"/>
        </w:rPr>
        <w:t>business analysts</w:t>
      </w:r>
      <w:r w:rsidRPr="000405AA">
        <w:rPr>
          <w:rFonts w:ascii="Segoe UI" w:eastAsia="Yu Gothic UI" w:hAnsi="Segoe UI" w:cs="Segoe UI"/>
          <w:sz w:val="20"/>
          <w:szCs w:val="20"/>
        </w:rPr>
        <w:t xml:space="preserve"> and end-users to gather requirements and translate them into effective </w:t>
      </w:r>
      <w:r w:rsidRPr="000405AA">
        <w:rPr>
          <w:rFonts w:ascii="Segoe UI" w:eastAsia="Yu Gothic UI" w:hAnsi="Segoe UI" w:cs="Segoe UI"/>
          <w:b/>
          <w:bCs/>
          <w:sz w:val="20"/>
          <w:szCs w:val="20"/>
        </w:rPr>
        <w:t>BI solutions</w:t>
      </w:r>
      <w:r w:rsidRPr="000405AA">
        <w:rPr>
          <w:rFonts w:ascii="Segoe UI" w:eastAsia="Yu Gothic UI" w:hAnsi="Segoe UI" w:cs="Segoe UI"/>
          <w:sz w:val="20"/>
          <w:szCs w:val="20"/>
        </w:rPr>
        <w:t xml:space="preserve"> aligned with business goals.</w:t>
      </w:r>
    </w:p>
    <w:p w14:paraId="7E64DACE"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Developed reusable </w:t>
      </w:r>
      <w:r w:rsidRPr="000405AA">
        <w:rPr>
          <w:rFonts w:ascii="Segoe UI" w:eastAsia="Yu Gothic UI" w:hAnsi="Segoe UI" w:cs="Segoe UI"/>
          <w:b/>
          <w:bCs/>
          <w:sz w:val="20"/>
          <w:szCs w:val="20"/>
        </w:rPr>
        <w:t>DAX calculations</w:t>
      </w:r>
      <w:r w:rsidRPr="000405AA">
        <w:rPr>
          <w:rFonts w:ascii="Segoe UI" w:eastAsia="Yu Gothic UI" w:hAnsi="Segoe UI" w:cs="Segoe UI"/>
          <w:sz w:val="20"/>
          <w:szCs w:val="20"/>
        </w:rPr>
        <w:t xml:space="preserve"> and measures in </w:t>
      </w:r>
      <w:r w:rsidRPr="000405AA">
        <w:rPr>
          <w:rFonts w:ascii="Segoe UI" w:eastAsia="Yu Gothic UI" w:hAnsi="Segoe UI" w:cs="Segoe UI"/>
          <w:b/>
          <w:bCs/>
          <w:sz w:val="20"/>
          <w:szCs w:val="20"/>
        </w:rPr>
        <w:t>Power BI</w:t>
      </w:r>
      <w:r w:rsidRPr="000405AA">
        <w:rPr>
          <w:rFonts w:ascii="Segoe UI" w:eastAsia="Yu Gothic UI" w:hAnsi="Segoe UI" w:cs="Segoe UI"/>
          <w:sz w:val="20"/>
          <w:szCs w:val="20"/>
        </w:rPr>
        <w:t xml:space="preserve"> to support dynamic and interactive reporting needs.</w:t>
      </w:r>
    </w:p>
    <w:p w14:paraId="7E2B0D4A"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Maintained and enhanced existing </w:t>
      </w:r>
      <w:r w:rsidRPr="000405AA">
        <w:rPr>
          <w:rFonts w:ascii="Segoe UI" w:eastAsia="Yu Gothic UI" w:hAnsi="Segoe UI" w:cs="Segoe UI"/>
          <w:b/>
          <w:bCs/>
          <w:sz w:val="20"/>
          <w:szCs w:val="20"/>
        </w:rPr>
        <w:t>BI reports</w:t>
      </w:r>
      <w:r w:rsidRPr="000405AA">
        <w:rPr>
          <w:rFonts w:ascii="Segoe UI" w:eastAsia="Yu Gothic UI" w:hAnsi="Segoe UI" w:cs="Segoe UI"/>
          <w:sz w:val="20"/>
          <w:szCs w:val="20"/>
        </w:rPr>
        <w:t xml:space="preserve"> by troubleshooting performance issues and implementing necessary improvements.</w:t>
      </w:r>
    </w:p>
    <w:p w14:paraId="54A9C4D8"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Automated </w:t>
      </w:r>
      <w:r w:rsidRPr="000405AA">
        <w:rPr>
          <w:rFonts w:ascii="Segoe UI" w:eastAsia="Yu Gothic UI" w:hAnsi="Segoe UI" w:cs="Segoe UI"/>
          <w:b/>
          <w:bCs/>
          <w:sz w:val="20"/>
          <w:szCs w:val="20"/>
        </w:rPr>
        <w:t>data refresh schedules</w:t>
      </w:r>
      <w:r w:rsidRPr="000405AA">
        <w:rPr>
          <w:rFonts w:ascii="Segoe UI" w:eastAsia="Yu Gothic UI" w:hAnsi="Segoe UI" w:cs="Segoe UI"/>
          <w:sz w:val="20"/>
          <w:szCs w:val="20"/>
        </w:rPr>
        <w:t xml:space="preserve"> and report deployments using </w:t>
      </w:r>
      <w:r w:rsidRPr="000405AA">
        <w:rPr>
          <w:rFonts w:ascii="Segoe UI" w:eastAsia="Yu Gothic UI" w:hAnsi="Segoe UI" w:cs="Segoe UI"/>
          <w:b/>
          <w:bCs/>
          <w:sz w:val="20"/>
          <w:szCs w:val="20"/>
        </w:rPr>
        <w:t>Power BI Service</w:t>
      </w:r>
      <w:r w:rsidRPr="000405AA">
        <w:rPr>
          <w:rFonts w:ascii="Segoe UI" w:eastAsia="Yu Gothic UI" w:hAnsi="Segoe UI" w:cs="Segoe UI"/>
          <w:sz w:val="20"/>
          <w:szCs w:val="20"/>
        </w:rPr>
        <w:t xml:space="preserve"> to ensure up-to-date and reliable information delivery.</w:t>
      </w:r>
    </w:p>
    <w:p w14:paraId="0FF18124"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Conducted </w:t>
      </w:r>
      <w:r w:rsidRPr="000405AA">
        <w:rPr>
          <w:rFonts w:ascii="Segoe UI" w:eastAsia="Yu Gothic UI" w:hAnsi="Segoe UI" w:cs="Segoe UI"/>
          <w:b/>
          <w:bCs/>
          <w:sz w:val="20"/>
          <w:szCs w:val="20"/>
        </w:rPr>
        <w:t>data validation</w:t>
      </w:r>
      <w:r w:rsidRPr="000405AA">
        <w:rPr>
          <w:rFonts w:ascii="Segoe UI" w:eastAsia="Yu Gothic UI" w:hAnsi="Segoe UI" w:cs="Segoe UI"/>
          <w:sz w:val="20"/>
          <w:szCs w:val="20"/>
        </w:rPr>
        <w:t xml:space="preserve"> and quality checks to ensure accuracy and consistency across all BI reports and dashboards.</w:t>
      </w:r>
    </w:p>
    <w:p w14:paraId="3EF4006B"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Created detailed technical </w:t>
      </w:r>
      <w:r w:rsidRPr="000405AA">
        <w:rPr>
          <w:rFonts w:ascii="Segoe UI" w:eastAsia="Yu Gothic UI" w:hAnsi="Segoe UI" w:cs="Segoe UI"/>
          <w:b/>
          <w:bCs/>
          <w:sz w:val="20"/>
          <w:szCs w:val="20"/>
        </w:rPr>
        <w:t>documentation</w:t>
      </w:r>
      <w:r w:rsidRPr="000405AA">
        <w:rPr>
          <w:rFonts w:ascii="Segoe UI" w:eastAsia="Yu Gothic UI" w:hAnsi="Segoe UI" w:cs="Segoe UI"/>
          <w:sz w:val="20"/>
          <w:szCs w:val="20"/>
        </w:rPr>
        <w:t xml:space="preserve"> and user guides for BI solutions, facilitating easier adoption and maintenance.</w:t>
      </w:r>
    </w:p>
    <w:p w14:paraId="31C0E782"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Participated in </w:t>
      </w:r>
      <w:r w:rsidRPr="000405AA">
        <w:rPr>
          <w:rFonts w:ascii="Segoe UI" w:eastAsia="Yu Gothic UI" w:hAnsi="Segoe UI" w:cs="Segoe UI"/>
          <w:b/>
          <w:bCs/>
          <w:sz w:val="20"/>
          <w:szCs w:val="20"/>
        </w:rPr>
        <w:t>Agile ceremonies</w:t>
      </w:r>
      <w:r w:rsidRPr="000405AA">
        <w:rPr>
          <w:rFonts w:ascii="Segoe UI" w:eastAsia="Yu Gothic UI" w:hAnsi="Segoe UI" w:cs="Segoe UI"/>
          <w:sz w:val="20"/>
          <w:szCs w:val="20"/>
        </w:rPr>
        <w:t>, including sprint planning and retrospectives, to align development with project timelines and priorities.</w:t>
      </w:r>
    </w:p>
    <w:p w14:paraId="507E2983"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Worked closely with the </w:t>
      </w:r>
      <w:r w:rsidRPr="000405AA">
        <w:rPr>
          <w:rFonts w:ascii="Segoe UI" w:eastAsia="Yu Gothic UI" w:hAnsi="Segoe UI" w:cs="Segoe UI"/>
          <w:b/>
          <w:bCs/>
          <w:sz w:val="20"/>
          <w:szCs w:val="20"/>
        </w:rPr>
        <w:t>data engineering team</w:t>
      </w:r>
      <w:r w:rsidRPr="000405AA">
        <w:rPr>
          <w:rFonts w:ascii="Segoe UI" w:eastAsia="Yu Gothic UI" w:hAnsi="Segoe UI" w:cs="Segoe UI"/>
          <w:sz w:val="20"/>
          <w:szCs w:val="20"/>
        </w:rPr>
        <w:t xml:space="preserve"> to integrate diverse data sources and ensure seamless data flow into BI environments.</w:t>
      </w:r>
    </w:p>
    <w:p w14:paraId="130B64C7" w14:textId="77777777" w:rsidR="00CD15E6" w:rsidRPr="000405AA" w:rsidRDefault="00CD15E6" w:rsidP="00F26F12">
      <w:pPr>
        <w:pStyle w:val="ListParagraph"/>
        <w:numPr>
          <w:ilvl w:val="0"/>
          <w:numId w:val="8"/>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Provided training and support to business users on </w:t>
      </w:r>
      <w:r w:rsidRPr="000405AA">
        <w:rPr>
          <w:rFonts w:ascii="Segoe UI" w:eastAsia="Yu Gothic UI" w:hAnsi="Segoe UI" w:cs="Segoe UI"/>
          <w:b/>
          <w:bCs/>
          <w:sz w:val="20"/>
          <w:szCs w:val="20"/>
        </w:rPr>
        <w:t>Power BI tools</w:t>
      </w:r>
      <w:r w:rsidRPr="000405AA">
        <w:rPr>
          <w:rFonts w:ascii="Segoe UI" w:eastAsia="Yu Gothic UI" w:hAnsi="Segoe UI" w:cs="Segoe UI"/>
          <w:sz w:val="20"/>
          <w:szCs w:val="20"/>
        </w:rPr>
        <w:t xml:space="preserve">, fostering </w:t>
      </w:r>
      <w:r w:rsidRPr="000405AA">
        <w:rPr>
          <w:rFonts w:ascii="Segoe UI" w:eastAsia="Yu Gothic UI" w:hAnsi="Segoe UI" w:cs="Segoe UI"/>
          <w:b/>
          <w:bCs/>
          <w:sz w:val="20"/>
          <w:szCs w:val="20"/>
        </w:rPr>
        <w:t>self-service analytics</w:t>
      </w:r>
      <w:r w:rsidRPr="000405AA">
        <w:rPr>
          <w:rFonts w:ascii="Segoe UI" w:eastAsia="Yu Gothic UI" w:hAnsi="Segoe UI" w:cs="Segoe UI"/>
          <w:sz w:val="20"/>
          <w:szCs w:val="20"/>
        </w:rPr>
        <w:t xml:space="preserve"> capabilities within the organization.</w:t>
      </w:r>
    </w:p>
    <w:p w14:paraId="04D64F38" w14:textId="3725E622" w:rsidR="00CD15E6" w:rsidRPr="000405AA" w:rsidRDefault="00CD15E6" w:rsidP="00F26F12">
      <w:pPr>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Tech Stack:</w:t>
      </w:r>
      <w:r w:rsidRPr="000405AA">
        <w:rPr>
          <w:rFonts w:ascii="Segoe UI" w:eastAsia="Yu Gothic UI" w:hAnsi="Segoe UI" w:cs="Segoe UI"/>
          <w:sz w:val="20"/>
          <w:szCs w:val="20"/>
        </w:rPr>
        <w:t xml:space="preserve"> Power BI (Desktop, Service), SQL (Queries, Stored Procedures), DAX, Data Modeling, Agile Methodology, Data Validation, Dashboard Optimization, Data Integration, Documentation Tools, Microsoft Excel</w:t>
      </w:r>
    </w:p>
    <w:p w14:paraId="37CDA45C" w14:textId="77777777" w:rsidR="00CD4E97" w:rsidRPr="000405AA" w:rsidRDefault="00CD4E97" w:rsidP="00F26F12">
      <w:pPr>
        <w:autoSpaceDE w:val="0"/>
        <w:autoSpaceDN w:val="0"/>
        <w:adjustRightInd w:val="0"/>
        <w:spacing w:after="0" w:line="240" w:lineRule="auto"/>
        <w:rPr>
          <w:rFonts w:ascii="Segoe UI" w:eastAsia="Yu Gothic UI" w:hAnsi="Segoe UI" w:cs="Segoe UI"/>
          <w:b/>
          <w:bCs/>
          <w:sz w:val="20"/>
          <w:szCs w:val="20"/>
        </w:rPr>
      </w:pPr>
    </w:p>
    <w:p w14:paraId="2EC6FA79" w14:textId="7A1D2146" w:rsidR="005A0907" w:rsidRPr="000405AA" w:rsidRDefault="005A0907" w:rsidP="00F26F12">
      <w:p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b/>
          <w:bCs/>
          <w:sz w:val="20"/>
          <w:szCs w:val="20"/>
        </w:rPr>
        <w:t>Tata Consultancy Services Ltd. (Verizon)</w:t>
      </w:r>
      <w:r w:rsidR="00CD4E97" w:rsidRPr="000405AA">
        <w:rPr>
          <w:rFonts w:ascii="Segoe UI" w:eastAsia="Yu Gothic UI" w:hAnsi="Segoe UI" w:cs="Segoe UI"/>
          <w:sz w:val="20"/>
          <w:szCs w:val="20"/>
        </w:rPr>
        <w:t xml:space="preserve"> </w:t>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Pr="000405AA">
        <w:rPr>
          <w:rFonts w:ascii="Segoe UI" w:eastAsia="Yu Gothic UI" w:hAnsi="Segoe UI" w:cs="Segoe UI"/>
          <w:b/>
          <w:bCs/>
          <w:sz w:val="20"/>
          <w:szCs w:val="20"/>
        </w:rPr>
        <w:t>Apr 2021 – Mar 2022</w:t>
      </w:r>
    </w:p>
    <w:p w14:paraId="40DFD332" w14:textId="6D787A02" w:rsidR="00CD4E97" w:rsidRPr="000405AA" w:rsidRDefault="00CD4E97" w:rsidP="00F26F12">
      <w:pPr>
        <w:autoSpaceDE w:val="0"/>
        <w:autoSpaceDN w:val="0"/>
        <w:adjustRightInd w:val="0"/>
        <w:spacing w:after="0" w:line="240" w:lineRule="auto"/>
        <w:rPr>
          <w:rFonts w:ascii="Segoe UI" w:eastAsia="Yu Gothic UI" w:hAnsi="Segoe UI" w:cs="Segoe UI"/>
          <w:b/>
          <w:bCs/>
          <w:sz w:val="20"/>
          <w:szCs w:val="20"/>
        </w:rPr>
      </w:pPr>
      <w:r w:rsidRPr="000405AA">
        <w:rPr>
          <w:rFonts w:ascii="Segoe UI" w:eastAsia="Yu Gothic UI" w:hAnsi="Segoe UI" w:cs="Segoe UI"/>
          <w:b/>
          <w:bCs/>
          <w:sz w:val="20"/>
          <w:szCs w:val="20"/>
        </w:rPr>
        <w:t>Senior Data Analyst</w:t>
      </w:r>
    </w:p>
    <w:p w14:paraId="2283D225" w14:textId="71938FEE" w:rsidR="005A0907" w:rsidRPr="000405AA" w:rsidRDefault="00194978"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Description:</w:t>
      </w:r>
      <w:r w:rsidRPr="000405AA">
        <w:rPr>
          <w:rFonts w:ascii="Segoe UI" w:eastAsia="Yu Gothic UI" w:hAnsi="Segoe UI" w:cs="Segoe UI"/>
          <w:sz w:val="20"/>
          <w:szCs w:val="20"/>
        </w:rPr>
        <w:t xml:space="preserve"> Delivered</w:t>
      </w:r>
      <w:r w:rsidR="005A0907" w:rsidRPr="000405AA">
        <w:rPr>
          <w:rFonts w:ascii="Segoe UI" w:eastAsia="Yu Gothic UI" w:hAnsi="Segoe UI" w:cs="Segoe UI"/>
          <w:sz w:val="20"/>
          <w:szCs w:val="20"/>
        </w:rPr>
        <w:t xml:space="preserve"> end-to-end </w:t>
      </w:r>
      <w:r w:rsidR="005A0907" w:rsidRPr="000405AA">
        <w:rPr>
          <w:rFonts w:ascii="Segoe UI" w:eastAsia="Yu Gothic UI" w:hAnsi="Segoe UI" w:cs="Segoe UI"/>
          <w:b/>
          <w:bCs/>
          <w:sz w:val="20"/>
          <w:szCs w:val="20"/>
        </w:rPr>
        <w:t>business intelligence</w:t>
      </w:r>
      <w:r w:rsidR="005A0907" w:rsidRPr="000405AA">
        <w:rPr>
          <w:rFonts w:ascii="Segoe UI" w:eastAsia="Yu Gothic UI" w:hAnsi="Segoe UI" w:cs="Segoe UI"/>
          <w:sz w:val="20"/>
          <w:szCs w:val="20"/>
        </w:rPr>
        <w:t xml:space="preserve"> and </w:t>
      </w:r>
      <w:r w:rsidR="005A0907" w:rsidRPr="000405AA">
        <w:rPr>
          <w:rFonts w:ascii="Segoe UI" w:eastAsia="Yu Gothic UI" w:hAnsi="Segoe UI" w:cs="Segoe UI"/>
          <w:b/>
          <w:bCs/>
          <w:sz w:val="20"/>
          <w:szCs w:val="20"/>
        </w:rPr>
        <w:t>analytics solutions</w:t>
      </w:r>
      <w:r w:rsidR="005A0907" w:rsidRPr="000405AA">
        <w:rPr>
          <w:rFonts w:ascii="Segoe UI" w:eastAsia="Yu Gothic UI" w:hAnsi="Segoe UI" w:cs="Segoe UI"/>
          <w:sz w:val="20"/>
          <w:szCs w:val="20"/>
        </w:rPr>
        <w:t xml:space="preserve"> supporting Verizon’s operational and strategic objectives. Developed and maintained scalable </w:t>
      </w:r>
      <w:r w:rsidR="005A0907" w:rsidRPr="000405AA">
        <w:rPr>
          <w:rFonts w:ascii="Segoe UI" w:eastAsia="Yu Gothic UI" w:hAnsi="Segoe UI" w:cs="Segoe UI"/>
          <w:b/>
          <w:bCs/>
          <w:sz w:val="20"/>
          <w:szCs w:val="20"/>
        </w:rPr>
        <w:t>ETL processes</w:t>
      </w:r>
      <w:r w:rsidR="005A0907" w:rsidRPr="000405AA">
        <w:rPr>
          <w:rFonts w:ascii="Segoe UI" w:eastAsia="Yu Gothic UI" w:hAnsi="Segoe UI" w:cs="Segoe UI"/>
          <w:sz w:val="20"/>
          <w:szCs w:val="20"/>
        </w:rPr>
        <w:t xml:space="preserve"> and advanced </w:t>
      </w:r>
      <w:r w:rsidR="005A0907" w:rsidRPr="000405AA">
        <w:rPr>
          <w:rFonts w:ascii="Segoe UI" w:eastAsia="Yu Gothic UI" w:hAnsi="Segoe UI" w:cs="Segoe UI"/>
          <w:b/>
          <w:bCs/>
          <w:sz w:val="20"/>
          <w:szCs w:val="20"/>
        </w:rPr>
        <w:t>reporting systems</w:t>
      </w:r>
      <w:r w:rsidR="005A0907" w:rsidRPr="000405AA">
        <w:rPr>
          <w:rFonts w:ascii="Segoe UI" w:eastAsia="Yu Gothic UI" w:hAnsi="Segoe UI" w:cs="Segoe UI"/>
          <w:sz w:val="20"/>
          <w:szCs w:val="20"/>
        </w:rPr>
        <w:t xml:space="preserve"> to improve </w:t>
      </w:r>
      <w:r w:rsidR="005A0907" w:rsidRPr="000405AA">
        <w:rPr>
          <w:rFonts w:ascii="Segoe UI" w:eastAsia="Yu Gothic UI" w:hAnsi="Segoe UI" w:cs="Segoe UI"/>
          <w:b/>
          <w:bCs/>
          <w:sz w:val="20"/>
          <w:szCs w:val="20"/>
        </w:rPr>
        <w:t>forecasting accuracy</w:t>
      </w:r>
      <w:r w:rsidR="005A0907" w:rsidRPr="000405AA">
        <w:rPr>
          <w:rFonts w:ascii="Segoe UI" w:eastAsia="Yu Gothic UI" w:hAnsi="Segoe UI" w:cs="Segoe UI"/>
          <w:sz w:val="20"/>
          <w:szCs w:val="20"/>
        </w:rPr>
        <w:t xml:space="preserve">, </w:t>
      </w:r>
      <w:r w:rsidR="005A0907" w:rsidRPr="000405AA">
        <w:rPr>
          <w:rFonts w:ascii="Segoe UI" w:eastAsia="Yu Gothic UI" w:hAnsi="Segoe UI" w:cs="Segoe UI"/>
          <w:b/>
          <w:bCs/>
          <w:sz w:val="20"/>
          <w:szCs w:val="20"/>
        </w:rPr>
        <w:t>data reliability</w:t>
      </w:r>
      <w:r w:rsidR="005A0907" w:rsidRPr="000405AA">
        <w:rPr>
          <w:rFonts w:ascii="Segoe UI" w:eastAsia="Yu Gothic UI" w:hAnsi="Segoe UI" w:cs="Segoe UI"/>
          <w:sz w:val="20"/>
          <w:szCs w:val="20"/>
        </w:rPr>
        <w:t xml:space="preserve">, and </w:t>
      </w:r>
      <w:r w:rsidR="005A0907" w:rsidRPr="000405AA">
        <w:rPr>
          <w:rFonts w:ascii="Segoe UI" w:eastAsia="Yu Gothic UI" w:hAnsi="Segoe UI" w:cs="Segoe UI"/>
          <w:b/>
          <w:bCs/>
          <w:sz w:val="20"/>
          <w:szCs w:val="20"/>
        </w:rPr>
        <w:t>decision-making efficiency</w:t>
      </w:r>
      <w:r w:rsidR="0084562A" w:rsidRPr="000405AA">
        <w:rPr>
          <w:rFonts w:ascii="Segoe UI" w:eastAsia="Yu Gothic UI" w:hAnsi="Segoe UI" w:cs="Segoe UI"/>
          <w:b/>
          <w:bCs/>
          <w:sz w:val="20"/>
          <w:szCs w:val="20"/>
        </w:rPr>
        <w:t xml:space="preserve">. </w:t>
      </w:r>
      <w:r w:rsidR="0084562A" w:rsidRPr="000405AA">
        <w:rPr>
          <w:rFonts w:ascii="Segoe UI" w:eastAsia="Yu Gothic UI" w:hAnsi="Segoe UI" w:cs="Segoe UI"/>
          <w:sz w:val="20"/>
          <w:szCs w:val="20"/>
        </w:rPr>
        <w:t>Man</w:t>
      </w:r>
      <w:r w:rsidR="005A0907" w:rsidRPr="000405AA">
        <w:rPr>
          <w:rFonts w:ascii="Segoe UI" w:eastAsia="Yu Gothic UI" w:hAnsi="Segoe UI" w:cs="Segoe UI"/>
          <w:sz w:val="20"/>
          <w:szCs w:val="20"/>
        </w:rPr>
        <w:t xml:space="preserve">aged integration of diverse </w:t>
      </w:r>
      <w:r w:rsidR="005A0907" w:rsidRPr="000405AA">
        <w:rPr>
          <w:rFonts w:ascii="Segoe UI" w:eastAsia="Yu Gothic UI" w:hAnsi="Segoe UI" w:cs="Segoe UI"/>
          <w:b/>
          <w:bCs/>
          <w:sz w:val="20"/>
          <w:szCs w:val="20"/>
        </w:rPr>
        <w:t xml:space="preserve">data sources </w:t>
      </w:r>
      <w:r w:rsidR="005A0907" w:rsidRPr="000405AA">
        <w:rPr>
          <w:rFonts w:ascii="Segoe UI" w:eastAsia="Yu Gothic UI" w:hAnsi="Segoe UI" w:cs="Segoe UI"/>
          <w:sz w:val="20"/>
          <w:szCs w:val="20"/>
        </w:rPr>
        <w:t>into unified datasets to provide actionable insights across multiple departments.</w:t>
      </w:r>
    </w:p>
    <w:p w14:paraId="372A279D" w14:textId="77777777" w:rsidR="007C4336" w:rsidRPr="000405AA" w:rsidRDefault="007C4336"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Core Contributions:</w:t>
      </w:r>
    </w:p>
    <w:p w14:paraId="4168BBB4"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lastRenderedPageBreak/>
        <w:t xml:space="preserve">Automated quarterly forecasting dashboards with advanced </w:t>
      </w:r>
      <w:r w:rsidRPr="000405AA">
        <w:rPr>
          <w:rFonts w:ascii="Segoe UI" w:eastAsia="Yu Gothic UI" w:hAnsi="Segoe UI" w:cs="Segoe UI"/>
          <w:b/>
          <w:bCs/>
          <w:sz w:val="20"/>
          <w:szCs w:val="20"/>
        </w:rPr>
        <w:t>trend analysis</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parameter controls</w:t>
      </w:r>
      <w:r w:rsidRPr="000405AA">
        <w:rPr>
          <w:rFonts w:ascii="Segoe UI" w:eastAsia="Yu Gothic UI" w:hAnsi="Segoe UI" w:cs="Segoe UI"/>
          <w:sz w:val="20"/>
          <w:szCs w:val="20"/>
        </w:rPr>
        <w:t xml:space="preserve">, and interactive </w:t>
      </w:r>
      <w:r w:rsidRPr="000405AA">
        <w:rPr>
          <w:rFonts w:ascii="Segoe UI" w:eastAsia="Yu Gothic UI" w:hAnsi="Segoe UI" w:cs="Segoe UI"/>
          <w:b/>
          <w:bCs/>
          <w:sz w:val="20"/>
          <w:szCs w:val="20"/>
        </w:rPr>
        <w:t>visualizations</w:t>
      </w:r>
      <w:r w:rsidRPr="000405AA">
        <w:rPr>
          <w:rFonts w:ascii="Segoe UI" w:eastAsia="Yu Gothic UI" w:hAnsi="Segoe UI" w:cs="Segoe UI"/>
          <w:sz w:val="20"/>
          <w:szCs w:val="20"/>
        </w:rPr>
        <w:t>, reducing manual effort and improving forecast reliability.</w:t>
      </w:r>
    </w:p>
    <w:p w14:paraId="69F5CC58"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Built and maintained complex </w:t>
      </w:r>
      <w:r w:rsidRPr="000405AA">
        <w:rPr>
          <w:rFonts w:ascii="Segoe UI" w:eastAsia="Yu Gothic UI" w:hAnsi="Segoe UI" w:cs="Segoe UI"/>
          <w:b/>
          <w:bCs/>
          <w:sz w:val="20"/>
          <w:szCs w:val="20"/>
        </w:rPr>
        <w:t>ETL pipelines</w:t>
      </w:r>
      <w:r w:rsidRPr="000405AA">
        <w:rPr>
          <w:rFonts w:ascii="Segoe UI" w:eastAsia="Yu Gothic UI" w:hAnsi="Segoe UI" w:cs="Segoe UI"/>
          <w:sz w:val="20"/>
          <w:szCs w:val="20"/>
        </w:rPr>
        <w:t xml:space="preserve"> to aggregate data from over 30 disparate sources, ensuring consistent, clean, and normalized datasets for reporting and analysis.</w:t>
      </w:r>
    </w:p>
    <w:p w14:paraId="15AD31A6"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Wrote and refined complex </w:t>
      </w:r>
      <w:r w:rsidRPr="000405AA">
        <w:rPr>
          <w:rFonts w:ascii="Segoe UI" w:eastAsia="Yu Gothic UI" w:hAnsi="Segoe UI" w:cs="Segoe UI"/>
          <w:b/>
          <w:bCs/>
          <w:sz w:val="20"/>
          <w:szCs w:val="20"/>
        </w:rPr>
        <w:t>SQL queries</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stored procedures</w:t>
      </w:r>
      <w:r w:rsidRPr="000405AA">
        <w:rPr>
          <w:rFonts w:ascii="Segoe UI" w:eastAsia="Yu Gothic UI" w:hAnsi="Segoe UI" w:cs="Segoe UI"/>
          <w:sz w:val="20"/>
          <w:szCs w:val="20"/>
        </w:rPr>
        <w:t xml:space="preserve"> to improve data retrieval speed and support high-demand reporting requirements.</w:t>
      </w:r>
    </w:p>
    <w:p w14:paraId="30567370"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Developed and enhanced </w:t>
      </w:r>
      <w:r w:rsidRPr="000405AA">
        <w:rPr>
          <w:rFonts w:ascii="Segoe UI" w:eastAsia="Yu Gothic UI" w:hAnsi="Segoe UI" w:cs="Segoe UI"/>
          <w:b/>
          <w:bCs/>
          <w:sz w:val="20"/>
          <w:szCs w:val="20"/>
        </w:rPr>
        <w:t>Tableau dashboards</w:t>
      </w:r>
      <w:r w:rsidRPr="000405AA">
        <w:rPr>
          <w:rFonts w:ascii="Segoe UI" w:eastAsia="Yu Gothic UI" w:hAnsi="Segoe UI" w:cs="Segoe UI"/>
          <w:sz w:val="20"/>
          <w:szCs w:val="20"/>
        </w:rPr>
        <w:t xml:space="preserve"> featuring dynamic filters, </w:t>
      </w:r>
      <w:r w:rsidRPr="000405AA">
        <w:rPr>
          <w:rFonts w:ascii="Segoe UI" w:eastAsia="Yu Gothic UI" w:hAnsi="Segoe UI" w:cs="Segoe UI"/>
          <w:b/>
          <w:bCs/>
          <w:sz w:val="20"/>
          <w:szCs w:val="20"/>
        </w:rPr>
        <w:t>calculated metrics</w:t>
      </w:r>
      <w:r w:rsidRPr="000405AA">
        <w:rPr>
          <w:rFonts w:ascii="Segoe UI" w:eastAsia="Yu Gothic UI" w:hAnsi="Segoe UI" w:cs="Segoe UI"/>
          <w:sz w:val="20"/>
          <w:szCs w:val="20"/>
        </w:rPr>
        <w:t xml:space="preserve">, and embedded </w:t>
      </w:r>
      <w:r w:rsidRPr="000405AA">
        <w:rPr>
          <w:rFonts w:ascii="Segoe UI" w:eastAsia="Yu Gothic UI" w:hAnsi="Segoe UI" w:cs="Segoe UI"/>
          <w:b/>
          <w:bCs/>
          <w:sz w:val="20"/>
          <w:szCs w:val="20"/>
        </w:rPr>
        <w:t>SQL logic</w:t>
      </w:r>
      <w:r w:rsidRPr="000405AA">
        <w:rPr>
          <w:rFonts w:ascii="Segoe UI" w:eastAsia="Yu Gothic UI" w:hAnsi="Segoe UI" w:cs="Segoe UI"/>
          <w:sz w:val="20"/>
          <w:szCs w:val="20"/>
        </w:rPr>
        <w:t xml:space="preserve"> for detailed data exploration and visualization.</w:t>
      </w:r>
    </w:p>
    <w:p w14:paraId="7F976A1F"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Applied </w:t>
      </w:r>
      <w:r w:rsidRPr="000405AA">
        <w:rPr>
          <w:rFonts w:ascii="Segoe UI" w:eastAsia="Yu Gothic UI" w:hAnsi="Segoe UI" w:cs="Segoe UI"/>
          <w:b/>
          <w:bCs/>
          <w:sz w:val="20"/>
          <w:szCs w:val="20"/>
        </w:rPr>
        <w:t>data quality checks</w:t>
      </w:r>
      <w:r w:rsidRPr="000405AA">
        <w:rPr>
          <w:rFonts w:ascii="Segoe UI" w:eastAsia="Yu Gothic UI" w:hAnsi="Segoe UI" w:cs="Segoe UI"/>
          <w:sz w:val="20"/>
          <w:szCs w:val="20"/>
        </w:rPr>
        <w:t xml:space="preserve"> and troubleshooting methods to detect and resolve inconsistencies and anomalies before report release.</w:t>
      </w:r>
    </w:p>
    <w:p w14:paraId="6ECF30AD"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Created detailed </w:t>
      </w:r>
      <w:r w:rsidRPr="000405AA">
        <w:rPr>
          <w:rFonts w:ascii="Segoe UI" w:eastAsia="Yu Gothic UI" w:hAnsi="Segoe UI" w:cs="Segoe UI"/>
          <w:b/>
          <w:bCs/>
          <w:sz w:val="20"/>
          <w:szCs w:val="20"/>
        </w:rPr>
        <w:t>technical documentation</w:t>
      </w:r>
      <w:r w:rsidRPr="000405AA">
        <w:rPr>
          <w:rFonts w:ascii="Segoe UI" w:eastAsia="Yu Gothic UI" w:hAnsi="Segoe UI" w:cs="Segoe UI"/>
          <w:sz w:val="20"/>
          <w:szCs w:val="20"/>
        </w:rPr>
        <w:t xml:space="preserve">, including process workflows and </w:t>
      </w:r>
      <w:r w:rsidRPr="000405AA">
        <w:rPr>
          <w:rFonts w:ascii="Segoe UI" w:eastAsia="Yu Gothic UI" w:hAnsi="Segoe UI" w:cs="Segoe UI"/>
          <w:b/>
          <w:bCs/>
          <w:sz w:val="20"/>
          <w:szCs w:val="20"/>
        </w:rPr>
        <w:t>data dictionaries</w:t>
      </w:r>
      <w:r w:rsidRPr="000405AA">
        <w:rPr>
          <w:rFonts w:ascii="Segoe UI" w:eastAsia="Yu Gothic UI" w:hAnsi="Segoe UI" w:cs="Segoe UI"/>
          <w:sz w:val="20"/>
          <w:szCs w:val="20"/>
        </w:rPr>
        <w:t>, to standardize BI development and support knowledge transfer.</w:t>
      </w:r>
    </w:p>
    <w:p w14:paraId="1D8B6226"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Participated in </w:t>
      </w:r>
      <w:r w:rsidRPr="000405AA">
        <w:rPr>
          <w:rFonts w:ascii="Segoe UI" w:eastAsia="Yu Gothic UI" w:hAnsi="Segoe UI" w:cs="Segoe UI"/>
          <w:b/>
          <w:bCs/>
          <w:sz w:val="20"/>
          <w:szCs w:val="20"/>
        </w:rPr>
        <w:t>Agile workflows</w:t>
      </w:r>
      <w:r w:rsidRPr="000405AA">
        <w:rPr>
          <w:rFonts w:ascii="Segoe UI" w:eastAsia="Yu Gothic UI" w:hAnsi="Segoe UI" w:cs="Segoe UI"/>
          <w:sz w:val="20"/>
          <w:szCs w:val="20"/>
        </w:rPr>
        <w:t>, including sprint planning and daily stand-ups, to coordinate BI deliverables with engineering and business teams.</w:t>
      </w:r>
    </w:p>
    <w:p w14:paraId="074104AE"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Reduced </w:t>
      </w:r>
      <w:r w:rsidRPr="000405AA">
        <w:rPr>
          <w:rFonts w:ascii="Segoe UI" w:eastAsia="Yu Gothic UI" w:hAnsi="Segoe UI" w:cs="Segoe UI"/>
          <w:b/>
          <w:bCs/>
          <w:sz w:val="20"/>
          <w:szCs w:val="20"/>
        </w:rPr>
        <w:t>dashboard load times</w:t>
      </w:r>
      <w:r w:rsidRPr="000405AA">
        <w:rPr>
          <w:rFonts w:ascii="Segoe UI" w:eastAsia="Yu Gothic UI" w:hAnsi="Segoe UI" w:cs="Segoe UI"/>
          <w:sz w:val="20"/>
          <w:szCs w:val="20"/>
        </w:rPr>
        <w:t xml:space="preserve"> and improved system responsiveness by tuning </w:t>
      </w:r>
      <w:r w:rsidRPr="000405AA">
        <w:rPr>
          <w:rFonts w:ascii="Segoe UI" w:eastAsia="Yu Gothic UI" w:hAnsi="Segoe UI" w:cs="Segoe UI"/>
          <w:b/>
          <w:bCs/>
          <w:sz w:val="20"/>
          <w:szCs w:val="20"/>
        </w:rPr>
        <w:t>data models</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query execution plans</w:t>
      </w:r>
      <w:r w:rsidRPr="000405AA">
        <w:rPr>
          <w:rFonts w:ascii="Segoe UI" w:eastAsia="Yu Gothic UI" w:hAnsi="Segoe UI" w:cs="Segoe UI"/>
          <w:sz w:val="20"/>
          <w:szCs w:val="20"/>
        </w:rPr>
        <w:t>.</w:t>
      </w:r>
    </w:p>
    <w:p w14:paraId="645D3584"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Established automated monitoring of </w:t>
      </w:r>
      <w:r w:rsidRPr="000405AA">
        <w:rPr>
          <w:rFonts w:ascii="Segoe UI" w:eastAsia="Yu Gothic UI" w:hAnsi="Segoe UI" w:cs="Segoe UI"/>
          <w:b/>
          <w:bCs/>
          <w:sz w:val="20"/>
          <w:szCs w:val="20"/>
        </w:rPr>
        <w:t>KPIs</w:t>
      </w:r>
      <w:r w:rsidRPr="000405AA">
        <w:rPr>
          <w:rFonts w:ascii="Segoe UI" w:eastAsia="Yu Gothic UI" w:hAnsi="Segoe UI" w:cs="Segoe UI"/>
          <w:sz w:val="20"/>
          <w:szCs w:val="20"/>
        </w:rPr>
        <w:t xml:space="preserve"> using </w:t>
      </w:r>
      <w:r w:rsidRPr="000405AA">
        <w:rPr>
          <w:rFonts w:ascii="Segoe UI" w:eastAsia="Yu Gothic UI" w:hAnsi="Segoe UI" w:cs="Segoe UI"/>
          <w:b/>
          <w:bCs/>
          <w:sz w:val="20"/>
          <w:szCs w:val="20"/>
        </w:rPr>
        <w:t>SQL-based alerts</w:t>
      </w:r>
      <w:r w:rsidRPr="000405AA">
        <w:rPr>
          <w:rFonts w:ascii="Segoe UI" w:eastAsia="Yu Gothic UI" w:hAnsi="Segoe UI" w:cs="Segoe UI"/>
          <w:sz w:val="20"/>
          <w:szCs w:val="20"/>
        </w:rPr>
        <w:t xml:space="preserve"> and BI tool notifications to highlight critical business deviations for prompt review.</w:t>
      </w:r>
    </w:p>
    <w:p w14:paraId="66DAEC88"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Delivered </w:t>
      </w:r>
      <w:r w:rsidRPr="000405AA">
        <w:rPr>
          <w:rFonts w:ascii="Segoe UI" w:eastAsia="Yu Gothic UI" w:hAnsi="Segoe UI" w:cs="Segoe UI"/>
          <w:b/>
          <w:bCs/>
          <w:sz w:val="20"/>
          <w:szCs w:val="20"/>
        </w:rPr>
        <w:t>training sessions</w:t>
      </w:r>
      <w:r w:rsidRPr="000405AA">
        <w:rPr>
          <w:rFonts w:ascii="Segoe UI" w:eastAsia="Yu Gothic UI" w:hAnsi="Segoe UI" w:cs="Segoe UI"/>
          <w:sz w:val="20"/>
          <w:szCs w:val="20"/>
        </w:rPr>
        <w:t xml:space="preserve"> and prepared </w:t>
      </w:r>
      <w:r w:rsidRPr="000405AA">
        <w:rPr>
          <w:rFonts w:ascii="Segoe UI" w:eastAsia="Yu Gothic UI" w:hAnsi="Segoe UI" w:cs="Segoe UI"/>
          <w:b/>
          <w:bCs/>
          <w:sz w:val="20"/>
          <w:szCs w:val="20"/>
        </w:rPr>
        <w:t>user manuals</w:t>
      </w:r>
      <w:r w:rsidRPr="000405AA">
        <w:rPr>
          <w:rFonts w:ascii="Segoe UI" w:eastAsia="Yu Gothic UI" w:hAnsi="Segoe UI" w:cs="Segoe UI"/>
          <w:sz w:val="20"/>
          <w:szCs w:val="20"/>
        </w:rPr>
        <w:t xml:space="preserve"> to enhance stakeholder adoption of </w:t>
      </w:r>
      <w:r w:rsidRPr="000405AA">
        <w:rPr>
          <w:rFonts w:ascii="Segoe UI" w:eastAsia="Yu Gothic UI" w:hAnsi="Segoe UI" w:cs="Segoe UI"/>
          <w:b/>
          <w:bCs/>
          <w:sz w:val="20"/>
          <w:szCs w:val="20"/>
        </w:rPr>
        <w:t>self-service BI platforms</w:t>
      </w:r>
      <w:r w:rsidRPr="000405AA">
        <w:rPr>
          <w:rFonts w:ascii="Segoe UI" w:eastAsia="Yu Gothic UI" w:hAnsi="Segoe UI" w:cs="Segoe UI"/>
          <w:sz w:val="20"/>
          <w:szCs w:val="20"/>
        </w:rPr>
        <w:t>.</w:t>
      </w:r>
    </w:p>
    <w:p w14:paraId="77B1069A"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Supported </w:t>
      </w:r>
      <w:r w:rsidRPr="000405AA">
        <w:rPr>
          <w:rFonts w:ascii="Segoe UI" w:eastAsia="Yu Gothic UI" w:hAnsi="Segoe UI" w:cs="Segoe UI"/>
          <w:b/>
          <w:bCs/>
          <w:sz w:val="20"/>
          <w:szCs w:val="20"/>
        </w:rPr>
        <w:t>user acceptance testing (UAT)</w:t>
      </w:r>
      <w:r w:rsidRPr="000405AA">
        <w:rPr>
          <w:rFonts w:ascii="Segoe UI" w:eastAsia="Yu Gothic UI" w:hAnsi="Segoe UI" w:cs="Segoe UI"/>
          <w:sz w:val="20"/>
          <w:szCs w:val="20"/>
        </w:rPr>
        <w:t xml:space="preserve"> by validating datasets, reports, and dashboards against business requirements and data accuracy standards.</w:t>
      </w:r>
    </w:p>
    <w:p w14:paraId="5D57430C" w14:textId="77777777" w:rsidR="005A0907" w:rsidRPr="000405AA" w:rsidRDefault="005A0907" w:rsidP="00F26F12">
      <w:pPr>
        <w:pStyle w:val="ListParagraph"/>
        <w:numPr>
          <w:ilvl w:val="0"/>
          <w:numId w:val="9"/>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Analyzed large datasets to identify operational inefficiencies and recommended </w:t>
      </w:r>
      <w:r w:rsidRPr="000405AA">
        <w:rPr>
          <w:rFonts w:ascii="Segoe UI" w:eastAsia="Yu Gothic UI" w:hAnsi="Segoe UI" w:cs="Segoe UI"/>
          <w:b/>
          <w:bCs/>
          <w:sz w:val="20"/>
          <w:szCs w:val="20"/>
        </w:rPr>
        <w:t>data-driven improvements</w:t>
      </w:r>
      <w:r w:rsidRPr="000405AA">
        <w:rPr>
          <w:rFonts w:ascii="Segoe UI" w:eastAsia="Yu Gothic UI" w:hAnsi="Segoe UI" w:cs="Segoe UI"/>
          <w:sz w:val="20"/>
          <w:szCs w:val="20"/>
        </w:rPr>
        <w:t xml:space="preserve"> to enhance business processes.</w:t>
      </w:r>
    </w:p>
    <w:p w14:paraId="165FD80A" w14:textId="5EDB4865" w:rsidR="005A0907" w:rsidRPr="000405AA" w:rsidRDefault="005A0907" w:rsidP="00F26F12">
      <w:pPr>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Tech Stack:</w:t>
      </w:r>
      <w:r w:rsidR="00F26F12" w:rsidRPr="000405AA">
        <w:rPr>
          <w:rFonts w:ascii="Segoe UI" w:eastAsia="Yu Gothic UI" w:hAnsi="Segoe UI" w:cs="Segoe UI"/>
          <w:b/>
          <w:bCs/>
          <w:sz w:val="20"/>
          <w:szCs w:val="20"/>
        </w:rPr>
        <w:t xml:space="preserve"> </w:t>
      </w:r>
      <w:r w:rsidRPr="000405AA">
        <w:rPr>
          <w:rFonts w:ascii="Segoe UI" w:eastAsia="Yu Gothic UI" w:hAnsi="Segoe UI" w:cs="Segoe UI"/>
          <w:sz w:val="20"/>
          <w:szCs w:val="20"/>
        </w:rPr>
        <w:t>Tableau (Desktop, Server), SQL (T-SQL, Complex Queries, Stored Procedures), ETL Tools, Data Integration, Agile, JIRA, Data Quality Management, Dashboard Performance Tuning, Automated Reporting</w:t>
      </w:r>
    </w:p>
    <w:p w14:paraId="0B76D4E1" w14:textId="77777777" w:rsidR="007C4336" w:rsidRPr="000405AA" w:rsidRDefault="007C4336" w:rsidP="00F26F12">
      <w:pPr>
        <w:spacing w:after="0" w:line="240" w:lineRule="auto"/>
        <w:rPr>
          <w:rFonts w:ascii="Segoe UI" w:eastAsia="Yu Gothic UI" w:hAnsi="Segoe UI" w:cs="Segoe UI"/>
          <w:sz w:val="20"/>
          <w:szCs w:val="20"/>
        </w:rPr>
      </w:pPr>
    </w:p>
    <w:p w14:paraId="4563A2F3" w14:textId="54D8C433" w:rsidR="007C4336" w:rsidRPr="000405AA" w:rsidRDefault="007C4336" w:rsidP="00F26F12">
      <w:pPr>
        <w:spacing w:after="0" w:line="240" w:lineRule="auto"/>
        <w:rPr>
          <w:rFonts w:ascii="Segoe UI" w:eastAsia="Yu Gothic UI" w:hAnsi="Segoe UI" w:cs="Segoe UI"/>
          <w:color w:val="000000"/>
          <w:sz w:val="20"/>
          <w:szCs w:val="20"/>
        </w:rPr>
      </w:pPr>
      <w:r w:rsidRPr="000405AA">
        <w:rPr>
          <w:rFonts w:ascii="Segoe UI" w:eastAsia="Yu Gothic UI" w:hAnsi="Segoe UI" w:cs="Segoe UI"/>
          <w:b/>
          <w:bCs/>
          <w:color w:val="000000"/>
          <w:sz w:val="20"/>
          <w:szCs w:val="20"/>
        </w:rPr>
        <w:t>Tata Consultancy Services Ltd. (Earthlink and Windstream)</w:t>
      </w:r>
      <w:r w:rsidR="00CD4E97" w:rsidRPr="000405AA">
        <w:rPr>
          <w:rFonts w:ascii="Segoe UI" w:eastAsia="Yu Gothic UI" w:hAnsi="Segoe UI" w:cs="Segoe UI"/>
          <w:b/>
          <w:bCs/>
          <w:color w:val="000000"/>
          <w:sz w:val="20"/>
          <w:szCs w:val="20"/>
        </w:rPr>
        <w:t xml:space="preserve"> </w:t>
      </w:r>
      <w:r w:rsidR="00CD4E97" w:rsidRPr="000405AA">
        <w:rPr>
          <w:rFonts w:ascii="Segoe UI" w:eastAsia="Yu Gothic UI" w:hAnsi="Segoe UI" w:cs="Segoe UI"/>
          <w:sz w:val="20"/>
          <w:szCs w:val="20"/>
        </w:rPr>
        <w:t xml:space="preserve">| </w:t>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194978" w:rsidRPr="000405AA">
        <w:rPr>
          <w:rFonts w:ascii="Segoe UI" w:eastAsia="Yu Gothic UI" w:hAnsi="Segoe UI" w:cs="Segoe UI"/>
          <w:sz w:val="20"/>
          <w:szCs w:val="20"/>
        </w:rPr>
        <w:tab/>
      </w:r>
      <w:r w:rsidR="00B57644" w:rsidRPr="000405AA">
        <w:rPr>
          <w:rFonts w:ascii="Segoe UI" w:eastAsia="Yu Gothic UI" w:hAnsi="Segoe UI" w:cs="Segoe UI"/>
          <w:b/>
          <w:noProof/>
          <w:color w:val="000000"/>
          <w:sz w:val="20"/>
          <w:szCs w:val="20"/>
        </w:rPr>
        <w:t>Jun</w:t>
      </w:r>
      <w:r w:rsidR="00B57644" w:rsidRPr="000405AA">
        <w:rPr>
          <w:rFonts w:ascii="Segoe UI" w:eastAsia="Yu Gothic UI" w:hAnsi="Segoe UI" w:cs="Segoe UI"/>
          <w:b/>
          <w:color w:val="000000"/>
          <w:spacing w:val="-1"/>
          <w:sz w:val="20"/>
          <w:szCs w:val="20"/>
        </w:rPr>
        <w:t xml:space="preserve"> </w:t>
      </w:r>
      <w:r w:rsidR="00B57644" w:rsidRPr="000405AA">
        <w:rPr>
          <w:rFonts w:ascii="Segoe UI" w:eastAsia="Yu Gothic UI" w:hAnsi="Segoe UI" w:cs="Segoe UI"/>
          <w:b/>
          <w:noProof/>
          <w:color w:val="000000"/>
          <w:sz w:val="20"/>
          <w:szCs w:val="20"/>
        </w:rPr>
        <w:t>2018</w:t>
      </w:r>
      <w:r w:rsidR="00B57644" w:rsidRPr="000405AA">
        <w:rPr>
          <w:rFonts w:ascii="Segoe UI" w:eastAsia="Yu Gothic UI" w:hAnsi="Segoe UI" w:cs="Segoe UI"/>
          <w:b/>
          <w:color w:val="000000"/>
          <w:spacing w:val="-1"/>
          <w:sz w:val="20"/>
          <w:szCs w:val="20"/>
        </w:rPr>
        <w:t xml:space="preserve"> </w:t>
      </w:r>
      <w:r w:rsidR="00B57644" w:rsidRPr="000405AA">
        <w:rPr>
          <w:rFonts w:ascii="Segoe UI" w:eastAsia="Yu Gothic UI" w:hAnsi="Segoe UI" w:cs="Segoe UI"/>
          <w:b/>
          <w:noProof/>
          <w:color w:val="000000"/>
          <w:sz w:val="20"/>
          <w:szCs w:val="20"/>
        </w:rPr>
        <w:t>-</w:t>
      </w:r>
      <w:r w:rsidR="00B57644" w:rsidRPr="000405AA">
        <w:rPr>
          <w:rFonts w:ascii="Segoe UI" w:eastAsia="Yu Gothic UI" w:hAnsi="Segoe UI" w:cs="Segoe UI"/>
          <w:b/>
          <w:color w:val="000000"/>
          <w:spacing w:val="-1"/>
          <w:sz w:val="20"/>
          <w:szCs w:val="20"/>
        </w:rPr>
        <w:t xml:space="preserve"> </w:t>
      </w:r>
      <w:r w:rsidR="00B57644" w:rsidRPr="000405AA">
        <w:rPr>
          <w:rFonts w:ascii="Segoe UI" w:eastAsia="Yu Gothic UI" w:hAnsi="Segoe UI" w:cs="Segoe UI"/>
          <w:b/>
          <w:noProof/>
          <w:color w:val="000000"/>
          <w:sz w:val="20"/>
          <w:szCs w:val="20"/>
        </w:rPr>
        <w:t>Mar</w:t>
      </w:r>
      <w:r w:rsidR="00B57644" w:rsidRPr="000405AA">
        <w:rPr>
          <w:rFonts w:ascii="Segoe UI" w:eastAsia="Yu Gothic UI" w:hAnsi="Segoe UI" w:cs="Segoe UI"/>
          <w:b/>
          <w:color w:val="000000"/>
          <w:spacing w:val="-1"/>
          <w:sz w:val="20"/>
          <w:szCs w:val="20"/>
        </w:rPr>
        <w:t xml:space="preserve"> </w:t>
      </w:r>
      <w:r w:rsidR="00B57644" w:rsidRPr="000405AA">
        <w:rPr>
          <w:rFonts w:ascii="Segoe UI" w:eastAsia="Yu Gothic UI" w:hAnsi="Segoe UI" w:cs="Segoe UI"/>
          <w:b/>
          <w:noProof/>
          <w:color w:val="000000"/>
          <w:sz w:val="20"/>
          <w:szCs w:val="20"/>
        </w:rPr>
        <w:t>2021</w:t>
      </w:r>
      <w:r w:rsidRPr="000405AA">
        <w:rPr>
          <w:rFonts w:ascii="Segoe UI" w:eastAsia="Yu Gothic UI" w:hAnsi="Segoe UI" w:cs="Segoe UI"/>
          <w:color w:val="000000"/>
          <w:sz w:val="20"/>
          <w:szCs w:val="20"/>
        </w:rPr>
        <w:br/>
      </w:r>
      <w:r w:rsidRPr="000405AA">
        <w:rPr>
          <w:rFonts w:ascii="Segoe UI" w:eastAsia="Yu Gothic UI" w:hAnsi="Segoe UI" w:cs="Segoe UI"/>
          <w:b/>
          <w:bCs/>
          <w:color w:val="000000"/>
          <w:sz w:val="20"/>
          <w:szCs w:val="20"/>
        </w:rPr>
        <w:t>Data Analyst</w:t>
      </w:r>
    </w:p>
    <w:p w14:paraId="1A6F2683" w14:textId="2CC85460" w:rsidR="007C4336" w:rsidRPr="000405AA" w:rsidRDefault="007C4336" w:rsidP="00F26F12">
      <w:pPr>
        <w:spacing w:after="0" w:line="240" w:lineRule="auto"/>
        <w:rPr>
          <w:rFonts w:ascii="Segoe UI" w:eastAsia="Yu Gothic UI" w:hAnsi="Segoe UI" w:cs="Segoe UI"/>
          <w:color w:val="000000"/>
          <w:sz w:val="20"/>
          <w:szCs w:val="20"/>
        </w:rPr>
      </w:pPr>
      <w:r w:rsidRPr="000405AA">
        <w:rPr>
          <w:rFonts w:ascii="Segoe UI" w:eastAsia="Yu Gothic UI" w:hAnsi="Segoe UI" w:cs="Segoe UI"/>
          <w:b/>
          <w:bCs/>
          <w:color w:val="000000"/>
          <w:sz w:val="20"/>
          <w:szCs w:val="20"/>
        </w:rPr>
        <w:t xml:space="preserve">Description: </w:t>
      </w:r>
      <w:r w:rsidRPr="000405AA">
        <w:rPr>
          <w:rFonts w:ascii="Segoe UI" w:eastAsia="Yu Gothic UI" w:hAnsi="Segoe UI" w:cs="Segoe UI"/>
          <w:color w:val="000000"/>
          <w:sz w:val="20"/>
          <w:szCs w:val="20"/>
        </w:rPr>
        <w:t>Directed data analytics and BI initiatives to enhance ETL processes and deliver precise insights for Earthlink and Windstream. Focused on automating workflows, verifying data accuracy, and creating interactive dashboards that supported operational improvements and elevated service quality.</w:t>
      </w:r>
    </w:p>
    <w:p w14:paraId="35252816" w14:textId="77777777" w:rsidR="007C4336" w:rsidRPr="000405AA" w:rsidRDefault="007C4336" w:rsidP="00F26F12">
      <w:pPr>
        <w:spacing w:after="0" w:line="240" w:lineRule="auto"/>
        <w:rPr>
          <w:rFonts w:ascii="Segoe UI" w:eastAsia="Yu Gothic UI" w:hAnsi="Segoe UI" w:cs="Segoe UI"/>
          <w:color w:val="000000"/>
          <w:sz w:val="20"/>
          <w:szCs w:val="20"/>
        </w:rPr>
      </w:pPr>
      <w:r w:rsidRPr="000405AA">
        <w:rPr>
          <w:rFonts w:ascii="Segoe UI" w:eastAsia="Yu Gothic UI" w:hAnsi="Segoe UI" w:cs="Segoe UI"/>
          <w:b/>
          <w:bCs/>
          <w:color w:val="000000"/>
          <w:sz w:val="20"/>
          <w:szCs w:val="20"/>
        </w:rPr>
        <w:t>Core Contributions:</w:t>
      </w:r>
    </w:p>
    <w:p w14:paraId="6D7FAC2E" w14:textId="77777777"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Optimized </w:t>
      </w:r>
      <w:r w:rsidRPr="000405AA">
        <w:rPr>
          <w:rFonts w:ascii="Segoe UI" w:eastAsia="Yu Gothic UI" w:hAnsi="Segoe UI" w:cs="Segoe UI"/>
          <w:b/>
          <w:bCs/>
          <w:color w:val="000000"/>
          <w:sz w:val="20"/>
          <w:szCs w:val="20"/>
        </w:rPr>
        <w:t>ETL operations</w:t>
      </w:r>
      <w:r w:rsidRPr="000405AA">
        <w:rPr>
          <w:rFonts w:ascii="Segoe UI" w:eastAsia="Yu Gothic UI" w:hAnsi="Segoe UI" w:cs="Segoe UI"/>
          <w:color w:val="000000"/>
          <w:sz w:val="20"/>
          <w:szCs w:val="20"/>
        </w:rPr>
        <w:t> using </w:t>
      </w:r>
      <w:r w:rsidRPr="000405AA">
        <w:rPr>
          <w:rFonts w:ascii="Segoe UI" w:eastAsia="Yu Gothic UI" w:hAnsi="Segoe UI" w:cs="Segoe UI"/>
          <w:b/>
          <w:bCs/>
          <w:color w:val="000000"/>
          <w:sz w:val="20"/>
          <w:szCs w:val="20"/>
        </w:rPr>
        <w:t>Informatica</w:t>
      </w:r>
      <w:r w:rsidRPr="000405AA">
        <w:rPr>
          <w:rFonts w:ascii="Segoe UI" w:eastAsia="Yu Gothic UI" w:hAnsi="Segoe UI" w:cs="Segoe UI"/>
          <w:color w:val="000000"/>
          <w:sz w:val="20"/>
          <w:szCs w:val="20"/>
        </w:rPr>
        <w:t> and managed </w:t>
      </w:r>
      <w:r w:rsidRPr="000405AA">
        <w:rPr>
          <w:rFonts w:ascii="Segoe UI" w:eastAsia="Yu Gothic UI" w:hAnsi="Segoe UI" w:cs="Segoe UI"/>
          <w:b/>
          <w:bCs/>
          <w:color w:val="000000"/>
          <w:sz w:val="20"/>
          <w:szCs w:val="20"/>
        </w:rPr>
        <w:t>UNIX-based applications</w:t>
      </w:r>
      <w:r w:rsidRPr="000405AA">
        <w:rPr>
          <w:rFonts w:ascii="Segoe UI" w:eastAsia="Yu Gothic UI" w:hAnsi="Segoe UI" w:cs="Segoe UI"/>
          <w:color w:val="000000"/>
          <w:sz w:val="20"/>
          <w:szCs w:val="20"/>
        </w:rPr>
        <w:t> through </w:t>
      </w:r>
      <w:r w:rsidRPr="000405AA">
        <w:rPr>
          <w:rFonts w:ascii="Segoe UI" w:eastAsia="Yu Gothic UI" w:hAnsi="Segoe UI" w:cs="Segoe UI"/>
          <w:b/>
          <w:bCs/>
          <w:color w:val="000000"/>
          <w:sz w:val="20"/>
          <w:szCs w:val="20"/>
        </w:rPr>
        <w:t>PuTTY</w:t>
      </w:r>
      <w:r w:rsidRPr="000405AA">
        <w:rPr>
          <w:rFonts w:ascii="Segoe UI" w:eastAsia="Yu Gothic UI" w:hAnsi="Segoe UI" w:cs="Segoe UI"/>
          <w:color w:val="000000"/>
          <w:sz w:val="20"/>
          <w:szCs w:val="20"/>
        </w:rPr>
        <w:t>, reducing manual efforts by 15 hours monthly and achieving 99% system availability.</w:t>
      </w:r>
    </w:p>
    <w:p w14:paraId="55FD58E5" w14:textId="77777777"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Performed in-depth </w:t>
      </w:r>
      <w:r w:rsidRPr="000405AA">
        <w:rPr>
          <w:rFonts w:ascii="Segoe UI" w:eastAsia="Yu Gothic UI" w:hAnsi="Segoe UI" w:cs="Segoe UI"/>
          <w:b/>
          <w:bCs/>
          <w:color w:val="000000"/>
          <w:sz w:val="20"/>
          <w:szCs w:val="20"/>
        </w:rPr>
        <w:t>data validation</w:t>
      </w:r>
      <w:r w:rsidRPr="000405AA">
        <w:rPr>
          <w:rFonts w:ascii="Segoe UI" w:eastAsia="Yu Gothic UI" w:hAnsi="Segoe UI" w:cs="Segoe UI"/>
          <w:color w:val="000000"/>
          <w:sz w:val="20"/>
          <w:szCs w:val="20"/>
        </w:rPr>
        <w:t> and testing in </w:t>
      </w:r>
      <w:r w:rsidRPr="000405AA">
        <w:rPr>
          <w:rFonts w:ascii="Segoe UI" w:eastAsia="Yu Gothic UI" w:hAnsi="Segoe UI" w:cs="Segoe UI"/>
          <w:b/>
          <w:bCs/>
          <w:color w:val="000000"/>
          <w:sz w:val="20"/>
          <w:szCs w:val="20"/>
        </w:rPr>
        <w:t>SQL Server</w:t>
      </w:r>
      <w:r w:rsidRPr="000405AA">
        <w:rPr>
          <w:rFonts w:ascii="Segoe UI" w:eastAsia="Yu Gothic UI" w:hAnsi="Segoe UI" w:cs="Segoe UI"/>
          <w:color w:val="000000"/>
          <w:sz w:val="20"/>
          <w:szCs w:val="20"/>
        </w:rPr>
        <w:t>, guaranteeing 100% </w:t>
      </w:r>
      <w:r w:rsidRPr="000405AA">
        <w:rPr>
          <w:rFonts w:ascii="Segoe UI" w:eastAsia="Yu Gothic UI" w:hAnsi="Segoe UI" w:cs="Segoe UI"/>
          <w:b/>
          <w:bCs/>
          <w:color w:val="000000"/>
          <w:sz w:val="20"/>
          <w:szCs w:val="20"/>
        </w:rPr>
        <w:t>data integrity</w:t>
      </w:r>
      <w:r w:rsidRPr="000405AA">
        <w:rPr>
          <w:rFonts w:ascii="Segoe UI" w:eastAsia="Yu Gothic UI" w:hAnsi="Segoe UI" w:cs="Segoe UI"/>
          <w:color w:val="000000"/>
          <w:sz w:val="20"/>
          <w:szCs w:val="20"/>
        </w:rPr>
        <w:t> to underpin accurate and dependable reporting.</w:t>
      </w:r>
    </w:p>
    <w:p w14:paraId="73483084" w14:textId="77777777"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Developed and launched </w:t>
      </w:r>
      <w:r w:rsidRPr="000405AA">
        <w:rPr>
          <w:rFonts w:ascii="Segoe UI" w:eastAsia="Yu Gothic UI" w:hAnsi="Segoe UI" w:cs="Segoe UI"/>
          <w:b/>
          <w:bCs/>
          <w:color w:val="000000"/>
          <w:sz w:val="20"/>
          <w:szCs w:val="20"/>
        </w:rPr>
        <w:t>Tableau</w:t>
      </w:r>
      <w:r w:rsidRPr="000405AA">
        <w:rPr>
          <w:rFonts w:ascii="Segoe UI" w:eastAsia="Yu Gothic UI" w:hAnsi="Segoe UI" w:cs="Segoe UI"/>
          <w:color w:val="000000"/>
          <w:sz w:val="20"/>
          <w:szCs w:val="20"/>
        </w:rPr>
        <w:t> and </w:t>
      </w:r>
      <w:r w:rsidRPr="000405AA">
        <w:rPr>
          <w:rFonts w:ascii="Segoe UI" w:eastAsia="Yu Gothic UI" w:hAnsi="Segoe UI" w:cs="Segoe UI"/>
          <w:b/>
          <w:bCs/>
          <w:color w:val="000000"/>
          <w:sz w:val="20"/>
          <w:szCs w:val="20"/>
        </w:rPr>
        <w:t>Power BI dashboards</w:t>
      </w:r>
      <w:r w:rsidRPr="000405AA">
        <w:rPr>
          <w:rFonts w:ascii="Segoe UI" w:eastAsia="Yu Gothic UI" w:hAnsi="Segoe UI" w:cs="Segoe UI"/>
          <w:color w:val="000000"/>
          <w:sz w:val="20"/>
          <w:szCs w:val="20"/>
        </w:rPr>
        <w:t> to monitor critical </w:t>
      </w:r>
      <w:r w:rsidRPr="000405AA">
        <w:rPr>
          <w:rFonts w:ascii="Segoe UI" w:eastAsia="Yu Gothic UI" w:hAnsi="Segoe UI" w:cs="Segoe UI"/>
          <w:b/>
          <w:bCs/>
          <w:color w:val="000000"/>
          <w:sz w:val="20"/>
          <w:szCs w:val="20"/>
        </w:rPr>
        <w:t>KPIs</w:t>
      </w:r>
      <w:r w:rsidRPr="000405AA">
        <w:rPr>
          <w:rFonts w:ascii="Segoe UI" w:eastAsia="Yu Gothic UI" w:hAnsi="Segoe UI" w:cs="Segoe UI"/>
          <w:color w:val="000000"/>
          <w:sz w:val="20"/>
          <w:szCs w:val="20"/>
        </w:rPr>
        <w:t> and trends, enabling teams to make informed, data-driven decisions that boosted service performance.</w:t>
      </w:r>
    </w:p>
    <w:p w14:paraId="337A244D" w14:textId="77777777"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Translated complex business requirements into tailored </w:t>
      </w:r>
      <w:r w:rsidRPr="000405AA">
        <w:rPr>
          <w:rFonts w:ascii="Segoe UI" w:eastAsia="Yu Gothic UI" w:hAnsi="Segoe UI" w:cs="Segoe UI"/>
          <w:b/>
          <w:bCs/>
          <w:color w:val="000000"/>
          <w:sz w:val="20"/>
          <w:szCs w:val="20"/>
        </w:rPr>
        <w:t>reporting solutions</w:t>
      </w:r>
      <w:r w:rsidRPr="000405AA">
        <w:rPr>
          <w:rFonts w:ascii="Segoe UI" w:eastAsia="Yu Gothic UI" w:hAnsi="Segoe UI" w:cs="Segoe UI"/>
          <w:color w:val="000000"/>
          <w:sz w:val="20"/>
          <w:szCs w:val="20"/>
        </w:rPr>
        <w:t> in partnership with project managers, increasing stakeholder satisfaction.</w:t>
      </w:r>
    </w:p>
    <w:p w14:paraId="6FCF6A9F" w14:textId="77777777"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Enhanced ETL workflows to improve data throughput and reduce latency within operational systems.</w:t>
      </w:r>
    </w:p>
    <w:p w14:paraId="033A4F00" w14:textId="77777777"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Investigated data discrepancies through root cause analysis and implemented corrective actions to improve data quality.</w:t>
      </w:r>
    </w:p>
    <w:p w14:paraId="6EF56294" w14:textId="77777777"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 xml:space="preserve">Automated routine reporting </w:t>
      </w:r>
      <w:proofErr w:type="gramStart"/>
      <w:r w:rsidRPr="000405AA">
        <w:rPr>
          <w:rFonts w:ascii="Segoe UI" w:eastAsia="Yu Gothic UI" w:hAnsi="Segoe UI" w:cs="Segoe UI"/>
          <w:color w:val="000000"/>
          <w:sz w:val="20"/>
          <w:szCs w:val="20"/>
        </w:rPr>
        <w:t>processes to</w:t>
      </w:r>
      <w:proofErr w:type="gramEnd"/>
      <w:r w:rsidRPr="000405AA">
        <w:rPr>
          <w:rFonts w:ascii="Segoe UI" w:eastAsia="Yu Gothic UI" w:hAnsi="Segoe UI" w:cs="Segoe UI"/>
          <w:color w:val="000000"/>
          <w:sz w:val="20"/>
          <w:szCs w:val="20"/>
        </w:rPr>
        <w:t xml:space="preserve"> decrease turnaround times and enhance report precision.</w:t>
      </w:r>
    </w:p>
    <w:p w14:paraId="56D3AEB8" w14:textId="77777777"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Worked alongside cross-functional teams to define metrics and establish standardized reporting frameworks.</w:t>
      </w:r>
    </w:p>
    <w:p w14:paraId="11E2A96E" w14:textId="77777777"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Created and maintained comprehensive documentation of ETL procedures, data models, and BI assets to promote consistency and facilitate knowledge transfer.</w:t>
      </w:r>
    </w:p>
    <w:p w14:paraId="3F8A999B" w14:textId="6EFA67CC"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Supported </w:t>
      </w:r>
      <w:r w:rsidRPr="000405AA">
        <w:rPr>
          <w:rFonts w:ascii="Segoe UI" w:eastAsia="Yu Gothic UI" w:hAnsi="Segoe UI" w:cs="Segoe UI"/>
          <w:b/>
          <w:bCs/>
          <w:color w:val="000000"/>
          <w:sz w:val="20"/>
          <w:szCs w:val="20"/>
        </w:rPr>
        <w:t>User Acceptance Testing (UAT)</w:t>
      </w:r>
      <w:r w:rsidRPr="000405AA">
        <w:rPr>
          <w:rFonts w:ascii="Segoe UI" w:eastAsia="Yu Gothic UI" w:hAnsi="Segoe UI" w:cs="Segoe UI"/>
          <w:color w:val="000000"/>
          <w:sz w:val="20"/>
          <w:szCs w:val="20"/>
        </w:rPr>
        <w:t xml:space="preserve"> by verifying BI solutions against business and technical requirements </w:t>
      </w:r>
      <w:r w:rsidR="0084562A" w:rsidRPr="000405AA">
        <w:rPr>
          <w:rFonts w:ascii="Segoe UI" w:eastAsia="Yu Gothic UI" w:hAnsi="Segoe UI" w:cs="Segoe UI"/>
          <w:color w:val="000000"/>
          <w:sz w:val="20"/>
          <w:szCs w:val="20"/>
        </w:rPr>
        <w:t>before</w:t>
      </w:r>
      <w:r w:rsidRPr="000405AA">
        <w:rPr>
          <w:rFonts w:ascii="Segoe UI" w:eastAsia="Yu Gothic UI" w:hAnsi="Segoe UI" w:cs="Segoe UI"/>
          <w:color w:val="000000"/>
          <w:sz w:val="20"/>
          <w:szCs w:val="20"/>
        </w:rPr>
        <w:t xml:space="preserve"> release.</w:t>
      </w:r>
    </w:p>
    <w:p w14:paraId="4333B570" w14:textId="176CE9D5" w:rsidR="007C4336" w:rsidRPr="000405AA" w:rsidRDefault="007C4336" w:rsidP="00F26F12">
      <w:pPr>
        <w:numPr>
          <w:ilvl w:val="0"/>
          <w:numId w:val="5"/>
        </w:numPr>
        <w:spacing w:after="0" w:line="240" w:lineRule="auto"/>
        <w:rPr>
          <w:rFonts w:ascii="Segoe UI" w:eastAsia="Yu Gothic UI" w:hAnsi="Segoe UI" w:cs="Segoe UI"/>
          <w:color w:val="000000"/>
          <w:sz w:val="20"/>
          <w:szCs w:val="20"/>
        </w:rPr>
      </w:pPr>
      <w:r w:rsidRPr="000405AA">
        <w:rPr>
          <w:rFonts w:ascii="Segoe UI" w:eastAsia="Yu Gothic UI" w:hAnsi="Segoe UI" w:cs="Segoe UI"/>
          <w:color w:val="000000"/>
          <w:sz w:val="20"/>
          <w:szCs w:val="20"/>
        </w:rPr>
        <w:t>Delivered training and support for </w:t>
      </w:r>
      <w:r w:rsidRPr="000405AA">
        <w:rPr>
          <w:rFonts w:ascii="Segoe UI" w:eastAsia="Yu Gothic UI" w:hAnsi="Segoe UI" w:cs="Segoe UI"/>
          <w:b/>
          <w:bCs/>
          <w:color w:val="000000"/>
          <w:sz w:val="20"/>
          <w:szCs w:val="20"/>
        </w:rPr>
        <w:t>self-service BI platforms</w:t>
      </w:r>
      <w:r w:rsidR="0084562A" w:rsidRPr="000405AA">
        <w:rPr>
          <w:rFonts w:ascii="Segoe UI" w:eastAsia="Yu Gothic UI" w:hAnsi="Segoe UI" w:cs="Segoe UI"/>
          <w:color w:val="000000"/>
          <w:sz w:val="20"/>
          <w:szCs w:val="20"/>
        </w:rPr>
        <w:t xml:space="preserve">, </w:t>
      </w:r>
      <w:r w:rsidRPr="000405AA">
        <w:rPr>
          <w:rFonts w:ascii="Segoe UI" w:eastAsia="Yu Gothic UI" w:hAnsi="Segoe UI" w:cs="Segoe UI"/>
          <w:color w:val="000000"/>
          <w:sz w:val="20"/>
          <w:szCs w:val="20"/>
        </w:rPr>
        <w:t>including </w:t>
      </w:r>
      <w:r w:rsidRPr="000405AA">
        <w:rPr>
          <w:rFonts w:ascii="Segoe UI" w:eastAsia="Yu Gothic UI" w:hAnsi="Segoe UI" w:cs="Segoe UI"/>
          <w:b/>
          <w:bCs/>
          <w:color w:val="000000"/>
          <w:sz w:val="20"/>
          <w:szCs w:val="20"/>
        </w:rPr>
        <w:t>Power BI</w:t>
      </w:r>
      <w:r w:rsidRPr="000405AA">
        <w:rPr>
          <w:rFonts w:ascii="Segoe UI" w:eastAsia="Yu Gothic UI" w:hAnsi="Segoe UI" w:cs="Segoe UI"/>
          <w:color w:val="000000"/>
          <w:sz w:val="20"/>
          <w:szCs w:val="20"/>
        </w:rPr>
        <w:t>, fostering wider adoption and empowering end-users.</w:t>
      </w:r>
    </w:p>
    <w:p w14:paraId="31C45345" w14:textId="4230688D" w:rsidR="007C4336" w:rsidRPr="000405AA" w:rsidRDefault="007C4336" w:rsidP="00F26F12">
      <w:pPr>
        <w:spacing w:after="0" w:line="240" w:lineRule="auto"/>
        <w:rPr>
          <w:rFonts w:ascii="Segoe UI" w:eastAsia="Yu Gothic UI" w:hAnsi="Segoe UI" w:cs="Segoe UI"/>
          <w:color w:val="000000"/>
          <w:sz w:val="20"/>
          <w:szCs w:val="20"/>
        </w:rPr>
      </w:pPr>
      <w:r w:rsidRPr="000405AA">
        <w:rPr>
          <w:rFonts w:ascii="Segoe UI" w:eastAsia="Yu Gothic UI" w:hAnsi="Segoe UI" w:cs="Segoe UI"/>
          <w:b/>
          <w:bCs/>
          <w:color w:val="000000"/>
          <w:sz w:val="20"/>
          <w:szCs w:val="20"/>
        </w:rPr>
        <w:t xml:space="preserve">Tech Stack: </w:t>
      </w:r>
      <w:r w:rsidRPr="000405AA">
        <w:rPr>
          <w:rFonts w:ascii="Segoe UI" w:eastAsia="Yu Gothic UI" w:hAnsi="Segoe UI" w:cs="Segoe UI"/>
          <w:color w:val="000000"/>
          <w:sz w:val="20"/>
          <w:szCs w:val="20"/>
        </w:rPr>
        <w:t>Informatica, UNIX (PuTTY), SQL Server, Tableau, Power BI, ETL Automation, Data Validation, Root Cause Analysis, UAT, KPI Reporting, Documentation, Stakeholder Collaboration</w:t>
      </w:r>
    </w:p>
    <w:p w14:paraId="482285F1" w14:textId="77777777" w:rsidR="007C4336" w:rsidRPr="000405AA" w:rsidRDefault="007C4336" w:rsidP="00F26F12">
      <w:pPr>
        <w:spacing w:after="0" w:line="240" w:lineRule="auto"/>
        <w:rPr>
          <w:rFonts w:ascii="Segoe UI" w:eastAsia="Yu Gothic UI" w:hAnsi="Segoe UI" w:cs="Segoe UI"/>
          <w:sz w:val="20"/>
          <w:szCs w:val="20"/>
        </w:rPr>
      </w:pPr>
    </w:p>
    <w:p w14:paraId="67174B9E" w14:textId="238BB65D" w:rsidR="007C4336" w:rsidRPr="000405AA" w:rsidRDefault="007C4336"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Tata Consultancy Services Ltd. (EDF Energy)</w:t>
      </w:r>
      <w:r w:rsidR="0084562A" w:rsidRPr="000405AA">
        <w:rPr>
          <w:rFonts w:ascii="Segoe UI" w:eastAsia="Yu Gothic UI" w:hAnsi="Segoe UI" w:cs="Segoe UI"/>
          <w:b/>
          <w:bCs/>
          <w:sz w:val="20"/>
          <w:szCs w:val="20"/>
        </w:rPr>
        <w:t xml:space="preserve"> </w:t>
      </w:r>
      <w:r w:rsidR="006E6BD8" w:rsidRPr="000405AA">
        <w:rPr>
          <w:rFonts w:ascii="Segoe UI" w:eastAsia="Yu Gothic UI" w:hAnsi="Segoe UI" w:cs="Segoe UI"/>
          <w:b/>
          <w:bCs/>
          <w:sz w:val="20"/>
          <w:szCs w:val="20"/>
        </w:rPr>
        <w:t>Tableau/ MSBI</w:t>
      </w:r>
      <w:r w:rsidRPr="000405AA">
        <w:rPr>
          <w:rFonts w:ascii="Segoe UI" w:eastAsia="Yu Gothic UI" w:hAnsi="Segoe UI" w:cs="Segoe UI"/>
          <w:b/>
          <w:bCs/>
          <w:sz w:val="20"/>
          <w:szCs w:val="20"/>
        </w:rPr>
        <w:t xml:space="preserve"> Engineer</w:t>
      </w:r>
      <w:r w:rsidR="00CD4E97" w:rsidRPr="000405AA">
        <w:rPr>
          <w:rFonts w:ascii="Segoe UI" w:eastAsia="Yu Gothic UI" w:hAnsi="Segoe UI" w:cs="Segoe UI"/>
          <w:sz w:val="20"/>
          <w:szCs w:val="20"/>
        </w:rPr>
        <w:t xml:space="preserve"> | </w:t>
      </w:r>
      <w:r w:rsidR="00D97BEA" w:rsidRPr="000405AA">
        <w:rPr>
          <w:rFonts w:ascii="Segoe UI" w:eastAsia="Yu Gothic UI" w:hAnsi="Segoe UI" w:cs="Segoe UI"/>
          <w:sz w:val="20"/>
          <w:szCs w:val="20"/>
        </w:rPr>
        <w:tab/>
      </w:r>
      <w:r w:rsidR="00D97BEA" w:rsidRPr="000405AA">
        <w:rPr>
          <w:rFonts w:ascii="Segoe UI" w:eastAsia="Yu Gothic UI" w:hAnsi="Segoe UI" w:cs="Segoe UI"/>
          <w:sz w:val="20"/>
          <w:szCs w:val="20"/>
        </w:rPr>
        <w:tab/>
      </w:r>
      <w:r w:rsidR="00D97BEA" w:rsidRPr="000405AA">
        <w:rPr>
          <w:rFonts w:ascii="Segoe UI" w:eastAsia="Yu Gothic UI" w:hAnsi="Segoe UI" w:cs="Segoe UI"/>
          <w:sz w:val="20"/>
          <w:szCs w:val="20"/>
        </w:rPr>
        <w:tab/>
      </w:r>
      <w:r w:rsidR="00D97BEA" w:rsidRPr="000405AA">
        <w:rPr>
          <w:rFonts w:ascii="Segoe UI" w:eastAsia="Yu Gothic UI" w:hAnsi="Segoe UI" w:cs="Segoe UI"/>
          <w:sz w:val="20"/>
          <w:szCs w:val="20"/>
        </w:rPr>
        <w:tab/>
      </w:r>
      <w:r w:rsidR="00D97BEA" w:rsidRPr="000405AA">
        <w:rPr>
          <w:rFonts w:ascii="Segoe UI" w:eastAsia="Yu Gothic UI" w:hAnsi="Segoe UI" w:cs="Segoe UI"/>
          <w:b/>
          <w:bCs/>
          <w:sz w:val="20"/>
          <w:szCs w:val="20"/>
        </w:rPr>
        <w:t xml:space="preserve">May </w:t>
      </w:r>
      <w:r w:rsidRPr="000405AA">
        <w:rPr>
          <w:rFonts w:ascii="Segoe UI" w:eastAsia="Yu Gothic UI" w:hAnsi="Segoe UI" w:cs="Segoe UI"/>
          <w:b/>
          <w:bCs/>
          <w:sz w:val="20"/>
          <w:szCs w:val="20"/>
        </w:rPr>
        <w:t>201</w:t>
      </w:r>
      <w:r w:rsidR="00D97BEA" w:rsidRPr="000405AA">
        <w:rPr>
          <w:rFonts w:ascii="Segoe UI" w:eastAsia="Yu Gothic UI" w:hAnsi="Segoe UI" w:cs="Segoe UI"/>
          <w:b/>
          <w:bCs/>
          <w:sz w:val="20"/>
          <w:szCs w:val="20"/>
        </w:rPr>
        <w:t>6</w:t>
      </w:r>
      <w:r w:rsidRPr="000405AA">
        <w:rPr>
          <w:rFonts w:ascii="Segoe UI" w:eastAsia="Yu Gothic UI" w:hAnsi="Segoe UI" w:cs="Segoe UI"/>
          <w:b/>
          <w:bCs/>
          <w:sz w:val="20"/>
          <w:szCs w:val="20"/>
        </w:rPr>
        <w:t xml:space="preserve"> – May 2018</w:t>
      </w:r>
    </w:p>
    <w:p w14:paraId="03BCC87D" w14:textId="6716E9D7" w:rsidR="007C4336" w:rsidRPr="000405AA" w:rsidRDefault="007C4336"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Description:</w:t>
      </w:r>
      <w:r w:rsidRPr="000405AA">
        <w:rPr>
          <w:rFonts w:ascii="Segoe UI" w:eastAsia="MS Gothic" w:hAnsi="Segoe UI" w:cs="Segoe UI"/>
          <w:sz w:val="20"/>
          <w:szCs w:val="20"/>
        </w:rPr>
        <w:t> </w:t>
      </w:r>
      <w:r w:rsidRPr="000405AA">
        <w:rPr>
          <w:rFonts w:ascii="Segoe UI" w:eastAsia="Yu Gothic UI" w:hAnsi="Segoe UI" w:cs="Segoe UI"/>
          <w:sz w:val="20"/>
          <w:szCs w:val="20"/>
        </w:rPr>
        <w:t>Supported data engineering and BI operations for EDF Energy by optimizing ETL pipelines, automating reporting solutions, and managing incident resolution processes. Focused on improving data retrieval efficiency, dashboard automation, and service management to enhance operational transparency and client satisfaction.</w:t>
      </w:r>
    </w:p>
    <w:p w14:paraId="7C641FF3" w14:textId="77777777" w:rsidR="007C4336" w:rsidRPr="000405AA" w:rsidRDefault="007C4336" w:rsidP="00F26F12">
      <w:p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Core Contributions:</w:t>
      </w:r>
    </w:p>
    <w:p w14:paraId="282AA47D" w14:textId="576F9FCA" w:rsidR="007C4336" w:rsidRPr="000405AA" w:rsidRDefault="007C4336" w:rsidP="00F26F12">
      <w:pPr>
        <w:pStyle w:val="ListParagraph"/>
        <w:numPr>
          <w:ilvl w:val="0"/>
          <w:numId w:val="10"/>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Extracted and refined </w:t>
      </w:r>
      <w:r w:rsidRPr="000405AA">
        <w:rPr>
          <w:rFonts w:ascii="Segoe UI" w:eastAsia="Yu Gothic UI" w:hAnsi="Segoe UI" w:cs="Segoe UI"/>
          <w:b/>
          <w:bCs/>
          <w:sz w:val="20"/>
          <w:szCs w:val="20"/>
        </w:rPr>
        <w:t>data pipelines</w:t>
      </w:r>
      <w:r w:rsidRPr="000405AA">
        <w:rPr>
          <w:rFonts w:ascii="Segoe UI" w:eastAsia="Yu Gothic UI" w:hAnsi="Segoe UI" w:cs="Segoe UI"/>
          <w:sz w:val="20"/>
          <w:szCs w:val="20"/>
        </w:rPr>
        <w:t xml:space="preserve"> using </w:t>
      </w:r>
      <w:r w:rsidRPr="000405AA">
        <w:rPr>
          <w:rFonts w:ascii="Segoe UI" w:eastAsia="Yu Gothic UI" w:hAnsi="Segoe UI" w:cs="Segoe UI"/>
          <w:b/>
          <w:bCs/>
          <w:sz w:val="20"/>
          <w:szCs w:val="20"/>
        </w:rPr>
        <w:t>SQL</w:t>
      </w:r>
      <w:r w:rsidRPr="000405AA">
        <w:rPr>
          <w:rFonts w:ascii="Segoe UI" w:eastAsia="Yu Gothic UI" w:hAnsi="Segoe UI" w:cs="Segoe UI"/>
          <w:sz w:val="20"/>
          <w:szCs w:val="20"/>
        </w:rPr>
        <w:t xml:space="preserve">, </w:t>
      </w:r>
      <w:r w:rsidRPr="000405AA">
        <w:rPr>
          <w:rFonts w:ascii="Segoe UI" w:eastAsia="Yu Gothic UI" w:hAnsi="Segoe UI" w:cs="Segoe UI"/>
          <w:b/>
          <w:bCs/>
          <w:sz w:val="20"/>
          <w:szCs w:val="20"/>
        </w:rPr>
        <w:t>Oracle</w:t>
      </w:r>
      <w:r w:rsidRPr="000405AA">
        <w:rPr>
          <w:rFonts w:ascii="Segoe UI" w:eastAsia="Yu Gothic UI" w:hAnsi="Segoe UI" w:cs="Segoe UI"/>
          <w:sz w:val="20"/>
          <w:szCs w:val="20"/>
        </w:rPr>
        <w:t xml:space="preserve">, and </w:t>
      </w:r>
      <w:r w:rsidRPr="000405AA">
        <w:rPr>
          <w:rFonts w:ascii="Segoe UI" w:eastAsia="Yu Gothic UI" w:hAnsi="Segoe UI" w:cs="Segoe UI"/>
          <w:b/>
          <w:bCs/>
          <w:sz w:val="20"/>
          <w:szCs w:val="20"/>
        </w:rPr>
        <w:t>Informatica</w:t>
      </w:r>
      <w:r w:rsidRPr="000405AA">
        <w:rPr>
          <w:rFonts w:ascii="Segoe UI" w:eastAsia="Yu Gothic UI" w:hAnsi="Segoe UI" w:cs="Segoe UI"/>
          <w:sz w:val="20"/>
          <w:szCs w:val="20"/>
        </w:rPr>
        <w:t xml:space="preserve">, enabling efficient </w:t>
      </w:r>
      <w:r w:rsidRPr="000405AA">
        <w:rPr>
          <w:rFonts w:ascii="Segoe UI" w:eastAsia="Yu Gothic UI" w:hAnsi="Segoe UI" w:cs="Segoe UI"/>
          <w:b/>
          <w:bCs/>
          <w:sz w:val="20"/>
          <w:szCs w:val="20"/>
        </w:rPr>
        <w:t xml:space="preserve">ETL workflows </w:t>
      </w:r>
      <w:r w:rsidRPr="000405AA">
        <w:rPr>
          <w:rFonts w:ascii="Segoe UI" w:eastAsia="Yu Gothic UI" w:hAnsi="Segoe UI" w:cs="Segoe UI"/>
          <w:sz w:val="20"/>
          <w:szCs w:val="20"/>
        </w:rPr>
        <w:t>and improving data retrieval speed.</w:t>
      </w:r>
    </w:p>
    <w:p w14:paraId="06F528F4" w14:textId="77777777" w:rsidR="007C4336" w:rsidRPr="000405AA" w:rsidRDefault="007C4336" w:rsidP="00F26F12">
      <w:pPr>
        <w:pStyle w:val="ListParagraph"/>
        <w:numPr>
          <w:ilvl w:val="0"/>
          <w:numId w:val="10"/>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Automated </w:t>
      </w:r>
      <w:r w:rsidRPr="000405AA">
        <w:rPr>
          <w:rFonts w:ascii="Segoe UI" w:eastAsia="Yu Gothic UI" w:hAnsi="Segoe UI" w:cs="Segoe UI"/>
          <w:b/>
          <w:bCs/>
          <w:sz w:val="20"/>
          <w:szCs w:val="20"/>
        </w:rPr>
        <w:t>Tableau dashboards</w:t>
      </w:r>
      <w:r w:rsidRPr="000405AA">
        <w:rPr>
          <w:rFonts w:ascii="Segoe UI" w:eastAsia="Yu Gothic UI" w:hAnsi="Segoe UI" w:cs="Segoe UI"/>
          <w:sz w:val="20"/>
          <w:szCs w:val="20"/>
        </w:rPr>
        <w:t xml:space="preserve"> for key operational metrics, facilitating faster data interpretation and increasing reporting transparency.</w:t>
      </w:r>
    </w:p>
    <w:p w14:paraId="0630CE71" w14:textId="77777777" w:rsidR="007C4336" w:rsidRPr="000405AA" w:rsidRDefault="007C4336" w:rsidP="00F26F12">
      <w:pPr>
        <w:pStyle w:val="ListParagraph"/>
        <w:numPr>
          <w:ilvl w:val="0"/>
          <w:numId w:val="10"/>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Managed service requests and deployment tasks through </w:t>
      </w:r>
      <w:r w:rsidRPr="000405AA">
        <w:rPr>
          <w:rFonts w:ascii="Segoe UI" w:eastAsia="Yu Gothic UI" w:hAnsi="Segoe UI" w:cs="Segoe UI"/>
          <w:b/>
          <w:bCs/>
          <w:sz w:val="20"/>
          <w:szCs w:val="20"/>
        </w:rPr>
        <w:t>ServiceNow</w:t>
      </w:r>
      <w:r w:rsidRPr="000405AA">
        <w:rPr>
          <w:rFonts w:ascii="Segoe UI" w:eastAsia="Yu Gothic UI" w:hAnsi="Segoe UI" w:cs="Segoe UI"/>
          <w:sz w:val="20"/>
          <w:szCs w:val="20"/>
        </w:rPr>
        <w:t>, reducing resolution time and boosting client satisfaction.</w:t>
      </w:r>
    </w:p>
    <w:p w14:paraId="196C8890" w14:textId="77777777" w:rsidR="007C4336" w:rsidRPr="000405AA" w:rsidRDefault="007C4336" w:rsidP="00F26F12">
      <w:pPr>
        <w:pStyle w:val="ListParagraph"/>
        <w:numPr>
          <w:ilvl w:val="0"/>
          <w:numId w:val="10"/>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Maintained and monitored ETL processes to ensure data consistency and timely data availability.</w:t>
      </w:r>
    </w:p>
    <w:p w14:paraId="73BFC909" w14:textId="77777777" w:rsidR="007C4336" w:rsidRPr="000405AA" w:rsidRDefault="007C4336" w:rsidP="00F26F12">
      <w:pPr>
        <w:pStyle w:val="ListParagraph"/>
        <w:numPr>
          <w:ilvl w:val="0"/>
          <w:numId w:val="10"/>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 xml:space="preserve">Created detailed </w:t>
      </w:r>
      <w:r w:rsidRPr="000405AA">
        <w:rPr>
          <w:rFonts w:ascii="Segoe UI" w:eastAsia="Yu Gothic UI" w:hAnsi="Segoe UI" w:cs="Segoe UI"/>
          <w:b/>
          <w:bCs/>
          <w:sz w:val="20"/>
          <w:szCs w:val="20"/>
        </w:rPr>
        <w:t>technical documentation</w:t>
      </w:r>
      <w:r w:rsidRPr="000405AA">
        <w:rPr>
          <w:rFonts w:ascii="Segoe UI" w:eastAsia="Yu Gothic UI" w:hAnsi="Segoe UI" w:cs="Segoe UI"/>
          <w:sz w:val="20"/>
          <w:szCs w:val="20"/>
        </w:rPr>
        <w:t xml:space="preserve"> to support data pipeline maintenance and reporting procedures.</w:t>
      </w:r>
    </w:p>
    <w:p w14:paraId="1F905E79" w14:textId="77777777" w:rsidR="007C4336" w:rsidRPr="000405AA" w:rsidRDefault="007C4336" w:rsidP="00F26F12">
      <w:pPr>
        <w:pStyle w:val="ListParagraph"/>
        <w:numPr>
          <w:ilvl w:val="0"/>
          <w:numId w:val="10"/>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Collaborated with cross-functional teams to troubleshoot data issues and implement corrective measures.</w:t>
      </w:r>
    </w:p>
    <w:p w14:paraId="008519B5" w14:textId="77777777" w:rsidR="007C4336" w:rsidRPr="000405AA" w:rsidRDefault="007C4336" w:rsidP="00F26F12">
      <w:pPr>
        <w:pStyle w:val="ListParagraph"/>
        <w:numPr>
          <w:ilvl w:val="0"/>
          <w:numId w:val="10"/>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Assisted in developing reporting standards and KPI tracking to support business operations.</w:t>
      </w:r>
    </w:p>
    <w:p w14:paraId="0D37EEC0" w14:textId="77777777" w:rsidR="007C4336" w:rsidRPr="000405AA" w:rsidRDefault="007C4336" w:rsidP="00F26F12">
      <w:pPr>
        <w:pStyle w:val="ListParagraph"/>
        <w:numPr>
          <w:ilvl w:val="0"/>
          <w:numId w:val="10"/>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Provided support for dashboard updates and enhancements based on stakeholder feedback.</w:t>
      </w:r>
    </w:p>
    <w:p w14:paraId="35CF05DB" w14:textId="77777777" w:rsidR="007C4336" w:rsidRPr="000405AA" w:rsidRDefault="007C4336" w:rsidP="00F26F12">
      <w:pPr>
        <w:pStyle w:val="ListParagraph"/>
        <w:numPr>
          <w:ilvl w:val="0"/>
          <w:numId w:val="10"/>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Ensured compliance with data governance and security policies during data handling and processing.</w:t>
      </w:r>
    </w:p>
    <w:p w14:paraId="62207A2F" w14:textId="77777777" w:rsidR="007C4336" w:rsidRPr="000405AA" w:rsidRDefault="007C4336" w:rsidP="00F26F12">
      <w:pPr>
        <w:pStyle w:val="ListParagraph"/>
        <w:numPr>
          <w:ilvl w:val="0"/>
          <w:numId w:val="10"/>
        </w:numPr>
        <w:autoSpaceDE w:val="0"/>
        <w:autoSpaceDN w:val="0"/>
        <w:adjustRightInd w:val="0"/>
        <w:spacing w:after="0" w:line="240" w:lineRule="auto"/>
        <w:rPr>
          <w:rFonts w:ascii="Segoe UI" w:eastAsia="Yu Gothic UI" w:hAnsi="Segoe UI" w:cs="Segoe UI"/>
          <w:sz w:val="20"/>
          <w:szCs w:val="20"/>
        </w:rPr>
      </w:pPr>
      <w:r w:rsidRPr="000405AA">
        <w:rPr>
          <w:rFonts w:ascii="Segoe UI" w:eastAsia="Yu Gothic UI" w:hAnsi="Segoe UI" w:cs="Segoe UI"/>
          <w:sz w:val="20"/>
          <w:szCs w:val="20"/>
        </w:rPr>
        <w:t>Participated in daily stand-ups and sprint reviews as part of Agile development cycles.</w:t>
      </w:r>
    </w:p>
    <w:p w14:paraId="082D8FB5" w14:textId="1D752DF9" w:rsidR="005A0907" w:rsidRPr="000405AA" w:rsidRDefault="007C4336" w:rsidP="00F26F12">
      <w:pPr>
        <w:spacing w:after="0" w:line="240" w:lineRule="auto"/>
        <w:rPr>
          <w:rFonts w:ascii="Segoe UI" w:eastAsia="Yu Gothic UI" w:hAnsi="Segoe UI" w:cs="Segoe UI"/>
          <w:sz w:val="20"/>
          <w:szCs w:val="20"/>
        </w:rPr>
      </w:pPr>
      <w:r w:rsidRPr="000405AA">
        <w:rPr>
          <w:rFonts w:ascii="Segoe UI" w:eastAsia="Yu Gothic UI" w:hAnsi="Segoe UI" w:cs="Segoe UI"/>
          <w:b/>
          <w:bCs/>
          <w:sz w:val="20"/>
          <w:szCs w:val="20"/>
        </w:rPr>
        <w:t>Tech</w:t>
      </w:r>
      <w:r w:rsidR="00CD4E97" w:rsidRPr="000405AA">
        <w:rPr>
          <w:rFonts w:ascii="Segoe UI" w:eastAsia="Yu Gothic UI" w:hAnsi="Segoe UI" w:cs="Segoe UI"/>
          <w:b/>
          <w:bCs/>
          <w:sz w:val="20"/>
          <w:szCs w:val="20"/>
        </w:rPr>
        <w:t xml:space="preserve"> Stack</w:t>
      </w:r>
      <w:r w:rsidRPr="000405AA">
        <w:rPr>
          <w:rFonts w:ascii="Segoe UI" w:eastAsia="Yu Gothic UI" w:hAnsi="Segoe UI" w:cs="Segoe UI"/>
          <w:b/>
          <w:bCs/>
          <w:sz w:val="20"/>
          <w:szCs w:val="20"/>
        </w:rPr>
        <w:t>:</w:t>
      </w:r>
      <w:r w:rsidR="00F26F12" w:rsidRPr="000405AA">
        <w:rPr>
          <w:rFonts w:ascii="Segoe UI" w:eastAsia="Yu Gothic UI" w:hAnsi="Segoe UI" w:cs="Segoe UI"/>
          <w:b/>
          <w:bCs/>
          <w:sz w:val="20"/>
          <w:szCs w:val="20"/>
        </w:rPr>
        <w:t xml:space="preserve"> </w:t>
      </w:r>
      <w:r w:rsidRPr="000405AA">
        <w:rPr>
          <w:rFonts w:ascii="Segoe UI" w:eastAsia="Yu Gothic UI" w:hAnsi="Segoe UI" w:cs="Segoe UI"/>
          <w:sz w:val="20"/>
          <w:szCs w:val="20"/>
        </w:rPr>
        <w:t>SQL, Oracle, Informatica, Tableau, ServiceNow, ETL, Data Pipeline Optimization, Dashboard Automation, Incident Management, Agile Methodology, Technical Documentation</w:t>
      </w:r>
    </w:p>
    <w:sectPr w:rsidR="005A0907" w:rsidRPr="000405AA" w:rsidSect="00CD15E6">
      <w:pgSz w:w="12240" w:h="15840"/>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SystemUIFont">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charset w:val="00"/>
    <w:family w:val="roman"/>
    <w:pitch w:val="default"/>
  </w:font>
  <w:font w:name="Segoe UI">
    <w:panose1 w:val="020B0502040204020203"/>
    <w:charset w:val="00"/>
    <w:family w:val="swiss"/>
    <w:pitch w:val="variable"/>
    <w:sig w:usb0="E4002EFF" w:usb1="C000E47F"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D12E40"/>
    <w:multiLevelType w:val="hybridMultilevel"/>
    <w:tmpl w:val="23CA6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80383"/>
    <w:multiLevelType w:val="hybridMultilevel"/>
    <w:tmpl w:val="C214F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83E8F"/>
    <w:multiLevelType w:val="hybridMultilevel"/>
    <w:tmpl w:val="6B2C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C11D20"/>
    <w:multiLevelType w:val="multilevel"/>
    <w:tmpl w:val="210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A4DCA"/>
    <w:multiLevelType w:val="multilevel"/>
    <w:tmpl w:val="108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56A91"/>
    <w:multiLevelType w:val="hybridMultilevel"/>
    <w:tmpl w:val="F286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3A3679"/>
    <w:multiLevelType w:val="hybridMultilevel"/>
    <w:tmpl w:val="3750630A"/>
    <w:lvl w:ilvl="0" w:tplc="95C677DC">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9E7903"/>
    <w:multiLevelType w:val="multilevel"/>
    <w:tmpl w:val="7DFE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46D97"/>
    <w:multiLevelType w:val="hybridMultilevel"/>
    <w:tmpl w:val="2F4A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3D11B6"/>
    <w:multiLevelType w:val="hybridMultilevel"/>
    <w:tmpl w:val="6F268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196F6A"/>
    <w:multiLevelType w:val="hybridMultilevel"/>
    <w:tmpl w:val="F13A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B94A9B"/>
    <w:multiLevelType w:val="hybridMultilevel"/>
    <w:tmpl w:val="C608D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A94168"/>
    <w:multiLevelType w:val="hybridMultilevel"/>
    <w:tmpl w:val="0CB2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AB6C08"/>
    <w:multiLevelType w:val="hybridMultilevel"/>
    <w:tmpl w:val="696A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247D56"/>
    <w:multiLevelType w:val="multilevel"/>
    <w:tmpl w:val="5B3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432632">
    <w:abstractNumId w:val="6"/>
  </w:num>
  <w:num w:numId="2" w16cid:durableId="1352951931">
    <w:abstractNumId w:val="0"/>
  </w:num>
  <w:num w:numId="3" w16cid:durableId="1203711018">
    <w:abstractNumId w:val="1"/>
  </w:num>
  <w:num w:numId="4" w16cid:durableId="1054037273">
    <w:abstractNumId w:val="11"/>
  </w:num>
  <w:num w:numId="5" w16cid:durableId="1970435725">
    <w:abstractNumId w:val="5"/>
  </w:num>
  <w:num w:numId="6" w16cid:durableId="1896309900">
    <w:abstractNumId w:val="3"/>
  </w:num>
  <w:num w:numId="7" w16cid:durableId="687414309">
    <w:abstractNumId w:val="13"/>
  </w:num>
  <w:num w:numId="8" w16cid:durableId="966935427">
    <w:abstractNumId w:val="7"/>
  </w:num>
  <w:num w:numId="9" w16cid:durableId="1806383964">
    <w:abstractNumId w:val="14"/>
  </w:num>
  <w:num w:numId="10" w16cid:durableId="2016498755">
    <w:abstractNumId w:val="10"/>
  </w:num>
  <w:num w:numId="11" w16cid:durableId="1814982112">
    <w:abstractNumId w:val="2"/>
  </w:num>
  <w:num w:numId="12" w16cid:durableId="1701853123">
    <w:abstractNumId w:val="9"/>
  </w:num>
  <w:num w:numId="13" w16cid:durableId="735588207">
    <w:abstractNumId w:val="16"/>
  </w:num>
  <w:num w:numId="14" w16cid:durableId="2098600525">
    <w:abstractNumId w:val="4"/>
  </w:num>
  <w:num w:numId="15" w16cid:durableId="2081439113">
    <w:abstractNumId w:val="12"/>
  </w:num>
  <w:num w:numId="16" w16cid:durableId="1108432714">
    <w:abstractNumId w:val="15"/>
  </w:num>
  <w:num w:numId="17" w16cid:durableId="15884927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5E6"/>
    <w:rsid w:val="000405AA"/>
    <w:rsid w:val="00065546"/>
    <w:rsid w:val="00076C44"/>
    <w:rsid w:val="00103127"/>
    <w:rsid w:val="00105425"/>
    <w:rsid w:val="00117A79"/>
    <w:rsid w:val="00121D23"/>
    <w:rsid w:val="00134D50"/>
    <w:rsid w:val="00194978"/>
    <w:rsid w:val="00196C22"/>
    <w:rsid w:val="001D4B50"/>
    <w:rsid w:val="001E19FD"/>
    <w:rsid w:val="00213A5A"/>
    <w:rsid w:val="00223823"/>
    <w:rsid w:val="00244FFA"/>
    <w:rsid w:val="002A2FA0"/>
    <w:rsid w:val="00307BF7"/>
    <w:rsid w:val="00374F2D"/>
    <w:rsid w:val="00377007"/>
    <w:rsid w:val="0043737D"/>
    <w:rsid w:val="00487556"/>
    <w:rsid w:val="004E3422"/>
    <w:rsid w:val="00590E0E"/>
    <w:rsid w:val="005A0907"/>
    <w:rsid w:val="005B54BC"/>
    <w:rsid w:val="00617F76"/>
    <w:rsid w:val="006C4D28"/>
    <w:rsid w:val="006E6BD8"/>
    <w:rsid w:val="00732252"/>
    <w:rsid w:val="0073367E"/>
    <w:rsid w:val="00742BC6"/>
    <w:rsid w:val="00761679"/>
    <w:rsid w:val="00795BE6"/>
    <w:rsid w:val="007C4336"/>
    <w:rsid w:val="008008EE"/>
    <w:rsid w:val="0084562A"/>
    <w:rsid w:val="00875A63"/>
    <w:rsid w:val="008811B7"/>
    <w:rsid w:val="00885B1D"/>
    <w:rsid w:val="008A03C6"/>
    <w:rsid w:val="008C0954"/>
    <w:rsid w:val="008C1BF0"/>
    <w:rsid w:val="009309EA"/>
    <w:rsid w:val="00931A3A"/>
    <w:rsid w:val="009E3104"/>
    <w:rsid w:val="009E680D"/>
    <w:rsid w:val="00A25372"/>
    <w:rsid w:val="00AB129C"/>
    <w:rsid w:val="00AE25B8"/>
    <w:rsid w:val="00B36A54"/>
    <w:rsid w:val="00B57644"/>
    <w:rsid w:val="00B63CDD"/>
    <w:rsid w:val="00BC0A49"/>
    <w:rsid w:val="00BD1953"/>
    <w:rsid w:val="00BE2470"/>
    <w:rsid w:val="00BE5012"/>
    <w:rsid w:val="00C35728"/>
    <w:rsid w:val="00C43103"/>
    <w:rsid w:val="00CD15E6"/>
    <w:rsid w:val="00CD4E97"/>
    <w:rsid w:val="00D73FBD"/>
    <w:rsid w:val="00D97BEA"/>
    <w:rsid w:val="00DD3BD6"/>
    <w:rsid w:val="00DD774C"/>
    <w:rsid w:val="00E53562"/>
    <w:rsid w:val="00E720AC"/>
    <w:rsid w:val="00E80D88"/>
    <w:rsid w:val="00E843CC"/>
    <w:rsid w:val="00E862BD"/>
    <w:rsid w:val="00E90F7D"/>
    <w:rsid w:val="00ED269D"/>
    <w:rsid w:val="00F26DAC"/>
    <w:rsid w:val="00F26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6271"/>
  <w15:chartTrackingRefBased/>
  <w15:docId w15:val="{A009034A-93DB-6948-9BF6-0CB794050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B50"/>
  </w:style>
  <w:style w:type="paragraph" w:styleId="Heading1">
    <w:name w:val="heading 1"/>
    <w:basedOn w:val="Normal"/>
    <w:next w:val="Normal"/>
    <w:link w:val="Heading1Char"/>
    <w:uiPriority w:val="9"/>
    <w:qFormat/>
    <w:rsid w:val="001D4B50"/>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
    <w:semiHidden/>
    <w:unhideWhenUsed/>
    <w:qFormat/>
    <w:rsid w:val="001D4B50"/>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
    <w:unhideWhenUsed/>
    <w:qFormat/>
    <w:rsid w:val="001D4B50"/>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
    <w:semiHidden/>
    <w:unhideWhenUsed/>
    <w:qFormat/>
    <w:rsid w:val="001D4B50"/>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
    <w:semiHidden/>
    <w:unhideWhenUsed/>
    <w:qFormat/>
    <w:rsid w:val="001D4B50"/>
    <w:pPr>
      <w:spacing w:before="320" w:after="120"/>
      <w:jc w:val="center"/>
      <w:outlineLvl w:val="4"/>
    </w:pPr>
    <w:rPr>
      <w:caps/>
      <w:color w:val="622423"/>
      <w:spacing w:val="10"/>
    </w:rPr>
  </w:style>
  <w:style w:type="paragraph" w:styleId="Heading6">
    <w:name w:val="heading 6"/>
    <w:basedOn w:val="Normal"/>
    <w:next w:val="Normal"/>
    <w:link w:val="Heading6Char"/>
    <w:uiPriority w:val="9"/>
    <w:semiHidden/>
    <w:unhideWhenUsed/>
    <w:qFormat/>
    <w:rsid w:val="001D4B50"/>
    <w:pPr>
      <w:spacing w:after="120"/>
      <w:jc w:val="center"/>
      <w:outlineLvl w:val="5"/>
    </w:pPr>
    <w:rPr>
      <w:caps/>
      <w:color w:val="943634"/>
      <w:spacing w:val="10"/>
    </w:rPr>
  </w:style>
  <w:style w:type="paragraph" w:styleId="Heading7">
    <w:name w:val="heading 7"/>
    <w:basedOn w:val="Normal"/>
    <w:next w:val="Normal"/>
    <w:link w:val="Heading7Char"/>
    <w:uiPriority w:val="9"/>
    <w:semiHidden/>
    <w:unhideWhenUsed/>
    <w:qFormat/>
    <w:rsid w:val="001D4B50"/>
    <w:pPr>
      <w:spacing w:after="120"/>
      <w:jc w:val="center"/>
      <w:outlineLvl w:val="6"/>
    </w:pPr>
    <w:rPr>
      <w:i/>
      <w:iCs/>
      <w:caps/>
      <w:color w:val="943634"/>
      <w:spacing w:val="10"/>
    </w:rPr>
  </w:style>
  <w:style w:type="paragraph" w:styleId="Heading8">
    <w:name w:val="heading 8"/>
    <w:basedOn w:val="Normal"/>
    <w:next w:val="Normal"/>
    <w:link w:val="Heading8Char"/>
    <w:uiPriority w:val="9"/>
    <w:semiHidden/>
    <w:unhideWhenUsed/>
    <w:qFormat/>
    <w:rsid w:val="001D4B50"/>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1D4B50"/>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D4B50"/>
    <w:rPr>
      <w:caps/>
      <w:color w:val="632423"/>
      <w:spacing w:val="20"/>
      <w:sz w:val="28"/>
      <w:szCs w:val="28"/>
    </w:rPr>
  </w:style>
  <w:style w:type="character" w:customStyle="1" w:styleId="Heading2Char">
    <w:name w:val="Heading 2 Char"/>
    <w:link w:val="Heading2"/>
    <w:uiPriority w:val="9"/>
    <w:semiHidden/>
    <w:rsid w:val="001D4B50"/>
    <w:rPr>
      <w:caps/>
      <w:color w:val="632423"/>
      <w:spacing w:val="15"/>
      <w:sz w:val="24"/>
      <w:szCs w:val="24"/>
    </w:rPr>
  </w:style>
  <w:style w:type="character" w:customStyle="1" w:styleId="Heading3Char">
    <w:name w:val="Heading 3 Char"/>
    <w:link w:val="Heading3"/>
    <w:uiPriority w:val="9"/>
    <w:rsid w:val="001D4B50"/>
    <w:rPr>
      <w:caps/>
      <w:color w:val="622423"/>
      <w:sz w:val="24"/>
      <w:szCs w:val="24"/>
    </w:rPr>
  </w:style>
  <w:style w:type="character" w:customStyle="1" w:styleId="Heading4Char">
    <w:name w:val="Heading 4 Char"/>
    <w:link w:val="Heading4"/>
    <w:uiPriority w:val="9"/>
    <w:semiHidden/>
    <w:rsid w:val="001D4B50"/>
    <w:rPr>
      <w:caps/>
      <w:color w:val="622423"/>
      <w:spacing w:val="10"/>
    </w:rPr>
  </w:style>
  <w:style w:type="character" w:customStyle="1" w:styleId="Heading5Char">
    <w:name w:val="Heading 5 Char"/>
    <w:link w:val="Heading5"/>
    <w:uiPriority w:val="9"/>
    <w:semiHidden/>
    <w:rsid w:val="001D4B50"/>
    <w:rPr>
      <w:caps/>
      <w:color w:val="622423"/>
      <w:spacing w:val="10"/>
    </w:rPr>
  </w:style>
  <w:style w:type="character" w:customStyle="1" w:styleId="Heading6Char">
    <w:name w:val="Heading 6 Char"/>
    <w:link w:val="Heading6"/>
    <w:uiPriority w:val="9"/>
    <w:semiHidden/>
    <w:rsid w:val="001D4B50"/>
    <w:rPr>
      <w:caps/>
      <w:color w:val="943634"/>
      <w:spacing w:val="10"/>
    </w:rPr>
  </w:style>
  <w:style w:type="character" w:customStyle="1" w:styleId="Heading7Char">
    <w:name w:val="Heading 7 Char"/>
    <w:link w:val="Heading7"/>
    <w:uiPriority w:val="9"/>
    <w:semiHidden/>
    <w:rsid w:val="001D4B50"/>
    <w:rPr>
      <w:i/>
      <w:iCs/>
      <w:caps/>
      <w:color w:val="943634"/>
      <w:spacing w:val="10"/>
    </w:rPr>
  </w:style>
  <w:style w:type="character" w:customStyle="1" w:styleId="Heading8Char">
    <w:name w:val="Heading 8 Char"/>
    <w:link w:val="Heading8"/>
    <w:uiPriority w:val="9"/>
    <w:semiHidden/>
    <w:rsid w:val="001D4B50"/>
    <w:rPr>
      <w:caps/>
      <w:spacing w:val="10"/>
      <w:sz w:val="20"/>
      <w:szCs w:val="20"/>
    </w:rPr>
  </w:style>
  <w:style w:type="character" w:customStyle="1" w:styleId="Heading9Char">
    <w:name w:val="Heading 9 Char"/>
    <w:link w:val="Heading9"/>
    <w:uiPriority w:val="9"/>
    <w:semiHidden/>
    <w:rsid w:val="001D4B50"/>
    <w:rPr>
      <w:i/>
      <w:iCs/>
      <w:caps/>
      <w:spacing w:val="10"/>
      <w:sz w:val="20"/>
      <w:szCs w:val="20"/>
    </w:rPr>
  </w:style>
  <w:style w:type="paragraph" w:styleId="Caption">
    <w:name w:val="caption"/>
    <w:basedOn w:val="Normal"/>
    <w:next w:val="Normal"/>
    <w:uiPriority w:val="35"/>
    <w:semiHidden/>
    <w:unhideWhenUsed/>
    <w:qFormat/>
    <w:rsid w:val="001D4B50"/>
    <w:rPr>
      <w:caps/>
      <w:spacing w:val="10"/>
      <w:sz w:val="18"/>
      <w:szCs w:val="18"/>
    </w:rPr>
  </w:style>
  <w:style w:type="paragraph" w:styleId="Title">
    <w:name w:val="Title"/>
    <w:basedOn w:val="Normal"/>
    <w:next w:val="Normal"/>
    <w:link w:val="TitleChar"/>
    <w:uiPriority w:val="10"/>
    <w:qFormat/>
    <w:rsid w:val="001D4B50"/>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link w:val="Title"/>
    <w:uiPriority w:val="10"/>
    <w:rsid w:val="001D4B50"/>
    <w:rPr>
      <w:caps/>
      <w:color w:val="632423"/>
      <w:spacing w:val="50"/>
      <w:sz w:val="44"/>
      <w:szCs w:val="44"/>
    </w:rPr>
  </w:style>
  <w:style w:type="paragraph" w:styleId="Subtitle">
    <w:name w:val="Subtitle"/>
    <w:basedOn w:val="Normal"/>
    <w:next w:val="Normal"/>
    <w:link w:val="SubtitleChar"/>
    <w:uiPriority w:val="11"/>
    <w:qFormat/>
    <w:rsid w:val="001D4B50"/>
    <w:pPr>
      <w:spacing w:after="560" w:line="240" w:lineRule="auto"/>
      <w:jc w:val="center"/>
    </w:pPr>
    <w:rPr>
      <w:caps/>
      <w:spacing w:val="20"/>
      <w:sz w:val="18"/>
      <w:szCs w:val="18"/>
    </w:rPr>
  </w:style>
  <w:style w:type="character" w:customStyle="1" w:styleId="SubtitleChar">
    <w:name w:val="Subtitle Char"/>
    <w:link w:val="Subtitle"/>
    <w:uiPriority w:val="11"/>
    <w:rsid w:val="001D4B50"/>
    <w:rPr>
      <w:caps/>
      <w:spacing w:val="20"/>
      <w:sz w:val="18"/>
      <w:szCs w:val="18"/>
    </w:rPr>
  </w:style>
  <w:style w:type="character" w:styleId="Strong">
    <w:name w:val="Strong"/>
    <w:uiPriority w:val="22"/>
    <w:qFormat/>
    <w:rsid w:val="001D4B50"/>
    <w:rPr>
      <w:b/>
      <w:bCs/>
      <w:color w:val="943634"/>
      <w:spacing w:val="5"/>
    </w:rPr>
  </w:style>
  <w:style w:type="character" w:styleId="Emphasis">
    <w:name w:val="Emphasis"/>
    <w:uiPriority w:val="20"/>
    <w:qFormat/>
    <w:rsid w:val="001D4B50"/>
    <w:rPr>
      <w:caps/>
      <w:spacing w:val="5"/>
      <w:sz w:val="20"/>
      <w:szCs w:val="20"/>
    </w:rPr>
  </w:style>
  <w:style w:type="paragraph" w:styleId="NoSpacing">
    <w:name w:val="No Spacing"/>
    <w:basedOn w:val="Normal"/>
    <w:link w:val="NoSpacingChar"/>
    <w:uiPriority w:val="1"/>
    <w:qFormat/>
    <w:rsid w:val="001D4B50"/>
    <w:pPr>
      <w:spacing w:after="0" w:line="240" w:lineRule="auto"/>
    </w:pPr>
  </w:style>
  <w:style w:type="character" w:customStyle="1" w:styleId="NoSpacingChar">
    <w:name w:val="No Spacing Char"/>
    <w:basedOn w:val="DefaultParagraphFont"/>
    <w:link w:val="NoSpacing"/>
    <w:uiPriority w:val="1"/>
    <w:rsid w:val="001D4B50"/>
  </w:style>
  <w:style w:type="paragraph" w:styleId="ListParagraph">
    <w:name w:val="List Paragraph"/>
    <w:basedOn w:val="Normal"/>
    <w:uiPriority w:val="34"/>
    <w:qFormat/>
    <w:rsid w:val="001D4B50"/>
    <w:pPr>
      <w:ind w:left="720"/>
      <w:contextualSpacing/>
    </w:pPr>
  </w:style>
  <w:style w:type="paragraph" w:styleId="Quote">
    <w:name w:val="Quote"/>
    <w:basedOn w:val="Normal"/>
    <w:next w:val="Normal"/>
    <w:link w:val="QuoteChar"/>
    <w:uiPriority w:val="29"/>
    <w:qFormat/>
    <w:rsid w:val="001D4B50"/>
    <w:rPr>
      <w:i/>
      <w:iCs/>
    </w:rPr>
  </w:style>
  <w:style w:type="character" w:customStyle="1" w:styleId="QuoteChar">
    <w:name w:val="Quote Char"/>
    <w:link w:val="Quote"/>
    <w:uiPriority w:val="29"/>
    <w:rsid w:val="001D4B50"/>
    <w:rPr>
      <w:i/>
      <w:iCs/>
    </w:rPr>
  </w:style>
  <w:style w:type="paragraph" w:styleId="IntenseQuote">
    <w:name w:val="Intense Quote"/>
    <w:basedOn w:val="Normal"/>
    <w:next w:val="Normal"/>
    <w:link w:val="IntenseQuoteChar"/>
    <w:uiPriority w:val="30"/>
    <w:qFormat/>
    <w:rsid w:val="001D4B50"/>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link w:val="IntenseQuote"/>
    <w:uiPriority w:val="30"/>
    <w:rsid w:val="001D4B50"/>
    <w:rPr>
      <w:caps/>
      <w:color w:val="622423"/>
      <w:spacing w:val="5"/>
      <w:sz w:val="20"/>
      <w:szCs w:val="20"/>
    </w:rPr>
  </w:style>
  <w:style w:type="character" w:styleId="SubtleEmphasis">
    <w:name w:val="Subtle Emphasis"/>
    <w:uiPriority w:val="19"/>
    <w:qFormat/>
    <w:rsid w:val="001D4B50"/>
    <w:rPr>
      <w:i/>
      <w:iCs/>
    </w:rPr>
  </w:style>
  <w:style w:type="character" w:styleId="IntenseEmphasis">
    <w:name w:val="Intense Emphasis"/>
    <w:uiPriority w:val="21"/>
    <w:qFormat/>
    <w:rsid w:val="001D4B50"/>
    <w:rPr>
      <w:i/>
      <w:iCs/>
      <w:caps/>
      <w:spacing w:val="10"/>
      <w:sz w:val="20"/>
      <w:szCs w:val="20"/>
    </w:rPr>
  </w:style>
  <w:style w:type="character" w:styleId="SubtleReference">
    <w:name w:val="Subtle Reference"/>
    <w:uiPriority w:val="31"/>
    <w:qFormat/>
    <w:rsid w:val="001D4B50"/>
    <w:rPr>
      <w:rFonts w:ascii="Calibri" w:eastAsia="Times New Roman" w:hAnsi="Calibri" w:cs="Times New Roman"/>
      <w:i/>
      <w:iCs/>
      <w:color w:val="622423"/>
    </w:rPr>
  </w:style>
  <w:style w:type="character" w:styleId="IntenseReference">
    <w:name w:val="Intense Reference"/>
    <w:uiPriority w:val="32"/>
    <w:qFormat/>
    <w:rsid w:val="001D4B50"/>
    <w:rPr>
      <w:rFonts w:ascii="Calibri" w:eastAsia="Times New Roman" w:hAnsi="Calibri" w:cs="Times New Roman"/>
      <w:b/>
      <w:bCs/>
      <w:i/>
      <w:iCs/>
      <w:color w:val="622423"/>
    </w:rPr>
  </w:style>
  <w:style w:type="character" w:styleId="BookTitle">
    <w:name w:val="Book Title"/>
    <w:uiPriority w:val="33"/>
    <w:qFormat/>
    <w:rsid w:val="001D4B50"/>
    <w:rPr>
      <w:caps/>
      <w:color w:val="622423"/>
      <w:spacing w:val="5"/>
      <w:u w:color="622423"/>
    </w:rPr>
  </w:style>
  <w:style w:type="paragraph" w:styleId="TOCHeading">
    <w:name w:val="TOC Heading"/>
    <w:basedOn w:val="Heading1"/>
    <w:next w:val="Normal"/>
    <w:uiPriority w:val="39"/>
    <w:semiHidden/>
    <w:unhideWhenUsed/>
    <w:qFormat/>
    <w:rsid w:val="001D4B50"/>
    <w:pPr>
      <w:outlineLvl w:val="9"/>
    </w:pPr>
  </w:style>
  <w:style w:type="paragraph" w:styleId="EnvelopeAddress">
    <w:name w:val="envelope address"/>
    <w:basedOn w:val="Normal"/>
    <w:uiPriority w:val="99"/>
    <w:semiHidden/>
    <w:unhideWhenUsed/>
    <w:rsid w:val="00065546"/>
    <w:pPr>
      <w:framePr w:w="7920" w:h="1980" w:hRule="exact" w:hSpace="180" w:wrap="auto" w:hAnchor="page" w:xAlign="center" w:yAlign="bottom"/>
      <w:spacing w:after="0" w:line="240" w:lineRule="auto"/>
      <w:ind w:left="2880"/>
    </w:pPr>
    <w:rPr>
      <w:rFonts w:asciiTheme="minorHAnsi" w:eastAsiaTheme="majorEastAsia" w:hAnsiTheme="minorHAnsi" w:cs="Times New Roman (Headings CS)"/>
      <w:b/>
      <w:kern w:val="36"/>
      <w:sz w:val="36"/>
      <w:szCs w:val="24"/>
    </w:rPr>
  </w:style>
  <w:style w:type="paragraph" w:styleId="EnvelopeReturn">
    <w:name w:val="envelope return"/>
    <w:basedOn w:val="Normal"/>
    <w:uiPriority w:val="99"/>
    <w:semiHidden/>
    <w:unhideWhenUsed/>
    <w:rsid w:val="009309EA"/>
    <w:pPr>
      <w:spacing w:after="0" w:line="240" w:lineRule="auto"/>
    </w:pPr>
    <w:rPr>
      <w:rFonts w:eastAsiaTheme="majorEastAsia" w:cs="Times New Roman (Headings CS)"/>
      <w:b/>
      <w:sz w:val="24"/>
      <w:szCs w:val="20"/>
    </w:rPr>
  </w:style>
  <w:style w:type="paragraph" w:styleId="NormalWeb">
    <w:name w:val="Normal (Web)"/>
    <w:basedOn w:val="Normal"/>
    <w:uiPriority w:val="99"/>
    <w:unhideWhenUsed/>
    <w:rsid w:val="00CD1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D15E6"/>
  </w:style>
  <w:style w:type="character" w:styleId="Hyperlink">
    <w:name w:val="Hyperlink"/>
    <w:basedOn w:val="DefaultParagraphFont"/>
    <w:uiPriority w:val="99"/>
    <w:unhideWhenUsed/>
    <w:rsid w:val="00E862BD"/>
    <w:rPr>
      <w:color w:val="0563C1" w:themeColor="hyperlink"/>
      <w:u w:val="single"/>
    </w:rPr>
  </w:style>
  <w:style w:type="character" w:styleId="UnresolvedMention">
    <w:name w:val="Unresolved Mention"/>
    <w:basedOn w:val="DefaultParagraphFont"/>
    <w:uiPriority w:val="99"/>
    <w:semiHidden/>
    <w:unhideWhenUsed/>
    <w:rsid w:val="00E862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87659">
      <w:bodyDiv w:val="1"/>
      <w:marLeft w:val="0"/>
      <w:marRight w:val="0"/>
      <w:marTop w:val="0"/>
      <w:marBottom w:val="0"/>
      <w:divBdr>
        <w:top w:val="none" w:sz="0" w:space="0" w:color="auto"/>
        <w:left w:val="none" w:sz="0" w:space="0" w:color="auto"/>
        <w:bottom w:val="none" w:sz="0" w:space="0" w:color="auto"/>
        <w:right w:val="none" w:sz="0" w:space="0" w:color="auto"/>
      </w:divBdr>
    </w:div>
    <w:div w:id="502864911">
      <w:bodyDiv w:val="1"/>
      <w:marLeft w:val="0"/>
      <w:marRight w:val="0"/>
      <w:marTop w:val="0"/>
      <w:marBottom w:val="0"/>
      <w:divBdr>
        <w:top w:val="none" w:sz="0" w:space="0" w:color="auto"/>
        <w:left w:val="none" w:sz="0" w:space="0" w:color="auto"/>
        <w:bottom w:val="none" w:sz="0" w:space="0" w:color="auto"/>
        <w:right w:val="none" w:sz="0" w:space="0" w:color="auto"/>
      </w:divBdr>
    </w:div>
    <w:div w:id="2044091799">
      <w:bodyDiv w:val="1"/>
      <w:marLeft w:val="0"/>
      <w:marRight w:val="0"/>
      <w:marTop w:val="0"/>
      <w:marBottom w:val="0"/>
      <w:divBdr>
        <w:top w:val="none" w:sz="0" w:space="0" w:color="auto"/>
        <w:left w:val="none" w:sz="0" w:space="0" w:color="auto"/>
        <w:bottom w:val="none" w:sz="0" w:space="0" w:color="auto"/>
        <w:right w:val="none" w:sz="0" w:space="0" w:color="auto"/>
      </w:divBdr>
    </w:div>
    <w:div w:id="208791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ekhya.m5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3778</Words>
  <Characters>21536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Alekhya Madasu</vt:lpstr>
    </vt:vector>
  </TitlesOfParts>
  <Manager/>
  <Company/>
  <LinksUpToDate>false</LinksUpToDate>
  <CharactersWithSpaces>25264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Alekhya Madasu</dc:title>
  <dc:subject>Mindtree</dc:subject>
  <dc:creator>TCS</dc:creator>
  <cp:keywords/>
  <dc:description/>
  <cp:lastModifiedBy>Nagarjuna Mamid</cp:lastModifiedBy>
  <cp:revision>16</cp:revision>
  <dcterms:created xsi:type="dcterms:W3CDTF">2025-08-25T15:05:00Z</dcterms:created>
  <dcterms:modified xsi:type="dcterms:W3CDTF">2026-02-25T19:21:00Z</dcterms:modified>
  <cp:category/>
</cp:coreProperties>
</file>