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3C38" w14:textId="55FD96B2" w:rsidR="00A05D1A" w:rsidRPr="00E70BC9" w:rsidRDefault="00E70BC9">
      <w:pPr>
        <w:spacing w:after="0" w:line="240" w:lineRule="auto"/>
        <w:jc w:val="center"/>
        <w:rPr>
          <w:rFonts w:ascii="Arial" w:hAnsi="Arial" w:cs="Arial"/>
          <w:b/>
          <w:sz w:val="20"/>
          <w:szCs w:val="20"/>
          <w:lang w:val="en-IN"/>
        </w:rPr>
      </w:pPr>
      <w:bookmarkStart w:id="0" w:name="_Hlk35966626"/>
      <w:r w:rsidRPr="00E70BC9">
        <w:rPr>
          <w:rFonts w:ascii="Arial" w:hAnsi="Arial" w:cs="Arial"/>
          <w:sz w:val="20"/>
          <w:szCs w:val="20"/>
        </w:rPr>
        <w:t>Sai</w:t>
      </w:r>
      <w:r w:rsidRPr="00E70BC9">
        <w:rPr>
          <w:rFonts w:ascii="Arial" w:hAnsi="Arial" w:cs="Arial"/>
          <w:spacing w:val="-3"/>
          <w:sz w:val="20"/>
          <w:szCs w:val="20"/>
        </w:rPr>
        <w:t xml:space="preserve"> </w:t>
      </w:r>
      <w:r w:rsidRPr="00E70BC9">
        <w:rPr>
          <w:rFonts w:ascii="Arial" w:hAnsi="Arial" w:cs="Arial"/>
          <w:sz w:val="20"/>
          <w:szCs w:val="20"/>
        </w:rPr>
        <w:t>Avaneesh</w:t>
      </w:r>
      <w:r w:rsidRPr="00E70BC9">
        <w:rPr>
          <w:rFonts w:ascii="Arial" w:hAnsi="Arial" w:cs="Arial"/>
          <w:spacing w:val="1"/>
          <w:sz w:val="20"/>
          <w:szCs w:val="20"/>
        </w:rPr>
        <w:t xml:space="preserve"> </w:t>
      </w:r>
      <w:r w:rsidRPr="00E70BC9">
        <w:rPr>
          <w:rFonts w:ascii="Arial" w:hAnsi="Arial" w:cs="Arial"/>
          <w:spacing w:val="-2"/>
          <w:sz w:val="20"/>
          <w:szCs w:val="20"/>
        </w:rPr>
        <w:t>Namashivayagari</w:t>
      </w:r>
      <w:r w:rsidRPr="00E70BC9">
        <w:rPr>
          <w:rFonts w:ascii="Arial" w:hAnsi="Arial" w:cs="Arial"/>
          <w:b/>
          <w:sz w:val="20"/>
          <w:szCs w:val="20"/>
        </w:rPr>
        <w:br/>
      </w:r>
      <w:r w:rsidRPr="00E70BC9">
        <w:rPr>
          <w:rFonts w:ascii="Arial" w:hAnsi="Arial" w:cs="Arial"/>
          <w:b/>
          <w:sz w:val="20"/>
          <w:szCs w:val="20"/>
          <w:lang w:val="en-IN"/>
        </w:rPr>
        <w:t>Sr Java Full Stack Developer</w:t>
      </w:r>
    </w:p>
    <w:p w14:paraId="396B2442" w14:textId="1A0A9F8A" w:rsidR="00A05D1A" w:rsidRPr="00E70BC9" w:rsidRDefault="00000000">
      <w:pPr>
        <w:spacing w:after="0" w:line="240" w:lineRule="auto"/>
        <w:jc w:val="center"/>
        <w:rPr>
          <w:rFonts w:ascii="Arial" w:hAnsi="Arial" w:cs="Arial"/>
          <w:sz w:val="20"/>
          <w:szCs w:val="20"/>
        </w:rPr>
      </w:pPr>
      <w:r w:rsidRPr="00E70BC9">
        <w:rPr>
          <w:rFonts w:ascii="Arial" w:hAnsi="Arial" w:cs="Arial"/>
          <w:b/>
          <w:sz w:val="20"/>
          <w:szCs w:val="20"/>
        </w:rPr>
        <w:t>Phone</w:t>
      </w:r>
      <w:r w:rsidRPr="00E70BC9">
        <w:rPr>
          <w:rFonts w:ascii="Arial" w:hAnsi="Arial" w:cs="Arial"/>
          <w:sz w:val="20"/>
          <w:szCs w:val="20"/>
        </w:rPr>
        <w:t xml:space="preserve">: </w:t>
      </w:r>
      <w:r w:rsidR="008241E3">
        <w:rPr>
          <w:rFonts w:ascii="Arial" w:hAnsi="Arial" w:cs="Arial"/>
          <w:sz w:val="20"/>
          <w:szCs w:val="20"/>
        </w:rPr>
        <w:t>5109825040</w:t>
      </w:r>
    </w:p>
    <w:p w14:paraId="5E5AD1BD" w14:textId="7EA856A8" w:rsidR="00A05D1A" w:rsidRPr="00E70BC9" w:rsidRDefault="00000000">
      <w:pPr>
        <w:spacing w:after="0" w:line="240" w:lineRule="auto"/>
        <w:jc w:val="center"/>
        <w:rPr>
          <w:rFonts w:ascii="Arial" w:hAnsi="Arial" w:cs="Arial"/>
          <w:sz w:val="20"/>
          <w:szCs w:val="20"/>
        </w:rPr>
      </w:pPr>
      <w:r w:rsidRPr="00E70BC9">
        <w:rPr>
          <w:rFonts w:ascii="Arial" w:hAnsi="Arial" w:cs="Arial"/>
          <w:b/>
          <w:sz w:val="20"/>
          <w:szCs w:val="20"/>
        </w:rPr>
        <w:t>E-Mail</w:t>
      </w:r>
      <w:r w:rsidRPr="00E70BC9">
        <w:rPr>
          <w:rFonts w:ascii="Arial" w:hAnsi="Arial" w:cs="Arial"/>
          <w:sz w:val="20"/>
          <w:szCs w:val="20"/>
        </w:rPr>
        <w:t>:</w:t>
      </w:r>
      <w:r w:rsidRPr="00E70BC9">
        <w:rPr>
          <w:rFonts w:ascii="Arial" w:hAnsi="Arial" w:cs="Arial"/>
          <w:color w:val="222222"/>
          <w:sz w:val="20"/>
          <w:szCs w:val="20"/>
        </w:rPr>
        <w:t xml:space="preserve"> </w:t>
      </w:r>
      <w:r w:rsidR="00E70BC9" w:rsidRPr="00EF5D03">
        <w:rPr>
          <w:rFonts w:ascii="Arial" w:hAnsi="Arial" w:cs="Arial"/>
          <w:color w:val="0070C0"/>
          <w:sz w:val="20"/>
          <w:szCs w:val="20"/>
        </w:rPr>
        <w:t>saiavaneeshn@gmail.com</w:t>
      </w:r>
    </w:p>
    <w:p w14:paraId="5D2D30BA" w14:textId="6DFCFFB0" w:rsidR="00A05D1A" w:rsidRPr="00E70BC9" w:rsidRDefault="00000000">
      <w:pPr>
        <w:pBdr>
          <w:bottom w:val="single" w:sz="4" w:space="0" w:color="auto"/>
        </w:pBdr>
        <w:spacing w:after="0" w:line="240" w:lineRule="auto"/>
        <w:jc w:val="center"/>
        <w:rPr>
          <w:rFonts w:ascii="Cambria" w:hAnsi="Cambria" w:cs="Cambria"/>
          <w:sz w:val="20"/>
          <w:szCs w:val="20"/>
        </w:rPr>
      </w:pPr>
      <w:r w:rsidRPr="00E70BC9">
        <w:rPr>
          <w:rFonts w:ascii="Arial" w:hAnsi="Arial" w:cs="Arial"/>
          <w:b/>
          <w:bCs/>
          <w:sz w:val="20"/>
          <w:szCs w:val="20"/>
        </w:rPr>
        <w:t>Linked In:</w:t>
      </w:r>
      <w:r w:rsidRPr="00E70BC9">
        <w:rPr>
          <w:rFonts w:ascii="Arial" w:hAnsi="Arial" w:cs="Arial"/>
          <w:sz w:val="20"/>
          <w:szCs w:val="20"/>
        </w:rPr>
        <w:t xml:space="preserve"> </w:t>
      </w:r>
      <w:hyperlink r:id="rId8" w:history="1">
        <w:r w:rsidR="00E70BC9" w:rsidRPr="00EF5D03">
          <w:rPr>
            <w:rStyle w:val="Hyperlink"/>
            <w:rFonts w:ascii="Arial" w:hAnsi="Arial" w:cs="Arial"/>
            <w:b/>
            <w:bCs/>
            <w:color w:val="0070C0"/>
            <w:sz w:val="20"/>
            <w:szCs w:val="20"/>
          </w:rPr>
          <w:t>linkedin.com/in/</w:t>
        </w:r>
        <w:proofErr w:type="spellStart"/>
        <w:r w:rsidR="00E70BC9" w:rsidRPr="00EF5D03">
          <w:rPr>
            <w:rStyle w:val="Hyperlink"/>
            <w:rFonts w:ascii="Arial" w:hAnsi="Arial" w:cs="Arial"/>
            <w:b/>
            <w:bCs/>
            <w:color w:val="0070C0"/>
            <w:sz w:val="20"/>
            <w:szCs w:val="20"/>
          </w:rPr>
          <w:t>sai-avaneesh</w:t>
        </w:r>
        <w:proofErr w:type="spellEnd"/>
      </w:hyperlink>
      <w:r w:rsidRPr="00E70BC9">
        <w:rPr>
          <w:rFonts w:ascii="Cambria" w:hAnsi="Cambria" w:cs="Cambria"/>
          <w:sz w:val="20"/>
          <w:szCs w:val="20"/>
        </w:rPr>
        <w:br/>
      </w:r>
    </w:p>
    <w:p w14:paraId="29B32D15" w14:textId="77777777" w:rsidR="00A05D1A" w:rsidRDefault="00000000">
      <w:pPr>
        <w:spacing w:after="0" w:line="240" w:lineRule="auto"/>
        <w:jc w:val="both"/>
        <w:rPr>
          <w:rFonts w:ascii="Cambria" w:eastAsia="Times New Roman" w:hAnsi="Cambria" w:cs="Cambria"/>
          <w:b/>
          <w:bCs/>
          <w:color w:val="000000"/>
          <w:sz w:val="20"/>
          <w:szCs w:val="20"/>
          <w:u w:val="single"/>
        </w:rPr>
      </w:pPr>
      <w:r>
        <w:rPr>
          <w:rFonts w:ascii="Cambria" w:eastAsia="Times New Roman" w:hAnsi="Cambria" w:cs="Cambria"/>
          <w:b/>
          <w:bCs/>
          <w:color w:val="000000"/>
          <w:sz w:val="20"/>
          <w:szCs w:val="20"/>
          <w:u w:val="single"/>
        </w:rPr>
        <w:t>PROFESSIONAL SUMMARY</w:t>
      </w:r>
    </w:p>
    <w:p w14:paraId="59D54C7A" w14:textId="6679F384" w:rsidR="00A05D1A" w:rsidRDefault="00000000" w:rsidP="000810A2">
      <w:pPr>
        <w:numPr>
          <w:ilvl w:val="0"/>
          <w:numId w:val="7"/>
        </w:numPr>
        <w:tabs>
          <w:tab w:val="left" w:pos="420"/>
        </w:tabs>
        <w:spacing w:after="0" w:line="240" w:lineRule="auto"/>
        <w:jc w:val="both"/>
        <w:rPr>
          <w:rFonts w:ascii="Cambria" w:hAnsi="Cambria" w:cs="Cambria"/>
          <w:sz w:val="20"/>
          <w:szCs w:val="20"/>
        </w:rPr>
      </w:pPr>
      <w:r>
        <w:rPr>
          <w:rFonts w:ascii="Cambria" w:hAnsi="Cambria" w:cs="Cambria"/>
          <w:sz w:val="20"/>
          <w:szCs w:val="20"/>
        </w:rPr>
        <w:t xml:space="preserve">Senior </w:t>
      </w:r>
      <w:r>
        <w:rPr>
          <w:rStyle w:val="Strong"/>
          <w:rFonts w:ascii="Cambria" w:hAnsi="Cambria" w:cs="Cambria"/>
          <w:sz w:val="20"/>
          <w:szCs w:val="20"/>
        </w:rPr>
        <w:t>Java Full Stack Developer</w:t>
      </w:r>
      <w:r>
        <w:rPr>
          <w:rFonts w:ascii="Cambria" w:hAnsi="Cambria" w:cs="Cambria"/>
          <w:sz w:val="20"/>
          <w:szCs w:val="20"/>
        </w:rPr>
        <w:t xml:space="preserve"> with </w:t>
      </w:r>
      <w:r>
        <w:rPr>
          <w:rStyle w:val="Strong"/>
          <w:rFonts w:ascii="Cambria" w:hAnsi="Cambria" w:cs="Cambria"/>
          <w:sz w:val="20"/>
          <w:szCs w:val="20"/>
        </w:rPr>
        <w:t>1</w:t>
      </w:r>
      <w:r w:rsidR="00DA4F0F">
        <w:rPr>
          <w:rStyle w:val="Strong"/>
          <w:rFonts w:ascii="Cambria" w:hAnsi="Cambria" w:cs="Cambria"/>
          <w:sz w:val="20"/>
          <w:szCs w:val="20"/>
        </w:rPr>
        <w:t>1</w:t>
      </w:r>
      <w:r>
        <w:rPr>
          <w:rStyle w:val="Strong"/>
          <w:rFonts w:ascii="Cambria" w:hAnsi="Cambria" w:cs="Cambria"/>
          <w:sz w:val="20"/>
          <w:szCs w:val="20"/>
        </w:rPr>
        <w:t>+ years of results-driven enterprise experience</w:t>
      </w:r>
      <w:r>
        <w:rPr>
          <w:rFonts w:ascii="Cambria" w:hAnsi="Cambria" w:cs="Cambria"/>
          <w:sz w:val="20"/>
          <w:szCs w:val="20"/>
        </w:rPr>
        <w:t xml:space="preserve"> designing, developing, and deploying secure, scalable, cloud-native applications across </w:t>
      </w:r>
      <w:r>
        <w:rPr>
          <w:rStyle w:val="Strong"/>
          <w:rFonts w:ascii="Cambria" w:hAnsi="Cambria" w:cs="Cambria"/>
          <w:sz w:val="20"/>
          <w:szCs w:val="20"/>
        </w:rPr>
        <w:t>Banking, Finance, Insurance, Healthcare, and Public-Sector eligibility platforms</w:t>
      </w:r>
      <w:r>
        <w:rPr>
          <w:rFonts w:ascii="Cambria" w:hAnsi="Cambria" w:cs="Cambria"/>
          <w:sz w:val="20"/>
          <w:szCs w:val="20"/>
        </w:rPr>
        <w:t xml:space="preserve">. Specialized in </w:t>
      </w:r>
      <w:r>
        <w:rPr>
          <w:rStyle w:val="Strong"/>
          <w:rFonts w:ascii="Cambria" w:hAnsi="Cambria" w:cs="Cambria"/>
          <w:sz w:val="20"/>
          <w:szCs w:val="20"/>
        </w:rPr>
        <w:t>Spring Boot Microservices</w:t>
      </w:r>
      <w:r>
        <w:rPr>
          <w:rFonts w:ascii="Cambria" w:hAnsi="Cambria" w:cs="Cambria"/>
          <w:sz w:val="20"/>
          <w:szCs w:val="20"/>
        </w:rPr>
        <w:t xml:space="preserve">, </w:t>
      </w:r>
      <w:r>
        <w:rPr>
          <w:rStyle w:val="Strong"/>
          <w:rFonts w:ascii="Cambria" w:hAnsi="Cambria" w:cs="Cambria"/>
          <w:sz w:val="20"/>
          <w:szCs w:val="20"/>
        </w:rPr>
        <w:t>event-driven architecture</w:t>
      </w:r>
      <w:r>
        <w:rPr>
          <w:rFonts w:ascii="Cambria" w:hAnsi="Cambria" w:cs="Cambria"/>
          <w:sz w:val="20"/>
          <w:szCs w:val="20"/>
        </w:rPr>
        <w:t xml:space="preserve">, </w:t>
      </w:r>
      <w:r>
        <w:rPr>
          <w:rStyle w:val="Strong"/>
          <w:rFonts w:ascii="Cambria" w:hAnsi="Cambria" w:cs="Cambria"/>
          <w:sz w:val="20"/>
          <w:szCs w:val="20"/>
        </w:rPr>
        <w:t>distributed systems</w:t>
      </w:r>
      <w:r>
        <w:rPr>
          <w:rFonts w:ascii="Cambria" w:hAnsi="Cambria" w:cs="Cambria"/>
          <w:sz w:val="20"/>
          <w:szCs w:val="20"/>
        </w:rPr>
        <w:t xml:space="preserve">, and </w:t>
      </w:r>
      <w:r>
        <w:rPr>
          <w:rStyle w:val="Strong"/>
          <w:rFonts w:ascii="Cambria" w:hAnsi="Cambria" w:cs="Cambria"/>
          <w:sz w:val="20"/>
          <w:szCs w:val="20"/>
        </w:rPr>
        <w:t>end-to-end full-stack engineering</w:t>
      </w:r>
      <w:r>
        <w:rPr>
          <w:rFonts w:ascii="Cambria" w:hAnsi="Cambria" w:cs="Cambria"/>
          <w:sz w:val="20"/>
          <w:szCs w:val="20"/>
        </w:rPr>
        <w:t xml:space="preserve"> with deep experience delivering solutions for </w:t>
      </w:r>
      <w:r>
        <w:rPr>
          <w:rStyle w:val="Strong"/>
          <w:rFonts w:ascii="Cambria" w:hAnsi="Cambria" w:cs="Cambria"/>
          <w:sz w:val="20"/>
          <w:szCs w:val="20"/>
        </w:rPr>
        <w:t>FinTrust360</w:t>
      </w:r>
      <w:r>
        <w:rPr>
          <w:rFonts w:ascii="Cambria" w:hAnsi="Cambria" w:cs="Cambria"/>
          <w:sz w:val="20"/>
          <w:szCs w:val="20"/>
        </w:rPr>
        <w:t xml:space="preserve">, </w:t>
      </w:r>
      <w:proofErr w:type="spellStart"/>
      <w:r>
        <w:rPr>
          <w:rStyle w:val="Strong"/>
          <w:rFonts w:ascii="Cambria" w:hAnsi="Cambria" w:cs="Cambria"/>
          <w:sz w:val="20"/>
          <w:szCs w:val="20"/>
        </w:rPr>
        <w:t>IntelliClaim</w:t>
      </w:r>
      <w:proofErr w:type="spellEnd"/>
      <w:r>
        <w:rPr>
          <w:rFonts w:ascii="Cambria" w:hAnsi="Cambria" w:cs="Cambria"/>
          <w:sz w:val="20"/>
          <w:szCs w:val="20"/>
        </w:rPr>
        <w:t xml:space="preserve">, </w:t>
      </w:r>
      <w:r>
        <w:rPr>
          <w:rStyle w:val="Strong"/>
          <w:rFonts w:ascii="Cambria" w:hAnsi="Cambria" w:cs="Cambria"/>
          <w:sz w:val="20"/>
          <w:szCs w:val="20"/>
        </w:rPr>
        <w:t>MiBenefits360 (ACA/MAGI/SNAP/TANF)</w:t>
      </w:r>
      <w:r>
        <w:rPr>
          <w:rFonts w:ascii="Cambria" w:hAnsi="Cambria" w:cs="Cambria"/>
          <w:sz w:val="20"/>
          <w:szCs w:val="20"/>
        </w:rPr>
        <w:t xml:space="preserve">, </w:t>
      </w:r>
      <w:proofErr w:type="spellStart"/>
      <w:r>
        <w:rPr>
          <w:rStyle w:val="Strong"/>
          <w:rFonts w:ascii="Cambria" w:hAnsi="Cambria" w:cs="Cambria"/>
          <w:sz w:val="20"/>
          <w:szCs w:val="20"/>
        </w:rPr>
        <w:t>ImmunoSync</w:t>
      </w:r>
      <w:proofErr w:type="spellEnd"/>
      <w:r>
        <w:rPr>
          <w:rFonts w:ascii="Cambria" w:hAnsi="Cambria" w:cs="Cambria"/>
          <w:sz w:val="20"/>
          <w:szCs w:val="20"/>
        </w:rPr>
        <w:t xml:space="preserve">, and </w:t>
      </w:r>
      <w:proofErr w:type="spellStart"/>
      <w:r>
        <w:rPr>
          <w:rStyle w:val="Strong"/>
          <w:rFonts w:ascii="Cambria" w:hAnsi="Cambria" w:cs="Cambria"/>
          <w:sz w:val="20"/>
          <w:szCs w:val="20"/>
        </w:rPr>
        <w:t>CostcoOne</w:t>
      </w:r>
      <w:proofErr w:type="spellEnd"/>
      <w:r>
        <w:rPr>
          <w:rFonts w:ascii="Cambria" w:hAnsi="Cambria" w:cs="Cambria"/>
          <w:sz w:val="20"/>
          <w:szCs w:val="20"/>
        </w:rPr>
        <w:t>.</w:t>
      </w:r>
    </w:p>
    <w:p w14:paraId="66E3D9F5" w14:textId="77777777" w:rsidR="00A05D1A" w:rsidRDefault="00000000" w:rsidP="000810A2">
      <w:pPr>
        <w:numPr>
          <w:ilvl w:val="0"/>
          <w:numId w:val="7"/>
        </w:numPr>
        <w:tabs>
          <w:tab w:val="left" w:pos="420"/>
        </w:tabs>
        <w:spacing w:after="0" w:line="240" w:lineRule="auto"/>
        <w:jc w:val="both"/>
        <w:rPr>
          <w:rFonts w:ascii="Cambria" w:hAnsi="Cambria" w:cs="Cambria"/>
          <w:sz w:val="20"/>
          <w:szCs w:val="20"/>
        </w:rPr>
      </w:pPr>
      <w:r>
        <w:rPr>
          <w:rFonts w:ascii="Cambria" w:hAnsi="Cambria" w:cs="Cambria"/>
          <w:sz w:val="20"/>
          <w:szCs w:val="20"/>
        </w:rPr>
        <w:t xml:space="preserve">Expert in </w:t>
      </w:r>
      <w:r>
        <w:rPr>
          <w:rStyle w:val="Strong"/>
          <w:rFonts w:ascii="Cambria" w:hAnsi="Cambria" w:cs="Cambria"/>
          <w:sz w:val="20"/>
          <w:szCs w:val="20"/>
        </w:rPr>
        <w:t>Java (8, 11, 17, 21)</w:t>
      </w:r>
      <w:r>
        <w:rPr>
          <w:rFonts w:ascii="Cambria" w:hAnsi="Cambria" w:cs="Cambria"/>
          <w:sz w:val="20"/>
          <w:szCs w:val="20"/>
        </w:rPr>
        <w:t>, advanced language features (</w:t>
      </w:r>
      <w:r>
        <w:rPr>
          <w:rStyle w:val="Strong"/>
          <w:rFonts w:ascii="Cambria" w:hAnsi="Cambria" w:cs="Cambria"/>
          <w:sz w:val="20"/>
          <w:szCs w:val="20"/>
        </w:rPr>
        <w:t>Pattern Matching</w:t>
      </w:r>
      <w:r>
        <w:rPr>
          <w:rFonts w:ascii="Cambria" w:hAnsi="Cambria" w:cs="Cambria"/>
          <w:sz w:val="20"/>
          <w:szCs w:val="20"/>
        </w:rPr>
        <w:t xml:space="preserve">, </w:t>
      </w:r>
      <w:r>
        <w:rPr>
          <w:rStyle w:val="Strong"/>
          <w:rFonts w:ascii="Cambria" w:hAnsi="Cambria" w:cs="Cambria"/>
          <w:sz w:val="20"/>
          <w:szCs w:val="20"/>
        </w:rPr>
        <w:t>Records</w:t>
      </w:r>
      <w:r>
        <w:rPr>
          <w:rFonts w:ascii="Cambria" w:hAnsi="Cambria" w:cs="Cambria"/>
          <w:sz w:val="20"/>
          <w:szCs w:val="20"/>
        </w:rPr>
        <w:t xml:space="preserve">, </w:t>
      </w:r>
      <w:r>
        <w:rPr>
          <w:rStyle w:val="Strong"/>
          <w:rFonts w:ascii="Cambria" w:hAnsi="Cambria" w:cs="Cambria"/>
          <w:sz w:val="20"/>
          <w:szCs w:val="20"/>
        </w:rPr>
        <w:t>Sealed Classes</w:t>
      </w:r>
      <w:r>
        <w:rPr>
          <w:rFonts w:ascii="Cambria" w:hAnsi="Cambria" w:cs="Cambria"/>
          <w:sz w:val="20"/>
          <w:szCs w:val="20"/>
        </w:rPr>
        <w:t xml:space="preserve">), and modern </w:t>
      </w:r>
      <w:r>
        <w:rPr>
          <w:rStyle w:val="Strong"/>
          <w:rFonts w:ascii="Cambria" w:hAnsi="Cambria" w:cs="Cambria"/>
          <w:sz w:val="20"/>
          <w:szCs w:val="20"/>
        </w:rPr>
        <w:t>Spring Cloud</w:t>
      </w:r>
      <w:r>
        <w:rPr>
          <w:rFonts w:ascii="Cambria" w:hAnsi="Cambria" w:cs="Cambria"/>
          <w:sz w:val="20"/>
          <w:szCs w:val="20"/>
        </w:rPr>
        <w:t xml:space="preserve"> patterns, delivering highly available services deployed across </w:t>
      </w:r>
      <w:r>
        <w:rPr>
          <w:rStyle w:val="Strong"/>
          <w:rFonts w:ascii="Cambria" w:hAnsi="Cambria" w:cs="Cambria"/>
          <w:sz w:val="20"/>
          <w:szCs w:val="20"/>
        </w:rPr>
        <w:t>AWS</w:t>
      </w:r>
      <w:r>
        <w:rPr>
          <w:rFonts w:ascii="Cambria" w:hAnsi="Cambria" w:cs="Cambria"/>
          <w:sz w:val="20"/>
          <w:szCs w:val="20"/>
        </w:rPr>
        <w:t xml:space="preserve">, </w:t>
      </w:r>
      <w:r>
        <w:rPr>
          <w:rStyle w:val="Strong"/>
          <w:rFonts w:ascii="Cambria" w:hAnsi="Cambria" w:cs="Cambria"/>
          <w:sz w:val="20"/>
          <w:szCs w:val="20"/>
        </w:rPr>
        <w:t>GCP</w:t>
      </w:r>
      <w:r>
        <w:rPr>
          <w:rFonts w:ascii="Cambria" w:hAnsi="Cambria" w:cs="Cambria"/>
          <w:sz w:val="20"/>
          <w:szCs w:val="20"/>
        </w:rPr>
        <w:t xml:space="preserve">, </w:t>
      </w:r>
      <w:r>
        <w:rPr>
          <w:rStyle w:val="Strong"/>
          <w:rFonts w:ascii="Cambria" w:hAnsi="Cambria" w:cs="Cambria"/>
          <w:sz w:val="20"/>
          <w:szCs w:val="20"/>
        </w:rPr>
        <w:t>Azure</w:t>
      </w:r>
      <w:r>
        <w:rPr>
          <w:rFonts w:ascii="Cambria" w:hAnsi="Cambria" w:cs="Cambria"/>
          <w:sz w:val="20"/>
          <w:szCs w:val="20"/>
        </w:rPr>
        <w:t xml:space="preserve">, and enterprise-grade </w:t>
      </w:r>
      <w:r>
        <w:rPr>
          <w:rStyle w:val="Strong"/>
          <w:rFonts w:ascii="Cambria" w:hAnsi="Cambria" w:cs="Cambria"/>
          <w:sz w:val="20"/>
          <w:szCs w:val="20"/>
        </w:rPr>
        <w:t>Kubernetes</w:t>
      </w:r>
      <w:r>
        <w:rPr>
          <w:rFonts w:ascii="Cambria" w:hAnsi="Cambria" w:cs="Cambria"/>
          <w:sz w:val="20"/>
          <w:szCs w:val="20"/>
        </w:rPr>
        <w:t xml:space="preserve"> clusters.</w:t>
      </w:r>
    </w:p>
    <w:p w14:paraId="4E2D6C96"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Strong experience building reactive and asynchronous workflows using </w:t>
      </w:r>
      <w:r>
        <w:rPr>
          <w:rStyle w:val="Strong"/>
          <w:rFonts w:ascii="Cambria" w:hAnsi="Cambria" w:cs="Cambria"/>
          <w:sz w:val="20"/>
          <w:szCs w:val="20"/>
        </w:rPr>
        <w:t>Spring Boot</w:t>
      </w:r>
      <w:r>
        <w:rPr>
          <w:rFonts w:ascii="Cambria" w:hAnsi="Cambria" w:cs="Cambria"/>
          <w:sz w:val="20"/>
          <w:szCs w:val="20"/>
        </w:rPr>
        <w:t xml:space="preserve">, </w:t>
      </w:r>
      <w:proofErr w:type="spellStart"/>
      <w:r>
        <w:rPr>
          <w:rStyle w:val="Strong"/>
          <w:rFonts w:ascii="Cambria" w:hAnsi="Cambria" w:cs="Cambria"/>
          <w:sz w:val="20"/>
          <w:szCs w:val="20"/>
        </w:rPr>
        <w:t>WebFlux</w:t>
      </w:r>
      <w:proofErr w:type="spellEnd"/>
      <w:r>
        <w:rPr>
          <w:rFonts w:ascii="Cambria" w:hAnsi="Cambria" w:cs="Cambria"/>
          <w:sz w:val="20"/>
          <w:szCs w:val="20"/>
        </w:rPr>
        <w:t xml:space="preserve">, </w:t>
      </w:r>
      <w:proofErr w:type="spellStart"/>
      <w:r>
        <w:rPr>
          <w:rStyle w:val="Strong"/>
          <w:rFonts w:ascii="Cambria" w:hAnsi="Cambria" w:cs="Cambria"/>
          <w:sz w:val="20"/>
          <w:szCs w:val="20"/>
        </w:rPr>
        <w:t>CompletableFuture</w:t>
      </w:r>
      <w:proofErr w:type="spellEnd"/>
      <w:r>
        <w:rPr>
          <w:rFonts w:ascii="Cambria" w:hAnsi="Cambria" w:cs="Cambria"/>
          <w:sz w:val="20"/>
          <w:szCs w:val="20"/>
        </w:rPr>
        <w:t xml:space="preserve">, and non-blocking concurrency to support </w:t>
      </w:r>
      <w:r>
        <w:rPr>
          <w:rStyle w:val="Strong"/>
          <w:rFonts w:ascii="Cambria" w:hAnsi="Cambria" w:cs="Cambria"/>
          <w:sz w:val="20"/>
          <w:szCs w:val="20"/>
        </w:rPr>
        <w:t>real-time financial analytics</w:t>
      </w:r>
      <w:r>
        <w:rPr>
          <w:rFonts w:ascii="Cambria" w:hAnsi="Cambria" w:cs="Cambria"/>
          <w:sz w:val="20"/>
          <w:szCs w:val="20"/>
        </w:rPr>
        <w:t xml:space="preserve">, </w:t>
      </w:r>
      <w:r>
        <w:rPr>
          <w:rStyle w:val="Strong"/>
          <w:rFonts w:ascii="Cambria" w:hAnsi="Cambria" w:cs="Cambria"/>
          <w:sz w:val="20"/>
          <w:szCs w:val="20"/>
        </w:rPr>
        <w:t>fraud detection</w:t>
      </w:r>
      <w:r>
        <w:rPr>
          <w:rFonts w:ascii="Cambria" w:hAnsi="Cambria" w:cs="Cambria"/>
          <w:sz w:val="20"/>
          <w:szCs w:val="20"/>
        </w:rPr>
        <w:t xml:space="preserve">, </w:t>
      </w:r>
      <w:r>
        <w:rPr>
          <w:rStyle w:val="Strong"/>
          <w:rFonts w:ascii="Cambria" w:hAnsi="Cambria" w:cs="Cambria"/>
          <w:sz w:val="20"/>
          <w:szCs w:val="20"/>
        </w:rPr>
        <w:t>claims adjudication</w:t>
      </w:r>
      <w:r>
        <w:rPr>
          <w:rFonts w:ascii="Cambria" w:hAnsi="Cambria" w:cs="Cambria"/>
          <w:sz w:val="20"/>
          <w:szCs w:val="20"/>
        </w:rPr>
        <w:t xml:space="preserve">, and </w:t>
      </w:r>
      <w:r>
        <w:rPr>
          <w:rStyle w:val="Strong"/>
          <w:rFonts w:ascii="Cambria" w:hAnsi="Cambria" w:cs="Cambria"/>
          <w:sz w:val="20"/>
          <w:szCs w:val="20"/>
        </w:rPr>
        <w:t>state-level eligibility determinations</w:t>
      </w:r>
      <w:r>
        <w:rPr>
          <w:rFonts w:ascii="Cambria" w:hAnsi="Cambria" w:cs="Cambria"/>
          <w:sz w:val="20"/>
          <w:szCs w:val="20"/>
        </w:rPr>
        <w:t xml:space="preserve">. Skilled at </w:t>
      </w:r>
      <w:r>
        <w:rPr>
          <w:rStyle w:val="Strong"/>
          <w:rFonts w:ascii="Cambria" w:hAnsi="Cambria" w:cs="Cambria"/>
          <w:sz w:val="20"/>
          <w:szCs w:val="20"/>
        </w:rPr>
        <w:t>migrating monolithic systems to microservices</w:t>
      </w:r>
      <w:r>
        <w:rPr>
          <w:rFonts w:ascii="Cambria" w:hAnsi="Cambria" w:cs="Cambria"/>
          <w:sz w:val="20"/>
          <w:szCs w:val="20"/>
        </w:rPr>
        <w:t>, increasing scalability, reducing deployment times, and improving system resilience.</w:t>
      </w:r>
    </w:p>
    <w:p w14:paraId="3FAB9580"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Designed robust </w:t>
      </w:r>
      <w:r>
        <w:rPr>
          <w:rStyle w:val="Strong"/>
          <w:rFonts w:ascii="Cambria" w:hAnsi="Cambria" w:cs="Cambria"/>
          <w:sz w:val="20"/>
          <w:szCs w:val="20"/>
        </w:rPr>
        <w:t>REST</w:t>
      </w:r>
      <w:r>
        <w:rPr>
          <w:rFonts w:ascii="Cambria" w:hAnsi="Cambria" w:cs="Cambria"/>
          <w:sz w:val="20"/>
          <w:szCs w:val="20"/>
        </w:rPr>
        <w:t xml:space="preserve"> and </w:t>
      </w:r>
      <w:proofErr w:type="spellStart"/>
      <w:r>
        <w:rPr>
          <w:rStyle w:val="Strong"/>
          <w:rFonts w:ascii="Cambria" w:hAnsi="Cambria" w:cs="Cambria"/>
          <w:sz w:val="20"/>
          <w:szCs w:val="20"/>
        </w:rPr>
        <w:t>GraphQL</w:t>
      </w:r>
      <w:proofErr w:type="spellEnd"/>
      <w:r>
        <w:rPr>
          <w:rStyle w:val="Strong"/>
          <w:rFonts w:ascii="Cambria" w:hAnsi="Cambria" w:cs="Cambria"/>
          <w:sz w:val="20"/>
          <w:szCs w:val="20"/>
        </w:rPr>
        <w:t xml:space="preserve"> APIs</w:t>
      </w:r>
      <w:r>
        <w:rPr>
          <w:rFonts w:ascii="Cambria" w:hAnsi="Cambria" w:cs="Cambria"/>
          <w:sz w:val="20"/>
          <w:szCs w:val="20"/>
        </w:rPr>
        <w:t xml:space="preserve"> using </w:t>
      </w:r>
      <w:r>
        <w:rPr>
          <w:rStyle w:val="Strong"/>
          <w:rFonts w:ascii="Cambria" w:hAnsi="Cambria" w:cs="Cambria"/>
          <w:sz w:val="20"/>
          <w:szCs w:val="20"/>
        </w:rPr>
        <w:t>Spring MVC</w:t>
      </w:r>
      <w:r>
        <w:rPr>
          <w:rFonts w:ascii="Cambria" w:hAnsi="Cambria" w:cs="Cambria"/>
          <w:sz w:val="20"/>
          <w:szCs w:val="20"/>
        </w:rPr>
        <w:t xml:space="preserve">, </w:t>
      </w:r>
      <w:r>
        <w:rPr>
          <w:rStyle w:val="Strong"/>
          <w:rFonts w:ascii="Cambria" w:hAnsi="Cambria" w:cs="Cambria"/>
          <w:sz w:val="20"/>
          <w:szCs w:val="20"/>
        </w:rPr>
        <w:t>Spring Cloud</w:t>
      </w:r>
      <w:r>
        <w:rPr>
          <w:rFonts w:ascii="Cambria" w:hAnsi="Cambria" w:cs="Cambria"/>
          <w:sz w:val="20"/>
          <w:szCs w:val="20"/>
        </w:rPr>
        <w:t xml:space="preserve">, </w:t>
      </w:r>
      <w:r>
        <w:rPr>
          <w:rStyle w:val="Strong"/>
          <w:rFonts w:ascii="Cambria" w:hAnsi="Cambria" w:cs="Cambria"/>
          <w:sz w:val="20"/>
          <w:szCs w:val="20"/>
        </w:rPr>
        <w:t>JPA/Hibernate</w:t>
      </w:r>
      <w:r>
        <w:rPr>
          <w:rFonts w:ascii="Cambria" w:hAnsi="Cambria" w:cs="Cambria"/>
          <w:sz w:val="20"/>
          <w:szCs w:val="20"/>
        </w:rPr>
        <w:t xml:space="preserve">, and </w:t>
      </w:r>
      <w:r>
        <w:rPr>
          <w:rStyle w:val="Strong"/>
          <w:rFonts w:ascii="Cambria" w:hAnsi="Cambria" w:cs="Cambria"/>
          <w:sz w:val="20"/>
          <w:szCs w:val="20"/>
        </w:rPr>
        <w:t>JDBC</w:t>
      </w:r>
      <w:r>
        <w:rPr>
          <w:rFonts w:ascii="Cambria" w:hAnsi="Cambria" w:cs="Cambria"/>
          <w:sz w:val="20"/>
          <w:szCs w:val="20"/>
        </w:rPr>
        <w:t xml:space="preserve">, applying </w:t>
      </w:r>
      <w:r>
        <w:rPr>
          <w:rStyle w:val="Strong"/>
          <w:rFonts w:ascii="Cambria" w:hAnsi="Cambria" w:cs="Cambria"/>
          <w:sz w:val="20"/>
          <w:szCs w:val="20"/>
        </w:rPr>
        <w:t>SOLID</w:t>
      </w:r>
      <w:r>
        <w:rPr>
          <w:rFonts w:ascii="Cambria" w:hAnsi="Cambria" w:cs="Cambria"/>
          <w:sz w:val="20"/>
          <w:szCs w:val="20"/>
        </w:rPr>
        <w:t xml:space="preserve">, </w:t>
      </w:r>
      <w:r>
        <w:rPr>
          <w:rStyle w:val="Strong"/>
          <w:rFonts w:ascii="Cambria" w:hAnsi="Cambria" w:cs="Cambria"/>
          <w:sz w:val="20"/>
          <w:szCs w:val="20"/>
        </w:rPr>
        <w:t>API-first design</w:t>
      </w:r>
      <w:r>
        <w:rPr>
          <w:rFonts w:ascii="Cambria" w:hAnsi="Cambria" w:cs="Cambria"/>
          <w:sz w:val="20"/>
          <w:szCs w:val="20"/>
        </w:rPr>
        <w:t xml:space="preserve">, and backward-compatible contracts for enterprise integrations across </w:t>
      </w:r>
      <w:r>
        <w:rPr>
          <w:rStyle w:val="Strong"/>
          <w:rFonts w:ascii="Cambria" w:hAnsi="Cambria" w:cs="Cambria"/>
          <w:sz w:val="20"/>
          <w:szCs w:val="20"/>
        </w:rPr>
        <w:t>banking</w:t>
      </w:r>
      <w:r>
        <w:rPr>
          <w:rFonts w:ascii="Cambria" w:hAnsi="Cambria" w:cs="Cambria"/>
          <w:sz w:val="20"/>
          <w:szCs w:val="20"/>
        </w:rPr>
        <w:t xml:space="preserve">, </w:t>
      </w:r>
      <w:r>
        <w:rPr>
          <w:rStyle w:val="Strong"/>
          <w:rFonts w:ascii="Cambria" w:hAnsi="Cambria" w:cs="Cambria"/>
          <w:sz w:val="20"/>
          <w:szCs w:val="20"/>
        </w:rPr>
        <w:t>claims</w:t>
      </w:r>
      <w:r>
        <w:rPr>
          <w:rFonts w:ascii="Cambria" w:hAnsi="Cambria" w:cs="Cambria"/>
          <w:sz w:val="20"/>
          <w:szCs w:val="20"/>
        </w:rPr>
        <w:t xml:space="preserve">, and </w:t>
      </w:r>
      <w:r>
        <w:rPr>
          <w:rStyle w:val="Strong"/>
          <w:rFonts w:ascii="Cambria" w:hAnsi="Cambria" w:cs="Cambria"/>
          <w:sz w:val="20"/>
          <w:szCs w:val="20"/>
        </w:rPr>
        <w:t>eligibility systems</w:t>
      </w:r>
      <w:r>
        <w:rPr>
          <w:rFonts w:ascii="Cambria" w:hAnsi="Cambria" w:cs="Cambria"/>
          <w:sz w:val="20"/>
          <w:szCs w:val="20"/>
        </w:rPr>
        <w:t xml:space="preserve">. Delivered </w:t>
      </w:r>
      <w:r>
        <w:rPr>
          <w:rStyle w:val="Strong"/>
          <w:rFonts w:ascii="Cambria" w:hAnsi="Cambria" w:cs="Cambria"/>
          <w:sz w:val="20"/>
          <w:szCs w:val="20"/>
        </w:rPr>
        <w:t>schema-first ecosystems</w:t>
      </w:r>
      <w:r>
        <w:rPr>
          <w:rFonts w:ascii="Cambria" w:hAnsi="Cambria" w:cs="Cambria"/>
          <w:sz w:val="20"/>
          <w:szCs w:val="20"/>
        </w:rPr>
        <w:t xml:space="preserve"> using </w:t>
      </w:r>
      <w:proofErr w:type="spellStart"/>
      <w:r>
        <w:rPr>
          <w:rStyle w:val="Strong"/>
          <w:rFonts w:ascii="Cambria" w:hAnsi="Cambria" w:cs="Cambria"/>
          <w:sz w:val="20"/>
          <w:szCs w:val="20"/>
        </w:rPr>
        <w:t>OpenAPI</w:t>
      </w:r>
      <w:proofErr w:type="spellEnd"/>
      <w:r>
        <w:rPr>
          <w:rStyle w:val="Strong"/>
          <w:rFonts w:ascii="Cambria" w:hAnsi="Cambria" w:cs="Cambria"/>
          <w:sz w:val="20"/>
          <w:szCs w:val="20"/>
        </w:rPr>
        <w:t>/Swagger</w:t>
      </w:r>
      <w:r>
        <w:rPr>
          <w:rFonts w:ascii="Cambria" w:hAnsi="Cambria" w:cs="Cambria"/>
          <w:sz w:val="20"/>
          <w:szCs w:val="20"/>
        </w:rPr>
        <w:t xml:space="preserve"> and </w:t>
      </w:r>
      <w:proofErr w:type="spellStart"/>
      <w:r>
        <w:rPr>
          <w:rStyle w:val="Strong"/>
          <w:rFonts w:ascii="Cambria" w:hAnsi="Cambria" w:cs="Cambria"/>
          <w:sz w:val="20"/>
          <w:szCs w:val="20"/>
        </w:rPr>
        <w:t>GraphQL</w:t>
      </w:r>
      <w:proofErr w:type="spellEnd"/>
      <w:r>
        <w:rPr>
          <w:rStyle w:val="Strong"/>
          <w:rFonts w:ascii="Cambria" w:hAnsi="Cambria" w:cs="Cambria"/>
          <w:sz w:val="20"/>
          <w:szCs w:val="20"/>
        </w:rPr>
        <w:t xml:space="preserve"> Subscriptions</w:t>
      </w:r>
      <w:r>
        <w:rPr>
          <w:rFonts w:ascii="Cambria" w:hAnsi="Cambria" w:cs="Cambria"/>
          <w:sz w:val="20"/>
          <w:szCs w:val="20"/>
        </w:rPr>
        <w:t xml:space="preserve">, modernizing legacy </w:t>
      </w:r>
      <w:r>
        <w:rPr>
          <w:rStyle w:val="Strong"/>
          <w:rFonts w:ascii="Cambria" w:hAnsi="Cambria" w:cs="Cambria"/>
          <w:sz w:val="20"/>
          <w:szCs w:val="20"/>
        </w:rPr>
        <w:t>SOAP/XML</w:t>
      </w:r>
      <w:r>
        <w:rPr>
          <w:rFonts w:ascii="Cambria" w:hAnsi="Cambria" w:cs="Cambria"/>
          <w:sz w:val="20"/>
          <w:szCs w:val="20"/>
        </w:rPr>
        <w:t xml:space="preserve"> interfaces into secure JSON-first services.</w:t>
      </w:r>
    </w:p>
    <w:p w14:paraId="349335A1"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Proficient in </w:t>
      </w:r>
      <w:r>
        <w:rPr>
          <w:rStyle w:val="Strong"/>
          <w:rFonts w:ascii="Cambria" w:hAnsi="Cambria" w:cs="Cambria"/>
          <w:sz w:val="20"/>
          <w:szCs w:val="20"/>
        </w:rPr>
        <w:t>event-driven architecture</w:t>
      </w:r>
      <w:r>
        <w:rPr>
          <w:rFonts w:ascii="Cambria" w:hAnsi="Cambria" w:cs="Cambria"/>
          <w:sz w:val="20"/>
          <w:szCs w:val="20"/>
        </w:rPr>
        <w:t xml:space="preserve">, building distributed data pipelines with </w:t>
      </w:r>
      <w:r>
        <w:rPr>
          <w:rStyle w:val="Strong"/>
          <w:rFonts w:ascii="Cambria" w:hAnsi="Cambria" w:cs="Cambria"/>
          <w:sz w:val="20"/>
          <w:szCs w:val="20"/>
        </w:rPr>
        <w:t>Apache Kafka</w:t>
      </w:r>
      <w:r>
        <w:rPr>
          <w:rFonts w:ascii="Cambria" w:hAnsi="Cambria" w:cs="Cambria"/>
          <w:sz w:val="20"/>
          <w:szCs w:val="20"/>
        </w:rPr>
        <w:t xml:space="preserve">, </w:t>
      </w:r>
      <w:r>
        <w:rPr>
          <w:rStyle w:val="Strong"/>
          <w:rFonts w:ascii="Cambria" w:hAnsi="Cambria" w:cs="Cambria"/>
          <w:sz w:val="20"/>
          <w:szCs w:val="20"/>
        </w:rPr>
        <w:t>Kafka Streams</w:t>
      </w:r>
      <w:r>
        <w:rPr>
          <w:rFonts w:ascii="Cambria" w:hAnsi="Cambria" w:cs="Cambria"/>
          <w:sz w:val="20"/>
          <w:szCs w:val="20"/>
        </w:rPr>
        <w:t xml:space="preserve">, </w:t>
      </w:r>
      <w:r>
        <w:rPr>
          <w:rStyle w:val="Strong"/>
          <w:rFonts w:ascii="Cambria" w:hAnsi="Cambria" w:cs="Cambria"/>
          <w:sz w:val="20"/>
          <w:szCs w:val="20"/>
        </w:rPr>
        <w:t>AWS Kinesis</w:t>
      </w:r>
      <w:r>
        <w:rPr>
          <w:rFonts w:ascii="Cambria" w:hAnsi="Cambria" w:cs="Cambria"/>
          <w:sz w:val="20"/>
          <w:szCs w:val="20"/>
        </w:rPr>
        <w:t xml:space="preserve">, </w:t>
      </w:r>
      <w:r>
        <w:rPr>
          <w:rStyle w:val="Strong"/>
          <w:rFonts w:ascii="Cambria" w:hAnsi="Cambria" w:cs="Cambria"/>
          <w:sz w:val="20"/>
          <w:szCs w:val="20"/>
        </w:rPr>
        <w:t>GCP Pub/Sub</w:t>
      </w:r>
      <w:r>
        <w:rPr>
          <w:rFonts w:ascii="Cambria" w:hAnsi="Cambria" w:cs="Cambria"/>
          <w:sz w:val="20"/>
          <w:szCs w:val="20"/>
        </w:rPr>
        <w:t xml:space="preserve">, </w:t>
      </w:r>
      <w:r>
        <w:rPr>
          <w:rStyle w:val="Strong"/>
          <w:rFonts w:ascii="Cambria" w:hAnsi="Cambria" w:cs="Cambria"/>
          <w:sz w:val="20"/>
          <w:szCs w:val="20"/>
        </w:rPr>
        <w:t>RabbitMQ</w:t>
      </w:r>
      <w:r>
        <w:rPr>
          <w:rFonts w:ascii="Cambria" w:hAnsi="Cambria" w:cs="Cambria"/>
          <w:sz w:val="20"/>
          <w:szCs w:val="20"/>
        </w:rPr>
        <w:t xml:space="preserve">, </w:t>
      </w:r>
      <w:r>
        <w:rPr>
          <w:rStyle w:val="Strong"/>
          <w:rFonts w:ascii="Cambria" w:hAnsi="Cambria" w:cs="Cambria"/>
          <w:sz w:val="20"/>
          <w:szCs w:val="20"/>
        </w:rPr>
        <w:t>ActiveMQ</w:t>
      </w:r>
      <w:r>
        <w:rPr>
          <w:rFonts w:ascii="Cambria" w:hAnsi="Cambria" w:cs="Cambria"/>
          <w:sz w:val="20"/>
          <w:szCs w:val="20"/>
        </w:rPr>
        <w:t xml:space="preserve">, and </w:t>
      </w:r>
      <w:r>
        <w:rPr>
          <w:rStyle w:val="Strong"/>
          <w:rFonts w:ascii="Cambria" w:hAnsi="Cambria" w:cs="Cambria"/>
          <w:sz w:val="20"/>
          <w:szCs w:val="20"/>
        </w:rPr>
        <w:t>JMS</w:t>
      </w:r>
      <w:r>
        <w:rPr>
          <w:rFonts w:ascii="Cambria" w:hAnsi="Cambria" w:cs="Cambria"/>
          <w:sz w:val="20"/>
          <w:szCs w:val="20"/>
        </w:rPr>
        <w:t>, enabling scalable messaging, real-time processing, and resilient cross-service orchestration.</w:t>
      </w:r>
    </w:p>
    <w:p w14:paraId="0E7D2B12"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Hands-on expertise with </w:t>
      </w:r>
      <w:r>
        <w:rPr>
          <w:rStyle w:val="Strong"/>
          <w:rFonts w:ascii="Cambria" w:hAnsi="Cambria" w:cs="Cambria"/>
          <w:sz w:val="20"/>
          <w:szCs w:val="20"/>
        </w:rPr>
        <w:t>AWS Cloud Services</w:t>
      </w:r>
      <w:r>
        <w:rPr>
          <w:rFonts w:ascii="Cambria" w:hAnsi="Cambria" w:cs="Cambria"/>
          <w:sz w:val="20"/>
          <w:szCs w:val="20"/>
        </w:rPr>
        <w:t xml:space="preserve"> including </w:t>
      </w:r>
      <w:r>
        <w:rPr>
          <w:rStyle w:val="Strong"/>
          <w:rFonts w:ascii="Cambria" w:hAnsi="Cambria" w:cs="Cambria"/>
          <w:sz w:val="20"/>
          <w:szCs w:val="20"/>
        </w:rPr>
        <w:t>Lambda</w:t>
      </w:r>
      <w:r>
        <w:rPr>
          <w:rFonts w:ascii="Cambria" w:hAnsi="Cambria" w:cs="Cambria"/>
          <w:sz w:val="20"/>
          <w:szCs w:val="20"/>
        </w:rPr>
        <w:t xml:space="preserve">, </w:t>
      </w:r>
      <w:r>
        <w:rPr>
          <w:rStyle w:val="Strong"/>
          <w:rFonts w:ascii="Cambria" w:hAnsi="Cambria" w:cs="Cambria"/>
          <w:sz w:val="20"/>
          <w:szCs w:val="20"/>
        </w:rPr>
        <w:t>EC2</w:t>
      </w:r>
      <w:r>
        <w:rPr>
          <w:rFonts w:ascii="Cambria" w:hAnsi="Cambria" w:cs="Cambria"/>
          <w:sz w:val="20"/>
          <w:szCs w:val="20"/>
        </w:rPr>
        <w:t xml:space="preserve">, </w:t>
      </w:r>
      <w:r>
        <w:rPr>
          <w:rStyle w:val="Strong"/>
          <w:rFonts w:ascii="Cambria" w:hAnsi="Cambria" w:cs="Cambria"/>
          <w:sz w:val="20"/>
          <w:szCs w:val="20"/>
        </w:rPr>
        <w:t>S3</w:t>
      </w:r>
      <w:r>
        <w:rPr>
          <w:rFonts w:ascii="Cambria" w:hAnsi="Cambria" w:cs="Cambria"/>
          <w:sz w:val="20"/>
          <w:szCs w:val="20"/>
        </w:rPr>
        <w:t xml:space="preserve">, </w:t>
      </w:r>
      <w:r>
        <w:rPr>
          <w:rStyle w:val="Strong"/>
          <w:rFonts w:ascii="Cambria" w:hAnsi="Cambria" w:cs="Cambria"/>
          <w:sz w:val="20"/>
          <w:szCs w:val="20"/>
        </w:rPr>
        <w:t>VPC</w:t>
      </w:r>
      <w:r>
        <w:rPr>
          <w:rFonts w:ascii="Cambria" w:hAnsi="Cambria" w:cs="Cambria"/>
          <w:sz w:val="20"/>
          <w:szCs w:val="20"/>
        </w:rPr>
        <w:t xml:space="preserve">, </w:t>
      </w:r>
      <w:r>
        <w:rPr>
          <w:rStyle w:val="Strong"/>
          <w:rFonts w:ascii="Cambria" w:hAnsi="Cambria" w:cs="Cambria"/>
          <w:sz w:val="20"/>
          <w:szCs w:val="20"/>
        </w:rPr>
        <w:t>API Gateway</w:t>
      </w:r>
      <w:r>
        <w:rPr>
          <w:rFonts w:ascii="Cambria" w:hAnsi="Cambria" w:cs="Cambria"/>
          <w:sz w:val="20"/>
          <w:szCs w:val="20"/>
        </w:rPr>
        <w:t xml:space="preserve">, </w:t>
      </w:r>
      <w:r>
        <w:rPr>
          <w:rStyle w:val="Strong"/>
          <w:rFonts w:ascii="Cambria" w:hAnsi="Cambria" w:cs="Cambria"/>
          <w:sz w:val="20"/>
          <w:szCs w:val="20"/>
        </w:rPr>
        <w:t>IAM</w:t>
      </w:r>
      <w:r>
        <w:rPr>
          <w:rFonts w:ascii="Cambria" w:hAnsi="Cambria" w:cs="Cambria"/>
          <w:sz w:val="20"/>
          <w:szCs w:val="20"/>
        </w:rPr>
        <w:t xml:space="preserve">, </w:t>
      </w:r>
      <w:r>
        <w:rPr>
          <w:rStyle w:val="Strong"/>
          <w:rFonts w:ascii="Cambria" w:hAnsi="Cambria" w:cs="Cambria"/>
          <w:sz w:val="20"/>
          <w:szCs w:val="20"/>
        </w:rPr>
        <w:t>CloudFormation</w:t>
      </w:r>
      <w:r>
        <w:rPr>
          <w:rFonts w:ascii="Cambria" w:hAnsi="Cambria" w:cs="Cambria"/>
          <w:sz w:val="20"/>
          <w:szCs w:val="20"/>
        </w:rPr>
        <w:t xml:space="preserve">, and </w:t>
      </w:r>
      <w:r>
        <w:rPr>
          <w:rStyle w:val="Strong"/>
          <w:rFonts w:ascii="Cambria" w:hAnsi="Cambria" w:cs="Cambria"/>
          <w:sz w:val="20"/>
          <w:szCs w:val="20"/>
        </w:rPr>
        <w:t>MSK</w:t>
      </w:r>
      <w:r>
        <w:rPr>
          <w:rFonts w:ascii="Cambria" w:hAnsi="Cambria" w:cs="Cambria"/>
          <w:sz w:val="20"/>
          <w:szCs w:val="20"/>
        </w:rPr>
        <w:t xml:space="preserve">, ensuring secure, automated, cloud-native deployments. Skilled in </w:t>
      </w:r>
      <w:r>
        <w:rPr>
          <w:rStyle w:val="Strong"/>
          <w:rFonts w:ascii="Cambria" w:hAnsi="Cambria" w:cs="Cambria"/>
          <w:sz w:val="20"/>
          <w:szCs w:val="20"/>
        </w:rPr>
        <w:t>Docker</w:t>
      </w:r>
      <w:r>
        <w:rPr>
          <w:rFonts w:ascii="Cambria" w:hAnsi="Cambria" w:cs="Cambria"/>
          <w:sz w:val="20"/>
          <w:szCs w:val="20"/>
        </w:rPr>
        <w:t xml:space="preserve">, </w:t>
      </w:r>
      <w:r>
        <w:rPr>
          <w:rStyle w:val="Strong"/>
          <w:rFonts w:ascii="Cambria" w:hAnsi="Cambria" w:cs="Cambria"/>
          <w:sz w:val="20"/>
          <w:szCs w:val="20"/>
        </w:rPr>
        <w:t>Kubernetes</w:t>
      </w:r>
      <w:r>
        <w:rPr>
          <w:rFonts w:ascii="Cambria" w:hAnsi="Cambria" w:cs="Cambria"/>
          <w:sz w:val="20"/>
          <w:szCs w:val="20"/>
        </w:rPr>
        <w:t xml:space="preserve">, </w:t>
      </w:r>
      <w:r>
        <w:rPr>
          <w:rStyle w:val="Strong"/>
          <w:rFonts w:ascii="Cambria" w:hAnsi="Cambria" w:cs="Cambria"/>
          <w:sz w:val="20"/>
          <w:szCs w:val="20"/>
        </w:rPr>
        <w:t>OpenShift</w:t>
      </w:r>
      <w:r>
        <w:rPr>
          <w:rFonts w:ascii="Cambria" w:hAnsi="Cambria" w:cs="Cambria"/>
          <w:sz w:val="20"/>
          <w:szCs w:val="20"/>
        </w:rPr>
        <w:t xml:space="preserve">, </w:t>
      </w:r>
      <w:r>
        <w:rPr>
          <w:rStyle w:val="Strong"/>
          <w:rFonts w:ascii="Cambria" w:hAnsi="Cambria" w:cs="Cambria"/>
          <w:sz w:val="20"/>
          <w:szCs w:val="20"/>
        </w:rPr>
        <w:t>EKS</w:t>
      </w:r>
      <w:r>
        <w:rPr>
          <w:rFonts w:ascii="Cambria" w:hAnsi="Cambria" w:cs="Cambria"/>
          <w:sz w:val="20"/>
          <w:szCs w:val="20"/>
        </w:rPr>
        <w:t xml:space="preserve">, </w:t>
      </w:r>
      <w:r>
        <w:rPr>
          <w:rStyle w:val="Strong"/>
          <w:rFonts w:ascii="Cambria" w:hAnsi="Cambria" w:cs="Cambria"/>
          <w:sz w:val="20"/>
          <w:szCs w:val="20"/>
        </w:rPr>
        <w:t>GKE</w:t>
      </w:r>
      <w:r>
        <w:rPr>
          <w:rFonts w:ascii="Cambria" w:hAnsi="Cambria" w:cs="Cambria"/>
          <w:sz w:val="20"/>
          <w:szCs w:val="20"/>
        </w:rPr>
        <w:t xml:space="preserve">, and </w:t>
      </w:r>
      <w:r>
        <w:rPr>
          <w:rStyle w:val="Strong"/>
          <w:rFonts w:ascii="Cambria" w:hAnsi="Cambria" w:cs="Cambria"/>
          <w:sz w:val="20"/>
          <w:szCs w:val="20"/>
        </w:rPr>
        <w:t>Helm</w:t>
      </w:r>
      <w:r>
        <w:rPr>
          <w:rFonts w:ascii="Cambria" w:hAnsi="Cambria" w:cs="Cambria"/>
          <w:sz w:val="20"/>
          <w:szCs w:val="20"/>
        </w:rPr>
        <w:t>, enabling zero-downtime rollouts, blue/green deployments, and self-healing clusters.</w:t>
      </w:r>
    </w:p>
    <w:p w14:paraId="72EA1340"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Built enterprise CI/CD pipelines using </w:t>
      </w:r>
      <w:r>
        <w:rPr>
          <w:rStyle w:val="Strong"/>
          <w:rFonts w:ascii="Cambria" w:hAnsi="Cambria" w:cs="Cambria"/>
          <w:sz w:val="20"/>
          <w:szCs w:val="20"/>
        </w:rPr>
        <w:t>Jenkins</w:t>
      </w:r>
      <w:r>
        <w:rPr>
          <w:rFonts w:ascii="Cambria" w:hAnsi="Cambria" w:cs="Cambria"/>
          <w:sz w:val="20"/>
          <w:szCs w:val="20"/>
        </w:rPr>
        <w:t xml:space="preserve">, </w:t>
      </w:r>
      <w:r>
        <w:rPr>
          <w:rStyle w:val="Strong"/>
          <w:rFonts w:ascii="Cambria" w:hAnsi="Cambria" w:cs="Cambria"/>
          <w:sz w:val="20"/>
          <w:szCs w:val="20"/>
        </w:rPr>
        <w:t>GitHub Actions</w:t>
      </w:r>
      <w:r>
        <w:rPr>
          <w:rFonts w:ascii="Cambria" w:hAnsi="Cambria" w:cs="Cambria"/>
          <w:sz w:val="20"/>
          <w:szCs w:val="20"/>
        </w:rPr>
        <w:t xml:space="preserve">, </w:t>
      </w:r>
      <w:r>
        <w:rPr>
          <w:rStyle w:val="Strong"/>
          <w:rFonts w:ascii="Cambria" w:hAnsi="Cambria" w:cs="Cambria"/>
          <w:sz w:val="20"/>
          <w:szCs w:val="20"/>
        </w:rPr>
        <w:t>GitLab CI</w:t>
      </w:r>
      <w:r>
        <w:rPr>
          <w:rFonts w:ascii="Cambria" w:hAnsi="Cambria" w:cs="Cambria"/>
          <w:sz w:val="20"/>
          <w:szCs w:val="20"/>
        </w:rPr>
        <w:t xml:space="preserve">, </w:t>
      </w:r>
      <w:r>
        <w:rPr>
          <w:rStyle w:val="Strong"/>
          <w:rFonts w:ascii="Cambria" w:hAnsi="Cambria" w:cs="Cambria"/>
          <w:sz w:val="20"/>
          <w:szCs w:val="20"/>
        </w:rPr>
        <w:t>Maven</w:t>
      </w:r>
      <w:r>
        <w:rPr>
          <w:rFonts w:ascii="Cambria" w:hAnsi="Cambria" w:cs="Cambria"/>
          <w:sz w:val="20"/>
          <w:szCs w:val="20"/>
        </w:rPr>
        <w:t xml:space="preserve">, </w:t>
      </w:r>
      <w:r>
        <w:rPr>
          <w:rStyle w:val="Strong"/>
          <w:rFonts w:ascii="Cambria" w:hAnsi="Cambria" w:cs="Cambria"/>
          <w:sz w:val="20"/>
          <w:szCs w:val="20"/>
        </w:rPr>
        <w:t>Gradle</w:t>
      </w:r>
      <w:r>
        <w:rPr>
          <w:rFonts w:ascii="Cambria" w:hAnsi="Cambria" w:cs="Cambria"/>
          <w:sz w:val="20"/>
          <w:szCs w:val="20"/>
        </w:rPr>
        <w:t xml:space="preserve">, integrated with </w:t>
      </w:r>
      <w:r>
        <w:rPr>
          <w:rStyle w:val="Strong"/>
          <w:rFonts w:ascii="Cambria" w:hAnsi="Cambria" w:cs="Cambria"/>
          <w:sz w:val="20"/>
          <w:szCs w:val="20"/>
        </w:rPr>
        <w:t>SonarQube</w:t>
      </w:r>
      <w:r>
        <w:rPr>
          <w:rFonts w:ascii="Cambria" w:hAnsi="Cambria" w:cs="Cambria"/>
          <w:sz w:val="20"/>
          <w:szCs w:val="20"/>
        </w:rPr>
        <w:t xml:space="preserve">, </w:t>
      </w:r>
      <w:r>
        <w:rPr>
          <w:rStyle w:val="Strong"/>
          <w:rFonts w:ascii="Cambria" w:hAnsi="Cambria" w:cs="Cambria"/>
          <w:sz w:val="20"/>
          <w:szCs w:val="20"/>
        </w:rPr>
        <w:t>Nexus</w:t>
      </w:r>
      <w:r>
        <w:rPr>
          <w:rFonts w:ascii="Cambria" w:hAnsi="Cambria" w:cs="Cambria"/>
          <w:sz w:val="20"/>
          <w:szCs w:val="20"/>
        </w:rPr>
        <w:t xml:space="preserve">, </w:t>
      </w:r>
      <w:r>
        <w:rPr>
          <w:rStyle w:val="Strong"/>
          <w:rFonts w:ascii="Cambria" w:hAnsi="Cambria" w:cs="Cambria"/>
          <w:sz w:val="20"/>
          <w:szCs w:val="20"/>
        </w:rPr>
        <w:t>Artifactory</w:t>
      </w:r>
      <w:r>
        <w:rPr>
          <w:rFonts w:ascii="Cambria" w:hAnsi="Cambria" w:cs="Cambria"/>
          <w:sz w:val="20"/>
          <w:szCs w:val="20"/>
        </w:rPr>
        <w:t xml:space="preserve">, </w:t>
      </w:r>
      <w:r>
        <w:rPr>
          <w:rStyle w:val="Strong"/>
          <w:rFonts w:ascii="Cambria" w:hAnsi="Cambria" w:cs="Cambria"/>
          <w:sz w:val="20"/>
          <w:szCs w:val="20"/>
        </w:rPr>
        <w:t>OWASP scans</w:t>
      </w:r>
      <w:r>
        <w:rPr>
          <w:rFonts w:ascii="Cambria" w:hAnsi="Cambria" w:cs="Cambria"/>
          <w:sz w:val="20"/>
          <w:szCs w:val="20"/>
        </w:rPr>
        <w:t xml:space="preserve">, rollback automation, and </w:t>
      </w:r>
      <w:proofErr w:type="spellStart"/>
      <w:r>
        <w:rPr>
          <w:rFonts w:ascii="Cambria" w:hAnsi="Cambria" w:cs="Cambria"/>
          <w:sz w:val="20"/>
          <w:szCs w:val="20"/>
        </w:rPr>
        <w:t>IaC</w:t>
      </w:r>
      <w:proofErr w:type="spellEnd"/>
      <w:r>
        <w:rPr>
          <w:rFonts w:ascii="Cambria" w:hAnsi="Cambria" w:cs="Cambria"/>
          <w:sz w:val="20"/>
          <w:szCs w:val="20"/>
        </w:rPr>
        <w:t xml:space="preserve">-driven promotion workflows using </w:t>
      </w:r>
      <w:r>
        <w:rPr>
          <w:rStyle w:val="Strong"/>
          <w:rFonts w:ascii="Cambria" w:hAnsi="Cambria" w:cs="Cambria"/>
          <w:sz w:val="20"/>
          <w:szCs w:val="20"/>
        </w:rPr>
        <w:t>Terraform</w:t>
      </w:r>
      <w:r>
        <w:rPr>
          <w:rFonts w:ascii="Cambria" w:hAnsi="Cambria" w:cs="Cambria"/>
          <w:sz w:val="20"/>
          <w:szCs w:val="20"/>
        </w:rPr>
        <w:t xml:space="preserve"> and </w:t>
      </w:r>
      <w:r>
        <w:rPr>
          <w:rStyle w:val="Strong"/>
          <w:rFonts w:ascii="Cambria" w:hAnsi="Cambria" w:cs="Cambria"/>
          <w:sz w:val="20"/>
          <w:szCs w:val="20"/>
        </w:rPr>
        <w:t>CloudFormation</w:t>
      </w:r>
      <w:r>
        <w:rPr>
          <w:rFonts w:ascii="Cambria" w:hAnsi="Cambria" w:cs="Cambria"/>
          <w:sz w:val="20"/>
          <w:szCs w:val="20"/>
        </w:rPr>
        <w:t>.</w:t>
      </w:r>
    </w:p>
    <w:p w14:paraId="18F1638E"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Strong front-end engineering background using </w:t>
      </w:r>
      <w:r>
        <w:rPr>
          <w:rStyle w:val="Strong"/>
          <w:rFonts w:ascii="Cambria" w:hAnsi="Cambria" w:cs="Cambria"/>
          <w:sz w:val="20"/>
          <w:szCs w:val="20"/>
        </w:rPr>
        <w:t>Angular (4–17)</w:t>
      </w:r>
      <w:r>
        <w:rPr>
          <w:rFonts w:ascii="Cambria" w:hAnsi="Cambria" w:cs="Cambria"/>
          <w:sz w:val="20"/>
          <w:szCs w:val="20"/>
        </w:rPr>
        <w:t xml:space="preserve">, </w:t>
      </w:r>
      <w:r>
        <w:rPr>
          <w:rStyle w:val="Strong"/>
          <w:rFonts w:ascii="Cambria" w:hAnsi="Cambria" w:cs="Cambria"/>
          <w:sz w:val="20"/>
          <w:szCs w:val="20"/>
        </w:rPr>
        <w:t>ReactJS</w:t>
      </w:r>
      <w:r>
        <w:rPr>
          <w:rFonts w:ascii="Cambria" w:hAnsi="Cambria" w:cs="Cambria"/>
          <w:sz w:val="20"/>
          <w:szCs w:val="20"/>
        </w:rPr>
        <w:t xml:space="preserve">, </w:t>
      </w:r>
      <w:r>
        <w:rPr>
          <w:rStyle w:val="Strong"/>
          <w:rFonts w:ascii="Cambria" w:hAnsi="Cambria" w:cs="Cambria"/>
          <w:sz w:val="20"/>
          <w:szCs w:val="20"/>
        </w:rPr>
        <w:t>Vue.js</w:t>
      </w:r>
      <w:r>
        <w:rPr>
          <w:rFonts w:ascii="Cambria" w:hAnsi="Cambria" w:cs="Cambria"/>
          <w:sz w:val="20"/>
          <w:szCs w:val="20"/>
        </w:rPr>
        <w:t xml:space="preserve">, </w:t>
      </w:r>
      <w:r>
        <w:rPr>
          <w:rStyle w:val="Strong"/>
          <w:rFonts w:ascii="Cambria" w:hAnsi="Cambria" w:cs="Cambria"/>
          <w:sz w:val="20"/>
          <w:szCs w:val="20"/>
        </w:rPr>
        <w:t>TypeScript</w:t>
      </w:r>
      <w:r>
        <w:rPr>
          <w:rFonts w:ascii="Cambria" w:hAnsi="Cambria" w:cs="Cambria"/>
          <w:sz w:val="20"/>
          <w:szCs w:val="20"/>
        </w:rPr>
        <w:t xml:space="preserve">, </w:t>
      </w:r>
      <w:r>
        <w:rPr>
          <w:rStyle w:val="Strong"/>
          <w:rFonts w:ascii="Cambria" w:hAnsi="Cambria" w:cs="Cambria"/>
          <w:sz w:val="20"/>
          <w:szCs w:val="20"/>
        </w:rPr>
        <w:t>HTML5</w:t>
      </w:r>
      <w:r>
        <w:rPr>
          <w:rFonts w:ascii="Cambria" w:hAnsi="Cambria" w:cs="Cambria"/>
          <w:sz w:val="20"/>
          <w:szCs w:val="20"/>
        </w:rPr>
        <w:t xml:space="preserve">, </w:t>
      </w:r>
      <w:r>
        <w:rPr>
          <w:rStyle w:val="Strong"/>
          <w:rFonts w:ascii="Cambria" w:hAnsi="Cambria" w:cs="Cambria"/>
          <w:sz w:val="20"/>
          <w:szCs w:val="20"/>
        </w:rPr>
        <w:t>CSS3</w:t>
      </w:r>
      <w:r>
        <w:rPr>
          <w:rFonts w:ascii="Cambria" w:hAnsi="Cambria" w:cs="Cambria"/>
          <w:sz w:val="20"/>
          <w:szCs w:val="20"/>
        </w:rPr>
        <w:t xml:space="preserve">, </w:t>
      </w:r>
      <w:r>
        <w:rPr>
          <w:rStyle w:val="Strong"/>
          <w:rFonts w:ascii="Cambria" w:hAnsi="Cambria" w:cs="Cambria"/>
          <w:sz w:val="20"/>
          <w:szCs w:val="20"/>
        </w:rPr>
        <w:t>SCSS</w:t>
      </w:r>
      <w:r>
        <w:rPr>
          <w:rFonts w:ascii="Cambria" w:hAnsi="Cambria" w:cs="Cambria"/>
          <w:sz w:val="20"/>
          <w:szCs w:val="20"/>
        </w:rPr>
        <w:t xml:space="preserve">, </w:t>
      </w:r>
      <w:r>
        <w:rPr>
          <w:rStyle w:val="Strong"/>
          <w:rFonts w:ascii="Cambria" w:hAnsi="Cambria" w:cs="Cambria"/>
          <w:sz w:val="20"/>
          <w:szCs w:val="20"/>
        </w:rPr>
        <w:t>Bootstrap 5</w:t>
      </w:r>
      <w:r>
        <w:rPr>
          <w:rFonts w:ascii="Cambria" w:hAnsi="Cambria" w:cs="Cambria"/>
          <w:sz w:val="20"/>
          <w:szCs w:val="20"/>
        </w:rPr>
        <w:t xml:space="preserve">, delivering responsive, accessible user interfaces aligned with </w:t>
      </w:r>
      <w:r>
        <w:rPr>
          <w:rStyle w:val="Strong"/>
          <w:rFonts w:ascii="Cambria" w:hAnsi="Cambria" w:cs="Cambria"/>
          <w:sz w:val="20"/>
          <w:szCs w:val="20"/>
        </w:rPr>
        <w:t>WCAG 2.1</w:t>
      </w:r>
      <w:r>
        <w:rPr>
          <w:rFonts w:ascii="Cambria" w:hAnsi="Cambria" w:cs="Cambria"/>
          <w:sz w:val="20"/>
          <w:szCs w:val="20"/>
        </w:rPr>
        <w:t xml:space="preserve"> and public-sector compliance.</w:t>
      </w:r>
    </w:p>
    <w:p w14:paraId="7F85083D"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Demonstrated expertise in both </w:t>
      </w:r>
      <w:r>
        <w:rPr>
          <w:rStyle w:val="Strong"/>
          <w:rFonts w:ascii="Cambria" w:hAnsi="Cambria" w:cs="Cambria"/>
          <w:sz w:val="20"/>
          <w:szCs w:val="20"/>
        </w:rPr>
        <w:t>SQL (Oracle, PostgreSQL, SQL Server)</w:t>
      </w:r>
      <w:r>
        <w:rPr>
          <w:rFonts w:ascii="Cambria" w:hAnsi="Cambria" w:cs="Cambria"/>
          <w:sz w:val="20"/>
          <w:szCs w:val="20"/>
        </w:rPr>
        <w:t xml:space="preserve"> and </w:t>
      </w:r>
      <w:r>
        <w:rPr>
          <w:rStyle w:val="Strong"/>
          <w:rFonts w:ascii="Cambria" w:hAnsi="Cambria" w:cs="Cambria"/>
          <w:sz w:val="20"/>
          <w:szCs w:val="20"/>
        </w:rPr>
        <w:t>NoSQL (MongoDB, DynamoDB, Cassandra)</w:t>
      </w:r>
      <w:r>
        <w:rPr>
          <w:rFonts w:ascii="Cambria" w:hAnsi="Cambria" w:cs="Cambria"/>
          <w:sz w:val="20"/>
          <w:szCs w:val="20"/>
        </w:rPr>
        <w:t xml:space="preserve"> with hands-on experience crafting </w:t>
      </w:r>
      <w:r>
        <w:rPr>
          <w:rStyle w:val="Strong"/>
          <w:rFonts w:ascii="Cambria" w:hAnsi="Cambria" w:cs="Cambria"/>
          <w:sz w:val="20"/>
          <w:szCs w:val="20"/>
        </w:rPr>
        <w:t>complex queries</w:t>
      </w:r>
      <w:r>
        <w:rPr>
          <w:rFonts w:ascii="Cambria" w:hAnsi="Cambria" w:cs="Cambria"/>
          <w:sz w:val="20"/>
          <w:szCs w:val="20"/>
        </w:rPr>
        <w:t xml:space="preserve">, </w:t>
      </w:r>
      <w:r>
        <w:rPr>
          <w:rStyle w:val="Strong"/>
          <w:rFonts w:ascii="Cambria" w:hAnsi="Cambria" w:cs="Cambria"/>
          <w:sz w:val="20"/>
          <w:szCs w:val="20"/>
        </w:rPr>
        <w:t>stored procedures</w:t>
      </w:r>
      <w:r>
        <w:rPr>
          <w:rFonts w:ascii="Cambria" w:hAnsi="Cambria" w:cs="Cambria"/>
          <w:sz w:val="20"/>
          <w:szCs w:val="20"/>
        </w:rPr>
        <w:t xml:space="preserve">, </w:t>
      </w:r>
      <w:r>
        <w:rPr>
          <w:rStyle w:val="Strong"/>
          <w:rFonts w:ascii="Cambria" w:hAnsi="Cambria" w:cs="Cambria"/>
          <w:sz w:val="20"/>
          <w:szCs w:val="20"/>
        </w:rPr>
        <w:t>triggers</w:t>
      </w:r>
      <w:r>
        <w:rPr>
          <w:rFonts w:ascii="Cambria" w:hAnsi="Cambria" w:cs="Cambria"/>
          <w:sz w:val="20"/>
          <w:szCs w:val="20"/>
        </w:rPr>
        <w:t xml:space="preserve">, and performance optimization using </w:t>
      </w:r>
      <w:r>
        <w:rPr>
          <w:rStyle w:val="Strong"/>
          <w:rFonts w:ascii="Cambria" w:hAnsi="Cambria" w:cs="Cambria"/>
          <w:sz w:val="20"/>
          <w:szCs w:val="20"/>
        </w:rPr>
        <w:t>Spring Data JPA</w:t>
      </w:r>
      <w:r>
        <w:rPr>
          <w:rFonts w:ascii="Cambria" w:hAnsi="Cambria" w:cs="Cambria"/>
          <w:sz w:val="20"/>
          <w:szCs w:val="20"/>
        </w:rPr>
        <w:t xml:space="preserve"> and </w:t>
      </w:r>
      <w:r>
        <w:rPr>
          <w:rStyle w:val="Strong"/>
          <w:rFonts w:ascii="Cambria" w:hAnsi="Cambria" w:cs="Cambria"/>
          <w:sz w:val="20"/>
          <w:szCs w:val="20"/>
        </w:rPr>
        <w:t>Hibernate ORM</w:t>
      </w:r>
      <w:r>
        <w:rPr>
          <w:rFonts w:ascii="Cambria" w:hAnsi="Cambria" w:cs="Cambria"/>
          <w:sz w:val="20"/>
          <w:szCs w:val="20"/>
        </w:rPr>
        <w:t xml:space="preserve">. Experienced with </w:t>
      </w:r>
      <w:r>
        <w:rPr>
          <w:rStyle w:val="Strong"/>
          <w:rFonts w:ascii="Cambria" w:hAnsi="Cambria" w:cs="Cambria"/>
          <w:sz w:val="20"/>
          <w:szCs w:val="20"/>
        </w:rPr>
        <w:t>Elasticsearch</w:t>
      </w:r>
      <w:r>
        <w:rPr>
          <w:rFonts w:ascii="Cambria" w:hAnsi="Cambria" w:cs="Cambria"/>
          <w:sz w:val="20"/>
          <w:szCs w:val="20"/>
        </w:rPr>
        <w:t xml:space="preserve">, </w:t>
      </w:r>
      <w:r>
        <w:rPr>
          <w:rStyle w:val="Strong"/>
          <w:rFonts w:ascii="Cambria" w:hAnsi="Cambria" w:cs="Cambria"/>
          <w:sz w:val="20"/>
          <w:szCs w:val="20"/>
        </w:rPr>
        <w:t>Splunk</w:t>
      </w:r>
      <w:r>
        <w:rPr>
          <w:rFonts w:ascii="Cambria" w:hAnsi="Cambria" w:cs="Cambria"/>
          <w:sz w:val="20"/>
          <w:szCs w:val="20"/>
        </w:rPr>
        <w:t xml:space="preserve">, </w:t>
      </w:r>
      <w:r>
        <w:rPr>
          <w:rStyle w:val="Strong"/>
          <w:rFonts w:ascii="Cambria" w:hAnsi="Cambria" w:cs="Cambria"/>
          <w:sz w:val="20"/>
          <w:szCs w:val="20"/>
        </w:rPr>
        <w:t>ELK</w:t>
      </w:r>
      <w:r>
        <w:rPr>
          <w:rFonts w:ascii="Cambria" w:hAnsi="Cambria" w:cs="Cambria"/>
          <w:sz w:val="20"/>
          <w:szCs w:val="20"/>
        </w:rPr>
        <w:t xml:space="preserve">, and </w:t>
      </w:r>
      <w:proofErr w:type="spellStart"/>
      <w:r>
        <w:rPr>
          <w:rStyle w:val="Strong"/>
          <w:rFonts w:ascii="Cambria" w:hAnsi="Cambria" w:cs="Cambria"/>
          <w:sz w:val="20"/>
          <w:szCs w:val="20"/>
        </w:rPr>
        <w:t>OpenTelemetry</w:t>
      </w:r>
      <w:proofErr w:type="spellEnd"/>
      <w:r>
        <w:rPr>
          <w:rFonts w:ascii="Cambria" w:hAnsi="Cambria" w:cs="Cambria"/>
          <w:sz w:val="20"/>
          <w:szCs w:val="20"/>
        </w:rPr>
        <w:t xml:space="preserve"> for logging, monitoring, distributed tracing, and operational analytics.</w:t>
      </w:r>
    </w:p>
    <w:p w14:paraId="2D99FB35"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Delivered secure enterprise applications using </w:t>
      </w:r>
      <w:r>
        <w:rPr>
          <w:rStyle w:val="Strong"/>
          <w:rFonts w:ascii="Cambria" w:hAnsi="Cambria" w:cs="Cambria"/>
          <w:sz w:val="20"/>
          <w:szCs w:val="20"/>
        </w:rPr>
        <w:t>OAuth 2.0</w:t>
      </w:r>
      <w:r>
        <w:rPr>
          <w:rFonts w:ascii="Cambria" w:hAnsi="Cambria" w:cs="Cambria"/>
          <w:sz w:val="20"/>
          <w:szCs w:val="20"/>
        </w:rPr>
        <w:t xml:space="preserve">, </w:t>
      </w:r>
      <w:r>
        <w:rPr>
          <w:rStyle w:val="Strong"/>
          <w:rFonts w:ascii="Cambria" w:hAnsi="Cambria" w:cs="Cambria"/>
          <w:sz w:val="20"/>
          <w:szCs w:val="20"/>
        </w:rPr>
        <w:t>JWT</w:t>
      </w:r>
      <w:r>
        <w:rPr>
          <w:rFonts w:ascii="Cambria" w:hAnsi="Cambria" w:cs="Cambria"/>
          <w:sz w:val="20"/>
          <w:szCs w:val="20"/>
        </w:rPr>
        <w:t xml:space="preserve">, </w:t>
      </w:r>
      <w:r>
        <w:rPr>
          <w:rStyle w:val="Strong"/>
          <w:rFonts w:ascii="Cambria" w:hAnsi="Cambria" w:cs="Cambria"/>
          <w:sz w:val="20"/>
          <w:szCs w:val="20"/>
        </w:rPr>
        <w:t>SAML</w:t>
      </w:r>
      <w:r>
        <w:rPr>
          <w:rFonts w:ascii="Cambria" w:hAnsi="Cambria" w:cs="Cambria"/>
          <w:sz w:val="20"/>
          <w:szCs w:val="20"/>
        </w:rPr>
        <w:t xml:space="preserve">, </w:t>
      </w:r>
      <w:r>
        <w:rPr>
          <w:rStyle w:val="Strong"/>
          <w:rFonts w:ascii="Cambria" w:hAnsi="Cambria" w:cs="Cambria"/>
          <w:sz w:val="20"/>
          <w:szCs w:val="20"/>
        </w:rPr>
        <w:t>Spring Security</w:t>
      </w:r>
      <w:r>
        <w:rPr>
          <w:rFonts w:ascii="Cambria" w:hAnsi="Cambria" w:cs="Cambria"/>
          <w:sz w:val="20"/>
          <w:szCs w:val="20"/>
        </w:rPr>
        <w:t xml:space="preserve">, </w:t>
      </w:r>
      <w:r>
        <w:rPr>
          <w:rStyle w:val="Strong"/>
          <w:rFonts w:ascii="Cambria" w:hAnsi="Cambria" w:cs="Cambria"/>
          <w:sz w:val="20"/>
          <w:szCs w:val="20"/>
        </w:rPr>
        <w:t>RBAC</w:t>
      </w:r>
      <w:r>
        <w:rPr>
          <w:rFonts w:ascii="Cambria" w:hAnsi="Cambria" w:cs="Cambria"/>
          <w:sz w:val="20"/>
          <w:szCs w:val="20"/>
        </w:rPr>
        <w:t xml:space="preserve">, and secret encryption via </w:t>
      </w:r>
      <w:r>
        <w:rPr>
          <w:rStyle w:val="Strong"/>
          <w:rFonts w:ascii="Cambria" w:hAnsi="Cambria" w:cs="Cambria"/>
          <w:sz w:val="20"/>
          <w:szCs w:val="20"/>
        </w:rPr>
        <w:t>Vault</w:t>
      </w:r>
      <w:r>
        <w:rPr>
          <w:rFonts w:ascii="Cambria" w:hAnsi="Cambria" w:cs="Cambria"/>
          <w:sz w:val="20"/>
          <w:szCs w:val="20"/>
        </w:rPr>
        <w:t xml:space="preserve"> and </w:t>
      </w:r>
      <w:r>
        <w:rPr>
          <w:rStyle w:val="Strong"/>
          <w:rFonts w:ascii="Cambria" w:hAnsi="Cambria" w:cs="Cambria"/>
          <w:sz w:val="20"/>
          <w:szCs w:val="20"/>
        </w:rPr>
        <w:t>KMS</w:t>
      </w:r>
      <w:r>
        <w:rPr>
          <w:rFonts w:ascii="Cambria" w:hAnsi="Cambria" w:cs="Cambria"/>
          <w:sz w:val="20"/>
          <w:szCs w:val="20"/>
        </w:rPr>
        <w:t>, enforcing strong authentication and API protection across financial, claims, and eligibility systems.</w:t>
      </w:r>
    </w:p>
    <w:p w14:paraId="0746DB3A"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Accelerated testing with </w:t>
      </w:r>
      <w:r>
        <w:rPr>
          <w:rStyle w:val="Strong"/>
          <w:rFonts w:ascii="Cambria" w:hAnsi="Cambria" w:cs="Cambria"/>
          <w:sz w:val="20"/>
          <w:szCs w:val="20"/>
        </w:rPr>
        <w:t>JUnit 5</w:t>
      </w:r>
      <w:r>
        <w:rPr>
          <w:rFonts w:ascii="Cambria" w:hAnsi="Cambria" w:cs="Cambria"/>
          <w:sz w:val="20"/>
          <w:szCs w:val="20"/>
        </w:rPr>
        <w:t xml:space="preserve">, </w:t>
      </w:r>
      <w:r>
        <w:rPr>
          <w:rStyle w:val="Strong"/>
          <w:rFonts w:ascii="Cambria" w:hAnsi="Cambria" w:cs="Cambria"/>
          <w:sz w:val="20"/>
          <w:szCs w:val="20"/>
        </w:rPr>
        <w:t>Mockito</w:t>
      </w:r>
      <w:r>
        <w:rPr>
          <w:rFonts w:ascii="Cambria" w:hAnsi="Cambria" w:cs="Cambria"/>
          <w:sz w:val="20"/>
          <w:szCs w:val="20"/>
        </w:rPr>
        <w:t xml:space="preserve">, </w:t>
      </w:r>
      <w:r>
        <w:rPr>
          <w:rStyle w:val="Strong"/>
          <w:rFonts w:ascii="Cambria" w:hAnsi="Cambria" w:cs="Cambria"/>
          <w:sz w:val="20"/>
          <w:szCs w:val="20"/>
        </w:rPr>
        <w:t>Cypress</w:t>
      </w:r>
      <w:r>
        <w:rPr>
          <w:rFonts w:ascii="Cambria" w:hAnsi="Cambria" w:cs="Cambria"/>
          <w:sz w:val="20"/>
          <w:szCs w:val="20"/>
        </w:rPr>
        <w:t xml:space="preserve">, </w:t>
      </w:r>
      <w:r>
        <w:rPr>
          <w:rStyle w:val="Strong"/>
          <w:rFonts w:ascii="Cambria" w:hAnsi="Cambria" w:cs="Cambria"/>
          <w:sz w:val="20"/>
          <w:szCs w:val="20"/>
        </w:rPr>
        <w:t>Cucumber</w:t>
      </w:r>
      <w:r>
        <w:rPr>
          <w:rFonts w:ascii="Cambria" w:hAnsi="Cambria" w:cs="Cambria"/>
          <w:sz w:val="20"/>
          <w:szCs w:val="20"/>
        </w:rPr>
        <w:t xml:space="preserve">, </w:t>
      </w:r>
      <w:r>
        <w:rPr>
          <w:rStyle w:val="Strong"/>
          <w:rFonts w:ascii="Cambria" w:hAnsi="Cambria" w:cs="Cambria"/>
          <w:sz w:val="20"/>
          <w:szCs w:val="20"/>
        </w:rPr>
        <w:t>Selenium</w:t>
      </w:r>
      <w:r>
        <w:rPr>
          <w:rFonts w:ascii="Cambria" w:hAnsi="Cambria" w:cs="Cambria"/>
          <w:sz w:val="20"/>
          <w:szCs w:val="20"/>
        </w:rPr>
        <w:t xml:space="preserve">, </w:t>
      </w:r>
      <w:r>
        <w:rPr>
          <w:rStyle w:val="Strong"/>
          <w:rFonts w:ascii="Cambria" w:hAnsi="Cambria" w:cs="Cambria"/>
          <w:sz w:val="20"/>
          <w:szCs w:val="20"/>
        </w:rPr>
        <w:t>Jasmine</w:t>
      </w:r>
      <w:r>
        <w:rPr>
          <w:rFonts w:ascii="Cambria" w:hAnsi="Cambria" w:cs="Cambria"/>
          <w:sz w:val="20"/>
          <w:szCs w:val="20"/>
        </w:rPr>
        <w:t xml:space="preserve">, </w:t>
      </w:r>
      <w:r>
        <w:rPr>
          <w:rStyle w:val="Strong"/>
          <w:rFonts w:ascii="Cambria" w:hAnsi="Cambria" w:cs="Cambria"/>
          <w:sz w:val="20"/>
          <w:szCs w:val="20"/>
        </w:rPr>
        <w:t>Karma</w:t>
      </w:r>
      <w:r>
        <w:rPr>
          <w:rFonts w:ascii="Cambria" w:hAnsi="Cambria" w:cs="Cambria"/>
          <w:sz w:val="20"/>
          <w:szCs w:val="20"/>
        </w:rPr>
        <w:t xml:space="preserve">, and API testing using </w:t>
      </w:r>
      <w:r>
        <w:rPr>
          <w:rStyle w:val="Strong"/>
          <w:rFonts w:ascii="Cambria" w:hAnsi="Cambria" w:cs="Cambria"/>
          <w:sz w:val="20"/>
          <w:szCs w:val="20"/>
        </w:rPr>
        <w:t>Postman</w:t>
      </w:r>
      <w:r>
        <w:rPr>
          <w:rFonts w:ascii="Cambria" w:hAnsi="Cambria" w:cs="Cambria"/>
          <w:sz w:val="20"/>
          <w:szCs w:val="20"/>
        </w:rPr>
        <w:t xml:space="preserve">, </w:t>
      </w:r>
      <w:r>
        <w:rPr>
          <w:rStyle w:val="Strong"/>
          <w:rFonts w:ascii="Cambria" w:hAnsi="Cambria" w:cs="Cambria"/>
          <w:sz w:val="20"/>
          <w:szCs w:val="20"/>
        </w:rPr>
        <w:t>SoapUI</w:t>
      </w:r>
      <w:r>
        <w:rPr>
          <w:rFonts w:ascii="Cambria" w:hAnsi="Cambria" w:cs="Cambria"/>
          <w:sz w:val="20"/>
          <w:szCs w:val="20"/>
        </w:rPr>
        <w:t xml:space="preserve">, and </w:t>
      </w:r>
      <w:r>
        <w:rPr>
          <w:rStyle w:val="Strong"/>
          <w:rFonts w:ascii="Cambria" w:hAnsi="Cambria" w:cs="Cambria"/>
          <w:sz w:val="20"/>
          <w:szCs w:val="20"/>
        </w:rPr>
        <w:t>Newman</w:t>
      </w:r>
      <w:r>
        <w:rPr>
          <w:rFonts w:ascii="Cambria" w:hAnsi="Cambria" w:cs="Cambria"/>
          <w:sz w:val="20"/>
          <w:szCs w:val="20"/>
        </w:rPr>
        <w:t>, ensuring high-quality code and enterprise-grade reliability across distributed microservices.</w:t>
      </w:r>
    </w:p>
    <w:p w14:paraId="4454F1AC"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Deep experience working on </w:t>
      </w:r>
      <w:r>
        <w:rPr>
          <w:rStyle w:val="Strong"/>
          <w:rFonts w:ascii="Cambria" w:hAnsi="Cambria" w:cs="Cambria"/>
          <w:sz w:val="20"/>
          <w:szCs w:val="20"/>
        </w:rPr>
        <w:t>ACA-compliant eligibility systems</w:t>
      </w:r>
      <w:r>
        <w:rPr>
          <w:rFonts w:ascii="Cambria" w:hAnsi="Cambria" w:cs="Cambria"/>
          <w:sz w:val="20"/>
          <w:szCs w:val="20"/>
        </w:rPr>
        <w:t xml:space="preserve">, implementing </w:t>
      </w:r>
      <w:r>
        <w:rPr>
          <w:rStyle w:val="Strong"/>
          <w:rFonts w:ascii="Cambria" w:hAnsi="Cambria" w:cs="Cambria"/>
          <w:sz w:val="20"/>
          <w:szCs w:val="20"/>
        </w:rPr>
        <w:t>Medicaid</w:t>
      </w:r>
      <w:r>
        <w:rPr>
          <w:rFonts w:ascii="Cambria" w:hAnsi="Cambria" w:cs="Cambria"/>
          <w:sz w:val="20"/>
          <w:szCs w:val="20"/>
        </w:rPr>
        <w:t xml:space="preserve">, </w:t>
      </w:r>
      <w:r>
        <w:rPr>
          <w:rStyle w:val="Strong"/>
          <w:rFonts w:ascii="Cambria" w:hAnsi="Cambria" w:cs="Cambria"/>
          <w:sz w:val="20"/>
          <w:szCs w:val="20"/>
        </w:rPr>
        <w:t>QHP</w:t>
      </w:r>
      <w:r>
        <w:rPr>
          <w:rFonts w:ascii="Cambria" w:hAnsi="Cambria" w:cs="Cambria"/>
          <w:sz w:val="20"/>
          <w:szCs w:val="20"/>
        </w:rPr>
        <w:t xml:space="preserve">, </w:t>
      </w:r>
      <w:r>
        <w:rPr>
          <w:rStyle w:val="Strong"/>
          <w:rFonts w:ascii="Cambria" w:hAnsi="Cambria" w:cs="Cambria"/>
          <w:sz w:val="20"/>
          <w:szCs w:val="20"/>
        </w:rPr>
        <w:t>SNAP</w:t>
      </w:r>
      <w:r>
        <w:rPr>
          <w:rFonts w:ascii="Cambria" w:hAnsi="Cambria" w:cs="Cambria"/>
          <w:sz w:val="20"/>
          <w:szCs w:val="20"/>
        </w:rPr>
        <w:t xml:space="preserve">, and </w:t>
      </w:r>
      <w:r>
        <w:rPr>
          <w:rStyle w:val="Strong"/>
          <w:rFonts w:ascii="Cambria" w:hAnsi="Cambria" w:cs="Cambria"/>
          <w:sz w:val="20"/>
          <w:szCs w:val="20"/>
        </w:rPr>
        <w:t>TANF</w:t>
      </w:r>
      <w:r>
        <w:rPr>
          <w:rFonts w:ascii="Cambria" w:hAnsi="Cambria" w:cs="Cambria"/>
          <w:sz w:val="20"/>
          <w:szCs w:val="20"/>
        </w:rPr>
        <w:t xml:space="preserve"> rules under </w:t>
      </w:r>
      <w:r>
        <w:rPr>
          <w:rStyle w:val="Strong"/>
          <w:rFonts w:ascii="Cambria" w:hAnsi="Cambria" w:cs="Cambria"/>
          <w:sz w:val="20"/>
          <w:szCs w:val="20"/>
        </w:rPr>
        <w:t>MAGI</w:t>
      </w:r>
      <w:r>
        <w:rPr>
          <w:rFonts w:ascii="Cambria" w:hAnsi="Cambria" w:cs="Cambria"/>
          <w:sz w:val="20"/>
          <w:szCs w:val="20"/>
        </w:rPr>
        <w:t xml:space="preserve"> guidelines, supporting integrated public-sector platforms for citizen services and benefit workflows.</w:t>
      </w:r>
    </w:p>
    <w:p w14:paraId="09C836C5" w14:textId="77777777" w:rsidR="00A05D1A" w:rsidRDefault="00000000" w:rsidP="000810A2">
      <w:pPr>
        <w:pStyle w:val="NormalWeb"/>
        <w:numPr>
          <w:ilvl w:val="0"/>
          <w:numId w:val="7"/>
        </w:numPr>
        <w:tabs>
          <w:tab w:val="left" w:pos="420"/>
        </w:tabs>
        <w:rPr>
          <w:rFonts w:ascii="Cambria" w:hAnsi="Cambria" w:cs="Cambria"/>
          <w:sz w:val="20"/>
          <w:szCs w:val="20"/>
        </w:rPr>
      </w:pPr>
      <w:r>
        <w:rPr>
          <w:rFonts w:ascii="Cambria" w:hAnsi="Cambria" w:cs="Cambria"/>
          <w:sz w:val="20"/>
          <w:szCs w:val="20"/>
        </w:rPr>
        <w:t xml:space="preserve">Adept in </w:t>
      </w:r>
      <w:r>
        <w:rPr>
          <w:rStyle w:val="Strong"/>
          <w:rFonts w:ascii="Cambria" w:hAnsi="Cambria" w:cs="Cambria"/>
          <w:sz w:val="20"/>
          <w:szCs w:val="20"/>
        </w:rPr>
        <w:t>Agile/Scrum</w:t>
      </w:r>
      <w:r>
        <w:rPr>
          <w:rFonts w:ascii="Cambria" w:hAnsi="Cambria" w:cs="Cambria"/>
          <w:sz w:val="20"/>
          <w:szCs w:val="20"/>
        </w:rPr>
        <w:t>, leading sprint planning, backlog refinement, architecture reviews, code reviews, mentoring junior developers, and collaborating with cross-functional teams.</w:t>
      </w:r>
    </w:p>
    <w:p w14:paraId="60E9CA87" w14:textId="77777777" w:rsidR="00A05D1A" w:rsidRDefault="00000000" w:rsidP="000810A2">
      <w:pPr>
        <w:pStyle w:val="NormalWeb"/>
        <w:numPr>
          <w:ilvl w:val="0"/>
          <w:numId w:val="7"/>
        </w:numPr>
        <w:tabs>
          <w:tab w:val="left" w:pos="420"/>
        </w:tabs>
        <w:rPr>
          <w:rFonts w:ascii="Cambria" w:hAnsi="Cambria" w:cs="Cambria"/>
          <w:b/>
          <w:sz w:val="20"/>
          <w:szCs w:val="20"/>
          <w:u w:val="single"/>
        </w:rPr>
      </w:pPr>
      <w:r>
        <w:rPr>
          <w:rFonts w:ascii="Cambria" w:hAnsi="Cambria" w:cs="Cambria"/>
          <w:sz w:val="20"/>
          <w:szCs w:val="20"/>
        </w:rPr>
        <w:t xml:space="preserve"> Proven ability to communicate with clients, manage deliverables, and adapt to evolving enterprise requirements while driving continuous improvement in </w:t>
      </w:r>
      <w:r>
        <w:rPr>
          <w:rStyle w:val="Strong"/>
          <w:rFonts w:ascii="Cambria" w:hAnsi="Cambria" w:cs="Cambria"/>
          <w:sz w:val="20"/>
          <w:szCs w:val="20"/>
        </w:rPr>
        <w:t>cloud</w:t>
      </w:r>
      <w:r>
        <w:rPr>
          <w:rFonts w:ascii="Cambria" w:hAnsi="Cambria" w:cs="Cambria"/>
          <w:sz w:val="20"/>
          <w:szCs w:val="20"/>
        </w:rPr>
        <w:t xml:space="preserve">, </w:t>
      </w:r>
      <w:r>
        <w:rPr>
          <w:rStyle w:val="Strong"/>
          <w:rFonts w:ascii="Cambria" w:hAnsi="Cambria" w:cs="Cambria"/>
          <w:sz w:val="20"/>
          <w:szCs w:val="20"/>
        </w:rPr>
        <w:t>DevOps</w:t>
      </w:r>
      <w:r>
        <w:rPr>
          <w:rFonts w:ascii="Cambria" w:hAnsi="Cambria" w:cs="Cambria"/>
          <w:sz w:val="20"/>
          <w:szCs w:val="20"/>
        </w:rPr>
        <w:t xml:space="preserve">, and </w:t>
      </w:r>
      <w:r>
        <w:rPr>
          <w:rStyle w:val="Strong"/>
          <w:rFonts w:ascii="Cambria" w:hAnsi="Cambria" w:cs="Cambria"/>
          <w:sz w:val="20"/>
          <w:szCs w:val="20"/>
        </w:rPr>
        <w:t>microservices ecosystems</w:t>
      </w:r>
      <w:r>
        <w:rPr>
          <w:rFonts w:ascii="Cambria" w:hAnsi="Cambria" w:cs="Cambria"/>
          <w:sz w:val="20"/>
          <w:szCs w:val="20"/>
        </w:rPr>
        <w:t>.</w:t>
      </w:r>
    </w:p>
    <w:p w14:paraId="040B8845" w14:textId="77777777" w:rsidR="00A05D1A" w:rsidRPr="003C4059" w:rsidRDefault="00000000" w:rsidP="000810A2">
      <w:pPr>
        <w:pStyle w:val="NormalWeb"/>
        <w:numPr>
          <w:ilvl w:val="0"/>
          <w:numId w:val="7"/>
        </w:numPr>
        <w:tabs>
          <w:tab w:val="left" w:pos="420"/>
        </w:tabs>
        <w:rPr>
          <w:rFonts w:ascii="Cambria" w:hAnsi="Cambria" w:cs="Cambria"/>
          <w:b/>
          <w:sz w:val="20"/>
          <w:szCs w:val="20"/>
          <w:u w:val="single"/>
        </w:rPr>
      </w:pPr>
      <w:r>
        <w:rPr>
          <w:rFonts w:ascii="Cambria" w:eastAsia="SimSun" w:hAnsi="Cambria" w:cs="Cambria"/>
          <w:sz w:val="20"/>
          <w:szCs w:val="20"/>
        </w:rPr>
        <w:t xml:space="preserve">Strong expertise in </w:t>
      </w:r>
      <w:r>
        <w:rPr>
          <w:rStyle w:val="Strong"/>
          <w:rFonts w:ascii="Cambria" w:eastAsia="SimSun" w:hAnsi="Cambria" w:cs="Cambria"/>
          <w:sz w:val="20"/>
          <w:szCs w:val="20"/>
        </w:rPr>
        <w:t>Java</w:t>
      </w:r>
      <w:r>
        <w:rPr>
          <w:rFonts w:ascii="Cambria" w:eastAsia="SimSun" w:hAnsi="Cambria" w:cs="Cambria"/>
          <w:sz w:val="20"/>
          <w:szCs w:val="20"/>
        </w:rPr>
        <w:t xml:space="preserve">, </w:t>
      </w:r>
      <w:r>
        <w:rPr>
          <w:rStyle w:val="Strong"/>
          <w:rFonts w:ascii="Cambria" w:eastAsia="SimSun" w:hAnsi="Cambria" w:cs="Cambria"/>
          <w:sz w:val="20"/>
          <w:szCs w:val="20"/>
        </w:rPr>
        <w:t>Vue.js</w:t>
      </w:r>
      <w:r>
        <w:rPr>
          <w:rFonts w:ascii="Cambria" w:eastAsia="SimSun" w:hAnsi="Cambria" w:cs="Cambria"/>
          <w:sz w:val="20"/>
          <w:szCs w:val="20"/>
        </w:rPr>
        <w:t xml:space="preserve">, </w:t>
      </w:r>
      <w:r>
        <w:rPr>
          <w:rStyle w:val="Strong"/>
          <w:rFonts w:ascii="Cambria" w:eastAsia="SimSun" w:hAnsi="Cambria" w:cs="Cambria"/>
          <w:sz w:val="20"/>
          <w:szCs w:val="20"/>
        </w:rPr>
        <w:t>Spring Boot</w:t>
      </w:r>
      <w:r>
        <w:rPr>
          <w:rFonts w:ascii="Cambria" w:eastAsia="SimSun" w:hAnsi="Cambria" w:cs="Cambria"/>
          <w:sz w:val="20"/>
          <w:szCs w:val="20"/>
        </w:rPr>
        <w:t xml:space="preserve">, and building scalable </w:t>
      </w:r>
      <w:r>
        <w:rPr>
          <w:rStyle w:val="Strong"/>
          <w:rFonts w:ascii="Cambria" w:eastAsia="SimSun" w:hAnsi="Cambria" w:cs="Cambria"/>
          <w:sz w:val="20"/>
          <w:szCs w:val="20"/>
        </w:rPr>
        <w:t>REST APIs</w:t>
      </w:r>
      <w:r>
        <w:rPr>
          <w:rFonts w:ascii="Cambria" w:eastAsia="SimSun" w:hAnsi="Cambria" w:cs="Cambria"/>
          <w:sz w:val="20"/>
          <w:szCs w:val="20"/>
        </w:rPr>
        <w:t xml:space="preserve"> for enterprise applications. Experienced in </w:t>
      </w:r>
      <w:proofErr w:type="spellStart"/>
      <w:r>
        <w:rPr>
          <w:rStyle w:val="Strong"/>
          <w:rFonts w:ascii="Cambria" w:eastAsia="SimSun" w:hAnsi="Cambria" w:cs="Cambria"/>
          <w:sz w:val="20"/>
          <w:szCs w:val="20"/>
        </w:rPr>
        <w:t>Gitflow</w:t>
      </w:r>
      <w:proofErr w:type="spellEnd"/>
      <w:r>
        <w:rPr>
          <w:rFonts w:ascii="Cambria" w:eastAsia="SimSun" w:hAnsi="Cambria" w:cs="Cambria"/>
          <w:sz w:val="20"/>
          <w:szCs w:val="20"/>
        </w:rPr>
        <w:t xml:space="preserve"> workflows, </w:t>
      </w:r>
      <w:r>
        <w:rPr>
          <w:rStyle w:val="Strong"/>
          <w:rFonts w:ascii="Cambria" w:eastAsia="SimSun" w:hAnsi="Cambria" w:cs="Cambria"/>
          <w:sz w:val="20"/>
          <w:szCs w:val="20"/>
        </w:rPr>
        <w:t>TDD/BDD</w:t>
      </w:r>
      <w:r>
        <w:rPr>
          <w:rFonts w:ascii="Cambria" w:eastAsia="SimSun" w:hAnsi="Cambria" w:cs="Cambria"/>
          <w:sz w:val="20"/>
          <w:szCs w:val="20"/>
        </w:rPr>
        <w:t xml:space="preserve"> practices, and </w:t>
      </w:r>
      <w:r>
        <w:rPr>
          <w:rStyle w:val="Strong"/>
          <w:rFonts w:ascii="Cambria" w:eastAsia="SimSun" w:hAnsi="Cambria" w:cs="Cambria"/>
          <w:sz w:val="20"/>
          <w:szCs w:val="20"/>
        </w:rPr>
        <w:t>test automation</w:t>
      </w:r>
      <w:r>
        <w:rPr>
          <w:rFonts w:ascii="Cambria" w:eastAsia="SimSun" w:hAnsi="Cambria" w:cs="Cambria"/>
          <w:sz w:val="20"/>
          <w:szCs w:val="20"/>
        </w:rPr>
        <w:t xml:space="preserve"> using </w:t>
      </w:r>
      <w:r>
        <w:rPr>
          <w:rStyle w:val="Strong"/>
          <w:rFonts w:ascii="Cambria" w:eastAsia="SimSun" w:hAnsi="Cambria" w:cs="Cambria"/>
          <w:sz w:val="20"/>
          <w:szCs w:val="20"/>
        </w:rPr>
        <w:t>JUnit 5</w:t>
      </w:r>
      <w:r>
        <w:rPr>
          <w:rFonts w:ascii="Cambria" w:eastAsia="SimSun" w:hAnsi="Cambria" w:cs="Cambria"/>
          <w:sz w:val="20"/>
          <w:szCs w:val="20"/>
        </w:rPr>
        <w:t xml:space="preserve">, </w:t>
      </w:r>
      <w:r>
        <w:rPr>
          <w:rStyle w:val="Strong"/>
          <w:rFonts w:ascii="Cambria" w:eastAsia="SimSun" w:hAnsi="Cambria" w:cs="Cambria"/>
          <w:sz w:val="20"/>
          <w:szCs w:val="20"/>
        </w:rPr>
        <w:t>Mockito</w:t>
      </w:r>
      <w:r>
        <w:rPr>
          <w:rFonts w:ascii="Cambria" w:eastAsia="SimSun" w:hAnsi="Cambria" w:cs="Cambria"/>
          <w:sz w:val="20"/>
          <w:szCs w:val="20"/>
        </w:rPr>
        <w:t xml:space="preserve">, </w:t>
      </w:r>
      <w:r>
        <w:rPr>
          <w:rStyle w:val="Strong"/>
          <w:rFonts w:ascii="Cambria" w:eastAsia="SimSun" w:hAnsi="Cambria" w:cs="Cambria"/>
          <w:sz w:val="20"/>
          <w:szCs w:val="20"/>
        </w:rPr>
        <w:t>Cypress</w:t>
      </w:r>
      <w:r>
        <w:rPr>
          <w:rFonts w:ascii="Cambria" w:eastAsia="SimSun" w:hAnsi="Cambria" w:cs="Cambria"/>
          <w:sz w:val="20"/>
          <w:szCs w:val="20"/>
        </w:rPr>
        <w:t xml:space="preserve">, </w:t>
      </w:r>
      <w:r>
        <w:rPr>
          <w:rStyle w:val="Strong"/>
          <w:rFonts w:ascii="Cambria" w:eastAsia="SimSun" w:hAnsi="Cambria" w:cs="Cambria"/>
          <w:sz w:val="20"/>
          <w:szCs w:val="20"/>
        </w:rPr>
        <w:t>Selenium</w:t>
      </w:r>
      <w:r>
        <w:rPr>
          <w:rFonts w:ascii="Cambria" w:eastAsia="SimSun" w:hAnsi="Cambria" w:cs="Cambria"/>
          <w:sz w:val="20"/>
          <w:szCs w:val="20"/>
        </w:rPr>
        <w:t xml:space="preserve">, and </w:t>
      </w:r>
      <w:r>
        <w:rPr>
          <w:rStyle w:val="Strong"/>
          <w:rFonts w:ascii="Cambria" w:eastAsia="SimSun" w:hAnsi="Cambria" w:cs="Cambria"/>
          <w:sz w:val="20"/>
          <w:szCs w:val="20"/>
        </w:rPr>
        <w:t>Cucumber</w:t>
      </w:r>
      <w:r>
        <w:rPr>
          <w:rFonts w:ascii="Cambria" w:eastAsia="SimSun" w:hAnsi="Cambria" w:cs="Cambria"/>
          <w:sz w:val="20"/>
          <w:szCs w:val="20"/>
        </w:rPr>
        <w:t xml:space="preserve">. Skilled in applying </w:t>
      </w:r>
      <w:r>
        <w:rPr>
          <w:rStyle w:val="Strong"/>
          <w:rFonts w:ascii="Cambria" w:eastAsia="SimSun" w:hAnsi="Cambria" w:cs="Cambria"/>
          <w:sz w:val="20"/>
          <w:szCs w:val="20"/>
        </w:rPr>
        <w:t>design patterns</w:t>
      </w:r>
      <w:r>
        <w:rPr>
          <w:rFonts w:ascii="Cambria" w:eastAsia="SimSun" w:hAnsi="Cambria" w:cs="Cambria"/>
          <w:sz w:val="20"/>
          <w:szCs w:val="20"/>
        </w:rPr>
        <w:t xml:space="preserve"> for clean and maintainable architecture. Proficient in </w:t>
      </w:r>
      <w:r>
        <w:rPr>
          <w:rStyle w:val="Strong"/>
          <w:rFonts w:ascii="Cambria" w:eastAsia="SimSun" w:hAnsi="Cambria" w:cs="Cambria"/>
          <w:sz w:val="20"/>
          <w:szCs w:val="20"/>
        </w:rPr>
        <w:t>CI/CD</w:t>
      </w:r>
      <w:r>
        <w:rPr>
          <w:rFonts w:ascii="Cambria" w:eastAsia="SimSun" w:hAnsi="Cambria" w:cs="Cambria"/>
          <w:sz w:val="20"/>
          <w:szCs w:val="20"/>
        </w:rPr>
        <w:t xml:space="preserve"> using </w:t>
      </w:r>
      <w:r>
        <w:rPr>
          <w:rStyle w:val="Strong"/>
          <w:rFonts w:ascii="Cambria" w:eastAsia="SimSun" w:hAnsi="Cambria" w:cs="Cambria"/>
          <w:sz w:val="20"/>
          <w:szCs w:val="20"/>
        </w:rPr>
        <w:t>Jenkins</w:t>
      </w:r>
      <w:r>
        <w:rPr>
          <w:rFonts w:ascii="Cambria" w:eastAsia="SimSun" w:hAnsi="Cambria" w:cs="Cambria"/>
          <w:sz w:val="20"/>
          <w:szCs w:val="20"/>
        </w:rPr>
        <w:t xml:space="preserve">, </w:t>
      </w:r>
      <w:r>
        <w:rPr>
          <w:rStyle w:val="Strong"/>
          <w:rFonts w:ascii="Cambria" w:eastAsia="SimSun" w:hAnsi="Cambria" w:cs="Cambria"/>
          <w:sz w:val="20"/>
          <w:szCs w:val="20"/>
        </w:rPr>
        <w:t>Bamboo</w:t>
      </w:r>
      <w:r>
        <w:rPr>
          <w:rFonts w:ascii="Cambria" w:eastAsia="SimSun" w:hAnsi="Cambria" w:cs="Cambria"/>
          <w:sz w:val="20"/>
          <w:szCs w:val="20"/>
        </w:rPr>
        <w:t xml:space="preserve">, </w:t>
      </w:r>
      <w:r>
        <w:rPr>
          <w:rStyle w:val="Strong"/>
          <w:rFonts w:ascii="Cambria" w:eastAsia="SimSun" w:hAnsi="Cambria" w:cs="Cambria"/>
          <w:sz w:val="20"/>
          <w:szCs w:val="20"/>
        </w:rPr>
        <w:t>GitHub Actions</w:t>
      </w:r>
      <w:r>
        <w:rPr>
          <w:rFonts w:ascii="Cambria" w:eastAsia="SimSun" w:hAnsi="Cambria" w:cs="Cambria"/>
          <w:sz w:val="20"/>
          <w:szCs w:val="20"/>
        </w:rPr>
        <w:t xml:space="preserve">, </w:t>
      </w:r>
      <w:r>
        <w:rPr>
          <w:rStyle w:val="Strong"/>
          <w:rFonts w:ascii="Cambria" w:eastAsia="SimSun" w:hAnsi="Cambria" w:cs="Cambria"/>
          <w:sz w:val="20"/>
          <w:szCs w:val="20"/>
        </w:rPr>
        <w:t>AWS Pipelines</w:t>
      </w:r>
      <w:r>
        <w:rPr>
          <w:rFonts w:ascii="Cambria" w:eastAsia="SimSun" w:hAnsi="Cambria" w:cs="Cambria"/>
          <w:sz w:val="20"/>
          <w:szCs w:val="20"/>
        </w:rPr>
        <w:t xml:space="preserve">, and </w:t>
      </w:r>
      <w:r>
        <w:rPr>
          <w:rStyle w:val="Strong"/>
          <w:rFonts w:ascii="Cambria" w:eastAsia="SimSun" w:hAnsi="Cambria" w:cs="Cambria"/>
          <w:sz w:val="20"/>
          <w:szCs w:val="20"/>
        </w:rPr>
        <w:t>Azure Pipelines</w:t>
      </w:r>
      <w:r>
        <w:rPr>
          <w:rFonts w:ascii="Cambria" w:eastAsia="SimSun" w:hAnsi="Cambria" w:cs="Cambria"/>
          <w:sz w:val="20"/>
          <w:szCs w:val="20"/>
        </w:rPr>
        <w:t xml:space="preserve">. Strong knowledge of </w:t>
      </w:r>
      <w:r>
        <w:rPr>
          <w:rStyle w:val="Strong"/>
          <w:rFonts w:ascii="Cambria" w:eastAsia="SimSun" w:hAnsi="Cambria" w:cs="Cambria"/>
          <w:sz w:val="20"/>
          <w:szCs w:val="20"/>
        </w:rPr>
        <w:t>cloud</w:t>
      </w:r>
      <w:r>
        <w:rPr>
          <w:rFonts w:ascii="Cambria" w:eastAsia="SimSun" w:hAnsi="Cambria" w:cs="Cambria"/>
          <w:sz w:val="20"/>
          <w:szCs w:val="20"/>
        </w:rPr>
        <w:t xml:space="preserve"> concepts, </w:t>
      </w:r>
      <w:r>
        <w:rPr>
          <w:rStyle w:val="Strong"/>
          <w:rFonts w:ascii="Cambria" w:eastAsia="SimSun" w:hAnsi="Cambria" w:cs="Cambria"/>
          <w:sz w:val="20"/>
          <w:szCs w:val="20"/>
        </w:rPr>
        <w:t>Docker</w:t>
      </w:r>
      <w:r>
        <w:rPr>
          <w:rFonts w:ascii="Cambria" w:eastAsia="SimSun" w:hAnsi="Cambria" w:cs="Cambria"/>
          <w:sz w:val="20"/>
          <w:szCs w:val="20"/>
        </w:rPr>
        <w:t xml:space="preserve">, </w:t>
      </w:r>
      <w:r>
        <w:rPr>
          <w:rStyle w:val="Strong"/>
          <w:rFonts w:ascii="Cambria" w:eastAsia="SimSun" w:hAnsi="Cambria" w:cs="Cambria"/>
          <w:sz w:val="20"/>
          <w:szCs w:val="20"/>
        </w:rPr>
        <w:t>Kubernetes</w:t>
      </w:r>
      <w:r>
        <w:rPr>
          <w:rFonts w:ascii="Cambria" w:eastAsia="SimSun" w:hAnsi="Cambria" w:cs="Cambria"/>
          <w:sz w:val="20"/>
          <w:szCs w:val="20"/>
        </w:rPr>
        <w:t xml:space="preserve">, </w:t>
      </w:r>
      <w:r>
        <w:rPr>
          <w:rStyle w:val="Strong"/>
          <w:rFonts w:ascii="Cambria" w:eastAsia="SimSun" w:hAnsi="Cambria" w:cs="Cambria"/>
          <w:sz w:val="20"/>
          <w:szCs w:val="20"/>
        </w:rPr>
        <w:t>Terraform</w:t>
      </w:r>
      <w:r>
        <w:rPr>
          <w:rFonts w:ascii="Cambria" w:eastAsia="SimSun" w:hAnsi="Cambria" w:cs="Cambria"/>
          <w:sz w:val="20"/>
          <w:szCs w:val="20"/>
        </w:rPr>
        <w:t xml:space="preserve">, containerized deployments, and secure API standards including </w:t>
      </w:r>
      <w:r>
        <w:rPr>
          <w:rStyle w:val="Strong"/>
          <w:rFonts w:ascii="Cambria" w:eastAsia="SimSun" w:hAnsi="Cambria" w:cs="Cambria"/>
          <w:sz w:val="20"/>
          <w:szCs w:val="20"/>
        </w:rPr>
        <w:t>OAuth2</w:t>
      </w:r>
      <w:r>
        <w:rPr>
          <w:rFonts w:ascii="Cambria" w:eastAsia="SimSun" w:hAnsi="Cambria" w:cs="Cambria"/>
          <w:sz w:val="20"/>
          <w:szCs w:val="20"/>
        </w:rPr>
        <w:t xml:space="preserve">, </w:t>
      </w:r>
      <w:r>
        <w:rPr>
          <w:rStyle w:val="Strong"/>
          <w:rFonts w:ascii="Cambria" w:eastAsia="SimSun" w:hAnsi="Cambria" w:cs="Cambria"/>
          <w:sz w:val="20"/>
          <w:szCs w:val="20"/>
        </w:rPr>
        <w:t>JWT</w:t>
      </w:r>
      <w:r>
        <w:rPr>
          <w:rFonts w:ascii="Cambria" w:eastAsia="SimSun" w:hAnsi="Cambria" w:cs="Cambria"/>
          <w:sz w:val="20"/>
          <w:szCs w:val="20"/>
        </w:rPr>
        <w:t xml:space="preserve">, and </w:t>
      </w:r>
      <w:r>
        <w:rPr>
          <w:rStyle w:val="Strong"/>
          <w:rFonts w:ascii="Cambria" w:eastAsia="SimSun" w:hAnsi="Cambria" w:cs="Cambria"/>
          <w:sz w:val="20"/>
          <w:szCs w:val="20"/>
        </w:rPr>
        <w:t>SAML</w:t>
      </w:r>
      <w:r>
        <w:rPr>
          <w:rFonts w:ascii="Cambria" w:eastAsia="SimSun" w:hAnsi="Cambria" w:cs="Cambria"/>
          <w:sz w:val="20"/>
          <w:szCs w:val="20"/>
        </w:rPr>
        <w:t xml:space="preserve">. Hands-on experience with monitoring and observability using </w:t>
      </w:r>
      <w:r>
        <w:rPr>
          <w:rStyle w:val="Strong"/>
          <w:rFonts w:ascii="Cambria" w:eastAsia="SimSun" w:hAnsi="Cambria" w:cs="Cambria"/>
          <w:sz w:val="20"/>
          <w:szCs w:val="20"/>
        </w:rPr>
        <w:t>Splunk</w:t>
      </w:r>
      <w:r>
        <w:rPr>
          <w:rFonts w:ascii="Cambria" w:eastAsia="SimSun" w:hAnsi="Cambria" w:cs="Cambria"/>
          <w:sz w:val="20"/>
          <w:szCs w:val="20"/>
        </w:rPr>
        <w:t xml:space="preserve">, </w:t>
      </w:r>
      <w:r>
        <w:rPr>
          <w:rStyle w:val="Strong"/>
          <w:rFonts w:ascii="Cambria" w:eastAsia="SimSun" w:hAnsi="Cambria" w:cs="Cambria"/>
          <w:sz w:val="20"/>
          <w:szCs w:val="20"/>
        </w:rPr>
        <w:t>Dynatrace</w:t>
      </w:r>
      <w:r>
        <w:rPr>
          <w:rFonts w:ascii="Cambria" w:eastAsia="SimSun" w:hAnsi="Cambria" w:cs="Cambria"/>
          <w:sz w:val="20"/>
          <w:szCs w:val="20"/>
        </w:rPr>
        <w:t xml:space="preserve">, </w:t>
      </w:r>
      <w:r>
        <w:rPr>
          <w:rStyle w:val="Strong"/>
          <w:rFonts w:ascii="Cambria" w:eastAsia="SimSun" w:hAnsi="Cambria" w:cs="Cambria"/>
          <w:sz w:val="20"/>
          <w:szCs w:val="20"/>
        </w:rPr>
        <w:t>ELK Stack</w:t>
      </w:r>
      <w:r>
        <w:rPr>
          <w:rFonts w:ascii="Cambria" w:eastAsia="SimSun" w:hAnsi="Cambria" w:cs="Cambria"/>
          <w:sz w:val="20"/>
          <w:szCs w:val="20"/>
        </w:rPr>
        <w:t xml:space="preserve">, </w:t>
      </w:r>
      <w:r>
        <w:rPr>
          <w:rStyle w:val="Strong"/>
          <w:rFonts w:ascii="Cambria" w:eastAsia="SimSun" w:hAnsi="Cambria" w:cs="Cambria"/>
          <w:sz w:val="20"/>
          <w:szCs w:val="20"/>
        </w:rPr>
        <w:t>CloudWatch</w:t>
      </w:r>
      <w:r>
        <w:rPr>
          <w:rFonts w:ascii="Cambria" w:eastAsia="SimSun" w:hAnsi="Cambria" w:cs="Cambria"/>
          <w:sz w:val="20"/>
          <w:szCs w:val="20"/>
        </w:rPr>
        <w:t xml:space="preserve">, </w:t>
      </w:r>
      <w:r>
        <w:rPr>
          <w:rStyle w:val="Strong"/>
          <w:rFonts w:ascii="Cambria" w:eastAsia="SimSun" w:hAnsi="Cambria" w:cs="Cambria"/>
          <w:sz w:val="20"/>
          <w:szCs w:val="20"/>
        </w:rPr>
        <w:t>Prometheus</w:t>
      </w:r>
      <w:r>
        <w:rPr>
          <w:rFonts w:ascii="Cambria" w:eastAsia="SimSun" w:hAnsi="Cambria" w:cs="Cambria"/>
          <w:sz w:val="20"/>
          <w:szCs w:val="20"/>
        </w:rPr>
        <w:t xml:space="preserve">, and </w:t>
      </w:r>
      <w:r>
        <w:rPr>
          <w:rStyle w:val="Strong"/>
          <w:rFonts w:ascii="Cambria" w:eastAsia="SimSun" w:hAnsi="Cambria" w:cs="Cambria"/>
          <w:sz w:val="20"/>
          <w:szCs w:val="20"/>
        </w:rPr>
        <w:t>Grafana</w:t>
      </w:r>
      <w:r>
        <w:rPr>
          <w:rFonts w:ascii="Cambria" w:eastAsia="SimSun" w:hAnsi="Cambria" w:cs="Cambria"/>
          <w:sz w:val="20"/>
          <w:szCs w:val="20"/>
        </w:rPr>
        <w:t>. Proven ability to deliver full lifecycle development, integrate distributed services, and collaborate across teams while mentoring junior developers.</w:t>
      </w:r>
    </w:p>
    <w:p w14:paraId="071FF58C" w14:textId="77777777" w:rsidR="003C4059" w:rsidRDefault="003C4059" w:rsidP="003C4059">
      <w:pPr>
        <w:pStyle w:val="NormalWeb"/>
        <w:tabs>
          <w:tab w:val="left" w:pos="420"/>
        </w:tabs>
        <w:ind w:left="360"/>
        <w:rPr>
          <w:rFonts w:ascii="Cambria" w:hAnsi="Cambria" w:cs="Cambria"/>
          <w:b/>
          <w:sz w:val="20"/>
          <w:szCs w:val="20"/>
          <w:u w:val="single"/>
        </w:rPr>
      </w:pPr>
    </w:p>
    <w:p w14:paraId="098878D1" w14:textId="77777777" w:rsidR="00A05D1A" w:rsidRDefault="00000000">
      <w:pPr>
        <w:shd w:val="clear" w:color="auto" w:fill="FFFFFF"/>
        <w:spacing w:before="210" w:after="0" w:line="240" w:lineRule="auto"/>
        <w:jc w:val="both"/>
        <w:rPr>
          <w:rFonts w:ascii="Cambria" w:eastAsia="Times New Roman" w:hAnsi="Cambria" w:cs="Cambria"/>
          <w:b/>
          <w:bCs/>
          <w:color w:val="000000"/>
          <w:sz w:val="20"/>
          <w:szCs w:val="20"/>
          <w:u w:val="single"/>
        </w:rPr>
      </w:pPr>
      <w:r>
        <w:rPr>
          <w:rFonts w:ascii="Cambria" w:eastAsia="Times New Roman" w:hAnsi="Cambria" w:cs="Cambria"/>
          <w:b/>
          <w:bCs/>
          <w:color w:val="000000"/>
          <w:sz w:val="20"/>
          <w:szCs w:val="20"/>
          <w:u w:val="single"/>
        </w:rPr>
        <w:lastRenderedPageBreak/>
        <w:t>TECHNICAL SKILLS:</w:t>
      </w:r>
    </w:p>
    <w:tbl>
      <w:tblPr>
        <w:tblpPr w:leftFromText="180" w:rightFromText="180" w:bottomFromText="160" w:vertAnchor="text" w:horzAnchor="margin" w:tblpXSpec="center" w:tblpY="12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5"/>
        <w:gridCol w:w="7314"/>
      </w:tblGrid>
      <w:tr w:rsidR="00A05D1A" w14:paraId="500BCBFF"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538F9E99" w14:textId="77777777" w:rsidR="00A05D1A" w:rsidRDefault="00000000">
            <w:pPr>
              <w:spacing w:line="240" w:lineRule="auto"/>
              <w:ind w:right="180"/>
              <w:jc w:val="center"/>
              <w:rPr>
                <w:rFonts w:ascii="Cambria" w:hAnsi="Cambria" w:cs="Cambria"/>
                <w:sz w:val="20"/>
                <w:szCs w:val="20"/>
                <w:lang w:val="en-IN"/>
              </w:rPr>
            </w:pPr>
            <w:bookmarkStart w:id="1" w:name="_Hlk204260907"/>
            <w:r>
              <w:rPr>
                <w:rFonts w:ascii="Cambria" w:hAnsi="Cambria" w:cs="Cambria"/>
                <w:sz w:val="20"/>
                <w:szCs w:val="20"/>
                <w:lang w:val="en-IN"/>
              </w:rPr>
              <w:t>Programming Languages</w:t>
            </w:r>
          </w:p>
        </w:tc>
        <w:tc>
          <w:tcPr>
            <w:tcW w:w="7314" w:type="dxa"/>
            <w:tcBorders>
              <w:top w:val="single" w:sz="4" w:space="0" w:color="000000"/>
              <w:left w:val="single" w:sz="4" w:space="0" w:color="000000"/>
              <w:bottom w:val="single" w:sz="4" w:space="0" w:color="000000"/>
              <w:right w:val="single" w:sz="4" w:space="0" w:color="000000"/>
            </w:tcBorders>
            <w:vAlign w:val="center"/>
          </w:tcPr>
          <w:p w14:paraId="47C44805" w14:textId="77777777" w:rsidR="00A05D1A" w:rsidRDefault="00000000">
            <w:pPr>
              <w:pStyle w:val="NormalWeb"/>
              <w:rPr>
                <w:rFonts w:ascii="Cambria" w:hAnsi="Cambria" w:cs="Cambria"/>
                <w:sz w:val="20"/>
                <w:szCs w:val="20"/>
              </w:rPr>
            </w:pPr>
            <w:r>
              <w:rPr>
                <w:rStyle w:val="Strong"/>
                <w:rFonts w:ascii="Cambria" w:hAnsi="Cambria" w:cs="Cambria"/>
                <w:b w:val="0"/>
                <w:bCs w:val="0"/>
                <w:sz w:val="20"/>
                <w:szCs w:val="20"/>
              </w:rPr>
              <w:t>Java (8/11/17/21)</w:t>
            </w:r>
            <w:r>
              <w:rPr>
                <w:rFonts w:ascii="Cambria" w:hAnsi="Cambria" w:cs="Cambria"/>
                <w:sz w:val="20"/>
                <w:szCs w:val="20"/>
              </w:rPr>
              <w:t xml:space="preserve">, </w:t>
            </w:r>
            <w:r>
              <w:rPr>
                <w:rStyle w:val="Strong"/>
                <w:rFonts w:ascii="Cambria" w:hAnsi="Cambria" w:cs="Cambria"/>
                <w:b w:val="0"/>
                <w:bCs w:val="0"/>
                <w:sz w:val="20"/>
                <w:szCs w:val="20"/>
              </w:rPr>
              <w:t>JavaScript (ES6+)</w:t>
            </w:r>
            <w:r>
              <w:rPr>
                <w:rFonts w:ascii="Cambria" w:hAnsi="Cambria" w:cs="Cambria"/>
                <w:sz w:val="20"/>
                <w:szCs w:val="20"/>
              </w:rPr>
              <w:t xml:space="preserve">, </w:t>
            </w:r>
            <w:r>
              <w:rPr>
                <w:rStyle w:val="Strong"/>
                <w:rFonts w:ascii="Cambria" w:hAnsi="Cambria" w:cs="Cambria"/>
                <w:b w:val="0"/>
                <w:bCs w:val="0"/>
                <w:sz w:val="20"/>
                <w:szCs w:val="20"/>
              </w:rPr>
              <w:t>Python</w:t>
            </w:r>
            <w:r>
              <w:rPr>
                <w:rFonts w:ascii="Cambria" w:hAnsi="Cambria" w:cs="Cambria"/>
                <w:sz w:val="20"/>
                <w:szCs w:val="20"/>
              </w:rPr>
              <w:t xml:space="preserve">, </w:t>
            </w:r>
            <w:r>
              <w:rPr>
                <w:rStyle w:val="Strong"/>
                <w:rFonts w:ascii="Cambria" w:hAnsi="Cambria" w:cs="Cambria"/>
                <w:b w:val="0"/>
                <w:bCs w:val="0"/>
                <w:sz w:val="20"/>
                <w:szCs w:val="20"/>
              </w:rPr>
              <w:t>SQL</w:t>
            </w:r>
            <w:r>
              <w:rPr>
                <w:rFonts w:ascii="Cambria" w:hAnsi="Cambria" w:cs="Cambria"/>
                <w:sz w:val="20"/>
                <w:szCs w:val="20"/>
              </w:rPr>
              <w:t xml:space="preserve">, </w:t>
            </w:r>
            <w:r>
              <w:rPr>
                <w:rStyle w:val="Strong"/>
                <w:rFonts w:ascii="Cambria" w:hAnsi="Cambria" w:cs="Cambria"/>
                <w:b w:val="0"/>
                <w:bCs w:val="0"/>
                <w:sz w:val="20"/>
                <w:szCs w:val="20"/>
              </w:rPr>
              <w:t>PL/SQL</w:t>
            </w:r>
          </w:p>
        </w:tc>
      </w:tr>
      <w:tr w:rsidR="00A05D1A" w14:paraId="5A4E7FF0"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6F9DC9DB"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Java/J2EE Technologies</w:t>
            </w:r>
          </w:p>
        </w:tc>
        <w:tc>
          <w:tcPr>
            <w:tcW w:w="7314" w:type="dxa"/>
            <w:tcBorders>
              <w:top w:val="single" w:sz="4" w:space="0" w:color="000000"/>
              <w:left w:val="single" w:sz="4" w:space="0" w:color="000000"/>
              <w:bottom w:val="single" w:sz="4" w:space="0" w:color="000000"/>
              <w:right w:val="single" w:sz="4" w:space="0" w:color="000000"/>
            </w:tcBorders>
            <w:vAlign w:val="center"/>
          </w:tcPr>
          <w:p w14:paraId="1355B6B2"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Core Java, Spring Boot, Spring MVC, Spring Security, Spring Cloud, Spring Batch, Spring Data JPA, Hibernate, JDBC, Servlets, JSP, JSTL</w:t>
            </w:r>
          </w:p>
        </w:tc>
      </w:tr>
      <w:tr w:rsidR="00A05D1A" w14:paraId="6315572B"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108EF9A6"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GenAI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580C1884" w14:textId="77777777" w:rsidR="00A05D1A" w:rsidRDefault="00000000">
            <w:pPr>
              <w:spacing w:line="240" w:lineRule="auto"/>
              <w:ind w:right="180"/>
              <w:jc w:val="center"/>
              <w:rPr>
                <w:rFonts w:ascii="Cambria" w:eastAsia="SimSun" w:hAnsi="Cambria" w:cs="Cambria"/>
                <w:sz w:val="20"/>
                <w:szCs w:val="20"/>
              </w:rPr>
            </w:pPr>
            <w:r>
              <w:rPr>
                <w:rFonts w:ascii="Cambria" w:hAnsi="Cambria" w:cs="Cambria"/>
                <w:sz w:val="20"/>
                <w:szCs w:val="20"/>
              </w:rPr>
              <w:t xml:space="preserve">GitHub Copilot, </w:t>
            </w:r>
            <w:proofErr w:type="gramStart"/>
            <w:r>
              <w:rPr>
                <w:rFonts w:ascii="Cambria" w:hAnsi="Cambria" w:cs="Cambria"/>
                <w:sz w:val="20"/>
                <w:szCs w:val="20"/>
              </w:rPr>
              <w:t>OpenAI ,</w:t>
            </w:r>
            <w:proofErr w:type="gramEnd"/>
            <w:r>
              <w:rPr>
                <w:rFonts w:ascii="Cambria" w:hAnsi="Cambria" w:cs="Cambria"/>
                <w:sz w:val="20"/>
                <w:szCs w:val="20"/>
              </w:rPr>
              <w:t xml:space="preserve"> </w:t>
            </w:r>
            <w:proofErr w:type="spellStart"/>
            <w:r>
              <w:rPr>
                <w:rFonts w:ascii="Cambria" w:hAnsi="Cambria" w:cs="Cambria"/>
                <w:sz w:val="20"/>
                <w:szCs w:val="20"/>
              </w:rPr>
              <w:t>pgvector</w:t>
            </w:r>
            <w:proofErr w:type="spellEnd"/>
          </w:p>
        </w:tc>
      </w:tr>
      <w:tr w:rsidR="00A05D1A" w14:paraId="06A09D79"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44BDF6F2" w14:textId="77777777" w:rsidR="00A05D1A" w:rsidRDefault="00000000">
            <w:pPr>
              <w:spacing w:line="240" w:lineRule="auto"/>
              <w:ind w:right="180"/>
              <w:jc w:val="center"/>
              <w:rPr>
                <w:rFonts w:ascii="Cambria" w:hAnsi="Cambria" w:cs="Cambria"/>
                <w:sz w:val="20"/>
                <w:szCs w:val="20"/>
                <w:lang w:val="en-IN"/>
              </w:rPr>
            </w:pPr>
            <w:r>
              <w:rPr>
                <w:rFonts w:ascii="Cambria" w:hAnsi="Cambria" w:cs="Cambria"/>
                <w:sz w:val="20"/>
                <w:szCs w:val="20"/>
                <w:lang w:val="en-IN"/>
              </w:rPr>
              <w:t>Frameworks</w:t>
            </w:r>
          </w:p>
        </w:tc>
        <w:tc>
          <w:tcPr>
            <w:tcW w:w="7314" w:type="dxa"/>
            <w:tcBorders>
              <w:top w:val="single" w:sz="4" w:space="0" w:color="000000"/>
              <w:left w:val="single" w:sz="4" w:space="0" w:color="000000"/>
              <w:bottom w:val="single" w:sz="4" w:space="0" w:color="000000"/>
              <w:right w:val="single" w:sz="4" w:space="0" w:color="000000"/>
            </w:tcBorders>
            <w:vAlign w:val="center"/>
          </w:tcPr>
          <w:p w14:paraId="46B77216"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 xml:space="preserve">Spring Boot, Spring Cloud, Spring Security, Spring Batch, Hibernate, </w:t>
            </w:r>
            <w:proofErr w:type="spellStart"/>
            <w:r>
              <w:rPr>
                <w:rFonts w:ascii="Cambria" w:eastAsia="SimSun" w:hAnsi="Cambria" w:cs="Cambria"/>
                <w:sz w:val="20"/>
                <w:szCs w:val="20"/>
              </w:rPr>
              <w:t>Thymeleaf</w:t>
            </w:r>
            <w:proofErr w:type="spellEnd"/>
            <w:r>
              <w:rPr>
                <w:rFonts w:ascii="Cambria" w:eastAsia="SimSun" w:hAnsi="Cambria" w:cs="Cambria"/>
                <w:sz w:val="20"/>
                <w:szCs w:val="20"/>
              </w:rPr>
              <w:t>, ReactJS (Hooks/Redux), Angular (4–17), Vue.js, Node.js, Express.js</w:t>
            </w:r>
          </w:p>
        </w:tc>
      </w:tr>
      <w:tr w:rsidR="00A05D1A" w14:paraId="487E77AA"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5AC5D883"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API Frameworks &amp;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73100436" w14:textId="77777777" w:rsidR="00A05D1A" w:rsidRDefault="00000000">
            <w:pPr>
              <w:spacing w:line="240" w:lineRule="auto"/>
              <w:ind w:right="180"/>
              <w:jc w:val="center"/>
              <w:rPr>
                <w:rFonts w:ascii="Cambria" w:eastAsia="SimSun" w:hAnsi="Cambria" w:cs="Cambria"/>
                <w:sz w:val="20"/>
                <w:szCs w:val="20"/>
              </w:rPr>
            </w:pPr>
            <w:r>
              <w:rPr>
                <w:rFonts w:ascii="Cambria" w:eastAsia="SimSun" w:hAnsi="Cambria" w:cs="Cambria"/>
                <w:sz w:val="20"/>
                <w:szCs w:val="20"/>
              </w:rPr>
              <w:t xml:space="preserve">RESTful API Development, </w:t>
            </w:r>
            <w:proofErr w:type="spellStart"/>
            <w:r>
              <w:rPr>
                <w:rFonts w:ascii="Cambria" w:eastAsia="SimSun" w:hAnsi="Cambria" w:cs="Cambria"/>
                <w:sz w:val="20"/>
                <w:szCs w:val="20"/>
              </w:rPr>
              <w:t>GraphQL</w:t>
            </w:r>
            <w:proofErr w:type="spellEnd"/>
            <w:r>
              <w:rPr>
                <w:rFonts w:ascii="Cambria" w:eastAsia="SimSun" w:hAnsi="Cambria" w:cs="Cambria"/>
                <w:sz w:val="20"/>
                <w:szCs w:val="20"/>
              </w:rPr>
              <w:t>, Swagger/</w:t>
            </w:r>
            <w:proofErr w:type="spellStart"/>
            <w:r>
              <w:rPr>
                <w:rFonts w:ascii="Cambria" w:eastAsia="SimSun" w:hAnsi="Cambria" w:cs="Cambria"/>
                <w:sz w:val="20"/>
                <w:szCs w:val="20"/>
              </w:rPr>
              <w:t>OpenAPI</w:t>
            </w:r>
            <w:proofErr w:type="spellEnd"/>
            <w:r>
              <w:rPr>
                <w:rFonts w:ascii="Cambria" w:eastAsia="SimSun" w:hAnsi="Cambria" w:cs="Cambria"/>
                <w:sz w:val="20"/>
                <w:szCs w:val="20"/>
              </w:rPr>
              <w:t xml:space="preserve"> 3.0, Postman, Newman, API Documentation, API Versioning, Schema-Driven API Design</w:t>
            </w:r>
          </w:p>
        </w:tc>
      </w:tr>
      <w:tr w:rsidR="00A05D1A" w14:paraId="195493F1"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36C18BE6"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Design Patterns</w:t>
            </w:r>
          </w:p>
        </w:tc>
        <w:tc>
          <w:tcPr>
            <w:tcW w:w="7314" w:type="dxa"/>
            <w:tcBorders>
              <w:top w:val="single" w:sz="4" w:space="0" w:color="000000"/>
              <w:left w:val="single" w:sz="4" w:space="0" w:color="000000"/>
              <w:bottom w:val="single" w:sz="4" w:space="0" w:color="000000"/>
              <w:right w:val="single" w:sz="4" w:space="0" w:color="000000"/>
            </w:tcBorders>
            <w:vAlign w:val="center"/>
          </w:tcPr>
          <w:p w14:paraId="3A20D9E9" w14:textId="77777777" w:rsidR="00A05D1A" w:rsidRDefault="00000000">
            <w:pPr>
              <w:spacing w:line="240" w:lineRule="auto"/>
              <w:ind w:right="180"/>
              <w:jc w:val="center"/>
              <w:rPr>
                <w:rFonts w:ascii="Cambria" w:hAnsi="Cambria" w:cs="Cambria"/>
                <w:sz w:val="20"/>
                <w:szCs w:val="20"/>
                <w:lang w:val="en-IN"/>
              </w:rPr>
            </w:pPr>
            <w:r>
              <w:rPr>
                <w:rFonts w:ascii="Cambria" w:hAnsi="Cambria" w:cs="Cambria"/>
                <w:sz w:val="20"/>
                <w:szCs w:val="20"/>
                <w:lang w:val="en-IN"/>
              </w:rPr>
              <w:t>Singleton, Builder, Template, MVC, DAO, Front controller, Session Façade, Business Delegate</w:t>
            </w:r>
          </w:p>
        </w:tc>
      </w:tr>
      <w:tr w:rsidR="00A05D1A" w14:paraId="7B283FA0"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5CBC454A" w14:textId="77777777" w:rsidR="00A05D1A" w:rsidRDefault="00000000">
            <w:pPr>
              <w:spacing w:line="240" w:lineRule="auto"/>
              <w:ind w:right="180"/>
              <w:jc w:val="center"/>
              <w:rPr>
                <w:rFonts w:ascii="Cambria" w:hAnsi="Cambria" w:cs="Cambria"/>
                <w:sz w:val="20"/>
                <w:szCs w:val="20"/>
                <w:lang w:val="en-IN"/>
              </w:rPr>
            </w:pPr>
            <w:r>
              <w:rPr>
                <w:rFonts w:ascii="Cambria" w:hAnsi="Cambria" w:cs="Cambria"/>
                <w:sz w:val="20"/>
                <w:szCs w:val="20"/>
                <w:lang w:val="en-IN"/>
              </w:rPr>
              <w:t>Frontend Technologies</w:t>
            </w:r>
          </w:p>
          <w:p w14:paraId="3DBAFF53" w14:textId="77777777" w:rsidR="00A05D1A" w:rsidRDefault="00A05D1A">
            <w:pPr>
              <w:spacing w:line="240" w:lineRule="auto"/>
              <w:ind w:right="180"/>
              <w:jc w:val="center"/>
              <w:rPr>
                <w:rFonts w:ascii="Cambria" w:hAnsi="Cambria" w:cs="Cambria"/>
                <w:sz w:val="20"/>
                <w:szCs w:val="20"/>
                <w:lang w:val="en-IN"/>
              </w:rPr>
            </w:pPr>
          </w:p>
        </w:tc>
        <w:tc>
          <w:tcPr>
            <w:tcW w:w="7314" w:type="dxa"/>
            <w:tcBorders>
              <w:top w:val="single" w:sz="4" w:space="0" w:color="000000"/>
              <w:left w:val="single" w:sz="4" w:space="0" w:color="000000"/>
              <w:bottom w:val="single" w:sz="4" w:space="0" w:color="000000"/>
              <w:right w:val="single" w:sz="4" w:space="0" w:color="000000"/>
            </w:tcBorders>
            <w:vAlign w:val="center"/>
          </w:tcPr>
          <w:p w14:paraId="49E1EC04"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HTML5, CSS3, SCSS, Bootstrap 5, JavaScript (ES6+), TypeScript, jQuery, JSON, XML</w:t>
            </w:r>
          </w:p>
        </w:tc>
      </w:tr>
      <w:tr w:rsidR="00A05D1A" w14:paraId="70B60C44"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521DC5B9"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 xml:space="preserve">Reporting &amp; Analytics </w:t>
            </w:r>
          </w:p>
        </w:tc>
        <w:tc>
          <w:tcPr>
            <w:tcW w:w="7314" w:type="dxa"/>
            <w:tcBorders>
              <w:top w:val="single" w:sz="4" w:space="0" w:color="000000"/>
              <w:left w:val="single" w:sz="4" w:space="0" w:color="000000"/>
              <w:bottom w:val="single" w:sz="4" w:space="0" w:color="000000"/>
              <w:right w:val="single" w:sz="4" w:space="0" w:color="000000"/>
            </w:tcBorders>
            <w:vAlign w:val="center"/>
          </w:tcPr>
          <w:p w14:paraId="5B3739EC" w14:textId="77777777" w:rsidR="00A05D1A" w:rsidRDefault="00000000">
            <w:pPr>
              <w:spacing w:line="240" w:lineRule="auto"/>
              <w:ind w:right="180"/>
              <w:jc w:val="center"/>
              <w:rPr>
                <w:rFonts w:ascii="Cambria" w:hAnsi="Cambria" w:cs="Cambria"/>
                <w:sz w:val="20"/>
                <w:szCs w:val="20"/>
              </w:rPr>
            </w:pPr>
            <w:r>
              <w:rPr>
                <w:rStyle w:val="Strong"/>
                <w:rFonts w:ascii="Cambria" w:eastAsia="SimSun" w:hAnsi="Cambria" w:cs="Cambria"/>
                <w:b w:val="0"/>
                <w:bCs w:val="0"/>
                <w:sz w:val="20"/>
                <w:szCs w:val="20"/>
              </w:rPr>
              <w:t>Jasper Reports</w:t>
            </w:r>
            <w:r>
              <w:rPr>
                <w:rFonts w:ascii="Cambria" w:eastAsia="SimSun" w:hAnsi="Cambria" w:cs="Cambria"/>
                <w:sz w:val="20"/>
                <w:szCs w:val="20"/>
              </w:rPr>
              <w:t xml:space="preserve">, </w:t>
            </w:r>
            <w:r>
              <w:rPr>
                <w:rStyle w:val="Strong"/>
                <w:rFonts w:ascii="Cambria" w:eastAsia="SimSun" w:hAnsi="Cambria" w:cs="Cambria"/>
                <w:b w:val="0"/>
                <w:bCs w:val="0"/>
                <w:sz w:val="20"/>
                <w:szCs w:val="20"/>
              </w:rPr>
              <w:t>Tableau CRM</w:t>
            </w:r>
            <w:r>
              <w:rPr>
                <w:rFonts w:ascii="Cambria" w:eastAsia="SimSun" w:hAnsi="Cambria" w:cs="Cambria"/>
                <w:sz w:val="20"/>
                <w:szCs w:val="20"/>
              </w:rPr>
              <w:t xml:space="preserve">, </w:t>
            </w:r>
            <w:r>
              <w:rPr>
                <w:rStyle w:val="Strong"/>
                <w:rFonts w:ascii="Cambria" w:eastAsia="SimSun" w:hAnsi="Cambria" w:cs="Cambria"/>
                <w:b w:val="0"/>
                <w:bCs w:val="0"/>
                <w:sz w:val="20"/>
                <w:szCs w:val="20"/>
              </w:rPr>
              <w:t>Power BI</w:t>
            </w:r>
            <w:r>
              <w:rPr>
                <w:rFonts w:ascii="Cambria" w:eastAsia="SimSun" w:hAnsi="Cambria" w:cs="Cambria"/>
                <w:sz w:val="20"/>
                <w:szCs w:val="20"/>
              </w:rPr>
              <w:t xml:space="preserve">, </w:t>
            </w:r>
            <w:r>
              <w:rPr>
                <w:rStyle w:val="Strong"/>
                <w:rFonts w:ascii="Cambria" w:eastAsia="SimSun" w:hAnsi="Cambria" w:cs="Cambria"/>
                <w:b w:val="0"/>
                <w:bCs w:val="0"/>
                <w:sz w:val="20"/>
                <w:szCs w:val="20"/>
              </w:rPr>
              <w:t>ELK Stack</w:t>
            </w:r>
            <w:r>
              <w:rPr>
                <w:rFonts w:ascii="Cambria" w:eastAsia="SimSun" w:hAnsi="Cambria" w:cs="Cambria"/>
                <w:sz w:val="20"/>
                <w:szCs w:val="20"/>
              </w:rPr>
              <w:t xml:space="preserve">, </w:t>
            </w:r>
            <w:r>
              <w:rPr>
                <w:rStyle w:val="Strong"/>
                <w:rFonts w:ascii="Cambria" w:eastAsia="SimSun" w:hAnsi="Cambria" w:cs="Cambria"/>
                <w:b w:val="0"/>
                <w:bCs w:val="0"/>
                <w:sz w:val="20"/>
                <w:szCs w:val="20"/>
              </w:rPr>
              <w:t>Kibana</w:t>
            </w:r>
          </w:p>
        </w:tc>
      </w:tr>
      <w:tr w:rsidR="00A05D1A" w14:paraId="7ED2181C"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13017E5F" w14:textId="77777777" w:rsidR="00A05D1A" w:rsidRDefault="00000000">
            <w:pPr>
              <w:spacing w:line="240" w:lineRule="auto"/>
              <w:ind w:right="180"/>
              <w:jc w:val="center"/>
              <w:rPr>
                <w:rFonts w:ascii="Cambria" w:eastAsia="SimSun" w:hAnsi="Cambria" w:cs="Cambria"/>
                <w:sz w:val="20"/>
                <w:szCs w:val="20"/>
              </w:rPr>
            </w:pPr>
            <w:r>
              <w:rPr>
                <w:rFonts w:ascii="Cambria" w:eastAsia="SimSun" w:hAnsi="Cambria" w:cs="Cambria"/>
                <w:sz w:val="20"/>
                <w:szCs w:val="20"/>
              </w:rPr>
              <w:t>ETL / Data Engineering</w:t>
            </w:r>
          </w:p>
        </w:tc>
        <w:tc>
          <w:tcPr>
            <w:tcW w:w="7314" w:type="dxa"/>
            <w:tcBorders>
              <w:top w:val="single" w:sz="4" w:space="0" w:color="000000"/>
              <w:left w:val="single" w:sz="4" w:space="0" w:color="000000"/>
              <w:bottom w:val="single" w:sz="4" w:space="0" w:color="000000"/>
              <w:right w:val="single" w:sz="4" w:space="0" w:color="000000"/>
            </w:tcBorders>
            <w:vAlign w:val="center"/>
          </w:tcPr>
          <w:p w14:paraId="3B59CB1E" w14:textId="77777777" w:rsidR="00A05D1A" w:rsidRDefault="00000000">
            <w:pPr>
              <w:spacing w:line="240" w:lineRule="auto"/>
              <w:ind w:right="180"/>
              <w:jc w:val="center"/>
              <w:rPr>
                <w:rStyle w:val="Strong"/>
                <w:rFonts w:ascii="Cambria" w:eastAsia="SimSun" w:hAnsi="Cambria" w:cs="Cambria"/>
                <w:b w:val="0"/>
                <w:bCs w:val="0"/>
                <w:sz w:val="20"/>
                <w:szCs w:val="20"/>
                <w:lang w:val="en-IN"/>
              </w:rPr>
            </w:pPr>
            <w:r>
              <w:rPr>
                <w:rFonts w:ascii="Cambria" w:eastAsia="SimSun" w:hAnsi="Cambria" w:cs="Cambria"/>
                <w:sz w:val="20"/>
                <w:szCs w:val="20"/>
              </w:rPr>
              <w:t xml:space="preserve">Apache Spark, Redshift, </w:t>
            </w:r>
            <w:proofErr w:type="spellStart"/>
            <w:r>
              <w:rPr>
                <w:rFonts w:ascii="Cambria" w:eastAsia="SimSun" w:hAnsi="Cambria" w:cs="Cambria"/>
                <w:sz w:val="20"/>
                <w:szCs w:val="20"/>
              </w:rPr>
              <w:t>BigQuery</w:t>
            </w:r>
            <w:proofErr w:type="spellEnd"/>
            <w:r>
              <w:rPr>
                <w:rFonts w:ascii="Cambria" w:eastAsia="SimSun" w:hAnsi="Cambria" w:cs="Cambria"/>
                <w:sz w:val="20"/>
                <w:szCs w:val="20"/>
              </w:rPr>
              <w:t xml:space="preserve">, </w:t>
            </w:r>
            <w:proofErr w:type="spellStart"/>
            <w:r>
              <w:rPr>
                <w:rFonts w:ascii="Cambria" w:eastAsia="SimSun" w:hAnsi="Cambria" w:cs="Cambria"/>
                <w:sz w:val="20"/>
                <w:szCs w:val="20"/>
              </w:rPr>
              <w:t>DataFlow</w:t>
            </w:r>
            <w:proofErr w:type="spellEnd"/>
            <w:r>
              <w:rPr>
                <w:rFonts w:ascii="Cambria" w:eastAsia="SimSun" w:hAnsi="Cambria" w:cs="Cambria"/>
                <w:sz w:val="20"/>
                <w:szCs w:val="20"/>
              </w:rPr>
              <w:t>, Cassandra, Databrick</w:t>
            </w:r>
            <w:r>
              <w:rPr>
                <w:rFonts w:ascii="Cambria" w:eastAsia="SimSun" w:hAnsi="Cambria" w:cs="Cambria"/>
                <w:sz w:val="20"/>
                <w:szCs w:val="20"/>
                <w:lang w:val="en-IN"/>
              </w:rPr>
              <w:t>s.</w:t>
            </w:r>
          </w:p>
        </w:tc>
      </w:tr>
      <w:tr w:rsidR="00A05D1A" w14:paraId="4EF159BC"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5CF3DEAF" w14:textId="77777777" w:rsidR="00A05D1A" w:rsidRDefault="00000000">
            <w:pPr>
              <w:spacing w:line="240" w:lineRule="auto"/>
              <w:ind w:right="180"/>
              <w:jc w:val="center"/>
              <w:rPr>
                <w:rFonts w:ascii="Cambria" w:hAnsi="Cambria" w:cs="Cambria"/>
                <w:sz w:val="20"/>
                <w:szCs w:val="20"/>
                <w:lang w:val="en-IN"/>
              </w:rPr>
            </w:pPr>
            <w:r>
              <w:rPr>
                <w:rFonts w:ascii="Cambria" w:hAnsi="Cambria" w:cs="Cambria"/>
                <w:sz w:val="20"/>
                <w:szCs w:val="20"/>
                <w:lang w:val="en-IN"/>
              </w:rPr>
              <w:t>Databases</w:t>
            </w:r>
          </w:p>
          <w:p w14:paraId="12B2CACD" w14:textId="77777777" w:rsidR="00A05D1A" w:rsidRDefault="00A05D1A">
            <w:pPr>
              <w:spacing w:line="240" w:lineRule="auto"/>
              <w:ind w:right="180"/>
              <w:jc w:val="center"/>
              <w:rPr>
                <w:rFonts w:ascii="Cambria" w:hAnsi="Cambria" w:cs="Cambria"/>
                <w:sz w:val="20"/>
                <w:szCs w:val="20"/>
                <w:lang w:val="en-IN"/>
              </w:rPr>
            </w:pPr>
          </w:p>
        </w:tc>
        <w:tc>
          <w:tcPr>
            <w:tcW w:w="7314" w:type="dxa"/>
            <w:tcBorders>
              <w:top w:val="single" w:sz="4" w:space="0" w:color="000000"/>
              <w:left w:val="single" w:sz="4" w:space="0" w:color="000000"/>
              <w:bottom w:val="single" w:sz="4" w:space="0" w:color="000000"/>
              <w:right w:val="single" w:sz="4" w:space="0" w:color="000000"/>
            </w:tcBorders>
            <w:vAlign w:val="center"/>
          </w:tcPr>
          <w:p w14:paraId="701ACB2C"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 xml:space="preserve">MySQL, PostgreSQL, Oracle 10g/11g/12c, SQL Server, MongoDB, Cassandra, DynamoDB, </w:t>
            </w:r>
            <w:proofErr w:type="spellStart"/>
            <w:r>
              <w:rPr>
                <w:rFonts w:ascii="Cambria" w:eastAsia="SimSun" w:hAnsi="Cambria" w:cs="Cambria"/>
                <w:sz w:val="20"/>
                <w:szCs w:val="20"/>
              </w:rPr>
              <w:t>BigQuery</w:t>
            </w:r>
            <w:proofErr w:type="spellEnd"/>
          </w:p>
        </w:tc>
      </w:tr>
      <w:tr w:rsidR="00A05D1A" w14:paraId="67FA8052"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1C0C59CA"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Messaging and Authentication</w:t>
            </w:r>
          </w:p>
        </w:tc>
        <w:tc>
          <w:tcPr>
            <w:tcW w:w="7314" w:type="dxa"/>
            <w:tcBorders>
              <w:top w:val="single" w:sz="4" w:space="0" w:color="000000"/>
              <w:left w:val="single" w:sz="4" w:space="0" w:color="000000"/>
              <w:bottom w:val="single" w:sz="4" w:space="0" w:color="000000"/>
              <w:right w:val="single" w:sz="4" w:space="0" w:color="000000"/>
            </w:tcBorders>
            <w:vAlign w:val="center"/>
          </w:tcPr>
          <w:p w14:paraId="20DD61B7"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rPr>
              <w:t xml:space="preserve">Apache Kafka, Kafka Streams, </w:t>
            </w:r>
            <w:proofErr w:type="spellStart"/>
            <w:r>
              <w:rPr>
                <w:rFonts w:ascii="Cambria" w:hAnsi="Cambria" w:cs="Cambria"/>
                <w:sz w:val="20"/>
                <w:szCs w:val="20"/>
              </w:rPr>
              <w:t>ksqlDB</w:t>
            </w:r>
            <w:proofErr w:type="spellEnd"/>
            <w:r>
              <w:rPr>
                <w:rFonts w:ascii="Cambria" w:hAnsi="Cambria" w:cs="Cambria"/>
                <w:sz w:val="20"/>
                <w:szCs w:val="20"/>
              </w:rPr>
              <w:t>, RabbitMQ, ActiveMQ, Amazon SQS, Google Pub/Sub</w:t>
            </w:r>
          </w:p>
        </w:tc>
      </w:tr>
      <w:tr w:rsidR="00A05D1A" w14:paraId="25535418"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1019B7A3"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Web Application Servers</w:t>
            </w:r>
          </w:p>
        </w:tc>
        <w:tc>
          <w:tcPr>
            <w:tcW w:w="7314" w:type="dxa"/>
            <w:tcBorders>
              <w:top w:val="single" w:sz="4" w:space="0" w:color="000000"/>
              <w:left w:val="single" w:sz="4" w:space="0" w:color="000000"/>
              <w:bottom w:val="single" w:sz="4" w:space="0" w:color="000000"/>
              <w:right w:val="single" w:sz="4" w:space="0" w:color="000000"/>
            </w:tcBorders>
            <w:vAlign w:val="center"/>
          </w:tcPr>
          <w:p w14:paraId="45A6A6A1"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Apache Tomcat, JBoss, IBM WebSphere, Oracle WebLogic</w:t>
            </w:r>
          </w:p>
        </w:tc>
      </w:tr>
      <w:tr w:rsidR="00A05D1A" w14:paraId="34587513"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08CDDBE3"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Testing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5C794BA9"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JUnit 5, Mockito, Cypress, Cucumber, Selenium, Jasmine, Karma, Postman, SoapUI</w:t>
            </w:r>
          </w:p>
        </w:tc>
      </w:tr>
      <w:tr w:rsidR="00A05D1A" w14:paraId="7B1730B2"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40903C35"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DevOps / CI-CD</w:t>
            </w:r>
          </w:p>
        </w:tc>
        <w:tc>
          <w:tcPr>
            <w:tcW w:w="7314" w:type="dxa"/>
            <w:tcBorders>
              <w:top w:val="single" w:sz="4" w:space="0" w:color="000000"/>
              <w:left w:val="single" w:sz="4" w:space="0" w:color="000000"/>
              <w:bottom w:val="single" w:sz="4" w:space="0" w:color="000000"/>
              <w:right w:val="single" w:sz="4" w:space="0" w:color="000000"/>
            </w:tcBorders>
            <w:vAlign w:val="center"/>
          </w:tcPr>
          <w:p w14:paraId="7862A314"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Jenkins, GitHub Actions, Docker, Kubernetes (EKS/GKE/OpenShift), Terraform, CloudFormation, Helm, SonarQube, Nexus/Artifactory</w:t>
            </w:r>
          </w:p>
        </w:tc>
      </w:tr>
      <w:tr w:rsidR="00A05D1A" w14:paraId="43B29FFC"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43B41560"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Logging and Monitoring</w:t>
            </w:r>
          </w:p>
        </w:tc>
        <w:tc>
          <w:tcPr>
            <w:tcW w:w="7314" w:type="dxa"/>
            <w:tcBorders>
              <w:top w:val="single" w:sz="4" w:space="0" w:color="000000"/>
              <w:left w:val="single" w:sz="4" w:space="0" w:color="000000"/>
              <w:bottom w:val="single" w:sz="4" w:space="0" w:color="000000"/>
              <w:right w:val="single" w:sz="4" w:space="0" w:color="000000"/>
            </w:tcBorders>
            <w:vAlign w:val="center"/>
          </w:tcPr>
          <w:p w14:paraId="6EA4CF53"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 xml:space="preserve">ELK Stack, Splunk, CloudWatch, Grafana, Prometheus, Log4j, Slf4j, </w:t>
            </w:r>
            <w:proofErr w:type="spellStart"/>
            <w:r>
              <w:rPr>
                <w:rFonts w:ascii="Cambria" w:eastAsia="SimSun" w:hAnsi="Cambria" w:cs="Cambria"/>
                <w:sz w:val="20"/>
                <w:szCs w:val="20"/>
              </w:rPr>
              <w:t>OpenTelemetry</w:t>
            </w:r>
            <w:proofErr w:type="spellEnd"/>
          </w:p>
        </w:tc>
      </w:tr>
      <w:tr w:rsidR="00A05D1A" w14:paraId="686D3F08"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36B051B3" w14:textId="77777777" w:rsidR="00A05D1A" w:rsidRDefault="00000000">
            <w:pPr>
              <w:spacing w:line="240" w:lineRule="auto"/>
              <w:ind w:right="180"/>
              <w:jc w:val="center"/>
              <w:rPr>
                <w:rFonts w:ascii="Cambria" w:hAnsi="Cambria" w:cs="Cambria"/>
                <w:sz w:val="20"/>
                <w:szCs w:val="20"/>
                <w:lang w:val="en-IN"/>
              </w:rPr>
            </w:pPr>
            <w:r>
              <w:rPr>
                <w:rFonts w:ascii="Cambria" w:hAnsi="Cambria" w:cs="Cambria"/>
                <w:sz w:val="20"/>
                <w:szCs w:val="20"/>
                <w:lang w:val="en-IN"/>
              </w:rPr>
              <w:t>Version Control</w:t>
            </w:r>
          </w:p>
        </w:tc>
        <w:tc>
          <w:tcPr>
            <w:tcW w:w="7314" w:type="dxa"/>
            <w:tcBorders>
              <w:top w:val="single" w:sz="4" w:space="0" w:color="000000"/>
              <w:left w:val="single" w:sz="4" w:space="0" w:color="000000"/>
              <w:bottom w:val="single" w:sz="4" w:space="0" w:color="000000"/>
              <w:right w:val="single" w:sz="4" w:space="0" w:color="000000"/>
            </w:tcBorders>
            <w:vAlign w:val="center"/>
          </w:tcPr>
          <w:p w14:paraId="253B20FD"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Git, GitHub, Bitbucket, SVN</w:t>
            </w:r>
          </w:p>
        </w:tc>
      </w:tr>
      <w:tr w:rsidR="00A05D1A" w14:paraId="3D6CAAFF"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42180DCB" w14:textId="77777777" w:rsidR="00A05D1A" w:rsidRDefault="00000000">
            <w:pPr>
              <w:spacing w:line="240" w:lineRule="auto"/>
              <w:ind w:right="180"/>
              <w:jc w:val="center"/>
              <w:rPr>
                <w:rFonts w:ascii="Cambria" w:hAnsi="Cambria" w:cs="Cambria"/>
                <w:sz w:val="20"/>
                <w:szCs w:val="20"/>
                <w:lang w:val="en-IN"/>
              </w:rPr>
            </w:pPr>
            <w:r>
              <w:rPr>
                <w:rFonts w:ascii="Cambria" w:hAnsi="Cambria" w:cs="Cambria"/>
                <w:sz w:val="20"/>
                <w:szCs w:val="20"/>
                <w:lang w:val="en-IN"/>
              </w:rPr>
              <w:t>Cloud Technologies / DevOps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2FD5F033" w14:textId="77777777" w:rsidR="00A05D1A" w:rsidRDefault="00000000">
            <w:pPr>
              <w:spacing w:line="240" w:lineRule="auto"/>
              <w:ind w:right="180"/>
              <w:jc w:val="center"/>
              <w:rPr>
                <w:rFonts w:ascii="Cambria" w:hAnsi="Cambria" w:cs="Cambria"/>
                <w:sz w:val="20"/>
                <w:szCs w:val="20"/>
                <w:lang w:val="en-IN"/>
              </w:rPr>
            </w:pPr>
            <w:r>
              <w:rPr>
                <w:rFonts w:ascii="Cambria" w:eastAsia="SimSun" w:hAnsi="Cambria" w:cs="Cambria"/>
                <w:sz w:val="20"/>
                <w:szCs w:val="20"/>
              </w:rPr>
              <w:t>AWS (EC2, S3, Lambda, VPC, ECS, EKS), Kubernetes, Terraform, CloudFormation, Jenkins, SonarQube, Docker</w:t>
            </w:r>
          </w:p>
        </w:tc>
      </w:tr>
      <w:tr w:rsidR="00A05D1A" w14:paraId="7C95FA4F"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0CE8C3A5"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Methodologies</w:t>
            </w:r>
          </w:p>
        </w:tc>
        <w:tc>
          <w:tcPr>
            <w:tcW w:w="7314" w:type="dxa"/>
            <w:tcBorders>
              <w:top w:val="single" w:sz="4" w:space="0" w:color="000000"/>
              <w:left w:val="single" w:sz="4" w:space="0" w:color="000000"/>
              <w:bottom w:val="single" w:sz="4" w:space="0" w:color="000000"/>
              <w:right w:val="single" w:sz="4" w:space="0" w:color="000000"/>
            </w:tcBorders>
            <w:vAlign w:val="center"/>
          </w:tcPr>
          <w:p w14:paraId="58A63D99"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Agile, Scrum, TDD, BDD</w:t>
            </w:r>
          </w:p>
        </w:tc>
      </w:tr>
      <w:tr w:rsidR="00A05D1A" w14:paraId="55526837"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20B09FD6"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Build Tools/IDE’s</w:t>
            </w:r>
          </w:p>
        </w:tc>
        <w:tc>
          <w:tcPr>
            <w:tcW w:w="7314" w:type="dxa"/>
            <w:tcBorders>
              <w:top w:val="single" w:sz="4" w:space="0" w:color="000000"/>
              <w:left w:val="single" w:sz="4" w:space="0" w:color="000000"/>
              <w:bottom w:val="single" w:sz="4" w:space="0" w:color="000000"/>
              <w:right w:val="single" w:sz="4" w:space="0" w:color="000000"/>
            </w:tcBorders>
            <w:vAlign w:val="center"/>
          </w:tcPr>
          <w:p w14:paraId="32F0A764"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Maven, Gradle, Ant, IntelliJ IDEA, Spring Tool Suite (STS), Eclipse, VS Code</w:t>
            </w:r>
          </w:p>
        </w:tc>
      </w:tr>
      <w:tr w:rsidR="00A05D1A" w14:paraId="25E005EC" w14:textId="77777777">
        <w:trPr>
          <w:trHeight w:val="90"/>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5574EB5C" w14:textId="77777777" w:rsidR="00A05D1A" w:rsidRDefault="00000000">
            <w:pPr>
              <w:spacing w:after="240" w:line="240" w:lineRule="auto"/>
              <w:ind w:right="180"/>
              <w:jc w:val="center"/>
              <w:rPr>
                <w:rFonts w:ascii="Cambria" w:hAnsi="Cambria" w:cs="Cambria"/>
                <w:sz w:val="20"/>
                <w:szCs w:val="20"/>
                <w:lang w:val="en-IN"/>
              </w:rPr>
            </w:pPr>
            <w:r>
              <w:rPr>
                <w:rFonts w:ascii="Cambria" w:hAnsi="Cambria" w:cs="Cambria"/>
                <w:sz w:val="20"/>
                <w:szCs w:val="20"/>
                <w:lang w:val="en-IN"/>
              </w:rPr>
              <w:t>Operating Systems</w:t>
            </w:r>
          </w:p>
        </w:tc>
        <w:tc>
          <w:tcPr>
            <w:tcW w:w="7314" w:type="dxa"/>
            <w:tcBorders>
              <w:top w:val="single" w:sz="4" w:space="0" w:color="000000"/>
              <w:left w:val="single" w:sz="4" w:space="0" w:color="000000"/>
              <w:bottom w:val="single" w:sz="4" w:space="0" w:color="000000"/>
              <w:right w:val="single" w:sz="4" w:space="0" w:color="000000"/>
            </w:tcBorders>
            <w:vAlign w:val="center"/>
          </w:tcPr>
          <w:p w14:paraId="0175F90D" w14:textId="77777777" w:rsidR="00A05D1A" w:rsidRDefault="00000000">
            <w:pPr>
              <w:spacing w:after="240" w:line="240" w:lineRule="auto"/>
              <w:ind w:right="180"/>
              <w:jc w:val="center"/>
              <w:rPr>
                <w:rFonts w:ascii="Cambria" w:hAnsi="Cambria" w:cs="Cambria"/>
                <w:sz w:val="20"/>
                <w:szCs w:val="20"/>
                <w:lang w:val="en-IN"/>
              </w:rPr>
            </w:pPr>
            <w:r>
              <w:rPr>
                <w:rFonts w:ascii="Cambria" w:eastAsia="SimSun" w:hAnsi="Cambria" w:cs="Cambria"/>
                <w:sz w:val="20"/>
                <w:szCs w:val="20"/>
              </w:rPr>
              <w:t>Windows, Linux, Unix</w:t>
            </w:r>
          </w:p>
        </w:tc>
      </w:tr>
      <w:bookmarkEnd w:id="1"/>
      <w:tr w:rsidR="00A05D1A" w14:paraId="50E6DE29" w14:textId="77777777">
        <w:trPr>
          <w:trHeight w:hRule="exact" w:val="17"/>
        </w:trPr>
        <w:tc>
          <w:tcPr>
            <w:tcW w:w="2535" w:type="dxa"/>
            <w:tcBorders>
              <w:top w:val="single" w:sz="4" w:space="0" w:color="000000"/>
              <w:left w:val="single" w:sz="4" w:space="0" w:color="000000"/>
              <w:bottom w:val="single" w:sz="4" w:space="0" w:color="000000"/>
              <w:right w:val="single" w:sz="4" w:space="0" w:color="000000"/>
            </w:tcBorders>
            <w:vAlign w:val="center"/>
          </w:tcPr>
          <w:p w14:paraId="1E4FE9EE" w14:textId="77777777" w:rsidR="00A05D1A" w:rsidRDefault="00000000">
            <w:pPr>
              <w:spacing w:after="240" w:line="240" w:lineRule="auto"/>
              <w:ind w:right="180"/>
              <w:jc w:val="center"/>
              <w:rPr>
                <w:rFonts w:ascii="Cambria" w:hAnsi="Cambria" w:cs="Cambria"/>
                <w:b/>
                <w:bCs/>
                <w:sz w:val="20"/>
                <w:szCs w:val="20"/>
                <w:lang w:val="en-IN"/>
              </w:rPr>
            </w:pPr>
            <w:r>
              <w:rPr>
                <w:rFonts w:ascii="Cambria" w:hAnsi="Cambria" w:cs="Cambria"/>
                <w:b/>
                <w:bCs/>
                <w:sz w:val="20"/>
                <w:szCs w:val="20"/>
                <w:lang w:val="en-IN"/>
              </w:rPr>
              <w:t>Code Quality, Documentation &amp; Project Management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7ACE2177" w14:textId="77777777" w:rsidR="00A05D1A" w:rsidRDefault="00000000">
            <w:pPr>
              <w:spacing w:after="240" w:line="240" w:lineRule="auto"/>
              <w:ind w:right="180"/>
              <w:jc w:val="center"/>
              <w:rPr>
                <w:rFonts w:ascii="Cambria" w:hAnsi="Cambria" w:cs="Cambria"/>
                <w:b/>
                <w:bCs/>
                <w:sz w:val="20"/>
                <w:szCs w:val="20"/>
                <w:lang w:val="en-IN"/>
              </w:rPr>
            </w:pPr>
            <w:r>
              <w:rPr>
                <w:rFonts w:ascii="Cambria" w:hAnsi="Cambria" w:cs="Cambria"/>
                <w:b/>
                <w:bCs/>
                <w:sz w:val="20"/>
                <w:szCs w:val="20"/>
                <w:lang w:val="en-IN"/>
              </w:rPr>
              <w:t>SonarQube, Sonar Lint, Swagger, Postman, JIRA, Trello</w:t>
            </w:r>
          </w:p>
        </w:tc>
      </w:tr>
    </w:tbl>
    <w:p w14:paraId="43E599CB" w14:textId="77777777" w:rsidR="00A05D1A" w:rsidRDefault="00A05D1A">
      <w:pPr>
        <w:spacing w:after="0" w:line="240" w:lineRule="auto"/>
        <w:jc w:val="both"/>
        <w:rPr>
          <w:rFonts w:ascii="Cambria" w:eastAsia="Times New Roman" w:hAnsi="Cambria" w:cs="Cambria"/>
          <w:b/>
          <w:bCs/>
          <w:color w:val="000000"/>
          <w:sz w:val="20"/>
          <w:szCs w:val="20"/>
          <w:u w:val="single"/>
        </w:rPr>
      </w:pPr>
    </w:p>
    <w:p w14:paraId="5A49E4D9" w14:textId="77777777" w:rsidR="00A05D1A" w:rsidRDefault="00000000">
      <w:pPr>
        <w:shd w:val="clear" w:color="auto" w:fill="FFFFFF"/>
        <w:spacing w:before="210" w:after="0" w:line="240" w:lineRule="auto"/>
        <w:jc w:val="both"/>
        <w:rPr>
          <w:rFonts w:ascii="Cambria" w:eastAsia="Times New Roman" w:hAnsi="Cambria" w:cs="Cambria"/>
          <w:b/>
          <w:bCs/>
          <w:color w:val="000000"/>
          <w:sz w:val="20"/>
          <w:szCs w:val="20"/>
          <w:u w:val="single"/>
        </w:rPr>
      </w:pPr>
      <w:r>
        <w:rPr>
          <w:rFonts w:ascii="Cambria" w:eastAsia="Times New Roman" w:hAnsi="Cambria" w:cs="Cambria"/>
          <w:b/>
          <w:bCs/>
          <w:color w:val="000000"/>
          <w:sz w:val="20"/>
          <w:szCs w:val="20"/>
          <w:u w:val="single"/>
        </w:rPr>
        <w:t>WORK EXPERIENCE:</w:t>
      </w:r>
    </w:p>
    <w:p w14:paraId="5FDD4C72" w14:textId="77777777" w:rsidR="00A05D1A" w:rsidRDefault="00A05D1A">
      <w:pPr>
        <w:spacing w:after="0" w:line="240" w:lineRule="auto"/>
        <w:jc w:val="both"/>
        <w:rPr>
          <w:rFonts w:ascii="Cambria" w:eastAsia="Times New Roman" w:hAnsi="Cambria" w:cs="Cambria"/>
          <w:b/>
          <w:bCs/>
          <w:color w:val="000000"/>
          <w:sz w:val="20"/>
          <w:szCs w:val="20"/>
        </w:rPr>
      </w:pPr>
    </w:p>
    <w:p w14:paraId="47CA95AB" w14:textId="65F67CFE" w:rsidR="00A05D1A" w:rsidRDefault="00000000">
      <w:pPr>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 xml:space="preserve">Client: </w:t>
      </w:r>
      <w:r w:rsidR="00E70BC9" w:rsidRPr="00E70BC9">
        <w:rPr>
          <w:rFonts w:ascii="Cambria" w:eastAsia="Times New Roman" w:hAnsi="Cambria" w:cs="Cambria"/>
          <w:b/>
          <w:bCs/>
          <w:color w:val="000000"/>
          <w:sz w:val="20"/>
          <w:szCs w:val="20"/>
        </w:rPr>
        <w:t xml:space="preserve">Johnson &amp; Johnson, New Jersey.                                                                             </w:t>
      </w:r>
      <w:r w:rsidR="00E70BC9">
        <w:rPr>
          <w:rFonts w:ascii="Cambria" w:eastAsia="Times New Roman" w:hAnsi="Cambria" w:cs="Cambria"/>
          <w:b/>
          <w:bCs/>
          <w:color w:val="000000"/>
          <w:sz w:val="20"/>
          <w:szCs w:val="20"/>
        </w:rPr>
        <w:t xml:space="preserve">                        </w:t>
      </w:r>
      <w:r w:rsidR="00E70BC9" w:rsidRPr="00E70BC9">
        <w:rPr>
          <w:rFonts w:ascii="Cambria" w:eastAsia="Times New Roman" w:hAnsi="Cambria" w:cs="Cambria"/>
          <w:b/>
          <w:bCs/>
          <w:color w:val="000000"/>
          <w:sz w:val="20"/>
          <w:szCs w:val="20"/>
        </w:rPr>
        <w:t>March 2023– present</w:t>
      </w:r>
    </w:p>
    <w:p w14:paraId="41DC9C4F" w14:textId="515E4871" w:rsidR="00A05D1A" w:rsidRDefault="00000000">
      <w:pPr>
        <w:spacing w:after="0" w:line="240" w:lineRule="auto"/>
        <w:jc w:val="both"/>
        <w:rPr>
          <w:rFonts w:ascii="Cambria" w:eastAsia="Times New Roman" w:hAnsi="Cambria" w:cs="Cambria"/>
          <w:color w:val="000000"/>
          <w:sz w:val="20"/>
          <w:szCs w:val="20"/>
        </w:rPr>
      </w:pPr>
      <w:r>
        <w:rPr>
          <w:rFonts w:ascii="Cambria" w:eastAsia="Times New Roman" w:hAnsi="Cambria" w:cs="Cambria"/>
          <w:b/>
          <w:bCs/>
          <w:color w:val="000000"/>
          <w:sz w:val="20"/>
          <w:szCs w:val="20"/>
        </w:rPr>
        <w:t xml:space="preserve">Role: </w:t>
      </w:r>
      <w:r w:rsidR="00E70BC9">
        <w:rPr>
          <w:rFonts w:ascii="Cambria" w:eastAsia="Times New Roman" w:hAnsi="Cambria" w:cs="Cambria"/>
          <w:b/>
          <w:bCs/>
          <w:color w:val="000000"/>
          <w:sz w:val="20"/>
          <w:szCs w:val="20"/>
          <w:lang w:val="en-IN"/>
        </w:rPr>
        <w:t>senior</w:t>
      </w:r>
      <w:r>
        <w:rPr>
          <w:rFonts w:ascii="Cambria" w:eastAsia="Times New Roman" w:hAnsi="Cambria" w:cs="Cambria"/>
          <w:b/>
          <w:bCs/>
          <w:color w:val="000000"/>
          <w:sz w:val="20"/>
          <w:szCs w:val="20"/>
        </w:rPr>
        <w:t xml:space="preserve"> Java Full Stack Developer</w:t>
      </w:r>
    </w:p>
    <w:p w14:paraId="7B353BA9" w14:textId="77777777" w:rsidR="00E70BC9" w:rsidRDefault="00E70BC9">
      <w:pPr>
        <w:spacing w:after="0" w:line="240" w:lineRule="auto"/>
        <w:jc w:val="both"/>
        <w:rPr>
          <w:rFonts w:ascii="Cambria" w:eastAsia="SimSun" w:hAnsi="Cambria" w:cs="Cambria"/>
          <w:b/>
          <w:bCs/>
          <w:sz w:val="20"/>
          <w:szCs w:val="20"/>
        </w:rPr>
      </w:pPr>
    </w:p>
    <w:p w14:paraId="3301E444" w14:textId="77777777" w:rsidR="00E70BC9" w:rsidRDefault="00E70BC9">
      <w:pPr>
        <w:spacing w:after="0" w:line="240" w:lineRule="auto"/>
        <w:jc w:val="both"/>
        <w:rPr>
          <w:rFonts w:ascii="Cambria" w:eastAsia="SimSun" w:hAnsi="Cambria" w:cs="Cambria"/>
          <w:b/>
          <w:bCs/>
          <w:sz w:val="20"/>
          <w:szCs w:val="20"/>
        </w:rPr>
      </w:pPr>
    </w:p>
    <w:p w14:paraId="6738D64C" w14:textId="77777777" w:rsidR="003C4059" w:rsidRDefault="003C4059">
      <w:pPr>
        <w:spacing w:after="0" w:line="240" w:lineRule="auto"/>
        <w:jc w:val="both"/>
        <w:rPr>
          <w:rFonts w:ascii="Cambria" w:eastAsia="SimSun" w:hAnsi="Cambria" w:cs="Cambria"/>
          <w:b/>
          <w:bCs/>
          <w:sz w:val="20"/>
          <w:szCs w:val="20"/>
        </w:rPr>
      </w:pPr>
    </w:p>
    <w:p w14:paraId="74AC160D" w14:textId="443EA9B9" w:rsidR="00A05D1A" w:rsidRDefault="00000000">
      <w:pPr>
        <w:spacing w:after="0" w:line="240" w:lineRule="auto"/>
        <w:jc w:val="both"/>
        <w:rPr>
          <w:rFonts w:ascii="Cambria" w:eastAsia="Cambria" w:hAnsi="Cambria" w:cs="Cambria"/>
          <w:sz w:val="20"/>
          <w:szCs w:val="20"/>
        </w:rPr>
      </w:pPr>
      <w:r>
        <w:rPr>
          <w:rFonts w:ascii="Cambria" w:eastAsia="Times New Roman" w:hAnsi="Cambria" w:cs="Cambria"/>
          <w:b/>
          <w:bCs/>
          <w:color w:val="000000"/>
          <w:sz w:val="20"/>
          <w:szCs w:val="20"/>
          <w:u w:val="single"/>
        </w:rPr>
        <w:lastRenderedPageBreak/>
        <w:t>Responsibilities:</w:t>
      </w:r>
    </w:p>
    <w:p w14:paraId="08D6F02E"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Developed highly secure and scalable </w:t>
      </w:r>
      <w:r>
        <w:rPr>
          <w:rStyle w:val="Strong"/>
          <w:rFonts w:ascii="Cambria" w:hAnsi="Cambria" w:cs="Cambria"/>
          <w:sz w:val="20"/>
          <w:szCs w:val="20"/>
        </w:rPr>
        <w:t>REST APIs and Webhooks</w:t>
      </w:r>
      <w:r>
        <w:rPr>
          <w:rFonts w:ascii="Cambria" w:hAnsi="Cambria" w:cs="Cambria"/>
          <w:sz w:val="20"/>
          <w:szCs w:val="20"/>
        </w:rPr>
        <w:t xml:space="preserve"> using </w:t>
      </w:r>
      <w:r>
        <w:rPr>
          <w:rStyle w:val="Strong"/>
          <w:rFonts w:ascii="Cambria" w:hAnsi="Cambria" w:cs="Cambria"/>
          <w:sz w:val="20"/>
          <w:szCs w:val="20"/>
        </w:rPr>
        <w:t>Spring Boot (Java 17/21)</w:t>
      </w:r>
      <w:r>
        <w:rPr>
          <w:rFonts w:ascii="Cambria" w:hAnsi="Cambria" w:cs="Cambria"/>
          <w:sz w:val="20"/>
          <w:szCs w:val="20"/>
        </w:rPr>
        <w:t xml:space="preserve">, Spring Cloud, Hibernate, and JPA while simultaneously building interactive and responsive dashboards in </w:t>
      </w:r>
      <w:r>
        <w:rPr>
          <w:rStyle w:val="Strong"/>
          <w:rFonts w:ascii="Cambria" w:hAnsi="Cambria" w:cs="Cambria"/>
          <w:sz w:val="20"/>
          <w:szCs w:val="20"/>
        </w:rPr>
        <w:t>Angular 15</w:t>
      </w:r>
      <w:r>
        <w:rPr>
          <w:rFonts w:ascii="Cambria" w:hAnsi="Cambria" w:cs="Cambria"/>
          <w:sz w:val="20"/>
          <w:szCs w:val="20"/>
        </w:rPr>
        <w:t>, TypeScript, HTML5, SCSS, and Bootstrap to support internal fraud analytics teams.</w:t>
      </w:r>
    </w:p>
    <w:p w14:paraId="38C8C723"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Implemented complete </w:t>
      </w:r>
      <w:r>
        <w:rPr>
          <w:rStyle w:val="Strong"/>
          <w:rFonts w:ascii="Cambria" w:hAnsi="Cambria" w:cs="Cambria"/>
          <w:sz w:val="20"/>
          <w:szCs w:val="20"/>
        </w:rPr>
        <w:t>unit and integration test automation</w:t>
      </w:r>
      <w:r>
        <w:rPr>
          <w:rFonts w:ascii="Cambria" w:hAnsi="Cambria" w:cs="Cambria"/>
          <w:sz w:val="20"/>
          <w:szCs w:val="20"/>
        </w:rPr>
        <w:t xml:space="preserve"> using JUnit 5, Mockito, Cypress, and Selenium, ensuring stable delivery for backend services used in fraud scoring, customer insights, and high-volume analytic pipelines integrated with </w:t>
      </w:r>
      <w:proofErr w:type="spellStart"/>
      <w:r>
        <w:rPr>
          <w:rStyle w:val="Strong"/>
          <w:rFonts w:ascii="Cambria" w:hAnsi="Cambria" w:cs="Cambria"/>
          <w:sz w:val="20"/>
          <w:szCs w:val="20"/>
        </w:rPr>
        <w:t>BigQuery</w:t>
      </w:r>
      <w:proofErr w:type="spellEnd"/>
      <w:r>
        <w:rPr>
          <w:rFonts w:ascii="Cambria" w:hAnsi="Cambria" w:cs="Cambria"/>
          <w:sz w:val="20"/>
          <w:szCs w:val="20"/>
        </w:rPr>
        <w:t xml:space="preserve">, </w:t>
      </w:r>
      <w:r>
        <w:rPr>
          <w:rStyle w:val="Strong"/>
          <w:rFonts w:ascii="Cambria" w:hAnsi="Cambria" w:cs="Cambria"/>
          <w:sz w:val="20"/>
          <w:szCs w:val="20"/>
        </w:rPr>
        <w:t>AWS Redshift</w:t>
      </w:r>
      <w:r>
        <w:rPr>
          <w:rFonts w:ascii="Cambria" w:hAnsi="Cambria" w:cs="Cambria"/>
          <w:sz w:val="20"/>
          <w:szCs w:val="20"/>
        </w:rPr>
        <w:t xml:space="preserve">, and </w:t>
      </w:r>
      <w:r>
        <w:rPr>
          <w:rStyle w:val="Strong"/>
          <w:rFonts w:ascii="Cambria" w:hAnsi="Cambria" w:cs="Cambria"/>
          <w:sz w:val="20"/>
          <w:szCs w:val="20"/>
        </w:rPr>
        <w:t>Apache Spark</w:t>
      </w:r>
      <w:r>
        <w:rPr>
          <w:rFonts w:ascii="Cambria" w:hAnsi="Cambria" w:cs="Cambria"/>
          <w:sz w:val="20"/>
          <w:szCs w:val="20"/>
        </w:rPr>
        <w:t>.</w:t>
      </w:r>
    </w:p>
    <w:p w14:paraId="098C6CEC"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Designed and deployed containerized microservices with </w:t>
      </w:r>
      <w:r>
        <w:rPr>
          <w:rStyle w:val="Strong"/>
          <w:rFonts w:ascii="Cambria" w:hAnsi="Cambria" w:cs="Cambria"/>
          <w:sz w:val="20"/>
          <w:szCs w:val="20"/>
        </w:rPr>
        <w:t>Docker</w:t>
      </w:r>
      <w:r>
        <w:rPr>
          <w:rFonts w:ascii="Cambria" w:hAnsi="Cambria" w:cs="Cambria"/>
          <w:sz w:val="20"/>
          <w:szCs w:val="20"/>
        </w:rPr>
        <w:t xml:space="preserve">, </w:t>
      </w:r>
      <w:r>
        <w:rPr>
          <w:rStyle w:val="Strong"/>
          <w:rFonts w:ascii="Cambria" w:hAnsi="Cambria" w:cs="Cambria"/>
          <w:sz w:val="20"/>
          <w:szCs w:val="20"/>
        </w:rPr>
        <w:t>AWS ECS/EKS</w:t>
      </w:r>
      <w:r>
        <w:rPr>
          <w:rFonts w:ascii="Cambria" w:hAnsi="Cambria" w:cs="Cambria"/>
          <w:sz w:val="20"/>
          <w:szCs w:val="20"/>
        </w:rPr>
        <w:t xml:space="preserve">, and </w:t>
      </w:r>
      <w:proofErr w:type="spellStart"/>
      <w:r>
        <w:rPr>
          <w:rFonts w:ascii="Cambria" w:hAnsi="Cambria" w:cs="Cambria"/>
          <w:sz w:val="20"/>
          <w:szCs w:val="20"/>
        </w:rPr>
        <w:t>IaC</w:t>
      </w:r>
      <w:proofErr w:type="spellEnd"/>
      <w:r>
        <w:rPr>
          <w:rFonts w:ascii="Cambria" w:hAnsi="Cambria" w:cs="Cambria"/>
          <w:sz w:val="20"/>
          <w:szCs w:val="20"/>
        </w:rPr>
        <w:t xml:space="preserve"> automation using Terraform and CloudFormation, while managing CI/CD workflows through GitHub, GitHub Actions, Jenkins, Maven, and SonarQube to enforce quality gates and streamline deployments across environments.</w:t>
      </w:r>
    </w:p>
    <w:p w14:paraId="6B3B6017"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Integrated </w:t>
      </w:r>
      <w:r>
        <w:rPr>
          <w:rStyle w:val="Strong"/>
          <w:rFonts w:ascii="Cambria" w:hAnsi="Cambria" w:cs="Cambria"/>
          <w:sz w:val="20"/>
          <w:szCs w:val="20"/>
        </w:rPr>
        <w:t>Splunk, CloudWatch, and ELK Stack</w:t>
      </w:r>
      <w:r>
        <w:rPr>
          <w:rFonts w:ascii="Cambria" w:hAnsi="Cambria" w:cs="Cambria"/>
          <w:sz w:val="20"/>
          <w:szCs w:val="20"/>
        </w:rPr>
        <w:t xml:space="preserve"> for centralized logging, distributed tracing, and runtime monitoring, leveraging AWS services such as EC2, S3, IAM, VPC, Lambda, SNS, and EBS to support real-time fraud detection and high-throughput transaction processing.</w:t>
      </w:r>
    </w:p>
    <w:p w14:paraId="5FE241B3"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Implemented enterprise-grade API security using </w:t>
      </w:r>
      <w:r>
        <w:rPr>
          <w:rStyle w:val="Strong"/>
          <w:rFonts w:ascii="Cambria" w:hAnsi="Cambria" w:cs="Cambria"/>
          <w:sz w:val="20"/>
          <w:szCs w:val="20"/>
        </w:rPr>
        <w:t>OAuth2, JWT, SAML</w:t>
      </w:r>
      <w:r>
        <w:rPr>
          <w:rFonts w:ascii="Cambria" w:hAnsi="Cambria" w:cs="Cambria"/>
          <w:sz w:val="20"/>
          <w:szCs w:val="20"/>
        </w:rPr>
        <w:t>, and Okta MFA while managing Helm charts, Kubernetes manifests, and automated pipeline deployments for multiple microservices deployed across EKS clusters.</w:t>
      </w:r>
    </w:p>
    <w:p w14:paraId="05FF46E0"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Consumed and exposed </w:t>
      </w:r>
      <w:proofErr w:type="spellStart"/>
      <w:r>
        <w:rPr>
          <w:rStyle w:val="Strong"/>
          <w:rFonts w:ascii="Cambria" w:hAnsi="Cambria" w:cs="Cambria"/>
          <w:sz w:val="20"/>
          <w:szCs w:val="20"/>
        </w:rPr>
        <w:t>GraphQL</w:t>
      </w:r>
      <w:proofErr w:type="spellEnd"/>
      <w:r>
        <w:rPr>
          <w:rStyle w:val="Strong"/>
          <w:rFonts w:ascii="Cambria" w:hAnsi="Cambria" w:cs="Cambria"/>
          <w:sz w:val="20"/>
          <w:szCs w:val="20"/>
        </w:rPr>
        <w:t xml:space="preserve"> APIs</w:t>
      </w:r>
      <w:r>
        <w:rPr>
          <w:rFonts w:ascii="Cambria" w:hAnsi="Cambria" w:cs="Cambria"/>
          <w:sz w:val="20"/>
          <w:szCs w:val="20"/>
        </w:rPr>
        <w:t xml:space="preserve"> for dynamic UI rendering; collaborated with data engineering teams on </w:t>
      </w:r>
      <w:r>
        <w:rPr>
          <w:rStyle w:val="Strong"/>
          <w:rFonts w:ascii="Cambria" w:hAnsi="Cambria" w:cs="Cambria"/>
          <w:sz w:val="20"/>
          <w:szCs w:val="20"/>
        </w:rPr>
        <w:t>ETL and batch pipelines</w:t>
      </w:r>
      <w:r>
        <w:rPr>
          <w:rFonts w:ascii="Cambria" w:hAnsi="Cambria" w:cs="Cambria"/>
          <w:sz w:val="20"/>
          <w:szCs w:val="20"/>
        </w:rPr>
        <w:t xml:space="preserve"> using </w:t>
      </w:r>
      <w:proofErr w:type="spellStart"/>
      <w:r>
        <w:rPr>
          <w:rFonts w:ascii="Cambria" w:hAnsi="Cambria" w:cs="Cambria"/>
          <w:sz w:val="20"/>
          <w:szCs w:val="20"/>
        </w:rPr>
        <w:t>BigQuery</w:t>
      </w:r>
      <w:proofErr w:type="spellEnd"/>
      <w:r>
        <w:rPr>
          <w:rFonts w:ascii="Cambria" w:hAnsi="Cambria" w:cs="Cambria"/>
          <w:sz w:val="20"/>
          <w:szCs w:val="20"/>
        </w:rPr>
        <w:t xml:space="preserve">, Redshift, and Spark; and integrated backend systems with </w:t>
      </w:r>
      <w:r>
        <w:rPr>
          <w:rStyle w:val="Strong"/>
          <w:rFonts w:ascii="Cambria" w:hAnsi="Cambria" w:cs="Cambria"/>
          <w:sz w:val="20"/>
          <w:szCs w:val="20"/>
        </w:rPr>
        <w:t>Tableau CRM, Power BI</w:t>
      </w:r>
      <w:r>
        <w:rPr>
          <w:rFonts w:ascii="Cambria" w:hAnsi="Cambria" w:cs="Cambria"/>
          <w:sz w:val="20"/>
          <w:szCs w:val="20"/>
        </w:rPr>
        <w:t>, and Salesforce for analytics and enterprise reporting.</w:t>
      </w:r>
    </w:p>
    <w:p w14:paraId="2D4EA07F"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Delivered compliance and business dashboards using </w:t>
      </w:r>
      <w:r>
        <w:rPr>
          <w:rStyle w:val="Strong"/>
          <w:rFonts w:ascii="Cambria" w:hAnsi="Cambria" w:cs="Cambria"/>
          <w:sz w:val="20"/>
          <w:szCs w:val="20"/>
        </w:rPr>
        <w:t>Jasper Reports</w:t>
      </w:r>
      <w:r>
        <w:rPr>
          <w:rFonts w:ascii="Cambria" w:hAnsi="Cambria" w:cs="Cambria"/>
          <w:sz w:val="20"/>
          <w:szCs w:val="20"/>
        </w:rPr>
        <w:t>, actively participated in Agile ceremonies, and coordinated work through Azure DevOps Boards to manage sprint activities, user stories, and cross-team dependencies in a hybrid-cloud environment.</w:t>
      </w:r>
    </w:p>
    <w:p w14:paraId="3C6FE68D"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Integrated external APIs and Webhooks for real-time notifications, maintained detailed </w:t>
      </w:r>
      <w:r>
        <w:rPr>
          <w:rStyle w:val="Strong"/>
          <w:rFonts w:ascii="Cambria" w:hAnsi="Cambria" w:cs="Cambria"/>
          <w:sz w:val="20"/>
          <w:szCs w:val="20"/>
        </w:rPr>
        <w:t>Swagger/</w:t>
      </w:r>
      <w:proofErr w:type="spellStart"/>
      <w:r>
        <w:rPr>
          <w:rStyle w:val="Strong"/>
          <w:rFonts w:ascii="Cambria" w:hAnsi="Cambria" w:cs="Cambria"/>
          <w:sz w:val="20"/>
          <w:szCs w:val="20"/>
        </w:rPr>
        <w:t>OpenAPI</w:t>
      </w:r>
      <w:proofErr w:type="spellEnd"/>
      <w:r>
        <w:rPr>
          <w:rFonts w:ascii="Cambria" w:hAnsi="Cambria" w:cs="Cambria"/>
          <w:sz w:val="20"/>
          <w:szCs w:val="20"/>
        </w:rPr>
        <w:t xml:space="preserve"> documentation and Postman test suites, and efficiently managed version control using GitHub and Bitbucket with clean branching standards and code-review practices.</w:t>
      </w:r>
    </w:p>
    <w:p w14:paraId="2BEC94D4"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Utilized IntelliJ IDEA, VS Code, Postman, and SOAPUI in daily development while implementing asynchronous and parallel workflows with </w:t>
      </w:r>
      <w:proofErr w:type="spellStart"/>
      <w:r>
        <w:rPr>
          <w:rStyle w:val="Strong"/>
          <w:rFonts w:ascii="Cambria" w:hAnsi="Cambria" w:cs="Cambria"/>
          <w:sz w:val="20"/>
          <w:szCs w:val="20"/>
        </w:rPr>
        <w:t>CompletableFuture</w:t>
      </w:r>
      <w:proofErr w:type="spellEnd"/>
      <w:r>
        <w:rPr>
          <w:rFonts w:ascii="Cambria" w:hAnsi="Cambria" w:cs="Cambria"/>
          <w:sz w:val="20"/>
          <w:szCs w:val="20"/>
        </w:rPr>
        <w:t>, significantly improving API performance under heavy transaction loads.</w:t>
      </w:r>
    </w:p>
    <w:p w14:paraId="2E16482E"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Optimized </w:t>
      </w:r>
      <w:r>
        <w:rPr>
          <w:rStyle w:val="Strong"/>
          <w:rFonts w:ascii="Cambria" w:hAnsi="Cambria" w:cs="Cambria"/>
          <w:sz w:val="20"/>
          <w:szCs w:val="20"/>
        </w:rPr>
        <w:t>Kafka consumer groups, partitions, and offsets</w:t>
      </w:r>
      <w:r>
        <w:rPr>
          <w:rFonts w:ascii="Cambria" w:hAnsi="Cambria" w:cs="Cambria"/>
          <w:sz w:val="20"/>
          <w:szCs w:val="20"/>
        </w:rPr>
        <w:t xml:space="preserve"> to handle high-throughput fraud-event traffic with minimal lag, while creating custom Spring Interceptors for correlation ID injection, request auditing, and enhanced traceability across distributed microservices.</w:t>
      </w:r>
    </w:p>
    <w:p w14:paraId="27DBEB46" w14:textId="77777777" w:rsidR="00A05D1A" w:rsidRDefault="00000000" w:rsidP="000810A2">
      <w:pPr>
        <w:pStyle w:val="NormalWeb"/>
        <w:numPr>
          <w:ilvl w:val="0"/>
          <w:numId w:val="6"/>
        </w:numPr>
        <w:tabs>
          <w:tab w:val="left" w:pos="420"/>
        </w:tabs>
        <w:rPr>
          <w:rFonts w:ascii="Cambria" w:hAnsi="Cambria" w:cs="Cambria"/>
          <w:sz w:val="20"/>
          <w:szCs w:val="20"/>
        </w:rPr>
      </w:pPr>
      <w:r>
        <w:rPr>
          <w:rStyle w:val="Strong"/>
          <w:rFonts w:ascii="Cambria" w:hAnsi="Cambria" w:cs="Cambria"/>
          <w:b w:val="0"/>
          <w:bCs w:val="0"/>
          <w:sz w:val="20"/>
          <w:szCs w:val="20"/>
        </w:rPr>
        <w:t xml:space="preserve">Developed full-stack features using </w:t>
      </w:r>
      <w:r>
        <w:rPr>
          <w:rStyle w:val="Strong"/>
          <w:rFonts w:ascii="Cambria" w:hAnsi="Cambria" w:cs="Cambria"/>
          <w:sz w:val="20"/>
          <w:szCs w:val="20"/>
        </w:rPr>
        <w:t>Java, Spring Boot, and Vue.js</w:t>
      </w:r>
      <w:r>
        <w:rPr>
          <w:rStyle w:val="Strong"/>
          <w:rFonts w:ascii="Cambria" w:hAnsi="Cambria" w:cs="Cambria"/>
          <w:b w:val="0"/>
          <w:bCs w:val="0"/>
          <w:sz w:val="20"/>
          <w:szCs w:val="20"/>
        </w:rPr>
        <w:t>, integrating scalable REST APIs within AWS-based microservices.</w:t>
      </w:r>
    </w:p>
    <w:p w14:paraId="3ADD98BF" w14:textId="77777777" w:rsidR="00A05D1A" w:rsidRDefault="00000000" w:rsidP="000810A2">
      <w:pPr>
        <w:pStyle w:val="NormalWeb"/>
        <w:numPr>
          <w:ilvl w:val="0"/>
          <w:numId w:val="6"/>
        </w:numPr>
        <w:tabs>
          <w:tab w:val="left" w:pos="420"/>
        </w:tabs>
        <w:rPr>
          <w:rFonts w:ascii="Cambria" w:hAnsi="Cambria" w:cs="Cambria"/>
          <w:sz w:val="20"/>
          <w:szCs w:val="20"/>
        </w:rPr>
      </w:pPr>
      <w:r>
        <w:rPr>
          <w:rStyle w:val="Strong"/>
          <w:rFonts w:ascii="Cambria" w:hAnsi="Cambria" w:cs="Cambria"/>
          <w:b w:val="0"/>
          <w:bCs w:val="0"/>
          <w:sz w:val="20"/>
          <w:szCs w:val="20"/>
        </w:rPr>
        <w:t xml:space="preserve">Implemented </w:t>
      </w:r>
      <w:proofErr w:type="spellStart"/>
      <w:r>
        <w:rPr>
          <w:rStyle w:val="Strong"/>
          <w:rFonts w:ascii="Cambria" w:hAnsi="Cambria" w:cs="Cambria"/>
          <w:b w:val="0"/>
          <w:bCs w:val="0"/>
          <w:sz w:val="20"/>
          <w:szCs w:val="20"/>
        </w:rPr>
        <w:t>Gitflow</w:t>
      </w:r>
      <w:proofErr w:type="spellEnd"/>
      <w:r>
        <w:rPr>
          <w:rStyle w:val="Strong"/>
          <w:rFonts w:ascii="Cambria" w:hAnsi="Cambria" w:cs="Cambria"/>
          <w:b w:val="0"/>
          <w:bCs w:val="0"/>
          <w:sz w:val="20"/>
          <w:szCs w:val="20"/>
        </w:rPr>
        <w:t xml:space="preserve"> branching</w:t>
      </w:r>
      <w:r>
        <w:rPr>
          <w:rStyle w:val="Strong"/>
          <w:rFonts w:ascii="Cambria" w:hAnsi="Cambria" w:cs="Cambria"/>
          <w:sz w:val="20"/>
          <w:szCs w:val="20"/>
        </w:rPr>
        <w:t xml:space="preserve">, TDD/BDD </w:t>
      </w:r>
      <w:r>
        <w:rPr>
          <w:rStyle w:val="Strong"/>
          <w:rFonts w:ascii="Cambria" w:hAnsi="Cambria" w:cs="Cambria"/>
          <w:b w:val="0"/>
          <w:bCs w:val="0"/>
          <w:sz w:val="20"/>
          <w:szCs w:val="20"/>
        </w:rPr>
        <w:t>engineering practices, and test automation using JUnit 5, Mockito, Cypress, Selenium, and Cucumber.</w:t>
      </w:r>
    </w:p>
    <w:p w14:paraId="6239B9B1" w14:textId="77777777" w:rsidR="00A05D1A" w:rsidRDefault="00000000" w:rsidP="000810A2">
      <w:pPr>
        <w:pStyle w:val="NormalWeb"/>
        <w:numPr>
          <w:ilvl w:val="0"/>
          <w:numId w:val="6"/>
        </w:numPr>
        <w:tabs>
          <w:tab w:val="left" w:pos="420"/>
        </w:tabs>
        <w:rPr>
          <w:rFonts w:ascii="Cambria" w:hAnsi="Cambria" w:cs="Cambria"/>
          <w:sz w:val="20"/>
          <w:szCs w:val="20"/>
        </w:rPr>
      </w:pPr>
      <w:r>
        <w:rPr>
          <w:rStyle w:val="Strong"/>
          <w:rFonts w:ascii="Cambria" w:hAnsi="Cambria" w:cs="Cambria"/>
          <w:b w:val="0"/>
          <w:bCs w:val="0"/>
          <w:sz w:val="20"/>
          <w:szCs w:val="20"/>
        </w:rPr>
        <w:t>Designed CI/CD pipelines using Jenkins, AWS Pipelines, Terraform, and GitHub Actions with automated quality gates.</w:t>
      </w:r>
    </w:p>
    <w:p w14:paraId="5B95A121" w14:textId="77777777" w:rsidR="00A05D1A" w:rsidRDefault="00000000" w:rsidP="000810A2">
      <w:pPr>
        <w:pStyle w:val="NormalWeb"/>
        <w:numPr>
          <w:ilvl w:val="0"/>
          <w:numId w:val="6"/>
        </w:numPr>
        <w:tabs>
          <w:tab w:val="left" w:pos="420"/>
        </w:tabs>
        <w:rPr>
          <w:rFonts w:ascii="Cambria" w:hAnsi="Cambria" w:cs="Cambria"/>
          <w:sz w:val="20"/>
          <w:szCs w:val="20"/>
        </w:rPr>
      </w:pPr>
      <w:r>
        <w:rPr>
          <w:rStyle w:val="Strong"/>
          <w:rFonts w:ascii="Cambria" w:hAnsi="Cambria" w:cs="Cambria"/>
          <w:b w:val="0"/>
          <w:bCs w:val="0"/>
          <w:sz w:val="20"/>
          <w:szCs w:val="20"/>
        </w:rPr>
        <w:t xml:space="preserve">Enhanced observability using </w:t>
      </w:r>
      <w:r>
        <w:rPr>
          <w:rStyle w:val="Strong"/>
          <w:rFonts w:ascii="Cambria" w:hAnsi="Cambria" w:cs="Cambria"/>
          <w:sz w:val="20"/>
          <w:szCs w:val="20"/>
        </w:rPr>
        <w:t>Splunk, ELK, CloudWatch, Prometheus, and Grafana,</w:t>
      </w:r>
      <w:r>
        <w:rPr>
          <w:rStyle w:val="Strong"/>
          <w:rFonts w:ascii="Cambria" w:hAnsi="Cambria" w:cs="Cambria"/>
          <w:b w:val="0"/>
          <w:bCs w:val="0"/>
          <w:sz w:val="20"/>
          <w:szCs w:val="20"/>
        </w:rPr>
        <w:t xml:space="preserve"> including Dynatrace-style distributed tracing.</w:t>
      </w:r>
      <w:r>
        <w:rPr>
          <w:rFonts w:ascii="Cambria" w:eastAsia="SimSun" w:hAnsi="Cambria" w:cs="Cambria"/>
          <w:sz w:val="20"/>
          <w:szCs w:val="20"/>
        </w:rPr>
        <w:t xml:space="preserve"> </w:t>
      </w:r>
    </w:p>
    <w:p w14:paraId="16534310"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Improved microservice resiliency by configuring </w:t>
      </w:r>
      <w:r>
        <w:rPr>
          <w:rStyle w:val="Strong"/>
          <w:rFonts w:ascii="Cambria" w:hAnsi="Cambria" w:cs="Cambria"/>
          <w:sz w:val="20"/>
          <w:szCs w:val="20"/>
        </w:rPr>
        <w:t>Resilience4j retry, circuit breaker, and fallback strategies</w:t>
      </w:r>
      <w:r>
        <w:rPr>
          <w:rFonts w:ascii="Cambria" w:hAnsi="Cambria" w:cs="Cambria"/>
          <w:sz w:val="20"/>
          <w:szCs w:val="20"/>
        </w:rPr>
        <w:t>, and refactored legacy fraud modules into modular Spring Boot components, reducing technical debt and improving maintainability.</w:t>
      </w:r>
    </w:p>
    <w:p w14:paraId="134068A6"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Enhanced Angular application performance by implementing </w:t>
      </w:r>
      <w:r>
        <w:rPr>
          <w:rStyle w:val="Strong"/>
          <w:rFonts w:ascii="Cambria" w:hAnsi="Cambria" w:cs="Cambria"/>
          <w:sz w:val="20"/>
          <w:szCs w:val="20"/>
        </w:rPr>
        <w:t>lazy loading</w:t>
      </w:r>
      <w:r>
        <w:rPr>
          <w:rFonts w:ascii="Cambria" w:hAnsi="Cambria" w:cs="Cambria"/>
          <w:sz w:val="20"/>
          <w:szCs w:val="20"/>
        </w:rPr>
        <w:t>, route optimization, and shared reusable modules, and built advanced Grafana/Kibana dashboards to monitor API latency, Kafka lag, system health, and error patterns across the platform.</w:t>
      </w:r>
    </w:p>
    <w:p w14:paraId="28FB65BF"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Led production issue resolutions by conducting detailed </w:t>
      </w:r>
      <w:r>
        <w:rPr>
          <w:rStyle w:val="Strong"/>
          <w:rFonts w:ascii="Cambria" w:hAnsi="Cambria" w:cs="Cambria"/>
          <w:sz w:val="20"/>
          <w:szCs w:val="20"/>
        </w:rPr>
        <w:t>root-cause analysis (RCA)</w:t>
      </w:r>
      <w:r>
        <w:rPr>
          <w:rFonts w:ascii="Cambria" w:hAnsi="Cambria" w:cs="Cambria"/>
          <w:sz w:val="20"/>
          <w:szCs w:val="20"/>
        </w:rPr>
        <w:t xml:space="preserve"> and implementing lasting fixes; collaborated with data science teams to integrate new fraud-model scoring APIs and support machine-learning–driven decision logic.</w:t>
      </w:r>
    </w:p>
    <w:p w14:paraId="4F7B2821"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Strengthened CI/CD stability by addin</w:t>
      </w:r>
      <w:r>
        <w:rPr>
          <w:rFonts w:ascii="Cambria" w:hAnsi="Cambria" w:cs="Cambria"/>
          <w:b/>
          <w:bCs/>
          <w:sz w:val="20"/>
          <w:szCs w:val="20"/>
        </w:rPr>
        <w:t>g automated smoke tests, quality gates, dependency scans, and pre-deployment validation,</w:t>
      </w:r>
      <w:r>
        <w:rPr>
          <w:rFonts w:ascii="Cambria" w:hAnsi="Cambria" w:cs="Cambria"/>
          <w:sz w:val="20"/>
          <w:szCs w:val="20"/>
        </w:rPr>
        <w:t xml:space="preserve"> ensuring reliable and secure production rollouts for mission-critical financial workloads</w:t>
      </w:r>
    </w:p>
    <w:p w14:paraId="42BF485D"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Improved API performance by </w:t>
      </w:r>
      <w:r>
        <w:rPr>
          <w:rStyle w:val="Strong"/>
          <w:rFonts w:ascii="Cambria" w:hAnsi="Cambria" w:cs="Cambria"/>
          <w:sz w:val="20"/>
          <w:szCs w:val="20"/>
        </w:rPr>
        <w:t>40%</w:t>
      </w:r>
      <w:r>
        <w:rPr>
          <w:rFonts w:ascii="Cambria" w:hAnsi="Cambria" w:cs="Cambria"/>
          <w:sz w:val="20"/>
          <w:szCs w:val="20"/>
        </w:rPr>
        <w:t xml:space="preserve"> through </w:t>
      </w:r>
      <w:proofErr w:type="spellStart"/>
      <w:r>
        <w:rPr>
          <w:rFonts w:ascii="Cambria" w:hAnsi="Cambria" w:cs="Cambria"/>
          <w:sz w:val="20"/>
          <w:szCs w:val="20"/>
        </w:rPr>
        <w:t>WebFlux</w:t>
      </w:r>
      <w:proofErr w:type="spellEnd"/>
      <w:r>
        <w:rPr>
          <w:rFonts w:ascii="Cambria" w:hAnsi="Cambria" w:cs="Cambria"/>
          <w:sz w:val="20"/>
          <w:szCs w:val="20"/>
        </w:rPr>
        <w:t xml:space="preserve"> &amp; async architectures.</w:t>
      </w:r>
    </w:p>
    <w:p w14:paraId="3F47F17A"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Reduced cloud costs by </w:t>
      </w:r>
      <w:r>
        <w:rPr>
          <w:rStyle w:val="Strong"/>
          <w:rFonts w:ascii="Cambria" w:hAnsi="Cambria" w:cs="Cambria"/>
          <w:sz w:val="20"/>
          <w:szCs w:val="20"/>
        </w:rPr>
        <w:t>25%</w:t>
      </w:r>
      <w:r>
        <w:rPr>
          <w:rFonts w:ascii="Cambria" w:hAnsi="Cambria" w:cs="Cambria"/>
          <w:sz w:val="20"/>
          <w:szCs w:val="20"/>
        </w:rPr>
        <w:t xml:space="preserve"> using Terraform-based optimization.</w:t>
      </w:r>
    </w:p>
    <w:p w14:paraId="4607990E"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Enhanced system reliability to </w:t>
      </w:r>
      <w:r>
        <w:rPr>
          <w:rStyle w:val="Strong"/>
          <w:rFonts w:ascii="Cambria" w:hAnsi="Cambria" w:cs="Cambria"/>
          <w:sz w:val="20"/>
          <w:szCs w:val="20"/>
        </w:rPr>
        <w:t>99.99% uptime</w:t>
      </w:r>
      <w:r>
        <w:rPr>
          <w:rFonts w:ascii="Cambria" w:hAnsi="Cambria" w:cs="Cambria"/>
          <w:sz w:val="20"/>
          <w:szCs w:val="20"/>
        </w:rPr>
        <w:t xml:space="preserve"> using Kubernetes &amp; Resilience4j.</w:t>
      </w:r>
      <w:r>
        <w:rPr>
          <w:rFonts w:ascii="Cambria" w:eastAsia="SimSun" w:hAnsi="Cambria" w:cs="Cambria"/>
          <w:sz w:val="20"/>
          <w:szCs w:val="20"/>
        </w:rPr>
        <w:t xml:space="preserve"> </w:t>
      </w:r>
    </w:p>
    <w:p w14:paraId="2C878FB8" w14:textId="77777777" w:rsidR="00A05D1A" w:rsidRDefault="00000000">
      <w:pPr>
        <w:spacing w:after="0" w:line="276" w:lineRule="auto"/>
        <w:jc w:val="both"/>
        <w:rPr>
          <w:rFonts w:ascii="Cambria" w:eastAsia="Cambria" w:hAnsi="Cambria" w:cs="Cambria"/>
          <w:b/>
          <w:bCs/>
          <w:sz w:val="20"/>
          <w:szCs w:val="20"/>
        </w:rPr>
      </w:pPr>
      <w:r>
        <w:rPr>
          <w:rFonts w:ascii="Cambria" w:eastAsia="Cambria" w:hAnsi="Cambria" w:cs="Cambria"/>
          <w:b/>
          <w:bCs/>
          <w:sz w:val="20"/>
          <w:szCs w:val="20"/>
        </w:rPr>
        <w:t>Environment:</w:t>
      </w:r>
    </w:p>
    <w:p w14:paraId="67A15351" w14:textId="77777777" w:rsidR="00A05D1A" w:rsidRDefault="00000000">
      <w:pPr>
        <w:spacing w:after="0" w:line="276" w:lineRule="auto"/>
        <w:jc w:val="both"/>
        <w:rPr>
          <w:rFonts w:ascii="Cambria" w:eastAsia="Cambria" w:hAnsi="Cambria" w:cs="Cambria"/>
          <w:sz w:val="20"/>
          <w:szCs w:val="20"/>
        </w:rPr>
      </w:pPr>
      <w:r>
        <w:rPr>
          <w:rFonts w:ascii="Cambria" w:eastAsia="SimSun" w:hAnsi="Cambria" w:cs="Cambria"/>
          <w:sz w:val="20"/>
          <w:szCs w:val="20"/>
        </w:rPr>
        <w:t xml:space="preserve">Java 17/21, Spring Boot, Spring Cloud, Angular 15, TypeScript, </w:t>
      </w:r>
      <w:proofErr w:type="spellStart"/>
      <w:r>
        <w:rPr>
          <w:rFonts w:ascii="Cambria" w:eastAsia="SimSun" w:hAnsi="Cambria" w:cs="Cambria"/>
          <w:sz w:val="20"/>
          <w:szCs w:val="20"/>
        </w:rPr>
        <w:t>GraphQL</w:t>
      </w:r>
      <w:proofErr w:type="spellEnd"/>
      <w:r>
        <w:rPr>
          <w:rFonts w:ascii="Cambria" w:eastAsia="SimSun" w:hAnsi="Cambria" w:cs="Cambria"/>
          <w:sz w:val="20"/>
          <w:szCs w:val="20"/>
        </w:rPr>
        <w:t xml:space="preserve">, Kafka, </w:t>
      </w:r>
      <w:proofErr w:type="spellStart"/>
      <w:r>
        <w:rPr>
          <w:rFonts w:ascii="Cambria" w:eastAsia="SimSun" w:hAnsi="Cambria" w:cs="Cambria"/>
          <w:sz w:val="20"/>
          <w:szCs w:val="20"/>
        </w:rPr>
        <w:t>BigQuery</w:t>
      </w:r>
      <w:proofErr w:type="spellEnd"/>
      <w:r>
        <w:rPr>
          <w:rFonts w:ascii="Cambria" w:eastAsia="SimSun" w:hAnsi="Cambria" w:cs="Cambria"/>
          <w:sz w:val="20"/>
          <w:szCs w:val="20"/>
        </w:rPr>
        <w:t>, AWS (EC2, ECS, EKS, S3, Lambda, IAM, VPC, SNS), Redshift, Spark, Docker, Kubernetes, Terraform, CloudFormation, Jenkins, GitHub Actions, SonarQube, Splunk, ELK, Grafana, Cypress, JUnit 5, Mockito, Okta MFA, Jasper Reports, Tableau CRM, Power BI.</w:t>
      </w:r>
    </w:p>
    <w:p w14:paraId="33064396" w14:textId="77777777" w:rsidR="00A05D1A" w:rsidRDefault="00A05D1A">
      <w:pPr>
        <w:pStyle w:val="NoSpacing"/>
        <w:jc w:val="both"/>
        <w:rPr>
          <w:rFonts w:ascii="Cambria" w:hAnsi="Cambria" w:cs="Cambria"/>
          <w:b/>
          <w:bCs/>
          <w:sz w:val="20"/>
          <w:szCs w:val="20"/>
        </w:rPr>
      </w:pPr>
    </w:p>
    <w:p w14:paraId="3D1B9CF3" w14:textId="77777777" w:rsidR="003C4059" w:rsidRDefault="003C4059">
      <w:pPr>
        <w:pStyle w:val="NoSpacing"/>
        <w:jc w:val="both"/>
        <w:rPr>
          <w:rFonts w:ascii="Cambria" w:hAnsi="Cambria" w:cs="Cambria"/>
          <w:b/>
          <w:bCs/>
          <w:sz w:val="20"/>
          <w:szCs w:val="20"/>
        </w:rPr>
      </w:pPr>
    </w:p>
    <w:p w14:paraId="125BA052" w14:textId="26FAEEC3" w:rsidR="00A05D1A" w:rsidRDefault="00000000">
      <w:pPr>
        <w:spacing w:after="0" w:line="240" w:lineRule="auto"/>
        <w:jc w:val="both"/>
        <w:rPr>
          <w:rFonts w:ascii="Cambria" w:eastAsia="Times New Roman" w:hAnsi="Cambria" w:cs="Cambria"/>
          <w:b/>
          <w:bCs/>
          <w:color w:val="000000"/>
          <w:sz w:val="20"/>
          <w:szCs w:val="20"/>
          <w:u w:val="single"/>
        </w:rPr>
      </w:pPr>
      <w:r>
        <w:rPr>
          <w:rFonts w:ascii="Cambria" w:eastAsia="Times New Roman" w:hAnsi="Cambria" w:cs="Cambria"/>
          <w:b/>
          <w:bCs/>
          <w:color w:val="000000"/>
          <w:sz w:val="20"/>
          <w:szCs w:val="20"/>
        </w:rPr>
        <w:lastRenderedPageBreak/>
        <w:t>Client</w:t>
      </w:r>
      <w:r w:rsidR="00E70BC9">
        <w:rPr>
          <w:rFonts w:ascii="Cambria" w:eastAsia="Times New Roman" w:hAnsi="Cambria" w:cs="Cambria"/>
          <w:b/>
          <w:bCs/>
          <w:color w:val="000000"/>
          <w:sz w:val="20"/>
          <w:szCs w:val="20"/>
        </w:rPr>
        <w:t xml:space="preserve">: </w:t>
      </w:r>
      <w:r w:rsidR="00FF5915" w:rsidRPr="00FF5915">
        <w:rPr>
          <w:rFonts w:ascii="Cambria" w:eastAsia="Times New Roman" w:hAnsi="Cambria" w:cs="Cambria"/>
          <w:b/>
          <w:bCs/>
          <w:color w:val="000000"/>
          <w:sz w:val="20"/>
          <w:szCs w:val="20"/>
        </w:rPr>
        <w:t>OneMain Financial</w:t>
      </w:r>
      <w:r w:rsidR="00FF5915">
        <w:rPr>
          <w:rFonts w:ascii="Cambria" w:eastAsia="Times New Roman" w:hAnsi="Cambria" w:cs="Cambria"/>
          <w:b/>
          <w:bCs/>
          <w:color w:val="000000"/>
          <w:sz w:val="20"/>
          <w:szCs w:val="20"/>
        </w:rPr>
        <w:t xml:space="preserve">, </w:t>
      </w:r>
      <w:r w:rsidR="003C4059">
        <w:rPr>
          <w:rFonts w:ascii="Cambria" w:eastAsia="Times New Roman" w:hAnsi="Cambria" w:cs="Cambria"/>
          <w:b/>
          <w:bCs/>
          <w:color w:val="000000"/>
          <w:sz w:val="20"/>
          <w:szCs w:val="20"/>
        </w:rPr>
        <w:t xml:space="preserve">NJ </w:t>
      </w:r>
      <w:r w:rsidR="003C4059">
        <w:rPr>
          <w:rFonts w:ascii="Cambria" w:eastAsia="Times New Roman" w:hAnsi="Cambria" w:cs="Cambria"/>
          <w:b/>
          <w:bCs/>
          <w:color w:val="000000"/>
          <w:sz w:val="20"/>
          <w:szCs w:val="20"/>
        </w:rPr>
        <w:tab/>
      </w:r>
      <w:r>
        <w:rPr>
          <w:rFonts w:ascii="Cambria" w:eastAsia="Times New Roman" w:hAnsi="Cambria" w:cs="Cambria"/>
          <w:b/>
          <w:bCs/>
          <w:color w:val="000000"/>
          <w:sz w:val="20"/>
          <w:szCs w:val="20"/>
        </w:rPr>
        <w:tab/>
      </w:r>
      <w:r>
        <w:rPr>
          <w:rFonts w:ascii="Cambria" w:eastAsia="Times New Roman" w:hAnsi="Cambria" w:cs="Cambria"/>
          <w:b/>
          <w:bCs/>
          <w:color w:val="000000"/>
          <w:sz w:val="20"/>
          <w:szCs w:val="20"/>
        </w:rPr>
        <w:tab/>
        <w:t xml:space="preserve"> </w:t>
      </w:r>
      <w:r>
        <w:rPr>
          <w:rFonts w:ascii="Cambria" w:eastAsia="Times New Roman" w:hAnsi="Cambria" w:cs="Cambria"/>
          <w:b/>
          <w:bCs/>
          <w:color w:val="000000"/>
          <w:sz w:val="20"/>
          <w:szCs w:val="20"/>
        </w:rPr>
        <w:tab/>
      </w:r>
      <w:r>
        <w:rPr>
          <w:rFonts w:ascii="Cambria" w:eastAsia="Times New Roman" w:hAnsi="Cambria" w:cs="Cambria"/>
          <w:b/>
          <w:bCs/>
          <w:color w:val="000000"/>
          <w:sz w:val="20"/>
          <w:szCs w:val="20"/>
        </w:rPr>
        <w:tab/>
      </w:r>
      <w:r>
        <w:rPr>
          <w:rFonts w:ascii="Cambria" w:eastAsia="Times New Roman" w:hAnsi="Cambria" w:cs="Cambria"/>
          <w:b/>
          <w:bCs/>
          <w:color w:val="000000"/>
          <w:sz w:val="20"/>
          <w:szCs w:val="20"/>
        </w:rPr>
        <w:tab/>
      </w:r>
      <w:r>
        <w:rPr>
          <w:rFonts w:ascii="Cambria" w:eastAsia="Times New Roman" w:hAnsi="Cambria" w:cs="Cambria"/>
          <w:b/>
          <w:bCs/>
          <w:color w:val="000000"/>
          <w:sz w:val="20"/>
          <w:szCs w:val="20"/>
        </w:rPr>
        <w:tab/>
        <w:t xml:space="preserve">                   </w:t>
      </w:r>
      <w:r w:rsidR="00E70BC9" w:rsidRPr="00E70BC9">
        <w:rPr>
          <w:rFonts w:ascii="Cambria" w:eastAsia="Times New Roman" w:hAnsi="Cambria" w:cs="Cambria"/>
          <w:b/>
          <w:bCs/>
          <w:color w:val="000000"/>
          <w:sz w:val="20"/>
          <w:szCs w:val="20"/>
        </w:rPr>
        <w:t>Jan 2022– Feb 2023</w:t>
      </w:r>
    </w:p>
    <w:p w14:paraId="6022208F" w14:textId="77777777" w:rsidR="00A05D1A" w:rsidRDefault="00000000">
      <w:pPr>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Role: Java Full Stack Developer</w:t>
      </w:r>
    </w:p>
    <w:p w14:paraId="24199374" w14:textId="77777777" w:rsidR="00A05D1A" w:rsidRDefault="00000000">
      <w:pPr>
        <w:spacing w:line="240" w:lineRule="auto"/>
        <w:jc w:val="both"/>
        <w:rPr>
          <w:rFonts w:ascii="Cambria" w:eastAsia="Times New Roman" w:hAnsi="Cambria" w:cs="Cambria"/>
          <w:b/>
          <w:bCs/>
          <w:color w:val="000000"/>
          <w:sz w:val="20"/>
          <w:szCs w:val="20"/>
          <w:u w:val="single"/>
        </w:rPr>
      </w:pPr>
      <w:r>
        <w:rPr>
          <w:rFonts w:ascii="Cambria" w:eastAsia="Times New Roman" w:hAnsi="Cambria" w:cs="Cambria"/>
          <w:b/>
          <w:bCs/>
          <w:color w:val="000000"/>
          <w:sz w:val="20"/>
          <w:szCs w:val="20"/>
          <w:u w:val="single"/>
        </w:rPr>
        <w:t>Responsibilities:</w:t>
      </w:r>
    </w:p>
    <w:p w14:paraId="043A7CD8"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Enhanced the </w:t>
      </w:r>
      <w:proofErr w:type="spellStart"/>
      <w:r>
        <w:rPr>
          <w:rFonts w:ascii="Cambria" w:hAnsi="Cambria" w:cs="Cambria"/>
          <w:sz w:val="20"/>
          <w:szCs w:val="20"/>
        </w:rPr>
        <w:t>IntelliClaim</w:t>
      </w:r>
      <w:proofErr w:type="spellEnd"/>
      <w:r>
        <w:rPr>
          <w:rFonts w:ascii="Cambria" w:hAnsi="Cambria" w:cs="Cambria"/>
          <w:sz w:val="20"/>
          <w:szCs w:val="20"/>
        </w:rPr>
        <w:t xml:space="preserve"> processing engine by introducing </w:t>
      </w:r>
      <w:r>
        <w:rPr>
          <w:rStyle w:val="Strong"/>
          <w:rFonts w:ascii="Cambria" w:hAnsi="Cambria" w:cs="Cambria"/>
          <w:sz w:val="20"/>
          <w:szCs w:val="20"/>
        </w:rPr>
        <w:t>multi-threaded</w:t>
      </w:r>
      <w:r>
        <w:rPr>
          <w:rFonts w:ascii="Cambria" w:hAnsi="Cambria" w:cs="Cambria"/>
          <w:sz w:val="20"/>
          <w:szCs w:val="20"/>
        </w:rPr>
        <w:t xml:space="preserve"> claim evaluation using </w:t>
      </w:r>
      <w:r>
        <w:rPr>
          <w:rStyle w:val="Strong"/>
          <w:rFonts w:ascii="Cambria" w:hAnsi="Cambria" w:cs="Cambria"/>
          <w:sz w:val="20"/>
          <w:szCs w:val="20"/>
        </w:rPr>
        <w:t>Java concurrency</w:t>
      </w:r>
      <w:r>
        <w:rPr>
          <w:rFonts w:ascii="Cambria" w:hAnsi="Cambria" w:cs="Cambria"/>
          <w:sz w:val="20"/>
          <w:szCs w:val="20"/>
        </w:rPr>
        <w:t xml:space="preserve"> utilities, improving adjudication throughput for high-volume commercial insurance workflows. Designed reusable </w:t>
      </w:r>
      <w:r>
        <w:rPr>
          <w:rStyle w:val="Strong"/>
          <w:rFonts w:ascii="Cambria" w:hAnsi="Cambria" w:cs="Cambria"/>
          <w:sz w:val="20"/>
          <w:szCs w:val="20"/>
        </w:rPr>
        <w:t>domain-driven microservice components</w:t>
      </w:r>
      <w:r>
        <w:rPr>
          <w:rFonts w:ascii="Cambria" w:hAnsi="Cambria" w:cs="Cambria"/>
          <w:sz w:val="20"/>
          <w:szCs w:val="20"/>
        </w:rPr>
        <w:t xml:space="preserve"> for claim routing, incident indexing, and fraud-score enrichment, improving modularity and reducing cross-team coupling.</w:t>
      </w:r>
    </w:p>
    <w:p w14:paraId="52D42AAE"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 Implemented </w:t>
      </w:r>
      <w:r>
        <w:rPr>
          <w:rStyle w:val="Strong"/>
          <w:rFonts w:ascii="Cambria" w:hAnsi="Cambria" w:cs="Cambria"/>
          <w:sz w:val="20"/>
          <w:szCs w:val="20"/>
        </w:rPr>
        <w:t>distributed caching</w:t>
      </w:r>
      <w:r>
        <w:rPr>
          <w:rFonts w:ascii="Cambria" w:hAnsi="Cambria" w:cs="Cambria"/>
          <w:sz w:val="20"/>
          <w:szCs w:val="20"/>
        </w:rPr>
        <w:t xml:space="preserve"> with </w:t>
      </w:r>
      <w:r>
        <w:rPr>
          <w:rStyle w:val="Strong"/>
          <w:rFonts w:ascii="Cambria" w:hAnsi="Cambria" w:cs="Cambria"/>
          <w:sz w:val="20"/>
          <w:szCs w:val="20"/>
        </w:rPr>
        <w:t>Redis</w:t>
      </w:r>
      <w:r>
        <w:rPr>
          <w:rFonts w:ascii="Cambria" w:hAnsi="Cambria" w:cs="Cambria"/>
          <w:sz w:val="20"/>
          <w:szCs w:val="20"/>
        </w:rPr>
        <w:t xml:space="preserve"> to accelerate policy lookups, metadata retrieval, and fraud reference checks, significantly reducing latency under peak claim loads.</w:t>
      </w:r>
    </w:p>
    <w:p w14:paraId="3076489A"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Built internal automation tools using </w:t>
      </w:r>
      <w:r>
        <w:rPr>
          <w:rStyle w:val="Strong"/>
          <w:rFonts w:ascii="Cambria" w:hAnsi="Cambria" w:cs="Cambria"/>
          <w:sz w:val="20"/>
          <w:szCs w:val="20"/>
        </w:rPr>
        <w:t>Node.js</w:t>
      </w:r>
      <w:r>
        <w:rPr>
          <w:rFonts w:ascii="Cambria" w:hAnsi="Cambria" w:cs="Cambria"/>
          <w:sz w:val="20"/>
          <w:szCs w:val="20"/>
        </w:rPr>
        <w:t xml:space="preserve"> to validate documents, perform API payload checks, and streamline adjuster onboarding workflows. Optimized real-time adjuster dashboards by adopting </w:t>
      </w:r>
      <w:r>
        <w:rPr>
          <w:rStyle w:val="Strong"/>
          <w:rFonts w:ascii="Cambria" w:hAnsi="Cambria" w:cs="Cambria"/>
          <w:sz w:val="20"/>
          <w:szCs w:val="20"/>
        </w:rPr>
        <w:t>React Query</w:t>
      </w:r>
      <w:r>
        <w:rPr>
          <w:rFonts w:ascii="Cambria" w:hAnsi="Cambria" w:cs="Cambria"/>
          <w:sz w:val="20"/>
          <w:szCs w:val="20"/>
        </w:rPr>
        <w:t xml:space="preserve">, </w:t>
      </w:r>
      <w:proofErr w:type="spellStart"/>
      <w:r>
        <w:rPr>
          <w:rFonts w:ascii="Cambria" w:hAnsi="Cambria" w:cs="Cambria"/>
          <w:sz w:val="20"/>
          <w:szCs w:val="20"/>
        </w:rPr>
        <w:t>memoization</w:t>
      </w:r>
      <w:proofErr w:type="spellEnd"/>
      <w:r>
        <w:rPr>
          <w:rFonts w:ascii="Cambria" w:hAnsi="Cambria" w:cs="Cambria"/>
          <w:sz w:val="20"/>
          <w:szCs w:val="20"/>
        </w:rPr>
        <w:t xml:space="preserve">, and virtualization techniques to reduce redundant backend calls and improve UI render cycles. Collaborated with actuarial teams to integrate </w:t>
      </w:r>
      <w:r>
        <w:rPr>
          <w:rStyle w:val="Strong"/>
          <w:rFonts w:ascii="Cambria" w:hAnsi="Cambria" w:cs="Cambria"/>
          <w:sz w:val="20"/>
          <w:szCs w:val="20"/>
        </w:rPr>
        <w:t>risk-scoring models</w:t>
      </w:r>
      <w:r>
        <w:rPr>
          <w:rFonts w:ascii="Cambria" w:hAnsi="Cambria" w:cs="Cambria"/>
          <w:sz w:val="20"/>
          <w:szCs w:val="20"/>
        </w:rPr>
        <w:t xml:space="preserve">, translating actuarial rules into executable </w:t>
      </w:r>
      <w:r>
        <w:rPr>
          <w:rStyle w:val="Strong"/>
          <w:rFonts w:ascii="Cambria" w:hAnsi="Cambria" w:cs="Cambria"/>
          <w:sz w:val="20"/>
          <w:szCs w:val="20"/>
        </w:rPr>
        <w:t>Java</w:t>
      </w:r>
      <w:r>
        <w:rPr>
          <w:rFonts w:ascii="Cambria" w:hAnsi="Cambria" w:cs="Cambria"/>
          <w:sz w:val="20"/>
          <w:szCs w:val="20"/>
        </w:rPr>
        <w:t xml:space="preserve"> logic within claims microservices.</w:t>
      </w:r>
    </w:p>
    <w:p w14:paraId="44CC0B4B"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Implemented business-event logging through </w:t>
      </w:r>
      <w:r>
        <w:rPr>
          <w:rStyle w:val="Strong"/>
          <w:rFonts w:ascii="Cambria" w:hAnsi="Cambria" w:cs="Cambria"/>
          <w:sz w:val="20"/>
          <w:szCs w:val="20"/>
        </w:rPr>
        <w:t>Kafka</w:t>
      </w:r>
      <w:r>
        <w:rPr>
          <w:rFonts w:ascii="Cambria" w:hAnsi="Cambria" w:cs="Cambria"/>
          <w:sz w:val="20"/>
          <w:szCs w:val="20"/>
        </w:rPr>
        <w:t xml:space="preserve"> to publish lifecycle events for analytics and fraud pattern detection. Improved resiliency of document upload workflows using </w:t>
      </w:r>
      <w:r>
        <w:rPr>
          <w:rStyle w:val="Strong"/>
          <w:rFonts w:ascii="Cambria" w:hAnsi="Cambria" w:cs="Cambria"/>
          <w:sz w:val="20"/>
          <w:szCs w:val="20"/>
        </w:rPr>
        <w:t>pre-signed S3 URLs</w:t>
      </w:r>
      <w:r>
        <w:rPr>
          <w:rFonts w:ascii="Cambria" w:hAnsi="Cambria" w:cs="Cambria"/>
          <w:sz w:val="20"/>
          <w:szCs w:val="20"/>
        </w:rPr>
        <w:t xml:space="preserve">, multi-part transfers, and automated retry/merge logic during network instability. </w:t>
      </w:r>
    </w:p>
    <w:p w14:paraId="62DA23CC"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Established </w:t>
      </w:r>
      <w:r>
        <w:rPr>
          <w:rStyle w:val="Strong"/>
          <w:rFonts w:ascii="Cambria" w:hAnsi="Cambria" w:cs="Cambria"/>
          <w:sz w:val="20"/>
          <w:szCs w:val="20"/>
        </w:rPr>
        <w:t>API governance standards</w:t>
      </w:r>
      <w:r>
        <w:rPr>
          <w:rFonts w:ascii="Cambria" w:hAnsi="Cambria" w:cs="Cambria"/>
          <w:sz w:val="20"/>
          <w:szCs w:val="20"/>
        </w:rPr>
        <w:t>, including versioning rules, naming conventions, validation patterns, and schema-evolution guidelines for multi-team claim development.</w:t>
      </w:r>
    </w:p>
    <w:p w14:paraId="659C23FF"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Tuned and profiled microservices using </w:t>
      </w:r>
      <w:proofErr w:type="spellStart"/>
      <w:r>
        <w:rPr>
          <w:rStyle w:val="Strong"/>
          <w:rFonts w:ascii="Cambria" w:hAnsi="Cambria" w:cs="Cambria"/>
          <w:sz w:val="20"/>
          <w:szCs w:val="20"/>
        </w:rPr>
        <w:t>JProfiler</w:t>
      </w:r>
      <w:proofErr w:type="spellEnd"/>
      <w:r>
        <w:rPr>
          <w:rFonts w:ascii="Cambria" w:hAnsi="Cambria" w:cs="Cambria"/>
          <w:sz w:val="20"/>
          <w:szCs w:val="20"/>
        </w:rPr>
        <w:t xml:space="preserve">, optimized </w:t>
      </w:r>
      <w:r>
        <w:rPr>
          <w:rStyle w:val="Strong"/>
          <w:rFonts w:ascii="Cambria" w:hAnsi="Cambria" w:cs="Cambria"/>
          <w:sz w:val="20"/>
          <w:szCs w:val="20"/>
        </w:rPr>
        <w:t>JVM</w:t>
      </w:r>
      <w:r>
        <w:rPr>
          <w:rFonts w:ascii="Cambria" w:hAnsi="Cambria" w:cs="Cambria"/>
          <w:sz w:val="20"/>
          <w:szCs w:val="20"/>
        </w:rPr>
        <w:t xml:space="preserve"> memory and thread-pool configurations, and stabilized performance during high-volume claim ingestion spikes. </w:t>
      </w:r>
    </w:p>
    <w:p w14:paraId="321DD424"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Built automated </w:t>
      </w:r>
      <w:r>
        <w:rPr>
          <w:rStyle w:val="Strong"/>
          <w:rFonts w:ascii="Cambria" w:hAnsi="Cambria" w:cs="Cambria"/>
          <w:sz w:val="20"/>
          <w:szCs w:val="20"/>
        </w:rPr>
        <w:t>regression test suites</w:t>
      </w:r>
      <w:r>
        <w:rPr>
          <w:rFonts w:ascii="Cambria" w:hAnsi="Cambria" w:cs="Cambria"/>
          <w:sz w:val="20"/>
          <w:szCs w:val="20"/>
        </w:rPr>
        <w:t xml:space="preserve"> using </w:t>
      </w:r>
      <w:r>
        <w:rPr>
          <w:rStyle w:val="Strong"/>
          <w:rFonts w:ascii="Cambria" w:hAnsi="Cambria" w:cs="Cambria"/>
          <w:sz w:val="20"/>
          <w:szCs w:val="20"/>
        </w:rPr>
        <w:t>Cypress</w:t>
      </w:r>
      <w:r>
        <w:rPr>
          <w:rFonts w:ascii="Cambria" w:hAnsi="Cambria" w:cs="Cambria"/>
          <w:sz w:val="20"/>
          <w:szCs w:val="20"/>
        </w:rPr>
        <w:t xml:space="preserve"> integrated with </w:t>
      </w:r>
      <w:r>
        <w:rPr>
          <w:rStyle w:val="Strong"/>
          <w:rFonts w:ascii="Cambria" w:hAnsi="Cambria" w:cs="Cambria"/>
          <w:sz w:val="20"/>
          <w:szCs w:val="20"/>
        </w:rPr>
        <w:t>GitHub Actions</w:t>
      </w:r>
      <w:r>
        <w:rPr>
          <w:rFonts w:ascii="Cambria" w:hAnsi="Cambria" w:cs="Cambria"/>
          <w:sz w:val="20"/>
          <w:szCs w:val="20"/>
        </w:rPr>
        <w:t xml:space="preserve">, enabling nightly validation of adjuster workflows. Integrated </w:t>
      </w:r>
      <w:proofErr w:type="spellStart"/>
      <w:r>
        <w:rPr>
          <w:rStyle w:val="Strong"/>
          <w:rFonts w:ascii="Cambria" w:hAnsi="Cambria" w:cs="Cambria"/>
          <w:sz w:val="20"/>
          <w:szCs w:val="20"/>
        </w:rPr>
        <w:t>ElasticSearch</w:t>
      </w:r>
      <w:proofErr w:type="spellEnd"/>
      <w:r>
        <w:rPr>
          <w:rFonts w:ascii="Cambria" w:hAnsi="Cambria" w:cs="Cambria"/>
          <w:sz w:val="20"/>
          <w:szCs w:val="20"/>
        </w:rPr>
        <w:t xml:space="preserve"> to improve claim search, document indexing, and adjuster lookup operations.</w:t>
      </w:r>
    </w:p>
    <w:p w14:paraId="3D602F23"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Re-engineered adjuster-side UI using </w:t>
      </w:r>
      <w:r>
        <w:rPr>
          <w:rStyle w:val="Strong"/>
          <w:rFonts w:ascii="Cambria" w:hAnsi="Cambria" w:cs="Cambria"/>
          <w:sz w:val="20"/>
          <w:szCs w:val="20"/>
        </w:rPr>
        <w:t>React Hooks</w:t>
      </w:r>
      <w:r>
        <w:rPr>
          <w:rFonts w:ascii="Cambria" w:hAnsi="Cambria" w:cs="Cambria"/>
          <w:sz w:val="20"/>
          <w:szCs w:val="20"/>
        </w:rPr>
        <w:t xml:space="preserve"> with centralized </w:t>
      </w:r>
      <w:r>
        <w:rPr>
          <w:rStyle w:val="Strong"/>
          <w:rFonts w:ascii="Cambria" w:hAnsi="Cambria" w:cs="Cambria"/>
          <w:sz w:val="20"/>
          <w:szCs w:val="20"/>
        </w:rPr>
        <w:t>state management</w:t>
      </w:r>
      <w:r>
        <w:rPr>
          <w:rFonts w:ascii="Cambria" w:hAnsi="Cambria" w:cs="Cambria"/>
          <w:sz w:val="20"/>
          <w:szCs w:val="20"/>
        </w:rPr>
        <w:t xml:space="preserve">, enhancing rendering performance across complex forms. Designed </w:t>
      </w:r>
      <w:r>
        <w:rPr>
          <w:rStyle w:val="Strong"/>
          <w:rFonts w:ascii="Cambria" w:hAnsi="Cambria" w:cs="Cambria"/>
          <w:sz w:val="20"/>
          <w:szCs w:val="20"/>
        </w:rPr>
        <w:t>domain event mapping</w:t>
      </w:r>
      <w:r>
        <w:rPr>
          <w:rFonts w:ascii="Cambria" w:hAnsi="Cambria" w:cs="Cambria"/>
          <w:sz w:val="20"/>
          <w:szCs w:val="20"/>
        </w:rPr>
        <w:t xml:space="preserve"> between policy and claims services using hybrid </w:t>
      </w:r>
      <w:r>
        <w:rPr>
          <w:rStyle w:val="Strong"/>
          <w:rFonts w:ascii="Cambria" w:hAnsi="Cambria" w:cs="Cambria"/>
          <w:sz w:val="20"/>
          <w:szCs w:val="20"/>
        </w:rPr>
        <w:t>REST + Kafka</w:t>
      </w:r>
      <w:r>
        <w:rPr>
          <w:rFonts w:ascii="Cambria" w:hAnsi="Cambria" w:cs="Cambria"/>
          <w:sz w:val="20"/>
          <w:szCs w:val="20"/>
        </w:rPr>
        <w:t xml:space="preserve"> communication patterns. </w:t>
      </w:r>
    </w:p>
    <w:p w14:paraId="2DFD2530"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Implemented </w:t>
      </w:r>
      <w:r>
        <w:rPr>
          <w:rStyle w:val="Strong"/>
          <w:rFonts w:ascii="Cambria" w:hAnsi="Cambria" w:cs="Cambria"/>
          <w:sz w:val="20"/>
          <w:szCs w:val="20"/>
        </w:rPr>
        <w:t>AWS Step Functions</w:t>
      </w:r>
      <w:r>
        <w:rPr>
          <w:rFonts w:ascii="Cambria" w:hAnsi="Cambria" w:cs="Cambria"/>
          <w:sz w:val="20"/>
          <w:szCs w:val="20"/>
        </w:rPr>
        <w:t xml:space="preserve"> for multi-step claim adjudication processes that could not be handled through synchronous REST flows.</w:t>
      </w:r>
    </w:p>
    <w:p w14:paraId="63886340"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Troubleshot critical issues involving </w:t>
      </w:r>
      <w:r>
        <w:rPr>
          <w:rStyle w:val="Strong"/>
          <w:rFonts w:ascii="Cambria" w:hAnsi="Cambria" w:cs="Cambria"/>
          <w:sz w:val="20"/>
          <w:szCs w:val="20"/>
        </w:rPr>
        <w:t>AWS ECS</w:t>
      </w:r>
      <w:r>
        <w:rPr>
          <w:rFonts w:ascii="Cambria" w:hAnsi="Cambria" w:cs="Cambria"/>
          <w:sz w:val="20"/>
          <w:szCs w:val="20"/>
        </w:rPr>
        <w:t xml:space="preserve"> failures, memory leaks, scaling anomalies, and network interruptions, reducing recurring outages in claim evaluation APIs. Enabled near real-time executive reporting by exporting optimized claim datasets to </w:t>
      </w:r>
      <w:r>
        <w:rPr>
          <w:rStyle w:val="Strong"/>
          <w:rFonts w:ascii="Cambria" w:hAnsi="Cambria" w:cs="Cambria"/>
          <w:sz w:val="20"/>
          <w:szCs w:val="20"/>
        </w:rPr>
        <w:t>Redshift Spectrum</w:t>
      </w:r>
      <w:r>
        <w:rPr>
          <w:rFonts w:ascii="Cambria" w:hAnsi="Cambria" w:cs="Cambria"/>
          <w:sz w:val="20"/>
          <w:szCs w:val="20"/>
        </w:rPr>
        <w:t xml:space="preserve">. </w:t>
      </w:r>
    </w:p>
    <w:p w14:paraId="02546CAA"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Conducted thorough </w:t>
      </w:r>
      <w:r>
        <w:rPr>
          <w:rStyle w:val="Strong"/>
          <w:rFonts w:ascii="Cambria" w:hAnsi="Cambria" w:cs="Cambria"/>
          <w:sz w:val="20"/>
          <w:szCs w:val="20"/>
        </w:rPr>
        <w:t>code reviews</w:t>
      </w:r>
      <w:r>
        <w:rPr>
          <w:rFonts w:ascii="Cambria" w:hAnsi="Cambria" w:cs="Cambria"/>
          <w:sz w:val="20"/>
          <w:szCs w:val="20"/>
        </w:rPr>
        <w:t>, mentored junior developers, and established standards for exception handling, DTO mapping, and repository patterns.</w:t>
      </w:r>
    </w:p>
    <w:p w14:paraId="7BD96423"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Migrated legacy claim modules from </w:t>
      </w:r>
      <w:r>
        <w:rPr>
          <w:rStyle w:val="Strong"/>
          <w:rFonts w:ascii="Cambria" w:hAnsi="Cambria" w:cs="Cambria"/>
          <w:sz w:val="20"/>
          <w:szCs w:val="20"/>
        </w:rPr>
        <w:t>Java 8</w:t>
      </w:r>
      <w:r>
        <w:rPr>
          <w:rFonts w:ascii="Cambria" w:hAnsi="Cambria" w:cs="Cambria"/>
          <w:sz w:val="20"/>
          <w:szCs w:val="20"/>
        </w:rPr>
        <w:t xml:space="preserve"> to </w:t>
      </w:r>
      <w:r>
        <w:rPr>
          <w:rStyle w:val="Strong"/>
          <w:rFonts w:ascii="Cambria" w:hAnsi="Cambria" w:cs="Cambria"/>
          <w:sz w:val="20"/>
          <w:szCs w:val="20"/>
        </w:rPr>
        <w:t>Spring Boot + Java 17</w:t>
      </w:r>
      <w:r>
        <w:rPr>
          <w:rFonts w:ascii="Cambria" w:hAnsi="Cambria" w:cs="Cambria"/>
          <w:sz w:val="20"/>
          <w:szCs w:val="20"/>
        </w:rPr>
        <w:t xml:space="preserve">, improving performance, maintainability, and system stability. </w:t>
      </w:r>
    </w:p>
    <w:p w14:paraId="5DE37D44" w14:textId="77777777" w:rsidR="00A05D1A" w:rsidRDefault="00000000" w:rsidP="000810A2">
      <w:pPr>
        <w:pStyle w:val="NormalWeb"/>
        <w:numPr>
          <w:ilvl w:val="0"/>
          <w:numId w:val="6"/>
        </w:numPr>
        <w:tabs>
          <w:tab w:val="left" w:pos="420"/>
        </w:tabs>
      </w:pPr>
      <w:r>
        <w:rPr>
          <w:rFonts w:ascii="Cambria" w:hAnsi="Cambria" w:cs="Cambria"/>
          <w:sz w:val="20"/>
          <w:szCs w:val="20"/>
        </w:rPr>
        <w:t xml:space="preserve">Coordinated end-to-end </w:t>
      </w:r>
      <w:r>
        <w:rPr>
          <w:rStyle w:val="Strong"/>
          <w:rFonts w:ascii="Cambria" w:hAnsi="Cambria" w:cs="Cambria"/>
          <w:sz w:val="20"/>
          <w:szCs w:val="20"/>
        </w:rPr>
        <w:t>UAT cycles</w:t>
      </w:r>
      <w:r>
        <w:rPr>
          <w:rFonts w:ascii="Cambria" w:hAnsi="Cambria" w:cs="Cambria"/>
          <w:sz w:val="20"/>
          <w:szCs w:val="20"/>
        </w:rPr>
        <w:t>, led defect triage, and prepared release packages for major quarterly platform upgrades including P&amp;C rule modifications.</w:t>
      </w:r>
    </w:p>
    <w:p w14:paraId="7B496F7E"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Built claim-processing modules using </w:t>
      </w:r>
      <w:r>
        <w:rPr>
          <w:rStyle w:val="Strong"/>
          <w:rFonts w:ascii="Cambria" w:hAnsi="Cambria" w:cs="Cambria"/>
          <w:sz w:val="20"/>
          <w:szCs w:val="20"/>
        </w:rPr>
        <w:t>Java</w:t>
      </w:r>
      <w:r>
        <w:rPr>
          <w:rFonts w:ascii="Cambria" w:hAnsi="Cambria" w:cs="Cambria"/>
          <w:sz w:val="20"/>
          <w:szCs w:val="20"/>
        </w:rPr>
        <w:t xml:space="preserve">, </w:t>
      </w:r>
      <w:r>
        <w:rPr>
          <w:rStyle w:val="Strong"/>
          <w:rFonts w:ascii="Cambria" w:hAnsi="Cambria" w:cs="Cambria"/>
          <w:sz w:val="20"/>
          <w:szCs w:val="20"/>
        </w:rPr>
        <w:t>Spring Boot</w:t>
      </w:r>
      <w:r>
        <w:rPr>
          <w:rFonts w:ascii="Cambria" w:hAnsi="Cambria" w:cs="Cambria"/>
          <w:sz w:val="20"/>
          <w:szCs w:val="20"/>
        </w:rPr>
        <w:t xml:space="preserve">, and </w:t>
      </w:r>
      <w:r>
        <w:rPr>
          <w:rStyle w:val="Strong"/>
          <w:rFonts w:ascii="Cambria" w:hAnsi="Cambria" w:cs="Cambria"/>
          <w:sz w:val="20"/>
          <w:szCs w:val="20"/>
        </w:rPr>
        <w:t>REST APIs</w:t>
      </w:r>
      <w:r>
        <w:rPr>
          <w:rFonts w:ascii="Cambria" w:hAnsi="Cambria" w:cs="Cambria"/>
          <w:sz w:val="20"/>
          <w:szCs w:val="20"/>
        </w:rPr>
        <w:t xml:space="preserve"> within distributed </w:t>
      </w:r>
      <w:r>
        <w:rPr>
          <w:rStyle w:val="Strong"/>
          <w:rFonts w:ascii="Cambria" w:hAnsi="Cambria" w:cs="Cambria"/>
          <w:sz w:val="20"/>
          <w:szCs w:val="20"/>
        </w:rPr>
        <w:t>microservices</w:t>
      </w:r>
      <w:r>
        <w:rPr>
          <w:rFonts w:ascii="Cambria" w:hAnsi="Cambria" w:cs="Cambria"/>
          <w:sz w:val="20"/>
          <w:szCs w:val="20"/>
        </w:rPr>
        <w:t>.</w:t>
      </w:r>
    </w:p>
    <w:p w14:paraId="4B473427"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Applied </w:t>
      </w:r>
      <w:proofErr w:type="spellStart"/>
      <w:r>
        <w:rPr>
          <w:rStyle w:val="Strong"/>
          <w:rFonts w:ascii="Cambria" w:hAnsi="Cambria" w:cs="Cambria"/>
          <w:sz w:val="20"/>
          <w:szCs w:val="20"/>
        </w:rPr>
        <w:t>Gitflow</w:t>
      </w:r>
      <w:proofErr w:type="spellEnd"/>
      <w:r>
        <w:rPr>
          <w:rFonts w:ascii="Cambria" w:hAnsi="Cambria" w:cs="Cambria"/>
          <w:sz w:val="20"/>
          <w:szCs w:val="20"/>
        </w:rPr>
        <w:t xml:space="preserve">, </w:t>
      </w:r>
      <w:r>
        <w:rPr>
          <w:rStyle w:val="Strong"/>
          <w:rFonts w:ascii="Cambria" w:hAnsi="Cambria" w:cs="Cambria"/>
          <w:sz w:val="20"/>
          <w:szCs w:val="20"/>
        </w:rPr>
        <w:t>TDD/BDD</w:t>
      </w:r>
      <w:r>
        <w:rPr>
          <w:rFonts w:ascii="Cambria" w:hAnsi="Cambria" w:cs="Cambria"/>
          <w:sz w:val="20"/>
          <w:szCs w:val="20"/>
        </w:rPr>
        <w:t xml:space="preserve">, and automation using </w:t>
      </w:r>
      <w:r>
        <w:rPr>
          <w:rStyle w:val="Strong"/>
          <w:rFonts w:ascii="Cambria" w:hAnsi="Cambria" w:cs="Cambria"/>
          <w:sz w:val="20"/>
          <w:szCs w:val="20"/>
        </w:rPr>
        <w:t>JUnit 5</w:t>
      </w:r>
      <w:r>
        <w:rPr>
          <w:rFonts w:ascii="Cambria" w:hAnsi="Cambria" w:cs="Cambria"/>
          <w:sz w:val="20"/>
          <w:szCs w:val="20"/>
        </w:rPr>
        <w:t xml:space="preserve">, </w:t>
      </w:r>
      <w:r>
        <w:rPr>
          <w:rStyle w:val="Strong"/>
          <w:rFonts w:ascii="Cambria" w:hAnsi="Cambria" w:cs="Cambria"/>
          <w:sz w:val="20"/>
          <w:szCs w:val="20"/>
        </w:rPr>
        <w:t>Mockito</w:t>
      </w:r>
      <w:r>
        <w:rPr>
          <w:rFonts w:ascii="Cambria" w:hAnsi="Cambria" w:cs="Cambria"/>
          <w:sz w:val="20"/>
          <w:szCs w:val="20"/>
        </w:rPr>
        <w:t xml:space="preserve">, and </w:t>
      </w:r>
      <w:r>
        <w:rPr>
          <w:rStyle w:val="Strong"/>
          <w:rFonts w:ascii="Cambria" w:hAnsi="Cambria" w:cs="Cambria"/>
          <w:sz w:val="20"/>
          <w:szCs w:val="20"/>
        </w:rPr>
        <w:t>Cypress</w:t>
      </w:r>
      <w:r>
        <w:rPr>
          <w:rFonts w:ascii="Cambria" w:hAnsi="Cambria" w:cs="Cambria"/>
          <w:sz w:val="20"/>
          <w:szCs w:val="20"/>
        </w:rPr>
        <w:t xml:space="preserve"> for reliable releases.</w:t>
      </w:r>
    </w:p>
    <w:p w14:paraId="05A88DEB" w14:textId="77777777" w:rsidR="00A05D1A" w:rsidRDefault="00000000" w:rsidP="000810A2">
      <w:pPr>
        <w:pStyle w:val="NormalWeb"/>
        <w:numPr>
          <w:ilvl w:val="0"/>
          <w:numId w:val="6"/>
        </w:numPr>
        <w:tabs>
          <w:tab w:val="left" w:pos="420"/>
        </w:tabs>
        <w:rPr>
          <w:rStyle w:val="Strong"/>
          <w:rFonts w:ascii="Cambria" w:eastAsia="SimSun" w:hAnsi="Cambria" w:cs="Cambria"/>
          <w:b w:val="0"/>
          <w:bCs w:val="0"/>
          <w:sz w:val="20"/>
          <w:szCs w:val="20"/>
        </w:rPr>
      </w:pPr>
      <w:r>
        <w:rPr>
          <w:rFonts w:ascii="Cambria" w:hAnsi="Cambria" w:cs="Cambria"/>
          <w:sz w:val="20"/>
          <w:szCs w:val="20"/>
        </w:rPr>
        <w:t xml:space="preserve">Developed </w:t>
      </w:r>
      <w:r>
        <w:rPr>
          <w:rStyle w:val="Strong"/>
          <w:rFonts w:ascii="Cambria" w:hAnsi="Cambria" w:cs="Cambria"/>
          <w:sz w:val="20"/>
          <w:szCs w:val="20"/>
        </w:rPr>
        <w:t>CI/CD</w:t>
      </w:r>
      <w:r>
        <w:rPr>
          <w:rFonts w:ascii="Cambria" w:hAnsi="Cambria" w:cs="Cambria"/>
          <w:sz w:val="20"/>
          <w:szCs w:val="20"/>
        </w:rPr>
        <w:t xml:space="preserve"> pipelines using </w:t>
      </w:r>
      <w:r>
        <w:rPr>
          <w:rStyle w:val="Strong"/>
          <w:rFonts w:ascii="Cambria" w:hAnsi="Cambria" w:cs="Cambria"/>
          <w:sz w:val="20"/>
          <w:szCs w:val="20"/>
        </w:rPr>
        <w:t>Jenkins</w:t>
      </w:r>
      <w:r>
        <w:rPr>
          <w:rFonts w:ascii="Cambria" w:hAnsi="Cambria" w:cs="Cambria"/>
          <w:sz w:val="20"/>
          <w:szCs w:val="20"/>
        </w:rPr>
        <w:t xml:space="preserve"> and </w:t>
      </w:r>
      <w:r>
        <w:rPr>
          <w:rStyle w:val="Strong"/>
          <w:rFonts w:ascii="Cambria" w:hAnsi="Cambria" w:cs="Cambria"/>
          <w:sz w:val="20"/>
          <w:szCs w:val="20"/>
        </w:rPr>
        <w:t>AWS Pipelines</w:t>
      </w:r>
      <w:r>
        <w:rPr>
          <w:rFonts w:ascii="Cambria" w:hAnsi="Cambria" w:cs="Cambria"/>
          <w:sz w:val="20"/>
          <w:szCs w:val="20"/>
        </w:rPr>
        <w:t xml:space="preserve">, deploying services via </w:t>
      </w:r>
      <w:r>
        <w:rPr>
          <w:rStyle w:val="Strong"/>
          <w:rFonts w:ascii="Cambria" w:hAnsi="Cambria" w:cs="Cambria"/>
          <w:sz w:val="20"/>
          <w:szCs w:val="20"/>
        </w:rPr>
        <w:t>Docker</w:t>
      </w:r>
      <w:r>
        <w:rPr>
          <w:rFonts w:ascii="Cambria" w:hAnsi="Cambria" w:cs="Cambria"/>
          <w:sz w:val="20"/>
          <w:szCs w:val="20"/>
        </w:rPr>
        <w:t xml:space="preserve"> and </w:t>
      </w:r>
      <w:r>
        <w:rPr>
          <w:rStyle w:val="Strong"/>
          <w:rFonts w:ascii="Cambria" w:hAnsi="Cambria" w:cs="Cambria"/>
          <w:sz w:val="20"/>
          <w:szCs w:val="20"/>
        </w:rPr>
        <w:t>Kubernetes</w:t>
      </w:r>
      <w:r>
        <w:rPr>
          <w:rFonts w:ascii="Cambria" w:hAnsi="Cambria" w:cs="Cambria"/>
          <w:sz w:val="20"/>
          <w:szCs w:val="20"/>
        </w:rPr>
        <w:t>.</w:t>
      </w:r>
    </w:p>
    <w:p w14:paraId="2E592A5E" w14:textId="77777777" w:rsidR="00A05D1A" w:rsidRDefault="00000000" w:rsidP="000810A2">
      <w:pPr>
        <w:pStyle w:val="NormalWeb"/>
        <w:numPr>
          <w:ilvl w:val="0"/>
          <w:numId w:val="6"/>
        </w:numPr>
        <w:tabs>
          <w:tab w:val="left" w:pos="420"/>
        </w:tabs>
        <w:rPr>
          <w:rStyle w:val="Strong"/>
          <w:rFonts w:ascii="Cambria" w:eastAsia="SimSun" w:hAnsi="Cambria" w:cs="Cambria"/>
          <w:b w:val="0"/>
          <w:bCs w:val="0"/>
          <w:sz w:val="20"/>
          <w:szCs w:val="20"/>
        </w:rPr>
      </w:pPr>
      <w:r>
        <w:rPr>
          <w:rFonts w:ascii="Cambria" w:hAnsi="Cambria" w:cs="Cambria"/>
          <w:sz w:val="20"/>
          <w:szCs w:val="20"/>
        </w:rPr>
        <w:t xml:space="preserve">Integrated monitoring dashboards using </w:t>
      </w:r>
      <w:r>
        <w:rPr>
          <w:rStyle w:val="Strong"/>
          <w:rFonts w:ascii="Cambria" w:hAnsi="Cambria" w:cs="Cambria"/>
          <w:sz w:val="20"/>
          <w:szCs w:val="20"/>
        </w:rPr>
        <w:t>Splunk</w:t>
      </w:r>
      <w:r>
        <w:rPr>
          <w:rFonts w:ascii="Cambria" w:hAnsi="Cambria" w:cs="Cambria"/>
          <w:sz w:val="20"/>
          <w:szCs w:val="20"/>
        </w:rPr>
        <w:t xml:space="preserve">, </w:t>
      </w:r>
      <w:r>
        <w:rPr>
          <w:rStyle w:val="Strong"/>
          <w:rFonts w:ascii="Cambria" w:hAnsi="Cambria" w:cs="Cambria"/>
          <w:sz w:val="20"/>
          <w:szCs w:val="20"/>
        </w:rPr>
        <w:t>ELK</w:t>
      </w:r>
      <w:r>
        <w:rPr>
          <w:rFonts w:ascii="Cambria" w:hAnsi="Cambria" w:cs="Cambria"/>
          <w:sz w:val="20"/>
          <w:szCs w:val="20"/>
        </w:rPr>
        <w:t xml:space="preserve">, and </w:t>
      </w:r>
      <w:r>
        <w:rPr>
          <w:rStyle w:val="Strong"/>
          <w:rFonts w:ascii="Cambria" w:hAnsi="Cambria" w:cs="Cambria"/>
          <w:sz w:val="20"/>
          <w:szCs w:val="20"/>
        </w:rPr>
        <w:t>Grafana.</w:t>
      </w:r>
    </w:p>
    <w:p w14:paraId="2DBB2241" w14:textId="77777777" w:rsidR="00A05D1A" w:rsidRDefault="00000000">
      <w:pPr>
        <w:pStyle w:val="NormalWeb"/>
        <w:rPr>
          <w:rFonts w:ascii="Cambria" w:eastAsia="SimSun" w:hAnsi="Cambria" w:cs="Cambria"/>
          <w:sz w:val="20"/>
          <w:szCs w:val="20"/>
        </w:rPr>
      </w:pPr>
      <w:r>
        <w:rPr>
          <w:rFonts w:ascii="Cambria" w:eastAsia="SimSun" w:hAnsi="Cambria" w:cs="Cambria"/>
          <w:b/>
          <w:bCs/>
          <w:sz w:val="20"/>
          <w:szCs w:val="20"/>
        </w:rPr>
        <w:t>Environment:</w:t>
      </w:r>
      <w:r>
        <w:rPr>
          <w:rFonts w:ascii="Cambria" w:eastAsia="SimSun" w:hAnsi="Cambria" w:cs="Cambria"/>
          <w:sz w:val="20"/>
          <w:szCs w:val="20"/>
        </w:rPr>
        <w:t xml:space="preserve"> Java 11/17, Spring Boot, ReactJS, Redux, Kafka, AWS ECS, AWS S3, AWS Lambda, AWS Step Functions, PostgreSQL, DynamoDB, Redshift, </w:t>
      </w:r>
      <w:proofErr w:type="spellStart"/>
      <w:r>
        <w:rPr>
          <w:rFonts w:ascii="Cambria" w:eastAsia="SimSun" w:hAnsi="Cambria" w:cs="Cambria"/>
          <w:sz w:val="20"/>
          <w:szCs w:val="20"/>
        </w:rPr>
        <w:t>ElasticSearch</w:t>
      </w:r>
      <w:proofErr w:type="spellEnd"/>
      <w:r>
        <w:rPr>
          <w:rFonts w:ascii="Cambria" w:eastAsia="SimSun" w:hAnsi="Cambria" w:cs="Cambria"/>
          <w:sz w:val="20"/>
          <w:szCs w:val="20"/>
        </w:rPr>
        <w:t xml:space="preserve">, Node.js, Docker, CloudFormation, Cypress, GitHub Actions, </w:t>
      </w:r>
      <w:proofErr w:type="spellStart"/>
      <w:r>
        <w:rPr>
          <w:rFonts w:ascii="Cambria" w:eastAsia="SimSun" w:hAnsi="Cambria" w:cs="Cambria"/>
          <w:sz w:val="20"/>
          <w:szCs w:val="20"/>
        </w:rPr>
        <w:t>JProfiler</w:t>
      </w:r>
      <w:proofErr w:type="spellEnd"/>
      <w:r>
        <w:rPr>
          <w:rFonts w:ascii="Cambria" w:eastAsia="SimSun" w:hAnsi="Cambria" w:cs="Cambria"/>
          <w:sz w:val="20"/>
          <w:szCs w:val="20"/>
        </w:rPr>
        <w:t>, JUnit 5, Mockito, Splunk, Grafana, Maven, Agile.</w:t>
      </w:r>
    </w:p>
    <w:p w14:paraId="2A5FCA17" w14:textId="77777777" w:rsidR="00E70BC9" w:rsidRDefault="00E70BC9">
      <w:pPr>
        <w:pStyle w:val="NormalWeb"/>
        <w:rPr>
          <w:rFonts w:ascii="Cambria" w:hAnsi="Cambria" w:cs="Cambria"/>
          <w:b/>
          <w:bCs/>
          <w:color w:val="000000"/>
          <w:sz w:val="20"/>
          <w:szCs w:val="20"/>
        </w:rPr>
      </w:pPr>
    </w:p>
    <w:p w14:paraId="7F1DE3BD" w14:textId="659BF055" w:rsidR="00A05D1A" w:rsidRDefault="00000000">
      <w:pPr>
        <w:pStyle w:val="NormalWeb"/>
        <w:rPr>
          <w:rFonts w:ascii="Cambria" w:hAnsi="Cambria" w:cs="Cambria"/>
          <w:b/>
          <w:bCs/>
          <w:color w:val="000000"/>
          <w:sz w:val="20"/>
          <w:szCs w:val="20"/>
        </w:rPr>
      </w:pPr>
      <w:r>
        <w:rPr>
          <w:rFonts w:ascii="Cambria" w:hAnsi="Cambria" w:cs="Cambria"/>
          <w:b/>
          <w:bCs/>
          <w:color w:val="000000"/>
          <w:sz w:val="20"/>
          <w:szCs w:val="20"/>
        </w:rPr>
        <w:t xml:space="preserve">Client: </w:t>
      </w:r>
      <w:r w:rsidR="00E70BC9" w:rsidRPr="00E70BC9">
        <w:rPr>
          <w:rFonts w:ascii="Cambria" w:hAnsi="Cambria" w:cs="Cambria"/>
          <w:b/>
          <w:bCs/>
          <w:color w:val="000000"/>
          <w:sz w:val="20"/>
          <w:szCs w:val="20"/>
        </w:rPr>
        <w:t>State of Michigan, Lansing, MI</w:t>
      </w:r>
      <w:r w:rsidR="00E70BC9" w:rsidRPr="00E70BC9">
        <w:rPr>
          <w:rFonts w:ascii="Cambria" w:hAnsi="Cambria" w:cs="Cambria"/>
          <w:b/>
          <w:bCs/>
          <w:color w:val="000000"/>
          <w:sz w:val="20"/>
          <w:szCs w:val="20"/>
        </w:rPr>
        <w:tab/>
      </w:r>
      <w:r w:rsidR="00E70BC9">
        <w:rPr>
          <w:rFonts w:ascii="Cambria" w:hAnsi="Cambria" w:cs="Cambria"/>
          <w:b/>
          <w:bCs/>
          <w:color w:val="000000"/>
          <w:sz w:val="20"/>
          <w:szCs w:val="20"/>
        </w:rPr>
        <w:tab/>
      </w:r>
      <w:r w:rsidR="00E70BC9">
        <w:rPr>
          <w:rFonts w:ascii="Cambria" w:hAnsi="Cambria" w:cs="Cambria"/>
          <w:b/>
          <w:bCs/>
          <w:color w:val="000000"/>
          <w:sz w:val="20"/>
          <w:szCs w:val="20"/>
        </w:rPr>
        <w:tab/>
      </w:r>
      <w:r w:rsidR="00E70BC9">
        <w:rPr>
          <w:rFonts w:ascii="Cambria" w:hAnsi="Cambria" w:cs="Cambria"/>
          <w:b/>
          <w:bCs/>
          <w:color w:val="000000"/>
          <w:sz w:val="20"/>
          <w:szCs w:val="20"/>
        </w:rPr>
        <w:tab/>
      </w:r>
      <w:r w:rsidR="00E70BC9">
        <w:rPr>
          <w:rFonts w:ascii="Cambria" w:hAnsi="Cambria" w:cs="Cambria"/>
          <w:b/>
          <w:bCs/>
          <w:color w:val="000000"/>
          <w:sz w:val="20"/>
          <w:szCs w:val="20"/>
        </w:rPr>
        <w:tab/>
      </w:r>
      <w:r w:rsidR="00E70BC9">
        <w:rPr>
          <w:rFonts w:ascii="Cambria" w:hAnsi="Cambria" w:cs="Cambria"/>
          <w:b/>
          <w:bCs/>
          <w:color w:val="000000"/>
          <w:sz w:val="20"/>
          <w:szCs w:val="20"/>
        </w:rPr>
        <w:tab/>
      </w:r>
      <w:r w:rsidR="00E70BC9">
        <w:rPr>
          <w:rFonts w:ascii="Cambria" w:hAnsi="Cambria" w:cs="Cambria"/>
          <w:b/>
          <w:bCs/>
          <w:color w:val="000000"/>
          <w:sz w:val="20"/>
          <w:szCs w:val="20"/>
        </w:rPr>
        <w:tab/>
      </w:r>
      <w:r w:rsidR="00E70BC9">
        <w:rPr>
          <w:rFonts w:ascii="Cambria" w:hAnsi="Cambria" w:cs="Cambria"/>
          <w:b/>
          <w:bCs/>
          <w:color w:val="000000"/>
          <w:sz w:val="20"/>
          <w:szCs w:val="20"/>
        </w:rPr>
        <w:tab/>
      </w:r>
      <w:r w:rsidR="00E70BC9" w:rsidRPr="00E70BC9">
        <w:rPr>
          <w:rFonts w:ascii="Cambria" w:hAnsi="Cambria" w:cs="Cambria"/>
          <w:b/>
          <w:bCs/>
          <w:color w:val="000000"/>
          <w:sz w:val="20"/>
          <w:szCs w:val="20"/>
        </w:rPr>
        <w:t>April 2019 – Dec 2021</w:t>
      </w:r>
    </w:p>
    <w:p w14:paraId="38B6B87B" w14:textId="77777777" w:rsidR="00A05D1A" w:rsidRDefault="00000000">
      <w:pPr>
        <w:shd w:val="clear" w:color="auto" w:fill="FFFFFF"/>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 xml:space="preserve">Role: Java Full Stack Developer </w:t>
      </w:r>
    </w:p>
    <w:p w14:paraId="5C7029B8" w14:textId="77777777" w:rsidR="00A05D1A" w:rsidRPr="00E70BC9" w:rsidRDefault="00000000">
      <w:pPr>
        <w:shd w:val="clear" w:color="auto" w:fill="FFFFFF"/>
        <w:spacing w:after="0" w:line="240" w:lineRule="auto"/>
        <w:jc w:val="both"/>
        <w:rPr>
          <w:rFonts w:ascii="Cambria" w:eastAsia="Times New Roman" w:hAnsi="Cambria" w:cs="Cambria"/>
          <w:b/>
          <w:bCs/>
          <w:color w:val="000000"/>
          <w:sz w:val="20"/>
          <w:szCs w:val="20"/>
          <w:u w:val="single"/>
        </w:rPr>
      </w:pPr>
      <w:r w:rsidRPr="00E70BC9">
        <w:rPr>
          <w:rFonts w:ascii="Cambria" w:eastAsia="Times New Roman" w:hAnsi="Cambria" w:cs="Cambria"/>
          <w:b/>
          <w:bCs/>
          <w:color w:val="000000"/>
          <w:sz w:val="20"/>
          <w:szCs w:val="20"/>
          <w:u w:val="single"/>
        </w:rPr>
        <w:t>Responsibilities:</w:t>
      </w:r>
    </w:p>
    <w:p w14:paraId="55FD57AD"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Contributed extensively to the modernization of Michigan’s statewide eligibility system by developing advanced </w:t>
      </w:r>
      <w:r>
        <w:rPr>
          <w:rStyle w:val="Strong"/>
          <w:rFonts w:ascii="Cambria" w:hAnsi="Cambria" w:cs="Cambria"/>
          <w:sz w:val="20"/>
          <w:szCs w:val="20"/>
        </w:rPr>
        <w:t>Spring Boot microservices</w:t>
      </w:r>
      <w:r>
        <w:rPr>
          <w:rFonts w:ascii="Cambria" w:hAnsi="Cambria" w:cs="Cambria"/>
          <w:sz w:val="20"/>
          <w:szCs w:val="20"/>
        </w:rPr>
        <w:t xml:space="preserve"> that executed </w:t>
      </w:r>
      <w:r>
        <w:rPr>
          <w:rStyle w:val="Strong"/>
          <w:rFonts w:ascii="Cambria" w:hAnsi="Cambria" w:cs="Cambria"/>
          <w:sz w:val="20"/>
          <w:szCs w:val="20"/>
        </w:rPr>
        <w:t>MAGI eligibility rules</w:t>
      </w:r>
      <w:r>
        <w:rPr>
          <w:rFonts w:ascii="Cambria" w:hAnsi="Cambria" w:cs="Cambria"/>
          <w:sz w:val="20"/>
          <w:szCs w:val="20"/>
        </w:rPr>
        <w:t>, income computations, household composition evaluations, and benefit determination algorithms across.</w:t>
      </w:r>
    </w:p>
    <w:p w14:paraId="73196DE6"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lastRenderedPageBreak/>
        <w:t xml:space="preserve">Medicaid, SNAP, TANF, and QHP programs. Built sophisticated caseworker-facing dashboards and multi-step workflows using </w:t>
      </w:r>
      <w:r>
        <w:rPr>
          <w:rStyle w:val="Strong"/>
          <w:rFonts w:ascii="Cambria" w:hAnsi="Cambria" w:cs="Cambria"/>
          <w:sz w:val="20"/>
          <w:szCs w:val="20"/>
        </w:rPr>
        <w:t>Angular</w:t>
      </w:r>
      <w:r>
        <w:rPr>
          <w:rFonts w:ascii="Cambria" w:hAnsi="Cambria" w:cs="Cambria"/>
          <w:sz w:val="20"/>
          <w:szCs w:val="20"/>
        </w:rPr>
        <w:t xml:space="preserve">, </w:t>
      </w:r>
      <w:r>
        <w:rPr>
          <w:rStyle w:val="Strong"/>
          <w:rFonts w:ascii="Cambria" w:hAnsi="Cambria" w:cs="Cambria"/>
          <w:sz w:val="20"/>
          <w:szCs w:val="20"/>
        </w:rPr>
        <w:t>TypeScript</w:t>
      </w:r>
      <w:r>
        <w:rPr>
          <w:rFonts w:ascii="Cambria" w:hAnsi="Cambria" w:cs="Cambria"/>
          <w:sz w:val="20"/>
          <w:szCs w:val="20"/>
        </w:rPr>
        <w:t>, and Material UI, significantly improving case processing speed and usability for frontline state employees.</w:t>
      </w:r>
    </w:p>
    <w:p w14:paraId="3199F988"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Implemented high-throughput event-driven workflows using </w:t>
      </w:r>
      <w:r>
        <w:rPr>
          <w:rStyle w:val="Strong"/>
          <w:rFonts w:ascii="Cambria" w:hAnsi="Cambria" w:cs="Cambria"/>
          <w:sz w:val="20"/>
          <w:szCs w:val="20"/>
        </w:rPr>
        <w:t>Kafka</w:t>
      </w:r>
      <w:r>
        <w:rPr>
          <w:rFonts w:ascii="Cambria" w:hAnsi="Cambria" w:cs="Cambria"/>
          <w:sz w:val="20"/>
          <w:szCs w:val="20"/>
        </w:rPr>
        <w:t xml:space="preserve"> and </w:t>
      </w:r>
      <w:r>
        <w:rPr>
          <w:rStyle w:val="Strong"/>
          <w:rFonts w:ascii="Cambria" w:hAnsi="Cambria" w:cs="Cambria"/>
          <w:sz w:val="20"/>
          <w:szCs w:val="20"/>
        </w:rPr>
        <w:t>Google Pub/Sub</w:t>
      </w:r>
      <w:r>
        <w:rPr>
          <w:rFonts w:ascii="Cambria" w:hAnsi="Cambria" w:cs="Cambria"/>
          <w:sz w:val="20"/>
          <w:szCs w:val="20"/>
        </w:rPr>
        <w:t>, optimizing partitioning, consumer groups, and acknowledgment strategies to ensure real-time processing of verification messages, federal hub responses, and document validation events.</w:t>
      </w:r>
    </w:p>
    <w:p w14:paraId="7B069C50"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 Designed and optimized data access components using </w:t>
      </w:r>
      <w:r>
        <w:rPr>
          <w:rStyle w:val="Strong"/>
          <w:rFonts w:ascii="Cambria" w:hAnsi="Cambria" w:cs="Cambria"/>
          <w:sz w:val="20"/>
          <w:szCs w:val="20"/>
        </w:rPr>
        <w:t>Cloud SQL</w:t>
      </w:r>
      <w:r>
        <w:rPr>
          <w:rFonts w:ascii="Cambria" w:hAnsi="Cambria" w:cs="Cambria"/>
          <w:sz w:val="20"/>
          <w:szCs w:val="20"/>
        </w:rPr>
        <w:t xml:space="preserve">, </w:t>
      </w:r>
      <w:r>
        <w:rPr>
          <w:rStyle w:val="Strong"/>
          <w:rFonts w:ascii="Cambria" w:hAnsi="Cambria" w:cs="Cambria"/>
          <w:sz w:val="20"/>
          <w:szCs w:val="20"/>
        </w:rPr>
        <w:t>Cassandra</w:t>
      </w:r>
      <w:r>
        <w:rPr>
          <w:rFonts w:ascii="Cambria" w:hAnsi="Cambria" w:cs="Cambria"/>
          <w:sz w:val="20"/>
          <w:szCs w:val="20"/>
        </w:rPr>
        <w:t xml:space="preserve">, and </w:t>
      </w:r>
      <w:r>
        <w:rPr>
          <w:rStyle w:val="Strong"/>
          <w:rFonts w:ascii="Cambria" w:hAnsi="Cambria" w:cs="Cambria"/>
          <w:sz w:val="20"/>
          <w:szCs w:val="20"/>
        </w:rPr>
        <w:t>Spanner</w:t>
      </w:r>
      <w:r>
        <w:rPr>
          <w:rFonts w:ascii="Cambria" w:hAnsi="Cambria" w:cs="Cambria"/>
          <w:sz w:val="20"/>
          <w:szCs w:val="20"/>
        </w:rPr>
        <w:t>, improving index strategies, read/write performance, and stability for massive eligibility datasets spanning multiple fiscal years.</w:t>
      </w:r>
    </w:p>
    <w:p w14:paraId="47A794F6"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Developed scalable ETL pipelines using </w:t>
      </w:r>
      <w:r>
        <w:rPr>
          <w:rStyle w:val="Strong"/>
          <w:rFonts w:ascii="Cambria" w:hAnsi="Cambria" w:cs="Cambria"/>
          <w:sz w:val="20"/>
          <w:szCs w:val="20"/>
        </w:rPr>
        <w:t>Apache Spark</w:t>
      </w:r>
      <w:r>
        <w:rPr>
          <w:rFonts w:ascii="Cambria" w:hAnsi="Cambria" w:cs="Cambria"/>
          <w:sz w:val="20"/>
          <w:szCs w:val="20"/>
        </w:rPr>
        <w:t xml:space="preserve"> and </w:t>
      </w:r>
      <w:r>
        <w:rPr>
          <w:rStyle w:val="Strong"/>
          <w:rFonts w:ascii="Cambria" w:hAnsi="Cambria" w:cs="Cambria"/>
          <w:sz w:val="20"/>
          <w:szCs w:val="20"/>
        </w:rPr>
        <w:t xml:space="preserve">GCP </w:t>
      </w:r>
      <w:proofErr w:type="spellStart"/>
      <w:r>
        <w:rPr>
          <w:rStyle w:val="Strong"/>
          <w:rFonts w:ascii="Cambria" w:hAnsi="Cambria" w:cs="Cambria"/>
          <w:sz w:val="20"/>
          <w:szCs w:val="20"/>
        </w:rPr>
        <w:t>DataFlow</w:t>
      </w:r>
      <w:proofErr w:type="spellEnd"/>
      <w:r>
        <w:rPr>
          <w:rFonts w:ascii="Cambria" w:hAnsi="Cambria" w:cs="Cambria"/>
          <w:sz w:val="20"/>
          <w:szCs w:val="20"/>
        </w:rPr>
        <w:t xml:space="preserve"> to generate compliance reports, nightly eligibility snapshots, audit files, and aggregate datasets required by the State, CMS, and Federal oversight agencies.</w:t>
      </w:r>
    </w:p>
    <w:p w14:paraId="030A6A6D"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 Integrated the platform with multiple Federal Data Hub services—including identity verification, income checks, SSN validation, and immigration data—ensuring accuracy, regulatory compliance, and low-latency responses.</w:t>
      </w:r>
    </w:p>
    <w:p w14:paraId="41A18EE5"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Implemented secure authentication flows using </w:t>
      </w:r>
      <w:r>
        <w:rPr>
          <w:rStyle w:val="Strong"/>
          <w:rFonts w:ascii="Cambria" w:hAnsi="Cambria" w:cs="Cambria"/>
          <w:sz w:val="20"/>
          <w:szCs w:val="20"/>
        </w:rPr>
        <w:t>OAuth2</w:t>
      </w:r>
      <w:r>
        <w:rPr>
          <w:rFonts w:ascii="Cambria" w:hAnsi="Cambria" w:cs="Cambria"/>
          <w:sz w:val="20"/>
          <w:szCs w:val="20"/>
        </w:rPr>
        <w:t xml:space="preserve">, </w:t>
      </w:r>
      <w:r>
        <w:rPr>
          <w:rStyle w:val="Strong"/>
          <w:rFonts w:ascii="Cambria" w:hAnsi="Cambria" w:cs="Cambria"/>
          <w:sz w:val="20"/>
          <w:szCs w:val="20"/>
        </w:rPr>
        <w:t>JWT</w:t>
      </w:r>
      <w:r>
        <w:rPr>
          <w:rFonts w:ascii="Cambria" w:hAnsi="Cambria" w:cs="Cambria"/>
          <w:sz w:val="20"/>
          <w:szCs w:val="20"/>
        </w:rPr>
        <w:t xml:space="preserve">, RBAC, and statewide Single Sign-On, ensuring strict compliance with federal and state data protection standards. Built </w:t>
      </w:r>
      <w:proofErr w:type="spellStart"/>
      <w:r>
        <w:rPr>
          <w:rFonts w:ascii="Cambria" w:hAnsi="Cambria" w:cs="Cambria"/>
          <w:sz w:val="20"/>
          <w:szCs w:val="20"/>
        </w:rPr>
        <w:t>Dockerized</w:t>
      </w:r>
      <w:proofErr w:type="spellEnd"/>
      <w:r>
        <w:rPr>
          <w:rFonts w:ascii="Cambria" w:hAnsi="Cambria" w:cs="Cambria"/>
          <w:sz w:val="20"/>
          <w:szCs w:val="20"/>
        </w:rPr>
        <w:t xml:space="preserve"> microservices deployed to </w:t>
      </w:r>
      <w:r>
        <w:rPr>
          <w:rStyle w:val="Strong"/>
          <w:rFonts w:ascii="Cambria" w:hAnsi="Cambria" w:cs="Cambria"/>
          <w:sz w:val="20"/>
          <w:szCs w:val="20"/>
        </w:rPr>
        <w:t>GKE</w:t>
      </w:r>
      <w:r>
        <w:rPr>
          <w:rFonts w:ascii="Cambria" w:hAnsi="Cambria" w:cs="Cambria"/>
          <w:sz w:val="20"/>
          <w:szCs w:val="20"/>
        </w:rPr>
        <w:t>, authored Helm charts, and managed multi-environment deployments through Jenkins pipelines, blue/green releases, and automated rollback workflows.</w:t>
      </w:r>
    </w:p>
    <w:p w14:paraId="6DF3C2FA"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Integrated backend services with </w:t>
      </w:r>
      <w:r>
        <w:rPr>
          <w:rStyle w:val="Strong"/>
          <w:rFonts w:ascii="Cambria" w:hAnsi="Cambria" w:cs="Cambria"/>
          <w:sz w:val="20"/>
          <w:szCs w:val="20"/>
        </w:rPr>
        <w:t>Document Management Systems</w:t>
      </w:r>
      <w:r>
        <w:rPr>
          <w:rFonts w:ascii="Cambria" w:hAnsi="Cambria" w:cs="Cambria"/>
          <w:sz w:val="20"/>
          <w:szCs w:val="20"/>
        </w:rPr>
        <w:t xml:space="preserve"> to support secure uploading, classification, retrieval, and validation of supporting documents for eligibility determinations. Optimized UI performance by implementing server-side pagination, caching layers, and </w:t>
      </w:r>
      <w:proofErr w:type="spellStart"/>
      <w:r>
        <w:rPr>
          <w:rStyle w:val="Strong"/>
          <w:rFonts w:ascii="Cambria" w:hAnsi="Cambria" w:cs="Cambria"/>
          <w:sz w:val="20"/>
          <w:szCs w:val="20"/>
        </w:rPr>
        <w:t>NgRx</w:t>
      </w:r>
      <w:proofErr w:type="spellEnd"/>
      <w:r>
        <w:rPr>
          <w:rFonts w:ascii="Cambria" w:hAnsi="Cambria" w:cs="Cambria"/>
          <w:sz w:val="20"/>
          <w:szCs w:val="20"/>
        </w:rPr>
        <w:t>-based state management to handle complex case workflows and large datasets efficiently.</w:t>
      </w:r>
    </w:p>
    <w:p w14:paraId="3B8BF538"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Created operational monitoring dashboards using </w:t>
      </w:r>
      <w:r>
        <w:rPr>
          <w:rStyle w:val="Strong"/>
          <w:rFonts w:ascii="Cambria" w:hAnsi="Cambria" w:cs="Cambria"/>
          <w:sz w:val="20"/>
          <w:szCs w:val="20"/>
        </w:rPr>
        <w:t>Prometheus</w:t>
      </w:r>
      <w:r>
        <w:rPr>
          <w:rFonts w:ascii="Cambria" w:hAnsi="Cambria" w:cs="Cambria"/>
          <w:sz w:val="20"/>
          <w:szCs w:val="20"/>
        </w:rPr>
        <w:t xml:space="preserve">, </w:t>
      </w:r>
      <w:proofErr w:type="spellStart"/>
      <w:r>
        <w:rPr>
          <w:rStyle w:val="Strong"/>
          <w:rFonts w:ascii="Cambria" w:hAnsi="Cambria" w:cs="Cambria"/>
          <w:sz w:val="20"/>
          <w:szCs w:val="20"/>
        </w:rPr>
        <w:t>OpenTelemetry</w:t>
      </w:r>
      <w:proofErr w:type="spellEnd"/>
      <w:r>
        <w:rPr>
          <w:rFonts w:ascii="Cambria" w:hAnsi="Cambria" w:cs="Cambria"/>
          <w:sz w:val="20"/>
          <w:szCs w:val="20"/>
        </w:rPr>
        <w:t xml:space="preserve">, </w:t>
      </w:r>
      <w:proofErr w:type="spellStart"/>
      <w:r>
        <w:rPr>
          <w:rStyle w:val="Strong"/>
          <w:rFonts w:ascii="Cambria" w:hAnsi="Cambria" w:cs="Cambria"/>
          <w:sz w:val="20"/>
          <w:szCs w:val="20"/>
        </w:rPr>
        <w:t>Stackdriver</w:t>
      </w:r>
      <w:proofErr w:type="spellEnd"/>
      <w:r>
        <w:rPr>
          <w:rFonts w:ascii="Cambria" w:hAnsi="Cambria" w:cs="Cambria"/>
          <w:sz w:val="20"/>
          <w:szCs w:val="20"/>
        </w:rPr>
        <w:t xml:space="preserve">, and </w:t>
      </w:r>
      <w:r>
        <w:rPr>
          <w:rStyle w:val="Strong"/>
          <w:rFonts w:ascii="Cambria" w:hAnsi="Cambria" w:cs="Cambria"/>
          <w:sz w:val="20"/>
          <w:szCs w:val="20"/>
        </w:rPr>
        <w:t>ELK</w:t>
      </w:r>
      <w:r>
        <w:rPr>
          <w:rFonts w:ascii="Cambria" w:hAnsi="Cambria" w:cs="Cambria"/>
          <w:sz w:val="20"/>
          <w:szCs w:val="20"/>
        </w:rPr>
        <w:t xml:space="preserve">, enabling real-time visibility into policy execution, rule failures, latency patterns, and verification processing bottlenecks. </w:t>
      </w:r>
    </w:p>
    <w:p w14:paraId="034B3DB0"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Conducted critical production troubleshooting, resolved policy inconsistencies, data mismatches, system errors, and provided root-cause analysis to reduce recurring incidents and improve end-to-end reliability.</w:t>
      </w:r>
    </w:p>
    <w:p w14:paraId="788A4254"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Worked closely with policy analysts, federal compliance teams, and caseworkers to translate new regulations into technical logic and dynamic rule configurations. </w:t>
      </w:r>
    </w:p>
    <w:p w14:paraId="6B1F95F7"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Led key production releases during peak cycles such as open </w:t>
      </w:r>
      <w:proofErr w:type="spellStart"/>
      <w:r>
        <w:rPr>
          <w:rFonts w:ascii="Cambria" w:hAnsi="Cambria" w:cs="Cambria"/>
          <w:sz w:val="20"/>
          <w:szCs w:val="20"/>
        </w:rPr>
        <w:t>enrollment</w:t>
      </w:r>
      <w:proofErr w:type="spellEnd"/>
      <w:r>
        <w:rPr>
          <w:rFonts w:ascii="Cambria" w:hAnsi="Cambria" w:cs="Cambria"/>
          <w:sz w:val="20"/>
          <w:szCs w:val="20"/>
        </w:rPr>
        <w:t xml:space="preserve"> and statewide renewals, ensuring accurate eligibility results and uninterrupted service availability. </w:t>
      </w:r>
    </w:p>
    <w:p w14:paraId="35C90277" w14:textId="77777777" w:rsidR="00A05D1A" w:rsidRDefault="00000000" w:rsidP="000810A2">
      <w:pPr>
        <w:pStyle w:val="NormalWeb"/>
        <w:numPr>
          <w:ilvl w:val="0"/>
          <w:numId w:val="6"/>
        </w:numPr>
        <w:tabs>
          <w:tab w:val="left" w:pos="420"/>
        </w:tabs>
      </w:pPr>
      <w:r>
        <w:rPr>
          <w:rFonts w:ascii="Cambria" w:hAnsi="Cambria" w:cs="Cambria"/>
          <w:sz w:val="20"/>
          <w:szCs w:val="20"/>
        </w:rPr>
        <w:t>Authored detailed runbooks, onboarding guides, troubleshooting manuals, and architecture documentation in Confluence, embedding monitoring dashboards and log-analysis templates to reduce MTTR and improve operational readiness for new</w:t>
      </w:r>
    </w:p>
    <w:p w14:paraId="7B70720F"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Developed eligibility workflows using </w:t>
      </w:r>
      <w:r>
        <w:rPr>
          <w:rStyle w:val="Strong"/>
          <w:rFonts w:ascii="Cambria" w:hAnsi="Cambria" w:cs="Cambria"/>
          <w:sz w:val="20"/>
          <w:szCs w:val="20"/>
        </w:rPr>
        <w:t>Java</w:t>
      </w:r>
      <w:r>
        <w:rPr>
          <w:rFonts w:ascii="Cambria" w:hAnsi="Cambria" w:cs="Cambria"/>
          <w:sz w:val="20"/>
          <w:szCs w:val="20"/>
        </w:rPr>
        <w:t xml:space="preserve">, </w:t>
      </w:r>
      <w:r>
        <w:rPr>
          <w:rStyle w:val="Strong"/>
          <w:rFonts w:ascii="Cambria" w:hAnsi="Cambria" w:cs="Cambria"/>
          <w:sz w:val="20"/>
          <w:szCs w:val="20"/>
        </w:rPr>
        <w:t>Spring Boot</w:t>
      </w:r>
      <w:r>
        <w:rPr>
          <w:rFonts w:ascii="Cambria" w:hAnsi="Cambria" w:cs="Cambria"/>
          <w:sz w:val="20"/>
          <w:szCs w:val="20"/>
        </w:rPr>
        <w:t xml:space="preserve">, and secure </w:t>
      </w:r>
      <w:r>
        <w:rPr>
          <w:rStyle w:val="Strong"/>
          <w:rFonts w:ascii="Cambria" w:hAnsi="Cambria" w:cs="Cambria"/>
          <w:sz w:val="20"/>
          <w:szCs w:val="20"/>
        </w:rPr>
        <w:t>REST APIs</w:t>
      </w:r>
      <w:r>
        <w:rPr>
          <w:rFonts w:ascii="Cambria" w:hAnsi="Cambria" w:cs="Cambria"/>
          <w:sz w:val="20"/>
          <w:szCs w:val="20"/>
        </w:rPr>
        <w:t xml:space="preserve"> integrated with </w:t>
      </w:r>
      <w:r>
        <w:rPr>
          <w:rStyle w:val="Strong"/>
          <w:rFonts w:ascii="Cambria" w:hAnsi="Cambria" w:cs="Cambria"/>
          <w:sz w:val="20"/>
          <w:szCs w:val="20"/>
        </w:rPr>
        <w:t>GCP</w:t>
      </w:r>
      <w:r>
        <w:rPr>
          <w:rFonts w:ascii="Cambria" w:hAnsi="Cambria" w:cs="Cambria"/>
          <w:sz w:val="20"/>
          <w:szCs w:val="20"/>
        </w:rPr>
        <w:t xml:space="preserve"> services.</w:t>
      </w:r>
    </w:p>
    <w:p w14:paraId="23D499B2"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Followed </w:t>
      </w:r>
      <w:proofErr w:type="spellStart"/>
      <w:r>
        <w:rPr>
          <w:rStyle w:val="Strong"/>
          <w:rFonts w:ascii="Cambria" w:hAnsi="Cambria" w:cs="Cambria"/>
          <w:sz w:val="20"/>
          <w:szCs w:val="20"/>
        </w:rPr>
        <w:t>Gitflow</w:t>
      </w:r>
      <w:proofErr w:type="spellEnd"/>
      <w:r>
        <w:rPr>
          <w:rFonts w:ascii="Cambria" w:hAnsi="Cambria" w:cs="Cambria"/>
          <w:sz w:val="20"/>
          <w:szCs w:val="20"/>
        </w:rPr>
        <w:t xml:space="preserve">, </w:t>
      </w:r>
      <w:r>
        <w:rPr>
          <w:rStyle w:val="Strong"/>
          <w:rFonts w:ascii="Cambria" w:hAnsi="Cambria" w:cs="Cambria"/>
          <w:sz w:val="20"/>
          <w:szCs w:val="20"/>
        </w:rPr>
        <w:t>TDD/BDD</w:t>
      </w:r>
      <w:r>
        <w:rPr>
          <w:rFonts w:ascii="Cambria" w:hAnsi="Cambria" w:cs="Cambria"/>
          <w:sz w:val="20"/>
          <w:szCs w:val="20"/>
        </w:rPr>
        <w:t xml:space="preserve"> testing using </w:t>
      </w:r>
      <w:r>
        <w:rPr>
          <w:rStyle w:val="Strong"/>
          <w:rFonts w:ascii="Cambria" w:hAnsi="Cambria" w:cs="Cambria"/>
          <w:sz w:val="20"/>
          <w:szCs w:val="20"/>
        </w:rPr>
        <w:t>JUnit</w:t>
      </w:r>
      <w:r>
        <w:rPr>
          <w:rFonts w:ascii="Cambria" w:hAnsi="Cambria" w:cs="Cambria"/>
          <w:sz w:val="20"/>
          <w:szCs w:val="20"/>
        </w:rPr>
        <w:t xml:space="preserve">, </w:t>
      </w:r>
      <w:r>
        <w:rPr>
          <w:rStyle w:val="Strong"/>
          <w:rFonts w:ascii="Cambria" w:hAnsi="Cambria" w:cs="Cambria"/>
          <w:sz w:val="20"/>
          <w:szCs w:val="20"/>
        </w:rPr>
        <w:t>Mockito</w:t>
      </w:r>
      <w:r>
        <w:rPr>
          <w:rFonts w:ascii="Cambria" w:hAnsi="Cambria" w:cs="Cambria"/>
          <w:sz w:val="20"/>
          <w:szCs w:val="20"/>
        </w:rPr>
        <w:t xml:space="preserve">, and </w:t>
      </w:r>
      <w:r>
        <w:rPr>
          <w:rStyle w:val="Strong"/>
          <w:rFonts w:ascii="Cambria" w:hAnsi="Cambria" w:cs="Cambria"/>
          <w:sz w:val="20"/>
          <w:szCs w:val="20"/>
        </w:rPr>
        <w:t>Cypress</w:t>
      </w:r>
      <w:r>
        <w:rPr>
          <w:rFonts w:ascii="Cambria" w:hAnsi="Cambria" w:cs="Cambria"/>
          <w:sz w:val="20"/>
          <w:szCs w:val="20"/>
        </w:rPr>
        <w:t xml:space="preserve"> for automated validation.</w:t>
      </w:r>
    </w:p>
    <w:p w14:paraId="2E18F90A" w14:textId="77777777" w:rsidR="00A05D1A" w:rsidRDefault="00000000" w:rsidP="000810A2">
      <w:pPr>
        <w:pStyle w:val="NormalWeb"/>
        <w:numPr>
          <w:ilvl w:val="0"/>
          <w:numId w:val="6"/>
        </w:numPr>
        <w:tabs>
          <w:tab w:val="left" w:pos="420"/>
        </w:tabs>
        <w:rPr>
          <w:rFonts w:ascii="Cambria" w:hAnsi="Cambria" w:cs="Cambria"/>
          <w:sz w:val="20"/>
          <w:szCs w:val="20"/>
        </w:rPr>
      </w:pPr>
      <w:r>
        <w:rPr>
          <w:rFonts w:ascii="Cambria" w:hAnsi="Cambria" w:cs="Cambria"/>
          <w:sz w:val="20"/>
          <w:szCs w:val="20"/>
        </w:rPr>
        <w:t xml:space="preserve">Built </w:t>
      </w:r>
      <w:r>
        <w:rPr>
          <w:rStyle w:val="Strong"/>
          <w:rFonts w:ascii="Cambria" w:hAnsi="Cambria" w:cs="Cambria"/>
          <w:sz w:val="20"/>
          <w:szCs w:val="20"/>
        </w:rPr>
        <w:t>CI/CD</w:t>
      </w:r>
      <w:r>
        <w:rPr>
          <w:rFonts w:ascii="Cambria" w:hAnsi="Cambria" w:cs="Cambria"/>
          <w:sz w:val="20"/>
          <w:szCs w:val="20"/>
        </w:rPr>
        <w:t xml:space="preserve"> pipelines using </w:t>
      </w:r>
      <w:r>
        <w:rPr>
          <w:rStyle w:val="Strong"/>
          <w:rFonts w:ascii="Cambria" w:hAnsi="Cambria" w:cs="Cambria"/>
          <w:sz w:val="20"/>
          <w:szCs w:val="20"/>
        </w:rPr>
        <w:t>Jenkins</w:t>
      </w:r>
      <w:r>
        <w:rPr>
          <w:rFonts w:ascii="Cambria" w:hAnsi="Cambria" w:cs="Cambria"/>
          <w:sz w:val="20"/>
          <w:szCs w:val="20"/>
        </w:rPr>
        <w:t xml:space="preserve"> and </w:t>
      </w:r>
      <w:r>
        <w:rPr>
          <w:rStyle w:val="Strong"/>
          <w:rFonts w:ascii="Cambria" w:hAnsi="Cambria" w:cs="Cambria"/>
          <w:sz w:val="20"/>
          <w:szCs w:val="20"/>
        </w:rPr>
        <w:t>GCP</w:t>
      </w:r>
      <w:r>
        <w:rPr>
          <w:rFonts w:ascii="Cambria" w:hAnsi="Cambria" w:cs="Cambria"/>
          <w:sz w:val="20"/>
          <w:szCs w:val="20"/>
        </w:rPr>
        <w:t xml:space="preserve"> cloud build tools with </w:t>
      </w:r>
      <w:r>
        <w:rPr>
          <w:rStyle w:val="Strong"/>
          <w:rFonts w:ascii="Cambria" w:hAnsi="Cambria" w:cs="Cambria"/>
          <w:sz w:val="20"/>
          <w:szCs w:val="20"/>
        </w:rPr>
        <w:t>Docker</w:t>
      </w:r>
      <w:r>
        <w:rPr>
          <w:rFonts w:ascii="Cambria" w:hAnsi="Cambria" w:cs="Cambria"/>
          <w:sz w:val="20"/>
          <w:szCs w:val="20"/>
        </w:rPr>
        <w:t xml:space="preserve"> and </w:t>
      </w:r>
      <w:r>
        <w:rPr>
          <w:rStyle w:val="Strong"/>
          <w:rFonts w:ascii="Cambria" w:hAnsi="Cambria" w:cs="Cambria"/>
          <w:sz w:val="20"/>
          <w:szCs w:val="20"/>
        </w:rPr>
        <w:t>Kubernetes</w:t>
      </w:r>
      <w:r>
        <w:rPr>
          <w:rFonts w:ascii="Cambria" w:hAnsi="Cambria" w:cs="Cambria"/>
          <w:sz w:val="20"/>
          <w:szCs w:val="20"/>
        </w:rPr>
        <w:t xml:space="preserve"> deployments.</w:t>
      </w:r>
    </w:p>
    <w:p w14:paraId="0F16B107" w14:textId="77777777" w:rsidR="00A05D1A" w:rsidRDefault="00000000" w:rsidP="000810A2">
      <w:pPr>
        <w:pStyle w:val="NormalWeb"/>
        <w:numPr>
          <w:ilvl w:val="0"/>
          <w:numId w:val="6"/>
        </w:numPr>
        <w:tabs>
          <w:tab w:val="left" w:pos="420"/>
        </w:tabs>
        <w:rPr>
          <w:rFonts w:ascii="Cambria" w:eastAsia="SimSun" w:hAnsi="Cambria" w:cs="Cambria"/>
          <w:sz w:val="20"/>
          <w:szCs w:val="20"/>
        </w:rPr>
      </w:pPr>
      <w:r>
        <w:rPr>
          <w:rFonts w:ascii="Cambria" w:hAnsi="Cambria" w:cs="Cambria"/>
          <w:sz w:val="20"/>
          <w:szCs w:val="20"/>
        </w:rPr>
        <w:t xml:space="preserve">Configured observability using </w:t>
      </w:r>
      <w:r>
        <w:rPr>
          <w:rStyle w:val="Strong"/>
          <w:rFonts w:ascii="Cambria" w:hAnsi="Cambria" w:cs="Cambria"/>
          <w:sz w:val="20"/>
          <w:szCs w:val="20"/>
        </w:rPr>
        <w:t>ELK Stack</w:t>
      </w:r>
      <w:r>
        <w:rPr>
          <w:rFonts w:ascii="Cambria" w:hAnsi="Cambria" w:cs="Cambria"/>
          <w:sz w:val="20"/>
          <w:szCs w:val="20"/>
        </w:rPr>
        <w:t xml:space="preserve">, </w:t>
      </w:r>
      <w:proofErr w:type="spellStart"/>
      <w:r>
        <w:rPr>
          <w:rStyle w:val="Strong"/>
          <w:rFonts w:ascii="Cambria" w:hAnsi="Cambria" w:cs="Cambria"/>
          <w:sz w:val="20"/>
          <w:szCs w:val="20"/>
        </w:rPr>
        <w:t>Stackdriver</w:t>
      </w:r>
      <w:proofErr w:type="spellEnd"/>
      <w:r>
        <w:rPr>
          <w:rFonts w:ascii="Cambria" w:hAnsi="Cambria" w:cs="Cambria"/>
          <w:sz w:val="20"/>
          <w:szCs w:val="20"/>
        </w:rPr>
        <w:t xml:space="preserve">, and </w:t>
      </w:r>
      <w:r>
        <w:rPr>
          <w:rStyle w:val="Strong"/>
          <w:rFonts w:ascii="Cambria" w:hAnsi="Cambria" w:cs="Cambria"/>
          <w:sz w:val="20"/>
          <w:szCs w:val="20"/>
        </w:rPr>
        <w:t>Prometheus</w:t>
      </w:r>
      <w:r>
        <w:rPr>
          <w:rFonts w:ascii="Cambria" w:hAnsi="Cambria" w:cs="Cambria"/>
          <w:sz w:val="20"/>
          <w:szCs w:val="20"/>
        </w:rPr>
        <w:t xml:space="preserve"> for real-time monitoring.</w:t>
      </w:r>
    </w:p>
    <w:p w14:paraId="74921C73" w14:textId="77777777" w:rsidR="00A05D1A" w:rsidRDefault="00000000">
      <w:pPr>
        <w:pStyle w:val="NormalWeb"/>
        <w:rPr>
          <w:rFonts w:ascii="Cambria" w:eastAsia="SimSun" w:hAnsi="Cambria" w:cs="Cambria"/>
          <w:sz w:val="20"/>
          <w:szCs w:val="20"/>
        </w:rPr>
      </w:pPr>
      <w:r>
        <w:rPr>
          <w:rFonts w:ascii="Cambria" w:eastAsia="SimSun" w:hAnsi="Cambria" w:cs="Cambria"/>
          <w:b/>
          <w:bCs/>
          <w:sz w:val="20"/>
          <w:szCs w:val="20"/>
        </w:rPr>
        <w:t xml:space="preserve">Environment: </w:t>
      </w:r>
      <w:r>
        <w:rPr>
          <w:rFonts w:ascii="Cambria" w:eastAsia="SimSun" w:hAnsi="Cambria" w:cs="Cambria"/>
          <w:sz w:val="20"/>
          <w:szCs w:val="20"/>
        </w:rPr>
        <w:t xml:space="preserve">Java 11/17, Spring Boot, Angular 12+, TypeScript, Kafka, Google Pub/Sub, GCP GKE, Cloud SQL, Spanner, Cassandra, Spark, </w:t>
      </w:r>
      <w:proofErr w:type="spellStart"/>
      <w:r>
        <w:rPr>
          <w:rFonts w:ascii="Cambria" w:eastAsia="SimSun" w:hAnsi="Cambria" w:cs="Cambria"/>
          <w:sz w:val="20"/>
          <w:szCs w:val="20"/>
        </w:rPr>
        <w:t>DataFlow</w:t>
      </w:r>
      <w:proofErr w:type="spellEnd"/>
      <w:r>
        <w:rPr>
          <w:rFonts w:ascii="Cambria" w:eastAsia="SimSun" w:hAnsi="Cambria" w:cs="Cambria"/>
          <w:sz w:val="20"/>
          <w:szCs w:val="20"/>
        </w:rPr>
        <w:t xml:space="preserve">, Docker, Jenkins, Helm, OAuth2/JWT, Prometheus, </w:t>
      </w:r>
      <w:proofErr w:type="spellStart"/>
      <w:r>
        <w:rPr>
          <w:rFonts w:ascii="Cambria" w:eastAsia="SimSun" w:hAnsi="Cambria" w:cs="Cambria"/>
          <w:sz w:val="20"/>
          <w:szCs w:val="20"/>
        </w:rPr>
        <w:t>OpenTelemetry</w:t>
      </w:r>
      <w:proofErr w:type="spellEnd"/>
      <w:r>
        <w:rPr>
          <w:rFonts w:ascii="Cambria" w:eastAsia="SimSun" w:hAnsi="Cambria" w:cs="Cambria"/>
          <w:sz w:val="20"/>
          <w:szCs w:val="20"/>
        </w:rPr>
        <w:t xml:space="preserve">, </w:t>
      </w:r>
      <w:proofErr w:type="spellStart"/>
      <w:r>
        <w:rPr>
          <w:rFonts w:ascii="Cambria" w:eastAsia="SimSun" w:hAnsi="Cambria" w:cs="Cambria"/>
          <w:sz w:val="20"/>
          <w:szCs w:val="20"/>
        </w:rPr>
        <w:t>Stackdriver</w:t>
      </w:r>
      <w:proofErr w:type="spellEnd"/>
      <w:r>
        <w:rPr>
          <w:rFonts w:ascii="Cambria" w:eastAsia="SimSun" w:hAnsi="Cambria" w:cs="Cambria"/>
          <w:sz w:val="20"/>
          <w:szCs w:val="20"/>
        </w:rPr>
        <w:t xml:space="preserve">, ELK Stack, </w:t>
      </w:r>
      <w:proofErr w:type="spellStart"/>
      <w:r>
        <w:rPr>
          <w:rFonts w:ascii="Cambria" w:eastAsia="SimSun" w:hAnsi="Cambria" w:cs="Cambria"/>
          <w:sz w:val="20"/>
          <w:szCs w:val="20"/>
        </w:rPr>
        <w:t>NgRx</w:t>
      </w:r>
      <w:proofErr w:type="spellEnd"/>
      <w:r>
        <w:rPr>
          <w:rFonts w:ascii="Cambria" w:eastAsia="SimSun" w:hAnsi="Cambria" w:cs="Cambria"/>
          <w:sz w:val="20"/>
          <w:szCs w:val="20"/>
        </w:rPr>
        <w:t>, Material UI, Postman, Cypress, Agile, Confluence.</w:t>
      </w:r>
    </w:p>
    <w:p w14:paraId="245A6FD9" w14:textId="5E1921D7" w:rsidR="00A05D1A" w:rsidRDefault="00000000">
      <w:pPr>
        <w:shd w:val="clear" w:color="auto" w:fill="FFFFFF"/>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Client</w:t>
      </w:r>
      <w:proofErr w:type="gramStart"/>
      <w:r>
        <w:rPr>
          <w:rFonts w:ascii="Cambria" w:eastAsia="Times New Roman" w:hAnsi="Cambria" w:cs="Cambria"/>
          <w:b/>
          <w:bCs/>
          <w:color w:val="000000"/>
          <w:sz w:val="20"/>
          <w:szCs w:val="20"/>
        </w:rPr>
        <w:t>:</w:t>
      </w:r>
      <w:r>
        <w:rPr>
          <w:rFonts w:ascii="Cambria" w:hAnsi="Cambria" w:cs="Cambria"/>
          <w:b/>
          <w:bCs/>
          <w:sz w:val="20"/>
          <w:szCs w:val="20"/>
        </w:rPr>
        <w:t xml:space="preserve"> </w:t>
      </w:r>
      <w:r w:rsidR="00E70BC9" w:rsidRPr="00E70BC9">
        <w:rPr>
          <w:rFonts w:ascii="Cambria" w:eastAsia="Times New Roman" w:hAnsi="Cambria" w:cs="Cambria"/>
          <w:b/>
          <w:bCs/>
          <w:color w:val="000000"/>
          <w:sz w:val="20"/>
          <w:szCs w:val="20"/>
        </w:rPr>
        <w:t>:</w:t>
      </w:r>
      <w:proofErr w:type="gramEnd"/>
      <w:r w:rsidR="00E70BC9" w:rsidRPr="00E70BC9">
        <w:rPr>
          <w:rFonts w:ascii="Cambria" w:eastAsia="Times New Roman" w:hAnsi="Cambria" w:cs="Cambria"/>
          <w:b/>
          <w:bCs/>
          <w:color w:val="000000"/>
          <w:sz w:val="20"/>
          <w:szCs w:val="20"/>
        </w:rPr>
        <w:t xml:space="preserve"> Lowe’s, Charlotte, NC.</w:t>
      </w:r>
      <w:r w:rsidR="00E70BC9" w:rsidRP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sidRPr="00E70BC9">
        <w:rPr>
          <w:rFonts w:ascii="Cambria" w:eastAsia="Times New Roman" w:hAnsi="Cambria" w:cs="Cambria"/>
          <w:b/>
          <w:bCs/>
          <w:color w:val="000000"/>
          <w:sz w:val="20"/>
          <w:szCs w:val="20"/>
        </w:rPr>
        <w:t>Feb 2017 - Mar 2019</w:t>
      </w:r>
    </w:p>
    <w:p w14:paraId="3C81AC47" w14:textId="77777777" w:rsidR="00A05D1A" w:rsidRDefault="00000000">
      <w:pPr>
        <w:shd w:val="clear" w:color="auto" w:fill="FFFFFF"/>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Role: Java Full Stack Developer</w:t>
      </w:r>
    </w:p>
    <w:p w14:paraId="6AD1855C" w14:textId="01ADD5B5" w:rsidR="00A05D1A" w:rsidRPr="00E70BC9" w:rsidRDefault="00000000">
      <w:pPr>
        <w:pStyle w:val="NoSpacing"/>
        <w:jc w:val="both"/>
        <w:rPr>
          <w:rFonts w:ascii="Cambria" w:hAnsi="Cambria" w:cs="Cambria"/>
          <w:b/>
          <w:bCs/>
          <w:sz w:val="20"/>
          <w:szCs w:val="20"/>
          <w:u w:val="single"/>
          <w:lang w:val="en-IN"/>
        </w:rPr>
      </w:pPr>
      <w:r w:rsidRPr="00E70BC9">
        <w:rPr>
          <w:rFonts w:ascii="Cambria" w:hAnsi="Cambria" w:cs="Cambria"/>
          <w:b/>
          <w:bCs/>
          <w:sz w:val="20"/>
          <w:szCs w:val="20"/>
          <w:u w:val="single"/>
          <w:lang w:val="en-IN"/>
        </w:rPr>
        <w:t>Responsibilities:</w:t>
      </w:r>
    </w:p>
    <w:p w14:paraId="766A62D6" w14:textId="1C586288"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Developed and maintained Spring Boot microservices using Java 8/11 and Spring Cloud to support retail inventory management, order processing, and customer loyalty platforms across online and in-store channels.</w:t>
      </w:r>
    </w:p>
    <w:p w14:paraId="4D646FBF" w14:textId="1AFAD22A"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Designed and secured RESTful APIs using Spring MVC and OAuth2/JWT to enable integration between POS systems, warehouse management systems, and e-commerce applications.</w:t>
      </w:r>
    </w:p>
    <w:p w14:paraId="5C6BF8EC" w14:textId="3225087E"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 xml:space="preserve">Built responsive web applications using Angular 6/7, TypeScript, HTML5, CSS3, and Bootstrap to support store operations dashboards, product </w:t>
      </w:r>
      <w:proofErr w:type="spellStart"/>
      <w:r w:rsidRPr="000B55F5">
        <w:rPr>
          <w:rFonts w:ascii="Cambria" w:hAnsi="Cambria" w:cs="Cambria"/>
          <w:sz w:val="20"/>
          <w:szCs w:val="20"/>
        </w:rPr>
        <w:t>catalog</w:t>
      </w:r>
      <w:proofErr w:type="spellEnd"/>
      <w:r w:rsidRPr="000B55F5">
        <w:rPr>
          <w:rFonts w:ascii="Cambria" w:hAnsi="Cambria" w:cs="Cambria"/>
          <w:sz w:val="20"/>
          <w:szCs w:val="20"/>
        </w:rPr>
        <w:t xml:space="preserve"> management, and customer order tracking.</w:t>
      </w:r>
    </w:p>
    <w:p w14:paraId="7391A1DB" w14:textId="6090621C"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 xml:space="preserve">Implemented data persistence using MongoDB and relational databases (MySQL/Oracle) through Spring Data JPA and Hibernate for managing product </w:t>
      </w:r>
      <w:proofErr w:type="spellStart"/>
      <w:r w:rsidRPr="000B55F5">
        <w:rPr>
          <w:rFonts w:ascii="Cambria" w:hAnsi="Cambria" w:cs="Cambria"/>
          <w:sz w:val="20"/>
          <w:szCs w:val="20"/>
        </w:rPr>
        <w:t>catalogs</w:t>
      </w:r>
      <w:proofErr w:type="spellEnd"/>
      <w:r w:rsidRPr="000B55F5">
        <w:rPr>
          <w:rFonts w:ascii="Cambria" w:hAnsi="Cambria" w:cs="Cambria"/>
          <w:sz w:val="20"/>
          <w:szCs w:val="20"/>
        </w:rPr>
        <w:t>, pricing rules, promotions, and transaction records.</w:t>
      </w:r>
    </w:p>
    <w:p w14:paraId="252C617E" w14:textId="5DDDA65B"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Deployed containerized microservices to Google Kubernetes Engine (GKE) using Docker, Helm charts, and Jenkins CI/CD pipelines, ensuring scalable and reliable deployments across multiple retail environments.</w:t>
      </w:r>
    </w:p>
    <w:p w14:paraId="7A5339B3" w14:textId="64D0B157"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Integrated GCP Cloud Storage for handling product images, invoices, and transaction documents, and configured Cloud Logging and Monitoring for real-time observability of retail services.</w:t>
      </w:r>
    </w:p>
    <w:p w14:paraId="65D989CD" w14:textId="77777777"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Implemented asynchronous messaging using Kafka and RabbitMQ to process order events, inventory updates, shipment notifications, and customer activity streams with high throughput and fault tolerance.</w:t>
      </w:r>
    </w:p>
    <w:p w14:paraId="65886E63" w14:textId="77777777" w:rsidR="000B55F5" w:rsidRPr="000B55F5" w:rsidRDefault="000B55F5" w:rsidP="000B55F5">
      <w:pPr>
        <w:pStyle w:val="NormalWeb"/>
        <w:rPr>
          <w:rFonts w:ascii="Cambria" w:hAnsi="Cambria" w:cs="Cambria"/>
          <w:sz w:val="20"/>
          <w:szCs w:val="20"/>
        </w:rPr>
      </w:pPr>
    </w:p>
    <w:p w14:paraId="17BE9103" w14:textId="16513ABD"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Developed Node.js utilities for data validation, transformation, and batch processing of product feeds and supplier files.</w:t>
      </w:r>
    </w:p>
    <w:p w14:paraId="6B47E4A9" w14:textId="76C17084"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Created API documentation using Swagger/</w:t>
      </w:r>
      <w:proofErr w:type="spellStart"/>
      <w:r w:rsidRPr="000B55F5">
        <w:rPr>
          <w:rFonts w:ascii="Cambria" w:hAnsi="Cambria" w:cs="Cambria"/>
          <w:sz w:val="20"/>
          <w:szCs w:val="20"/>
        </w:rPr>
        <w:t>OpenAPI</w:t>
      </w:r>
      <w:proofErr w:type="spellEnd"/>
      <w:r w:rsidRPr="000B55F5">
        <w:rPr>
          <w:rFonts w:ascii="Cambria" w:hAnsi="Cambria" w:cs="Cambria"/>
          <w:sz w:val="20"/>
          <w:szCs w:val="20"/>
        </w:rPr>
        <w:t xml:space="preserve"> and collaborated with QA teams to build automated test suites using JUnit 5 and Mockito to ensure reliability of order management and inventory services.</w:t>
      </w:r>
    </w:p>
    <w:p w14:paraId="0E9BBEC9" w14:textId="02040C98" w:rsidR="000B55F5" w:rsidRP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Contributed to analytics dashboards using Kibana and Elasticsearch to monitor sales trends, order volumes, and system performance metrics.</w:t>
      </w:r>
    </w:p>
    <w:p w14:paraId="6D031991" w14:textId="77777777" w:rsidR="000B55F5" w:rsidRDefault="000B55F5" w:rsidP="000B55F5">
      <w:pPr>
        <w:pStyle w:val="NormalWeb"/>
        <w:numPr>
          <w:ilvl w:val="0"/>
          <w:numId w:val="4"/>
        </w:numPr>
        <w:rPr>
          <w:rFonts w:ascii="Cambria" w:hAnsi="Cambria" w:cs="Cambria"/>
          <w:sz w:val="20"/>
          <w:szCs w:val="20"/>
        </w:rPr>
      </w:pPr>
      <w:r w:rsidRPr="000B55F5">
        <w:rPr>
          <w:rFonts w:ascii="Cambria" w:hAnsi="Cambria" w:cs="Cambria"/>
          <w:sz w:val="20"/>
          <w:szCs w:val="20"/>
        </w:rPr>
        <w:t>Participated in Agile/Scrum ceremonies, performed code reviews, and worked closely with business analysts and product owners to deliver enhancements for store operations and omnichannel retail systems.</w:t>
      </w:r>
    </w:p>
    <w:p w14:paraId="1BAF5BF3" w14:textId="0123DB57" w:rsidR="00A05D1A" w:rsidRDefault="00000000" w:rsidP="000B55F5">
      <w:pPr>
        <w:pStyle w:val="NormalWeb"/>
        <w:rPr>
          <w:rFonts w:ascii="Cambria" w:eastAsia="SimSun" w:hAnsi="Cambria" w:cs="Cambria"/>
          <w:sz w:val="20"/>
          <w:szCs w:val="20"/>
        </w:rPr>
      </w:pPr>
      <w:r>
        <w:rPr>
          <w:rFonts w:ascii="Cambria" w:hAnsi="Cambria" w:cs="Cambria"/>
          <w:b/>
          <w:bCs/>
          <w:sz w:val="20"/>
          <w:szCs w:val="20"/>
        </w:rPr>
        <w:t>Environment</w:t>
      </w:r>
      <w:r w:rsidR="000B55F5" w:rsidRPr="000B55F5">
        <w:t xml:space="preserve"> </w:t>
      </w:r>
      <w:r w:rsidR="000B55F5" w:rsidRPr="000B55F5">
        <w:rPr>
          <w:rFonts w:ascii="Cambria" w:hAnsi="Cambria" w:cs="Cambria"/>
          <w:sz w:val="20"/>
          <w:szCs w:val="20"/>
        </w:rPr>
        <w:t>Java 8/11, Spring Boot 2.x, Spring Cloud, Spring Security, REST APIs, OAuth2/JWT, MongoDB, MySQL/Oracle, Spring Data JPA, Hibernate, Angular 6/7, TypeScript, Bootstrap 4, Node.js 8/10, Kafka, RabbitMQ, Docker, Jenkins, Google Kubernetes Engine (GKE), Cloud Storage, Cloud Logging, Swagger/</w:t>
      </w:r>
      <w:proofErr w:type="spellStart"/>
      <w:r w:rsidR="000B55F5" w:rsidRPr="000B55F5">
        <w:rPr>
          <w:rFonts w:ascii="Cambria" w:hAnsi="Cambria" w:cs="Cambria"/>
          <w:sz w:val="20"/>
          <w:szCs w:val="20"/>
        </w:rPr>
        <w:t>OpenAPI</w:t>
      </w:r>
      <w:proofErr w:type="spellEnd"/>
      <w:r w:rsidR="000B55F5" w:rsidRPr="000B55F5">
        <w:rPr>
          <w:rFonts w:ascii="Cambria" w:hAnsi="Cambria" w:cs="Cambria"/>
          <w:sz w:val="20"/>
          <w:szCs w:val="20"/>
        </w:rPr>
        <w:t>, JUnit 5, Mockito, Kibana, GitHub, Agile/Scrum.</w:t>
      </w:r>
    </w:p>
    <w:p w14:paraId="31673A51" w14:textId="746DE344" w:rsidR="00A05D1A" w:rsidRDefault="00000000">
      <w:pPr>
        <w:shd w:val="clear" w:color="auto" w:fill="FFFFFF"/>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Client</w:t>
      </w:r>
      <w:proofErr w:type="gramStart"/>
      <w:r>
        <w:rPr>
          <w:rFonts w:ascii="Cambria" w:eastAsia="Times New Roman" w:hAnsi="Cambria" w:cs="Cambria"/>
          <w:b/>
          <w:bCs/>
          <w:color w:val="000000"/>
          <w:sz w:val="20"/>
          <w:szCs w:val="20"/>
        </w:rPr>
        <w:t xml:space="preserve">: </w:t>
      </w:r>
      <w:r w:rsidR="00E70BC9" w:rsidRPr="00E70BC9">
        <w:rPr>
          <w:rFonts w:ascii="Cambria" w:eastAsia="Times New Roman" w:hAnsi="Cambria" w:cs="Cambria"/>
          <w:b/>
          <w:bCs/>
          <w:color w:val="000000"/>
          <w:sz w:val="20"/>
          <w:szCs w:val="20"/>
        </w:rPr>
        <w:t>:</w:t>
      </w:r>
      <w:proofErr w:type="gramEnd"/>
      <w:r w:rsidR="00E70BC9" w:rsidRPr="00E70BC9">
        <w:rPr>
          <w:rFonts w:ascii="Cambria" w:eastAsia="Times New Roman" w:hAnsi="Cambria" w:cs="Cambria"/>
          <w:b/>
          <w:bCs/>
          <w:color w:val="000000"/>
          <w:sz w:val="20"/>
          <w:szCs w:val="20"/>
        </w:rPr>
        <w:t xml:space="preserve"> WellCare, Tampa, FL.</w:t>
      </w:r>
      <w:r w:rsidR="00E70BC9" w:rsidRP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Pr>
          <w:rFonts w:ascii="Cambria" w:eastAsia="Times New Roman" w:hAnsi="Cambria" w:cs="Cambria"/>
          <w:b/>
          <w:bCs/>
          <w:color w:val="000000"/>
          <w:sz w:val="20"/>
          <w:szCs w:val="20"/>
        </w:rPr>
        <w:tab/>
      </w:r>
      <w:r w:rsidR="00E70BC9" w:rsidRPr="00E70BC9">
        <w:rPr>
          <w:rFonts w:ascii="Cambria" w:eastAsia="Times New Roman" w:hAnsi="Cambria" w:cs="Cambria"/>
          <w:b/>
          <w:bCs/>
          <w:color w:val="000000"/>
          <w:sz w:val="20"/>
          <w:szCs w:val="20"/>
        </w:rPr>
        <w:t>Jan 2014 - Feb 2017</w:t>
      </w:r>
    </w:p>
    <w:p w14:paraId="60350260" w14:textId="77777777" w:rsidR="00A05D1A" w:rsidRDefault="00000000">
      <w:pPr>
        <w:shd w:val="clear" w:color="auto" w:fill="FFFFFF"/>
        <w:spacing w:after="0" w:line="240" w:lineRule="auto"/>
        <w:jc w:val="both"/>
        <w:rPr>
          <w:rFonts w:ascii="Cambria" w:eastAsia="Times New Roman" w:hAnsi="Cambria" w:cs="Cambria"/>
          <w:b/>
          <w:bCs/>
          <w:color w:val="000000"/>
          <w:sz w:val="20"/>
          <w:szCs w:val="20"/>
        </w:rPr>
      </w:pPr>
      <w:r>
        <w:rPr>
          <w:rFonts w:ascii="Cambria" w:eastAsia="Times New Roman" w:hAnsi="Cambria" w:cs="Cambria"/>
          <w:b/>
          <w:bCs/>
          <w:color w:val="000000"/>
          <w:sz w:val="20"/>
          <w:szCs w:val="20"/>
        </w:rPr>
        <w:t>Role: Java Developer</w:t>
      </w:r>
    </w:p>
    <w:p w14:paraId="7B3C4D9D" w14:textId="2DAE0C95" w:rsidR="00A05D1A" w:rsidRPr="00E70BC9" w:rsidRDefault="00000000">
      <w:pPr>
        <w:shd w:val="clear" w:color="auto" w:fill="FFFFFF"/>
        <w:spacing w:after="0" w:line="240" w:lineRule="auto"/>
        <w:jc w:val="both"/>
        <w:rPr>
          <w:rFonts w:ascii="Cambria" w:eastAsia="Times New Roman" w:hAnsi="Cambria" w:cs="Cambria"/>
          <w:b/>
          <w:bCs/>
          <w:color w:val="000000"/>
          <w:sz w:val="20"/>
          <w:szCs w:val="20"/>
          <w:u w:val="single"/>
          <w:lang w:val="en-IN"/>
        </w:rPr>
      </w:pPr>
      <w:r w:rsidRPr="00E70BC9">
        <w:rPr>
          <w:rFonts w:ascii="Cambria" w:eastAsia="Times New Roman" w:hAnsi="Cambria" w:cs="Cambria"/>
          <w:b/>
          <w:bCs/>
          <w:color w:val="000000"/>
          <w:sz w:val="20"/>
          <w:szCs w:val="20"/>
          <w:u w:val="single"/>
          <w:lang w:val="en-IN"/>
        </w:rPr>
        <w:t>Responsibilities:</w:t>
      </w:r>
    </w:p>
    <w:p w14:paraId="537A7CF1"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Developed enterprise Java applications using </w:t>
      </w:r>
      <w:r>
        <w:rPr>
          <w:rStyle w:val="Strong"/>
          <w:rFonts w:ascii="Cambria" w:eastAsia="SimSun" w:hAnsi="Cambria" w:cs="Cambria"/>
          <w:sz w:val="20"/>
          <w:szCs w:val="20"/>
        </w:rPr>
        <w:t>Struts 2</w:t>
      </w:r>
      <w:r>
        <w:rPr>
          <w:rFonts w:ascii="Cambria" w:eastAsia="SimSun" w:hAnsi="Cambria" w:cs="Cambria"/>
          <w:sz w:val="20"/>
          <w:szCs w:val="20"/>
        </w:rPr>
        <w:t xml:space="preserve">, </w:t>
      </w:r>
      <w:r>
        <w:rPr>
          <w:rStyle w:val="Strong"/>
          <w:rFonts w:ascii="Cambria" w:eastAsia="SimSun" w:hAnsi="Cambria" w:cs="Cambria"/>
          <w:sz w:val="20"/>
          <w:szCs w:val="20"/>
        </w:rPr>
        <w:t>Servlets</w:t>
      </w:r>
      <w:r>
        <w:rPr>
          <w:rFonts w:ascii="Cambria" w:eastAsia="SimSun" w:hAnsi="Cambria" w:cs="Cambria"/>
          <w:sz w:val="20"/>
          <w:szCs w:val="20"/>
        </w:rPr>
        <w:t xml:space="preserve">, </w:t>
      </w:r>
      <w:r>
        <w:rPr>
          <w:rStyle w:val="Strong"/>
          <w:rFonts w:ascii="Cambria" w:eastAsia="SimSun" w:hAnsi="Cambria" w:cs="Cambria"/>
          <w:sz w:val="20"/>
          <w:szCs w:val="20"/>
        </w:rPr>
        <w:t>JSP</w:t>
      </w:r>
      <w:r>
        <w:rPr>
          <w:rFonts w:ascii="Cambria" w:eastAsia="SimSun" w:hAnsi="Cambria" w:cs="Cambria"/>
          <w:sz w:val="20"/>
          <w:szCs w:val="20"/>
        </w:rPr>
        <w:t xml:space="preserve">, and </w:t>
      </w:r>
      <w:r>
        <w:rPr>
          <w:rStyle w:val="Strong"/>
          <w:rFonts w:ascii="Cambria" w:eastAsia="SimSun" w:hAnsi="Cambria" w:cs="Cambria"/>
          <w:sz w:val="20"/>
          <w:szCs w:val="20"/>
        </w:rPr>
        <w:t>Hibernate ORM</w:t>
      </w:r>
      <w:r>
        <w:rPr>
          <w:rFonts w:ascii="Cambria" w:eastAsia="SimSun" w:hAnsi="Cambria" w:cs="Cambria"/>
          <w:sz w:val="20"/>
          <w:szCs w:val="20"/>
        </w:rPr>
        <w:t>, following MVC design principles for membership and rewards workflows.</w:t>
      </w:r>
      <w:r>
        <w:rPr>
          <w:rFonts w:ascii="Cambria" w:eastAsia="SimSun" w:hAnsi="Cambria" w:cs="Cambria"/>
          <w:sz w:val="20"/>
          <w:szCs w:val="20"/>
        </w:rPr>
        <w:br/>
        <w:t xml:space="preserve">Built and secured </w:t>
      </w:r>
      <w:r>
        <w:rPr>
          <w:rStyle w:val="Strong"/>
          <w:rFonts w:ascii="Cambria" w:eastAsia="SimSun" w:hAnsi="Cambria" w:cs="Cambria"/>
          <w:sz w:val="20"/>
          <w:szCs w:val="20"/>
        </w:rPr>
        <w:t>SOAP/REST APIs</w:t>
      </w:r>
      <w:r>
        <w:rPr>
          <w:rFonts w:ascii="Cambria" w:eastAsia="SimSun" w:hAnsi="Cambria" w:cs="Cambria"/>
          <w:sz w:val="20"/>
          <w:szCs w:val="20"/>
        </w:rPr>
        <w:t xml:space="preserve"> using </w:t>
      </w:r>
      <w:r>
        <w:rPr>
          <w:rStyle w:val="Strong"/>
          <w:rFonts w:ascii="Cambria" w:eastAsia="SimSun" w:hAnsi="Cambria" w:cs="Cambria"/>
          <w:sz w:val="20"/>
          <w:szCs w:val="20"/>
        </w:rPr>
        <w:t>JAX-WS</w:t>
      </w:r>
      <w:r>
        <w:rPr>
          <w:rFonts w:ascii="Cambria" w:eastAsia="SimSun" w:hAnsi="Cambria" w:cs="Cambria"/>
          <w:sz w:val="20"/>
          <w:szCs w:val="20"/>
        </w:rPr>
        <w:t xml:space="preserve">, </w:t>
      </w:r>
      <w:r>
        <w:rPr>
          <w:rStyle w:val="Strong"/>
          <w:rFonts w:ascii="Cambria" w:eastAsia="SimSun" w:hAnsi="Cambria" w:cs="Cambria"/>
          <w:sz w:val="20"/>
          <w:szCs w:val="20"/>
        </w:rPr>
        <w:t>Apache Axis</w:t>
      </w:r>
      <w:r>
        <w:rPr>
          <w:rFonts w:ascii="Cambria" w:eastAsia="SimSun" w:hAnsi="Cambria" w:cs="Cambria"/>
          <w:sz w:val="20"/>
          <w:szCs w:val="20"/>
        </w:rPr>
        <w:t xml:space="preserve">, </w:t>
      </w:r>
      <w:r>
        <w:rPr>
          <w:rStyle w:val="Strong"/>
          <w:rFonts w:ascii="Cambria" w:eastAsia="SimSun" w:hAnsi="Cambria" w:cs="Cambria"/>
          <w:sz w:val="20"/>
          <w:szCs w:val="20"/>
        </w:rPr>
        <w:t>XML/XSD</w:t>
      </w:r>
      <w:r>
        <w:rPr>
          <w:rFonts w:ascii="Cambria" w:eastAsia="SimSun" w:hAnsi="Cambria" w:cs="Cambria"/>
          <w:sz w:val="20"/>
          <w:szCs w:val="20"/>
        </w:rPr>
        <w:t xml:space="preserve">, and </w:t>
      </w:r>
      <w:r>
        <w:rPr>
          <w:rStyle w:val="Strong"/>
          <w:rFonts w:ascii="Cambria" w:eastAsia="SimSun" w:hAnsi="Cambria" w:cs="Cambria"/>
          <w:sz w:val="20"/>
          <w:szCs w:val="20"/>
        </w:rPr>
        <w:t>JWT</w:t>
      </w:r>
      <w:r>
        <w:rPr>
          <w:rFonts w:ascii="Cambria" w:eastAsia="SimSun" w:hAnsi="Cambria" w:cs="Cambria"/>
          <w:sz w:val="20"/>
          <w:szCs w:val="20"/>
        </w:rPr>
        <w:t xml:space="preserve"> for secure partner integrations.</w:t>
      </w:r>
    </w:p>
    <w:p w14:paraId="1D17FB9A"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Optimized </w:t>
      </w:r>
      <w:r>
        <w:rPr>
          <w:rStyle w:val="Strong"/>
          <w:rFonts w:ascii="Cambria" w:eastAsia="SimSun" w:hAnsi="Cambria" w:cs="Cambria"/>
          <w:sz w:val="20"/>
          <w:szCs w:val="20"/>
        </w:rPr>
        <w:t>SQL Server</w:t>
      </w:r>
      <w:r>
        <w:rPr>
          <w:rFonts w:ascii="Cambria" w:eastAsia="SimSun" w:hAnsi="Cambria" w:cs="Cambria"/>
          <w:sz w:val="20"/>
          <w:szCs w:val="20"/>
        </w:rPr>
        <w:t xml:space="preserve"> and </w:t>
      </w:r>
      <w:r>
        <w:rPr>
          <w:rStyle w:val="Strong"/>
          <w:rFonts w:ascii="Cambria" w:eastAsia="SimSun" w:hAnsi="Cambria" w:cs="Cambria"/>
          <w:sz w:val="20"/>
          <w:szCs w:val="20"/>
        </w:rPr>
        <w:t>PostgreSQL</w:t>
      </w:r>
      <w:r>
        <w:rPr>
          <w:rFonts w:ascii="Cambria" w:eastAsia="SimSun" w:hAnsi="Cambria" w:cs="Cambria"/>
          <w:sz w:val="20"/>
          <w:szCs w:val="20"/>
        </w:rPr>
        <w:t xml:space="preserve"> queries, created stored procedures, indexing strategies, and performance tuning enhancements.</w:t>
      </w:r>
      <w:r>
        <w:rPr>
          <w:rFonts w:ascii="Cambria" w:eastAsia="SimSun" w:hAnsi="Cambria" w:cs="Cambria"/>
          <w:sz w:val="20"/>
          <w:szCs w:val="20"/>
        </w:rPr>
        <w:br/>
        <w:t xml:space="preserve">Deployed components on </w:t>
      </w:r>
      <w:r>
        <w:rPr>
          <w:rStyle w:val="Strong"/>
          <w:rFonts w:ascii="Cambria" w:eastAsia="SimSun" w:hAnsi="Cambria" w:cs="Cambria"/>
          <w:sz w:val="20"/>
          <w:szCs w:val="20"/>
        </w:rPr>
        <w:t>Oracle WebLogic</w:t>
      </w:r>
      <w:r>
        <w:rPr>
          <w:rFonts w:ascii="Cambria" w:eastAsia="SimSun" w:hAnsi="Cambria" w:cs="Cambria"/>
          <w:sz w:val="20"/>
          <w:szCs w:val="20"/>
        </w:rPr>
        <w:t>, performing log-based troubleshooting, thread dump analysis, and memory leak remediation.</w:t>
      </w:r>
    </w:p>
    <w:p w14:paraId="3C1BF273"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Developed UI features using </w:t>
      </w:r>
      <w:r>
        <w:rPr>
          <w:rStyle w:val="Strong"/>
          <w:rFonts w:ascii="Cambria" w:eastAsia="SimSun" w:hAnsi="Cambria" w:cs="Cambria"/>
          <w:sz w:val="20"/>
          <w:szCs w:val="20"/>
        </w:rPr>
        <w:t>AngularJS</w:t>
      </w:r>
      <w:r>
        <w:rPr>
          <w:rFonts w:ascii="Cambria" w:eastAsia="SimSun" w:hAnsi="Cambria" w:cs="Cambria"/>
          <w:sz w:val="20"/>
          <w:szCs w:val="20"/>
        </w:rPr>
        <w:t xml:space="preserve">, </w:t>
      </w:r>
      <w:r>
        <w:rPr>
          <w:rStyle w:val="Strong"/>
          <w:rFonts w:ascii="Cambria" w:eastAsia="SimSun" w:hAnsi="Cambria" w:cs="Cambria"/>
          <w:sz w:val="20"/>
          <w:szCs w:val="20"/>
        </w:rPr>
        <w:t>HTML5</w:t>
      </w:r>
      <w:r>
        <w:rPr>
          <w:rFonts w:ascii="Cambria" w:eastAsia="SimSun" w:hAnsi="Cambria" w:cs="Cambria"/>
          <w:sz w:val="20"/>
          <w:szCs w:val="20"/>
        </w:rPr>
        <w:t xml:space="preserve">, </w:t>
      </w:r>
      <w:r>
        <w:rPr>
          <w:rStyle w:val="Strong"/>
          <w:rFonts w:ascii="Cambria" w:eastAsia="SimSun" w:hAnsi="Cambria" w:cs="Cambria"/>
          <w:sz w:val="20"/>
          <w:szCs w:val="20"/>
        </w:rPr>
        <w:t>CSS3</w:t>
      </w:r>
      <w:r>
        <w:rPr>
          <w:rFonts w:ascii="Cambria" w:eastAsia="SimSun" w:hAnsi="Cambria" w:cs="Cambria"/>
          <w:sz w:val="20"/>
          <w:szCs w:val="20"/>
        </w:rPr>
        <w:t xml:space="preserve">, and </w:t>
      </w:r>
      <w:r>
        <w:rPr>
          <w:rStyle w:val="Strong"/>
          <w:rFonts w:ascii="Cambria" w:eastAsia="SimSun" w:hAnsi="Cambria" w:cs="Cambria"/>
          <w:sz w:val="20"/>
          <w:szCs w:val="20"/>
        </w:rPr>
        <w:t>JavaScript</w:t>
      </w:r>
      <w:r>
        <w:rPr>
          <w:rFonts w:ascii="Cambria" w:eastAsia="SimSun" w:hAnsi="Cambria" w:cs="Cambria"/>
          <w:sz w:val="20"/>
          <w:szCs w:val="20"/>
        </w:rPr>
        <w:t>, improving customer experience and agent workflows.</w:t>
      </w:r>
    </w:p>
    <w:p w14:paraId="173105C3"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Implemented asynchronous event communication using </w:t>
      </w:r>
      <w:r>
        <w:rPr>
          <w:rStyle w:val="Strong"/>
          <w:rFonts w:ascii="Cambria" w:eastAsia="SimSun" w:hAnsi="Cambria" w:cs="Cambria"/>
          <w:sz w:val="20"/>
          <w:szCs w:val="20"/>
        </w:rPr>
        <w:t>RabbitMQ</w:t>
      </w:r>
      <w:r>
        <w:rPr>
          <w:rFonts w:ascii="Cambria" w:eastAsia="SimSun" w:hAnsi="Cambria" w:cs="Cambria"/>
          <w:sz w:val="20"/>
          <w:szCs w:val="20"/>
        </w:rPr>
        <w:t>, improving throughput and decoupling long-running operations.</w:t>
      </w:r>
    </w:p>
    <w:p w14:paraId="4EB6D777"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Used </w:t>
      </w:r>
      <w:r>
        <w:rPr>
          <w:rStyle w:val="Strong"/>
          <w:rFonts w:ascii="Cambria" w:eastAsia="SimSun" w:hAnsi="Cambria" w:cs="Cambria"/>
          <w:sz w:val="20"/>
          <w:szCs w:val="20"/>
        </w:rPr>
        <w:t>Docker</w:t>
      </w:r>
      <w:r>
        <w:rPr>
          <w:rFonts w:ascii="Cambria" w:eastAsia="SimSun" w:hAnsi="Cambria" w:cs="Cambria"/>
          <w:sz w:val="20"/>
          <w:szCs w:val="20"/>
        </w:rPr>
        <w:t xml:space="preserve"> for packaging and deployment, ensuring consistent runtime environments across QA, SIT, and UAT.</w:t>
      </w:r>
    </w:p>
    <w:p w14:paraId="5774D0F6"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Practiced TDD using </w:t>
      </w:r>
      <w:r>
        <w:rPr>
          <w:rStyle w:val="Strong"/>
          <w:rFonts w:ascii="Cambria" w:eastAsia="SimSun" w:hAnsi="Cambria" w:cs="Cambria"/>
          <w:sz w:val="20"/>
          <w:szCs w:val="20"/>
        </w:rPr>
        <w:t>JUnit4</w:t>
      </w:r>
      <w:r>
        <w:rPr>
          <w:rFonts w:ascii="Cambria" w:eastAsia="SimSun" w:hAnsi="Cambria" w:cs="Cambria"/>
          <w:sz w:val="20"/>
          <w:szCs w:val="20"/>
        </w:rPr>
        <w:t xml:space="preserve">, </w:t>
      </w:r>
      <w:proofErr w:type="spellStart"/>
      <w:r>
        <w:rPr>
          <w:rStyle w:val="Strong"/>
          <w:rFonts w:ascii="Cambria" w:eastAsia="SimSun" w:hAnsi="Cambria" w:cs="Cambria"/>
          <w:sz w:val="20"/>
          <w:szCs w:val="20"/>
        </w:rPr>
        <w:t>PowerMockito</w:t>
      </w:r>
      <w:proofErr w:type="spellEnd"/>
      <w:r>
        <w:rPr>
          <w:rFonts w:ascii="Cambria" w:eastAsia="SimSun" w:hAnsi="Cambria" w:cs="Cambria"/>
          <w:sz w:val="20"/>
          <w:szCs w:val="20"/>
        </w:rPr>
        <w:t xml:space="preserve">, and </w:t>
      </w:r>
      <w:r>
        <w:rPr>
          <w:rStyle w:val="Strong"/>
          <w:rFonts w:ascii="Cambria" w:eastAsia="SimSun" w:hAnsi="Cambria" w:cs="Cambria"/>
          <w:sz w:val="20"/>
          <w:szCs w:val="20"/>
        </w:rPr>
        <w:t>JMeter</w:t>
      </w:r>
      <w:r>
        <w:rPr>
          <w:rFonts w:ascii="Cambria" w:eastAsia="SimSun" w:hAnsi="Cambria" w:cs="Cambria"/>
          <w:sz w:val="20"/>
          <w:szCs w:val="20"/>
        </w:rPr>
        <w:t xml:space="preserve"> for performance and backend reliability testing.</w:t>
      </w:r>
    </w:p>
    <w:p w14:paraId="37815A50"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Participated in Agile ceremonies, managed version control using </w:t>
      </w:r>
      <w:r>
        <w:rPr>
          <w:rStyle w:val="Strong"/>
          <w:rFonts w:ascii="Cambria" w:eastAsia="SimSun" w:hAnsi="Cambria" w:cs="Cambria"/>
          <w:sz w:val="20"/>
          <w:szCs w:val="20"/>
        </w:rPr>
        <w:t>Git/Bitbucket</w:t>
      </w:r>
      <w:r>
        <w:rPr>
          <w:rFonts w:ascii="Cambria" w:eastAsia="SimSun" w:hAnsi="Cambria" w:cs="Cambria"/>
          <w:sz w:val="20"/>
          <w:szCs w:val="20"/>
        </w:rPr>
        <w:t>, and collaborated through Eclipse and VS Code IDEs.</w:t>
      </w:r>
    </w:p>
    <w:p w14:paraId="78728CF2" w14:textId="77777777" w:rsidR="00A05D1A" w:rsidRDefault="00000000" w:rsidP="000810A2">
      <w:pPr>
        <w:numPr>
          <w:ilvl w:val="0"/>
          <w:numId w:val="5"/>
        </w:numPr>
        <w:shd w:val="clear" w:color="auto" w:fill="FFFFFF"/>
        <w:tabs>
          <w:tab w:val="left" w:pos="420"/>
        </w:tabs>
        <w:spacing w:after="0" w:line="240" w:lineRule="auto"/>
        <w:jc w:val="both"/>
        <w:rPr>
          <w:rFonts w:ascii="Cambria" w:eastAsia="Times New Roman" w:hAnsi="Cambria" w:cs="Cambria"/>
          <w:b/>
          <w:bCs/>
          <w:color w:val="000000"/>
          <w:sz w:val="20"/>
          <w:szCs w:val="20"/>
          <w:lang w:val="en-IN"/>
        </w:rPr>
      </w:pPr>
      <w:r>
        <w:rPr>
          <w:rFonts w:ascii="Cambria" w:eastAsia="SimSun" w:hAnsi="Cambria" w:cs="Cambria"/>
          <w:sz w:val="20"/>
          <w:szCs w:val="20"/>
        </w:rPr>
        <w:t xml:space="preserve">Worked with BI teams to create </w:t>
      </w:r>
      <w:r>
        <w:rPr>
          <w:rStyle w:val="Strong"/>
          <w:rFonts w:ascii="Cambria" w:eastAsia="SimSun" w:hAnsi="Cambria" w:cs="Cambria"/>
          <w:sz w:val="20"/>
          <w:szCs w:val="20"/>
        </w:rPr>
        <w:t>Jasper Reports</w:t>
      </w:r>
      <w:r>
        <w:rPr>
          <w:rFonts w:ascii="Cambria" w:eastAsia="SimSun" w:hAnsi="Cambria" w:cs="Cambria"/>
          <w:sz w:val="20"/>
          <w:szCs w:val="20"/>
        </w:rPr>
        <w:t xml:space="preserve"> and integrate membership analytics into </w:t>
      </w:r>
      <w:r>
        <w:rPr>
          <w:rStyle w:val="Strong"/>
          <w:rFonts w:ascii="Cambria" w:eastAsia="SimSun" w:hAnsi="Cambria" w:cs="Cambria"/>
          <w:sz w:val="20"/>
          <w:szCs w:val="20"/>
        </w:rPr>
        <w:t>Power BI</w:t>
      </w:r>
      <w:r>
        <w:rPr>
          <w:rFonts w:ascii="Cambria" w:eastAsia="SimSun" w:hAnsi="Cambria" w:cs="Cambria"/>
          <w:sz w:val="20"/>
          <w:szCs w:val="20"/>
        </w:rPr>
        <w:t xml:space="preserve"> dashboards.</w:t>
      </w:r>
    </w:p>
    <w:p w14:paraId="5D96109B" w14:textId="77777777" w:rsidR="00A05D1A" w:rsidRDefault="00A05D1A">
      <w:pPr>
        <w:shd w:val="clear" w:color="auto" w:fill="FFFFFF"/>
        <w:spacing w:after="0" w:line="240" w:lineRule="auto"/>
        <w:jc w:val="both"/>
        <w:rPr>
          <w:rFonts w:ascii="Cambria" w:eastAsia="Times New Roman" w:hAnsi="Cambria" w:cs="Cambria"/>
          <w:b/>
          <w:bCs/>
          <w:color w:val="000000"/>
          <w:sz w:val="20"/>
          <w:szCs w:val="20"/>
          <w:lang w:val="en-IN"/>
        </w:rPr>
      </w:pPr>
    </w:p>
    <w:p w14:paraId="6107EB57" w14:textId="77777777" w:rsidR="00A05D1A" w:rsidRDefault="00000000">
      <w:pPr>
        <w:pStyle w:val="NoSpacing"/>
        <w:jc w:val="both"/>
        <w:rPr>
          <w:rFonts w:ascii="Cambria" w:hAnsi="Cambria" w:cs="Cambria"/>
          <w:b/>
          <w:bCs/>
          <w:sz w:val="20"/>
          <w:szCs w:val="20"/>
        </w:rPr>
      </w:pPr>
      <w:r>
        <w:rPr>
          <w:rFonts w:ascii="Cambria" w:hAnsi="Cambria" w:cs="Cambria"/>
          <w:b/>
          <w:bCs/>
          <w:color w:val="000000"/>
          <w:sz w:val="20"/>
          <w:szCs w:val="20"/>
        </w:rPr>
        <w:t>Environment</w:t>
      </w:r>
      <w:r>
        <w:rPr>
          <w:rFonts w:ascii="Cambria" w:hAnsi="Cambria" w:cs="Cambria"/>
          <w:b/>
          <w:bCs/>
          <w:sz w:val="20"/>
          <w:szCs w:val="20"/>
        </w:rPr>
        <w:t>:</w:t>
      </w:r>
      <w:r>
        <w:rPr>
          <w:rFonts w:ascii="Cambria" w:hAnsi="Cambria" w:cs="Cambria"/>
          <w:b/>
          <w:bCs/>
          <w:sz w:val="20"/>
          <w:szCs w:val="20"/>
          <w:lang w:val="en-IN"/>
        </w:rPr>
        <w:t xml:space="preserve"> </w:t>
      </w:r>
      <w:r>
        <w:rPr>
          <w:rFonts w:ascii="Cambria" w:eastAsia="SimSun" w:hAnsi="Cambria" w:cs="Cambria"/>
          <w:sz w:val="20"/>
          <w:szCs w:val="20"/>
        </w:rPr>
        <w:t xml:space="preserve">Java 7/8, JSP, Servlets, Struts 2, Hibernate ORM, JDBC, DAO, JAX-WS, Apache Axis, XML/XSD, JWT, Oracle WebLogic, AngularJS, HTML5, CSS3, JavaScript, RabbitMQ, Docker, JMeter, SQL Server, PostgreSQL, Eclipse, VS Code, Git, Bitbucket, JUnit4, </w:t>
      </w:r>
      <w:proofErr w:type="spellStart"/>
      <w:r>
        <w:rPr>
          <w:rFonts w:ascii="Cambria" w:eastAsia="SimSun" w:hAnsi="Cambria" w:cs="Cambria"/>
          <w:sz w:val="20"/>
          <w:szCs w:val="20"/>
        </w:rPr>
        <w:t>PowerMockito</w:t>
      </w:r>
      <w:proofErr w:type="spellEnd"/>
      <w:r>
        <w:rPr>
          <w:rFonts w:ascii="Cambria" w:eastAsia="SimSun" w:hAnsi="Cambria" w:cs="Cambria"/>
          <w:sz w:val="20"/>
          <w:szCs w:val="20"/>
        </w:rPr>
        <w:t>, Log4J, Jasper Reports, Power BI.</w:t>
      </w:r>
    </w:p>
    <w:p w14:paraId="07DC4B11" w14:textId="77777777" w:rsidR="00A05D1A" w:rsidRDefault="00A05D1A">
      <w:pPr>
        <w:pStyle w:val="NoSpacing"/>
        <w:jc w:val="both"/>
        <w:rPr>
          <w:rFonts w:ascii="Cambria" w:hAnsi="Cambria" w:cs="Cambria"/>
          <w:b/>
          <w:bCs/>
          <w:sz w:val="20"/>
          <w:szCs w:val="20"/>
        </w:rPr>
      </w:pPr>
    </w:p>
    <w:bookmarkEnd w:id="0"/>
    <w:p w14:paraId="1BE5FC75" w14:textId="77777777" w:rsidR="00A05D1A" w:rsidRDefault="00A05D1A">
      <w:pPr>
        <w:jc w:val="both"/>
        <w:rPr>
          <w:rFonts w:ascii="Cambria" w:hAnsi="Cambria" w:cs="Cambria"/>
          <w:sz w:val="20"/>
          <w:szCs w:val="20"/>
        </w:rPr>
      </w:pPr>
    </w:p>
    <w:sectPr w:rsidR="00A05D1A">
      <w:pgSz w:w="12240" w:h="15840"/>
      <w:pgMar w:top="993" w:right="720" w:bottom="720" w:left="720" w:header="720" w:footer="14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D798D" w14:textId="77777777" w:rsidR="006D04FC" w:rsidRDefault="006D04FC">
      <w:pPr>
        <w:spacing w:line="240" w:lineRule="auto"/>
      </w:pPr>
      <w:r>
        <w:separator/>
      </w:r>
    </w:p>
  </w:endnote>
  <w:endnote w:type="continuationSeparator" w:id="0">
    <w:p w14:paraId="23D15E2D" w14:textId="77777777" w:rsidR="006D04FC" w:rsidRDefault="006D04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E87A" w14:textId="77777777" w:rsidR="006D04FC" w:rsidRDefault="006D04FC">
      <w:pPr>
        <w:spacing w:after="0"/>
      </w:pPr>
      <w:r>
        <w:separator/>
      </w:r>
    </w:p>
  </w:footnote>
  <w:footnote w:type="continuationSeparator" w:id="0">
    <w:p w14:paraId="3B13DB06" w14:textId="77777777" w:rsidR="006D04FC" w:rsidRDefault="006D04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6A5766"/>
    <w:multiLevelType w:val="singleLevel"/>
    <w:tmpl w:val="9F6A576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26331B25"/>
    <w:multiLevelType w:val="hybridMultilevel"/>
    <w:tmpl w:val="2C18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64290"/>
    <w:multiLevelType w:val="multilevel"/>
    <w:tmpl w:val="37864290"/>
    <w:lvl w:ilvl="0">
      <w:start w:val="1"/>
      <w:numFmt w:val="bullet"/>
      <w:lvlText w:val=""/>
      <w:lvlJc w:val="left"/>
      <w:pPr>
        <w:ind w:left="720" w:hanging="360"/>
      </w:pPr>
      <w:rPr>
        <w:rFonts w:ascii="Symbol" w:hAnsi="Symbol" w:hint="default"/>
        <w:b w:val="0"/>
        <w:sz w:val="20"/>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4A995B30"/>
    <w:multiLevelType w:val="singleLevel"/>
    <w:tmpl w:val="4A995B3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67061A7A"/>
    <w:multiLevelType w:val="hybridMultilevel"/>
    <w:tmpl w:val="E4A67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014B17"/>
    <w:multiLevelType w:val="hybridMultilevel"/>
    <w:tmpl w:val="D436D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AD2DAD"/>
    <w:multiLevelType w:val="hybridMultilevel"/>
    <w:tmpl w:val="F63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427030">
    <w:abstractNumId w:val="3"/>
  </w:num>
  <w:num w:numId="2" w16cid:durableId="2011716318">
    <w:abstractNumId w:val="2"/>
  </w:num>
  <w:num w:numId="3" w16cid:durableId="364989349">
    <w:abstractNumId w:val="0"/>
  </w:num>
  <w:num w:numId="4" w16cid:durableId="575630150">
    <w:abstractNumId w:val="1"/>
  </w:num>
  <w:num w:numId="5" w16cid:durableId="1591281470">
    <w:abstractNumId w:val="6"/>
  </w:num>
  <w:num w:numId="6" w16cid:durableId="645093004">
    <w:abstractNumId w:val="5"/>
  </w:num>
  <w:num w:numId="7" w16cid:durableId="831868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0C8"/>
    <w:rsid w:val="000810A2"/>
    <w:rsid w:val="00097781"/>
    <w:rsid w:val="000B55F5"/>
    <w:rsid w:val="00165EA2"/>
    <w:rsid w:val="00172065"/>
    <w:rsid w:val="001D141B"/>
    <w:rsid w:val="001F5E79"/>
    <w:rsid w:val="00227A8D"/>
    <w:rsid w:val="00287A2B"/>
    <w:rsid w:val="002A2B2E"/>
    <w:rsid w:val="002B15CE"/>
    <w:rsid w:val="002B3DC0"/>
    <w:rsid w:val="00304156"/>
    <w:rsid w:val="00324D9A"/>
    <w:rsid w:val="00373044"/>
    <w:rsid w:val="0039331F"/>
    <w:rsid w:val="00393418"/>
    <w:rsid w:val="003C4059"/>
    <w:rsid w:val="003C4C25"/>
    <w:rsid w:val="00524E94"/>
    <w:rsid w:val="005602BF"/>
    <w:rsid w:val="005738FD"/>
    <w:rsid w:val="005A7477"/>
    <w:rsid w:val="005B459D"/>
    <w:rsid w:val="00693671"/>
    <w:rsid w:val="006D04FC"/>
    <w:rsid w:val="006F13DC"/>
    <w:rsid w:val="006F4C94"/>
    <w:rsid w:val="00752C88"/>
    <w:rsid w:val="00770532"/>
    <w:rsid w:val="0077392D"/>
    <w:rsid w:val="00795328"/>
    <w:rsid w:val="007E7D4E"/>
    <w:rsid w:val="00805A9D"/>
    <w:rsid w:val="008241E3"/>
    <w:rsid w:val="00843ECF"/>
    <w:rsid w:val="008770C8"/>
    <w:rsid w:val="008835C5"/>
    <w:rsid w:val="008C45F3"/>
    <w:rsid w:val="008C6746"/>
    <w:rsid w:val="008D1B14"/>
    <w:rsid w:val="008E5992"/>
    <w:rsid w:val="008E5CDF"/>
    <w:rsid w:val="0090066F"/>
    <w:rsid w:val="009110A6"/>
    <w:rsid w:val="00937555"/>
    <w:rsid w:val="0096027D"/>
    <w:rsid w:val="009B2BE9"/>
    <w:rsid w:val="009C47F7"/>
    <w:rsid w:val="009E2FA1"/>
    <w:rsid w:val="00A05D1A"/>
    <w:rsid w:val="00A23AD8"/>
    <w:rsid w:val="00AB3C55"/>
    <w:rsid w:val="00B47D3F"/>
    <w:rsid w:val="00B74AE4"/>
    <w:rsid w:val="00B90004"/>
    <w:rsid w:val="00BC39D8"/>
    <w:rsid w:val="00BF0EFA"/>
    <w:rsid w:val="00C01619"/>
    <w:rsid w:val="00CE5503"/>
    <w:rsid w:val="00CF53EC"/>
    <w:rsid w:val="00D062BC"/>
    <w:rsid w:val="00D464E1"/>
    <w:rsid w:val="00DA4F0F"/>
    <w:rsid w:val="00DD2B74"/>
    <w:rsid w:val="00DE3503"/>
    <w:rsid w:val="00E70BC9"/>
    <w:rsid w:val="00EF5D03"/>
    <w:rsid w:val="00F00E5A"/>
    <w:rsid w:val="00F45E23"/>
    <w:rsid w:val="00F67B99"/>
    <w:rsid w:val="00F7163F"/>
    <w:rsid w:val="00FB31B4"/>
    <w:rsid w:val="00FC0704"/>
    <w:rsid w:val="00FF4712"/>
    <w:rsid w:val="00FF5915"/>
    <w:rsid w:val="04F642CD"/>
    <w:rsid w:val="0888458F"/>
    <w:rsid w:val="09C23649"/>
    <w:rsid w:val="0BA51F12"/>
    <w:rsid w:val="16455DCC"/>
    <w:rsid w:val="188D18DC"/>
    <w:rsid w:val="199D7B12"/>
    <w:rsid w:val="19A93527"/>
    <w:rsid w:val="20B758B9"/>
    <w:rsid w:val="28B63E6C"/>
    <w:rsid w:val="291134EF"/>
    <w:rsid w:val="29493E5E"/>
    <w:rsid w:val="297A1300"/>
    <w:rsid w:val="328626D8"/>
    <w:rsid w:val="3D3F5F33"/>
    <w:rsid w:val="3FD10CBA"/>
    <w:rsid w:val="463F1FC6"/>
    <w:rsid w:val="48C33F07"/>
    <w:rsid w:val="4B2941E0"/>
    <w:rsid w:val="5492094F"/>
    <w:rsid w:val="57921281"/>
    <w:rsid w:val="5BAA6EA0"/>
    <w:rsid w:val="65EB5843"/>
    <w:rsid w:val="761D109C"/>
    <w:rsid w:val="7D361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8A39C"/>
  <w15:docId w15:val="{EED0A9D7-8093-4035-B674-7910FCAA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link w:val="NoSpacingChar"/>
    <w:qFormat/>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locked/>
  </w:style>
  <w:style w:type="character" w:customStyle="1" w:styleId="NoSpacingChar">
    <w:name w:val="No Spacing Char"/>
    <w:link w:val="NoSpacing"/>
    <w:qFormat/>
    <w:locked/>
    <w:rPr>
      <w:kern w:val="0"/>
      <w:sz w:val="22"/>
      <w:szCs w:val="22"/>
      <w14:ligatures w14:val="none"/>
    </w:rPr>
  </w:style>
  <w:style w:type="character" w:customStyle="1" w:styleId="MediumGrid1-Accent2Char">
    <w:name w:val="Medium Grid 1 - Accent 2 Char"/>
    <w:link w:val="MediumGrid1-Accent21"/>
    <w:qFormat/>
    <w:locked/>
    <w:rPr>
      <w:rFonts w:ascii="Calibri" w:eastAsia="Times New Roman" w:hAnsi="Calibri" w:cs="Calibri"/>
      <w:lang w:eastAsia="ar-SA"/>
    </w:rPr>
  </w:style>
  <w:style w:type="paragraph" w:customStyle="1" w:styleId="MediumGrid1-Accent21">
    <w:name w:val="Medium Grid 1 - Accent 21"/>
    <w:basedOn w:val="Normal"/>
    <w:link w:val="MediumGrid1-Accent2Char"/>
    <w:qFormat/>
    <w:pPr>
      <w:suppressAutoHyphens/>
      <w:spacing w:after="200" w:line="276" w:lineRule="auto"/>
      <w:ind w:left="720"/>
    </w:pPr>
    <w:rPr>
      <w:rFonts w:ascii="Calibri" w:eastAsia="Times New Roman" w:hAnsi="Calibri" w:cs="Calibri"/>
      <w:kern w:val="2"/>
      <w:sz w:val="24"/>
      <w:szCs w:val="24"/>
      <w:lang w:eastAsia="ar-SA"/>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next w:val="Normal"/>
    <w:qFormat/>
    <w:pPr>
      <w:keepNext/>
      <w:keepLines/>
      <w:spacing w:before="360" w:after="80" w:line="259" w:lineRule="auto"/>
      <w:outlineLvl w:val="0"/>
    </w:pPr>
    <w:rPr>
      <w:rFonts w:ascii="Aptos Display" w:eastAsia="Aptos Display" w:hAnsi="Aptos Display" w:cs="Aptos Display"/>
      <w:color w:val="0F4761"/>
      <w:sz w:val="40"/>
      <w:szCs w:val="40"/>
      <w:u w:color="0F4761"/>
      <w:lang w:val="de-DE"/>
    </w:rPr>
  </w:style>
  <w:style w:type="character" w:customStyle="1" w:styleId="cf01">
    <w:name w:val="cf01"/>
    <w:rPr>
      <w:rFonts w:ascii="Consolas" w:eastAsia="Consolas" w:hAnsi="Consolas" w:cs="Consolas"/>
      <w:color w:val="FFFFFF"/>
      <w:sz w:val="22"/>
      <w:szCs w:val="22"/>
    </w:rPr>
  </w:style>
  <w:style w:type="character" w:styleId="UnresolvedMention">
    <w:name w:val="Unresolved Mention"/>
    <w:basedOn w:val="DefaultParagraphFont"/>
    <w:uiPriority w:val="99"/>
    <w:semiHidden/>
    <w:unhideWhenUsed/>
    <w:rsid w:val="00E70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ai-avanees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5C75-58BE-447F-960F-84BC18CA0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2982</Words>
  <Characters>21085</Characters>
  <Application>Microsoft Office Word</Application>
  <DocSecurity>0</DocSecurity>
  <Lines>329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Sai Avaneesh Namashivayagari</cp:lastModifiedBy>
  <cp:revision>8</cp:revision>
  <dcterms:created xsi:type="dcterms:W3CDTF">2026-02-25T01:17:00Z</dcterms:created>
  <dcterms:modified xsi:type="dcterms:W3CDTF">2026-03-02T15:51:00Z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13F821B2FD3C43CC96FF7F474C46277C_13</vt:lpwstr>
  </property>
  <property fmtid="{D5CDD505-2E9C-101B-9397-08002B2CF9AE}" pid="4" name="GrammarlyDocumentId">
    <vt:lpwstr>5d68a7b3-b5ae-41a1-a35e-c7362d50e7d6</vt:lpwstr>
  </property>
</Properties>
</file>