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1B05F" w14:textId="36E54FD7" w:rsidR="007A79AD" w:rsidRPr="00D07A61" w:rsidRDefault="00D07A61" w:rsidP="005F02D3">
      <w:pPr>
        <w:spacing w:line="240" w:lineRule="auto"/>
        <w:ind w:left="-432" w:hanging="10"/>
        <w:jc w:val="center"/>
        <w:rPr>
          <w:rFonts w:ascii="Tenorite" w:hAnsi="Tenorite"/>
          <w:sz w:val="32"/>
          <w:szCs w:val="32"/>
        </w:rPr>
      </w:pPr>
      <w:r w:rsidRPr="00D07A61">
        <w:rPr>
          <w:rFonts w:ascii="Tenorite" w:hAnsi="Tenorite"/>
          <w:b/>
          <w:sz w:val="32"/>
          <w:szCs w:val="32"/>
        </w:rPr>
        <w:t xml:space="preserve">SINDHU KANDE </w:t>
      </w:r>
    </w:p>
    <w:p w14:paraId="4F87F950" w14:textId="77777777" w:rsidR="007A79AD" w:rsidRPr="00D07A61" w:rsidRDefault="007A79AD" w:rsidP="005F02D3">
      <w:pPr>
        <w:spacing w:line="240" w:lineRule="auto"/>
        <w:ind w:left="-432" w:hanging="10"/>
        <w:jc w:val="center"/>
        <w:rPr>
          <w:rFonts w:ascii="Tenorite" w:hAnsi="Tenorite"/>
          <w:b/>
          <w:szCs w:val="20"/>
        </w:rPr>
      </w:pPr>
      <w:r w:rsidRPr="00D07A61">
        <w:rPr>
          <w:rFonts w:ascii="Tenorite" w:hAnsi="Tenorite"/>
          <w:b/>
          <w:szCs w:val="20"/>
        </w:rPr>
        <w:t xml:space="preserve">Sr. Full Stack Java Developer </w:t>
      </w:r>
    </w:p>
    <w:p w14:paraId="1EA6E659" w14:textId="03DFA35A" w:rsidR="007A79AD" w:rsidRPr="00D07A61" w:rsidRDefault="007A79AD" w:rsidP="00D07A61">
      <w:pPr>
        <w:pBdr>
          <w:bottom w:val="single" w:sz="12" w:space="1" w:color="auto"/>
        </w:pBdr>
        <w:spacing w:line="240" w:lineRule="auto"/>
        <w:ind w:left="-432" w:hanging="10"/>
        <w:jc w:val="center"/>
        <w:rPr>
          <w:rFonts w:ascii="Tenorite" w:hAnsi="Tenorite"/>
          <w:szCs w:val="20"/>
        </w:rPr>
      </w:pPr>
      <w:r w:rsidRPr="00D07A61">
        <w:rPr>
          <w:rFonts w:ascii="Tenorite" w:hAnsi="Tenorite"/>
          <w:bCs/>
          <w:szCs w:val="20"/>
        </w:rPr>
        <w:t xml:space="preserve">Phone: +1 (210) 816 1195 | Email: </w:t>
      </w:r>
      <w:hyperlink r:id="rId8" w:history="1">
        <w:r w:rsidRPr="00D07A61">
          <w:rPr>
            <w:rStyle w:val="Hyperlink"/>
            <w:rFonts w:ascii="Tenorite" w:eastAsiaTheme="majorEastAsia" w:hAnsi="Tenorite"/>
            <w:bCs/>
            <w:color w:val="auto"/>
            <w:szCs w:val="20"/>
          </w:rPr>
          <w:t>kandesindhu13@gmail.com</w:t>
        </w:r>
      </w:hyperlink>
      <w:r w:rsidRPr="00D07A61">
        <w:rPr>
          <w:rFonts w:ascii="Tenorite" w:hAnsi="Tenorite"/>
          <w:szCs w:val="20"/>
        </w:rPr>
        <w:t xml:space="preserve"> | </w:t>
      </w:r>
      <w:hyperlink r:id="rId9" w:history="1">
        <w:r w:rsidRPr="00D07A61">
          <w:rPr>
            <w:rStyle w:val="Hyperlink"/>
            <w:rFonts w:ascii="Tenorite" w:hAnsi="Tenorite"/>
            <w:szCs w:val="20"/>
          </w:rPr>
          <w:t>www.linkedin.com/in/sindhu-kande3</w:t>
        </w:r>
      </w:hyperlink>
    </w:p>
    <w:p w14:paraId="127C3A71" w14:textId="16219145" w:rsidR="007A79AD" w:rsidRPr="00D07A61" w:rsidRDefault="007A79AD" w:rsidP="00D07A61">
      <w:pPr>
        <w:shd w:val="clear" w:color="auto" w:fill="FFFFFF" w:themeFill="background1"/>
        <w:ind w:left="0" w:firstLine="0"/>
        <w:rPr>
          <w:rFonts w:ascii="Tenorite" w:hAnsi="Tenorite"/>
          <w:color w:val="auto"/>
          <w:szCs w:val="20"/>
        </w:rPr>
      </w:pPr>
      <w:r w:rsidRPr="00D07A61">
        <w:rPr>
          <w:rFonts w:ascii="Tenorite" w:hAnsi="Tenorite"/>
          <w:b/>
          <w:bCs/>
          <w:szCs w:val="20"/>
        </w:rPr>
        <w:t>P</w:t>
      </w:r>
      <w:r w:rsidR="00472B04" w:rsidRPr="00D07A61">
        <w:rPr>
          <w:rFonts w:ascii="Tenorite" w:hAnsi="Tenorite"/>
          <w:b/>
          <w:bCs/>
          <w:szCs w:val="20"/>
        </w:rPr>
        <w:t>ROFESSINOL SUMMARY</w:t>
      </w:r>
    </w:p>
    <w:p w14:paraId="5C31E2A1" w14:textId="33C14328" w:rsidR="00B96DB8" w:rsidRDefault="00B96DB8" w:rsidP="00B26FEB">
      <w:pPr>
        <w:pStyle w:val="ListParagraph"/>
        <w:numPr>
          <w:ilvl w:val="0"/>
          <w:numId w:val="14"/>
        </w:numPr>
        <w:jc w:val="both"/>
        <w:rPr>
          <w:rFonts w:ascii="Tenorite" w:hAnsi="Tenorite"/>
          <w:szCs w:val="20"/>
        </w:rPr>
      </w:pPr>
      <w:r w:rsidRPr="00D07A61">
        <w:rPr>
          <w:rFonts w:ascii="Tenorite" w:hAnsi="Tenorite"/>
          <w:b/>
          <w:bCs/>
          <w:szCs w:val="20"/>
        </w:rPr>
        <w:t>Senior Full Stack Java Developer</w:t>
      </w:r>
      <w:r w:rsidRPr="00D07A61">
        <w:rPr>
          <w:rFonts w:ascii="Tenorite" w:hAnsi="Tenorite"/>
          <w:szCs w:val="20"/>
        </w:rPr>
        <w:t xml:space="preserve"> with </w:t>
      </w:r>
      <w:r w:rsidRPr="00D07A61">
        <w:rPr>
          <w:rFonts w:ascii="Tenorite" w:hAnsi="Tenorite"/>
          <w:b/>
          <w:bCs/>
          <w:szCs w:val="20"/>
        </w:rPr>
        <w:t>11+ years</w:t>
      </w:r>
      <w:r w:rsidRPr="00D07A61">
        <w:rPr>
          <w:rFonts w:ascii="Tenorite" w:hAnsi="Tenorite"/>
          <w:szCs w:val="20"/>
        </w:rPr>
        <w:t xml:space="preserve"> of experience delivering scalable, secure, and cloud-native enterprise applications using </w:t>
      </w:r>
      <w:r w:rsidRPr="00D07A61">
        <w:rPr>
          <w:rFonts w:ascii="Tenorite" w:hAnsi="Tenorite"/>
          <w:b/>
          <w:bCs/>
          <w:szCs w:val="20"/>
        </w:rPr>
        <w:t>Java, Spring Boot, and Microservices</w:t>
      </w:r>
      <w:r w:rsidRPr="00D07A61">
        <w:rPr>
          <w:rFonts w:ascii="Tenorite" w:hAnsi="Tenorite"/>
          <w:szCs w:val="20"/>
        </w:rPr>
        <w:t>.</w:t>
      </w:r>
    </w:p>
    <w:p w14:paraId="7DDD2B64" w14:textId="77777777" w:rsidR="00993BA4" w:rsidRPr="00993BA4" w:rsidRDefault="00993BA4" w:rsidP="00993BA4">
      <w:pPr>
        <w:pStyle w:val="ListParagraph"/>
        <w:numPr>
          <w:ilvl w:val="0"/>
          <w:numId w:val="14"/>
        </w:numPr>
        <w:jc w:val="both"/>
        <w:rPr>
          <w:rFonts w:ascii="Tenorite" w:hAnsi="Tenorite"/>
          <w:szCs w:val="20"/>
        </w:rPr>
      </w:pPr>
      <w:r w:rsidRPr="00993BA4">
        <w:rPr>
          <w:rFonts w:ascii="Tenorite" w:hAnsi="Tenorite"/>
          <w:szCs w:val="20"/>
        </w:rPr>
        <w:t xml:space="preserve">Strong experience in </w:t>
      </w:r>
      <w:r w:rsidRPr="00993BA4">
        <w:rPr>
          <w:rFonts w:ascii="Tenorite" w:hAnsi="Tenorite"/>
          <w:b/>
          <w:bCs/>
          <w:szCs w:val="20"/>
        </w:rPr>
        <w:t>object-oriented analysis and design (OOAD)</w:t>
      </w:r>
      <w:r w:rsidRPr="00993BA4">
        <w:rPr>
          <w:rFonts w:ascii="Tenorite" w:hAnsi="Tenorite"/>
          <w:szCs w:val="20"/>
        </w:rPr>
        <w:t xml:space="preserve"> for designing and implementing enterprise Java-based information technology solutions.</w:t>
      </w:r>
    </w:p>
    <w:p w14:paraId="28D6A87F" w14:textId="77777777" w:rsidR="00993BA4" w:rsidRPr="00993BA4" w:rsidRDefault="00993BA4" w:rsidP="00993BA4">
      <w:pPr>
        <w:pStyle w:val="ListParagraph"/>
        <w:numPr>
          <w:ilvl w:val="0"/>
          <w:numId w:val="14"/>
        </w:numPr>
        <w:jc w:val="both"/>
        <w:rPr>
          <w:rFonts w:ascii="Tenorite" w:hAnsi="Tenorite"/>
          <w:szCs w:val="20"/>
        </w:rPr>
      </w:pPr>
      <w:r w:rsidRPr="00993BA4">
        <w:rPr>
          <w:rFonts w:ascii="Tenorite" w:hAnsi="Tenorite"/>
          <w:szCs w:val="20"/>
        </w:rPr>
        <w:t xml:space="preserve">Hands-on experience with </w:t>
      </w:r>
      <w:r w:rsidRPr="00993BA4">
        <w:rPr>
          <w:rFonts w:ascii="Tenorite" w:hAnsi="Tenorite"/>
          <w:b/>
          <w:bCs/>
          <w:szCs w:val="20"/>
        </w:rPr>
        <w:t>Oracle PL/SQL</w:t>
      </w:r>
      <w:r w:rsidRPr="00993BA4">
        <w:rPr>
          <w:rFonts w:ascii="Tenorite" w:hAnsi="Tenorite"/>
          <w:szCs w:val="20"/>
        </w:rPr>
        <w:t>, including development of procedures, packages, functions, and triggers for business logic and data processing.</w:t>
      </w:r>
    </w:p>
    <w:p w14:paraId="4E0ACBB4" w14:textId="77777777" w:rsidR="00993BA4" w:rsidRPr="00993BA4" w:rsidRDefault="00993BA4" w:rsidP="00993BA4">
      <w:pPr>
        <w:pStyle w:val="ListParagraph"/>
        <w:numPr>
          <w:ilvl w:val="0"/>
          <w:numId w:val="14"/>
        </w:numPr>
        <w:jc w:val="both"/>
        <w:rPr>
          <w:rFonts w:ascii="Tenorite" w:hAnsi="Tenorite"/>
          <w:b/>
          <w:bCs/>
          <w:szCs w:val="20"/>
        </w:rPr>
      </w:pPr>
      <w:r w:rsidRPr="00993BA4">
        <w:rPr>
          <w:rFonts w:ascii="Tenorite" w:hAnsi="Tenorite"/>
          <w:szCs w:val="20"/>
        </w:rPr>
        <w:t xml:space="preserve">Experience building enterprise applications using </w:t>
      </w:r>
      <w:r w:rsidRPr="00993BA4">
        <w:rPr>
          <w:rFonts w:ascii="Tenorite" w:hAnsi="Tenorite"/>
          <w:b/>
          <w:bCs/>
          <w:szCs w:val="20"/>
        </w:rPr>
        <w:t>Spring MVC, Spring Boot, Spring Security, Spring Batch, and Spring Integration.</w:t>
      </w:r>
    </w:p>
    <w:p w14:paraId="5E58B7E2" w14:textId="0F35A1BE" w:rsidR="00993BA4" w:rsidRPr="00D07A61" w:rsidRDefault="00993BA4" w:rsidP="00993BA4">
      <w:pPr>
        <w:pStyle w:val="ListParagraph"/>
        <w:numPr>
          <w:ilvl w:val="0"/>
          <w:numId w:val="14"/>
        </w:numPr>
        <w:jc w:val="both"/>
        <w:rPr>
          <w:rFonts w:ascii="Tenorite" w:hAnsi="Tenorite"/>
          <w:szCs w:val="20"/>
        </w:rPr>
      </w:pPr>
      <w:r w:rsidRPr="00993BA4">
        <w:rPr>
          <w:rFonts w:ascii="Tenorite" w:hAnsi="Tenorite"/>
          <w:szCs w:val="20"/>
        </w:rPr>
        <w:t xml:space="preserve">Experience developing Java web services using </w:t>
      </w:r>
      <w:r w:rsidRPr="00993BA4">
        <w:rPr>
          <w:rFonts w:ascii="Tenorite" w:hAnsi="Tenorite"/>
          <w:b/>
          <w:bCs/>
          <w:szCs w:val="20"/>
        </w:rPr>
        <w:t>REST and SOAP</w:t>
      </w:r>
      <w:r w:rsidRPr="00993BA4">
        <w:rPr>
          <w:rFonts w:ascii="Tenorite" w:hAnsi="Tenorite"/>
          <w:szCs w:val="20"/>
        </w:rPr>
        <w:t xml:space="preserve">, and building responsive web applications using JavaScript frameworks such as </w:t>
      </w:r>
      <w:r w:rsidRPr="00993BA4">
        <w:rPr>
          <w:rFonts w:ascii="Tenorite" w:hAnsi="Tenorite"/>
          <w:b/>
          <w:bCs/>
          <w:szCs w:val="20"/>
        </w:rPr>
        <w:t>Angular and React</w:t>
      </w:r>
      <w:r w:rsidRPr="00993BA4">
        <w:rPr>
          <w:rFonts w:ascii="Tenorite" w:hAnsi="Tenorite"/>
          <w:szCs w:val="20"/>
        </w:rPr>
        <w:t>.</w:t>
      </w:r>
    </w:p>
    <w:p w14:paraId="7DFDD5ED" w14:textId="77777777" w:rsidR="00110A68" w:rsidRPr="00110A68" w:rsidRDefault="00110A68" w:rsidP="00B26FEB">
      <w:pPr>
        <w:pStyle w:val="ListParagraph"/>
        <w:numPr>
          <w:ilvl w:val="0"/>
          <w:numId w:val="14"/>
        </w:numPr>
        <w:jc w:val="both"/>
        <w:rPr>
          <w:rFonts w:ascii="Tenorite" w:hAnsi="Tenorite"/>
          <w:b/>
          <w:bCs/>
          <w:szCs w:val="20"/>
        </w:rPr>
      </w:pPr>
      <w:r w:rsidRPr="00110A68">
        <w:rPr>
          <w:rFonts w:ascii="Tenorite" w:hAnsi="Tenorite"/>
          <w:szCs w:val="20"/>
        </w:rPr>
        <w:t xml:space="preserve">Hands-on experience building </w:t>
      </w:r>
      <w:r w:rsidRPr="00110A68">
        <w:rPr>
          <w:rFonts w:ascii="Tenorite" w:hAnsi="Tenorite"/>
          <w:b/>
          <w:bCs/>
          <w:szCs w:val="20"/>
        </w:rPr>
        <w:t>AWS</w:t>
      </w:r>
      <w:r w:rsidRPr="00110A68">
        <w:rPr>
          <w:rFonts w:ascii="Tenorite" w:hAnsi="Tenorite"/>
          <w:szCs w:val="20"/>
        </w:rPr>
        <w:t xml:space="preserve">-based solutions using </w:t>
      </w:r>
      <w:r w:rsidRPr="00110A68">
        <w:rPr>
          <w:rFonts w:ascii="Tenorite" w:hAnsi="Tenorite"/>
          <w:b/>
          <w:bCs/>
          <w:szCs w:val="20"/>
        </w:rPr>
        <w:t>API Gateway, Lambda, S3, DynamoDB, CloudWatch, SQS, and SNS</w:t>
      </w:r>
      <w:r w:rsidRPr="00110A68">
        <w:rPr>
          <w:rFonts w:ascii="Tenorite" w:hAnsi="Tenorite"/>
          <w:szCs w:val="20"/>
        </w:rPr>
        <w:t xml:space="preserve"> for scalable and event-driven application workflows.</w:t>
      </w:r>
    </w:p>
    <w:p w14:paraId="21A4D83E" w14:textId="28AFDEAA" w:rsidR="00B96DB8" w:rsidRPr="00D07A61" w:rsidRDefault="00B96DB8" w:rsidP="00B26FEB">
      <w:pPr>
        <w:pStyle w:val="ListParagraph"/>
        <w:numPr>
          <w:ilvl w:val="0"/>
          <w:numId w:val="14"/>
        </w:numPr>
        <w:jc w:val="both"/>
        <w:rPr>
          <w:rFonts w:ascii="Tenorite" w:hAnsi="Tenorite"/>
          <w:b/>
          <w:bCs/>
          <w:szCs w:val="20"/>
        </w:rPr>
      </w:pPr>
      <w:r w:rsidRPr="00D07A61">
        <w:rPr>
          <w:rFonts w:ascii="Tenorite" w:hAnsi="Tenorite"/>
          <w:szCs w:val="20"/>
        </w:rPr>
        <w:t xml:space="preserve">Proficient in modern frontend development using </w:t>
      </w:r>
      <w:r w:rsidRPr="00D07A61">
        <w:rPr>
          <w:rFonts w:ascii="Tenorite" w:hAnsi="Tenorite"/>
          <w:b/>
          <w:bCs/>
          <w:szCs w:val="20"/>
        </w:rPr>
        <w:t>React.js, Angular, and Vue.js with TypeScript, JavaScript, HTML5, and CSS3.</w:t>
      </w:r>
    </w:p>
    <w:p w14:paraId="4C088F2D" w14:textId="3E043B88"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Built responsive and user-friendly interfaces using </w:t>
      </w:r>
      <w:r w:rsidRPr="00D07A61">
        <w:rPr>
          <w:rFonts w:ascii="Tenorite" w:hAnsi="Tenorite"/>
          <w:b/>
          <w:bCs/>
          <w:szCs w:val="20"/>
        </w:rPr>
        <w:t>Redux, Hooks, Context API, RxJS,</w:t>
      </w:r>
      <w:r w:rsidRPr="00D07A61">
        <w:rPr>
          <w:rFonts w:ascii="Tenorite" w:hAnsi="Tenorite"/>
          <w:szCs w:val="20"/>
        </w:rPr>
        <w:t xml:space="preserve"> Bootstrap, and Material-UI for enterprise-grade web applications.</w:t>
      </w:r>
    </w:p>
    <w:p w14:paraId="7F698437" w14:textId="67F032F8"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Designed and developed secure </w:t>
      </w:r>
      <w:r w:rsidRPr="00D07A61">
        <w:rPr>
          <w:rFonts w:ascii="Tenorite" w:hAnsi="Tenorite"/>
          <w:b/>
          <w:bCs/>
          <w:szCs w:val="20"/>
        </w:rPr>
        <w:t>RESTful APIs, GraphQL</w:t>
      </w:r>
      <w:r w:rsidRPr="00D07A61">
        <w:rPr>
          <w:rFonts w:ascii="Tenorite" w:hAnsi="Tenorite"/>
          <w:szCs w:val="20"/>
        </w:rPr>
        <w:t xml:space="preserve"> services, and </w:t>
      </w:r>
      <w:r w:rsidRPr="00D07A61">
        <w:rPr>
          <w:rFonts w:ascii="Tenorite" w:hAnsi="Tenorite"/>
          <w:b/>
          <w:bCs/>
          <w:szCs w:val="20"/>
        </w:rPr>
        <w:t>WebSocket</w:t>
      </w:r>
      <w:r w:rsidRPr="00D07A61">
        <w:rPr>
          <w:rFonts w:ascii="Tenorite" w:hAnsi="Tenorite"/>
          <w:szCs w:val="20"/>
        </w:rPr>
        <w:t xml:space="preserve"> integrations for real-time and distributed application environments.</w:t>
      </w:r>
    </w:p>
    <w:p w14:paraId="04B0CDCF" w14:textId="6695051B" w:rsidR="00B96DB8"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Strong experience implementing event-driven solutions using </w:t>
      </w:r>
      <w:r w:rsidRPr="00D07A61">
        <w:rPr>
          <w:rFonts w:ascii="Tenorite" w:hAnsi="Tenorite"/>
          <w:b/>
          <w:bCs/>
          <w:szCs w:val="20"/>
        </w:rPr>
        <w:t xml:space="preserve">Apache Kafka, RabbitMQ, ActiveMQ, AWS SQS, and AWS SNS </w:t>
      </w:r>
      <w:r w:rsidRPr="00D07A61">
        <w:rPr>
          <w:rFonts w:ascii="Tenorite" w:hAnsi="Tenorite"/>
          <w:szCs w:val="20"/>
        </w:rPr>
        <w:t>for asynchronous communication.</w:t>
      </w:r>
    </w:p>
    <w:p w14:paraId="62880759" w14:textId="77777777" w:rsidR="00DC640E" w:rsidRPr="00DC640E" w:rsidRDefault="00DC640E" w:rsidP="00DC640E">
      <w:pPr>
        <w:pStyle w:val="ListParagraph"/>
        <w:numPr>
          <w:ilvl w:val="0"/>
          <w:numId w:val="14"/>
        </w:numPr>
        <w:jc w:val="both"/>
        <w:rPr>
          <w:rFonts w:ascii="Tenorite" w:hAnsi="Tenorite"/>
          <w:szCs w:val="20"/>
        </w:rPr>
      </w:pPr>
      <w:r w:rsidRPr="00DC640E">
        <w:rPr>
          <w:rFonts w:ascii="Tenorite" w:hAnsi="Tenorite"/>
          <w:szCs w:val="20"/>
        </w:rPr>
        <w:t xml:space="preserve">Strong experience </w:t>
      </w:r>
      <w:r w:rsidRPr="00DC640E">
        <w:rPr>
          <w:rFonts w:ascii="Tenorite" w:hAnsi="Tenorite"/>
          <w:b/>
          <w:bCs/>
          <w:szCs w:val="20"/>
        </w:rPr>
        <w:t>with Java multithreading</w:t>
      </w:r>
      <w:r w:rsidRPr="00DC640E">
        <w:rPr>
          <w:rFonts w:ascii="Tenorite" w:hAnsi="Tenorite"/>
          <w:szCs w:val="20"/>
        </w:rPr>
        <w:t>, concurrency, collections framework, Streams, and functional interfaces to build scalable and high-performance backend services.</w:t>
      </w:r>
    </w:p>
    <w:p w14:paraId="178EDC24" w14:textId="77777777" w:rsidR="00DC640E" w:rsidRPr="00DC640E" w:rsidRDefault="00DC640E" w:rsidP="00DC640E">
      <w:pPr>
        <w:pStyle w:val="ListParagraph"/>
        <w:numPr>
          <w:ilvl w:val="0"/>
          <w:numId w:val="14"/>
        </w:numPr>
        <w:jc w:val="both"/>
        <w:rPr>
          <w:rFonts w:ascii="Tenorite" w:hAnsi="Tenorite"/>
          <w:szCs w:val="20"/>
        </w:rPr>
      </w:pPr>
      <w:r w:rsidRPr="00DC640E">
        <w:rPr>
          <w:rFonts w:ascii="Tenorite" w:hAnsi="Tenorite"/>
          <w:szCs w:val="20"/>
        </w:rPr>
        <w:t xml:space="preserve">Hands-on experience applying design patterns and domain-driven design </w:t>
      </w:r>
      <w:r w:rsidRPr="00DC640E">
        <w:rPr>
          <w:rFonts w:ascii="Tenorite" w:hAnsi="Tenorite"/>
          <w:b/>
          <w:bCs/>
          <w:szCs w:val="20"/>
        </w:rPr>
        <w:t>(DDD)</w:t>
      </w:r>
      <w:r w:rsidRPr="00DC640E">
        <w:rPr>
          <w:rFonts w:ascii="Tenorite" w:hAnsi="Tenorite"/>
          <w:szCs w:val="20"/>
        </w:rPr>
        <w:t xml:space="preserve"> principles to build maintainable microservices and clean service boundaries.</w:t>
      </w:r>
    </w:p>
    <w:p w14:paraId="10219657" w14:textId="5EA01FC0" w:rsidR="00DC640E" w:rsidRDefault="00DC640E" w:rsidP="00DC640E">
      <w:pPr>
        <w:pStyle w:val="ListParagraph"/>
        <w:numPr>
          <w:ilvl w:val="0"/>
          <w:numId w:val="14"/>
        </w:numPr>
        <w:jc w:val="both"/>
        <w:rPr>
          <w:rFonts w:ascii="Tenorite" w:hAnsi="Tenorite"/>
          <w:szCs w:val="20"/>
        </w:rPr>
      </w:pPr>
      <w:r w:rsidRPr="00DC640E">
        <w:rPr>
          <w:rFonts w:ascii="Tenorite" w:hAnsi="Tenorite"/>
          <w:szCs w:val="20"/>
        </w:rPr>
        <w:t xml:space="preserve">Skilled in </w:t>
      </w:r>
      <w:r w:rsidRPr="00DC640E">
        <w:rPr>
          <w:rFonts w:ascii="Tenorite" w:hAnsi="Tenorite"/>
          <w:b/>
          <w:bCs/>
          <w:szCs w:val="20"/>
        </w:rPr>
        <w:t>JVM</w:t>
      </w:r>
      <w:r w:rsidRPr="00DC640E">
        <w:rPr>
          <w:rFonts w:ascii="Tenorite" w:hAnsi="Tenorite"/>
          <w:szCs w:val="20"/>
        </w:rPr>
        <w:t xml:space="preserve"> performance tuning, memory optimization, and debugging for low-latency Spring Boot applications running in cloud environments.</w:t>
      </w:r>
    </w:p>
    <w:p w14:paraId="4E76C6CF" w14:textId="77777777" w:rsidR="00CD0BB8" w:rsidRPr="00CD0BB8" w:rsidRDefault="00CD0BB8" w:rsidP="00CD0BB8">
      <w:pPr>
        <w:pStyle w:val="ListParagraph"/>
        <w:numPr>
          <w:ilvl w:val="0"/>
          <w:numId w:val="14"/>
        </w:numPr>
        <w:jc w:val="both"/>
        <w:rPr>
          <w:rFonts w:ascii="Tenorite" w:hAnsi="Tenorite"/>
          <w:szCs w:val="20"/>
        </w:rPr>
      </w:pPr>
      <w:r w:rsidRPr="00CD0BB8">
        <w:rPr>
          <w:rFonts w:ascii="Tenorite" w:hAnsi="Tenorite"/>
          <w:szCs w:val="20"/>
        </w:rPr>
        <w:t>Led cross-functional delivery of APIs, real-time dashboards, and event-driven services in matrix environments, partnering with business, product, operations, and engineering teams.</w:t>
      </w:r>
    </w:p>
    <w:p w14:paraId="6148FC26" w14:textId="3DB5D43B" w:rsidR="00CD0BB8" w:rsidRPr="00D07A61" w:rsidRDefault="00CD0BB8" w:rsidP="00CD0BB8">
      <w:pPr>
        <w:pStyle w:val="ListParagraph"/>
        <w:numPr>
          <w:ilvl w:val="0"/>
          <w:numId w:val="14"/>
        </w:numPr>
        <w:jc w:val="both"/>
        <w:rPr>
          <w:rFonts w:ascii="Tenorite" w:hAnsi="Tenorite"/>
          <w:szCs w:val="20"/>
        </w:rPr>
      </w:pPr>
      <w:r w:rsidRPr="00CD0BB8">
        <w:rPr>
          <w:rFonts w:ascii="Tenorite" w:hAnsi="Tenorite"/>
          <w:szCs w:val="20"/>
        </w:rPr>
        <w:t xml:space="preserve">Hands-on experience supporting production platforms with </w:t>
      </w:r>
      <w:r w:rsidRPr="00CD0BB8">
        <w:rPr>
          <w:rFonts w:ascii="Tenorite" w:hAnsi="Tenorite"/>
          <w:b/>
          <w:bCs/>
          <w:szCs w:val="20"/>
        </w:rPr>
        <w:t>CI/CD</w:t>
      </w:r>
      <w:r w:rsidRPr="00CD0BB8">
        <w:rPr>
          <w:rFonts w:ascii="Tenorite" w:hAnsi="Tenorite"/>
          <w:szCs w:val="20"/>
        </w:rPr>
        <w:t xml:space="preserve">, observability, release governance, and secure </w:t>
      </w:r>
      <w:r w:rsidRPr="00CD0BB8">
        <w:rPr>
          <w:rFonts w:ascii="Tenorite" w:hAnsi="Tenorite"/>
          <w:b/>
          <w:bCs/>
          <w:szCs w:val="20"/>
        </w:rPr>
        <w:t>AWS-</w:t>
      </w:r>
      <w:r w:rsidRPr="00CD0BB8">
        <w:rPr>
          <w:rFonts w:ascii="Tenorite" w:hAnsi="Tenorite"/>
          <w:szCs w:val="20"/>
        </w:rPr>
        <w:t xml:space="preserve">based architectures including </w:t>
      </w:r>
      <w:r w:rsidRPr="00CD0BB8">
        <w:rPr>
          <w:rFonts w:ascii="Tenorite" w:hAnsi="Tenorite"/>
          <w:b/>
          <w:bCs/>
          <w:szCs w:val="20"/>
        </w:rPr>
        <w:t>API Gateway, Glue, Lambda, S3, CloudWatch, and Terraform</w:t>
      </w:r>
      <w:r w:rsidRPr="00CD0BB8">
        <w:rPr>
          <w:rFonts w:ascii="Tenorite" w:hAnsi="Tenorite"/>
          <w:szCs w:val="20"/>
        </w:rPr>
        <w:t>.</w:t>
      </w:r>
    </w:p>
    <w:p w14:paraId="0DD4308E" w14:textId="6016385C"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Built high-throughput backend services using </w:t>
      </w:r>
      <w:r w:rsidRPr="00D07A61">
        <w:rPr>
          <w:rFonts w:ascii="Tenorite" w:hAnsi="Tenorite"/>
          <w:b/>
          <w:bCs/>
          <w:szCs w:val="20"/>
        </w:rPr>
        <w:t>Kafka and reactive</w:t>
      </w:r>
      <w:r w:rsidRPr="00D07A61">
        <w:rPr>
          <w:rFonts w:ascii="Tenorite" w:hAnsi="Tenorite"/>
          <w:szCs w:val="20"/>
        </w:rPr>
        <w:t xml:space="preserve"> processing patterns, improving data flow </w:t>
      </w:r>
      <w:r w:rsidR="00250005" w:rsidRPr="00D07A61">
        <w:rPr>
          <w:rFonts w:ascii="Tenorite" w:hAnsi="Tenorite"/>
          <w:szCs w:val="20"/>
        </w:rPr>
        <w:t>efficiency,</w:t>
      </w:r>
      <w:r w:rsidRPr="00D07A61">
        <w:rPr>
          <w:rFonts w:ascii="Tenorite" w:hAnsi="Tenorite"/>
          <w:szCs w:val="20"/>
        </w:rPr>
        <w:t xml:space="preserve"> and reducing response bottlenecks.</w:t>
      </w:r>
    </w:p>
    <w:p w14:paraId="5A70133C" w14:textId="77777777" w:rsidR="00DB5149" w:rsidRDefault="00DB5149" w:rsidP="00727095">
      <w:pPr>
        <w:pStyle w:val="ListParagraph"/>
        <w:numPr>
          <w:ilvl w:val="0"/>
          <w:numId w:val="14"/>
        </w:numPr>
        <w:jc w:val="both"/>
        <w:rPr>
          <w:rFonts w:ascii="Tenorite" w:hAnsi="Tenorite"/>
          <w:szCs w:val="20"/>
        </w:rPr>
      </w:pPr>
      <w:r w:rsidRPr="00DB5149">
        <w:rPr>
          <w:rFonts w:ascii="Tenorite" w:hAnsi="Tenorite"/>
          <w:szCs w:val="20"/>
        </w:rPr>
        <w:t xml:space="preserve">Proficient in </w:t>
      </w:r>
      <w:r w:rsidRPr="00DB5149">
        <w:rPr>
          <w:rFonts w:ascii="Tenorite" w:hAnsi="Tenorite"/>
          <w:b/>
          <w:bCs/>
          <w:szCs w:val="20"/>
        </w:rPr>
        <w:t>TypeScript, Angular, React.js, HTML5, and CSS3</w:t>
      </w:r>
      <w:r w:rsidRPr="00DB5149">
        <w:rPr>
          <w:rFonts w:ascii="Tenorite" w:hAnsi="Tenorite"/>
          <w:szCs w:val="20"/>
        </w:rPr>
        <w:t xml:space="preserve"> for developing responsive and user-focused enterprise web applications.</w:t>
      </w:r>
    </w:p>
    <w:p w14:paraId="3E3FA8F0" w14:textId="24A148BC" w:rsidR="00B96DB8" w:rsidRPr="00D07A61" w:rsidRDefault="00B96DB8" w:rsidP="00727095">
      <w:pPr>
        <w:pStyle w:val="ListParagraph"/>
        <w:numPr>
          <w:ilvl w:val="0"/>
          <w:numId w:val="14"/>
        </w:numPr>
        <w:jc w:val="both"/>
        <w:rPr>
          <w:rFonts w:ascii="Tenorite" w:hAnsi="Tenorite"/>
          <w:szCs w:val="20"/>
        </w:rPr>
      </w:pPr>
      <w:r w:rsidRPr="00D07A61">
        <w:rPr>
          <w:rFonts w:ascii="Tenorite" w:hAnsi="Tenorite"/>
          <w:szCs w:val="20"/>
        </w:rPr>
        <w:t xml:space="preserve">Skilled in </w:t>
      </w:r>
      <w:r w:rsidRPr="00D07A61">
        <w:rPr>
          <w:rFonts w:ascii="Tenorite" w:hAnsi="Tenorite"/>
          <w:b/>
          <w:bCs/>
          <w:szCs w:val="20"/>
        </w:rPr>
        <w:t>MongoDB, Cassandra, DynamoDB, Redis, Neo4j, and Elasticsearch for scalable NoSQL</w:t>
      </w:r>
      <w:r w:rsidRPr="00D07A61">
        <w:rPr>
          <w:rFonts w:ascii="Tenorite" w:hAnsi="Tenorite"/>
          <w:szCs w:val="20"/>
        </w:rPr>
        <w:t>, caching, graph, and search-driven use cases.</w:t>
      </w:r>
    </w:p>
    <w:p w14:paraId="2B40D967" w14:textId="617422B7"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Strong cloud experience across </w:t>
      </w:r>
      <w:r w:rsidRPr="00D07A61">
        <w:rPr>
          <w:rFonts w:ascii="Tenorite" w:hAnsi="Tenorite"/>
          <w:b/>
          <w:bCs/>
          <w:szCs w:val="20"/>
        </w:rPr>
        <w:t>AWS, Azure, and Google Cloud Platform</w:t>
      </w:r>
      <w:r w:rsidRPr="00D07A61">
        <w:rPr>
          <w:rFonts w:ascii="Tenorite" w:hAnsi="Tenorite"/>
          <w:szCs w:val="20"/>
        </w:rPr>
        <w:t>, delivering modern applications in highly available and scalable environments.</w:t>
      </w:r>
    </w:p>
    <w:p w14:paraId="71E11291" w14:textId="65490E20"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Hands-on expertise with AWS services including </w:t>
      </w:r>
      <w:r w:rsidRPr="00D07A61">
        <w:rPr>
          <w:rFonts w:ascii="Tenorite" w:hAnsi="Tenorite"/>
          <w:b/>
          <w:bCs/>
          <w:szCs w:val="20"/>
        </w:rPr>
        <w:t xml:space="preserve">EC2, RDS, </w:t>
      </w:r>
      <w:r w:rsidR="002F7C1A" w:rsidRPr="00D07A61">
        <w:rPr>
          <w:rFonts w:ascii="Tenorite" w:hAnsi="Tenorite"/>
          <w:b/>
          <w:bCs/>
          <w:szCs w:val="20"/>
        </w:rPr>
        <w:t>Lambda</w:t>
      </w:r>
      <w:r w:rsidRPr="00D07A61">
        <w:rPr>
          <w:rFonts w:ascii="Tenorite" w:hAnsi="Tenorite"/>
          <w:b/>
          <w:bCs/>
          <w:szCs w:val="20"/>
        </w:rPr>
        <w:t>, EKS, S3, DynamoDB</w:t>
      </w:r>
      <w:r w:rsidRPr="00D07A61">
        <w:rPr>
          <w:rFonts w:ascii="Tenorite" w:hAnsi="Tenorite"/>
          <w:szCs w:val="20"/>
        </w:rPr>
        <w:t>, CloudWatch, and Step Functions.</w:t>
      </w:r>
    </w:p>
    <w:p w14:paraId="68D2137A" w14:textId="77777777" w:rsidR="00C1516C" w:rsidRDefault="00C1516C" w:rsidP="00B26FEB">
      <w:pPr>
        <w:pStyle w:val="ListParagraph"/>
        <w:numPr>
          <w:ilvl w:val="0"/>
          <w:numId w:val="14"/>
        </w:numPr>
        <w:jc w:val="both"/>
        <w:rPr>
          <w:rFonts w:ascii="Tenorite" w:hAnsi="Tenorite"/>
          <w:szCs w:val="20"/>
        </w:rPr>
      </w:pPr>
      <w:r w:rsidRPr="00C1516C">
        <w:rPr>
          <w:rFonts w:ascii="Tenorite" w:hAnsi="Tenorite"/>
          <w:szCs w:val="20"/>
        </w:rPr>
        <w:t xml:space="preserve">Strong experience designing </w:t>
      </w:r>
      <w:r w:rsidRPr="00C1516C">
        <w:rPr>
          <w:rFonts w:ascii="Tenorite" w:hAnsi="Tenorite"/>
          <w:b/>
          <w:bCs/>
          <w:szCs w:val="20"/>
        </w:rPr>
        <w:t>microservices, secure REST APIs, GraphQL services, and event-driven integrations</w:t>
      </w:r>
      <w:r w:rsidRPr="00C1516C">
        <w:rPr>
          <w:rFonts w:ascii="Tenorite" w:hAnsi="Tenorite"/>
          <w:szCs w:val="20"/>
        </w:rPr>
        <w:t xml:space="preserve"> for distributed enterprise systems.</w:t>
      </w:r>
    </w:p>
    <w:p w14:paraId="752142FF" w14:textId="69B89251"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Strong </w:t>
      </w:r>
      <w:r w:rsidRPr="00D07A61">
        <w:rPr>
          <w:rFonts w:ascii="Tenorite" w:hAnsi="Tenorite"/>
          <w:b/>
          <w:bCs/>
          <w:szCs w:val="20"/>
        </w:rPr>
        <w:t xml:space="preserve">DevOps </w:t>
      </w:r>
      <w:r w:rsidRPr="00D07A61">
        <w:rPr>
          <w:rFonts w:ascii="Tenorite" w:hAnsi="Tenorite"/>
          <w:szCs w:val="20"/>
        </w:rPr>
        <w:t xml:space="preserve">background with </w:t>
      </w:r>
      <w:r w:rsidRPr="00D07A61">
        <w:rPr>
          <w:rFonts w:ascii="Tenorite" w:hAnsi="Tenorite"/>
          <w:b/>
          <w:bCs/>
          <w:szCs w:val="20"/>
        </w:rPr>
        <w:t>Docker, Kubernetes, Helm, Terraform</w:t>
      </w:r>
      <w:r w:rsidRPr="00D07A61">
        <w:rPr>
          <w:rFonts w:ascii="Tenorite" w:hAnsi="Tenorite"/>
          <w:szCs w:val="20"/>
        </w:rPr>
        <w:t>, and AWS CloudFormation for cloud-native deployment and infrastructure automation.</w:t>
      </w:r>
    </w:p>
    <w:p w14:paraId="181426CD" w14:textId="43627228"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Built </w:t>
      </w:r>
      <w:r w:rsidRPr="00D07A61">
        <w:rPr>
          <w:rFonts w:ascii="Tenorite" w:hAnsi="Tenorite"/>
          <w:b/>
          <w:bCs/>
          <w:szCs w:val="20"/>
        </w:rPr>
        <w:t>CI/CD</w:t>
      </w:r>
      <w:r w:rsidRPr="00D07A61">
        <w:rPr>
          <w:rFonts w:ascii="Tenorite" w:hAnsi="Tenorite"/>
          <w:szCs w:val="20"/>
        </w:rPr>
        <w:t xml:space="preserve"> pipelines using </w:t>
      </w:r>
      <w:r w:rsidRPr="00D07A61">
        <w:rPr>
          <w:rFonts w:ascii="Tenorite" w:hAnsi="Tenorite"/>
          <w:b/>
          <w:bCs/>
          <w:szCs w:val="20"/>
        </w:rPr>
        <w:t>Jenkins, GitHub Actions, GitLab CI/CD, Maven, Gradle,</w:t>
      </w:r>
      <w:r w:rsidRPr="00D07A61">
        <w:rPr>
          <w:rFonts w:ascii="Tenorite" w:hAnsi="Tenorite"/>
          <w:szCs w:val="20"/>
        </w:rPr>
        <w:t xml:space="preserve"> and NPM, improving release consistency and deployment speed.</w:t>
      </w:r>
    </w:p>
    <w:p w14:paraId="291F4672" w14:textId="77777777" w:rsidR="00410034" w:rsidRDefault="00410034" w:rsidP="00B26FEB">
      <w:pPr>
        <w:pStyle w:val="ListParagraph"/>
        <w:numPr>
          <w:ilvl w:val="0"/>
          <w:numId w:val="14"/>
        </w:numPr>
        <w:jc w:val="both"/>
        <w:rPr>
          <w:rFonts w:ascii="Tenorite" w:hAnsi="Tenorite"/>
          <w:szCs w:val="20"/>
        </w:rPr>
      </w:pPr>
      <w:r w:rsidRPr="00410034">
        <w:rPr>
          <w:rFonts w:ascii="Tenorite" w:hAnsi="Tenorite"/>
          <w:szCs w:val="20"/>
        </w:rPr>
        <w:t xml:space="preserve">Hands-on experience with </w:t>
      </w:r>
      <w:r w:rsidRPr="00410034">
        <w:rPr>
          <w:rFonts w:ascii="Tenorite" w:hAnsi="Tenorite"/>
          <w:b/>
          <w:bCs/>
          <w:szCs w:val="20"/>
        </w:rPr>
        <w:t>Terraform, Jenkins, GitHub Actions, Bitbucket, SonarQube, and CI/CD automation</w:t>
      </w:r>
      <w:r w:rsidRPr="00410034">
        <w:rPr>
          <w:rFonts w:ascii="Tenorite" w:hAnsi="Tenorite"/>
          <w:szCs w:val="20"/>
        </w:rPr>
        <w:t xml:space="preserve"> for reliable build, deployment, and quality control.</w:t>
      </w:r>
    </w:p>
    <w:p w14:paraId="104E1335" w14:textId="22FEEEE3"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Established observability and monitoring using </w:t>
      </w:r>
      <w:r w:rsidRPr="00D07A61">
        <w:rPr>
          <w:rFonts w:ascii="Tenorite" w:hAnsi="Tenorite"/>
          <w:b/>
          <w:bCs/>
          <w:szCs w:val="20"/>
        </w:rPr>
        <w:t>Splunk, Prometheus, ELK Stack</w:t>
      </w:r>
      <w:r w:rsidRPr="00D07A61">
        <w:rPr>
          <w:rFonts w:ascii="Tenorite" w:hAnsi="Tenorite"/>
          <w:szCs w:val="20"/>
        </w:rPr>
        <w:t>, New Relic, and AppDynamics, helping improve uptime and faster issue resolution.</w:t>
      </w:r>
    </w:p>
    <w:p w14:paraId="78F3345B" w14:textId="77777777" w:rsidR="007C4395" w:rsidRDefault="007C4395" w:rsidP="00B26FEB">
      <w:pPr>
        <w:pStyle w:val="ListParagraph"/>
        <w:numPr>
          <w:ilvl w:val="0"/>
          <w:numId w:val="14"/>
        </w:numPr>
        <w:jc w:val="both"/>
        <w:rPr>
          <w:rFonts w:ascii="Tenorite" w:hAnsi="Tenorite"/>
          <w:szCs w:val="20"/>
        </w:rPr>
      </w:pPr>
      <w:r w:rsidRPr="007C4395">
        <w:rPr>
          <w:rFonts w:ascii="Tenorite" w:hAnsi="Tenorite"/>
          <w:szCs w:val="20"/>
        </w:rPr>
        <w:t xml:space="preserve">Strong experience in </w:t>
      </w:r>
      <w:r w:rsidRPr="007C4395">
        <w:rPr>
          <w:rFonts w:ascii="Tenorite" w:hAnsi="Tenorite"/>
          <w:b/>
          <w:bCs/>
          <w:szCs w:val="20"/>
        </w:rPr>
        <w:t xml:space="preserve">Agile delivery, troubleshooting, root-cause analysis, API validation, </w:t>
      </w:r>
      <w:r w:rsidRPr="007C4395">
        <w:rPr>
          <w:rFonts w:ascii="Tenorite" w:hAnsi="Tenorite"/>
          <w:szCs w:val="20"/>
        </w:rPr>
        <w:t>and production support across enterprise platforms.</w:t>
      </w:r>
    </w:p>
    <w:p w14:paraId="21F243FC" w14:textId="0794F7CD"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lastRenderedPageBreak/>
        <w:t xml:space="preserve">Delivered secure enterprise platforms using </w:t>
      </w:r>
      <w:r w:rsidRPr="00D07A61">
        <w:rPr>
          <w:rFonts w:ascii="Tenorite" w:hAnsi="Tenorite"/>
          <w:b/>
          <w:bCs/>
          <w:szCs w:val="20"/>
        </w:rPr>
        <w:t>OAuth2, JWT, Spring Security, and API</w:t>
      </w:r>
      <w:r w:rsidRPr="00D07A61">
        <w:rPr>
          <w:rFonts w:ascii="Tenorite" w:hAnsi="Tenorite"/>
          <w:szCs w:val="20"/>
        </w:rPr>
        <w:t xml:space="preserve"> governance to strengthen authentication and authorization controls.</w:t>
      </w:r>
    </w:p>
    <w:p w14:paraId="6626E1F4" w14:textId="22F77CAC" w:rsidR="00B96DB8" w:rsidRPr="00D07A61" w:rsidRDefault="00B96DB8" w:rsidP="00B26FEB">
      <w:pPr>
        <w:pStyle w:val="ListParagraph"/>
        <w:numPr>
          <w:ilvl w:val="0"/>
          <w:numId w:val="14"/>
        </w:numPr>
        <w:jc w:val="both"/>
        <w:rPr>
          <w:rFonts w:ascii="Tenorite" w:hAnsi="Tenorite"/>
          <w:szCs w:val="20"/>
        </w:rPr>
      </w:pPr>
      <w:r w:rsidRPr="00D07A61">
        <w:rPr>
          <w:rFonts w:ascii="Tenorite" w:hAnsi="Tenorite"/>
          <w:szCs w:val="20"/>
        </w:rPr>
        <w:t xml:space="preserve">Strong testing background with </w:t>
      </w:r>
      <w:r w:rsidRPr="00D07A61">
        <w:rPr>
          <w:rFonts w:ascii="Tenorite" w:hAnsi="Tenorite"/>
          <w:b/>
          <w:bCs/>
          <w:szCs w:val="20"/>
        </w:rPr>
        <w:t>JUnit, Mockito, Selenium, Cypress, Jasmine, Karma</w:t>
      </w:r>
      <w:r w:rsidRPr="00D07A61">
        <w:rPr>
          <w:rFonts w:ascii="Tenorite" w:hAnsi="Tenorite"/>
          <w:szCs w:val="20"/>
        </w:rPr>
        <w:t>, Rest Assured, Cucumber, and Jest for quality delivery.</w:t>
      </w:r>
    </w:p>
    <w:p w14:paraId="3F27E099" w14:textId="77777777" w:rsidR="007A79AD" w:rsidRPr="00D07A61" w:rsidRDefault="007A79AD" w:rsidP="005F02D3">
      <w:pPr>
        <w:ind w:left="-432" w:hanging="10"/>
        <w:jc w:val="both"/>
        <w:rPr>
          <w:rFonts w:ascii="Tenorite" w:hAnsi="Tenorite"/>
          <w:szCs w:val="20"/>
        </w:rPr>
      </w:pPr>
    </w:p>
    <w:p w14:paraId="5B5A8E1D" w14:textId="74255D20" w:rsidR="00472B04" w:rsidRPr="00D07A61" w:rsidRDefault="00472B04" w:rsidP="005F02D3">
      <w:pPr>
        <w:ind w:left="-432" w:hanging="10"/>
        <w:jc w:val="both"/>
        <w:rPr>
          <w:rFonts w:ascii="Tenorite" w:hAnsi="Tenorite"/>
          <w:b/>
          <w:bCs/>
          <w:szCs w:val="20"/>
        </w:rPr>
      </w:pPr>
      <w:r w:rsidRPr="00D07A61">
        <w:rPr>
          <w:rFonts w:ascii="Tenorite" w:hAnsi="Tenorite"/>
          <w:b/>
          <w:bCs/>
          <w:szCs w:val="20"/>
        </w:rPr>
        <w:t xml:space="preserve">EDUCATION: </w:t>
      </w:r>
    </w:p>
    <w:p w14:paraId="05226E0C" w14:textId="63D433BF" w:rsidR="00472B04" w:rsidRPr="00D07A61" w:rsidRDefault="00472B04" w:rsidP="00D07A61">
      <w:pPr>
        <w:pStyle w:val="ListParagraph"/>
        <w:numPr>
          <w:ilvl w:val="0"/>
          <w:numId w:val="14"/>
        </w:numPr>
        <w:jc w:val="both"/>
        <w:rPr>
          <w:rFonts w:ascii="Tenorite" w:hAnsi="Tenorite"/>
          <w:szCs w:val="20"/>
        </w:rPr>
      </w:pPr>
      <w:r w:rsidRPr="00D07A61">
        <w:rPr>
          <w:rFonts w:ascii="Tenorite" w:hAnsi="Tenorite"/>
          <w:szCs w:val="20"/>
        </w:rPr>
        <w:t>Bachelors in Jawaharlal Nehru Technological University, Hyderabad, India.</w:t>
      </w:r>
    </w:p>
    <w:p w14:paraId="57083B53" w14:textId="77777777" w:rsidR="00472B04" w:rsidRPr="00D07A61" w:rsidRDefault="00472B04" w:rsidP="005F02D3">
      <w:pPr>
        <w:ind w:left="-432" w:hanging="10"/>
        <w:jc w:val="both"/>
        <w:rPr>
          <w:rFonts w:ascii="Tenorite" w:hAnsi="Tenorite"/>
          <w:szCs w:val="20"/>
        </w:rPr>
      </w:pPr>
    </w:p>
    <w:p w14:paraId="13C095EB" w14:textId="32693854" w:rsidR="00472B04" w:rsidRDefault="00472B04" w:rsidP="005F02D3">
      <w:pPr>
        <w:ind w:left="-432" w:firstLine="0"/>
        <w:jc w:val="both"/>
        <w:rPr>
          <w:rFonts w:ascii="Tenorite" w:hAnsi="Tenorite"/>
          <w:b/>
          <w:szCs w:val="20"/>
        </w:rPr>
      </w:pPr>
      <w:r w:rsidRPr="00D07A61">
        <w:rPr>
          <w:rFonts w:ascii="Tenorite" w:hAnsi="Tenorite"/>
          <w:b/>
          <w:szCs w:val="20"/>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8528"/>
      </w:tblGrid>
      <w:tr w:rsidR="00D07A61" w:rsidRPr="00D07A61" w14:paraId="57EB8EF1" w14:textId="77777777" w:rsidTr="00D07A61">
        <w:trPr>
          <w:tblCellSpacing w:w="15" w:type="dxa"/>
        </w:trPr>
        <w:tc>
          <w:tcPr>
            <w:tcW w:w="0" w:type="auto"/>
            <w:vAlign w:val="center"/>
            <w:hideMark/>
          </w:tcPr>
          <w:p w14:paraId="541CA709" w14:textId="77777777" w:rsidR="00D07A61" w:rsidRPr="00D07A61" w:rsidRDefault="00D07A61" w:rsidP="00D07A61">
            <w:pPr>
              <w:rPr>
                <w:rFonts w:ascii="Tenorite" w:hAnsi="Tenorite"/>
                <w:b/>
                <w:bCs/>
              </w:rPr>
            </w:pPr>
            <w:r w:rsidRPr="00D07A61">
              <w:rPr>
                <w:rFonts w:ascii="Tenorite" w:hAnsi="Tenorite"/>
                <w:b/>
                <w:bCs/>
              </w:rPr>
              <w:t>Programming Languages</w:t>
            </w:r>
          </w:p>
        </w:tc>
        <w:tc>
          <w:tcPr>
            <w:tcW w:w="0" w:type="auto"/>
            <w:vAlign w:val="center"/>
            <w:hideMark/>
          </w:tcPr>
          <w:p w14:paraId="6A40EDB1" w14:textId="77777777" w:rsidR="00D07A61" w:rsidRPr="00D07A61" w:rsidRDefault="00D07A61" w:rsidP="00D07A61">
            <w:pPr>
              <w:rPr>
                <w:rFonts w:ascii="Tenorite" w:hAnsi="Tenorite"/>
              </w:rPr>
            </w:pPr>
            <w:r w:rsidRPr="00D07A61">
              <w:rPr>
                <w:rFonts w:ascii="Tenorite" w:hAnsi="Tenorite"/>
              </w:rPr>
              <w:t>Java (8, 11, 17, 21), JavaScript (ES6+), TypeScript, Python, Scala, SQL, Shell Scripting</w:t>
            </w:r>
          </w:p>
        </w:tc>
      </w:tr>
      <w:tr w:rsidR="00D07A61" w:rsidRPr="00D07A61" w14:paraId="4CD5E44F" w14:textId="77777777" w:rsidTr="00D07A61">
        <w:trPr>
          <w:tblCellSpacing w:w="15" w:type="dxa"/>
        </w:trPr>
        <w:tc>
          <w:tcPr>
            <w:tcW w:w="0" w:type="auto"/>
            <w:vAlign w:val="center"/>
            <w:hideMark/>
          </w:tcPr>
          <w:p w14:paraId="02D7A61F" w14:textId="77777777" w:rsidR="00D07A61" w:rsidRPr="00D07A61" w:rsidRDefault="00D07A61" w:rsidP="00D07A61">
            <w:pPr>
              <w:rPr>
                <w:rFonts w:ascii="Tenorite" w:hAnsi="Tenorite"/>
                <w:b/>
                <w:bCs/>
              </w:rPr>
            </w:pPr>
            <w:r w:rsidRPr="00D07A61">
              <w:rPr>
                <w:rFonts w:ascii="Tenorite" w:hAnsi="Tenorite"/>
                <w:b/>
                <w:bCs/>
              </w:rPr>
              <w:t>Frontend Technologies</w:t>
            </w:r>
          </w:p>
        </w:tc>
        <w:tc>
          <w:tcPr>
            <w:tcW w:w="0" w:type="auto"/>
            <w:vAlign w:val="center"/>
            <w:hideMark/>
          </w:tcPr>
          <w:p w14:paraId="260C9C53" w14:textId="77777777" w:rsidR="00D07A61" w:rsidRPr="00D07A61" w:rsidRDefault="00D07A61" w:rsidP="00D07A61">
            <w:pPr>
              <w:rPr>
                <w:rFonts w:ascii="Tenorite" w:hAnsi="Tenorite"/>
              </w:rPr>
            </w:pPr>
            <w:r w:rsidRPr="00D07A61">
              <w:rPr>
                <w:rFonts w:ascii="Tenorite" w:hAnsi="Tenorite"/>
              </w:rPr>
              <w:t>React.js (Redux, Hooks, Context API), Angular (9+), HTML5, CSS3, Bootstrap, Material-UI, RxJS</w:t>
            </w:r>
          </w:p>
        </w:tc>
      </w:tr>
      <w:tr w:rsidR="00D07A61" w:rsidRPr="00D07A61" w14:paraId="5AFA8624" w14:textId="77777777" w:rsidTr="00D07A61">
        <w:trPr>
          <w:tblCellSpacing w:w="15" w:type="dxa"/>
        </w:trPr>
        <w:tc>
          <w:tcPr>
            <w:tcW w:w="0" w:type="auto"/>
            <w:vAlign w:val="center"/>
            <w:hideMark/>
          </w:tcPr>
          <w:p w14:paraId="44A49878" w14:textId="77777777" w:rsidR="00D07A61" w:rsidRPr="00D07A61" w:rsidRDefault="00D07A61" w:rsidP="00D07A61">
            <w:pPr>
              <w:rPr>
                <w:rFonts w:ascii="Tenorite" w:hAnsi="Tenorite"/>
                <w:b/>
                <w:bCs/>
              </w:rPr>
            </w:pPr>
            <w:r w:rsidRPr="00D07A61">
              <w:rPr>
                <w:rFonts w:ascii="Tenorite" w:hAnsi="Tenorite"/>
                <w:b/>
                <w:bCs/>
              </w:rPr>
              <w:t>Backend Frameworks</w:t>
            </w:r>
          </w:p>
        </w:tc>
        <w:tc>
          <w:tcPr>
            <w:tcW w:w="0" w:type="auto"/>
            <w:vAlign w:val="center"/>
            <w:hideMark/>
          </w:tcPr>
          <w:p w14:paraId="797A1167" w14:textId="715D7924" w:rsidR="00D07A61" w:rsidRPr="00D07A61" w:rsidRDefault="00403F5D" w:rsidP="00D07A61">
            <w:pPr>
              <w:rPr>
                <w:rFonts w:ascii="Tenorite" w:hAnsi="Tenorite"/>
              </w:rPr>
            </w:pPr>
            <w:r w:rsidRPr="00403F5D">
              <w:rPr>
                <w:rFonts w:ascii="Tenorite" w:hAnsi="Tenorite"/>
              </w:rPr>
              <w:t xml:space="preserve">Spring MVC, Spring </w:t>
            </w:r>
            <w:r w:rsidR="00C6416A" w:rsidRPr="00403F5D">
              <w:rPr>
                <w:rFonts w:ascii="Tenorite" w:hAnsi="Tenorite"/>
              </w:rPr>
              <w:t>Boot, Spring</w:t>
            </w:r>
            <w:r w:rsidRPr="00403F5D">
              <w:rPr>
                <w:rFonts w:ascii="Tenorite" w:hAnsi="Tenorite"/>
              </w:rPr>
              <w:t xml:space="preserve"> Security, Spring Batch, Spring Integration, Spring Cloud, EJB,J2EE</w:t>
            </w:r>
          </w:p>
        </w:tc>
      </w:tr>
      <w:tr w:rsidR="00D07A61" w:rsidRPr="00F6608F" w14:paraId="0353EFC5" w14:textId="77777777" w:rsidTr="00D07A61">
        <w:trPr>
          <w:tblCellSpacing w:w="15" w:type="dxa"/>
        </w:trPr>
        <w:tc>
          <w:tcPr>
            <w:tcW w:w="0" w:type="auto"/>
            <w:vAlign w:val="center"/>
            <w:hideMark/>
          </w:tcPr>
          <w:p w14:paraId="57F8F84E" w14:textId="77777777" w:rsidR="00D07A61" w:rsidRPr="00D07A61" w:rsidRDefault="00D07A61" w:rsidP="00D07A61">
            <w:pPr>
              <w:rPr>
                <w:rFonts w:ascii="Tenorite" w:hAnsi="Tenorite"/>
                <w:b/>
                <w:bCs/>
              </w:rPr>
            </w:pPr>
            <w:r w:rsidRPr="00D07A61">
              <w:rPr>
                <w:rFonts w:ascii="Tenorite" w:hAnsi="Tenorite"/>
                <w:b/>
                <w:bCs/>
              </w:rPr>
              <w:t>Databases</w:t>
            </w:r>
          </w:p>
        </w:tc>
        <w:tc>
          <w:tcPr>
            <w:tcW w:w="0" w:type="auto"/>
            <w:vAlign w:val="center"/>
            <w:hideMark/>
          </w:tcPr>
          <w:p w14:paraId="055AB164" w14:textId="6FB8836C" w:rsidR="00D07A61" w:rsidRPr="00F6608F" w:rsidRDefault="00F6608F" w:rsidP="00D07A61">
            <w:pPr>
              <w:rPr>
                <w:rFonts w:ascii="Tenorite" w:hAnsi="Tenorite"/>
              </w:rPr>
            </w:pPr>
            <w:r w:rsidRPr="00F6608F">
              <w:rPr>
                <w:rFonts w:ascii="Tenorite" w:hAnsi="Tenorite"/>
              </w:rPr>
              <w:t>Oracle, Oracle PL/SQL, PostgreSQL, MySQL, MongoDB, Cassandra</w:t>
            </w:r>
            <w:r w:rsidRPr="00F6608F">
              <w:rPr>
                <w:rFonts w:ascii="Tenorite" w:hAnsi="Tenorite"/>
              </w:rPr>
              <w:t>, Elastic sea</w:t>
            </w:r>
            <w:r>
              <w:rPr>
                <w:rFonts w:ascii="Tenorite" w:hAnsi="Tenorite"/>
              </w:rPr>
              <w:t>rch</w:t>
            </w:r>
          </w:p>
        </w:tc>
      </w:tr>
      <w:tr w:rsidR="00D07A61" w:rsidRPr="00D07A61" w14:paraId="4C3DAF58" w14:textId="77777777" w:rsidTr="00D07A61">
        <w:trPr>
          <w:tblCellSpacing w:w="15" w:type="dxa"/>
        </w:trPr>
        <w:tc>
          <w:tcPr>
            <w:tcW w:w="0" w:type="auto"/>
            <w:vAlign w:val="center"/>
            <w:hideMark/>
          </w:tcPr>
          <w:p w14:paraId="46221303" w14:textId="77777777" w:rsidR="00D07A61" w:rsidRPr="00D07A61" w:rsidRDefault="00D07A61" w:rsidP="00D07A61">
            <w:pPr>
              <w:rPr>
                <w:rFonts w:ascii="Tenorite" w:hAnsi="Tenorite"/>
                <w:b/>
                <w:bCs/>
              </w:rPr>
            </w:pPr>
            <w:r w:rsidRPr="00D07A61">
              <w:rPr>
                <w:rFonts w:ascii="Tenorite" w:hAnsi="Tenorite"/>
                <w:b/>
                <w:bCs/>
              </w:rPr>
              <w:t>Messaging &amp; Streaming Platforms</w:t>
            </w:r>
          </w:p>
        </w:tc>
        <w:tc>
          <w:tcPr>
            <w:tcW w:w="0" w:type="auto"/>
            <w:vAlign w:val="center"/>
            <w:hideMark/>
          </w:tcPr>
          <w:p w14:paraId="244027A5" w14:textId="780CFD72" w:rsidR="00D07A61" w:rsidRPr="00D07A61" w:rsidRDefault="004E043B" w:rsidP="00D07A61">
            <w:pPr>
              <w:rPr>
                <w:rFonts w:ascii="Tenorite" w:hAnsi="Tenorite"/>
              </w:rPr>
            </w:pPr>
            <w:r w:rsidRPr="004E043B">
              <w:rPr>
                <w:rFonts w:ascii="Tenorite" w:hAnsi="Tenorite"/>
              </w:rPr>
              <w:t>Apache Kafka, Kafka Streams, RabbitMQ, ActiveMQ, IBM MQ, AWS SQS, AWS SNS</w:t>
            </w:r>
            <w:r>
              <w:rPr>
                <w:rFonts w:ascii="Tenorite" w:hAnsi="Tenorite"/>
              </w:rPr>
              <w:t>.</w:t>
            </w:r>
          </w:p>
        </w:tc>
      </w:tr>
      <w:tr w:rsidR="00D07A61" w:rsidRPr="00D07A61" w14:paraId="07DDABD1" w14:textId="77777777" w:rsidTr="00D07A61">
        <w:trPr>
          <w:tblCellSpacing w:w="15" w:type="dxa"/>
        </w:trPr>
        <w:tc>
          <w:tcPr>
            <w:tcW w:w="0" w:type="auto"/>
            <w:vAlign w:val="center"/>
            <w:hideMark/>
          </w:tcPr>
          <w:p w14:paraId="757CAAF7" w14:textId="77777777" w:rsidR="00D07A61" w:rsidRPr="00D07A61" w:rsidRDefault="00D07A61" w:rsidP="00D07A61">
            <w:pPr>
              <w:rPr>
                <w:rFonts w:ascii="Tenorite" w:hAnsi="Tenorite"/>
                <w:b/>
                <w:bCs/>
              </w:rPr>
            </w:pPr>
            <w:r w:rsidRPr="00D07A61">
              <w:rPr>
                <w:rFonts w:ascii="Tenorite" w:hAnsi="Tenorite"/>
                <w:b/>
                <w:bCs/>
              </w:rPr>
              <w:t>Build &amp; Automation Tools</w:t>
            </w:r>
          </w:p>
        </w:tc>
        <w:tc>
          <w:tcPr>
            <w:tcW w:w="0" w:type="auto"/>
            <w:vAlign w:val="center"/>
            <w:hideMark/>
          </w:tcPr>
          <w:p w14:paraId="4AB7CA6E" w14:textId="728F0355" w:rsidR="00D07A61" w:rsidRPr="00D07A61" w:rsidRDefault="008543F9" w:rsidP="00D07A61">
            <w:pPr>
              <w:rPr>
                <w:rFonts w:ascii="Tenorite" w:hAnsi="Tenorite"/>
              </w:rPr>
            </w:pPr>
            <w:r w:rsidRPr="008543F9">
              <w:rPr>
                <w:rFonts w:ascii="Tenorite" w:hAnsi="Tenorite"/>
              </w:rPr>
              <w:t>Jenkins, GitHub Actions, Bitbucket, Maven, Gradle, SonarQube, Postman</w:t>
            </w:r>
          </w:p>
        </w:tc>
      </w:tr>
      <w:tr w:rsidR="00D07A61" w:rsidRPr="00D07A61" w14:paraId="3F5EDA29" w14:textId="77777777" w:rsidTr="00D07A61">
        <w:trPr>
          <w:tblCellSpacing w:w="15" w:type="dxa"/>
        </w:trPr>
        <w:tc>
          <w:tcPr>
            <w:tcW w:w="0" w:type="auto"/>
            <w:vAlign w:val="center"/>
            <w:hideMark/>
          </w:tcPr>
          <w:p w14:paraId="5E1519D6" w14:textId="77777777" w:rsidR="00D07A61" w:rsidRPr="00D07A61" w:rsidRDefault="00D07A61" w:rsidP="00D07A61">
            <w:pPr>
              <w:rPr>
                <w:rFonts w:ascii="Tenorite" w:hAnsi="Tenorite"/>
                <w:b/>
                <w:bCs/>
              </w:rPr>
            </w:pPr>
            <w:r w:rsidRPr="00D07A61">
              <w:rPr>
                <w:rFonts w:ascii="Tenorite" w:hAnsi="Tenorite"/>
                <w:b/>
                <w:bCs/>
              </w:rPr>
              <w:t>Version Control</w:t>
            </w:r>
          </w:p>
        </w:tc>
        <w:tc>
          <w:tcPr>
            <w:tcW w:w="0" w:type="auto"/>
            <w:vAlign w:val="center"/>
            <w:hideMark/>
          </w:tcPr>
          <w:p w14:paraId="6A8D0753" w14:textId="77777777" w:rsidR="00D07A61" w:rsidRPr="00D07A61" w:rsidRDefault="00D07A61" w:rsidP="00D07A61">
            <w:pPr>
              <w:rPr>
                <w:rFonts w:ascii="Tenorite" w:hAnsi="Tenorite"/>
              </w:rPr>
            </w:pPr>
            <w:r w:rsidRPr="00D07A61">
              <w:rPr>
                <w:rFonts w:ascii="Tenorite" w:hAnsi="Tenorite"/>
              </w:rPr>
              <w:t>Git, GitHub, GitLab, Bitbucket, SVN</w:t>
            </w:r>
          </w:p>
        </w:tc>
      </w:tr>
      <w:tr w:rsidR="00D07A61" w:rsidRPr="00D07A61" w14:paraId="0259728E" w14:textId="77777777" w:rsidTr="00D07A61">
        <w:trPr>
          <w:tblCellSpacing w:w="15" w:type="dxa"/>
        </w:trPr>
        <w:tc>
          <w:tcPr>
            <w:tcW w:w="0" w:type="auto"/>
            <w:vAlign w:val="center"/>
            <w:hideMark/>
          </w:tcPr>
          <w:p w14:paraId="34E43D06" w14:textId="77777777" w:rsidR="00D07A61" w:rsidRPr="00D07A61" w:rsidRDefault="00D07A61" w:rsidP="00D07A61">
            <w:pPr>
              <w:rPr>
                <w:rFonts w:ascii="Tenorite" w:hAnsi="Tenorite"/>
                <w:b/>
                <w:bCs/>
              </w:rPr>
            </w:pPr>
            <w:r w:rsidRPr="00D07A61">
              <w:rPr>
                <w:rFonts w:ascii="Tenorite" w:hAnsi="Tenorite"/>
                <w:b/>
                <w:bCs/>
              </w:rPr>
              <w:t>Cloud Platforms</w:t>
            </w:r>
          </w:p>
        </w:tc>
        <w:tc>
          <w:tcPr>
            <w:tcW w:w="0" w:type="auto"/>
            <w:vAlign w:val="center"/>
            <w:hideMark/>
          </w:tcPr>
          <w:p w14:paraId="3305D8C3" w14:textId="7C96F704" w:rsidR="00D07A61" w:rsidRPr="00D07A61" w:rsidRDefault="00634C1E" w:rsidP="00D07A61">
            <w:pPr>
              <w:rPr>
                <w:rFonts w:ascii="Tenorite" w:hAnsi="Tenorite"/>
              </w:rPr>
            </w:pPr>
            <w:r w:rsidRPr="00634C1E">
              <w:rPr>
                <w:rFonts w:ascii="Tenorite" w:hAnsi="Tenorite"/>
              </w:rPr>
              <w:t>AWS (API Gateway, Lambda, S3, DynamoDB, CloudWatch, SQS, SNS, ECS, EKS, RDS, EC2, Step Functions), Microsoft Azure (App Services, Functions, Event Grid)</w:t>
            </w:r>
          </w:p>
        </w:tc>
      </w:tr>
      <w:tr w:rsidR="00D07A61" w:rsidRPr="00D07A61" w14:paraId="25B216B6" w14:textId="77777777" w:rsidTr="00D07A61">
        <w:trPr>
          <w:tblCellSpacing w:w="15" w:type="dxa"/>
        </w:trPr>
        <w:tc>
          <w:tcPr>
            <w:tcW w:w="0" w:type="auto"/>
            <w:vAlign w:val="center"/>
            <w:hideMark/>
          </w:tcPr>
          <w:p w14:paraId="3C8C7087" w14:textId="77777777" w:rsidR="00D07A61" w:rsidRPr="00D07A61" w:rsidRDefault="00D07A61" w:rsidP="00D07A61">
            <w:pPr>
              <w:rPr>
                <w:rFonts w:ascii="Tenorite" w:hAnsi="Tenorite"/>
                <w:b/>
                <w:bCs/>
              </w:rPr>
            </w:pPr>
            <w:r w:rsidRPr="00D07A61">
              <w:rPr>
                <w:rFonts w:ascii="Tenorite" w:hAnsi="Tenorite"/>
                <w:b/>
                <w:bCs/>
              </w:rPr>
              <w:t>DevOps Tools</w:t>
            </w:r>
          </w:p>
        </w:tc>
        <w:tc>
          <w:tcPr>
            <w:tcW w:w="0" w:type="auto"/>
            <w:vAlign w:val="center"/>
            <w:hideMark/>
          </w:tcPr>
          <w:p w14:paraId="72C5B4B2" w14:textId="77777777" w:rsidR="00D07A61" w:rsidRPr="00D07A61" w:rsidRDefault="00D07A61" w:rsidP="00D07A61">
            <w:pPr>
              <w:rPr>
                <w:rFonts w:ascii="Tenorite" w:hAnsi="Tenorite"/>
              </w:rPr>
            </w:pPr>
            <w:r w:rsidRPr="00D07A61">
              <w:rPr>
                <w:rFonts w:ascii="Tenorite" w:hAnsi="Tenorite"/>
              </w:rPr>
              <w:t>Docker, Kubernetes, Helm, Terraform, AWS CloudFormation, OpenShift</w:t>
            </w:r>
          </w:p>
        </w:tc>
      </w:tr>
      <w:tr w:rsidR="00D07A61" w:rsidRPr="00D07A61" w14:paraId="6E55D9A4" w14:textId="77777777" w:rsidTr="00D07A61">
        <w:trPr>
          <w:tblCellSpacing w:w="15" w:type="dxa"/>
        </w:trPr>
        <w:tc>
          <w:tcPr>
            <w:tcW w:w="0" w:type="auto"/>
            <w:vAlign w:val="center"/>
            <w:hideMark/>
          </w:tcPr>
          <w:p w14:paraId="3C1E1C4F" w14:textId="77777777" w:rsidR="00D07A61" w:rsidRPr="00D07A61" w:rsidRDefault="00D07A61" w:rsidP="00D07A61">
            <w:pPr>
              <w:rPr>
                <w:rFonts w:ascii="Tenorite" w:hAnsi="Tenorite"/>
                <w:b/>
                <w:bCs/>
              </w:rPr>
            </w:pPr>
            <w:r w:rsidRPr="00D07A61">
              <w:rPr>
                <w:rFonts w:ascii="Tenorite" w:hAnsi="Tenorite"/>
                <w:b/>
                <w:bCs/>
              </w:rPr>
              <w:t>Monitoring &amp; Logging</w:t>
            </w:r>
          </w:p>
        </w:tc>
        <w:tc>
          <w:tcPr>
            <w:tcW w:w="0" w:type="auto"/>
            <w:vAlign w:val="center"/>
            <w:hideMark/>
          </w:tcPr>
          <w:p w14:paraId="6A30D485" w14:textId="77777777" w:rsidR="00D07A61" w:rsidRPr="00D07A61" w:rsidRDefault="00D07A61" w:rsidP="00D07A61">
            <w:pPr>
              <w:rPr>
                <w:rFonts w:ascii="Tenorite" w:hAnsi="Tenorite"/>
              </w:rPr>
            </w:pPr>
            <w:r w:rsidRPr="00D07A61">
              <w:rPr>
                <w:rFonts w:ascii="Tenorite" w:hAnsi="Tenorite"/>
              </w:rPr>
              <w:t>Splunk, Prometheus, ELK Stack (Elasticsearch, Logstash, Kibana), New Relic, AppDynamics</w:t>
            </w:r>
          </w:p>
        </w:tc>
      </w:tr>
      <w:tr w:rsidR="00D07A61" w:rsidRPr="00D07A61" w14:paraId="7BFF9CB1" w14:textId="77777777" w:rsidTr="00D07A61">
        <w:trPr>
          <w:tblCellSpacing w:w="15" w:type="dxa"/>
        </w:trPr>
        <w:tc>
          <w:tcPr>
            <w:tcW w:w="0" w:type="auto"/>
            <w:vAlign w:val="center"/>
            <w:hideMark/>
          </w:tcPr>
          <w:p w14:paraId="6E8B54EC" w14:textId="77777777" w:rsidR="00D07A61" w:rsidRPr="00D07A61" w:rsidRDefault="00D07A61" w:rsidP="00D07A61">
            <w:pPr>
              <w:rPr>
                <w:rFonts w:ascii="Tenorite" w:hAnsi="Tenorite"/>
                <w:b/>
                <w:bCs/>
              </w:rPr>
            </w:pPr>
            <w:r w:rsidRPr="00D07A61">
              <w:rPr>
                <w:rFonts w:ascii="Tenorite" w:hAnsi="Tenorite"/>
                <w:b/>
                <w:bCs/>
              </w:rPr>
              <w:t>Integration Tools</w:t>
            </w:r>
          </w:p>
        </w:tc>
        <w:tc>
          <w:tcPr>
            <w:tcW w:w="0" w:type="auto"/>
            <w:vAlign w:val="center"/>
            <w:hideMark/>
          </w:tcPr>
          <w:p w14:paraId="7245D4BF" w14:textId="77777777" w:rsidR="00D07A61" w:rsidRPr="00D07A61" w:rsidRDefault="00D07A61" w:rsidP="00D07A61">
            <w:pPr>
              <w:rPr>
                <w:rFonts w:ascii="Tenorite" w:hAnsi="Tenorite"/>
              </w:rPr>
            </w:pPr>
            <w:r w:rsidRPr="00D07A61">
              <w:rPr>
                <w:rFonts w:ascii="Tenorite" w:hAnsi="Tenorite"/>
              </w:rPr>
              <w:t>Apache Camel, Spring Integration, IBM Integration Bus, Oracle Integration Cloud, SonarQube</w:t>
            </w:r>
          </w:p>
        </w:tc>
      </w:tr>
      <w:tr w:rsidR="00D07A61" w:rsidRPr="00D07A61" w14:paraId="224ADCA9" w14:textId="77777777" w:rsidTr="00D07A61">
        <w:trPr>
          <w:tblCellSpacing w:w="15" w:type="dxa"/>
        </w:trPr>
        <w:tc>
          <w:tcPr>
            <w:tcW w:w="0" w:type="auto"/>
            <w:vAlign w:val="center"/>
            <w:hideMark/>
          </w:tcPr>
          <w:p w14:paraId="182B3581" w14:textId="77777777" w:rsidR="00D07A61" w:rsidRPr="00D07A61" w:rsidRDefault="00D07A61" w:rsidP="00D07A61">
            <w:pPr>
              <w:rPr>
                <w:rFonts w:ascii="Tenorite" w:hAnsi="Tenorite"/>
                <w:b/>
                <w:bCs/>
              </w:rPr>
            </w:pPr>
            <w:r w:rsidRPr="00D07A61">
              <w:rPr>
                <w:rFonts w:ascii="Tenorite" w:hAnsi="Tenorite"/>
                <w:b/>
                <w:bCs/>
              </w:rPr>
              <w:t>Testing Tools</w:t>
            </w:r>
          </w:p>
        </w:tc>
        <w:tc>
          <w:tcPr>
            <w:tcW w:w="0" w:type="auto"/>
            <w:vAlign w:val="center"/>
            <w:hideMark/>
          </w:tcPr>
          <w:p w14:paraId="4CB04B70" w14:textId="77777777" w:rsidR="00D07A61" w:rsidRPr="00D07A61" w:rsidRDefault="00D07A61" w:rsidP="00D07A61">
            <w:pPr>
              <w:rPr>
                <w:rFonts w:ascii="Tenorite" w:hAnsi="Tenorite"/>
              </w:rPr>
            </w:pPr>
            <w:r w:rsidRPr="00D07A61">
              <w:rPr>
                <w:rFonts w:ascii="Tenorite" w:hAnsi="Tenorite"/>
              </w:rPr>
              <w:t>JUnit, Mockito, Selenium, Cypress, Jasmine, Karma, Rest Assured, TestNG, Cucumber, Jest</w:t>
            </w:r>
          </w:p>
        </w:tc>
      </w:tr>
      <w:tr w:rsidR="00D07A61" w:rsidRPr="00D07A61" w14:paraId="61B9BE0E" w14:textId="77777777" w:rsidTr="00D07A61">
        <w:trPr>
          <w:tblCellSpacing w:w="15" w:type="dxa"/>
        </w:trPr>
        <w:tc>
          <w:tcPr>
            <w:tcW w:w="0" w:type="auto"/>
            <w:vAlign w:val="center"/>
            <w:hideMark/>
          </w:tcPr>
          <w:p w14:paraId="2CFFF21F" w14:textId="77777777" w:rsidR="00D07A61" w:rsidRPr="00D07A61" w:rsidRDefault="00D07A61" w:rsidP="00D07A61">
            <w:pPr>
              <w:rPr>
                <w:rFonts w:ascii="Tenorite" w:hAnsi="Tenorite"/>
                <w:b/>
                <w:bCs/>
              </w:rPr>
            </w:pPr>
            <w:r w:rsidRPr="00D07A61">
              <w:rPr>
                <w:rFonts w:ascii="Tenorite" w:hAnsi="Tenorite"/>
                <w:b/>
                <w:bCs/>
              </w:rPr>
              <w:t>API &amp; Integration</w:t>
            </w:r>
          </w:p>
        </w:tc>
        <w:tc>
          <w:tcPr>
            <w:tcW w:w="0" w:type="auto"/>
            <w:vAlign w:val="center"/>
            <w:hideMark/>
          </w:tcPr>
          <w:p w14:paraId="71F867F9" w14:textId="72A8D9CA" w:rsidR="00D07A61" w:rsidRPr="00D07A61" w:rsidRDefault="00D774CF" w:rsidP="00D07A61">
            <w:pPr>
              <w:rPr>
                <w:rFonts w:ascii="Tenorite" w:hAnsi="Tenorite"/>
              </w:rPr>
            </w:pPr>
            <w:r w:rsidRPr="00D774CF">
              <w:rPr>
                <w:rFonts w:ascii="Tenorite" w:hAnsi="Tenorite"/>
              </w:rPr>
              <w:t>RESTful APIs, GraphQL, API Gateway, Event-Driven Architecture, Integration Patterns, OAuth2, JWT, WebSockets, XML, JSON, Service Integrations, Access Patterns</w:t>
            </w:r>
          </w:p>
        </w:tc>
      </w:tr>
    </w:tbl>
    <w:p w14:paraId="39800AAF" w14:textId="77777777" w:rsidR="00D07A61" w:rsidRDefault="00D07A61" w:rsidP="005F02D3">
      <w:pPr>
        <w:ind w:left="-432" w:firstLine="0"/>
        <w:jc w:val="both"/>
        <w:rPr>
          <w:rFonts w:ascii="Tenorite" w:hAnsi="Tenorite"/>
          <w:b/>
          <w:szCs w:val="20"/>
        </w:rPr>
      </w:pPr>
    </w:p>
    <w:p w14:paraId="71D8BAAE" w14:textId="77777777" w:rsidR="00B96DB8" w:rsidRPr="00D07A61" w:rsidRDefault="00B96DB8" w:rsidP="005F02D3">
      <w:pPr>
        <w:ind w:left="-432" w:firstLine="0"/>
        <w:jc w:val="both"/>
        <w:rPr>
          <w:rFonts w:ascii="Tenorite" w:hAnsi="Tenorite"/>
          <w:b/>
          <w:szCs w:val="20"/>
        </w:rPr>
      </w:pPr>
      <w:r w:rsidRPr="00D07A61">
        <w:rPr>
          <w:rFonts w:ascii="Tenorite" w:hAnsi="Tenorite"/>
          <w:b/>
          <w:szCs w:val="20"/>
        </w:rPr>
        <w:t xml:space="preserve">WORK EXPERIECNE: </w:t>
      </w:r>
    </w:p>
    <w:p w14:paraId="2C42B497" w14:textId="77777777" w:rsidR="00710E31" w:rsidRPr="00D07A61" w:rsidRDefault="00710E31" w:rsidP="005F02D3">
      <w:pPr>
        <w:ind w:left="-432" w:firstLine="0"/>
        <w:jc w:val="both"/>
        <w:rPr>
          <w:rFonts w:ascii="Tenorite" w:hAnsi="Tenorite"/>
          <w:szCs w:val="20"/>
        </w:rPr>
      </w:pPr>
    </w:p>
    <w:p w14:paraId="6FFB80E9" w14:textId="62872592" w:rsidR="00B96DB8" w:rsidRPr="00D07A61" w:rsidRDefault="00B96DB8" w:rsidP="00710E31">
      <w:pPr>
        <w:shd w:val="clear" w:color="auto" w:fill="D9D9D9" w:themeFill="background1" w:themeFillShade="D9"/>
        <w:ind w:left="-432" w:firstLine="0"/>
        <w:jc w:val="both"/>
        <w:rPr>
          <w:rFonts w:ascii="Tenorite" w:hAnsi="Tenorite"/>
          <w:color w:val="000000" w:themeColor="text1"/>
          <w:szCs w:val="20"/>
        </w:rPr>
      </w:pPr>
      <w:r w:rsidRPr="00D07A61">
        <w:rPr>
          <w:rFonts w:ascii="Tenorite" w:hAnsi="Tenorite"/>
          <w:b/>
          <w:color w:val="000000" w:themeColor="text1"/>
          <w:szCs w:val="20"/>
        </w:rPr>
        <w:t>Client: Goldman Sachs, Atlanta, GA</w:t>
      </w:r>
      <w:r w:rsidRPr="00D07A61">
        <w:rPr>
          <w:rFonts w:ascii="Tenorite" w:hAnsi="Tenorite"/>
          <w:color w:val="000000" w:themeColor="text1"/>
          <w:szCs w:val="20"/>
        </w:rPr>
        <w:t xml:space="preserve">.  </w:t>
      </w:r>
      <w:r w:rsidRPr="00D07A61">
        <w:rPr>
          <w:rFonts w:ascii="Tenorite" w:hAnsi="Tenorite"/>
          <w:color w:val="000000" w:themeColor="text1"/>
          <w:szCs w:val="20"/>
        </w:rPr>
        <w:tab/>
        <w:t xml:space="preserve"> </w:t>
      </w:r>
      <w:r w:rsidRPr="00D07A61">
        <w:rPr>
          <w:rFonts w:ascii="Tenorite" w:hAnsi="Tenorite"/>
          <w:color w:val="000000" w:themeColor="text1"/>
          <w:szCs w:val="20"/>
        </w:rPr>
        <w:tab/>
        <w:t xml:space="preserve"> </w:t>
      </w:r>
      <w:r w:rsidRPr="00D07A61">
        <w:rPr>
          <w:rFonts w:ascii="Tenorite" w:hAnsi="Tenorite"/>
          <w:color w:val="000000" w:themeColor="text1"/>
          <w:szCs w:val="20"/>
        </w:rPr>
        <w:tab/>
        <w:t xml:space="preserve"> </w:t>
      </w:r>
      <w:r w:rsidRPr="00D07A61">
        <w:rPr>
          <w:rFonts w:ascii="Tenorite" w:hAnsi="Tenorite"/>
          <w:color w:val="000000" w:themeColor="text1"/>
          <w:szCs w:val="20"/>
        </w:rPr>
        <w:tab/>
        <w:t xml:space="preserve"> </w:t>
      </w:r>
      <w:r w:rsidRPr="00D07A61">
        <w:rPr>
          <w:rFonts w:ascii="Tenorite" w:hAnsi="Tenorite"/>
          <w:color w:val="000000" w:themeColor="text1"/>
          <w:szCs w:val="20"/>
        </w:rPr>
        <w:tab/>
        <w:t xml:space="preserve">                </w:t>
      </w:r>
      <w:r w:rsidR="00710E31" w:rsidRPr="00D07A61">
        <w:rPr>
          <w:rFonts w:ascii="Tenorite" w:hAnsi="Tenorite"/>
          <w:color w:val="000000" w:themeColor="text1"/>
          <w:szCs w:val="20"/>
        </w:rPr>
        <w:t xml:space="preserve">                     </w:t>
      </w:r>
      <w:r w:rsidR="00D07A61">
        <w:rPr>
          <w:rFonts w:ascii="Tenorite" w:hAnsi="Tenorite"/>
          <w:color w:val="000000" w:themeColor="text1"/>
          <w:szCs w:val="20"/>
        </w:rPr>
        <w:t xml:space="preserve">                      </w:t>
      </w:r>
      <w:r w:rsidRPr="00D07A61">
        <w:rPr>
          <w:rFonts w:ascii="Tenorite" w:hAnsi="Tenorite"/>
          <w:b/>
          <w:color w:val="000000" w:themeColor="text1"/>
          <w:szCs w:val="20"/>
        </w:rPr>
        <w:t>Feb 2024 to present</w:t>
      </w:r>
      <w:r w:rsidRPr="00D07A61">
        <w:rPr>
          <w:rFonts w:ascii="Tenorite" w:hAnsi="Tenorite"/>
          <w:color w:val="000000" w:themeColor="text1"/>
          <w:szCs w:val="20"/>
        </w:rPr>
        <w:t xml:space="preserve"> </w:t>
      </w:r>
    </w:p>
    <w:p w14:paraId="1E8D557F" w14:textId="77777777" w:rsidR="00B96DB8" w:rsidRPr="00D07A61" w:rsidRDefault="00B96DB8" w:rsidP="005F02D3">
      <w:pPr>
        <w:spacing w:line="269" w:lineRule="auto"/>
        <w:ind w:left="-432" w:hanging="10"/>
        <w:jc w:val="both"/>
        <w:rPr>
          <w:rFonts w:ascii="Tenorite" w:hAnsi="Tenorite"/>
          <w:szCs w:val="20"/>
        </w:rPr>
      </w:pPr>
      <w:r w:rsidRPr="00D07A61">
        <w:rPr>
          <w:rFonts w:ascii="Tenorite" w:hAnsi="Tenorite"/>
          <w:b/>
          <w:szCs w:val="20"/>
        </w:rPr>
        <w:t xml:space="preserve">Role: Sr. Full Stack Java Developer </w:t>
      </w:r>
    </w:p>
    <w:p w14:paraId="3D1E27A6" w14:textId="2F159D83" w:rsidR="00472B04" w:rsidRPr="00D07A61" w:rsidRDefault="00B96DB8" w:rsidP="005F02D3">
      <w:pPr>
        <w:ind w:left="-432" w:hanging="10"/>
        <w:jc w:val="both"/>
        <w:rPr>
          <w:rFonts w:ascii="Tenorite" w:hAnsi="Tenorite"/>
          <w:b/>
          <w:szCs w:val="20"/>
        </w:rPr>
      </w:pPr>
      <w:r w:rsidRPr="00D07A61">
        <w:rPr>
          <w:rFonts w:ascii="Tenorite" w:hAnsi="Tenorite"/>
          <w:b/>
          <w:szCs w:val="20"/>
        </w:rPr>
        <w:t>Project Title: Capital Markets Trading &amp; Risk Management Platform Project</w:t>
      </w:r>
    </w:p>
    <w:p w14:paraId="621D9BC3" w14:textId="77777777" w:rsidR="00B96DB8" w:rsidRPr="00D07A61" w:rsidRDefault="00B96DB8" w:rsidP="005F02D3">
      <w:pPr>
        <w:spacing w:line="269" w:lineRule="auto"/>
        <w:ind w:left="-432" w:hanging="10"/>
        <w:jc w:val="both"/>
        <w:rPr>
          <w:rFonts w:ascii="Tenorite" w:hAnsi="Tenorite"/>
          <w:szCs w:val="20"/>
        </w:rPr>
      </w:pPr>
      <w:r w:rsidRPr="00D07A61">
        <w:rPr>
          <w:rFonts w:ascii="Tenorite" w:hAnsi="Tenorite"/>
          <w:b/>
          <w:szCs w:val="20"/>
        </w:rPr>
        <w:t xml:space="preserve">Description:  </w:t>
      </w:r>
    </w:p>
    <w:p w14:paraId="252A6F1A" w14:textId="24BED150" w:rsidR="000F1E71" w:rsidRPr="00D07A61" w:rsidRDefault="00B96DB8" w:rsidP="005F02D3">
      <w:pPr>
        <w:ind w:left="-432" w:hanging="271"/>
        <w:jc w:val="both"/>
        <w:rPr>
          <w:rFonts w:ascii="Tenorite" w:hAnsi="Tenorite"/>
          <w:szCs w:val="20"/>
        </w:rPr>
      </w:pPr>
      <w:r w:rsidRPr="00D07A61">
        <w:rPr>
          <w:rFonts w:ascii="Tenorite" w:hAnsi="Tenorite"/>
          <w:szCs w:val="20"/>
        </w:rPr>
        <w:tab/>
      </w:r>
      <w:r w:rsidRPr="00D07A61">
        <w:rPr>
          <w:rFonts w:ascii="Tenorite" w:hAnsi="Tenorite"/>
          <w:szCs w:val="20"/>
        </w:rPr>
        <w:tab/>
        <w:t xml:space="preserve">A platform that </w:t>
      </w:r>
      <w:r w:rsidR="00250005" w:rsidRPr="00D07A61">
        <w:rPr>
          <w:rFonts w:ascii="Tenorite" w:hAnsi="Tenorite"/>
          <w:szCs w:val="20"/>
        </w:rPr>
        <w:t>manages</w:t>
      </w:r>
      <w:r w:rsidRPr="00D07A61">
        <w:rPr>
          <w:rFonts w:ascii="Tenorite" w:hAnsi="Tenorite"/>
          <w:szCs w:val="20"/>
        </w:rPr>
        <w:t xml:space="preserve"> the full trade lifecycle capture, validation, execution, and settlement—for equities and derivatives. It keeps orders, positions, and risk figures accurate and secure, even during heavy market activity. Traders and risk teams use clear dashboards to view prices, order </w:t>
      </w:r>
      <w:r w:rsidR="00222556" w:rsidRPr="00D07A61">
        <w:rPr>
          <w:rFonts w:ascii="Tenorite" w:hAnsi="Tenorite"/>
          <w:szCs w:val="20"/>
        </w:rPr>
        <w:t>flow, and</w:t>
      </w:r>
      <w:r w:rsidRPr="00D07A61">
        <w:rPr>
          <w:rFonts w:ascii="Tenorite" w:hAnsi="Tenorite"/>
          <w:szCs w:val="20"/>
        </w:rPr>
        <w:t xml:space="preserve"> key alerts. Automated testing, streamlined releases, and continuous monitoring keep the system stable and reduce downtime. Comprehensive logging and audit trails support compliance and speed up investigations. </w:t>
      </w:r>
    </w:p>
    <w:p w14:paraId="239C3866" w14:textId="30C6ABEC" w:rsidR="002306E9" w:rsidRPr="00D07A61" w:rsidRDefault="004E2899" w:rsidP="005F02D3">
      <w:pPr>
        <w:spacing w:line="240" w:lineRule="auto"/>
        <w:ind w:left="-432" w:hanging="10"/>
        <w:jc w:val="both"/>
        <w:rPr>
          <w:rFonts w:ascii="Tenorite" w:hAnsi="Tenorite"/>
          <w:b/>
          <w:bCs/>
          <w:color w:val="auto"/>
          <w:szCs w:val="20"/>
        </w:rPr>
      </w:pPr>
      <w:r w:rsidRPr="00D07A61">
        <w:rPr>
          <w:rFonts w:ascii="Tenorite" w:hAnsi="Tenorite"/>
          <w:b/>
          <w:bCs/>
          <w:szCs w:val="20"/>
        </w:rPr>
        <w:t>RESPONSIBILITIES:</w:t>
      </w:r>
      <w:r w:rsidR="00000000">
        <w:rPr>
          <w:rFonts w:ascii="Tenorite" w:hAnsi="Tenorite"/>
          <w:color w:val="auto"/>
          <w:szCs w:val="20"/>
        </w:rPr>
        <w:pict w14:anchorId="7B1CA9BC">
          <v:rect id="_x0000_i1025" style="width:0;height:1.5pt" o:hrstd="t" o:hr="t" fillcolor="#a0a0a0" stroked="f"/>
        </w:pict>
      </w:r>
    </w:p>
    <w:p w14:paraId="1889037A" w14:textId="77777777" w:rsidR="00B03A46" w:rsidRPr="00D07A61" w:rsidRDefault="00B03A46" w:rsidP="00205C26">
      <w:pPr>
        <w:pStyle w:val="ListParagraph"/>
        <w:numPr>
          <w:ilvl w:val="0"/>
          <w:numId w:val="15"/>
        </w:numPr>
        <w:spacing w:line="240" w:lineRule="auto"/>
        <w:jc w:val="both"/>
        <w:rPr>
          <w:rFonts w:ascii="Tenorite" w:hAnsi="Tenorite"/>
          <w:szCs w:val="20"/>
        </w:rPr>
      </w:pPr>
      <w:r w:rsidRPr="00D07A61">
        <w:rPr>
          <w:rFonts w:ascii="Tenorite" w:hAnsi="Tenorite"/>
          <w:szCs w:val="20"/>
        </w:rPr>
        <w:t xml:space="preserve">Developed high-throughput trading microservices using </w:t>
      </w:r>
      <w:r w:rsidRPr="00D07A61">
        <w:rPr>
          <w:rFonts w:ascii="Tenorite" w:hAnsi="Tenorite"/>
          <w:b/>
          <w:bCs/>
          <w:szCs w:val="20"/>
        </w:rPr>
        <w:t>Java 17, Java 21</w:t>
      </w:r>
      <w:r w:rsidRPr="00D07A61">
        <w:rPr>
          <w:rFonts w:ascii="Tenorite" w:hAnsi="Tenorite"/>
          <w:szCs w:val="20"/>
        </w:rPr>
        <w:t xml:space="preserve">, </w:t>
      </w:r>
      <w:r w:rsidRPr="00D07A61">
        <w:rPr>
          <w:rFonts w:ascii="Tenorite" w:hAnsi="Tenorite"/>
          <w:b/>
          <w:bCs/>
          <w:szCs w:val="20"/>
        </w:rPr>
        <w:t>Spring, and Spring Boot</w:t>
      </w:r>
      <w:r w:rsidRPr="00D07A61">
        <w:rPr>
          <w:rFonts w:ascii="Tenorite" w:hAnsi="Tenorite"/>
          <w:szCs w:val="20"/>
        </w:rPr>
        <w:t xml:space="preserve"> to support trade capture, validation, execution, and settlement workflows.</w:t>
      </w:r>
    </w:p>
    <w:p w14:paraId="613012B5" w14:textId="1CB4EBDA" w:rsidR="00A903EC" w:rsidRPr="00A903EC" w:rsidRDefault="00A903EC" w:rsidP="00A903EC">
      <w:pPr>
        <w:pStyle w:val="NormalWeb"/>
        <w:numPr>
          <w:ilvl w:val="0"/>
          <w:numId w:val="15"/>
        </w:numPr>
        <w:rPr>
          <w:rFonts w:ascii="Tenorite" w:hAnsi="Tenorite"/>
          <w:sz w:val="20"/>
          <w:szCs w:val="20"/>
        </w:rPr>
      </w:pPr>
      <w:r w:rsidRPr="00A903EC">
        <w:rPr>
          <w:rFonts w:ascii="Tenorite" w:hAnsi="Tenorite"/>
          <w:sz w:val="20"/>
          <w:szCs w:val="20"/>
        </w:rPr>
        <w:t xml:space="preserve">Applied </w:t>
      </w:r>
      <w:r w:rsidRPr="00A903EC">
        <w:rPr>
          <w:rStyle w:val="Strong"/>
          <w:rFonts w:ascii="Tenorite" w:eastAsiaTheme="majorEastAsia" w:hAnsi="Tenorite"/>
          <w:sz w:val="20"/>
          <w:szCs w:val="20"/>
        </w:rPr>
        <w:t>object-oriented analysis and design (OOAD)</w:t>
      </w:r>
      <w:r w:rsidRPr="00A903EC">
        <w:rPr>
          <w:rFonts w:ascii="Tenorite" w:hAnsi="Tenorite"/>
          <w:sz w:val="20"/>
          <w:szCs w:val="20"/>
        </w:rPr>
        <w:t xml:space="preserve"> principles to design Java-based modules for telecom event processing, validation, and reporting workflows.</w:t>
      </w:r>
    </w:p>
    <w:p w14:paraId="0C4AA517" w14:textId="42050FB9" w:rsidR="00A903EC" w:rsidRPr="00A903EC" w:rsidRDefault="00A903EC" w:rsidP="00A903EC">
      <w:pPr>
        <w:pStyle w:val="NormalWeb"/>
        <w:numPr>
          <w:ilvl w:val="0"/>
          <w:numId w:val="15"/>
        </w:numPr>
        <w:rPr>
          <w:rFonts w:ascii="Tenorite" w:hAnsi="Tenorite"/>
          <w:sz w:val="20"/>
          <w:szCs w:val="20"/>
        </w:rPr>
      </w:pPr>
      <w:r w:rsidRPr="00A903EC">
        <w:rPr>
          <w:rFonts w:ascii="Tenorite" w:hAnsi="Tenorite"/>
          <w:sz w:val="20"/>
          <w:szCs w:val="20"/>
        </w:rPr>
        <w:t xml:space="preserve">Developed server-side components using </w:t>
      </w:r>
      <w:r w:rsidRPr="00A903EC">
        <w:rPr>
          <w:rStyle w:val="Strong"/>
          <w:rFonts w:ascii="Tenorite" w:eastAsiaTheme="majorEastAsia" w:hAnsi="Tenorite"/>
          <w:sz w:val="20"/>
          <w:szCs w:val="20"/>
        </w:rPr>
        <w:t>Spring MVC</w:t>
      </w:r>
      <w:r w:rsidRPr="00A903EC">
        <w:rPr>
          <w:rFonts w:ascii="Tenorite" w:hAnsi="Tenorite"/>
          <w:sz w:val="20"/>
          <w:szCs w:val="20"/>
        </w:rPr>
        <w:t xml:space="preserve"> with controller-based request handling, service orchestration, and backend integration for enterprise web applications.</w:t>
      </w:r>
    </w:p>
    <w:p w14:paraId="26AC1615" w14:textId="20A53F57" w:rsidR="00A903EC" w:rsidRPr="00A903EC" w:rsidRDefault="00A903EC" w:rsidP="00A903EC">
      <w:pPr>
        <w:pStyle w:val="NormalWeb"/>
        <w:numPr>
          <w:ilvl w:val="0"/>
          <w:numId w:val="15"/>
        </w:numPr>
        <w:rPr>
          <w:rFonts w:ascii="Tenorite" w:hAnsi="Tenorite"/>
          <w:sz w:val="20"/>
          <w:szCs w:val="20"/>
        </w:rPr>
      </w:pPr>
      <w:r w:rsidRPr="00A903EC">
        <w:rPr>
          <w:rFonts w:ascii="Tenorite" w:hAnsi="Tenorite"/>
          <w:sz w:val="20"/>
          <w:szCs w:val="20"/>
        </w:rPr>
        <w:t xml:space="preserve">Built responsive user interfaces using </w:t>
      </w:r>
      <w:r w:rsidRPr="00A903EC">
        <w:rPr>
          <w:rStyle w:val="Strong"/>
          <w:rFonts w:ascii="Tenorite" w:eastAsiaTheme="majorEastAsia" w:hAnsi="Tenorite"/>
          <w:sz w:val="20"/>
          <w:szCs w:val="20"/>
        </w:rPr>
        <w:t>AngularJS, HTML5, CSS3, and JavaScript</w:t>
      </w:r>
      <w:r w:rsidRPr="00A903EC">
        <w:rPr>
          <w:rFonts w:ascii="Tenorite" w:hAnsi="Tenorite"/>
          <w:sz w:val="20"/>
          <w:szCs w:val="20"/>
        </w:rPr>
        <w:t>, improving usability across desktop-based operational dashboards.</w:t>
      </w:r>
    </w:p>
    <w:p w14:paraId="32D7FC58" w14:textId="5B592CB7" w:rsidR="00A903EC" w:rsidRPr="00A903EC" w:rsidRDefault="00A903EC" w:rsidP="00A903EC">
      <w:pPr>
        <w:pStyle w:val="NormalWeb"/>
        <w:numPr>
          <w:ilvl w:val="0"/>
          <w:numId w:val="15"/>
        </w:numPr>
        <w:rPr>
          <w:rFonts w:ascii="Tenorite" w:hAnsi="Tenorite"/>
          <w:sz w:val="20"/>
          <w:szCs w:val="20"/>
        </w:rPr>
      </w:pPr>
      <w:r w:rsidRPr="00A903EC">
        <w:rPr>
          <w:rFonts w:ascii="Tenorite" w:hAnsi="Tenorite"/>
          <w:sz w:val="20"/>
          <w:szCs w:val="20"/>
        </w:rPr>
        <w:t xml:space="preserve">Developed and consumed </w:t>
      </w:r>
      <w:r w:rsidRPr="00A903EC">
        <w:rPr>
          <w:rStyle w:val="Strong"/>
          <w:rFonts w:ascii="Tenorite" w:eastAsiaTheme="majorEastAsia" w:hAnsi="Tenorite"/>
          <w:sz w:val="20"/>
          <w:szCs w:val="20"/>
        </w:rPr>
        <w:t>REST-based Java web services</w:t>
      </w:r>
      <w:r w:rsidRPr="00A903EC">
        <w:rPr>
          <w:rFonts w:ascii="Tenorite" w:hAnsi="Tenorite"/>
          <w:sz w:val="20"/>
          <w:szCs w:val="20"/>
        </w:rPr>
        <w:t xml:space="preserve"> to exchange telecom event and monitoring data across internal applications.</w:t>
      </w:r>
    </w:p>
    <w:p w14:paraId="17CA4224" w14:textId="4855D050" w:rsidR="00ED06D0" w:rsidRPr="00D07A61" w:rsidRDefault="00ED06D0" w:rsidP="00205C26">
      <w:pPr>
        <w:pStyle w:val="ListParagraph"/>
        <w:numPr>
          <w:ilvl w:val="0"/>
          <w:numId w:val="15"/>
        </w:numPr>
        <w:jc w:val="both"/>
        <w:rPr>
          <w:rFonts w:ascii="Tenorite" w:hAnsi="Tenorite"/>
          <w:szCs w:val="20"/>
        </w:rPr>
      </w:pPr>
      <w:r w:rsidRPr="00ED06D0">
        <w:rPr>
          <w:rFonts w:ascii="Tenorite" w:hAnsi="Tenorite"/>
          <w:szCs w:val="20"/>
        </w:rPr>
        <w:t xml:space="preserve">Participated in system design and architecture discussions for </w:t>
      </w:r>
      <w:r w:rsidRPr="00ED06D0">
        <w:rPr>
          <w:rFonts w:ascii="Tenorite" w:hAnsi="Tenorite"/>
          <w:b/>
          <w:bCs/>
          <w:szCs w:val="20"/>
        </w:rPr>
        <w:t>React and Spring Boot</w:t>
      </w:r>
      <w:r w:rsidRPr="00ED06D0">
        <w:rPr>
          <w:rFonts w:ascii="Tenorite" w:hAnsi="Tenorite"/>
          <w:szCs w:val="20"/>
        </w:rPr>
        <w:t xml:space="preserve"> based applications, helping define scalable microservices, </w:t>
      </w:r>
      <w:r w:rsidRPr="00ED06D0">
        <w:rPr>
          <w:rFonts w:ascii="Tenorite" w:hAnsi="Tenorite"/>
          <w:b/>
          <w:bCs/>
          <w:szCs w:val="20"/>
        </w:rPr>
        <w:t>API</w:t>
      </w:r>
      <w:r w:rsidRPr="00ED06D0">
        <w:rPr>
          <w:rFonts w:ascii="Tenorite" w:hAnsi="Tenorite"/>
          <w:szCs w:val="20"/>
        </w:rPr>
        <w:t xml:space="preserve"> contracts, and cloud deployment pattern</w:t>
      </w:r>
    </w:p>
    <w:p w14:paraId="402FC378"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Standardized microservice development using </w:t>
      </w:r>
      <w:r w:rsidRPr="00D07A61">
        <w:rPr>
          <w:rFonts w:ascii="Tenorite" w:hAnsi="Tenorite"/>
          <w:b/>
          <w:bCs/>
          <w:szCs w:val="20"/>
        </w:rPr>
        <w:t>Java, Spring, Spring Boot, and Spring Cloud</w:t>
      </w:r>
      <w:r w:rsidRPr="00D07A61">
        <w:rPr>
          <w:rFonts w:ascii="Tenorite" w:hAnsi="Tenorite"/>
          <w:szCs w:val="20"/>
        </w:rPr>
        <w:t>, improving code consistency and accelerating feature delivery.</w:t>
      </w:r>
    </w:p>
    <w:p w14:paraId="036AB487"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lastRenderedPageBreak/>
        <w:t xml:space="preserve">Implemented </w:t>
      </w:r>
      <w:r w:rsidRPr="00D07A61">
        <w:rPr>
          <w:rFonts w:ascii="Tenorite" w:hAnsi="Tenorite"/>
          <w:b/>
          <w:bCs/>
          <w:szCs w:val="20"/>
        </w:rPr>
        <w:t xml:space="preserve">Kafka </w:t>
      </w:r>
      <w:r w:rsidRPr="00D07A61">
        <w:rPr>
          <w:rFonts w:ascii="Tenorite" w:hAnsi="Tenorite"/>
          <w:szCs w:val="20"/>
        </w:rPr>
        <w:t>based event-driven communication for trade events, order updates, and settlement notifications, improving reliability across distributed services.</w:t>
      </w:r>
    </w:p>
    <w:p w14:paraId="2F9C6208" w14:textId="77777777" w:rsidR="00B03A46"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Built </w:t>
      </w:r>
      <w:r w:rsidRPr="002220BE">
        <w:rPr>
          <w:rFonts w:ascii="Tenorite" w:hAnsi="Tenorite"/>
          <w:b/>
          <w:bCs/>
          <w:szCs w:val="20"/>
        </w:rPr>
        <w:t xml:space="preserve">Kafka </w:t>
      </w:r>
      <w:r w:rsidRPr="00D07A61">
        <w:rPr>
          <w:rFonts w:ascii="Tenorite" w:hAnsi="Tenorite"/>
          <w:szCs w:val="20"/>
        </w:rPr>
        <w:t>producers and consumers to process trade and risk events with low latency, improving asynchronous workflow execution and message durability.</w:t>
      </w:r>
    </w:p>
    <w:p w14:paraId="1308ECE7" w14:textId="319BDA40" w:rsidR="00067895" w:rsidRPr="00067895" w:rsidRDefault="002220BE" w:rsidP="00067895">
      <w:pPr>
        <w:pStyle w:val="NormalWeb"/>
        <w:numPr>
          <w:ilvl w:val="0"/>
          <w:numId w:val="15"/>
        </w:numPr>
        <w:rPr>
          <w:rFonts w:ascii="Tenorite" w:hAnsi="Tenorite"/>
          <w:b/>
          <w:bCs/>
          <w:sz w:val="20"/>
          <w:szCs w:val="20"/>
        </w:rPr>
      </w:pPr>
      <w:r w:rsidRPr="002220BE">
        <w:rPr>
          <w:rStyle w:val="Strong"/>
          <w:rFonts w:ascii="Tenorite" w:eastAsiaTheme="majorEastAsia" w:hAnsi="Tenorite"/>
          <w:b w:val="0"/>
          <w:bCs w:val="0"/>
          <w:sz w:val="20"/>
          <w:szCs w:val="20"/>
        </w:rPr>
        <w:t xml:space="preserve">Integrated </w:t>
      </w:r>
      <w:r w:rsidRPr="002220BE">
        <w:rPr>
          <w:rStyle w:val="Strong"/>
          <w:rFonts w:ascii="Tenorite" w:eastAsiaTheme="majorEastAsia" w:hAnsi="Tenorite"/>
          <w:sz w:val="20"/>
          <w:szCs w:val="20"/>
        </w:rPr>
        <w:t>React.js</w:t>
      </w:r>
      <w:r w:rsidRPr="002220BE">
        <w:rPr>
          <w:rStyle w:val="Strong"/>
          <w:rFonts w:ascii="Tenorite" w:eastAsiaTheme="majorEastAsia" w:hAnsi="Tenorite"/>
          <w:b w:val="0"/>
          <w:bCs w:val="0"/>
          <w:sz w:val="20"/>
          <w:szCs w:val="20"/>
        </w:rPr>
        <w:t xml:space="preserve"> front-end components with </w:t>
      </w:r>
      <w:r w:rsidRPr="002220BE">
        <w:rPr>
          <w:rStyle w:val="Strong"/>
          <w:rFonts w:ascii="Tenorite" w:eastAsiaTheme="majorEastAsia" w:hAnsi="Tenorite"/>
          <w:sz w:val="20"/>
          <w:szCs w:val="20"/>
        </w:rPr>
        <w:t>Spring Boot RESTful APIs</w:t>
      </w:r>
      <w:r w:rsidRPr="002220BE">
        <w:rPr>
          <w:rStyle w:val="Strong"/>
          <w:rFonts w:ascii="Tenorite" w:eastAsiaTheme="majorEastAsia" w:hAnsi="Tenorite"/>
          <w:b w:val="0"/>
          <w:bCs w:val="0"/>
          <w:sz w:val="20"/>
          <w:szCs w:val="20"/>
        </w:rPr>
        <w:t>, ensuring seamless data flow, improved user experience, and maintainable full stack application design</w:t>
      </w:r>
    </w:p>
    <w:p w14:paraId="11370A1B" w14:textId="3D06695E" w:rsidR="002220BE" w:rsidRPr="002220BE" w:rsidRDefault="002220BE" w:rsidP="002220BE">
      <w:pPr>
        <w:pStyle w:val="NormalWeb"/>
        <w:numPr>
          <w:ilvl w:val="0"/>
          <w:numId w:val="15"/>
        </w:numPr>
        <w:rPr>
          <w:rFonts w:ascii="Tenorite" w:hAnsi="Tenorite"/>
          <w:b/>
          <w:bCs/>
          <w:sz w:val="20"/>
          <w:szCs w:val="20"/>
        </w:rPr>
      </w:pPr>
      <w:r w:rsidRPr="002220BE">
        <w:rPr>
          <w:rStyle w:val="Strong"/>
          <w:rFonts w:ascii="Tenorite" w:eastAsiaTheme="majorEastAsia" w:hAnsi="Tenorite"/>
          <w:b w:val="0"/>
          <w:bCs w:val="0"/>
          <w:sz w:val="20"/>
          <w:szCs w:val="20"/>
        </w:rPr>
        <w:t xml:space="preserve">Implemented role-based authentication and authorization using </w:t>
      </w:r>
      <w:r w:rsidRPr="002220BE">
        <w:rPr>
          <w:rStyle w:val="Strong"/>
          <w:rFonts w:ascii="Tenorite" w:eastAsiaTheme="majorEastAsia" w:hAnsi="Tenorite"/>
          <w:sz w:val="20"/>
          <w:szCs w:val="20"/>
        </w:rPr>
        <w:t>Spring Security, OAuth2, and JWT</w:t>
      </w:r>
      <w:r w:rsidRPr="002220BE">
        <w:rPr>
          <w:rStyle w:val="Strong"/>
          <w:rFonts w:ascii="Tenorite" w:eastAsiaTheme="majorEastAsia" w:hAnsi="Tenorite"/>
          <w:b w:val="0"/>
          <w:bCs w:val="0"/>
          <w:sz w:val="20"/>
          <w:szCs w:val="20"/>
        </w:rPr>
        <w:t xml:space="preserve"> to enforce secure access across UI and backend services.</w:t>
      </w:r>
    </w:p>
    <w:p w14:paraId="0C529EA7" w14:textId="093B250B" w:rsidR="002220BE" w:rsidRPr="00161684" w:rsidRDefault="002220BE" w:rsidP="002220BE">
      <w:pPr>
        <w:pStyle w:val="NormalWeb"/>
        <w:numPr>
          <w:ilvl w:val="0"/>
          <w:numId w:val="15"/>
        </w:numPr>
        <w:rPr>
          <w:rStyle w:val="Strong"/>
          <w:rFonts w:ascii="Tenorite" w:hAnsi="Tenorite"/>
          <w:sz w:val="20"/>
          <w:szCs w:val="20"/>
        </w:rPr>
      </w:pPr>
      <w:r w:rsidRPr="002220BE">
        <w:rPr>
          <w:rStyle w:val="Strong"/>
          <w:rFonts w:ascii="Tenorite" w:eastAsiaTheme="majorEastAsia" w:hAnsi="Tenorite"/>
          <w:b w:val="0"/>
          <w:bCs w:val="0"/>
          <w:sz w:val="20"/>
          <w:szCs w:val="20"/>
        </w:rPr>
        <w:t>Contributed to code reviews, unit testing, and release validation to improve code quality, application stability, and deployment readiness</w:t>
      </w:r>
      <w:r w:rsidR="00161684">
        <w:rPr>
          <w:rStyle w:val="Strong"/>
          <w:rFonts w:ascii="Tenorite" w:eastAsiaTheme="majorEastAsia" w:hAnsi="Tenorite"/>
          <w:b w:val="0"/>
          <w:bCs w:val="0"/>
          <w:sz w:val="20"/>
          <w:szCs w:val="20"/>
        </w:rPr>
        <w:t>.</w:t>
      </w:r>
    </w:p>
    <w:p w14:paraId="6627E601" w14:textId="77777777" w:rsidR="00161684" w:rsidRPr="00161684" w:rsidRDefault="00161684" w:rsidP="00161684">
      <w:pPr>
        <w:pStyle w:val="NormalWeb"/>
        <w:numPr>
          <w:ilvl w:val="0"/>
          <w:numId w:val="15"/>
        </w:numPr>
        <w:rPr>
          <w:rFonts w:ascii="Tenorite" w:hAnsi="Tenorite"/>
          <w:sz w:val="20"/>
          <w:szCs w:val="20"/>
        </w:rPr>
      </w:pPr>
      <w:r w:rsidRPr="00161684">
        <w:rPr>
          <w:rFonts w:ascii="Tenorite" w:hAnsi="Tenorite"/>
          <w:sz w:val="20"/>
          <w:szCs w:val="20"/>
        </w:rPr>
        <w:t xml:space="preserve">Led end-to-end delivery of full stack trading and risk platform enhancements, coordinating with product, operations, and engineering teams in an </w:t>
      </w:r>
      <w:r w:rsidRPr="00161684">
        <w:rPr>
          <w:rFonts w:ascii="Tenorite" w:hAnsi="Tenorite"/>
          <w:b/>
          <w:bCs/>
          <w:sz w:val="20"/>
          <w:szCs w:val="20"/>
        </w:rPr>
        <w:t>Agile matrix</w:t>
      </w:r>
      <w:r w:rsidRPr="00161684">
        <w:rPr>
          <w:rFonts w:ascii="Tenorite" w:hAnsi="Tenorite"/>
          <w:sz w:val="20"/>
          <w:szCs w:val="20"/>
        </w:rPr>
        <w:t xml:space="preserve"> environment.</w:t>
      </w:r>
    </w:p>
    <w:p w14:paraId="23AFA8CE" w14:textId="77777777" w:rsidR="00161684" w:rsidRPr="00161684" w:rsidRDefault="00161684" w:rsidP="00161684">
      <w:pPr>
        <w:pStyle w:val="NormalWeb"/>
        <w:numPr>
          <w:ilvl w:val="0"/>
          <w:numId w:val="15"/>
        </w:numPr>
        <w:rPr>
          <w:rFonts w:ascii="Tenorite" w:hAnsi="Tenorite"/>
          <w:sz w:val="20"/>
          <w:szCs w:val="20"/>
        </w:rPr>
      </w:pPr>
      <w:r w:rsidRPr="00161684">
        <w:rPr>
          <w:rFonts w:ascii="Tenorite" w:hAnsi="Tenorite"/>
          <w:sz w:val="20"/>
          <w:szCs w:val="20"/>
        </w:rPr>
        <w:t>Partnered with business stakeholders to translate trading, settlement, and risk requirements into scalable technical designs, APIs, and delivery plans.</w:t>
      </w:r>
    </w:p>
    <w:p w14:paraId="24EBA4A7" w14:textId="77777777" w:rsidR="00161684" w:rsidRPr="00161684" w:rsidRDefault="00161684" w:rsidP="00161684">
      <w:pPr>
        <w:pStyle w:val="NormalWeb"/>
        <w:numPr>
          <w:ilvl w:val="0"/>
          <w:numId w:val="15"/>
        </w:numPr>
        <w:rPr>
          <w:rFonts w:ascii="Tenorite" w:hAnsi="Tenorite"/>
          <w:sz w:val="20"/>
          <w:szCs w:val="20"/>
        </w:rPr>
      </w:pPr>
      <w:r w:rsidRPr="00161684">
        <w:rPr>
          <w:rFonts w:ascii="Tenorite" w:hAnsi="Tenorite"/>
          <w:sz w:val="20"/>
          <w:szCs w:val="20"/>
        </w:rPr>
        <w:t>Supported production readiness by reviewing deployment changes, validating release impacts, and strengthening monitoring, logging, and rollback processes for business-critical services.</w:t>
      </w:r>
    </w:p>
    <w:p w14:paraId="7F186EE2" w14:textId="77777777" w:rsidR="00161684" w:rsidRPr="00161684" w:rsidRDefault="00161684" w:rsidP="00161684">
      <w:pPr>
        <w:pStyle w:val="NormalWeb"/>
        <w:numPr>
          <w:ilvl w:val="0"/>
          <w:numId w:val="15"/>
        </w:numPr>
        <w:rPr>
          <w:rFonts w:ascii="Tenorite" w:hAnsi="Tenorite"/>
          <w:sz w:val="20"/>
          <w:szCs w:val="20"/>
        </w:rPr>
      </w:pPr>
      <w:r w:rsidRPr="00161684">
        <w:rPr>
          <w:rFonts w:ascii="Tenorite" w:hAnsi="Tenorite"/>
          <w:sz w:val="20"/>
          <w:szCs w:val="20"/>
        </w:rPr>
        <w:t xml:space="preserve">Managed AWS-hosted application components across </w:t>
      </w:r>
      <w:r w:rsidRPr="00D2529D">
        <w:rPr>
          <w:rFonts w:ascii="Tenorite" w:hAnsi="Tenorite"/>
          <w:b/>
          <w:bCs/>
          <w:sz w:val="20"/>
          <w:szCs w:val="20"/>
        </w:rPr>
        <w:t>API services</w:t>
      </w:r>
      <w:r w:rsidRPr="00161684">
        <w:rPr>
          <w:rFonts w:ascii="Tenorite" w:hAnsi="Tenorite"/>
          <w:sz w:val="20"/>
          <w:szCs w:val="20"/>
        </w:rPr>
        <w:t>, containerized workloads, observability, and secure access controls to improve platform resilience and operational support.</w:t>
      </w:r>
    </w:p>
    <w:p w14:paraId="1629ABAC" w14:textId="6762DA99" w:rsidR="00161684" w:rsidRPr="00161684" w:rsidRDefault="00161684" w:rsidP="00161684">
      <w:pPr>
        <w:pStyle w:val="NormalWeb"/>
        <w:numPr>
          <w:ilvl w:val="0"/>
          <w:numId w:val="15"/>
        </w:numPr>
        <w:rPr>
          <w:rFonts w:ascii="Tenorite" w:hAnsi="Tenorite"/>
          <w:sz w:val="20"/>
          <w:szCs w:val="20"/>
        </w:rPr>
      </w:pPr>
      <w:r w:rsidRPr="00161684">
        <w:rPr>
          <w:rFonts w:ascii="Tenorite" w:hAnsi="Tenorite"/>
          <w:sz w:val="20"/>
          <w:szCs w:val="20"/>
        </w:rPr>
        <w:t>Worked with front-office users and risk stakeholders to enhance dashboards, real-time alerts, and data access patterns supporting order flow, position visibility, and trade lifecycle monitoring.</w:t>
      </w:r>
    </w:p>
    <w:p w14:paraId="1D698F38" w14:textId="77777777" w:rsidR="00B03A46"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Optimized </w:t>
      </w:r>
      <w:r w:rsidRPr="00D07A61">
        <w:rPr>
          <w:rFonts w:ascii="Tenorite" w:hAnsi="Tenorite"/>
          <w:b/>
          <w:bCs/>
          <w:szCs w:val="20"/>
        </w:rPr>
        <w:t>Kafka</w:t>
      </w:r>
      <w:r w:rsidRPr="00D07A61">
        <w:rPr>
          <w:rFonts w:ascii="Tenorite" w:hAnsi="Tenorite"/>
          <w:szCs w:val="20"/>
        </w:rPr>
        <w:t xml:space="preserve"> event flows for fault-tolerant trade communication, reducing processing bottlenecks and improving message delivery stability.</w:t>
      </w:r>
    </w:p>
    <w:p w14:paraId="57FE0DE8" w14:textId="77777777" w:rsidR="00FD43D5" w:rsidRPr="00FD43D5" w:rsidRDefault="00FD43D5" w:rsidP="00FD43D5">
      <w:pPr>
        <w:pStyle w:val="ListParagraph"/>
        <w:numPr>
          <w:ilvl w:val="0"/>
          <w:numId w:val="15"/>
        </w:numPr>
        <w:jc w:val="both"/>
        <w:rPr>
          <w:rFonts w:ascii="Tenorite" w:hAnsi="Tenorite"/>
          <w:szCs w:val="20"/>
        </w:rPr>
      </w:pPr>
      <w:r w:rsidRPr="00FD43D5">
        <w:rPr>
          <w:rFonts w:ascii="Tenorite" w:hAnsi="Tenorite"/>
          <w:szCs w:val="20"/>
        </w:rPr>
        <w:t xml:space="preserve">Applied </w:t>
      </w:r>
      <w:r w:rsidRPr="00FD43D5">
        <w:rPr>
          <w:rFonts w:ascii="Tenorite" w:hAnsi="Tenorite"/>
          <w:b/>
          <w:bCs/>
          <w:szCs w:val="20"/>
        </w:rPr>
        <w:t>Java</w:t>
      </w:r>
      <w:r w:rsidRPr="00FD43D5">
        <w:rPr>
          <w:rFonts w:ascii="Tenorite" w:hAnsi="Tenorite"/>
          <w:szCs w:val="20"/>
        </w:rPr>
        <w:t xml:space="preserve"> Streams, functional interfaces, and collections framework to simplify data transformation, trade-event processing, and backend business logic.</w:t>
      </w:r>
    </w:p>
    <w:p w14:paraId="48686E59" w14:textId="77777777" w:rsidR="00FD43D5" w:rsidRPr="00FD43D5" w:rsidRDefault="00FD43D5" w:rsidP="00FD43D5">
      <w:pPr>
        <w:pStyle w:val="ListParagraph"/>
        <w:numPr>
          <w:ilvl w:val="0"/>
          <w:numId w:val="15"/>
        </w:numPr>
        <w:jc w:val="both"/>
        <w:rPr>
          <w:rFonts w:ascii="Tenorite" w:hAnsi="Tenorite"/>
          <w:szCs w:val="20"/>
        </w:rPr>
      </w:pPr>
      <w:r w:rsidRPr="00FD43D5">
        <w:rPr>
          <w:rFonts w:ascii="Tenorite" w:hAnsi="Tenorite"/>
          <w:szCs w:val="20"/>
        </w:rPr>
        <w:t xml:space="preserve">Performed </w:t>
      </w:r>
      <w:r w:rsidRPr="00FD43D5">
        <w:rPr>
          <w:rFonts w:ascii="Tenorite" w:hAnsi="Tenorite"/>
          <w:b/>
          <w:bCs/>
          <w:szCs w:val="20"/>
        </w:rPr>
        <w:t>JVM</w:t>
      </w:r>
      <w:r w:rsidRPr="00FD43D5">
        <w:rPr>
          <w:rFonts w:ascii="Tenorite" w:hAnsi="Tenorite"/>
          <w:szCs w:val="20"/>
        </w:rPr>
        <w:t xml:space="preserve"> tuning, memory analysis, and performance optimization to reduce latency and improve runtime efficiency for critical trade-processing services.</w:t>
      </w:r>
    </w:p>
    <w:p w14:paraId="695E29D7" w14:textId="77777777" w:rsidR="00FD43D5" w:rsidRPr="00FD43D5" w:rsidRDefault="00FD43D5" w:rsidP="00FD43D5">
      <w:pPr>
        <w:pStyle w:val="ListParagraph"/>
        <w:numPr>
          <w:ilvl w:val="0"/>
          <w:numId w:val="15"/>
        </w:numPr>
        <w:jc w:val="both"/>
        <w:rPr>
          <w:rFonts w:ascii="Tenorite" w:hAnsi="Tenorite"/>
          <w:szCs w:val="20"/>
        </w:rPr>
      </w:pPr>
      <w:r w:rsidRPr="00FD43D5">
        <w:rPr>
          <w:rFonts w:ascii="Tenorite" w:hAnsi="Tenorite"/>
          <w:szCs w:val="20"/>
        </w:rPr>
        <w:t xml:space="preserve">Applied design patterns such as Strategy, Factory, and Builder to standardize </w:t>
      </w:r>
      <w:r w:rsidRPr="00FD43D5">
        <w:rPr>
          <w:rFonts w:ascii="Tenorite" w:hAnsi="Tenorite"/>
          <w:b/>
          <w:bCs/>
          <w:szCs w:val="20"/>
        </w:rPr>
        <w:t>microservice</w:t>
      </w:r>
      <w:r w:rsidRPr="00FD43D5">
        <w:rPr>
          <w:rFonts w:ascii="Tenorite" w:hAnsi="Tenorite"/>
          <w:szCs w:val="20"/>
        </w:rPr>
        <w:t xml:space="preserve"> components and improve maintainability.</w:t>
      </w:r>
    </w:p>
    <w:p w14:paraId="445D16A3" w14:textId="5C781151" w:rsidR="00FD43D5" w:rsidRPr="00D07A61" w:rsidRDefault="00FD43D5" w:rsidP="00FD43D5">
      <w:pPr>
        <w:pStyle w:val="ListParagraph"/>
        <w:numPr>
          <w:ilvl w:val="0"/>
          <w:numId w:val="15"/>
        </w:numPr>
        <w:jc w:val="both"/>
        <w:rPr>
          <w:rFonts w:ascii="Tenorite" w:hAnsi="Tenorite"/>
          <w:szCs w:val="20"/>
        </w:rPr>
      </w:pPr>
      <w:r w:rsidRPr="00FD43D5">
        <w:rPr>
          <w:rFonts w:ascii="Tenorite" w:hAnsi="Tenorite"/>
          <w:szCs w:val="20"/>
        </w:rPr>
        <w:t xml:space="preserve">Worked with domain-driven design </w:t>
      </w:r>
      <w:r w:rsidRPr="00FD43D5">
        <w:rPr>
          <w:rFonts w:ascii="Tenorite" w:hAnsi="Tenorite"/>
          <w:b/>
          <w:bCs/>
          <w:szCs w:val="20"/>
        </w:rPr>
        <w:t>(DDD)</w:t>
      </w:r>
      <w:r w:rsidRPr="00FD43D5">
        <w:rPr>
          <w:rFonts w:ascii="Tenorite" w:hAnsi="Tenorite"/>
          <w:szCs w:val="20"/>
        </w:rPr>
        <w:t xml:space="preserve"> principles to define bounded contexts, service responsibilities, and clean separation of business logic across trading workflows.</w:t>
      </w:r>
    </w:p>
    <w:p w14:paraId="23089CFF" w14:textId="079B5D42" w:rsidR="00883F2B" w:rsidRPr="00D07A61" w:rsidRDefault="00883F2B" w:rsidP="00205C26">
      <w:pPr>
        <w:pStyle w:val="ListParagraph"/>
        <w:numPr>
          <w:ilvl w:val="0"/>
          <w:numId w:val="15"/>
        </w:numPr>
        <w:jc w:val="both"/>
        <w:rPr>
          <w:rFonts w:ascii="Tenorite" w:hAnsi="Tenorite"/>
          <w:szCs w:val="20"/>
        </w:rPr>
      </w:pPr>
      <w:r w:rsidRPr="00D07A61">
        <w:rPr>
          <w:rFonts w:ascii="Tenorite" w:hAnsi="Tenorite"/>
          <w:szCs w:val="20"/>
        </w:rPr>
        <w:t xml:space="preserve">Participated in sprint planning, daily standups, backlog grooming, code reviews, and release discussions as part of </w:t>
      </w:r>
      <w:r w:rsidRPr="00FD43D5">
        <w:rPr>
          <w:rFonts w:ascii="Tenorite" w:hAnsi="Tenorite"/>
          <w:b/>
          <w:bCs/>
          <w:szCs w:val="20"/>
        </w:rPr>
        <w:t>Agile</w:t>
      </w:r>
      <w:r w:rsidRPr="00D07A61">
        <w:rPr>
          <w:rFonts w:ascii="Tenorite" w:hAnsi="Tenorite"/>
          <w:szCs w:val="20"/>
        </w:rPr>
        <w:t xml:space="preserve"> software delivery.</w:t>
      </w:r>
    </w:p>
    <w:p w14:paraId="3A9C5821" w14:textId="310B882C" w:rsidR="00660535" w:rsidRPr="00660535" w:rsidRDefault="00660535" w:rsidP="00660535">
      <w:pPr>
        <w:pStyle w:val="NormalWeb"/>
        <w:numPr>
          <w:ilvl w:val="0"/>
          <w:numId w:val="15"/>
        </w:numPr>
        <w:rPr>
          <w:rFonts w:ascii="Tenorite" w:hAnsi="Tenorite"/>
          <w:sz w:val="20"/>
          <w:szCs w:val="20"/>
        </w:rPr>
      </w:pPr>
      <w:r w:rsidRPr="00660535">
        <w:rPr>
          <w:rFonts w:ascii="Tenorite" w:hAnsi="Tenorite"/>
          <w:sz w:val="20"/>
          <w:szCs w:val="20"/>
        </w:rPr>
        <w:t xml:space="preserve">Built </w:t>
      </w:r>
      <w:r w:rsidRPr="00660535">
        <w:rPr>
          <w:rStyle w:val="Strong"/>
          <w:rFonts w:ascii="Tenorite" w:eastAsiaTheme="majorEastAsia" w:hAnsi="Tenorite"/>
          <w:sz w:val="20"/>
          <w:szCs w:val="20"/>
        </w:rPr>
        <w:t>AWS-hosted microservices</w:t>
      </w:r>
      <w:r w:rsidRPr="00660535">
        <w:rPr>
          <w:rFonts w:ascii="Tenorite" w:hAnsi="Tenorite"/>
          <w:sz w:val="20"/>
          <w:szCs w:val="20"/>
        </w:rPr>
        <w:t xml:space="preserve"> and secure </w:t>
      </w:r>
      <w:r w:rsidRPr="00660535">
        <w:rPr>
          <w:rStyle w:val="Strong"/>
          <w:rFonts w:ascii="Tenorite" w:eastAsiaTheme="majorEastAsia" w:hAnsi="Tenorite"/>
          <w:sz w:val="20"/>
          <w:szCs w:val="20"/>
        </w:rPr>
        <w:t>REST/GraphQL integrations</w:t>
      </w:r>
      <w:r w:rsidRPr="00660535">
        <w:rPr>
          <w:rFonts w:ascii="Tenorite" w:hAnsi="Tenorite"/>
          <w:sz w:val="20"/>
          <w:szCs w:val="20"/>
        </w:rPr>
        <w:t xml:space="preserve"> to support high-volume trade lifecycle and risk workflows.</w:t>
      </w:r>
    </w:p>
    <w:p w14:paraId="1AEDB9F0" w14:textId="43D0A8E7" w:rsidR="00660535" w:rsidRPr="00660535" w:rsidRDefault="00660535" w:rsidP="00660535">
      <w:pPr>
        <w:pStyle w:val="NormalWeb"/>
        <w:numPr>
          <w:ilvl w:val="0"/>
          <w:numId w:val="15"/>
        </w:numPr>
        <w:rPr>
          <w:rFonts w:ascii="Tenorite" w:hAnsi="Tenorite"/>
          <w:sz w:val="20"/>
          <w:szCs w:val="20"/>
        </w:rPr>
      </w:pPr>
      <w:r w:rsidRPr="00660535">
        <w:rPr>
          <w:rFonts w:ascii="Tenorite" w:hAnsi="Tenorite"/>
          <w:sz w:val="20"/>
          <w:szCs w:val="20"/>
        </w:rPr>
        <w:t xml:space="preserve">Developed responsive </w:t>
      </w:r>
      <w:r w:rsidRPr="00660535">
        <w:rPr>
          <w:rStyle w:val="Strong"/>
          <w:rFonts w:ascii="Tenorite" w:eastAsiaTheme="majorEastAsia" w:hAnsi="Tenorite"/>
          <w:sz w:val="20"/>
          <w:szCs w:val="20"/>
        </w:rPr>
        <w:t>React</w:t>
      </w:r>
      <w:r w:rsidRPr="00660535">
        <w:rPr>
          <w:rFonts w:ascii="Tenorite" w:hAnsi="Tenorite"/>
          <w:sz w:val="20"/>
          <w:szCs w:val="20"/>
        </w:rPr>
        <w:t xml:space="preserve"> dashboards and reusable UI components integrated with secure backend services for real-time order, position, and alert monitoring.</w:t>
      </w:r>
    </w:p>
    <w:p w14:paraId="2D02FEC3" w14:textId="665D3367" w:rsidR="00660535" w:rsidRPr="00660535" w:rsidRDefault="00660535" w:rsidP="00660535">
      <w:pPr>
        <w:pStyle w:val="NormalWeb"/>
        <w:numPr>
          <w:ilvl w:val="0"/>
          <w:numId w:val="15"/>
        </w:numPr>
        <w:rPr>
          <w:rFonts w:ascii="Tenorite" w:hAnsi="Tenorite"/>
          <w:sz w:val="20"/>
          <w:szCs w:val="20"/>
        </w:rPr>
      </w:pPr>
      <w:r w:rsidRPr="00660535">
        <w:rPr>
          <w:rFonts w:ascii="Tenorite" w:hAnsi="Tenorite"/>
          <w:sz w:val="20"/>
          <w:szCs w:val="20"/>
        </w:rPr>
        <w:t xml:space="preserve">Supported containerized deployments and </w:t>
      </w:r>
      <w:r w:rsidRPr="00660535">
        <w:rPr>
          <w:rStyle w:val="Strong"/>
          <w:rFonts w:ascii="Tenorite" w:eastAsiaTheme="majorEastAsia" w:hAnsi="Tenorite"/>
          <w:sz w:val="20"/>
          <w:szCs w:val="20"/>
        </w:rPr>
        <w:t>CI/CD automation</w:t>
      </w:r>
      <w:r w:rsidRPr="00660535">
        <w:rPr>
          <w:rFonts w:ascii="Tenorite" w:hAnsi="Tenorite"/>
          <w:sz w:val="20"/>
          <w:szCs w:val="20"/>
        </w:rPr>
        <w:t xml:space="preserve"> using </w:t>
      </w:r>
      <w:r w:rsidRPr="00660535">
        <w:rPr>
          <w:rStyle w:val="Strong"/>
          <w:rFonts w:ascii="Tenorite" w:eastAsiaTheme="majorEastAsia" w:hAnsi="Tenorite"/>
          <w:sz w:val="20"/>
          <w:szCs w:val="20"/>
        </w:rPr>
        <w:t>AWS, Docker, Kubernetes, and Jenkins</w:t>
      </w:r>
      <w:r w:rsidRPr="00660535">
        <w:rPr>
          <w:rFonts w:ascii="Tenorite" w:hAnsi="Tenorite"/>
          <w:sz w:val="20"/>
          <w:szCs w:val="20"/>
        </w:rPr>
        <w:t>, improving release reliability and scalability.</w:t>
      </w:r>
    </w:p>
    <w:p w14:paraId="66F438C2" w14:textId="4B6CC97E" w:rsidR="00660535" w:rsidRPr="00660535" w:rsidRDefault="00660535" w:rsidP="00660535">
      <w:pPr>
        <w:pStyle w:val="NormalWeb"/>
        <w:numPr>
          <w:ilvl w:val="0"/>
          <w:numId w:val="15"/>
        </w:numPr>
        <w:rPr>
          <w:rFonts w:ascii="Tenorite" w:hAnsi="Tenorite"/>
          <w:sz w:val="20"/>
          <w:szCs w:val="20"/>
        </w:rPr>
      </w:pPr>
      <w:r w:rsidRPr="00660535">
        <w:rPr>
          <w:rFonts w:ascii="Tenorite" w:hAnsi="Tenorite"/>
          <w:sz w:val="20"/>
          <w:szCs w:val="20"/>
        </w:rPr>
        <w:t xml:space="preserve">Monitored distributed services using </w:t>
      </w:r>
      <w:r w:rsidRPr="00660535">
        <w:rPr>
          <w:rStyle w:val="Strong"/>
          <w:rFonts w:ascii="Tenorite" w:eastAsiaTheme="majorEastAsia" w:hAnsi="Tenorite"/>
          <w:sz w:val="20"/>
          <w:szCs w:val="20"/>
        </w:rPr>
        <w:t>Kibana and Splunk</w:t>
      </w:r>
      <w:r w:rsidRPr="00660535">
        <w:rPr>
          <w:rFonts w:ascii="Tenorite" w:hAnsi="Tenorite"/>
          <w:sz w:val="20"/>
          <w:szCs w:val="20"/>
        </w:rPr>
        <w:t>, troubleshooting production issues and improving system stability for business-critical applications.</w:t>
      </w:r>
    </w:p>
    <w:p w14:paraId="423253FA" w14:textId="4F72049F" w:rsidR="00660535" w:rsidRPr="00660535" w:rsidRDefault="00660535" w:rsidP="00660535">
      <w:pPr>
        <w:pStyle w:val="NormalWeb"/>
        <w:numPr>
          <w:ilvl w:val="0"/>
          <w:numId w:val="15"/>
        </w:numPr>
        <w:rPr>
          <w:rFonts w:ascii="Tenorite" w:hAnsi="Tenorite"/>
          <w:sz w:val="20"/>
          <w:szCs w:val="20"/>
        </w:rPr>
      </w:pPr>
      <w:r w:rsidRPr="00660535">
        <w:rPr>
          <w:rFonts w:ascii="Tenorite" w:hAnsi="Tenorite"/>
          <w:sz w:val="20"/>
          <w:szCs w:val="20"/>
        </w:rPr>
        <w:t xml:space="preserve">Collaborated in </w:t>
      </w:r>
      <w:r w:rsidRPr="00660535">
        <w:rPr>
          <w:rFonts w:ascii="Tenorite" w:hAnsi="Tenorite"/>
          <w:b/>
          <w:bCs/>
          <w:sz w:val="20"/>
          <w:szCs w:val="20"/>
        </w:rPr>
        <w:t>Agile ceremonies, code reviews</w:t>
      </w:r>
      <w:r w:rsidRPr="00660535">
        <w:rPr>
          <w:rFonts w:ascii="Tenorite" w:hAnsi="Tenorite"/>
          <w:sz w:val="20"/>
          <w:szCs w:val="20"/>
        </w:rPr>
        <w:t>, and release discussions to drive design decisions and resolve functionality issues with minimal oversight.</w:t>
      </w:r>
    </w:p>
    <w:p w14:paraId="49F68997"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Developed responsive dashboards using </w:t>
      </w:r>
      <w:r w:rsidRPr="00D07A61">
        <w:rPr>
          <w:rFonts w:ascii="Tenorite" w:hAnsi="Tenorite"/>
          <w:b/>
          <w:bCs/>
          <w:szCs w:val="20"/>
        </w:rPr>
        <w:t>React, HTML, and CSS</w:t>
      </w:r>
      <w:r w:rsidRPr="00D07A61">
        <w:rPr>
          <w:rFonts w:ascii="Tenorite" w:hAnsi="Tenorite"/>
          <w:szCs w:val="20"/>
        </w:rPr>
        <w:t>, improving usability for traders and risk teams across data-intensive workflows.</w:t>
      </w:r>
    </w:p>
    <w:p w14:paraId="120930F0"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Built reusable </w:t>
      </w:r>
      <w:r w:rsidRPr="00D07A61">
        <w:rPr>
          <w:rFonts w:ascii="Tenorite" w:hAnsi="Tenorite"/>
          <w:b/>
          <w:bCs/>
          <w:szCs w:val="20"/>
        </w:rPr>
        <w:t xml:space="preserve">React </w:t>
      </w:r>
      <w:r w:rsidRPr="00D07A61">
        <w:rPr>
          <w:rFonts w:ascii="Tenorite" w:hAnsi="Tenorite"/>
          <w:szCs w:val="20"/>
        </w:rPr>
        <w:t xml:space="preserve">components with </w:t>
      </w:r>
      <w:r w:rsidRPr="00D07A61">
        <w:rPr>
          <w:rFonts w:ascii="Tenorite" w:hAnsi="Tenorite"/>
          <w:b/>
          <w:bCs/>
          <w:szCs w:val="20"/>
        </w:rPr>
        <w:t>HTML and CSS</w:t>
      </w:r>
      <w:r w:rsidRPr="00D07A61">
        <w:rPr>
          <w:rFonts w:ascii="Tenorite" w:hAnsi="Tenorite"/>
          <w:szCs w:val="20"/>
        </w:rPr>
        <w:t xml:space="preserve"> for order monitoring, trade alerts, and position tracking interfaces.</w:t>
      </w:r>
    </w:p>
    <w:p w14:paraId="05A71AD1"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Improved front-end rendering performance using </w:t>
      </w:r>
      <w:r w:rsidRPr="00D07A61">
        <w:rPr>
          <w:rFonts w:ascii="Tenorite" w:hAnsi="Tenorite"/>
          <w:b/>
          <w:bCs/>
          <w:szCs w:val="20"/>
        </w:rPr>
        <w:t>React, HTML, and CSS</w:t>
      </w:r>
      <w:r w:rsidRPr="00D07A61">
        <w:rPr>
          <w:rFonts w:ascii="Tenorite" w:hAnsi="Tenorite"/>
          <w:szCs w:val="20"/>
        </w:rPr>
        <w:t>, enabling cleaner layouts and faster dashboard interaction.</w:t>
      </w:r>
    </w:p>
    <w:p w14:paraId="76BC7D2B" w14:textId="751DBA32"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Integrated </w:t>
      </w:r>
      <w:r w:rsidR="00222556" w:rsidRPr="00D07A61">
        <w:rPr>
          <w:rFonts w:ascii="Tenorite" w:hAnsi="Tenorite"/>
          <w:b/>
          <w:bCs/>
          <w:szCs w:val="20"/>
        </w:rPr>
        <w:t>Web Sockets</w:t>
      </w:r>
      <w:r w:rsidRPr="00D07A61">
        <w:rPr>
          <w:rFonts w:ascii="Tenorite" w:hAnsi="Tenorite"/>
          <w:b/>
          <w:bCs/>
          <w:szCs w:val="20"/>
        </w:rPr>
        <w:t xml:space="preserve"> </w:t>
      </w:r>
      <w:r w:rsidRPr="00D07A61">
        <w:rPr>
          <w:rFonts w:ascii="Tenorite" w:hAnsi="Tenorite"/>
          <w:szCs w:val="20"/>
        </w:rPr>
        <w:t xml:space="preserve">with </w:t>
      </w:r>
      <w:r w:rsidRPr="00D07A61">
        <w:rPr>
          <w:rFonts w:ascii="Tenorite" w:hAnsi="Tenorite"/>
          <w:b/>
          <w:bCs/>
          <w:szCs w:val="20"/>
        </w:rPr>
        <w:t>React</w:t>
      </w:r>
      <w:r w:rsidRPr="00D07A61">
        <w:rPr>
          <w:rFonts w:ascii="Tenorite" w:hAnsi="Tenorite"/>
          <w:szCs w:val="20"/>
        </w:rPr>
        <w:t xml:space="preserve"> dashboards to provide real-time trade updates, improving visibility into market events, pricing changes, and risk alerts.</w:t>
      </w:r>
    </w:p>
    <w:p w14:paraId="381AD222"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Designed </w:t>
      </w:r>
      <w:r w:rsidRPr="00D07A61">
        <w:rPr>
          <w:rFonts w:ascii="Tenorite" w:hAnsi="Tenorite"/>
          <w:b/>
          <w:bCs/>
          <w:szCs w:val="20"/>
        </w:rPr>
        <w:t>React</w:t>
      </w:r>
      <w:r w:rsidRPr="00D07A61">
        <w:rPr>
          <w:rFonts w:ascii="Tenorite" w:hAnsi="Tenorite"/>
          <w:szCs w:val="20"/>
        </w:rPr>
        <w:t xml:space="preserve"> based dashboard views for trading and risk users, improving access to order flow, position data, and alert-driven decisions.</w:t>
      </w:r>
    </w:p>
    <w:p w14:paraId="77FC3166"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Deployed containerized </w:t>
      </w:r>
      <w:r w:rsidRPr="00D07A61">
        <w:rPr>
          <w:rFonts w:ascii="Tenorite" w:hAnsi="Tenorite"/>
          <w:b/>
          <w:bCs/>
          <w:szCs w:val="20"/>
        </w:rPr>
        <w:t>Spring Boot services</w:t>
      </w:r>
      <w:r w:rsidRPr="00D07A61">
        <w:rPr>
          <w:rFonts w:ascii="Tenorite" w:hAnsi="Tenorite"/>
          <w:szCs w:val="20"/>
        </w:rPr>
        <w:t xml:space="preserve"> with </w:t>
      </w:r>
      <w:r w:rsidRPr="00D07A61">
        <w:rPr>
          <w:rFonts w:ascii="Tenorite" w:hAnsi="Tenorite"/>
          <w:b/>
          <w:bCs/>
          <w:szCs w:val="20"/>
        </w:rPr>
        <w:t>Docker</w:t>
      </w:r>
      <w:r w:rsidRPr="00D07A61">
        <w:rPr>
          <w:rFonts w:ascii="Tenorite" w:hAnsi="Tenorite"/>
          <w:szCs w:val="20"/>
        </w:rPr>
        <w:t xml:space="preserve"> on </w:t>
      </w:r>
      <w:r w:rsidRPr="00D07A61">
        <w:rPr>
          <w:rFonts w:ascii="Tenorite" w:hAnsi="Tenorite"/>
          <w:b/>
          <w:bCs/>
          <w:szCs w:val="20"/>
        </w:rPr>
        <w:t>Kubernetes in AWS</w:t>
      </w:r>
      <w:r w:rsidRPr="00D07A61">
        <w:rPr>
          <w:rFonts w:ascii="Tenorite" w:hAnsi="Tenorite"/>
          <w:szCs w:val="20"/>
        </w:rPr>
        <w:t>, improving portability, scalability, and runtime stability.</w:t>
      </w:r>
    </w:p>
    <w:p w14:paraId="21000819"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Managed </w:t>
      </w:r>
      <w:r w:rsidRPr="00D07A61">
        <w:rPr>
          <w:rFonts w:ascii="Tenorite" w:hAnsi="Tenorite"/>
          <w:b/>
          <w:bCs/>
          <w:szCs w:val="20"/>
        </w:rPr>
        <w:t>Docker</w:t>
      </w:r>
      <w:r w:rsidRPr="00D07A61">
        <w:rPr>
          <w:rFonts w:ascii="Tenorite" w:hAnsi="Tenorite"/>
          <w:szCs w:val="20"/>
        </w:rPr>
        <w:t xml:space="preserve"> images and </w:t>
      </w:r>
      <w:r w:rsidRPr="00D07A61">
        <w:rPr>
          <w:rFonts w:ascii="Tenorite" w:hAnsi="Tenorite"/>
          <w:b/>
          <w:bCs/>
          <w:szCs w:val="20"/>
        </w:rPr>
        <w:t>Kubernetes</w:t>
      </w:r>
      <w:r w:rsidRPr="00D07A61">
        <w:rPr>
          <w:rFonts w:ascii="Tenorite" w:hAnsi="Tenorite"/>
          <w:szCs w:val="20"/>
        </w:rPr>
        <w:t xml:space="preserve"> deployments for </w:t>
      </w:r>
      <w:r w:rsidRPr="00D07A61">
        <w:rPr>
          <w:rFonts w:ascii="Tenorite" w:hAnsi="Tenorite"/>
          <w:b/>
          <w:bCs/>
          <w:szCs w:val="20"/>
        </w:rPr>
        <w:t>AWS</w:t>
      </w:r>
      <w:r w:rsidRPr="00D07A61">
        <w:rPr>
          <w:rFonts w:ascii="Tenorite" w:hAnsi="Tenorite"/>
          <w:szCs w:val="20"/>
        </w:rPr>
        <w:t xml:space="preserve"> hosted applications, supporting smoother releases and stronger production resilience.</w:t>
      </w:r>
    </w:p>
    <w:p w14:paraId="19436C3E" w14:textId="4C5A2F8B"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Built </w:t>
      </w:r>
      <w:r w:rsidRPr="00D07A61">
        <w:rPr>
          <w:rFonts w:ascii="Tenorite" w:hAnsi="Tenorite"/>
          <w:b/>
          <w:bCs/>
          <w:szCs w:val="20"/>
        </w:rPr>
        <w:t>CI/CD</w:t>
      </w:r>
      <w:r w:rsidRPr="00D07A61">
        <w:rPr>
          <w:rFonts w:ascii="Tenorite" w:hAnsi="Tenorite"/>
          <w:szCs w:val="20"/>
        </w:rPr>
        <w:t xml:space="preserve"> workflows using </w:t>
      </w:r>
      <w:r w:rsidRPr="00D07A61">
        <w:rPr>
          <w:rFonts w:ascii="Tenorite" w:hAnsi="Tenorite"/>
          <w:b/>
          <w:bCs/>
          <w:szCs w:val="20"/>
        </w:rPr>
        <w:t>Jenkins</w:t>
      </w:r>
      <w:r w:rsidRPr="00D07A61">
        <w:rPr>
          <w:rFonts w:ascii="Tenorite" w:hAnsi="Tenorite"/>
          <w:szCs w:val="20"/>
        </w:rPr>
        <w:t xml:space="preserve"> for </w:t>
      </w:r>
      <w:r w:rsidRPr="00D07A61">
        <w:rPr>
          <w:rFonts w:ascii="Tenorite" w:hAnsi="Tenorite"/>
          <w:b/>
          <w:bCs/>
          <w:szCs w:val="20"/>
        </w:rPr>
        <w:t>Java and Spring Boot services</w:t>
      </w:r>
      <w:r w:rsidRPr="00D07A61">
        <w:rPr>
          <w:rFonts w:ascii="Tenorite" w:hAnsi="Tenorite"/>
          <w:szCs w:val="20"/>
        </w:rPr>
        <w:t xml:space="preserve">, reducing manual deployment </w:t>
      </w:r>
      <w:r w:rsidR="00250005" w:rsidRPr="00D07A61">
        <w:rPr>
          <w:rFonts w:ascii="Tenorite" w:hAnsi="Tenorite"/>
          <w:szCs w:val="20"/>
        </w:rPr>
        <w:t>effort,</w:t>
      </w:r>
      <w:r w:rsidRPr="00D07A61">
        <w:rPr>
          <w:rFonts w:ascii="Tenorite" w:hAnsi="Tenorite"/>
          <w:szCs w:val="20"/>
        </w:rPr>
        <w:t xml:space="preserve"> and improving release consistency.</w:t>
      </w:r>
    </w:p>
    <w:p w14:paraId="4A9C531A"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lastRenderedPageBreak/>
        <w:t xml:space="preserve">Standardized build and deployment processes with </w:t>
      </w:r>
      <w:r w:rsidRPr="00D07A61">
        <w:rPr>
          <w:rFonts w:ascii="Tenorite" w:hAnsi="Tenorite"/>
          <w:b/>
          <w:bCs/>
          <w:szCs w:val="20"/>
        </w:rPr>
        <w:t>Jenkins, Docker</w:t>
      </w:r>
      <w:r w:rsidRPr="00D07A61">
        <w:rPr>
          <w:rFonts w:ascii="Tenorite" w:hAnsi="Tenorite"/>
          <w:szCs w:val="20"/>
        </w:rPr>
        <w:t xml:space="preserve">, and </w:t>
      </w:r>
      <w:r w:rsidRPr="00D07A61">
        <w:rPr>
          <w:rFonts w:ascii="Tenorite" w:hAnsi="Tenorite"/>
          <w:b/>
          <w:bCs/>
          <w:szCs w:val="20"/>
        </w:rPr>
        <w:t>Kubernetes,</w:t>
      </w:r>
      <w:r w:rsidRPr="00D07A61">
        <w:rPr>
          <w:rFonts w:ascii="Tenorite" w:hAnsi="Tenorite"/>
          <w:szCs w:val="20"/>
        </w:rPr>
        <w:t xml:space="preserve"> enabling faster deployments and more reliable production rollouts.</w:t>
      </w:r>
    </w:p>
    <w:p w14:paraId="6A2CD858"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Used </w:t>
      </w:r>
      <w:r w:rsidRPr="00D07A61">
        <w:rPr>
          <w:rFonts w:ascii="Tenorite" w:hAnsi="Tenorite"/>
          <w:b/>
          <w:bCs/>
          <w:szCs w:val="20"/>
        </w:rPr>
        <w:t>Jenkins</w:t>
      </w:r>
      <w:r w:rsidRPr="00D07A61">
        <w:rPr>
          <w:rFonts w:ascii="Tenorite" w:hAnsi="Tenorite"/>
          <w:szCs w:val="20"/>
        </w:rPr>
        <w:t xml:space="preserve"> to automate build validation, deployment sequencing, and release readiness checks for business-critical trading services.</w:t>
      </w:r>
    </w:p>
    <w:p w14:paraId="5574A83F"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Secured </w:t>
      </w:r>
      <w:r w:rsidRPr="00D07A61">
        <w:rPr>
          <w:rFonts w:ascii="Tenorite" w:hAnsi="Tenorite"/>
          <w:b/>
          <w:bCs/>
          <w:szCs w:val="20"/>
        </w:rPr>
        <w:t>REST APIs and GraphQL</w:t>
      </w:r>
      <w:r w:rsidRPr="00D07A61">
        <w:rPr>
          <w:rFonts w:ascii="Tenorite" w:hAnsi="Tenorite"/>
          <w:szCs w:val="20"/>
        </w:rPr>
        <w:t xml:space="preserve"> endpoints using </w:t>
      </w:r>
      <w:r w:rsidRPr="00D07A61">
        <w:rPr>
          <w:rFonts w:ascii="Tenorite" w:hAnsi="Tenorite"/>
          <w:b/>
          <w:bCs/>
          <w:szCs w:val="20"/>
        </w:rPr>
        <w:t>OAuth2 and JWT</w:t>
      </w:r>
      <w:r w:rsidRPr="00D07A61">
        <w:rPr>
          <w:rFonts w:ascii="Tenorite" w:hAnsi="Tenorite"/>
          <w:szCs w:val="20"/>
        </w:rPr>
        <w:t>, strengthening authentication, authorization, and service-level access control.</w:t>
      </w:r>
    </w:p>
    <w:p w14:paraId="77675186"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Implemented </w:t>
      </w:r>
      <w:r w:rsidRPr="00D07A61">
        <w:rPr>
          <w:rFonts w:ascii="Tenorite" w:hAnsi="Tenorite"/>
          <w:b/>
          <w:bCs/>
          <w:szCs w:val="20"/>
        </w:rPr>
        <w:t>OAuth2 and JWT</w:t>
      </w:r>
      <w:r w:rsidRPr="00D07A61">
        <w:rPr>
          <w:rFonts w:ascii="Tenorite" w:hAnsi="Tenorite"/>
          <w:szCs w:val="20"/>
        </w:rPr>
        <w:t xml:space="preserve"> security with </w:t>
      </w:r>
      <w:r w:rsidRPr="00D07A61">
        <w:rPr>
          <w:rFonts w:ascii="Tenorite" w:hAnsi="Tenorite"/>
          <w:b/>
          <w:bCs/>
          <w:szCs w:val="20"/>
        </w:rPr>
        <w:t>Spring and Spring Boot</w:t>
      </w:r>
      <w:r w:rsidRPr="00D07A61">
        <w:rPr>
          <w:rFonts w:ascii="Tenorite" w:hAnsi="Tenorite"/>
          <w:szCs w:val="20"/>
        </w:rPr>
        <w:t>, improving protection of sensitive trading, settlement, and risk data.</w:t>
      </w:r>
    </w:p>
    <w:p w14:paraId="51AF7D50" w14:textId="35812EAA"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Validated </w:t>
      </w:r>
      <w:r w:rsidRPr="00D07A61">
        <w:rPr>
          <w:rFonts w:ascii="Tenorite" w:hAnsi="Tenorite"/>
          <w:b/>
          <w:bCs/>
          <w:szCs w:val="20"/>
        </w:rPr>
        <w:t>REST APIs and GraphQL</w:t>
      </w:r>
      <w:r w:rsidRPr="00D07A61">
        <w:rPr>
          <w:rFonts w:ascii="Tenorite" w:hAnsi="Tenorite"/>
          <w:szCs w:val="20"/>
        </w:rPr>
        <w:t xml:space="preserve"> services using Postman, improving integration </w:t>
      </w:r>
      <w:r w:rsidR="00250005" w:rsidRPr="00D07A61">
        <w:rPr>
          <w:rFonts w:ascii="Tenorite" w:hAnsi="Tenorite"/>
          <w:szCs w:val="20"/>
        </w:rPr>
        <w:t>quality,</w:t>
      </w:r>
      <w:r w:rsidRPr="00D07A61">
        <w:rPr>
          <w:rFonts w:ascii="Tenorite" w:hAnsi="Tenorite"/>
          <w:szCs w:val="20"/>
        </w:rPr>
        <w:t xml:space="preserve"> and reducing API-related defects across releases.</w:t>
      </w:r>
    </w:p>
    <w:p w14:paraId="546734D0" w14:textId="77777777" w:rsidR="00B03A46"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Built automated </w:t>
      </w:r>
      <w:r w:rsidRPr="00D07A61">
        <w:rPr>
          <w:rFonts w:ascii="Tenorite" w:hAnsi="Tenorite"/>
          <w:b/>
          <w:bCs/>
          <w:szCs w:val="20"/>
        </w:rPr>
        <w:t>UI</w:t>
      </w:r>
      <w:r w:rsidRPr="00D07A61">
        <w:rPr>
          <w:rFonts w:ascii="Tenorite" w:hAnsi="Tenorite"/>
          <w:szCs w:val="20"/>
        </w:rPr>
        <w:t xml:space="preserve"> regression coverage with </w:t>
      </w:r>
      <w:r w:rsidRPr="00D07A61">
        <w:rPr>
          <w:rFonts w:ascii="Tenorite" w:hAnsi="Tenorite"/>
          <w:b/>
          <w:bCs/>
          <w:szCs w:val="20"/>
        </w:rPr>
        <w:t>Selenium</w:t>
      </w:r>
      <w:r w:rsidRPr="00D07A61">
        <w:rPr>
          <w:rFonts w:ascii="Tenorite" w:hAnsi="Tenorite"/>
          <w:szCs w:val="20"/>
        </w:rPr>
        <w:t xml:space="preserve"> for </w:t>
      </w:r>
      <w:r w:rsidRPr="00D07A61">
        <w:rPr>
          <w:rFonts w:ascii="Tenorite" w:hAnsi="Tenorite"/>
          <w:b/>
          <w:bCs/>
          <w:szCs w:val="20"/>
        </w:rPr>
        <w:t xml:space="preserve">React </w:t>
      </w:r>
      <w:r w:rsidRPr="00D07A61">
        <w:rPr>
          <w:rFonts w:ascii="Tenorite" w:hAnsi="Tenorite"/>
          <w:szCs w:val="20"/>
        </w:rPr>
        <w:t>based workflows, improving release confidence and reducing production issues.</w:t>
      </w:r>
    </w:p>
    <w:p w14:paraId="6B503D4C" w14:textId="1661E5BC" w:rsidR="00472B04" w:rsidRPr="00D07A61" w:rsidRDefault="00B03A46" w:rsidP="00205C26">
      <w:pPr>
        <w:pStyle w:val="ListParagraph"/>
        <w:numPr>
          <w:ilvl w:val="0"/>
          <w:numId w:val="15"/>
        </w:numPr>
        <w:jc w:val="both"/>
        <w:rPr>
          <w:rFonts w:ascii="Tenorite" w:hAnsi="Tenorite"/>
          <w:szCs w:val="20"/>
        </w:rPr>
      </w:pPr>
      <w:r w:rsidRPr="00D07A61">
        <w:rPr>
          <w:rFonts w:ascii="Tenorite" w:hAnsi="Tenorite"/>
          <w:szCs w:val="20"/>
        </w:rPr>
        <w:t xml:space="preserve">Monitored application health and user-impacting issues through </w:t>
      </w:r>
      <w:r w:rsidRPr="00D07A61">
        <w:rPr>
          <w:rFonts w:ascii="Tenorite" w:hAnsi="Tenorite"/>
          <w:b/>
          <w:bCs/>
          <w:szCs w:val="20"/>
        </w:rPr>
        <w:t>Kibana and Splunk</w:t>
      </w:r>
      <w:r w:rsidRPr="00D07A61">
        <w:rPr>
          <w:rFonts w:ascii="Tenorite" w:hAnsi="Tenorite"/>
          <w:szCs w:val="20"/>
        </w:rPr>
        <w:t>, improving observability, accelerating troubleshooting, and supporting system stability.</w:t>
      </w:r>
    </w:p>
    <w:p w14:paraId="01979121" w14:textId="1DD7542B" w:rsidR="00472B04" w:rsidRPr="00D07A61" w:rsidRDefault="00B03A46" w:rsidP="005F02D3">
      <w:pPr>
        <w:ind w:left="-432" w:hanging="10"/>
        <w:jc w:val="both"/>
        <w:rPr>
          <w:rFonts w:ascii="Tenorite" w:hAnsi="Tenorite"/>
          <w:szCs w:val="20"/>
        </w:rPr>
      </w:pPr>
      <w:r w:rsidRPr="00D07A61">
        <w:rPr>
          <w:rFonts w:ascii="Tenorite" w:hAnsi="Tenorite"/>
          <w:b/>
          <w:bCs/>
          <w:szCs w:val="20"/>
        </w:rPr>
        <w:t>Environment:</w:t>
      </w:r>
      <w:r w:rsidRPr="00D07A61">
        <w:rPr>
          <w:rFonts w:ascii="Tenorite" w:hAnsi="Tenorite"/>
          <w:szCs w:val="20"/>
        </w:rPr>
        <w:t xml:space="preserve"> Java 17, Java 21, Spring, Spring Boot, Spring Cloud, REST APIs, GraphQL, React, HTML, CSS, AWS, Oracle, MongoDB, Kafka, Jenkins, Docker, Kubernetes, </w:t>
      </w:r>
      <w:r w:rsidR="00222556" w:rsidRPr="00D07A61">
        <w:rPr>
          <w:rFonts w:ascii="Tenorite" w:hAnsi="Tenorite"/>
          <w:szCs w:val="20"/>
        </w:rPr>
        <w:t>Web Sockets</w:t>
      </w:r>
      <w:r w:rsidRPr="00D07A61">
        <w:rPr>
          <w:rFonts w:ascii="Tenorite" w:hAnsi="Tenorite"/>
          <w:szCs w:val="20"/>
        </w:rPr>
        <w:t>, OAuth2, JWT, Postman, Selenium, Kibana, Splunk.</w:t>
      </w:r>
    </w:p>
    <w:p w14:paraId="01F4F7AF" w14:textId="77777777" w:rsidR="00710E31" w:rsidRPr="00D07A61" w:rsidRDefault="00710E31" w:rsidP="005F02D3">
      <w:pPr>
        <w:ind w:left="-432" w:hanging="10"/>
        <w:jc w:val="both"/>
        <w:rPr>
          <w:rFonts w:ascii="Tenorite" w:hAnsi="Tenorite"/>
          <w:szCs w:val="20"/>
        </w:rPr>
      </w:pPr>
    </w:p>
    <w:p w14:paraId="387184A7" w14:textId="7279640B" w:rsidR="000617CE" w:rsidRPr="00D07A61" w:rsidRDefault="000617CE" w:rsidP="00710E31">
      <w:pPr>
        <w:shd w:val="clear" w:color="auto" w:fill="D9D9D9" w:themeFill="background1" w:themeFillShade="D9"/>
        <w:tabs>
          <w:tab w:val="center" w:pos="4321"/>
          <w:tab w:val="center" w:pos="5041"/>
          <w:tab w:val="center" w:pos="5761"/>
          <w:tab w:val="center" w:pos="8289"/>
        </w:tabs>
        <w:spacing w:line="269" w:lineRule="auto"/>
        <w:ind w:left="-432" w:firstLine="0"/>
        <w:jc w:val="both"/>
        <w:rPr>
          <w:rFonts w:ascii="Tenorite" w:hAnsi="Tenorite"/>
          <w:szCs w:val="20"/>
        </w:rPr>
      </w:pPr>
      <w:r w:rsidRPr="00D07A61">
        <w:rPr>
          <w:rFonts w:ascii="Tenorite" w:hAnsi="Tenorite"/>
          <w:b/>
          <w:szCs w:val="20"/>
        </w:rPr>
        <w:t xml:space="preserve">Client: State of Georgia, Atlanta, </w:t>
      </w:r>
      <w:r w:rsidR="00250005" w:rsidRPr="00D07A61">
        <w:rPr>
          <w:rFonts w:ascii="Tenorite" w:hAnsi="Tenorite"/>
          <w:b/>
          <w:szCs w:val="20"/>
        </w:rPr>
        <w:t>GA.</w:t>
      </w:r>
      <w:r w:rsidRPr="00D07A61">
        <w:rPr>
          <w:rFonts w:ascii="Tenorite" w:hAnsi="Tenorite"/>
          <w:b/>
          <w:szCs w:val="20"/>
        </w:rPr>
        <w:tab/>
        <w:t xml:space="preserve"> </w:t>
      </w:r>
      <w:r w:rsidRPr="00D07A61">
        <w:rPr>
          <w:rFonts w:ascii="Tenorite" w:hAnsi="Tenorite"/>
          <w:b/>
          <w:szCs w:val="20"/>
        </w:rPr>
        <w:tab/>
        <w:t xml:space="preserve"> </w:t>
      </w:r>
      <w:r w:rsidRPr="00D07A61">
        <w:rPr>
          <w:rFonts w:ascii="Tenorite" w:hAnsi="Tenorite"/>
          <w:b/>
          <w:szCs w:val="20"/>
        </w:rPr>
        <w:tab/>
        <w:t xml:space="preserve"> </w:t>
      </w:r>
      <w:r w:rsidRPr="00D07A61">
        <w:rPr>
          <w:rFonts w:ascii="Tenorite" w:hAnsi="Tenorite"/>
          <w:b/>
          <w:szCs w:val="20"/>
        </w:rPr>
        <w:tab/>
        <w:t xml:space="preserve">                           April 2021 to Jan 2024 </w:t>
      </w:r>
    </w:p>
    <w:p w14:paraId="75FAC30C" w14:textId="77777777" w:rsidR="000617CE" w:rsidRPr="00D07A61" w:rsidRDefault="000617CE" w:rsidP="005F02D3">
      <w:pPr>
        <w:spacing w:line="269" w:lineRule="auto"/>
        <w:ind w:left="-432" w:hanging="10"/>
        <w:jc w:val="both"/>
        <w:rPr>
          <w:rFonts w:ascii="Tenorite" w:hAnsi="Tenorite"/>
          <w:szCs w:val="20"/>
        </w:rPr>
      </w:pPr>
      <w:r w:rsidRPr="00D07A61">
        <w:rPr>
          <w:rFonts w:ascii="Tenorite" w:hAnsi="Tenorite"/>
          <w:b/>
          <w:szCs w:val="20"/>
        </w:rPr>
        <w:t xml:space="preserve">Role: Full Stack Java Developer </w:t>
      </w:r>
    </w:p>
    <w:p w14:paraId="30198F08" w14:textId="72FEE899" w:rsidR="000617CE" w:rsidRPr="00D07A61" w:rsidRDefault="000617CE" w:rsidP="005F02D3">
      <w:pPr>
        <w:spacing w:line="269" w:lineRule="auto"/>
        <w:ind w:left="-432" w:hanging="10"/>
        <w:jc w:val="both"/>
        <w:rPr>
          <w:rFonts w:ascii="Tenorite" w:hAnsi="Tenorite"/>
          <w:b/>
          <w:szCs w:val="20"/>
        </w:rPr>
      </w:pPr>
      <w:r w:rsidRPr="00D07A61">
        <w:rPr>
          <w:rFonts w:ascii="Tenorite" w:hAnsi="Tenorite"/>
          <w:b/>
          <w:szCs w:val="20"/>
        </w:rPr>
        <w:t xml:space="preserve">Project </w:t>
      </w:r>
      <w:r w:rsidR="00222556" w:rsidRPr="00D07A61">
        <w:rPr>
          <w:rFonts w:ascii="Tenorite" w:hAnsi="Tenorite"/>
          <w:b/>
          <w:szCs w:val="20"/>
        </w:rPr>
        <w:t>Title:</w:t>
      </w:r>
      <w:r w:rsidRPr="00D07A61">
        <w:rPr>
          <w:rFonts w:ascii="Tenorite" w:hAnsi="Tenorite"/>
          <w:b/>
          <w:szCs w:val="20"/>
        </w:rPr>
        <w:t xml:space="preserve"> Enterprise Data Streaming &amp; Reporting  </w:t>
      </w:r>
    </w:p>
    <w:p w14:paraId="5F91007E" w14:textId="77777777" w:rsidR="000617CE" w:rsidRPr="00D07A61" w:rsidRDefault="000617CE" w:rsidP="005F02D3">
      <w:pPr>
        <w:spacing w:line="269" w:lineRule="auto"/>
        <w:ind w:left="-432" w:hanging="10"/>
        <w:jc w:val="both"/>
        <w:rPr>
          <w:rFonts w:ascii="Tenorite" w:hAnsi="Tenorite"/>
          <w:szCs w:val="20"/>
        </w:rPr>
      </w:pPr>
      <w:r w:rsidRPr="00D07A61">
        <w:rPr>
          <w:rFonts w:ascii="Tenorite" w:hAnsi="Tenorite"/>
          <w:b/>
          <w:szCs w:val="20"/>
        </w:rPr>
        <w:t xml:space="preserve">Project Description: </w:t>
      </w:r>
    </w:p>
    <w:p w14:paraId="58CCD2C4" w14:textId="5B1512E7" w:rsidR="000617CE" w:rsidRPr="00D07A61" w:rsidRDefault="000617CE" w:rsidP="005F02D3">
      <w:pPr>
        <w:ind w:left="-432" w:firstLine="0"/>
        <w:jc w:val="both"/>
        <w:rPr>
          <w:rFonts w:ascii="Tenorite" w:hAnsi="Tenorite"/>
          <w:szCs w:val="20"/>
        </w:rPr>
      </w:pPr>
      <w:r w:rsidRPr="00D07A61">
        <w:rPr>
          <w:rFonts w:ascii="Tenorite" w:hAnsi="Tenorite"/>
          <w:szCs w:val="20"/>
        </w:rPr>
        <w:t xml:space="preserve"> </w:t>
      </w:r>
      <w:r w:rsidRPr="00D07A61">
        <w:rPr>
          <w:rFonts w:ascii="Tenorite" w:hAnsi="Tenorite"/>
          <w:szCs w:val="20"/>
        </w:rPr>
        <w:tab/>
        <w:t xml:space="preserve">An enterprise platform that consolidates high-volume data from multiple programs into a governed streaming hub. Apply common standards and validations to produce trusted, comparable information, then expose it through secure APIs and </w:t>
      </w:r>
      <w:r w:rsidR="00222556" w:rsidRPr="00D07A61">
        <w:rPr>
          <w:rFonts w:ascii="Tenorite" w:hAnsi="Tenorite"/>
          <w:szCs w:val="20"/>
        </w:rPr>
        <w:t>curated reports</w:t>
      </w:r>
      <w:r w:rsidRPr="00D07A61">
        <w:rPr>
          <w:rFonts w:ascii="Tenorite" w:hAnsi="Tenorite"/>
          <w:szCs w:val="20"/>
        </w:rPr>
        <w:t xml:space="preserve">. Provides dashboards and scheduled reporting so leaders can track activity, trends, and exceptions with confidence. </w:t>
      </w:r>
      <w:r w:rsidR="00222556" w:rsidRPr="00D07A61">
        <w:rPr>
          <w:rFonts w:ascii="Tenorite" w:hAnsi="Tenorite"/>
          <w:szCs w:val="20"/>
        </w:rPr>
        <w:t>Built for</w:t>
      </w:r>
      <w:r w:rsidRPr="00D07A61">
        <w:rPr>
          <w:rFonts w:ascii="Tenorite" w:hAnsi="Tenorite"/>
          <w:szCs w:val="20"/>
        </w:rPr>
        <w:t xml:space="preserve"> scale and reliability with automation, monitoring, and role-based access, reducing manual effort and </w:t>
      </w:r>
      <w:r w:rsidR="00222556" w:rsidRPr="00D07A61">
        <w:rPr>
          <w:rFonts w:ascii="Tenorite" w:hAnsi="Tenorite"/>
          <w:szCs w:val="20"/>
        </w:rPr>
        <w:t>accelerating decisions</w:t>
      </w:r>
      <w:r w:rsidRPr="00D07A61">
        <w:rPr>
          <w:rFonts w:ascii="Tenorite" w:hAnsi="Tenorite"/>
          <w:szCs w:val="20"/>
        </w:rPr>
        <w:t xml:space="preserve">. </w:t>
      </w:r>
    </w:p>
    <w:p w14:paraId="7AE0B9E8" w14:textId="0EAE5FD1" w:rsidR="00260A93" w:rsidRPr="00D07A61" w:rsidRDefault="005113DB" w:rsidP="005F02D3">
      <w:pPr>
        <w:ind w:left="-432" w:firstLine="0"/>
        <w:jc w:val="both"/>
        <w:rPr>
          <w:rFonts w:ascii="Tenorite" w:hAnsi="Tenorite"/>
          <w:b/>
          <w:bCs/>
          <w:szCs w:val="20"/>
        </w:rPr>
      </w:pPr>
      <w:r w:rsidRPr="00D07A61">
        <w:rPr>
          <w:rFonts w:ascii="Tenorite" w:hAnsi="Tenorite"/>
          <w:b/>
          <w:bCs/>
          <w:szCs w:val="20"/>
        </w:rPr>
        <w:t>RESPONSIBILITIES:</w:t>
      </w:r>
    </w:p>
    <w:p w14:paraId="29170FBE" w14:textId="533B4A2C" w:rsidR="00260A93" w:rsidRPr="00D07A61" w:rsidRDefault="00000000" w:rsidP="005F02D3">
      <w:pPr>
        <w:ind w:left="-432" w:firstLine="0"/>
        <w:jc w:val="both"/>
        <w:rPr>
          <w:rFonts w:ascii="Tenorite" w:hAnsi="Tenorite"/>
          <w:b/>
          <w:bCs/>
          <w:color w:val="auto"/>
          <w:szCs w:val="20"/>
        </w:rPr>
      </w:pPr>
      <w:r>
        <w:rPr>
          <w:rFonts w:ascii="Tenorite" w:hAnsi="Tenorite"/>
          <w:color w:val="auto"/>
          <w:szCs w:val="20"/>
        </w:rPr>
        <w:pict w14:anchorId="073339C1">
          <v:rect id="_x0000_i1026" style="width:0;height:1.5pt" o:hrstd="t" o:hr="t" fillcolor="#a0a0a0" stroked="f"/>
        </w:pict>
      </w:r>
    </w:p>
    <w:p w14:paraId="1164EF59"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Developed high-volume microservices using </w:t>
      </w:r>
      <w:r w:rsidRPr="00D07A61">
        <w:rPr>
          <w:rFonts w:ascii="Tenorite" w:hAnsi="Tenorite"/>
          <w:b/>
          <w:bCs/>
          <w:szCs w:val="20"/>
        </w:rPr>
        <w:t>Java 16, Java 17, Spring, and Spring Boot</w:t>
      </w:r>
      <w:r w:rsidRPr="00D07A61">
        <w:rPr>
          <w:rFonts w:ascii="Tenorite" w:hAnsi="Tenorite"/>
          <w:szCs w:val="20"/>
        </w:rPr>
        <w:t xml:space="preserve"> to support governed data ingestion, validation, and secure reporting workflows.</w:t>
      </w:r>
    </w:p>
    <w:p w14:paraId="683ED9E2"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Built reactive backend services with </w:t>
      </w:r>
      <w:r w:rsidRPr="00D07A61">
        <w:rPr>
          <w:rFonts w:ascii="Tenorite" w:hAnsi="Tenorite"/>
          <w:b/>
          <w:bCs/>
          <w:szCs w:val="20"/>
        </w:rPr>
        <w:t>Spring WebFlux</w:t>
      </w:r>
      <w:r w:rsidRPr="00D07A61">
        <w:rPr>
          <w:rFonts w:ascii="Tenorite" w:hAnsi="Tenorite"/>
          <w:szCs w:val="20"/>
        </w:rPr>
        <w:t xml:space="preserve"> on </w:t>
      </w:r>
      <w:r w:rsidRPr="00D07A61">
        <w:rPr>
          <w:rFonts w:ascii="Tenorite" w:hAnsi="Tenorite"/>
          <w:b/>
          <w:bCs/>
          <w:szCs w:val="20"/>
        </w:rPr>
        <w:t>AWS Services</w:t>
      </w:r>
      <w:r w:rsidRPr="00D07A61">
        <w:rPr>
          <w:rFonts w:ascii="Tenorite" w:hAnsi="Tenorite"/>
          <w:szCs w:val="20"/>
        </w:rPr>
        <w:t>, improving concurrency handling and supporting stable performance for high-throughput streaming workloads.</w:t>
      </w:r>
    </w:p>
    <w:p w14:paraId="4E39A7EA" w14:textId="77777777" w:rsidR="000617CE"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Designed scalable service components with </w:t>
      </w:r>
      <w:r w:rsidRPr="00D07A61">
        <w:rPr>
          <w:rFonts w:ascii="Tenorite" w:hAnsi="Tenorite"/>
          <w:b/>
          <w:bCs/>
          <w:szCs w:val="20"/>
        </w:rPr>
        <w:t>Spring Boot and Spring Security</w:t>
      </w:r>
      <w:r w:rsidRPr="00D07A61">
        <w:rPr>
          <w:rFonts w:ascii="Tenorite" w:hAnsi="Tenorite"/>
          <w:szCs w:val="20"/>
        </w:rPr>
        <w:t>, improving reliability and reducing manual effort across enterprise reporting workflows.</w:t>
      </w:r>
    </w:p>
    <w:p w14:paraId="7842BFF3" w14:textId="7F60DAB3" w:rsidR="00EC1843" w:rsidRPr="00D07A61" w:rsidRDefault="00EC1843" w:rsidP="00205C26">
      <w:pPr>
        <w:pStyle w:val="ListParagraph"/>
        <w:numPr>
          <w:ilvl w:val="0"/>
          <w:numId w:val="16"/>
        </w:numPr>
        <w:jc w:val="both"/>
        <w:rPr>
          <w:rFonts w:ascii="Tenorite" w:hAnsi="Tenorite"/>
          <w:szCs w:val="20"/>
        </w:rPr>
      </w:pPr>
      <w:r w:rsidRPr="00EC1843">
        <w:rPr>
          <w:rFonts w:ascii="Tenorite" w:hAnsi="Tenorite"/>
          <w:szCs w:val="20"/>
        </w:rPr>
        <w:t xml:space="preserve">Collaborated with product owners, </w:t>
      </w:r>
      <w:r w:rsidRPr="00EC1843">
        <w:rPr>
          <w:rFonts w:ascii="Tenorite" w:hAnsi="Tenorite"/>
          <w:b/>
          <w:bCs/>
          <w:szCs w:val="20"/>
        </w:rPr>
        <w:t>QA teams, and DevOps</w:t>
      </w:r>
      <w:r w:rsidRPr="00EC1843">
        <w:rPr>
          <w:rFonts w:ascii="Tenorite" w:hAnsi="Tenorite"/>
          <w:szCs w:val="20"/>
        </w:rPr>
        <w:t xml:space="preserve"> engineers to translate business requirements into technical solutions and deliver secure, high-performance releases in </w:t>
      </w:r>
      <w:r w:rsidRPr="00EC1843">
        <w:rPr>
          <w:rFonts w:ascii="Tenorite" w:hAnsi="Tenorite"/>
          <w:b/>
          <w:bCs/>
          <w:szCs w:val="20"/>
        </w:rPr>
        <w:t>Agile sprints</w:t>
      </w:r>
      <w:r w:rsidRPr="00EC1843">
        <w:rPr>
          <w:rFonts w:ascii="Tenorite" w:hAnsi="Tenorite"/>
          <w:szCs w:val="20"/>
        </w:rPr>
        <w:t>.</w:t>
      </w:r>
    </w:p>
    <w:p w14:paraId="14EB9CAB"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Implemented secure </w:t>
      </w:r>
      <w:r w:rsidRPr="00D07A61">
        <w:rPr>
          <w:rFonts w:ascii="Tenorite" w:hAnsi="Tenorite"/>
          <w:b/>
          <w:bCs/>
          <w:szCs w:val="20"/>
        </w:rPr>
        <w:t>API</w:t>
      </w:r>
      <w:r w:rsidRPr="00D07A61">
        <w:rPr>
          <w:rFonts w:ascii="Tenorite" w:hAnsi="Tenorite"/>
          <w:szCs w:val="20"/>
        </w:rPr>
        <w:t xml:space="preserve"> services using </w:t>
      </w:r>
      <w:r w:rsidRPr="00D07A61">
        <w:rPr>
          <w:rFonts w:ascii="Tenorite" w:hAnsi="Tenorite"/>
          <w:b/>
          <w:bCs/>
          <w:szCs w:val="20"/>
        </w:rPr>
        <w:t>AWS API</w:t>
      </w:r>
      <w:r w:rsidRPr="00D07A61">
        <w:rPr>
          <w:rFonts w:ascii="Tenorite" w:hAnsi="Tenorite"/>
          <w:szCs w:val="20"/>
        </w:rPr>
        <w:t xml:space="preserve"> Gateway to strengthen controlled access to trusted enterprise data and curated reporting services.</w:t>
      </w:r>
    </w:p>
    <w:p w14:paraId="66CBB674" w14:textId="77777777" w:rsidR="006A4E71" w:rsidRDefault="006A4E71" w:rsidP="00CE4C34">
      <w:pPr>
        <w:pStyle w:val="ListParagraph"/>
        <w:numPr>
          <w:ilvl w:val="0"/>
          <w:numId w:val="16"/>
        </w:numPr>
        <w:jc w:val="both"/>
        <w:rPr>
          <w:rFonts w:ascii="Tenorite" w:hAnsi="Tenorite"/>
          <w:szCs w:val="20"/>
        </w:rPr>
      </w:pPr>
      <w:r w:rsidRPr="006A4E71">
        <w:rPr>
          <w:rFonts w:ascii="Tenorite" w:hAnsi="Tenorite"/>
          <w:szCs w:val="20"/>
        </w:rPr>
        <w:t xml:space="preserve">Built </w:t>
      </w:r>
      <w:r w:rsidRPr="006A4E71">
        <w:rPr>
          <w:rFonts w:ascii="Tenorite" w:hAnsi="Tenorite"/>
          <w:b/>
          <w:bCs/>
          <w:szCs w:val="20"/>
        </w:rPr>
        <w:t>event-driven service integrations</w:t>
      </w:r>
      <w:r w:rsidRPr="006A4E71">
        <w:rPr>
          <w:rFonts w:ascii="Tenorite" w:hAnsi="Tenorite"/>
          <w:szCs w:val="20"/>
        </w:rPr>
        <w:t xml:space="preserve"> to support reliable data validation, downstream distribution, and asynchronous processing across multiple state programs.</w:t>
      </w:r>
    </w:p>
    <w:p w14:paraId="7D2DF4E4" w14:textId="65B1886D" w:rsidR="00CE4C34" w:rsidRPr="00CE4C34" w:rsidRDefault="00CE4C34" w:rsidP="00CE4C34">
      <w:pPr>
        <w:pStyle w:val="ListParagraph"/>
        <w:numPr>
          <w:ilvl w:val="0"/>
          <w:numId w:val="16"/>
        </w:numPr>
        <w:jc w:val="both"/>
        <w:rPr>
          <w:rFonts w:ascii="Tenorite" w:hAnsi="Tenorite"/>
          <w:szCs w:val="20"/>
        </w:rPr>
      </w:pPr>
      <w:r w:rsidRPr="00CE4C34">
        <w:rPr>
          <w:rFonts w:ascii="Tenorite" w:hAnsi="Tenorite"/>
          <w:szCs w:val="20"/>
        </w:rPr>
        <w:t xml:space="preserve">Designed </w:t>
      </w:r>
      <w:r w:rsidRPr="00CE4C34">
        <w:rPr>
          <w:rFonts w:ascii="Tenorite" w:hAnsi="Tenorite"/>
          <w:b/>
          <w:bCs/>
          <w:szCs w:val="20"/>
        </w:rPr>
        <w:t>AWS</w:t>
      </w:r>
      <w:r w:rsidRPr="00CE4C34">
        <w:rPr>
          <w:rFonts w:ascii="Tenorite" w:hAnsi="Tenorite"/>
          <w:szCs w:val="20"/>
        </w:rPr>
        <w:t xml:space="preserve">-based data and API architecture using </w:t>
      </w:r>
      <w:r w:rsidRPr="00CE4C34">
        <w:rPr>
          <w:rFonts w:ascii="Tenorite" w:hAnsi="Tenorite"/>
          <w:b/>
          <w:bCs/>
          <w:szCs w:val="20"/>
        </w:rPr>
        <w:t>API Gateway, Glue, Redshift, DynamoDB, and Jenkins</w:t>
      </w:r>
      <w:r w:rsidRPr="00CE4C34">
        <w:rPr>
          <w:rFonts w:ascii="Tenorite" w:hAnsi="Tenorite"/>
          <w:szCs w:val="20"/>
        </w:rPr>
        <w:t xml:space="preserve"> to support scalable reporting and governed data access.</w:t>
      </w:r>
    </w:p>
    <w:p w14:paraId="0D67FFC5" w14:textId="6718DBEB" w:rsidR="00CE4C34" w:rsidRPr="00D07A61" w:rsidRDefault="00CE4C34" w:rsidP="00CE4C34">
      <w:pPr>
        <w:pStyle w:val="ListParagraph"/>
        <w:numPr>
          <w:ilvl w:val="0"/>
          <w:numId w:val="16"/>
        </w:numPr>
        <w:jc w:val="both"/>
        <w:rPr>
          <w:rFonts w:ascii="Tenorite" w:hAnsi="Tenorite"/>
          <w:szCs w:val="20"/>
        </w:rPr>
      </w:pPr>
      <w:r w:rsidRPr="00CE4C34">
        <w:rPr>
          <w:rFonts w:ascii="Tenorite" w:hAnsi="Tenorite"/>
          <w:szCs w:val="20"/>
        </w:rPr>
        <w:t>Collaborated with cross-functional teams to deliver secure reporting and data services, improving governance, automation, and decision-making across business programs.</w:t>
      </w:r>
    </w:p>
    <w:p w14:paraId="6D5D0D4D"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Optimized </w:t>
      </w:r>
      <w:r w:rsidRPr="00D07A61">
        <w:rPr>
          <w:rFonts w:ascii="Tenorite" w:hAnsi="Tenorite"/>
          <w:b/>
          <w:bCs/>
          <w:szCs w:val="20"/>
        </w:rPr>
        <w:t xml:space="preserve">Kafka </w:t>
      </w:r>
      <w:r w:rsidRPr="00D07A61">
        <w:rPr>
          <w:rFonts w:ascii="Tenorite" w:hAnsi="Tenorite"/>
          <w:szCs w:val="20"/>
        </w:rPr>
        <w:t>workflows for throughput and fault tolerance, improving delivery stability and reducing delays in reporting pipelines.</w:t>
      </w:r>
    </w:p>
    <w:p w14:paraId="2BD4B222" w14:textId="77777777" w:rsidR="00DE2FCC" w:rsidRDefault="00DE2FCC" w:rsidP="00205C26">
      <w:pPr>
        <w:pStyle w:val="ListParagraph"/>
        <w:numPr>
          <w:ilvl w:val="0"/>
          <w:numId w:val="16"/>
        </w:numPr>
        <w:jc w:val="both"/>
        <w:rPr>
          <w:rFonts w:ascii="Tenorite" w:hAnsi="Tenorite"/>
          <w:szCs w:val="20"/>
        </w:rPr>
      </w:pPr>
      <w:r w:rsidRPr="00DE2FCC">
        <w:rPr>
          <w:rFonts w:ascii="Tenorite" w:hAnsi="Tenorite"/>
          <w:szCs w:val="20"/>
        </w:rPr>
        <w:t xml:space="preserve">Designed </w:t>
      </w:r>
      <w:r w:rsidRPr="00DE2FCC">
        <w:rPr>
          <w:rFonts w:ascii="Tenorite" w:hAnsi="Tenorite"/>
          <w:b/>
          <w:bCs/>
          <w:szCs w:val="20"/>
        </w:rPr>
        <w:t>AWS-based service integrations</w:t>
      </w:r>
      <w:r w:rsidRPr="00DE2FCC">
        <w:rPr>
          <w:rFonts w:ascii="Tenorite" w:hAnsi="Tenorite"/>
          <w:szCs w:val="20"/>
        </w:rPr>
        <w:t xml:space="preserve"> using </w:t>
      </w:r>
      <w:r w:rsidRPr="00DE2FCC">
        <w:rPr>
          <w:rFonts w:ascii="Tenorite" w:hAnsi="Tenorite"/>
          <w:b/>
          <w:bCs/>
          <w:szCs w:val="20"/>
        </w:rPr>
        <w:t>API Gateway, DynamoDB, and secure backend services</w:t>
      </w:r>
      <w:r w:rsidRPr="00DE2FCC">
        <w:rPr>
          <w:rFonts w:ascii="Tenorite" w:hAnsi="Tenorite"/>
          <w:szCs w:val="20"/>
        </w:rPr>
        <w:t xml:space="preserve"> to expose governed enterprise data through scalable APIs.</w:t>
      </w:r>
    </w:p>
    <w:p w14:paraId="5F10910A" w14:textId="6B0A5C2E" w:rsidR="007D23B2" w:rsidRPr="007D23B2" w:rsidRDefault="007D23B2" w:rsidP="007D23B2">
      <w:pPr>
        <w:pStyle w:val="NormalWeb"/>
        <w:numPr>
          <w:ilvl w:val="0"/>
          <w:numId w:val="16"/>
        </w:numPr>
        <w:rPr>
          <w:rFonts w:ascii="Tenorite" w:hAnsi="Tenorite"/>
          <w:sz w:val="20"/>
          <w:szCs w:val="20"/>
        </w:rPr>
      </w:pPr>
      <w:r w:rsidRPr="007D23B2">
        <w:rPr>
          <w:rFonts w:ascii="Tenorite" w:hAnsi="Tenorite"/>
          <w:sz w:val="20"/>
          <w:szCs w:val="20"/>
        </w:rPr>
        <w:t xml:space="preserve">Modeled </w:t>
      </w:r>
      <w:r w:rsidRPr="007D23B2">
        <w:rPr>
          <w:rStyle w:val="Strong"/>
          <w:rFonts w:ascii="Tenorite" w:eastAsiaTheme="majorEastAsia" w:hAnsi="Tenorite"/>
          <w:sz w:val="20"/>
          <w:szCs w:val="20"/>
        </w:rPr>
        <w:t>DynamoDB entities based on access patterns</w:t>
      </w:r>
      <w:r w:rsidRPr="007D23B2">
        <w:rPr>
          <w:rFonts w:ascii="Tenorite" w:hAnsi="Tenorite"/>
          <w:sz w:val="20"/>
          <w:szCs w:val="20"/>
        </w:rPr>
        <w:t>, improving query efficiency and supporting low-latency API-driven lookups for high-volume reporting workflows.</w:t>
      </w:r>
    </w:p>
    <w:p w14:paraId="19990859" w14:textId="2C3292F4" w:rsidR="007D23B2" w:rsidRPr="007D23B2" w:rsidRDefault="007D23B2" w:rsidP="007D23B2">
      <w:pPr>
        <w:pStyle w:val="NormalWeb"/>
        <w:numPr>
          <w:ilvl w:val="0"/>
          <w:numId w:val="16"/>
        </w:numPr>
        <w:rPr>
          <w:rFonts w:ascii="Tenorite" w:hAnsi="Tenorite"/>
          <w:sz w:val="20"/>
          <w:szCs w:val="20"/>
        </w:rPr>
      </w:pPr>
      <w:r w:rsidRPr="007D23B2">
        <w:rPr>
          <w:rFonts w:ascii="Tenorite" w:hAnsi="Tenorite"/>
          <w:sz w:val="20"/>
          <w:szCs w:val="20"/>
        </w:rPr>
        <w:t xml:space="preserve">Built responsive </w:t>
      </w:r>
      <w:r w:rsidRPr="007D23B2">
        <w:rPr>
          <w:rStyle w:val="Strong"/>
          <w:rFonts w:ascii="Tenorite" w:eastAsiaTheme="majorEastAsia" w:hAnsi="Tenorite"/>
          <w:sz w:val="20"/>
          <w:szCs w:val="20"/>
        </w:rPr>
        <w:t>React.js and TypeScript</w:t>
      </w:r>
      <w:r w:rsidRPr="007D23B2">
        <w:rPr>
          <w:rFonts w:ascii="Tenorite" w:hAnsi="Tenorite"/>
          <w:sz w:val="20"/>
          <w:szCs w:val="20"/>
        </w:rPr>
        <w:t xml:space="preserve"> dashboards and integrated them with secure backend APIs to deliver trusted reporting and operational insights.</w:t>
      </w:r>
    </w:p>
    <w:p w14:paraId="1EE1FE66" w14:textId="35CE9F95" w:rsidR="007D23B2" w:rsidRPr="007D23B2" w:rsidRDefault="007D23B2" w:rsidP="007D23B2">
      <w:pPr>
        <w:pStyle w:val="NormalWeb"/>
        <w:numPr>
          <w:ilvl w:val="0"/>
          <w:numId w:val="16"/>
        </w:numPr>
        <w:rPr>
          <w:rFonts w:ascii="Tenorite" w:hAnsi="Tenorite"/>
          <w:sz w:val="20"/>
          <w:szCs w:val="20"/>
        </w:rPr>
      </w:pPr>
      <w:r w:rsidRPr="007D23B2">
        <w:rPr>
          <w:rFonts w:ascii="Tenorite" w:hAnsi="Tenorite"/>
          <w:sz w:val="20"/>
          <w:szCs w:val="20"/>
        </w:rPr>
        <w:t xml:space="preserve">Automated infrastructure provisioning and release activities using </w:t>
      </w:r>
      <w:r w:rsidRPr="007D23B2">
        <w:rPr>
          <w:rStyle w:val="Strong"/>
          <w:rFonts w:ascii="Tenorite" w:eastAsiaTheme="majorEastAsia" w:hAnsi="Tenorite"/>
          <w:sz w:val="20"/>
          <w:szCs w:val="20"/>
        </w:rPr>
        <w:t>Terraform and Jenkins</w:t>
      </w:r>
      <w:r w:rsidRPr="007D23B2">
        <w:rPr>
          <w:rFonts w:ascii="Tenorite" w:hAnsi="Tenorite"/>
          <w:sz w:val="20"/>
          <w:szCs w:val="20"/>
        </w:rPr>
        <w:t>, improving deployment repeatability and reducing manual effort.</w:t>
      </w:r>
    </w:p>
    <w:p w14:paraId="5EE94E25" w14:textId="036C8977" w:rsidR="007D23B2" w:rsidRPr="007D23B2" w:rsidRDefault="007D23B2" w:rsidP="007D23B2">
      <w:pPr>
        <w:pStyle w:val="NormalWeb"/>
        <w:numPr>
          <w:ilvl w:val="0"/>
          <w:numId w:val="16"/>
        </w:numPr>
        <w:rPr>
          <w:rFonts w:ascii="Tenorite" w:hAnsi="Tenorite"/>
          <w:sz w:val="20"/>
          <w:szCs w:val="20"/>
        </w:rPr>
      </w:pPr>
      <w:r w:rsidRPr="007D23B2">
        <w:rPr>
          <w:rFonts w:ascii="Tenorite" w:hAnsi="Tenorite"/>
          <w:sz w:val="20"/>
          <w:szCs w:val="20"/>
        </w:rPr>
        <w:t xml:space="preserve">Strengthened API quality through </w:t>
      </w:r>
      <w:r w:rsidRPr="007D23B2">
        <w:rPr>
          <w:rStyle w:val="Strong"/>
          <w:rFonts w:ascii="Tenorite" w:eastAsiaTheme="majorEastAsia" w:hAnsi="Tenorite"/>
          <w:sz w:val="20"/>
          <w:szCs w:val="20"/>
        </w:rPr>
        <w:t>Postman validation, controlled release workflows, and cross-team testing support</w:t>
      </w:r>
      <w:r w:rsidRPr="007D23B2">
        <w:rPr>
          <w:rFonts w:ascii="Tenorite" w:hAnsi="Tenorite"/>
          <w:sz w:val="20"/>
          <w:szCs w:val="20"/>
        </w:rPr>
        <w:t xml:space="preserve"> for distributed AWS services.</w:t>
      </w:r>
    </w:p>
    <w:p w14:paraId="3767B909" w14:textId="29B56C4C" w:rsidR="007D23B2" w:rsidRPr="007D23B2" w:rsidRDefault="007D23B2" w:rsidP="007D23B2">
      <w:pPr>
        <w:pStyle w:val="NormalWeb"/>
        <w:numPr>
          <w:ilvl w:val="0"/>
          <w:numId w:val="16"/>
        </w:numPr>
        <w:rPr>
          <w:rFonts w:ascii="Tenorite" w:hAnsi="Tenorite"/>
          <w:sz w:val="20"/>
          <w:szCs w:val="20"/>
        </w:rPr>
      </w:pPr>
      <w:r w:rsidRPr="007D23B2">
        <w:rPr>
          <w:rFonts w:ascii="Tenorite" w:hAnsi="Tenorite"/>
          <w:sz w:val="20"/>
          <w:szCs w:val="20"/>
        </w:rPr>
        <w:lastRenderedPageBreak/>
        <w:t xml:space="preserve">Supported troubleshooting, defect research, and root-cause analysis across </w:t>
      </w:r>
      <w:r w:rsidRPr="007D23B2">
        <w:rPr>
          <w:rStyle w:val="Strong"/>
          <w:rFonts w:ascii="Tenorite" w:eastAsiaTheme="majorEastAsia" w:hAnsi="Tenorite"/>
          <w:sz w:val="20"/>
          <w:szCs w:val="20"/>
        </w:rPr>
        <w:t>event-driven reporting services</w:t>
      </w:r>
      <w:r w:rsidRPr="007D23B2">
        <w:rPr>
          <w:rFonts w:ascii="Tenorite" w:hAnsi="Tenorite"/>
          <w:sz w:val="20"/>
          <w:szCs w:val="20"/>
        </w:rPr>
        <w:t>, improving reliability and operational stability.</w:t>
      </w:r>
    </w:p>
    <w:p w14:paraId="6000B3B1"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Modeled </w:t>
      </w:r>
      <w:r w:rsidRPr="00D07A61">
        <w:rPr>
          <w:rFonts w:ascii="Tenorite" w:hAnsi="Tenorite"/>
          <w:b/>
          <w:bCs/>
          <w:szCs w:val="20"/>
        </w:rPr>
        <w:t xml:space="preserve">DynamoDB </w:t>
      </w:r>
      <w:r w:rsidRPr="00D07A61">
        <w:rPr>
          <w:rFonts w:ascii="Tenorite" w:hAnsi="Tenorite"/>
          <w:szCs w:val="20"/>
        </w:rPr>
        <w:t>entities for operational access patterns, improving response times for governed program data and API-driven lookups.</w:t>
      </w:r>
    </w:p>
    <w:p w14:paraId="15E5B6D4" w14:textId="59614D6E"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Built responsive dashboards using </w:t>
      </w:r>
      <w:r w:rsidRPr="00D07A61">
        <w:rPr>
          <w:rFonts w:ascii="Tenorite" w:hAnsi="Tenorite"/>
          <w:b/>
          <w:bCs/>
          <w:szCs w:val="20"/>
        </w:rPr>
        <w:t>React.js and TypeScript</w:t>
      </w:r>
      <w:r w:rsidRPr="00D07A61">
        <w:rPr>
          <w:rFonts w:ascii="Tenorite" w:hAnsi="Tenorite"/>
          <w:szCs w:val="20"/>
        </w:rPr>
        <w:t>, giving leadership teams clear visibility into activity, trends, priorities, and exceptions.</w:t>
      </w:r>
    </w:p>
    <w:p w14:paraId="28A395E5"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Enhanced dashboard usability with </w:t>
      </w:r>
      <w:r w:rsidRPr="00D07A61">
        <w:rPr>
          <w:rFonts w:ascii="Tenorite" w:hAnsi="Tenorite"/>
          <w:b/>
          <w:bCs/>
          <w:szCs w:val="20"/>
        </w:rPr>
        <w:t>React.js,</w:t>
      </w:r>
      <w:r w:rsidRPr="00D07A61">
        <w:rPr>
          <w:rFonts w:ascii="Tenorite" w:hAnsi="Tenorite"/>
          <w:szCs w:val="20"/>
        </w:rPr>
        <w:t xml:space="preserve"> improving rendering performance and enabling smoother exploration of reporting data.</w:t>
      </w:r>
    </w:p>
    <w:p w14:paraId="26BA327B"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Integrated React.js dashboards with backend services to surface validated reporting data and support faster decision-making.</w:t>
      </w:r>
    </w:p>
    <w:p w14:paraId="502F6CAD"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Secured backend services with </w:t>
      </w:r>
      <w:r w:rsidRPr="00D07A61">
        <w:rPr>
          <w:rFonts w:ascii="Tenorite" w:hAnsi="Tenorite"/>
          <w:b/>
          <w:bCs/>
          <w:szCs w:val="20"/>
        </w:rPr>
        <w:t>Spring Security, OAuth2, and JWT</w:t>
      </w:r>
      <w:r w:rsidRPr="00D07A61">
        <w:rPr>
          <w:rFonts w:ascii="Tenorite" w:hAnsi="Tenorite"/>
          <w:szCs w:val="20"/>
        </w:rPr>
        <w:t>, strengthening authentication, authorization, and role-based access across the platform.</w:t>
      </w:r>
    </w:p>
    <w:p w14:paraId="46691A70"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Implemented </w:t>
      </w:r>
      <w:r w:rsidRPr="00D07A61">
        <w:rPr>
          <w:rFonts w:ascii="Tenorite" w:hAnsi="Tenorite"/>
          <w:b/>
          <w:bCs/>
          <w:szCs w:val="20"/>
        </w:rPr>
        <w:t>OAuth2 and JWT</w:t>
      </w:r>
      <w:r w:rsidRPr="00D07A61">
        <w:rPr>
          <w:rFonts w:ascii="Tenorite" w:hAnsi="Tenorite"/>
          <w:szCs w:val="20"/>
        </w:rPr>
        <w:t xml:space="preserve"> controls for protected APIs, improving security posture and trusted access to reporting services.</w:t>
      </w:r>
    </w:p>
    <w:p w14:paraId="4928229D" w14:textId="2556C38E"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 xml:space="preserve">Built CI and release workflows using </w:t>
      </w:r>
      <w:r w:rsidRPr="00D07A61">
        <w:rPr>
          <w:rFonts w:ascii="Tenorite" w:hAnsi="Tenorite"/>
          <w:b/>
          <w:bCs/>
          <w:szCs w:val="20"/>
        </w:rPr>
        <w:t>Jenkins,</w:t>
      </w:r>
      <w:r w:rsidRPr="00D07A61">
        <w:rPr>
          <w:rFonts w:ascii="Tenorite" w:hAnsi="Tenorite"/>
          <w:szCs w:val="20"/>
        </w:rPr>
        <w:t xml:space="preserve"> improving deployment </w:t>
      </w:r>
      <w:r w:rsidR="00250005" w:rsidRPr="00D07A61">
        <w:rPr>
          <w:rFonts w:ascii="Tenorite" w:hAnsi="Tenorite"/>
          <w:szCs w:val="20"/>
        </w:rPr>
        <w:t>repeatability,</w:t>
      </w:r>
      <w:r w:rsidRPr="00D07A61">
        <w:rPr>
          <w:rFonts w:ascii="Tenorite" w:hAnsi="Tenorite"/>
          <w:szCs w:val="20"/>
        </w:rPr>
        <w:t xml:space="preserve"> and reducing manual effort for backend and reporting services.</w:t>
      </w:r>
    </w:p>
    <w:p w14:paraId="23C4B867" w14:textId="77777777" w:rsidR="000617CE" w:rsidRPr="00D07A61" w:rsidRDefault="000617CE" w:rsidP="00205C26">
      <w:pPr>
        <w:pStyle w:val="ListParagraph"/>
        <w:numPr>
          <w:ilvl w:val="0"/>
          <w:numId w:val="16"/>
        </w:numPr>
        <w:jc w:val="both"/>
        <w:rPr>
          <w:rFonts w:ascii="Tenorite" w:hAnsi="Tenorite"/>
          <w:szCs w:val="20"/>
        </w:rPr>
      </w:pPr>
      <w:r w:rsidRPr="00D07A61">
        <w:rPr>
          <w:rFonts w:ascii="Tenorite" w:hAnsi="Tenorite"/>
          <w:szCs w:val="20"/>
        </w:rPr>
        <w:t>Standardized build validation and API quality checks with Jenkins and Postman, improving release readiness and reducing deployment risk.</w:t>
      </w:r>
    </w:p>
    <w:p w14:paraId="4C5D642D" w14:textId="27C0A9A3" w:rsidR="000617CE" w:rsidRPr="00D07A61" w:rsidRDefault="004B1C35" w:rsidP="00205C26">
      <w:pPr>
        <w:pStyle w:val="ListParagraph"/>
        <w:numPr>
          <w:ilvl w:val="0"/>
          <w:numId w:val="16"/>
        </w:numPr>
        <w:jc w:val="both"/>
        <w:rPr>
          <w:rFonts w:ascii="Tenorite" w:hAnsi="Tenorite"/>
          <w:szCs w:val="20"/>
        </w:rPr>
      </w:pPr>
      <w:r w:rsidRPr="00D07A61">
        <w:rPr>
          <w:rFonts w:ascii="Tenorite" w:hAnsi="Tenorite"/>
          <w:szCs w:val="20"/>
        </w:rPr>
        <w:t>I partnered</w:t>
      </w:r>
      <w:r w:rsidR="000617CE" w:rsidRPr="00D07A61">
        <w:rPr>
          <w:rFonts w:ascii="Tenorite" w:hAnsi="Tenorite"/>
          <w:szCs w:val="20"/>
        </w:rPr>
        <w:t xml:space="preserve"> with cross-functional teams to deliver secure data streaming and reporting solutions that improved scalability, governance, and decision-making.</w:t>
      </w:r>
    </w:p>
    <w:p w14:paraId="332B182D" w14:textId="6765879B" w:rsidR="00B03A46" w:rsidRPr="00D07A61" w:rsidRDefault="000617CE" w:rsidP="005F02D3">
      <w:pPr>
        <w:ind w:left="-432" w:hanging="10"/>
        <w:jc w:val="both"/>
        <w:rPr>
          <w:rFonts w:ascii="Tenorite" w:hAnsi="Tenorite"/>
          <w:szCs w:val="20"/>
        </w:rPr>
      </w:pPr>
      <w:r w:rsidRPr="00D07A61">
        <w:rPr>
          <w:rFonts w:ascii="Tenorite" w:hAnsi="Tenorite"/>
          <w:b/>
          <w:bCs/>
          <w:szCs w:val="20"/>
        </w:rPr>
        <w:t>Environment:</w:t>
      </w:r>
      <w:r w:rsidRPr="00D07A61">
        <w:rPr>
          <w:rFonts w:ascii="Tenorite" w:hAnsi="Tenorite"/>
          <w:szCs w:val="20"/>
        </w:rPr>
        <w:t xml:space="preserve"> Java 16, Java 17, Scala, Python, Spring, Spring Boot, Spring WebFlux, Spring Security, React.js, TypeScript, AWS Services, Redshift, DynamoDB, Kafka, Jenkins, Spark, AWS API Gateway, AWS Glue, Terraform, OAuth2, JWT, Postman, </w:t>
      </w:r>
      <w:r w:rsidR="00222556" w:rsidRPr="00D07A61">
        <w:rPr>
          <w:rFonts w:ascii="Tenorite" w:hAnsi="Tenorite"/>
          <w:szCs w:val="20"/>
        </w:rPr>
        <w:t>Sonar Lint</w:t>
      </w:r>
      <w:r w:rsidRPr="00D07A61">
        <w:rPr>
          <w:rFonts w:ascii="Tenorite" w:hAnsi="Tenorite"/>
          <w:szCs w:val="20"/>
        </w:rPr>
        <w:t>, HTML, CSS.</w:t>
      </w:r>
    </w:p>
    <w:p w14:paraId="11AAAB80" w14:textId="77777777" w:rsidR="00BF1021" w:rsidRPr="00D07A61" w:rsidRDefault="00BF1021" w:rsidP="005F02D3">
      <w:pPr>
        <w:ind w:left="-432" w:hanging="10"/>
        <w:jc w:val="both"/>
        <w:rPr>
          <w:rFonts w:ascii="Tenorite" w:hAnsi="Tenorite"/>
          <w:szCs w:val="20"/>
        </w:rPr>
      </w:pPr>
    </w:p>
    <w:p w14:paraId="70C80900" w14:textId="71EBB77C" w:rsidR="00250005" w:rsidRPr="00D07A61" w:rsidRDefault="008C47F7" w:rsidP="00710E31">
      <w:pPr>
        <w:shd w:val="clear" w:color="auto" w:fill="D9D9D9" w:themeFill="background1" w:themeFillShade="D9"/>
        <w:spacing w:line="269" w:lineRule="auto"/>
        <w:ind w:left="-432" w:hanging="10"/>
        <w:jc w:val="both"/>
        <w:rPr>
          <w:rFonts w:ascii="Tenorite" w:hAnsi="Tenorite"/>
          <w:b/>
          <w:szCs w:val="20"/>
        </w:rPr>
      </w:pPr>
      <w:r w:rsidRPr="00D07A61">
        <w:rPr>
          <w:rFonts w:ascii="Tenorite" w:hAnsi="Tenorite"/>
          <w:b/>
          <w:szCs w:val="20"/>
        </w:rPr>
        <w:t>Client: State Farm Insurance, Bloomington, IL</w:t>
      </w:r>
      <w:r w:rsidR="00250005" w:rsidRPr="00D07A61">
        <w:rPr>
          <w:rFonts w:ascii="Tenorite" w:hAnsi="Tenorite"/>
          <w:b/>
          <w:szCs w:val="20"/>
        </w:rPr>
        <w:t xml:space="preserve">. </w:t>
      </w:r>
      <w:r w:rsidRPr="00D07A61">
        <w:rPr>
          <w:rFonts w:ascii="Tenorite" w:hAnsi="Tenorite"/>
          <w:b/>
          <w:szCs w:val="20"/>
        </w:rPr>
        <w:t xml:space="preserve">                                                           </w:t>
      </w:r>
      <w:r w:rsidR="00250005" w:rsidRPr="00D07A61">
        <w:rPr>
          <w:rFonts w:ascii="Tenorite" w:hAnsi="Tenorite"/>
          <w:b/>
          <w:szCs w:val="20"/>
        </w:rPr>
        <w:t xml:space="preserve">                </w:t>
      </w:r>
      <w:r w:rsidRPr="00D07A61">
        <w:rPr>
          <w:rFonts w:ascii="Tenorite" w:hAnsi="Tenorite"/>
          <w:b/>
          <w:szCs w:val="20"/>
        </w:rPr>
        <w:t>Nov 2019 to Mar 2021</w:t>
      </w:r>
    </w:p>
    <w:p w14:paraId="331402DE" w14:textId="450E3432" w:rsidR="008C47F7" w:rsidRPr="00D07A61" w:rsidRDefault="008C47F7" w:rsidP="005F02D3">
      <w:pPr>
        <w:spacing w:line="269" w:lineRule="auto"/>
        <w:ind w:left="-432" w:hanging="10"/>
        <w:jc w:val="both"/>
        <w:rPr>
          <w:rFonts w:ascii="Tenorite" w:hAnsi="Tenorite"/>
          <w:szCs w:val="20"/>
        </w:rPr>
      </w:pPr>
      <w:r w:rsidRPr="00D07A61">
        <w:rPr>
          <w:rFonts w:ascii="Tenorite" w:hAnsi="Tenorite"/>
          <w:b/>
          <w:szCs w:val="20"/>
        </w:rPr>
        <w:t xml:space="preserve">Role: Full Stack Java Developer </w:t>
      </w:r>
    </w:p>
    <w:p w14:paraId="21BEDF3C" w14:textId="77777777" w:rsidR="008C47F7" w:rsidRPr="00D07A61" w:rsidRDefault="008C47F7" w:rsidP="005F02D3">
      <w:pPr>
        <w:spacing w:line="269" w:lineRule="auto"/>
        <w:ind w:left="-432" w:hanging="10"/>
        <w:jc w:val="both"/>
        <w:rPr>
          <w:rFonts w:ascii="Tenorite" w:hAnsi="Tenorite"/>
          <w:b/>
          <w:szCs w:val="20"/>
        </w:rPr>
      </w:pPr>
      <w:r w:rsidRPr="00D07A61">
        <w:rPr>
          <w:rFonts w:ascii="Tenorite" w:hAnsi="Tenorite"/>
          <w:b/>
          <w:szCs w:val="20"/>
        </w:rPr>
        <w:t xml:space="preserve">Project Title: Insurance Claims Platform Modernization </w:t>
      </w:r>
    </w:p>
    <w:p w14:paraId="3286B972" w14:textId="77777777" w:rsidR="008C47F7" w:rsidRPr="00D07A61" w:rsidRDefault="008C47F7" w:rsidP="005F02D3">
      <w:pPr>
        <w:spacing w:line="269" w:lineRule="auto"/>
        <w:ind w:left="-432" w:hanging="10"/>
        <w:jc w:val="both"/>
        <w:rPr>
          <w:rFonts w:ascii="Tenorite" w:hAnsi="Tenorite"/>
          <w:b/>
          <w:szCs w:val="20"/>
        </w:rPr>
      </w:pPr>
      <w:r w:rsidRPr="00D07A61">
        <w:rPr>
          <w:rFonts w:ascii="Tenorite" w:hAnsi="Tenorite"/>
          <w:b/>
          <w:szCs w:val="20"/>
        </w:rPr>
        <w:t xml:space="preserve">Project Description:  </w:t>
      </w:r>
    </w:p>
    <w:p w14:paraId="75850A2D" w14:textId="506933FC" w:rsidR="008C47F7" w:rsidRPr="00D07A61" w:rsidRDefault="008C47F7" w:rsidP="005F02D3">
      <w:pPr>
        <w:ind w:left="-432" w:firstLine="0"/>
        <w:jc w:val="both"/>
        <w:rPr>
          <w:rFonts w:ascii="Tenorite" w:hAnsi="Tenorite"/>
          <w:szCs w:val="20"/>
        </w:rPr>
      </w:pPr>
      <w:r w:rsidRPr="00D07A61">
        <w:rPr>
          <w:rFonts w:ascii="Tenorite" w:hAnsi="Tenorite"/>
          <w:b/>
          <w:szCs w:val="20"/>
        </w:rPr>
        <w:tab/>
        <w:t xml:space="preserve"> </w:t>
      </w:r>
      <w:r w:rsidRPr="00D07A61">
        <w:rPr>
          <w:rFonts w:ascii="Tenorite" w:hAnsi="Tenorite"/>
          <w:szCs w:val="20"/>
        </w:rPr>
        <w:t xml:space="preserve">Modernized the company claims platform to streamline how claims are filed, reviewed, and resolved. Unified customer </w:t>
      </w:r>
      <w:r w:rsidR="00222556" w:rsidRPr="00D07A61">
        <w:rPr>
          <w:rFonts w:ascii="Tenorite" w:hAnsi="Tenorite"/>
          <w:szCs w:val="20"/>
        </w:rPr>
        <w:t>and staff</w:t>
      </w:r>
      <w:r w:rsidRPr="00D07A61">
        <w:rPr>
          <w:rFonts w:ascii="Tenorite" w:hAnsi="Tenorite"/>
          <w:szCs w:val="20"/>
        </w:rPr>
        <w:t xml:space="preserve"> experiences so information flows cleanly from first report through settlement. Reduced handoffs and manual steps, </w:t>
      </w:r>
      <w:r w:rsidR="00222556" w:rsidRPr="00D07A61">
        <w:rPr>
          <w:rFonts w:ascii="Tenorite" w:hAnsi="Tenorite"/>
          <w:szCs w:val="20"/>
        </w:rPr>
        <w:t>cutting delays</w:t>
      </w:r>
      <w:r w:rsidRPr="00D07A61">
        <w:rPr>
          <w:rFonts w:ascii="Tenorite" w:hAnsi="Tenorite"/>
          <w:szCs w:val="20"/>
        </w:rPr>
        <w:t xml:space="preserve"> and improving accuracy across the process. Strengthened protection of personal data and improved system reliability and uptime. Created a flexible foundation that supports faster feature releases and future business needs. </w:t>
      </w:r>
    </w:p>
    <w:p w14:paraId="61523589" w14:textId="0FF0C638" w:rsidR="008C47F7" w:rsidRPr="00D07A61" w:rsidRDefault="001D5DDE" w:rsidP="005F02D3">
      <w:pPr>
        <w:ind w:left="-432" w:hanging="10"/>
        <w:jc w:val="both"/>
        <w:rPr>
          <w:rFonts w:ascii="Tenorite" w:hAnsi="Tenorite"/>
          <w:b/>
          <w:bCs/>
          <w:szCs w:val="20"/>
        </w:rPr>
      </w:pPr>
      <w:r w:rsidRPr="00D07A61">
        <w:rPr>
          <w:rFonts w:ascii="Tenorite" w:hAnsi="Tenorite"/>
          <w:b/>
          <w:bCs/>
          <w:szCs w:val="20"/>
        </w:rPr>
        <w:t>RESPONSIBILITIES:</w:t>
      </w:r>
    </w:p>
    <w:p w14:paraId="2C4AF3A2" w14:textId="635065B2" w:rsidR="00260A93" w:rsidRPr="00D07A61" w:rsidRDefault="00000000" w:rsidP="005F02D3">
      <w:pPr>
        <w:ind w:left="-432" w:hanging="10"/>
        <w:jc w:val="both"/>
        <w:rPr>
          <w:rFonts w:ascii="Tenorite" w:hAnsi="Tenorite"/>
          <w:b/>
          <w:bCs/>
          <w:szCs w:val="20"/>
        </w:rPr>
      </w:pPr>
      <w:r>
        <w:rPr>
          <w:rFonts w:ascii="Tenorite" w:hAnsi="Tenorite"/>
          <w:szCs w:val="20"/>
        </w:rPr>
        <w:pict w14:anchorId="25665ED2">
          <v:rect id="_x0000_i1027" style="width:0;height:1.5pt" o:hrstd="t" o:hr="t" fillcolor="#a0a0a0" stroked="f"/>
        </w:pict>
      </w:r>
    </w:p>
    <w:p w14:paraId="54D7D580"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Developed claims processing services using </w:t>
      </w:r>
      <w:r w:rsidRPr="00D07A61">
        <w:rPr>
          <w:rFonts w:ascii="Tenorite" w:hAnsi="Tenorite"/>
          <w:b/>
          <w:bCs/>
          <w:szCs w:val="20"/>
        </w:rPr>
        <w:t>Java 11, Spring, and Spring Boot</w:t>
      </w:r>
      <w:r w:rsidRPr="00D07A61">
        <w:rPr>
          <w:rFonts w:ascii="Tenorite" w:hAnsi="Tenorite"/>
          <w:szCs w:val="20"/>
        </w:rPr>
        <w:t xml:space="preserve"> to streamline claim intake, review, and settlement workflows.</w:t>
      </w:r>
    </w:p>
    <w:p w14:paraId="772669B6"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Built scalable backend services with </w:t>
      </w:r>
      <w:r w:rsidRPr="00D07A61">
        <w:rPr>
          <w:rFonts w:ascii="Tenorite" w:hAnsi="Tenorite"/>
          <w:b/>
          <w:bCs/>
          <w:szCs w:val="20"/>
        </w:rPr>
        <w:t>Spring Boot on Azure</w:t>
      </w:r>
      <w:r w:rsidRPr="00D07A61">
        <w:rPr>
          <w:rFonts w:ascii="Tenorite" w:hAnsi="Tenorite"/>
          <w:szCs w:val="20"/>
        </w:rPr>
        <w:t>, improving claims system reliability and reducing processing delays across intake and settlement workflows.</w:t>
      </w:r>
    </w:p>
    <w:p w14:paraId="17B25FA2"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Designed secure service logic with </w:t>
      </w:r>
      <w:r w:rsidRPr="00D07A61">
        <w:rPr>
          <w:rFonts w:ascii="Tenorite" w:hAnsi="Tenorite"/>
          <w:b/>
          <w:bCs/>
          <w:szCs w:val="20"/>
        </w:rPr>
        <w:t>Spring Security</w:t>
      </w:r>
      <w:r w:rsidRPr="00D07A61">
        <w:rPr>
          <w:rFonts w:ascii="Tenorite" w:hAnsi="Tenorite"/>
          <w:szCs w:val="20"/>
        </w:rPr>
        <w:t>, strengthening protection of customer and policy data across claims workflows.</w:t>
      </w:r>
    </w:p>
    <w:p w14:paraId="310B8EB6"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Developed responsive claims screens using </w:t>
      </w:r>
      <w:r w:rsidRPr="00D07A61">
        <w:rPr>
          <w:rFonts w:ascii="Tenorite" w:hAnsi="Tenorite"/>
          <w:b/>
          <w:bCs/>
          <w:szCs w:val="20"/>
        </w:rPr>
        <w:t>Angular, HTML, and CSS</w:t>
      </w:r>
      <w:r w:rsidRPr="00D07A61">
        <w:rPr>
          <w:rFonts w:ascii="Tenorite" w:hAnsi="Tenorite"/>
          <w:szCs w:val="20"/>
        </w:rPr>
        <w:t>, improving usability for both customer service teams and claims adjusters.</w:t>
      </w:r>
    </w:p>
    <w:p w14:paraId="236EB330"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Built reusable Angular components for claim submission, review, status tracking, and settlement workflows, improving </w:t>
      </w:r>
      <w:r w:rsidRPr="00D07A61">
        <w:rPr>
          <w:rFonts w:ascii="Tenorite" w:hAnsi="Tenorite"/>
          <w:b/>
          <w:bCs/>
          <w:szCs w:val="20"/>
        </w:rPr>
        <w:t>UI</w:t>
      </w:r>
      <w:r w:rsidRPr="00D07A61">
        <w:rPr>
          <w:rFonts w:ascii="Tenorite" w:hAnsi="Tenorite"/>
          <w:szCs w:val="20"/>
        </w:rPr>
        <w:t xml:space="preserve"> consistency and feature delivery speed.</w:t>
      </w:r>
    </w:p>
    <w:p w14:paraId="68DCEE75"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Enhanced front-end performance with </w:t>
      </w:r>
      <w:r w:rsidRPr="00D07A61">
        <w:rPr>
          <w:rFonts w:ascii="Tenorite" w:hAnsi="Tenorite"/>
          <w:b/>
          <w:bCs/>
          <w:szCs w:val="20"/>
        </w:rPr>
        <w:t>Angular, HTML, and CSS</w:t>
      </w:r>
      <w:r w:rsidRPr="00D07A61">
        <w:rPr>
          <w:rFonts w:ascii="Tenorite" w:hAnsi="Tenorite"/>
          <w:szCs w:val="20"/>
        </w:rPr>
        <w:t>, improving screen responsiveness and reducing navigation delays for business users.</w:t>
      </w:r>
    </w:p>
    <w:p w14:paraId="7EB4FD47"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Designed and implemented </w:t>
      </w:r>
      <w:r w:rsidRPr="00D07A61">
        <w:rPr>
          <w:rFonts w:ascii="Tenorite" w:hAnsi="Tenorite"/>
          <w:b/>
          <w:bCs/>
          <w:szCs w:val="20"/>
        </w:rPr>
        <w:t>secure APIs using Java 11, Spring, and Spring Boot</w:t>
      </w:r>
      <w:r w:rsidRPr="00D07A61">
        <w:rPr>
          <w:rFonts w:ascii="Tenorite" w:hAnsi="Tenorite"/>
          <w:szCs w:val="20"/>
        </w:rPr>
        <w:t>, improving data flow between claims intake, review, and settlement modules.</w:t>
      </w:r>
    </w:p>
    <w:p w14:paraId="006599E3"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Integrated backend services with </w:t>
      </w:r>
      <w:r w:rsidRPr="00D07A61">
        <w:rPr>
          <w:rFonts w:ascii="Tenorite" w:hAnsi="Tenorite"/>
          <w:b/>
          <w:bCs/>
          <w:szCs w:val="20"/>
        </w:rPr>
        <w:t>Oracle</w:t>
      </w:r>
      <w:r w:rsidRPr="00D07A61">
        <w:rPr>
          <w:rFonts w:ascii="Tenorite" w:hAnsi="Tenorite"/>
          <w:szCs w:val="20"/>
        </w:rPr>
        <w:t xml:space="preserve"> to manage structured claims, policy, and settlement data with improved consistency and reporting accuracy.</w:t>
      </w:r>
    </w:p>
    <w:p w14:paraId="54CD4E23"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Optimized Oracle queries and service interactions, reducing response time for claim lookup, review, and approval workflows.</w:t>
      </w:r>
    </w:p>
    <w:p w14:paraId="633B8927"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Used </w:t>
      </w:r>
      <w:r w:rsidRPr="00D07A61">
        <w:rPr>
          <w:rFonts w:ascii="Tenorite" w:hAnsi="Tenorite"/>
          <w:b/>
          <w:bCs/>
          <w:szCs w:val="20"/>
        </w:rPr>
        <w:t>Cassandra</w:t>
      </w:r>
      <w:r w:rsidRPr="00D07A61">
        <w:rPr>
          <w:rFonts w:ascii="Tenorite" w:hAnsi="Tenorite"/>
          <w:szCs w:val="20"/>
        </w:rPr>
        <w:t xml:space="preserve"> to support scalable storage of high-volume claim events and operational records, improving access speed for distributed workflows.</w:t>
      </w:r>
    </w:p>
    <w:p w14:paraId="7E098FBB"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Integrated </w:t>
      </w:r>
      <w:r w:rsidRPr="00D07A61">
        <w:rPr>
          <w:rFonts w:ascii="Tenorite" w:hAnsi="Tenorite"/>
          <w:b/>
          <w:bCs/>
          <w:szCs w:val="20"/>
        </w:rPr>
        <w:t>Cassandra with Spring Boot</w:t>
      </w:r>
      <w:r w:rsidRPr="00D07A61">
        <w:rPr>
          <w:rFonts w:ascii="Tenorite" w:hAnsi="Tenorite"/>
          <w:szCs w:val="20"/>
        </w:rPr>
        <w:t xml:space="preserve"> services to support event-driven claim processing and trusted data retrieval across applications.</w:t>
      </w:r>
    </w:p>
    <w:p w14:paraId="4FDBEEB8"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Implemented </w:t>
      </w:r>
      <w:r w:rsidRPr="00D07A61">
        <w:rPr>
          <w:rFonts w:ascii="Tenorite" w:hAnsi="Tenorite"/>
          <w:b/>
          <w:bCs/>
          <w:szCs w:val="20"/>
        </w:rPr>
        <w:t>Kafka</w:t>
      </w:r>
      <w:r w:rsidRPr="00D07A61">
        <w:rPr>
          <w:rFonts w:ascii="Tenorite" w:hAnsi="Tenorite"/>
          <w:szCs w:val="20"/>
        </w:rPr>
        <w:t xml:space="preserve"> based messaging for claim status updates, workflow notifications, and asynchronous processing, improving reliability and reducing manual handoffs.</w:t>
      </w:r>
    </w:p>
    <w:p w14:paraId="4361F75D"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lastRenderedPageBreak/>
        <w:t>Built Kafka producers and consumers to support claim event flow across services, improving processing stability and workflow continuity.</w:t>
      </w:r>
    </w:p>
    <w:p w14:paraId="205B818E"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Optimized Kafka driven communication for claim lifecycle updates, enabling faster synchronization between customer, staff, and backend systems.</w:t>
      </w:r>
    </w:p>
    <w:p w14:paraId="7185E519"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Secured protected services using </w:t>
      </w:r>
      <w:r w:rsidRPr="00D07A61">
        <w:rPr>
          <w:rFonts w:ascii="Tenorite" w:hAnsi="Tenorite"/>
          <w:b/>
          <w:bCs/>
          <w:szCs w:val="20"/>
        </w:rPr>
        <w:t>OAuth2 and JWT</w:t>
      </w:r>
      <w:r w:rsidRPr="00D07A61">
        <w:rPr>
          <w:rFonts w:ascii="Tenorite" w:hAnsi="Tenorite"/>
          <w:szCs w:val="20"/>
        </w:rPr>
        <w:t>, improving authentication, authorization, and role-based access for sensitive insurance data.</w:t>
      </w:r>
    </w:p>
    <w:p w14:paraId="38B2D8FB" w14:textId="78B41A91"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Validated </w:t>
      </w:r>
      <w:r w:rsidRPr="00D07A61">
        <w:rPr>
          <w:rFonts w:ascii="Tenorite" w:hAnsi="Tenorite"/>
          <w:b/>
          <w:bCs/>
          <w:szCs w:val="20"/>
        </w:rPr>
        <w:t>APIs</w:t>
      </w:r>
      <w:r w:rsidRPr="00D07A61">
        <w:rPr>
          <w:rFonts w:ascii="Tenorite" w:hAnsi="Tenorite"/>
          <w:szCs w:val="20"/>
        </w:rPr>
        <w:t xml:space="preserve"> and business workflows using </w:t>
      </w:r>
      <w:r w:rsidRPr="00D07A61">
        <w:rPr>
          <w:rFonts w:ascii="Tenorite" w:hAnsi="Tenorite"/>
          <w:b/>
          <w:bCs/>
          <w:szCs w:val="20"/>
        </w:rPr>
        <w:t>Postman</w:t>
      </w:r>
      <w:r w:rsidRPr="00D07A61">
        <w:rPr>
          <w:rFonts w:ascii="Tenorite" w:hAnsi="Tenorite"/>
          <w:szCs w:val="20"/>
        </w:rPr>
        <w:t xml:space="preserve">, improving integration </w:t>
      </w:r>
      <w:r w:rsidR="00BA4AB2" w:rsidRPr="00D07A61">
        <w:rPr>
          <w:rFonts w:ascii="Tenorite" w:hAnsi="Tenorite"/>
          <w:szCs w:val="20"/>
        </w:rPr>
        <w:t>quality,</w:t>
      </w:r>
      <w:r w:rsidRPr="00D07A61">
        <w:rPr>
          <w:rFonts w:ascii="Tenorite" w:hAnsi="Tenorite"/>
          <w:szCs w:val="20"/>
        </w:rPr>
        <w:t xml:space="preserve"> and reducing release defects across claims services.</w:t>
      </w:r>
    </w:p>
    <w:p w14:paraId="403AFA69" w14:textId="77777777"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Built automated test coverage with</w:t>
      </w:r>
      <w:r w:rsidRPr="00D07A61">
        <w:rPr>
          <w:rFonts w:ascii="Tenorite" w:hAnsi="Tenorite"/>
          <w:b/>
          <w:bCs/>
          <w:szCs w:val="20"/>
        </w:rPr>
        <w:t xml:space="preserve"> Selenium</w:t>
      </w:r>
      <w:r w:rsidRPr="00D07A61">
        <w:rPr>
          <w:rFonts w:ascii="Tenorite" w:hAnsi="Tenorite"/>
          <w:szCs w:val="20"/>
        </w:rPr>
        <w:t xml:space="preserve"> for </w:t>
      </w:r>
      <w:r w:rsidRPr="00D07A61">
        <w:rPr>
          <w:rFonts w:ascii="Tenorite" w:hAnsi="Tenorite"/>
          <w:b/>
          <w:bCs/>
          <w:szCs w:val="20"/>
        </w:rPr>
        <w:t>Angular</w:t>
      </w:r>
      <w:r w:rsidRPr="00D07A61">
        <w:rPr>
          <w:rFonts w:ascii="Tenorite" w:hAnsi="Tenorite"/>
          <w:szCs w:val="20"/>
        </w:rPr>
        <w:t xml:space="preserve"> based claim workflows, improving release confidence and reducing production issues.</w:t>
      </w:r>
    </w:p>
    <w:p w14:paraId="3AD8E1CE" w14:textId="31A57732" w:rsidR="008C47F7" w:rsidRPr="00D07A61" w:rsidRDefault="008C47F7" w:rsidP="00205C26">
      <w:pPr>
        <w:pStyle w:val="ListParagraph"/>
        <w:numPr>
          <w:ilvl w:val="0"/>
          <w:numId w:val="17"/>
        </w:numPr>
        <w:jc w:val="both"/>
        <w:rPr>
          <w:rFonts w:ascii="Tenorite" w:hAnsi="Tenorite"/>
          <w:szCs w:val="20"/>
        </w:rPr>
      </w:pPr>
      <w:r w:rsidRPr="00D07A61">
        <w:rPr>
          <w:rFonts w:ascii="Tenorite" w:hAnsi="Tenorite"/>
          <w:szCs w:val="20"/>
        </w:rPr>
        <w:t xml:space="preserve">Built and packaged claims services with Maven and supported release automation through </w:t>
      </w:r>
      <w:r w:rsidRPr="00D07A61">
        <w:rPr>
          <w:rFonts w:ascii="Tenorite" w:hAnsi="Tenorite"/>
          <w:b/>
          <w:bCs/>
          <w:szCs w:val="20"/>
        </w:rPr>
        <w:t>Jenkins on Azure</w:t>
      </w:r>
      <w:r w:rsidRPr="00D07A61">
        <w:rPr>
          <w:rFonts w:ascii="Tenorite" w:hAnsi="Tenorite"/>
          <w:szCs w:val="20"/>
        </w:rPr>
        <w:t>, improving deployment consistency and reducing manual effort.</w:t>
      </w:r>
    </w:p>
    <w:p w14:paraId="655110F2" w14:textId="3668EA35" w:rsidR="001D5DDE" w:rsidRPr="00D07A61" w:rsidRDefault="001D5DDE" w:rsidP="005F02D3">
      <w:pPr>
        <w:ind w:left="-432" w:hanging="10"/>
        <w:jc w:val="both"/>
        <w:rPr>
          <w:rFonts w:ascii="Tenorite" w:hAnsi="Tenorite"/>
          <w:szCs w:val="20"/>
        </w:rPr>
      </w:pPr>
      <w:r w:rsidRPr="00D07A61">
        <w:rPr>
          <w:rFonts w:ascii="Tenorite" w:hAnsi="Tenorite"/>
          <w:b/>
          <w:bCs/>
          <w:szCs w:val="20"/>
        </w:rPr>
        <w:t>Environment</w:t>
      </w:r>
      <w:r w:rsidRPr="00D07A61">
        <w:rPr>
          <w:rFonts w:ascii="Tenorite" w:hAnsi="Tenorite"/>
          <w:szCs w:val="20"/>
        </w:rPr>
        <w:t>: Java 11, Spring, Spring Boot, Spring Security, Angular, HTML, CSS, Azure, Oracle, Cassandra, Kafka, Maven, Jenkins, OAuth2, JWT, Postman, Selenium, REST APIs, CI/CD.</w:t>
      </w:r>
    </w:p>
    <w:p w14:paraId="29321D0A" w14:textId="77777777" w:rsidR="00BF1021" w:rsidRPr="00D07A61" w:rsidRDefault="00BF1021" w:rsidP="005F02D3">
      <w:pPr>
        <w:ind w:left="-432" w:hanging="10"/>
        <w:jc w:val="both"/>
        <w:rPr>
          <w:rFonts w:ascii="Tenorite" w:hAnsi="Tenorite"/>
          <w:szCs w:val="20"/>
        </w:rPr>
      </w:pPr>
    </w:p>
    <w:p w14:paraId="53BC8575" w14:textId="5E876627" w:rsidR="001D5DDE" w:rsidRPr="00D07A61" w:rsidRDefault="001D5DDE" w:rsidP="00BF1021">
      <w:pPr>
        <w:shd w:val="clear" w:color="auto" w:fill="D9D9D9" w:themeFill="background1" w:themeFillShade="D9"/>
        <w:tabs>
          <w:tab w:val="center" w:pos="4321"/>
          <w:tab w:val="center" w:pos="5041"/>
          <w:tab w:val="center" w:pos="7201"/>
          <w:tab w:val="right" w:pos="10806"/>
        </w:tabs>
        <w:spacing w:line="269" w:lineRule="auto"/>
        <w:ind w:left="-432" w:firstLine="0"/>
        <w:jc w:val="both"/>
        <w:rPr>
          <w:rFonts w:ascii="Tenorite" w:hAnsi="Tenorite"/>
          <w:szCs w:val="20"/>
        </w:rPr>
      </w:pPr>
      <w:r w:rsidRPr="00D07A61">
        <w:rPr>
          <w:rFonts w:ascii="Tenorite" w:hAnsi="Tenorite"/>
          <w:b/>
          <w:szCs w:val="20"/>
        </w:rPr>
        <w:t>Client: First Citizens Bank, New York, NY</w:t>
      </w:r>
      <w:r w:rsidRPr="00D07A61">
        <w:rPr>
          <w:rFonts w:ascii="Tenorite" w:hAnsi="Tenorite"/>
          <w:szCs w:val="20"/>
        </w:rPr>
        <w:t xml:space="preserve">. </w:t>
      </w:r>
      <w:r w:rsidRPr="00D07A61">
        <w:rPr>
          <w:rFonts w:ascii="Tenorite" w:hAnsi="Tenorite"/>
          <w:szCs w:val="20"/>
        </w:rPr>
        <w:tab/>
        <w:t xml:space="preserve"> </w:t>
      </w:r>
      <w:r w:rsidRPr="00D07A61">
        <w:rPr>
          <w:rFonts w:ascii="Tenorite" w:hAnsi="Tenorite"/>
          <w:szCs w:val="20"/>
        </w:rPr>
        <w:tab/>
        <w:t xml:space="preserve">                         </w:t>
      </w:r>
      <w:r w:rsidRPr="00D07A61">
        <w:rPr>
          <w:rFonts w:ascii="Tenorite" w:hAnsi="Tenorite"/>
          <w:szCs w:val="20"/>
        </w:rPr>
        <w:tab/>
        <w:t xml:space="preserve">                       </w:t>
      </w:r>
      <w:r w:rsidRPr="00D07A61">
        <w:rPr>
          <w:rFonts w:ascii="Tenorite" w:hAnsi="Tenorite"/>
          <w:b/>
          <w:szCs w:val="20"/>
        </w:rPr>
        <w:t>Mar 2018 to Oct 2019</w:t>
      </w:r>
      <w:r w:rsidRPr="00D07A61">
        <w:rPr>
          <w:rFonts w:ascii="Tenorite" w:hAnsi="Tenorite"/>
          <w:szCs w:val="20"/>
        </w:rPr>
        <w:t xml:space="preserve"> </w:t>
      </w:r>
    </w:p>
    <w:p w14:paraId="0258A928" w14:textId="77777777" w:rsidR="001D5DDE" w:rsidRPr="00D07A61" w:rsidRDefault="001D5DDE" w:rsidP="005F02D3">
      <w:pPr>
        <w:spacing w:line="269" w:lineRule="auto"/>
        <w:ind w:left="-432" w:hanging="10"/>
        <w:jc w:val="both"/>
        <w:rPr>
          <w:rFonts w:ascii="Tenorite" w:hAnsi="Tenorite"/>
          <w:szCs w:val="20"/>
        </w:rPr>
      </w:pPr>
      <w:r w:rsidRPr="00D07A61">
        <w:rPr>
          <w:rFonts w:ascii="Tenorite" w:hAnsi="Tenorite"/>
          <w:b/>
          <w:szCs w:val="20"/>
        </w:rPr>
        <w:t xml:space="preserve">Role: Full Stack Java Developer </w:t>
      </w:r>
    </w:p>
    <w:p w14:paraId="685D7A89" w14:textId="77777777" w:rsidR="00D07A61" w:rsidRDefault="001D5DDE" w:rsidP="005F02D3">
      <w:pPr>
        <w:spacing w:line="269" w:lineRule="auto"/>
        <w:ind w:left="-432" w:hanging="10"/>
        <w:jc w:val="both"/>
        <w:rPr>
          <w:rFonts w:ascii="Tenorite" w:hAnsi="Tenorite"/>
          <w:b/>
          <w:szCs w:val="20"/>
        </w:rPr>
      </w:pPr>
      <w:r w:rsidRPr="00D07A61">
        <w:rPr>
          <w:rFonts w:ascii="Tenorite" w:hAnsi="Tenorite"/>
          <w:b/>
          <w:szCs w:val="20"/>
        </w:rPr>
        <w:t xml:space="preserve">Project Title: Payments &amp; Fraud Monitoring Platform </w:t>
      </w:r>
      <w:r w:rsidRPr="00D07A61">
        <w:rPr>
          <w:rFonts w:ascii="Tenorite" w:hAnsi="Tenorite"/>
          <w:b/>
          <w:szCs w:val="20"/>
        </w:rPr>
        <w:tab/>
        <w:t xml:space="preserve"> </w:t>
      </w:r>
      <w:r w:rsidRPr="00D07A61">
        <w:rPr>
          <w:rFonts w:ascii="Tenorite" w:hAnsi="Tenorite"/>
          <w:b/>
          <w:szCs w:val="20"/>
        </w:rPr>
        <w:tab/>
        <w:t xml:space="preserve"> </w:t>
      </w:r>
      <w:r w:rsidRPr="00D07A61">
        <w:rPr>
          <w:rFonts w:ascii="Tenorite" w:hAnsi="Tenorite"/>
          <w:b/>
          <w:szCs w:val="20"/>
        </w:rPr>
        <w:tab/>
        <w:t xml:space="preserve"> </w:t>
      </w:r>
      <w:r w:rsidRPr="00D07A61">
        <w:rPr>
          <w:rFonts w:ascii="Tenorite" w:hAnsi="Tenorite"/>
          <w:b/>
          <w:szCs w:val="20"/>
        </w:rPr>
        <w:tab/>
        <w:t xml:space="preserve"> </w:t>
      </w:r>
      <w:r w:rsidRPr="00D07A61">
        <w:rPr>
          <w:rFonts w:ascii="Tenorite" w:hAnsi="Tenorite"/>
          <w:b/>
          <w:szCs w:val="20"/>
        </w:rPr>
        <w:tab/>
        <w:t xml:space="preserve"> </w:t>
      </w:r>
      <w:r w:rsidRPr="00D07A61">
        <w:rPr>
          <w:rFonts w:ascii="Tenorite" w:hAnsi="Tenorite"/>
          <w:b/>
          <w:szCs w:val="20"/>
        </w:rPr>
        <w:tab/>
        <w:t xml:space="preserve"> </w:t>
      </w:r>
      <w:r w:rsidRPr="00D07A61">
        <w:rPr>
          <w:rFonts w:ascii="Tenorite" w:hAnsi="Tenorite"/>
          <w:b/>
          <w:szCs w:val="20"/>
        </w:rPr>
        <w:tab/>
        <w:t xml:space="preserve"> </w:t>
      </w:r>
      <w:r w:rsidRPr="00D07A61">
        <w:rPr>
          <w:rFonts w:ascii="Tenorite" w:hAnsi="Tenorite"/>
          <w:b/>
          <w:szCs w:val="20"/>
        </w:rPr>
        <w:tab/>
      </w:r>
    </w:p>
    <w:p w14:paraId="1E5E1A3B" w14:textId="621C07A0" w:rsidR="001D5DDE" w:rsidRPr="00D07A61" w:rsidRDefault="001D5DDE" w:rsidP="005F02D3">
      <w:pPr>
        <w:spacing w:line="269" w:lineRule="auto"/>
        <w:ind w:left="-432" w:hanging="10"/>
        <w:jc w:val="both"/>
        <w:rPr>
          <w:rFonts w:ascii="Tenorite" w:hAnsi="Tenorite"/>
          <w:szCs w:val="20"/>
        </w:rPr>
      </w:pPr>
      <w:r w:rsidRPr="00D07A61">
        <w:rPr>
          <w:rFonts w:ascii="Tenorite" w:hAnsi="Tenorite"/>
          <w:b/>
          <w:szCs w:val="20"/>
        </w:rPr>
        <w:t xml:space="preserve">project description:  </w:t>
      </w:r>
    </w:p>
    <w:p w14:paraId="1B2113D8" w14:textId="1CD0848C" w:rsidR="001D5DDE" w:rsidRPr="00D07A61" w:rsidRDefault="001D5DDE" w:rsidP="005F02D3">
      <w:pPr>
        <w:ind w:left="-432" w:firstLine="0"/>
        <w:jc w:val="both"/>
        <w:rPr>
          <w:rFonts w:ascii="Tenorite" w:hAnsi="Tenorite"/>
          <w:szCs w:val="20"/>
        </w:rPr>
      </w:pPr>
      <w:r w:rsidRPr="00D07A61">
        <w:rPr>
          <w:rFonts w:ascii="Tenorite" w:hAnsi="Tenorite"/>
          <w:b/>
          <w:szCs w:val="20"/>
        </w:rPr>
        <w:tab/>
        <w:t xml:space="preserve"> </w:t>
      </w:r>
      <w:r w:rsidRPr="00D07A61">
        <w:rPr>
          <w:rFonts w:ascii="Tenorite" w:hAnsi="Tenorite"/>
          <w:szCs w:val="20"/>
        </w:rPr>
        <w:t xml:space="preserve">Built a bank-wide platform that processes card and account payments, checks for suspicious activity, and alerts the </w:t>
      </w:r>
      <w:r w:rsidR="00362863" w:rsidRPr="00D07A61">
        <w:rPr>
          <w:rFonts w:ascii="Tenorite" w:hAnsi="Tenorite"/>
          <w:szCs w:val="20"/>
        </w:rPr>
        <w:t>review team</w:t>
      </w:r>
      <w:r w:rsidRPr="00D07A61">
        <w:rPr>
          <w:rFonts w:ascii="Tenorite" w:hAnsi="Tenorite"/>
          <w:szCs w:val="20"/>
        </w:rPr>
        <w:t>. It brings history and context together so investigators can quickly decide whether to approve, hold, or block a payment. Clear dashboards show trends, open cases, and outcomes.</w:t>
      </w:r>
    </w:p>
    <w:p w14:paraId="7B645923" w14:textId="4079C269" w:rsidR="001D5DDE" w:rsidRPr="00D07A61" w:rsidRDefault="00FF2628" w:rsidP="005F02D3">
      <w:pPr>
        <w:ind w:left="-432" w:hanging="10"/>
        <w:jc w:val="both"/>
        <w:rPr>
          <w:rFonts w:ascii="Tenorite" w:hAnsi="Tenorite"/>
          <w:b/>
          <w:bCs/>
          <w:szCs w:val="20"/>
        </w:rPr>
      </w:pPr>
      <w:r w:rsidRPr="00D07A61">
        <w:rPr>
          <w:rFonts w:ascii="Tenorite" w:hAnsi="Tenorite"/>
          <w:b/>
          <w:bCs/>
          <w:szCs w:val="20"/>
        </w:rPr>
        <w:t>RESPONSIBILITIES:</w:t>
      </w:r>
    </w:p>
    <w:p w14:paraId="06A87AAF" w14:textId="05F5206B" w:rsidR="00260A93" w:rsidRPr="00D07A61" w:rsidRDefault="00000000" w:rsidP="005F02D3">
      <w:pPr>
        <w:ind w:left="-432" w:hanging="10"/>
        <w:jc w:val="both"/>
        <w:rPr>
          <w:rFonts w:ascii="Tenorite" w:hAnsi="Tenorite"/>
          <w:b/>
          <w:bCs/>
          <w:szCs w:val="20"/>
        </w:rPr>
      </w:pPr>
      <w:r>
        <w:rPr>
          <w:rFonts w:ascii="Tenorite" w:hAnsi="Tenorite"/>
          <w:szCs w:val="20"/>
        </w:rPr>
        <w:pict w14:anchorId="30B76046">
          <v:rect id="_x0000_i1028" style="width:0;height:1.5pt" o:hrstd="t" o:hr="t" fillcolor="#a0a0a0" stroked="f"/>
        </w:pict>
      </w:r>
    </w:p>
    <w:p w14:paraId="24DDAC9F"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Developed payment and fraud monitoring microservices using </w:t>
      </w:r>
      <w:r w:rsidRPr="00D07A61">
        <w:rPr>
          <w:rFonts w:ascii="Tenorite" w:hAnsi="Tenorite"/>
          <w:b/>
          <w:bCs/>
          <w:szCs w:val="20"/>
        </w:rPr>
        <w:t>Java 11 and Spring Boot</w:t>
      </w:r>
      <w:r w:rsidRPr="00D07A61">
        <w:rPr>
          <w:rFonts w:ascii="Tenorite" w:hAnsi="Tenorite"/>
          <w:szCs w:val="20"/>
        </w:rPr>
        <w:t>, improving transaction processing speed and supporting reliable case management workflows.</w:t>
      </w:r>
    </w:p>
    <w:p w14:paraId="6734149E"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Built scalable Microservices for payment orchestration, fraud checks, and alert handling, improving platform stability and reducing processing delays across banking operations.</w:t>
      </w:r>
    </w:p>
    <w:p w14:paraId="5407EED4"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Designed </w:t>
      </w:r>
      <w:r w:rsidRPr="00D07A61">
        <w:rPr>
          <w:rFonts w:ascii="Tenorite" w:hAnsi="Tenorite"/>
          <w:b/>
          <w:bCs/>
          <w:szCs w:val="20"/>
        </w:rPr>
        <w:t>secure REST services with Spring Boot</w:t>
      </w:r>
      <w:r w:rsidRPr="00D07A61">
        <w:rPr>
          <w:rFonts w:ascii="Tenorite" w:hAnsi="Tenorite"/>
          <w:szCs w:val="20"/>
        </w:rPr>
        <w:t xml:space="preserve"> for payment validation, transaction review, and investigator actions, improving service integration and data consistency.</w:t>
      </w:r>
    </w:p>
    <w:p w14:paraId="4F621767" w14:textId="679E582A"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Implemented </w:t>
      </w:r>
      <w:r w:rsidRPr="00D07A61">
        <w:rPr>
          <w:rFonts w:ascii="Tenorite" w:hAnsi="Tenorite"/>
          <w:b/>
          <w:bCs/>
          <w:szCs w:val="20"/>
        </w:rPr>
        <w:t xml:space="preserve">Kafka </w:t>
      </w:r>
      <w:r w:rsidRPr="00D07A61">
        <w:rPr>
          <w:rFonts w:ascii="Tenorite" w:hAnsi="Tenorite"/>
          <w:szCs w:val="20"/>
        </w:rPr>
        <w:t>based event-driven workflows for payment events, fraud alerts, and case updates, improving message reliability and reducing manual intervention.</w:t>
      </w:r>
    </w:p>
    <w:p w14:paraId="0128A2D6"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Built Kafka producers and consumers for high-volume payment and fraud events, improving asynchronous processing and supporting timely alert generation.</w:t>
      </w:r>
    </w:p>
    <w:p w14:paraId="466AE9B8" w14:textId="644F4845" w:rsidR="00C7370A" w:rsidRDefault="00FF2628" w:rsidP="00F67ED8">
      <w:pPr>
        <w:pStyle w:val="ListParagraph"/>
        <w:numPr>
          <w:ilvl w:val="0"/>
          <w:numId w:val="18"/>
        </w:numPr>
        <w:jc w:val="both"/>
        <w:rPr>
          <w:rFonts w:ascii="Tenorite" w:hAnsi="Tenorite"/>
          <w:szCs w:val="20"/>
        </w:rPr>
      </w:pPr>
      <w:r w:rsidRPr="00D07A61">
        <w:rPr>
          <w:rFonts w:ascii="Tenorite" w:hAnsi="Tenorite"/>
          <w:szCs w:val="20"/>
        </w:rPr>
        <w:t xml:space="preserve">Optimized </w:t>
      </w:r>
      <w:r w:rsidRPr="00D07A61">
        <w:rPr>
          <w:rFonts w:ascii="Tenorite" w:hAnsi="Tenorite"/>
          <w:b/>
          <w:bCs/>
          <w:szCs w:val="20"/>
        </w:rPr>
        <w:t>Kafka</w:t>
      </w:r>
      <w:r w:rsidRPr="00D07A61">
        <w:rPr>
          <w:rFonts w:ascii="Tenorite" w:hAnsi="Tenorite"/>
          <w:szCs w:val="20"/>
        </w:rPr>
        <w:t xml:space="preserve"> event flows across </w:t>
      </w:r>
      <w:r w:rsidRPr="00D07A61">
        <w:rPr>
          <w:rFonts w:ascii="Tenorite" w:hAnsi="Tenorite"/>
          <w:b/>
          <w:bCs/>
          <w:szCs w:val="20"/>
        </w:rPr>
        <w:t>Microservices,</w:t>
      </w:r>
      <w:r w:rsidRPr="00D07A61">
        <w:rPr>
          <w:rFonts w:ascii="Tenorite" w:hAnsi="Tenorite"/>
          <w:szCs w:val="20"/>
        </w:rPr>
        <w:t xml:space="preserve"> improving throughput and enabling faster synchronization between payment systems and fraud review teams.</w:t>
      </w:r>
    </w:p>
    <w:p w14:paraId="2CDCE863" w14:textId="77777777" w:rsidR="00F67ED8" w:rsidRPr="00F67ED8" w:rsidRDefault="00F67ED8" w:rsidP="00F67ED8">
      <w:pPr>
        <w:pStyle w:val="ListParagraph"/>
        <w:numPr>
          <w:ilvl w:val="0"/>
          <w:numId w:val="18"/>
        </w:numPr>
        <w:jc w:val="both"/>
        <w:rPr>
          <w:rFonts w:ascii="Tenorite" w:hAnsi="Tenorite"/>
          <w:szCs w:val="20"/>
        </w:rPr>
      </w:pPr>
      <w:r w:rsidRPr="00F67ED8">
        <w:rPr>
          <w:rFonts w:ascii="Tenorite" w:hAnsi="Tenorite"/>
          <w:szCs w:val="20"/>
        </w:rPr>
        <w:t xml:space="preserve">Implemented caching strategies using </w:t>
      </w:r>
      <w:r w:rsidRPr="00F67ED8">
        <w:rPr>
          <w:rFonts w:ascii="Tenorite" w:hAnsi="Tenorite"/>
          <w:b/>
          <w:bCs/>
          <w:szCs w:val="20"/>
        </w:rPr>
        <w:t xml:space="preserve">Redis </w:t>
      </w:r>
      <w:r w:rsidRPr="00F67ED8">
        <w:rPr>
          <w:rFonts w:ascii="Tenorite" w:hAnsi="Tenorite"/>
          <w:szCs w:val="20"/>
        </w:rPr>
        <w:t xml:space="preserve">to improve </w:t>
      </w:r>
      <w:r w:rsidRPr="00F67ED8">
        <w:rPr>
          <w:rFonts w:ascii="Tenorite" w:hAnsi="Tenorite"/>
          <w:b/>
          <w:bCs/>
          <w:szCs w:val="20"/>
        </w:rPr>
        <w:t>API</w:t>
      </w:r>
      <w:r w:rsidRPr="00F67ED8">
        <w:rPr>
          <w:rFonts w:ascii="Tenorite" w:hAnsi="Tenorite"/>
          <w:szCs w:val="20"/>
        </w:rPr>
        <w:t xml:space="preserve"> response times and support low-latency payment and fraud review workflows.</w:t>
      </w:r>
    </w:p>
    <w:p w14:paraId="6B05F5B2" w14:textId="31CBF0C3" w:rsidR="00F67ED8" w:rsidRPr="00F67ED8" w:rsidRDefault="00F67ED8" w:rsidP="00F67ED8">
      <w:pPr>
        <w:pStyle w:val="ListParagraph"/>
        <w:numPr>
          <w:ilvl w:val="0"/>
          <w:numId w:val="18"/>
        </w:numPr>
        <w:jc w:val="both"/>
        <w:rPr>
          <w:rFonts w:ascii="Tenorite" w:hAnsi="Tenorite"/>
          <w:szCs w:val="20"/>
        </w:rPr>
      </w:pPr>
      <w:r w:rsidRPr="00F67ED8">
        <w:rPr>
          <w:rFonts w:ascii="Tenorite" w:hAnsi="Tenorite"/>
          <w:szCs w:val="20"/>
        </w:rPr>
        <w:t xml:space="preserve">Applied debugging and performance optimization techniques across </w:t>
      </w:r>
      <w:r w:rsidRPr="00F67ED8">
        <w:rPr>
          <w:rFonts w:ascii="Tenorite" w:hAnsi="Tenorite"/>
          <w:b/>
          <w:bCs/>
          <w:szCs w:val="20"/>
        </w:rPr>
        <w:t>Spring Boot</w:t>
      </w:r>
      <w:r w:rsidRPr="00F67ED8">
        <w:rPr>
          <w:rFonts w:ascii="Tenorite" w:hAnsi="Tenorite"/>
          <w:szCs w:val="20"/>
        </w:rPr>
        <w:t xml:space="preserve"> microservices to improve transaction flow reliability and reduce bottlenecks.</w:t>
      </w:r>
    </w:p>
    <w:p w14:paraId="680662C5"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Integrated </w:t>
      </w:r>
      <w:r w:rsidRPr="00D07A61">
        <w:rPr>
          <w:rFonts w:ascii="Tenorite" w:hAnsi="Tenorite"/>
          <w:b/>
          <w:bCs/>
          <w:szCs w:val="20"/>
        </w:rPr>
        <w:t>Oracle with Spring Boot services</w:t>
      </w:r>
      <w:r w:rsidRPr="00D07A61">
        <w:rPr>
          <w:rFonts w:ascii="Tenorite" w:hAnsi="Tenorite"/>
          <w:szCs w:val="20"/>
        </w:rPr>
        <w:t xml:space="preserve"> to manage structured payment, account, and case data, improving reporting accuracy and transactional consistency.</w:t>
      </w:r>
    </w:p>
    <w:p w14:paraId="58081889" w14:textId="77777777" w:rsidR="00FF2628" w:rsidRPr="00030D48"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Designed and tuned </w:t>
      </w:r>
      <w:r w:rsidRPr="00D07A61">
        <w:rPr>
          <w:rFonts w:ascii="Tenorite" w:hAnsi="Tenorite"/>
          <w:b/>
          <w:bCs/>
          <w:szCs w:val="20"/>
        </w:rPr>
        <w:t>Oracle</w:t>
      </w:r>
      <w:r w:rsidRPr="00D07A61">
        <w:rPr>
          <w:rFonts w:ascii="Tenorite" w:hAnsi="Tenorite"/>
          <w:szCs w:val="20"/>
        </w:rPr>
        <w:t xml:space="preserve"> queries for payment history, fraud review, and investigator workflows, reducing response time for </w:t>
      </w:r>
      <w:r w:rsidRPr="00030D48">
        <w:rPr>
          <w:rFonts w:ascii="Tenorite" w:hAnsi="Tenorite"/>
          <w:szCs w:val="20"/>
        </w:rPr>
        <w:t>high-priority case analysis.</w:t>
      </w:r>
    </w:p>
    <w:p w14:paraId="3915C439" w14:textId="6D1F6FEA" w:rsidR="005E4FF4" w:rsidRPr="00030D48" w:rsidRDefault="005E4FF4" w:rsidP="005E4FF4">
      <w:pPr>
        <w:pStyle w:val="NormalWeb"/>
        <w:numPr>
          <w:ilvl w:val="0"/>
          <w:numId w:val="18"/>
        </w:numPr>
        <w:rPr>
          <w:rFonts w:ascii="Tenorite" w:hAnsi="Tenorite"/>
          <w:sz w:val="20"/>
          <w:szCs w:val="20"/>
        </w:rPr>
      </w:pPr>
      <w:r w:rsidRPr="00030D48">
        <w:rPr>
          <w:rFonts w:ascii="Tenorite" w:hAnsi="Tenorite"/>
          <w:sz w:val="20"/>
          <w:szCs w:val="20"/>
        </w:rPr>
        <w:t xml:space="preserve">Developed secure </w:t>
      </w:r>
      <w:r w:rsidRPr="00030D48">
        <w:rPr>
          <w:rFonts w:ascii="Tenorite" w:hAnsi="Tenorite"/>
          <w:b/>
          <w:bCs/>
          <w:sz w:val="20"/>
          <w:szCs w:val="20"/>
        </w:rPr>
        <w:t>RESTful APIs and HTTP</w:t>
      </w:r>
      <w:r w:rsidRPr="00030D48">
        <w:rPr>
          <w:rFonts w:ascii="Tenorite" w:hAnsi="Tenorite"/>
          <w:sz w:val="20"/>
          <w:szCs w:val="20"/>
        </w:rPr>
        <w:t xml:space="preserve">-based services for payment workflows, processing </w:t>
      </w:r>
      <w:r w:rsidRPr="00030D48">
        <w:rPr>
          <w:rFonts w:ascii="Tenorite" w:hAnsi="Tenorite"/>
          <w:b/>
          <w:bCs/>
          <w:sz w:val="20"/>
          <w:szCs w:val="20"/>
        </w:rPr>
        <w:t>XML and JSON</w:t>
      </w:r>
      <w:r w:rsidRPr="00030D48">
        <w:rPr>
          <w:rFonts w:ascii="Tenorite" w:hAnsi="Tenorite"/>
          <w:sz w:val="20"/>
          <w:szCs w:val="20"/>
        </w:rPr>
        <w:t xml:space="preserve"> payloads for downstream system integrations.</w:t>
      </w:r>
    </w:p>
    <w:p w14:paraId="13157F26" w14:textId="4809DEDE" w:rsidR="005E4FF4" w:rsidRPr="00030D48" w:rsidRDefault="005E4FF4" w:rsidP="005E4FF4">
      <w:pPr>
        <w:pStyle w:val="NormalWeb"/>
        <w:numPr>
          <w:ilvl w:val="0"/>
          <w:numId w:val="18"/>
        </w:numPr>
        <w:rPr>
          <w:rFonts w:ascii="Tenorite" w:hAnsi="Tenorite"/>
          <w:sz w:val="20"/>
          <w:szCs w:val="20"/>
        </w:rPr>
      </w:pPr>
      <w:r w:rsidRPr="00030D48">
        <w:rPr>
          <w:rFonts w:ascii="Tenorite" w:hAnsi="Tenorite"/>
          <w:sz w:val="20"/>
          <w:szCs w:val="20"/>
        </w:rPr>
        <w:t xml:space="preserve">Integrated </w:t>
      </w:r>
      <w:r w:rsidRPr="00030D48">
        <w:rPr>
          <w:rFonts w:ascii="Tenorite" w:hAnsi="Tenorite"/>
          <w:b/>
          <w:bCs/>
          <w:sz w:val="20"/>
          <w:szCs w:val="20"/>
        </w:rPr>
        <w:t>Kafka and MQ</w:t>
      </w:r>
      <w:r w:rsidRPr="00030D48">
        <w:rPr>
          <w:rFonts w:ascii="Tenorite" w:hAnsi="Tenorite"/>
          <w:sz w:val="20"/>
          <w:szCs w:val="20"/>
        </w:rPr>
        <w:t>-based messaging solutions using RabbitMQ/ActiveMQ to support reliable asynchronous communication across payment and fraud services.</w:t>
      </w:r>
    </w:p>
    <w:p w14:paraId="3ABB9060" w14:textId="26CB2C4E" w:rsidR="005E4FF4" w:rsidRPr="00030D48" w:rsidRDefault="005E4FF4" w:rsidP="005E4FF4">
      <w:pPr>
        <w:pStyle w:val="NormalWeb"/>
        <w:numPr>
          <w:ilvl w:val="0"/>
          <w:numId w:val="18"/>
        </w:numPr>
        <w:rPr>
          <w:rFonts w:ascii="Tenorite" w:hAnsi="Tenorite"/>
          <w:sz w:val="20"/>
          <w:szCs w:val="20"/>
        </w:rPr>
      </w:pPr>
      <w:r w:rsidRPr="00030D48">
        <w:rPr>
          <w:rFonts w:ascii="Tenorite" w:hAnsi="Tenorite"/>
          <w:sz w:val="20"/>
          <w:szCs w:val="20"/>
        </w:rPr>
        <w:t xml:space="preserve">Implemented secure communication using </w:t>
      </w:r>
      <w:r w:rsidRPr="00030D48">
        <w:rPr>
          <w:rFonts w:ascii="Tenorite" w:hAnsi="Tenorite"/>
          <w:b/>
          <w:bCs/>
          <w:sz w:val="20"/>
          <w:szCs w:val="20"/>
        </w:rPr>
        <w:t>OAuth2, SSL/TLS</w:t>
      </w:r>
      <w:r w:rsidRPr="00030D48">
        <w:rPr>
          <w:rFonts w:ascii="Tenorite" w:hAnsi="Tenorite"/>
          <w:sz w:val="20"/>
          <w:szCs w:val="20"/>
        </w:rPr>
        <w:t>, encryption, and certificate-based authentication to protect sensitive payment data in distributed environments.</w:t>
      </w:r>
    </w:p>
    <w:p w14:paraId="40AA827B" w14:textId="299505C7" w:rsidR="005E4FF4" w:rsidRPr="00030D48" w:rsidRDefault="00030D48" w:rsidP="005E4FF4">
      <w:pPr>
        <w:pStyle w:val="NormalWeb"/>
        <w:numPr>
          <w:ilvl w:val="0"/>
          <w:numId w:val="18"/>
        </w:numPr>
        <w:rPr>
          <w:rFonts w:ascii="Tenorite" w:hAnsi="Tenorite"/>
          <w:sz w:val="20"/>
          <w:szCs w:val="20"/>
        </w:rPr>
      </w:pPr>
      <w:r w:rsidRPr="00030D48">
        <w:rPr>
          <w:rFonts w:ascii="Tenorite" w:hAnsi="Tenorite"/>
          <w:sz w:val="20"/>
          <w:szCs w:val="20"/>
        </w:rPr>
        <w:t>A</w:t>
      </w:r>
      <w:r w:rsidR="005E4FF4" w:rsidRPr="00030D48">
        <w:rPr>
          <w:rFonts w:ascii="Tenorite" w:hAnsi="Tenorite"/>
          <w:sz w:val="20"/>
          <w:szCs w:val="20"/>
        </w:rPr>
        <w:t>pplied distributed systems and integration patterns such as event-driven messaging, retry handling, and idempotent processing to improve reliability and scalability across payment microservices.</w:t>
      </w:r>
    </w:p>
    <w:p w14:paraId="49A236C1" w14:textId="03610E6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Used </w:t>
      </w:r>
      <w:r w:rsidRPr="00D07A61">
        <w:rPr>
          <w:rFonts w:ascii="Tenorite" w:hAnsi="Tenorite"/>
          <w:b/>
          <w:bCs/>
          <w:szCs w:val="20"/>
        </w:rPr>
        <w:t>Cassandra</w:t>
      </w:r>
      <w:r w:rsidRPr="00D07A61">
        <w:rPr>
          <w:rFonts w:ascii="Tenorite" w:hAnsi="Tenorite"/>
          <w:szCs w:val="20"/>
        </w:rPr>
        <w:t xml:space="preserve"> to store high-volume fraud events, </w:t>
      </w:r>
      <w:r w:rsidR="00362863" w:rsidRPr="00D07A61">
        <w:rPr>
          <w:rFonts w:ascii="Tenorite" w:hAnsi="Tenorite"/>
          <w:szCs w:val="20"/>
        </w:rPr>
        <w:t>monitor</w:t>
      </w:r>
      <w:r w:rsidRPr="00D07A61">
        <w:rPr>
          <w:rFonts w:ascii="Tenorite" w:hAnsi="Tenorite"/>
          <w:szCs w:val="20"/>
        </w:rPr>
        <w:t xml:space="preserve"> records, and alert history, improving scalability and access speed for investigator dashboards.</w:t>
      </w:r>
    </w:p>
    <w:p w14:paraId="6F1B7509"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Integrated </w:t>
      </w:r>
      <w:r w:rsidRPr="00D07A61">
        <w:rPr>
          <w:rFonts w:ascii="Tenorite" w:hAnsi="Tenorite"/>
          <w:b/>
          <w:bCs/>
          <w:szCs w:val="20"/>
        </w:rPr>
        <w:t>Cassandra with Microservices</w:t>
      </w:r>
      <w:r w:rsidRPr="00D07A61">
        <w:rPr>
          <w:rFonts w:ascii="Tenorite" w:hAnsi="Tenorite"/>
          <w:szCs w:val="20"/>
        </w:rPr>
        <w:t xml:space="preserve"> to support distributed fraud monitoring workloads, improving event retrieval and operational continuity across the platform.</w:t>
      </w:r>
    </w:p>
    <w:p w14:paraId="0B65BBD4"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lastRenderedPageBreak/>
        <w:t xml:space="preserve">Built responsive investigator dashboards using </w:t>
      </w:r>
      <w:r w:rsidRPr="00D07A61">
        <w:rPr>
          <w:rFonts w:ascii="Tenorite" w:hAnsi="Tenorite"/>
          <w:b/>
          <w:bCs/>
          <w:szCs w:val="20"/>
        </w:rPr>
        <w:t>React.js</w:t>
      </w:r>
      <w:r w:rsidRPr="00D07A61">
        <w:rPr>
          <w:rFonts w:ascii="Tenorite" w:hAnsi="Tenorite"/>
          <w:szCs w:val="20"/>
        </w:rPr>
        <w:t>, improving visibility into suspicious transactions, case trends, and review outcomes.</w:t>
      </w:r>
    </w:p>
    <w:p w14:paraId="58E37AAC"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Developed reusable </w:t>
      </w:r>
      <w:r w:rsidRPr="00D07A61">
        <w:rPr>
          <w:rFonts w:ascii="Tenorite" w:hAnsi="Tenorite"/>
          <w:b/>
          <w:bCs/>
          <w:szCs w:val="20"/>
        </w:rPr>
        <w:t>React.js</w:t>
      </w:r>
      <w:r w:rsidRPr="00D07A61">
        <w:rPr>
          <w:rFonts w:ascii="Tenorite" w:hAnsi="Tenorite"/>
          <w:szCs w:val="20"/>
        </w:rPr>
        <w:t xml:space="preserve"> components for payment review, fraud case tracking, and decision workflows, improving </w:t>
      </w:r>
      <w:r w:rsidRPr="00D07A61">
        <w:rPr>
          <w:rFonts w:ascii="Tenorite" w:hAnsi="Tenorite"/>
          <w:b/>
          <w:bCs/>
          <w:szCs w:val="20"/>
        </w:rPr>
        <w:t>UI</w:t>
      </w:r>
      <w:r w:rsidRPr="00D07A61">
        <w:rPr>
          <w:rFonts w:ascii="Tenorite" w:hAnsi="Tenorite"/>
          <w:szCs w:val="20"/>
        </w:rPr>
        <w:t xml:space="preserve"> consistency and accelerating feature delivery.</w:t>
      </w:r>
    </w:p>
    <w:p w14:paraId="29E5FD57"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Secured backend services with </w:t>
      </w:r>
      <w:r w:rsidRPr="00D07A61">
        <w:rPr>
          <w:rFonts w:ascii="Tenorite" w:hAnsi="Tenorite"/>
          <w:b/>
          <w:bCs/>
          <w:szCs w:val="20"/>
        </w:rPr>
        <w:t>OAuth 2.0 and JWT</w:t>
      </w:r>
      <w:r w:rsidRPr="00D07A61">
        <w:rPr>
          <w:rFonts w:ascii="Tenorite" w:hAnsi="Tenorite"/>
          <w:szCs w:val="20"/>
        </w:rPr>
        <w:t>, strengthening authentication, authorization, and role-based access for sensitive payment and fraud data.</w:t>
      </w:r>
    </w:p>
    <w:p w14:paraId="7734B8CF" w14:textId="77777777" w:rsidR="00FF2628"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Built and deployed containerized services with </w:t>
      </w:r>
      <w:r w:rsidRPr="00D07A61">
        <w:rPr>
          <w:rFonts w:ascii="Tenorite" w:hAnsi="Tenorite"/>
          <w:b/>
          <w:bCs/>
          <w:szCs w:val="20"/>
        </w:rPr>
        <w:t>Docker and Kubernetes</w:t>
      </w:r>
      <w:r w:rsidRPr="00D07A61">
        <w:rPr>
          <w:rFonts w:ascii="Tenorite" w:hAnsi="Tenorite"/>
          <w:szCs w:val="20"/>
        </w:rPr>
        <w:t xml:space="preserve"> on Azure, improving scalability and runtime reliability across the platform.</w:t>
      </w:r>
    </w:p>
    <w:p w14:paraId="121C9B58" w14:textId="77777777" w:rsidR="00E82BDE" w:rsidRPr="00D07A61" w:rsidRDefault="00FF2628" w:rsidP="00205C26">
      <w:pPr>
        <w:pStyle w:val="ListParagraph"/>
        <w:numPr>
          <w:ilvl w:val="0"/>
          <w:numId w:val="18"/>
        </w:numPr>
        <w:jc w:val="both"/>
        <w:rPr>
          <w:rFonts w:ascii="Tenorite" w:hAnsi="Tenorite"/>
          <w:szCs w:val="20"/>
        </w:rPr>
      </w:pPr>
      <w:r w:rsidRPr="00D07A61">
        <w:rPr>
          <w:rFonts w:ascii="Tenorite" w:hAnsi="Tenorite"/>
          <w:szCs w:val="20"/>
        </w:rPr>
        <w:t xml:space="preserve">Supported release execution with </w:t>
      </w:r>
      <w:r w:rsidRPr="00D07A61">
        <w:rPr>
          <w:rFonts w:ascii="Tenorite" w:hAnsi="Tenorite"/>
          <w:b/>
          <w:bCs/>
          <w:szCs w:val="20"/>
        </w:rPr>
        <w:t>Jenkins and used Spark, Scala, and Python</w:t>
      </w:r>
      <w:r w:rsidRPr="00D07A61">
        <w:rPr>
          <w:rFonts w:ascii="Tenorite" w:hAnsi="Tenorite"/>
          <w:szCs w:val="20"/>
        </w:rPr>
        <w:t xml:space="preserve"> for fraud data preparation, improving investigation speed and reporting efficiency</w:t>
      </w:r>
      <w:r w:rsidR="00E82BDE" w:rsidRPr="00D07A61">
        <w:rPr>
          <w:rFonts w:ascii="Tenorite" w:hAnsi="Tenorite"/>
          <w:szCs w:val="20"/>
        </w:rPr>
        <w:t>.</w:t>
      </w:r>
    </w:p>
    <w:p w14:paraId="3A52B108" w14:textId="7BE07663" w:rsidR="00FF2628" w:rsidRPr="00D07A61" w:rsidRDefault="00FF2628" w:rsidP="005F02D3">
      <w:pPr>
        <w:ind w:left="-432" w:firstLine="0"/>
        <w:jc w:val="both"/>
        <w:rPr>
          <w:rFonts w:ascii="Tenorite" w:hAnsi="Tenorite"/>
          <w:szCs w:val="20"/>
        </w:rPr>
      </w:pPr>
      <w:r w:rsidRPr="00D07A61">
        <w:rPr>
          <w:rFonts w:ascii="Tenorite" w:hAnsi="Tenorite"/>
          <w:b/>
          <w:bCs/>
          <w:szCs w:val="20"/>
        </w:rPr>
        <w:t>Environment:</w:t>
      </w:r>
      <w:r w:rsidRPr="00D07A61">
        <w:rPr>
          <w:rFonts w:ascii="Tenorite" w:hAnsi="Tenorite"/>
          <w:szCs w:val="20"/>
        </w:rPr>
        <w:t xml:space="preserve"> Java 11, Scala, Python, Spring Boot, Microservices, React.js, Azure, Oracle, Cassandra, Kafka, Jenkins, Docker, Kubernetes, REST, Apache Spark</w:t>
      </w:r>
      <w:r w:rsidR="00E82BDE" w:rsidRPr="00D07A61">
        <w:rPr>
          <w:rFonts w:ascii="Tenorite" w:hAnsi="Tenorite"/>
          <w:szCs w:val="20"/>
        </w:rPr>
        <w:t>.</w:t>
      </w:r>
    </w:p>
    <w:p w14:paraId="0AB1D49E" w14:textId="77777777" w:rsidR="00BF1021" w:rsidRPr="00D07A61" w:rsidRDefault="00BF1021" w:rsidP="005F02D3">
      <w:pPr>
        <w:ind w:left="-432" w:firstLine="0"/>
        <w:jc w:val="both"/>
        <w:rPr>
          <w:rFonts w:ascii="Tenorite" w:hAnsi="Tenorite"/>
          <w:szCs w:val="20"/>
        </w:rPr>
      </w:pPr>
    </w:p>
    <w:p w14:paraId="072C065D" w14:textId="09DC43A7" w:rsidR="00E82BDE" w:rsidRPr="00D07A61" w:rsidRDefault="00E82BDE" w:rsidP="00BF1021">
      <w:pPr>
        <w:shd w:val="clear" w:color="auto" w:fill="D9D9D9" w:themeFill="background1" w:themeFillShade="D9"/>
        <w:tabs>
          <w:tab w:val="center" w:pos="3601"/>
          <w:tab w:val="center" w:pos="4321"/>
          <w:tab w:val="center" w:pos="5041"/>
          <w:tab w:val="center" w:pos="5761"/>
          <w:tab w:val="center" w:pos="6481"/>
          <w:tab w:val="center" w:pos="7921"/>
          <w:tab w:val="right" w:pos="10806"/>
        </w:tabs>
        <w:spacing w:line="269" w:lineRule="auto"/>
        <w:ind w:left="-432" w:firstLine="0"/>
        <w:jc w:val="both"/>
        <w:rPr>
          <w:rFonts w:ascii="Tenorite" w:hAnsi="Tenorite"/>
          <w:szCs w:val="20"/>
        </w:rPr>
      </w:pPr>
      <w:r w:rsidRPr="00D07A61">
        <w:rPr>
          <w:rFonts w:ascii="Tenorite" w:hAnsi="Tenorite"/>
          <w:b/>
          <w:szCs w:val="20"/>
        </w:rPr>
        <w:t>Client: AT&amp;T, Dallas, TX</w:t>
      </w:r>
      <w:r w:rsidR="00BA4AB2" w:rsidRPr="00D07A61">
        <w:rPr>
          <w:rFonts w:ascii="Tenorite" w:hAnsi="Tenorite"/>
          <w:b/>
          <w:szCs w:val="20"/>
        </w:rPr>
        <w:t>.</w:t>
      </w:r>
      <w:r w:rsidR="00BA4AB2" w:rsidRPr="00D07A61">
        <w:rPr>
          <w:rFonts w:ascii="Tenorite" w:hAnsi="Tenorite"/>
          <w:szCs w:val="20"/>
        </w:rPr>
        <w:t xml:space="preserve"> </w:t>
      </w:r>
      <w:r w:rsidRPr="00D07A61">
        <w:rPr>
          <w:rFonts w:ascii="Tenorite" w:hAnsi="Tenorite"/>
          <w:szCs w:val="20"/>
        </w:rPr>
        <w:t xml:space="preserve"> </w:t>
      </w:r>
      <w:r w:rsidRPr="00D07A61">
        <w:rPr>
          <w:rFonts w:ascii="Tenorite" w:hAnsi="Tenorite"/>
          <w:szCs w:val="20"/>
        </w:rPr>
        <w:tab/>
        <w:t xml:space="preserve"> </w:t>
      </w:r>
      <w:r w:rsidRPr="00D07A61">
        <w:rPr>
          <w:rFonts w:ascii="Tenorite" w:hAnsi="Tenorite"/>
          <w:szCs w:val="20"/>
        </w:rPr>
        <w:tab/>
        <w:t xml:space="preserve"> </w:t>
      </w:r>
      <w:r w:rsidRPr="00D07A61">
        <w:rPr>
          <w:rFonts w:ascii="Tenorite" w:hAnsi="Tenorite"/>
          <w:szCs w:val="20"/>
        </w:rPr>
        <w:tab/>
        <w:t xml:space="preserve"> </w:t>
      </w:r>
      <w:r w:rsidRPr="00D07A61">
        <w:rPr>
          <w:rFonts w:ascii="Tenorite" w:hAnsi="Tenorite"/>
          <w:szCs w:val="20"/>
        </w:rPr>
        <w:tab/>
        <w:t xml:space="preserve"> </w:t>
      </w:r>
      <w:r w:rsidRPr="00D07A61">
        <w:rPr>
          <w:rFonts w:ascii="Tenorite" w:hAnsi="Tenorite"/>
          <w:szCs w:val="20"/>
        </w:rPr>
        <w:tab/>
        <w:t xml:space="preserve">                 </w:t>
      </w:r>
      <w:r w:rsidRPr="00D07A61">
        <w:rPr>
          <w:rFonts w:ascii="Tenorite" w:hAnsi="Tenorite"/>
          <w:szCs w:val="20"/>
        </w:rPr>
        <w:tab/>
      </w:r>
      <w:r w:rsidR="00D07A61">
        <w:rPr>
          <w:rFonts w:ascii="Tenorite" w:hAnsi="Tenorite"/>
          <w:szCs w:val="20"/>
        </w:rPr>
        <w:t xml:space="preserve">                        </w:t>
      </w:r>
      <w:r w:rsidRPr="00D07A61">
        <w:rPr>
          <w:rFonts w:ascii="Tenorite" w:hAnsi="Tenorite"/>
          <w:szCs w:val="20"/>
        </w:rPr>
        <w:t xml:space="preserve"> </w:t>
      </w:r>
      <w:r w:rsidRPr="00D07A61">
        <w:rPr>
          <w:rFonts w:ascii="Tenorite" w:hAnsi="Tenorite"/>
          <w:b/>
          <w:szCs w:val="20"/>
        </w:rPr>
        <w:t>Dec 2016 to Feb 2018</w:t>
      </w:r>
      <w:r w:rsidRPr="00D07A61">
        <w:rPr>
          <w:rFonts w:ascii="Tenorite" w:hAnsi="Tenorite"/>
          <w:szCs w:val="20"/>
        </w:rPr>
        <w:t xml:space="preserve"> </w:t>
      </w:r>
    </w:p>
    <w:p w14:paraId="3EFCDE13" w14:textId="77777777" w:rsidR="00E82BDE" w:rsidRPr="00D07A61" w:rsidRDefault="00E82BDE" w:rsidP="005F02D3">
      <w:pPr>
        <w:spacing w:line="269" w:lineRule="auto"/>
        <w:ind w:left="-432" w:hanging="10"/>
        <w:jc w:val="both"/>
        <w:rPr>
          <w:rFonts w:ascii="Tenorite" w:hAnsi="Tenorite"/>
          <w:szCs w:val="20"/>
        </w:rPr>
      </w:pPr>
      <w:r w:rsidRPr="00D07A61">
        <w:rPr>
          <w:rFonts w:ascii="Tenorite" w:hAnsi="Tenorite"/>
          <w:b/>
          <w:szCs w:val="20"/>
        </w:rPr>
        <w:t xml:space="preserve">Role: Java/J2EE Developer </w:t>
      </w:r>
    </w:p>
    <w:p w14:paraId="05E052E7" w14:textId="77777777" w:rsidR="00E82BDE" w:rsidRPr="00D07A61" w:rsidRDefault="00E82BDE" w:rsidP="005F02D3">
      <w:pPr>
        <w:spacing w:line="269" w:lineRule="auto"/>
        <w:ind w:left="-432" w:hanging="10"/>
        <w:jc w:val="both"/>
        <w:rPr>
          <w:rFonts w:ascii="Tenorite" w:hAnsi="Tenorite"/>
          <w:b/>
          <w:szCs w:val="20"/>
        </w:rPr>
      </w:pPr>
      <w:r w:rsidRPr="00D07A61">
        <w:rPr>
          <w:rFonts w:ascii="Tenorite" w:hAnsi="Tenorite"/>
          <w:b/>
          <w:szCs w:val="20"/>
        </w:rPr>
        <w:t>Project Title:</w:t>
      </w:r>
      <w:r w:rsidRPr="00D07A61">
        <w:rPr>
          <w:rFonts w:ascii="Tenorite" w:hAnsi="Tenorite"/>
          <w:color w:val="0F4761"/>
          <w:szCs w:val="20"/>
        </w:rPr>
        <w:t xml:space="preserve"> </w:t>
      </w:r>
      <w:r w:rsidRPr="00D07A61">
        <w:rPr>
          <w:rFonts w:ascii="Tenorite" w:hAnsi="Tenorite"/>
          <w:b/>
          <w:szCs w:val="20"/>
        </w:rPr>
        <w:t xml:space="preserve">Telecom Customer Self-Service Platform </w:t>
      </w:r>
    </w:p>
    <w:p w14:paraId="09D90CC9" w14:textId="77777777" w:rsidR="00E82BDE" w:rsidRPr="00D07A61" w:rsidRDefault="00E82BDE" w:rsidP="005F02D3">
      <w:pPr>
        <w:spacing w:line="269" w:lineRule="auto"/>
        <w:ind w:left="-432" w:hanging="10"/>
        <w:jc w:val="both"/>
        <w:rPr>
          <w:rFonts w:ascii="Tenorite" w:hAnsi="Tenorite"/>
          <w:szCs w:val="20"/>
        </w:rPr>
      </w:pPr>
      <w:r w:rsidRPr="00D07A61">
        <w:rPr>
          <w:rFonts w:ascii="Tenorite" w:hAnsi="Tenorite"/>
          <w:b/>
          <w:szCs w:val="20"/>
        </w:rPr>
        <w:t xml:space="preserve">Project Description:  </w:t>
      </w:r>
    </w:p>
    <w:p w14:paraId="66CC3C94" w14:textId="7D3B723F" w:rsidR="00E82BDE" w:rsidRPr="00D07A61" w:rsidRDefault="00E82BDE" w:rsidP="005F02D3">
      <w:pPr>
        <w:ind w:left="-432" w:firstLine="0"/>
        <w:jc w:val="both"/>
        <w:rPr>
          <w:rFonts w:ascii="Tenorite" w:hAnsi="Tenorite"/>
          <w:szCs w:val="20"/>
        </w:rPr>
      </w:pPr>
      <w:r w:rsidRPr="00D07A61">
        <w:rPr>
          <w:rFonts w:ascii="Tenorite" w:hAnsi="Tenorite"/>
          <w:szCs w:val="20"/>
        </w:rPr>
        <w:tab/>
        <w:t xml:space="preserve"> Built a self-service experience that guides customers through everyday needs account updates, payments, plan </w:t>
      </w:r>
      <w:r w:rsidR="00362863" w:rsidRPr="00D07A61">
        <w:rPr>
          <w:rFonts w:ascii="Tenorite" w:hAnsi="Tenorite"/>
          <w:szCs w:val="20"/>
        </w:rPr>
        <w:t>changes, and</w:t>
      </w:r>
      <w:r w:rsidRPr="00D07A61">
        <w:rPr>
          <w:rFonts w:ascii="Tenorite" w:hAnsi="Tenorite"/>
          <w:szCs w:val="20"/>
        </w:rPr>
        <w:t xml:space="preserve"> support using simple steps and </w:t>
      </w:r>
      <w:r w:rsidR="00362863" w:rsidRPr="00D07A61">
        <w:rPr>
          <w:rFonts w:ascii="Tenorite" w:hAnsi="Tenorite"/>
          <w:szCs w:val="20"/>
        </w:rPr>
        <w:t>plain language</w:t>
      </w:r>
      <w:r w:rsidRPr="00D07A61">
        <w:rPr>
          <w:rFonts w:ascii="Tenorite" w:hAnsi="Tenorite"/>
          <w:szCs w:val="20"/>
        </w:rPr>
        <w:t xml:space="preserve"> to speed up completion and cut down on confusion. </w:t>
      </w:r>
    </w:p>
    <w:p w14:paraId="351614F5" w14:textId="77777777" w:rsidR="00E82BDE" w:rsidRPr="00D07A61" w:rsidRDefault="00E82BDE" w:rsidP="005F02D3">
      <w:pPr>
        <w:ind w:left="-432" w:hanging="10"/>
        <w:jc w:val="both"/>
        <w:rPr>
          <w:rFonts w:ascii="Tenorite" w:hAnsi="Tenorite"/>
          <w:b/>
          <w:bCs/>
          <w:szCs w:val="20"/>
        </w:rPr>
      </w:pPr>
      <w:r w:rsidRPr="00D07A61">
        <w:rPr>
          <w:rFonts w:ascii="Tenorite" w:hAnsi="Tenorite"/>
          <w:b/>
          <w:bCs/>
          <w:szCs w:val="20"/>
        </w:rPr>
        <w:t>RESPONSIBILITIES:</w:t>
      </w:r>
    </w:p>
    <w:p w14:paraId="40C1BA66" w14:textId="43FE9342" w:rsidR="00260A93" w:rsidRPr="00D07A61" w:rsidRDefault="00000000" w:rsidP="005F02D3">
      <w:pPr>
        <w:ind w:left="-432" w:hanging="10"/>
        <w:jc w:val="both"/>
        <w:rPr>
          <w:rFonts w:ascii="Tenorite" w:hAnsi="Tenorite"/>
          <w:b/>
          <w:bCs/>
          <w:szCs w:val="20"/>
        </w:rPr>
      </w:pPr>
      <w:r>
        <w:rPr>
          <w:rFonts w:ascii="Tenorite" w:hAnsi="Tenorite"/>
          <w:szCs w:val="20"/>
        </w:rPr>
        <w:pict w14:anchorId="562AD372">
          <v:rect id="_x0000_i1029" style="width:0;height:1.5pt" o:hrstd="t" o:hr="t" fillcolor="#a0a0a0" stroked="f"/>
        </w:pict>
      </w:r>
    </w:p>
    <w:p w14:paraId="2BA0D5AE" w14:textId="3520939A" w:rsidR="00E82BDE" w:rsidRPr="00D07A61" w:rsidRDefault="00E82BDE" w:rsidP="00205C26">
      <w:pPr>
        <w:pStyle w:val="ListParagraph"/>
        <w:numPr>
          <w:ilvl w:val="0"/>
          <w:numId w:val="19"/>
        </w:numPr>
        <w:jc w:val="both"/>
        <w:rPr>
          <w:rFonts w:ascii="Tenorite" w:hAnsi="Tenorite"/>
          <w:szCs w:val="20"/>
        </w:rPr>
      </w:pPr>
      <w:r w:rsidRPr="00D07A61">
        <w:rPr>
          <w:rFonts w:ascii="Tenorite" w:hAnsi="Tenorite"/>
          <w:szCs w:val="20"/>
        </w:rPr>
        <w:t xml:space="preserve">Developed customer </w:t>
      </w:r>
      <w:r w:rsidR="00EF06FB" w:rsidRPr="00D07A61">
        <w:rPr>
          <w:rFonts w:ascii="Tenorite" w:hAnsi="Tenorite"/>
          <w:szCs w:val="20"/>
        </w:rPr>
        <w:t>self-service</w:t>
      </w:r>
      <w:r w:rsidRPr="00D07A61">
        <w:rPr>
          <w:rFonts w:ascii="Tenorite" w:hAnsi="Tenorite"/>
          <w:szCs w:val="20"/>
        </w:rPr>
        <w:t xml:space="preserve"> applications using </w:t>
      </w:r>
      <w:r w:rsidRPr="00D07A61">
        <w:rPr>
          <w:rFonts w:ascii="Tenorite" w:hAnsi="Tenorite"/>
          <w:b/>
          <w:bCs/>
          <w:szCs w:val="20"/>
        </w:rPr>
        <w:t>Java 8, Spring Boot, Spring Cloud, and Spring Security</w:t>
      </w:r>
      <w:r w:rsidRPr="00D07A61">
        <w:rPr>
          <w:rFonts w:ascii="Tenorite" w:hAnsi="Tenorite"/>
          <w:szCs w:val="20"/>
        </w:rPr>
        <w:t>, streamlining account updates, payments, and plan change workflows while improving transaction reliability.</w:t>
      </w:r>
    </w:p>
    <w:p w14:paraId="5E12BDD8" w14:textId="5F3D6BAA" w:rsidR="009547C8" w:rsidRPr="009547C8" w:rsidRDefault="009547C8" w:rsidP="009547C8">
      <w:pPr>
        <w:pStyle w:val="NormalWeb"/>
        <w:numPr>
          <w:ilvl w:val="0"/>
          <w:numId w:val="19"/>
        </w:numPr>
        <w:rPr>
          <w:rFonts w:ascii="Tenorite" w:hAnsi="Tenorite"/>
          <w:sz w:val="20"/>
          <w:szCs w:val="20"/>
        </w:rPr>
      </w:pPr>
      <w:r w:rsidRPr="009547C8">
        <w:rPr>
          <w:rFonts w:ascii="Tenorite" w:hAnsi="Tenorite"/>
          <w:sz w:val="20"/>
          <w:szCs w:val="20"/>
        </w:rPr>
        <w:t xml:space="preserve">Designed and developed enterprise applications using </w:t>
      </w:r>
      <w:r w:rsidRPr="009547C8">
        <w:rPr>
          <w:rStyle w:val="Strong"/>
          <w:rFonts w:ascii="Tenorite" w:eastAsiaTheme="majorEastAsia" w:hAnsi="Tenorite"/>
          <w:sz w:val="20"/>
          <w:szCs w:val="20"/>
        </w:rPr>
        <w:t>Java/J2EE</w:t>
      </w:r>
      <w:r w:rsidRPr="009547C8">
        <w:rPr>
          <w:rFonts w:ascii="Tenorite" w:hAnsi="Tenorite"/>
          <w:sz w:val="20"/>
          <w:szCs w:val="20"/>
        </w:rPr>
        <w:t xml:space="preserve"> with strong object-oriented design and layered architecture principles.</w:t>
      </w:r>
    </w:p>
    <w:p w14:paraId="1009DE8A" w14:textId="33E1B910" w:rsidR="009547C8" w:rsidRPr="009547C8" w:rsidRDefault="009547C8" w:rsidP="009547C8">
      <w:pPr>
        <w:pStyle w:val="NormalWeb"/>
        <w:numPr>
          <w:ilvl w:val="0"/>
          <w:numId w:val="19"/>
        </w:numPr>
        <w:rPr>
          <w:rFonts w:ascii="Tenorite" w:hAnsi="Tenorite"/>
          <w:sz w:val="20"/>
          <w:szCs w:val="20"/>
        </w:rPr>
      </w:pPr>
      <w:r w:rsidRPr="009547C8">
        <w:rPr>
          <w:rFonts w:ascii="Tenorite" w:hAnsi="Tenorite"/>
          <w:sz w:val="20"/>
          <w:szCs w:val="20"/>
        </w:rPr>
        <w:t xml:space="preserve">Developed </w:t>
      </w:r>
      <w:r w:rsidRPr="009547C8">
        <w:rPr>
          <w:rStyle w:val="Strong"/>
          <w:rFonts w:ascii="Tenorite" w:eastAsiaTheme="majorEastAsia" w:hAnsi="Tenorite"/>
          <w:sz w:val="20"/>
          <w:szCs w:val="20"/>
        </w:rPr>
        <w:t>REST and SOAP web services</w:t>
      </w:r>
      <w:r w:rsidRPr="009547C8">
        <w:rPr>
          <w:rFonts w:ascii="Tenorite" w:hAnsi="Tenorite"/>
          <w:sz w:val="20"/>
          <w:szCs w:val="20"/>
        </w:rPr>
        <w:t xml:space="preserve"> for customer account, payment, and support integrations across enterprise systems.</w:t>
      </w:r>
    </w:p>
    <w:p w14:paraId="65AB0A27" w14:textId="52119D92" w:rsidR="009547C8" w:rsidRPr="009547C8" w:rsidRDefault="009547C8" w:rsidP="009547C8">
      <w:pPr>
        <w:pStyle w:val="NormalWeb"/>
        <w:numPr>
          <w:ilvl w:val="0"/>
          <w:numId w:val="19"/>
        </w:numPr>
        <w:rPr>
          <w:rFonts w:ascii="Tenorite" w:hAnsi="Tenorite"/>
          <w:sz w:val="20"/>
          <w:szCs w:val="20"/>
        </w:rPr>
      </w:pPr>
      <w:r w:rsidRPr="009547C8">
        <w:rPr>
          <w:rFonts w:ascii="Tenorite" w:hAnsi="Tenorite"/>
          <w:sz w:val="20"/>
          <w:szCs w:val="20"/>
        </w:rPr>
        <w:t xml:space="preserve">Built backend modules using </w:t>
      </w:r>
      <w:r w:rsidRPr="009547C8">
        <w:rPr>
          <w:rStyle w:val="Strong"/>
          <w:rFonts w:ascii="Tenorite" w:eastAsiaTheme="majorEastAsia" w:hAnsi="Tenorite"/>
          <w:sz w:val="20"/>
          <w:szCs w:val="20"/>
        </w:rPr>
        <w:t>Spring MVC</w:t>
      </w:r>
      <w:r w:rsidRPr="009547C8">
        <w:rPr>
          <w:rFonts w:ascii="Tenorite" w:hAnsi="Tenorite"/>
          <w:sz w:val="20"/>
          <w:szCs w:val="20"/>
        </w:rPr>
        <w:t xml:space="preserve"> for request processing, validation, and service integration in customer self-service workflows.</w:t>
      </w:r>
    </w:p>
    <w:p w14:paraId="76A89DDD" w14:textId="77777777" w:rsidR="00E82BDE" w:rsidRPr="00D07A61" w:rsidRDefault="00E82BDE" w:rsidP="00205C26">
      <w:pPr>
        <w:pStyle w:val="ListParagraph"/>
        <w:numPr>
          <w:ilvl w:val="0"/>
          <w:numId w:val="19"/>
        </w:numPr>
        <w:jc w:val="both"/>
        <w:rPr>
          <w:rFonts w:ascii="Tenorite" w:hAnsi="Tenorite"/>
          <w:szCs w:val="20"/>
        </w:rPr>
      </w:pPr>
      <w:r w:rsidRPr="00D07A61">
        <w:rPr>
          <w:rFonts w:ascii="Tenorite" w:hAnsi="Tenorite"/>
          <w:szCs w:val="20"/>
        </w:rPr>
        <w:t xml:space="preserve">Integrated </w:t>
      </w:r>
      <w:r w:rsidRPr="00D07A61">
        <w:rPr>
          <w:rFonts w:ascii="Tenorite" w:hAnsi="Tenorite"/>
          <w:b/>
          <w:bCs/>
          <w:szCs w:val="20"/>
        </w:rPr>
        <w:t>SQL Server and MongoDB</w:t>
      </w:r>
      <w:r w:rsidRPr="00D07A61">
        <w:rPr>
          <w:rFonts w:ascii="Tenorite" w:hAnsi="Tenorite"/>
          <w:szCs w:val="20"/>
        </w:rPr>
        <w:t xml:space="preserve"> with backend services to manage structured customer transactions and flexible interaction data, improving data access speed and reporting accuracy.</w:t>
      </w:r>
    </w:p>
    <w:p w14:paraId="3DBD1B33" w14:textId="72504EF7" w:rsidR="00E82BDE" w:rsidRPr="00D07A61" w:rsidRDefault="00E82BDE" w:rsidP="00205C26">
      <w:pPr>
        <w:pStyle w:val="ListParagraph"/>
        <w:numPr>
          <w:ilvl w:val="0"/>
          <w:numId w:val="19"/>
        </w:numPr>
        <w:jc w:val="both"/>
        <w:rPr>
          <w:rFonts w:ascii="Tenorite" w:hAnsi="Tenorite"/>
          <w:szCs w:val="20"/>
        </w:rPr>
      </w:pPr>
      <w:r w:rsidRPr="00D07A61">
        <w:rPr>
          <w:rFonts w:ascii="Tenorite" w:hAnsi="Tenorite"/>
          <w:szCs w:val="20"/>
        </w:rPr>
        <w:t xml:space="preserve">Implemented </w:t>
      </w:r>
      <w:r w:rsidRPr="00D07A61">
        <w:rPr>
          <w:rFonts w:ascii="Tenorite" w:hAnsi="Tenorite"/>
          <w:b/>
          <w:bCs/>
          <w:szCs w:val="20"/>
        </w:rPr>
        <w:t>Apache Kafka</w:t>
      </w:r>
      <w:r w:rsidRPr="00D07A61">
        <w:rPr>
          <w:rFonts w:ascii="Tenorite" w:hAnsi="Tenorite"/>
          <w:szCs w:val="20"/>
        </w:rPr>
        <w:t xml:space="preserve"> for asynchronous event </w:t>
      </w:r>
      <w:r w:rsidR="00362863" w:rsidRPr="00D07A61">
        <w:rPr>
          <w:rFonts w:ascii="Tenorite" w:hAnsi="Tenorite"/>
          <w:szCs w:val="20"/>
        </w:rPr>
        <w:t>handling</w:t>
      </w:r>
      <w:r w:rsidRPr="00D07A61">
        <w:rPr>
          <w:rFonts w:ascii="Tenorite" w:hAnsi="Tenorite"/>
          <w:szCs w:val="20"/>
        </w:rPr>
        <w:t xml:space="preserve"> </w:t>
      </w:r>
      <w:r w:rsidR="00EF06FB" w:rsidRPr="00D07A61">
        <w:rPr>
          <w:rFonts w:ascii="Tenorite" w:hAnsi="Tenorite"/>
          <w:szCs w:val="20"/>
        </w:rPr>
        <w:t>self-service</w:t>
      </w:r>
      <w:r w:rsidRPr="00D07A61">
        <w:rPr>
          <w:rFonts w:ascii="Tenorite" w:hAnsi="Tenorite"/>
          <w:szCs w:val="20"/>
        </w:rPr>
        <w:t xml:space="preserve"> workflows, improving processing continuity and supporting faster updates between customer actions and backend services.</w:t>
      </w:r>
    </w:p>
    <w:p w14:paraId="785DE1ED" w14:textId="1AC94D5E" w:rsidR="00E82BDE" w:rsidRPr="00D07A61" w:rsidRDefault="00E82BDE" w:rsidP="00205C26">
      <w:pPr>
        <w:pStyle w:val="ListParagraph"/>
        <w:numPr>
          <w:ilvl w:val="0"/>
          <w:numId w:val="19"/>
        </w:numPr>
        <w:jc w:val="both"/>
        <w:rPr>
          <w:rFonts w:ascii="Tenorite" w:hAnsi="Tenorite"/>
          <w:szCs w:val="20"/>
        </w:rPr>
      </w:pPr>
      <w:r w:rsidRPr="00D07A61">
        <w:rPr>
          <w:rFonts w:ascii="Tenorite" w:hAnsi="Tenorite"/>
          <w:szCs w:val="20"/>
        </w:rPr>
        <w:t xml:space="preserve">Built and packaged services with </w:t>
      </w:r>
      <w:r w:rsidRPr="00D07A61">
        <w:rPr>
          <w:rFonts w:ascii="Tenorite" w:hAnsi="Tenorite"/>
          <w:b/>
          <w:bCs/>
          <w:szCs w:val="20"/>
        </w:rPr>
        <w:t>Gradle, secured APIs with OAuth 2.0 and JWT</w:t>
      </w:r>
      <w:r w:rsidRPr="00D07A61">
        <w:rPr>
          <w:rFonts w:ascii="Tenorite" w:hAnsi="Tenorite"/>
          <w:szCs w:val="20"/>
        </w:rPr>
        <w:t xml:space="preserve">, supported AWS deployments with </w:t>
      </w:r>
      <w:r w:rsidRPr="00D07A61">
        <w:rPr>
          <w:rFonts w:ascii="Tenorite" w:hAnsi="Tenorite"/>
          <w:b/>
          <w:bCs/>
          <w:szCs w:val="20"/>
        </w:rPr>
        <w:t>Docker,</w:t>
      </w:r>
      <w:r w:rsidRPr="00D07A61">
        <w:rPr>
          <w:rFonts w:ascii="Tenorite" w:hAnsi="Tenorite"/>
          <w:szCs w:val="20"/>
        </w:rPr>
        <w:t xml:space="preserve"> and improved code quality through JUnit and Mockito based testing.</w:t>
      </w:r>
    </w:p>
    <w:p w14:paraId="32DB8EEE" w14:textId="39034EB5" w:rsidR="00E82BDE" w:rsidRPr="00D07A61" w:rsidRDefault="00EF06FB" w:rsidP="005F02D3">
      <w:pPr>
        <w:ind w:left="-432" w:firstLine="0"/>
        <w:jc w:val="both"/>
        <w:rPr>
          <w:rFonts w:ascii="Tenorite" w:hAnsi="Tenorite"/>
          <w:szCs w:val="20"/>
        </w:rPr>
      </w:pPr>
      <w:r w:rsidRPr="00D07A61">
        <w:rPr>
          <w:rFonts w:ascii="Tenorite" w:hAnsi="Tenorite"/>
          <w:b/>
          <w:bCs/>
          <w:szCs w:val="20"/>
        </w:rPr>
        <w:t>Environment:</w:t>
      </w:r>
      <w:r w:rsidRPr="00D07A61">
        <w:rPr>
          <w:rFonts w:ascii="Tenorite" w:hAnsi="Tenorite"/>
          <w:szCs w:val="20"/>
        </w:rPr>
        <w:t xml:space="preserve"> Java 8, Spring Boot, Spring Cloud, React.js, AWS, SQL Server, MongoDB, Apache Kafka, Gradle, Spring Security.</w:t>
      </w:r>
    </w:p>
    <w:p w14:paraId="37925C02" w14:textId="77777777" w:rsidR="00BF1021" w:rsidRPr="00D07A61" w:rsidRDefault="00BF1021" w:rsidP="005F02D3">
      <w:pPr>
        <w:ind w:left="-432" w:firstLine="0"/>
        <w:jc w:val="both"/>
        <w:rPr>
          <w:rFonts w:ascii="Tenorite" w:hAnsi="Tenorite"/>
          <w:szCs w:val="20"/>
        </w:rPr>
      </w:pPr>
    </w:p>
    <w:p w14:paraId="26FA0201" w14:textId="5BA08C1B" w:rsidR="00D07A61" w:rsidRDefault="00362863" w:rsidP="005F02D3">
      <w:pPr>
        <w:spacing w:line="269" w:lineRule="auto"/>
        <w:ind w:left="-432" w:hanging="10"/>
        <w:jc w:val="both"/>
        <w:rPr>
          <w:rFonts w:ascii="Tenorite" w:hAnsi="Tenorite"/>
          <w:b/>
          <w:szCs w:val="20"/>
        </w:rPr>
      </w:pPr>
      <w:r w:rsidRPr="00D07A61">
        <w:rPr>
          <w:rFonts w:ascii="Tenorite" w:hAnsi="Tenorite"/>
          <w:b/>
          <w:szCs w:val="20"/>
          <w:shd w:val="clear" w:color="auto" w:fill="D9D9D9" w:themeFill="background1" w:themeFillShade="D9"/>
          <w:lang w:val="fr-FR"/>
        </w:rPr>
        <w:t>Client :</w:t>
      </w:r>
      <w:r w:rsidR="00EF06FB" w:rsidRPr="00D07A61">
        <w:rPr>
          <w:rFonts w:ascii="Tenorite" w:hAnsi="Tenorite"/>
          <w:szCs w:val="20"/>
          <w:shd w:val="clear" w:color="auto" w:fill="D9D9D9" w:themeFill="background1" w:themeFillShade="D9"/>
          <w:lang w:val="fr-FR"/>
        </w:rPr>
        <w:t xml:space="preserve"> </w:t>
      </w:r>
      <w:r w:rsidR="00EF06FB" w:rsidRPr="00D07A61">
        <w:rPr>
          <w:rFonts w:ascii="Tenorite" w:hAnsi="Tenorite"/>
          <w:b/>
          <w:szCs w:val="20"/>
          <w:shd w:val="clear" w:color="auto" w:fill="D9D9D9" w:themeFill="background1" w:themeFillShade="D9"/>
          <w:lang w:val="fr-FR"/>
        </w:rPr>
        <w:t>Airtel (Bharti Airtel), Bangalore, India</w:t>
      </w:r>
      <w:r w:rsidR="00EF06FB" w:rsidRPr="00D07A61">
        <w:rPr>
          <w:rFonts w:ascii="Tenorite" w:hAnsi="Tenorite"/>
          <w:szCs w:val="20"/>
          <w:shd w:val="clear" w:color="auto" w:fill="D9D9D9" w:themeFill="background1" w:themeFillShade="D9"/>
          <w:lang w:val="fr-FR"/>
        </w:rPr>
        <w:t xml:space="preserve">.    </w:t>
      </w:r>
      <w:r w:rsidR="00EF06FB" w:rsidRPr="00D07A61">
        <w:rPr>
          <w:rFonts w:ascii="Tenorite" w:hAnsi="Tenorite"/>
          <w:szCs w:val="20"/>
          <w:shd w:val="clear" w:color="auto" w:fill="D9D9D9" w:themeFill="background1" w:themeFillShade="D9"/>
          <w:lang w:val="fr-FR"/>
        </w:rPr>
        <w:tab/>
        <w:t xml:space="preserve"> </w:t>
      </w:r>
      <w:r w:rsidR="00EF06FB" w:rsidRPr="00D07A61">
        <w:rPr>
          <w:rFonts w:ascii="Tenorite" w:hAnsi="Tenorite"/>
          <w:szCs w:val="20"/>
          <w:shd w:val="clear" w:color="auto" w:fill="D9D9D9" w:themeFill="background1" w:themeFillShade="D9"/>
          <w:lang w:val="fr-FR"/>
        </w:rPr>
        <w:tab/>
        <w:t xml:space="preserve"> </w:t>
      </w:r>
      <w:r w:rsidR="00EF06FB" w:rsidRPr="00D07A61">
        <w:rPr>
          <w:rFonts w:ascii="Tenorite" w:hAnsi="Tenorite"/>
          <w:szCs w:val="20"/>
          <w:shd w:val="clear" w:color="auto" w:fill="D9D9D9" w:themeFill="background1" w:themeFillShade="D9"/>
          <w:lang w:val="fr-FR"/>
        </w:rPr>
        <w:tab/>
        <w:t xml:space="preserve">                                  </w:t>
      </w:r>
      <w:r w:rsidR="00D07A61">
        <w:rPr>
          <w:rFonts w:ascii="Tenorite" w:hAnsi="Tenorite"/>
          <w:szCs w:val="20"/>
          <w:shd w:val="clear" w:color="auto" w:fill="D9D9D9" w:themeFill="background1" w:themeFillShade="D9"/>
          <w:lang w:val="fr-FR"/>
        </w:rPr>
        <w:t xml:space="preserve">                        </w:t>
      </w:r>
      <w:r w:rsidR="00EF06FB" w:rsidRPr="00D07A61">
        <w:rPr>
          <w:rFonts w:ascii="Tenorite" w:hAnsi="Tenorite"/>
          <w:szCs w:val="20"/>
          <w:shd w:val="clear" w:color="auto" w:fill="D9D9D9" w:themeFill="background1" w:themeFillShade="D9"/>
          <w:lang w:val="fr-FR"/>
        </w:rPr>
        <w:t xml:space="preserve"> </w:t>
      </w:r>
      <w:r w:rsidR="00EF06FB" w:rsidRPr="00D07A61">
        <w:rPr>
          <w:rFonts w:ascii="Tenorite" w:hAnsi="Tenorite"/>
          <w:b/>
          <w:szCs w:val="20"/>
          <w:shd w:val="clear" w:color="auto" w:fill="D9D9D9" w:themeFill="background1" w:themeFillShade="D9"/>
        </w:rPr>
        <w:t xml:space="preserve">Aug 2013 to Nov 2015 </w:t>
      </w:r>
      <w:r w:rsidR="00EF06FB" w:rsidRPr="00D07A61">
        <w:rPr>
          <w:rFonts w:ascii="Tenorite" w:hAnsi="Tenorite"/>
          <w:b/>
          <w:szCs w:val="20"/>
        </w:rPr>
        <w:t xml:space="preserve"> </w:t>
      </w:r>
    </w:p>
    <w:p w14:paraId="713A6994" w14:textId="4BF23C24" w:rsidR="00EF06FB" w:rsidRPr="00D07A61" w:rsidRDefault="00EF06FB" w:rsidP="005F02D3">
      <w:pPr>
        <w:spacing w:line="269" w:lineRule="auto"/>
        <w:ind w:left="-432" w:hanging="10"/>
        <w:jc w:val="both"/>
        <w:rPr>
          <w:rFonts w:ascii="Tenorite" w:hAnsi="Tenorite"/>
          <w:szCs w:val="20"/>
        </w:rPr>
      </w:pPr>
      <w:r w:rsidRPr="00D07A61">
        <w:rPr>
          <w:rFonts w:ascii="Tenorite" w:hAnsi="Tenorite"/>
          <w:b/>
          <w:szCs w:val="20"/>
        </w:rPr>
        <w:t>Role: Java Developer</w:t>
      </w:r>
    </w:p>
    <w:p w14:paraId="68F15690" w14:textId="77777777" w:rsidR="00EF06FB" w:rsidRPr="00D07A61" w:rsidRDefault="00EF06FB" w:rsidP="005F02D3">
      <w:pPr>
        <w:spacing w:line="269" w:lineRule="auto"/>
        <w:ind w:left="-432" w:hanging="10"/>
        <w:jc w:val="both"/>
        <w:rPr>
          <w:rFonts w:ascii="Tenorite" w:hAnsi="Tenorite"/>
          <w:b/>
          <w:szCs w:val="20"/>
        </w:rPr>
      </w:pPr>
      <w:r w:rsidRPr="00D07A61">
        <w:rPr>
          <w:rFonts w:ascii="Tenorite" w:hAnsi="Tenorite"/>
          <w:b/>
          <w:szCs w:val="20"/>
        </w:rPr>
        <w:t>Project Title:</w:t>
      </w:r>
      <w:r w:rsidRPr="00D07A61">
        <w:rPr>
          <w:rFonts w:ascii="Tenorite" w:hAnsi="Tenorite"/>
          <w:color w:val="0F4761"/>
          <w:szCs w:val="20"/>
        </w:rPr>
        <w:t xml:space="preserve"> </w:t>
      </w:r>
      <w:r w:rsidRPr="00D07A61">
        <w:rPr>
          <w:rFonts w:ascii="Tenorite" w:hAnsi="Tenorite"/>
          <w:b/>
          <w:szCs w:val="20"/>
        </w:rPr>
        <w:t xml:space="preserve">Telecom Event Streaming &amp; Analytics Platform </w:t>
      </w:r>
    </w:p>
    <w:p w14:paraId="0D92BFA3" w14:textId="77777777" w:rsidR="00EF06FB" w:rsidRPr="00D07A61" w:rsidRDefault="00EF06FB" w:rsidP="005F02D3">
      <w:pPr>
        <w:spacing w:line="269" w:lineRule="auto"/>
        <w:ind w:left="-432" w:hanging="10"/>
        <w:jc w:val="both"/>
        <w:rPr>
          <w:rFonts w:ascii="Tenorite" w:hAnsi="Tenorite"/>
          <w:b/>
          <w:szCs w:val="20"/>
        </w:rPr>
      </w:pPr>
      <w:r w:rsidRPr="00D07A61">
        <w:rPr>
          <w:rFonts w:ascii="Tenorite" w:hAnsi="Tenorite"/>
          <w:b/>
          <w:szCs w:val="20"/>
        </w:rPr>
        <w:t xml:space="preserve">Project Description: </w:t>
      </w:r>
    </w:p>
    <w:p w14:paraId="51CE8437" w14:textId="7D6698C0" w:rsidR="00EF06FB" w:rsidRPr="00D07A61" w:rsidRDefault="00EF06FB" w:rsidP="005F02D3">
      <w:pPr>
        <w:ind w:left="-432" w:firstLine="0"/>
        <w:jc w:val="both"/>
        <w:rPr>
          <w:rFonts w:ascii="Tenorite" w:hAnsi="Tenorite"/>
          <w:szCs w:val="20"/>
        </w:rPr>
      </w:pPr>
      <w:r w:rsidRPr="00D07A61">
        <w:rPr>
          <w:rFonts w:ascii="Tenorite" w:hAnsi="Tenorite"/>
          <w:szCs w:val="20"/>
        </w:rPr>
        <w:t xml:space="preserve"> </w:t>
      </w:r>
      <w:r w:rsidRPr="00D07A61">
        <w:rPr>
          <w:rFonts w:ascii="Tenorite" w:hAnsi="Tenorite"/>
          <w:szCs w:val="20"/>
        </w:rPr>
        <w:tab/>
        <w:t xml:space="preserve">Built a system that collects high volumes of activity from many sources, organizes it, and highlights unusual patterns. It gives operations and </w:t>
      </w:r>
      <w:r w:rsidR="004B1C35" w:rsidRPr="00D07A61">
        <w:rPr>
          <w:rFonts w:ascii="Tenorite" w:hAnsi="Tenorite"/>
          <w:szCs w:val="20"/>
        </w:rPr>
        <w:t>supports</w:t>
      </w:r>
      <w:r w:rsidRPr="00D07A61">
        <w:rPr>
          <w:rFonts w:ascii="Tenorite" w:hAnsi="Tenorite"/>
          <w:szCs w:val="20"/>
        </w:rPr>
        <w:t xml:space="preserve"> simple views to track </w:t>
      </w:r>
      <w:r w:rsidR="004B1C35" w:rsidRPr="00D07A61">
        <w:rPr>
          <w:rFonts w:ascii="Tenorite" w:hAnsi="Tenorite"/>
          <w:szCs w:val="20"/>
        </w:rPr>
        <w:t>what is</w:t>
      </w:r>
      <w:r w:rsidRPr="00D07A61">
        <w:rPr>
          <w:rFonts w:ascii="Tenorite" w:hAnsi="Tenorite"/>
          <w:szCs w:val="20"/>
        </w:rPr>
        <w:t xml:space="preserve"> happening, </w:t>
      </w:r>
      <w:r w:rsidR="004B1C35" w:rsidRPr="00D07A61">
        <w:rPr>
          <w:rFonts w:ascii="Tenorite" w:hAnsi="Tenorite"/>
          <w:szCs w:val="20"/>
        </w:rPr>
        <w:t>investigate issues</w:t>
      </w:r>
      <w:r w:rsidRPr="00D07A61">
        <w:rPr>
          <w:rFonts w:ascii="Tenorite" w:hAnsi="Tenorite"/>
          <w:szCs w:val="20"/>
        </w:rPr>
        <w:t xml:space="preserve">, and measure outcomes </w:t>
      </w:r>
      <w:r w:rsidR="00BA4AB2" w:rsidRPr="00D07A61">
        <w:rPr>
          <w:rFonts w:ascii="Tenorite" w:hAnsi="Tenorite"/>
          <w:szCs w:val="20"/>
        </w:rPr>
        <w:t>helping reduce</w:t>
      </w:r>
      <w:r w:rsidRPr="00D07A61">
        <w:rPr>
          <w:rFonts w:ascii="Tenorite" w:hAnsi="Tenorite"/>
          <w:szCs w:val="20"/>
        </w:rPr>
        <w:t xml:space="preserve"> delays and improve decisions. </w:t>
      </w:r>
    </w:p>
    <w:p w14:paraId="270A23E1" w14:textId="3FC9EC0C" w:rsidR="00EF06FB" w:rsidRPr="00D07A61" w:rsidRDefault="00EF06FB" w:rsidP="005F02D3">
      <w:pPr>
        <w:ind w:left="-432" w:firstLine="0"/>
        <w:jc w:val="both"/>
        <w:rPr>
          <w:rFonts w:ascii="Tenorite" w:hAnsi="Tenorite"/>
          <w:b/>
          <w:bCs/>
          <w:szCs w:val="20"/>
        </w:rPr>
      </w:pPr>
      <w:r w:rsidRPr="00D07A61">
        <w:rPr>
          <w:rFonts w:ascii="Tenorite" w:hAnsi="Tenorite"/>
          <w:b/>
          <w:bCs/>
          <w:szCs w:val="20"/>
        </w:rPr>
        <w:t>RESPONSIBILITIES:</w:t>
      </w:r>
    </w:p>
    <w:p w14:paraId="5224F748" w14:textId="16DB7828" w:rsidR="00260A93" w:rsidRPr="00D07A61" w:rsidRDefault="00000000" w:rsidP="005F02D3">
      <w:pPr>
        <w:ind w:left="-432" w:firstLine="0"/>
        <w:jc w:val="both"/>
        <w:rPr>
          <w:rFonts w:ascii="Tenorite" w:hAnsi="Tenorite"/>
          <w:b/>
          <w:bCs/>
          <w:szCs w:val="20"/>
        </w:rPr>
      </w:pPr>
      <w:r>
        <w:rPr>
          <w:rFonts w:ascii="Tenorite" w:hAnsi="Tenorite"/>
          <w:szCs w:val="20"/>
        </w:rPr>
        <w:pict w14:anchorId="04B10A0E">
          <v:rect id="_x0000_i1030" style="width:0;height:1.5pt" o:hrstd="t" o:hr="t" fillcolor="#a0a0a0" stroked="f"/>
        </w:pict>
      </w:r>
    </w:p>
    <w:p w14:paraId="74931BEA" w14:textId="77777777" w:rsidR="008712AB" w:rsidRPr="00D07A61" w:rsidRDefault="008712AB" w:rsidP="00354FD0">
      <w:pPr>
        <w:pStyle w:val="ListParagraph"/>
        <w:numPr>
          <w:ilvl w:val="0"/>
          <w:numId w:val="20"/>
        </w:numPr>
        <w:jc w:val="both"/>
        <w:rPr>
          <w:rFonts w:ascii="Tenorite" w:hAnsi="Tenorite"/>
          <w:szCs w:val="20"/>
        </w:rPr>
      </w:pPr>
      <w:r w:rsidRPr="00D07A61">
        <w:rPr>
          <w:rFonts w:ascii="Tenorite" w:hAnsi="Tenorite"/>
          <w:szCs w:val="20"/>
        </w:rPr>
        <w:t xml:space="preserve">Developed </w:t>
      </w:r>
      <w:r w:rsidRPr="00D07A61">
        <w:rPr>
          <w:rFonts w:ascii="Tenorite" w:hAnsi="Tenorite"/>
          <w:b/>
          <w:bCs/>
          <w:szCs w:val="20"/>
        </w:rPr>
        <w:t>Java 8</w:t>
      </w:r>
      <w:r w:rsidRPr="00D07A61">
        <w:rPr>
          <w:rFonts w:ascii="Tenorite" w:hAnsi="Tenorite"/>
          <w:szCs w:val="20"/>
        </w:rPr>
        <w:t xml:space="preserve"> services using </w:t>
      </w:r>
      <w:r w:rsidRPr="00D07A61">
        <w:rPr>
          <w:rFonts w:ascii="Tenorite" w:hAnsi="Tenorite"/>
          <w:b/>
          <w:bCs/>
          <w:szCs w:val="20"/>
        </w:rPr>
        <w:t>Spring MVC, Spring Boot, and REST APIs</w:t>
      </w:r>
      <w:r w:rsidRPr="00D07A61">
        <w:rPr>
          <w:rFonts w:ascii="Tenorite" w:hAnsi="Tenorite"/>
          <w:szCs w:val="20"/>
        </w:rPr>
        <w:t xml:space="preserve"> to process high-volume telecom events from multiple sources, improve validation accuracy, and reduce delays across Airtel operations and support workflows.</w:t>
      </w:r>
    </w:p>
    <w:p w14:paraId="4AA2DEB6" w14:textId="77777777" w:rsidR="008712AB" w:rsidRPr="00D07A61" w:rsidRDefault="008712AB" w:rsidP="00354FD0">
      <w:pPr>
        <w:pStyle w:val="ListParagraph"/>
        <w:numPr>
          <w:ilvl w:val="0"/>
          <w:numId w:val="20"/>
        </w:numPr>
        <w:jc w:val="both"/>
        <w:rPr>
          <w:rFonts w:ascii="Tenorite" w:hAnsi="Tenorite"/>
          <w:szCs w:val="20"/>
        </w:rPr>
      </w:pPr>
      <w:r w:rsidRPr="00D07A61">
        <w:rPr>
          <w:rFonts w:ascii="Tenorite" w:hAnsi="Tenorite"/>
          <w:szCs w:val="20"/>
        </w:rPr>
        <w:t xml:space="preserve">Built </w:t>
      </w:r>
      <w:r w:rsidRPr="00D07A61">
        <w:rPr>
          <w:rFonts w:ascii="Tenorite" w:hAnsi="Tenorite"/>
          <w:b/>
          <w:bCs/>
          <w:szCs w:val="20"/>
        </w:rPr>
        <w:t>Apache Kafka</w:t>
      </w:r>
      <w:r w:rsidRPr="00D07A61">
        <w:rPr>
          <w:rFonts w:ascii="Tenorite" w:hAnsi="Tenorite"/>
          <w:szCs w:val="20"/>
        </w:rPr>
        <w:t xml:space="preserve"> pipelines with </w:t>
      </w:r>
      <w:r w:rsidRPr="00D07A61">
        <w:rPr>
          <w:rFonts w:ascii="Tenorite" w:hAnsi="Tenorite"/>
          <w:b/>
          <w:bCs/>
          <w:szCs w:val="20"/>
        </w:rPr>
        <w:t>Oracle and Cassandra</w:t>
      </w:r>
      <w:r w:rsidRPr="00D07A61">
        <w:rPr>
          <w:rFonts w:ascii="Tenorite" w:hAnsi="Tenorite"/>
          <w:szCs w:val="20"/>
        </w:rPr>
        <w:t xml:space="preserve"> to stream, store, and distribute telecom activity data across analytics and monitoring modules, improving event throughput and platform scalability.</w:t>
      </w:r>
    </w:p>
    <w:p w14:paraId="680B0F54" w14:textId="25433F47" w:rsidR="008712AB" w:rsidRPr="00D07A61" w:rsidRDefault="008712AB" w:rsidP="00354FD0">
      <w:pPr>
        <w:pStyle w:val="ListParagraph"/>
        <w:numPr>
          <w:ilvl w:val="0"/>
          <w:numId w:val="20"/>
        </w:numPr>
        <w:jc w:val="both"/>
        <w:rPr>
          <w:rFonts w:ascii="Tenorite" w:hAnsi="Tenorite"/>
          <w:szCs w:val="20"/>
        </w:rPr>
      </w:pPr>
      <w:r w:rsidRPr="00D07A61">
        <w:rPr>
          <w:rFonts w:ascii="Tenorite" w:hAnsi="Tenorite"/>
          <w:szCs w:val="20"/>
        </w:rPr>
        <w:t xml:space="preserve">Developed AngularJS dashboards with </w:t>
      </w:r>
      <w:r w:rsidRPr="00D07A61">
        <w:rPr>
          <w:rFonts w:ascii="Tenorite" w:hAnsi="Tenorite"/>
          <w:b/>
          <w:bCs/>
          <w:szCs w:val="20"/>
        </w:rPr>
        <w:t xml:space="preserve">HTML, CSS, and </w:t>
      </w:r>
      <w:r w:rsidR="00222556" w:rsidRPr="00D07A61">
        <w:rPr>
          <w:rFonts w:ascii="Tenorite" w:hAnsi="Tenorite"/>
          <w:b/>
          <w:bCs/>
          <w:szCs w:val="20"/>
        </w:rPr>
        <w:t>Web Sockets</w:t>
      </w:r>
      <w:r w:rsidRPr="00D07A61">
        <w:rPr>
          <w:rFonts w:ascii="Tenorite" w:hAnsi="Tenorite"/>
          <w:szCs w:val="20"/>
        </w:rPr>
        <w:t xml:space="preserve"> to provide live views of telecom activity, alerts, and outcomes, improving monitoring visibility and reducing investigation time.</w:t>
      </w:r>
    </w:p>
    <w:p w14:paraId="7AB30E10" w14:textId="0B57F27E" w:rsidR="00EF06FB" w:rsidRPr="00D07A61" w:rsidRDefault="008712AB" w:rsidP="00354FD0">
      <w:pPr>
        <w:pStyle w:val="ListParagraph"/>
        <w:numPr>
          <w:ilvl w:val="0"/>
          <w:numId w:val="20"/>
        </w:numPr>
        <w:jc w:val="both"/>
        <w:rPr>
          <w:rFonts w:ascii="Tenorite" w:hAnsi="Tenorite"/>
          <w:szCs w:val="20"/>
        </w:rPr>
      </w:pPr>
      <w:r w:rsidRPr="00D07A61">
        <w:rPr>
          <w:rFonts w:ascii="Tenorite" w:hAnsi="Tenorite"/>
          <w:szCs w:val="20"/>
        </w:rPr>
        <w:t xml:space="preserve">Automated builds with </w:t>
      </w:r>
      <w:r w:rsidRPr="00D07A61">
        <w:rPr>
          <w:rFonts w:ascii="Tenorite" w:hAnsi="Tenorite"/>
          <w:b/>
          <w:bCs/>
          <w:szCs w:val="20"/>
        </w:rPr>
        <w:t>Gradle,</w:t>
      </w:r>
      <w:r w:rsidRPr="00D07A61">
        <w:rPr>
          <w:rFonts w:ascii="Tenorite" w:hAnsi="Tenorite"/>
          <w:szCs w:val="20"/>
        </w:rPr>
        <w:t xml:space="preserve"> secured services with </w:t>
      </w:r>
      <w:r w:rsidRPr="00D07A61">
        <w:rPr>
          <w:rFonts w:ascii="Tenorite" w:hAnsi="Tenorite"/>
          <w:b/>
          <w:bCs/>
          <w:szCs w:val="20"/>
        </w:rPr>
        <w:t>OAuth 2.0 and JWT</w:t>
      </w:r>
      <w:r w:rsidRPr="00D07A61">
        <w:rPr>
          <w:rFonts w:ascii="Tenorite" w:hAnsi="Tenorite"/>
          <w:szCs w:val="20"/>
        </w:rPr>
        <w:t>, and supported Google Cloud Platform deployments using Docker and Terraform, improving release consistency and service reliability.</w:t>
      </w:r>
    </w:p>
    <w:p w14:paraId="5A894C91" w14:textId="4F1C5FF2" w:rsidR="00354FD0" w:rsidRPr="00D07A61" w:rsidRDefault="008712AB">
      <w:pPr>
        <w:ind w:left="-432" w:firstLine="0"/>
        <w:jc w:val="both"/>
        <w:rPr>
          <w:rFonts w:ascii="Tenorite" w:hAnsi="Tenorite"/>
          <w:szCs w:val="20"/>
        </w:rPr>
      </w:pPr>
      <w:r w:rsidRPr="00D07A61">
        <w:rPr>
          <w:rFonts w:ascii="Tenorite" w:hAnsi="Tenorite"/>
          <w:b/>
          <w:bCs/>
          <w:szCs w:val="20"/>
        </w:rPr>
        <w:t>Environment:</w:t>
      </w:r>
      <w:r w:rsidRPr="00D07A61">
        <w:rPr>
          <w:rFonts w:ascii="Tenorite" w:hAnsi="Tenorite"/>
          <w:szCs w:val="20"/>
        </w:rPr>
        <w:t xml:space="preserve"> Java 8, Spring Boot, AngularJS, Google Cloud Platform, Oracle, Cassandra, Apache Kafka</w:t>
      </w:r>
    </w:p>
    <w:sectPr w:rsidR="00354FD0" w:rsidRPr="00D07A61" w:rsidSect="00D07A61">
      <w:type w:val="continuous"/>
      <w:pgSz w:w="12240" w:h="15840" w:code="1"/>
      <w:pgMar w:top="720" w:right="720" w:bottom="720" w:left="720" w:header="475" w:footer="47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61F4" w14:textId="77777777" w:rsidR="00370351" w:rsidRDefault="00370351" w:rsidP="001D39A1">
      <w:pPr>
        <w:spacing w:line="240" w:lineRule="auto"/>
      </w:pPr>
      <w:r>
        <w:separator/>
      </w:r>
    </w:p>
  </w:endnote>
  <w:endnote w:type="continuationSeparator" w:id="0">
    <w:p w14:paraId="7EA85F83" w14:textId="77777777" w:rsidR="00370351" w:rsidRDefault="00370351" w:rsidP="001D39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enorite">
    <w:charset w:val="00"/>
    <w:family w:val="auto"/>
    <w:pitch w:val="variable"/>
    <w:sig w:usb0="80000003" w:usb1="00000001"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843E" w14:textId="77777777" w:rsidR="00370351" w:rsidRDefault="00370351" w:rsidP="001D39A1">
      <w:pPr>
        <w:spacing w:line="240" w:lineRule="auto"/>
      </w:pPr>
      <w:r>
        <w:separator/>
      </w:r>
    </w:p>
  </w:footnote>
  <w:footnote w:type="continuationSeparator" w:id="0">
    <w:p w14:paraId="7B773EBE" w14:textId="77777777" w:rsidR="00370351" w:rsidRDefault="00370351" w:rsidP="001D39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4EC3"/>
    <w:multiLevelType w:val="hybridMultilevel"/>
    <w:tmpl w:val="BD8C33B4"/>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E64F1A"/>
    <w:multiLevelType w:val="hybridMultilevel"/>
    <w:tmpl w:val="D62E6446"/>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E406F"/>
    <w:multiLevelType w:val="hybridMultilevel"/>
    <w:tmpl w:val="5AA86EAE"/>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4076E"/>
    <w:multiLevelType w:val="hybridMultilevel"/>
    <w:tmpl w:val="952A0E40"/>
    <w:lvl w:ilvl="0" w:tplc="0409000B">
      <w:start w:val="1"/>
      <w:numFmt w:val="bullet"/>
      <w:lvlText w:val=""/>
      <w:lvlJc w:val="left"/>
      <w:pPr>
        <w:ind w:left="-72" w:hanging="360"/>
      </w:pPr>
      <w:rPr>
        <w:rFonts w:ascii="Wingdings" w:hAnsi="Wingdings"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4" w15:restartNumberingAfterBreak="0">
    <w:nsid w:val="157B42C7"/>
    <w:multiLevelType w:val="hybridMultilevel"/>
    <w:tmpl w:val="363E5AA0"/>
    <w:lvl w:ilvl="0" w:tplc="0409000B">
      <w:start w:val="1"/>
      <w:numFmt w:val="bullet"/>
      <w:lvlText w:val=""/>
      <w:lvlJc w:val="left"/>
      <w:pPr>
        <w:ind w:left="-72" w:hanging="360"/>
      </w:pPr>
      <w:rPr>
        <w:rFonts w:ascii="Wingdings" w:hAnsi="Wingdings"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5" w15:restartNumberingAfterBreak="0">
    <w:nsid w:val="165448D0"/>
    <w:multiLevelType w:val="hybridMultilevel"/>
    <w:tmpl w:val="359ACF7A"/>
    <w:lvl w:ilvl="0" w:tplc="04090001">
      <w:start w:val="1"/>
      <w:numFmt w:val="bullet"/>
      <w:lvlText w:val=""/>
      <w:lvlJc w:val="left"/>
      <w:pPr>
        <w:ind w:left="-72" w:hanging="360"/>
      </w:pPr>
      <w:rPr>
        <w:rFonts w:ascii="Symbol" w:hAnsi="Symbol"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6" w15:restartNumberingAfterBreak="0">
    <w:nsid w:val="2B6752A6"/>
    <w:multiLevelType w:val="hybridMultilevel"/>
    <w:tmpl w:val="027CD002"/>
    <w:lvl w:ilvl="0" w:tplc="0409000B">
      <w:start w:val="1"/>
      <w:numFmt w:val="bullet"/>
      <w:lvlText w:val=""/>
      <w:lvlJc w:val="left"/>
      <w:pPr>
        <w:ind w:left="-72" w:hanging="360"/>
      </w:pPr>
      <w:rPr>
        <w:rFonts w:ascii="Wingdings" w:hAnsi="Wingdings"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7" w15:restartNumberingAfterBreak="0">
    <w:nsid w:val="31CD3856"/>
    <w:multiLevelType w:val="hybridMultilevel"/>
    <w:tmpl w:val="0BEA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A2391F"/>
    <w:multiLevelType w:val="hybridMultilevel"/>
    <w:tmpl w:val="39F6FEA6"/>
    <w:lvl w:ilvl="0" w:tplc="0409000B">
      <w:start w:val="1"/>
      <w:numFmt w:val="bullet"/>
      <w:lvlText w:val=""/>
      <w:lvlJc w:val="left"/>
      <w:pPr>
        <w:ind w:left="-72" w:hanging="360"/>
      </w:pPr>
      <w:rPr>
        <w:rFonts w:ascii="Wingdings" w:hAnsi="Wingdings"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9" w15:restartNumberingAfterBreak="0">
    <w:nsid w:val="38C648F1"/>
    <w:multiLevelType w:val="hybridMultilevel"/>
    <w:tmpl w:val="1C1CCBA6"/>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DC36C75"/>
    <w:multiLevelType w:val="hybridMultilevel"/>
    <w:tmpl w:val="3CBC5FC6"/>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563AF"/>
    <w:multiLevelType w:val="hybridMultilevel"/>
    <w:tmpl w:val="1ABE6ACE"/>
    <w:lvl w:ilvl="0" w:tplc="0409000B">
      <w:start w:val="1"/>
      <w:numFmt w:val="bullet"/>
      <w:lvlText w:val=""/>
      <w:lvlJc w:val="left"/>
      <w:pPr>
        <w:ind w:left="-72" w:hanging="360"/>
      </w:pPr>
      <w:rPr>
        <w:rFonts w:ascii="Wingdings" w:hAnsi="Wingdings"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12" w15:restartNumberingAfterBreak="0">
    <w:nsid w:val="50E472CB"/>
    <w:multiLevelType w:val="hybridMultilevel"/>
    <w:tmpl w:val="5EF0A7BC"/>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52FBF"/>
    <w:multiLevelType w:val="hybridMultilevel"/>
    <w:tmpl w:val="012EA2F2"/>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DD6EF5"/>
    <w:multiLevelType w:val="hybridMultilevel"/>
    <w:tmpl w:val="01CE901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DB223F0"/>
    <w:multiLevelType w:val="hybridMultilevel"/>
    <w:tmpl w:val="C19C1F22"/>
    <w:lvl w:ilvl="0" w:tplc="0409000B">
      <w:start w:val="1"/>
      <w:numFmt w:val="bullet"/>
      <w:lvlText w:val=""/>
      <w:lvlJc w:val="left"/>
      <w:pPr>
        <w:ind w:left="-72" w:hanging="360"/>
      </w:pPr>
      <w:rPr>
        <w:rFonts w:ascii="Wingdings" w:hAnsi="Wingdings"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16" w15:restartNumberingAfterBreak="0">
    <w:nsid w:val="6E92169B"/>
    <w:multiLevelType w:val="hybridMultilevel"/>
    <w:tmpl w:val="D854B914"/>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A215BF"/>
    <w:multiLevelType w:val="hybridMultilevel"/>
    <w:tmpl w:val="430A25CE"/>
    <w:lvl w:ilvl="0" w:tplc="C6A439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03EE6"/>
    <w:multiLevelType w:val="hybridMultilevel"/>
    <w:tmpl w:val="9200AB5E"/>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1E0839"/>
    <w:multiLevelType w:val="hybridMultilevel"/>
    <w:tmpl w:val="4EAA5516"/>
    <w:lvl w:ilvl="0" w:tplc="0409000B">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895977">
    <w:abstractNumId w:val="10"/>
  </w:num>
  <w:num w:numId="2" w16cid:durableId="1456369053">
    <w:abstractNumId w:val="19"/>
  </w:num>
  <w:num w:numId="3" w16cid:durableId="591007850">
    <w:abstractNumId w:val="17"/>
  </w:num>
  <w:num w:numId="4" w16cid:durableId="1191452258">
    <w:abstractNumId w:val="0"/>
  </w:num>
  <w:num w:numId="5" w16cid:durableId="1696346284">
    <w:abstractNumId w:val="16"/>
  </w:num>
  <w:num w:numId="6" w16cid:durableId="1421950668">
    <w:abstractNumId w:val="13"/>
  </w:num>
  <w:num w:numId="7" w16cid:durableId="897939403">
    <w:abstractNumId w:val="18"/>
  </w:num>
  <w:num w:numId="8" w16cid:durableId="2066760987">
    <w:abstractNumId w:val="12"/>
  </w:num>
  <w:num w:numId="9" w16cid:durableId="863785709">
    <w:abstractNumId w:val="2"/>
  </w:num>
  <w:num w:numId="10" w16cid:durableId="289169043">
    <w:abstractNumId w:val="1"/>
  </w:num>
  <w:num w:numId="11" w16cid:durableId="332687581">
    <w:abstractNumId w:val="7"/>
  </w:num>
  <w:num w:numId="12" w16cid:durableId="2083092064">
    <w:abstractNumId w:val="9"/>
  </w:num>
  <w:num w:numId="13" w16cid:durableId="899168213">
    <w:abstractNumId w:val="5"/>
  </w:num>
  <w:num w:numId="14" w16cid:durableId="67307169">
    <w:abstractNumId w:val="14"/>
  </w:num>
  <w:num w:numId="15" w16cid:durableId="835418659">
    <w:abstractNumId w:val="15"/>
  </w:num>
  <w:num w:numId="16" w16cid:durableId="887450768">
    <w:abstractNumId w:val="4"/>
  </w:num>
  <w:num w:numId="17" w16cid:durableId="852456062">
    <w:abstractNumId w:val="6"/>
  </w:num>
  <w:num w:numId="18" w16cid:durableId="1370109116">
    <w:abstractNumId w:val="11"/>
  </w:num>
  <w:num w:numId="19" w16cid:durableId="426082300">
    <w:abstractNumId w:val="8"/>
  </w:num>
  <w:num w:numId="20" w16cid:durableId="1454132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AD"/>
    <w:rsid w:val="00007519"/>
    <w:rsid w:val="00030D48"/>
    <w:rsid w:val="000617CE"/>
    <w:rsid w:val="0006524C"/>
    <w:rsid w:val="00067895"/>
    <w:rsid w:val="00080C84"/>
    <w:rsid w:val="00086F58"/>
    <w:rsid w:val="00096237"/>
    <w:rsid w:val="000D578D"/>
    <w:rsid w:val="000F1E71"/>
    <w:rsid w:val="00110A68"/>
    <w:rsid w:val="00150DA0"/>
    <w:rsid w:val="00161684"/>
    <w:rsid w:val="001D39A1"/>
    <w:rsid w:val="001D5DDE"/>
    <w:rsid w:val="001E4C44"/>
    <w:rsid w:val="00205C26"/>
    <w:rsid w:val="002220BE"/>
    <w:rsid w:val="00222556"/>
    <w:rsid w:val="002306E9"/>
    <w:rsid w:val="00250005"/>
    <w:rsid w:val="00260A93"/>
    <w:rsid w:val="002910A0"/>
    <w:rsid w:val="002F7C1A"/>
    <w:rsid w:val="00301750"/>
    <w:rsid w:val="00344DC3"/>
    <w:rsid w:val="00354FD0"/>
    <w:rsid w:val="00360077"/>
    <w:rsid w:val="00362863"/>
    <w:rsid w:val="00370351"/>
    <w:rsid w:val="00374C6C"/>
    <w:rsid w:val="00390660"/>
    <w:rsid w:val="00403F5D"/>
    <w:rsid w:val="00410034"/>
    <w:rsid w:val="00420D67"/>
    <w:rsid w:val="00447D34"/>
    <w:rsid w:val="00472B04"/>
    <w:rsid w:val="00477EEB"/>
    <w:rsid w:val="004B1C35"/>
    <w:rsid w:val="004E043B"/>
    <w:rsid w:val="004E2899"/>
    <w:rsid w:val="005113DB"/>
    <w:rsid w:val="005C5D50"/>
    <w:rsid w:val="005E4FF4"/>
    <w:rsid w:val="005F02D3"/>
    <w:rsid w:val="006217AC"/>
    <w:rsid w:val="00634C1E"/>
    <w:rsid w:val="00642FA4"/>
    <w:rsid w:val="00660535"/>
    <w:rsid w:val="00661127"/>
    <w:rsid w:val="006A4E71"/>
    <w:rsid w:val="006D643C"/>
    <w:rsid w:val="006F0B70"/>
    <w:rsid w:val="00710E31"/>
    <w:rsid w:val="00726EE3"/>
    <w:rsid w:val="00727095"/>
    <w:rsid w:val="0076456F"/>
    <w:rsid w:val="00766474"/>
    <w:rsid w:val="007674F4"/>
    <w:rsid w:val="007A79AD"/>
    <w:rsid w:val="007C10EE"/>
    <w:rsid w:val="007C4395"/>
    <w:rsid w:val="007D23B2"/>
    <w:rsid w:val="008003BB"/>
    <w:rsid w:val="008543F9"/>
    <w:rsid w:val="008712AB"/>
    <w:rsid w:val="0087141F"/>
    <w:rsid w:val="00883F2B"/>
    <w:rsid w:val="008C47F7"/>
    <w:rsid w:val="009547C8"/>
    <w:rsid w:val="00993BA4"/>
    <w:rsid w:val="009E50D4"/>
    <w:rsid w:val="00A26035"/>
    <w:rsid w:val="00A40082"/>
    <w:rsid w:val="00A44175"/>
    <w:rsid w:val="00A903EC"/>
    <w:rsid w:val="00AC4203"/>
    <w:rsid w:val="00AF6B0A"/>
    <w:rsid w:val="00B03A46"/>
    <w:rsid w:val="00B26FEB"/>
    <w:rsid w:val="00B636C7"/>
    <w:rsid w:val="00B73B65"/>
    <w:rsid w:val="00B94B04"/>
    <w:rsid w:val="00B96DB8"/>
    <w:rsid w:val="00BA4AB2"/>
    <w:rsid w:val="00BF1021"/>
    <w:rsid w:val="00C1516C"/>
    <w:rsid w:val="00C20889"/>
    <w:rsid w:val="00C20DA5"/>
    <w:rsid w:val="00C25091"/>
    <w:rsid w:val="00C6416A"/>
    <w:rsid w:val="00C64711"/>
    <w:rsid w:val="00C70C6B"/>
    <w:rsid w:val="00C7370A"/>
    <w:rsid w:val="00CD0BB8"/>
    <w:rsid w:val="00CE4C34"/>
    <w:rsid w:val="00D05618"/>
    <w:rsid w:val="00D07A61"/>
    <w:rsid w:val="00D2529D"/>
    <w:rsid w:val="00D774CF"/>
    <w:rsid w:val="00DB5149"/>
    <w:rsid w:val="00DC3BAC"/>
    <w:rsid w:val="00DC640E"/>
    <w:rsid w:val="00DE2FCC"/>
    <w:rsid w:val="00E349EE"/>
    <w:rsid w:val="00E65BD6"/>
    <w:rsid w:val="00E82BDE"/>
    <w:rsid w:val="00EA22D9"/>
    <w:rsid w:val="00EA2EB7"/>
    <w:rsid w:val="00EC1843"/>
    <w:rsid w:val="00ED06D0"/>
    <w:rsid w:val="00EE11F0"/>
    <w:rsid w:val="00EF06FB"/>
    <w:rsid w:val="00F6608F"/>
    <w:rsid w:val="00F67ED8"/>
    <w:rsid w:val="00FA2329"/>
    <w:rsid w:val="00FD43D5"/>
    <w:rsid w:val="00FE75B3"/>
    <w:rsid w:val="00FF2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8C8D6"/>
  <w15:chartTrackingRefBased/>
  <w15:docId w15:val="{872A41C7-36F2-4CB0-9125-1DE151D9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ind w:left="14" w:hanging="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9AD"/>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7A7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9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9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9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9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9AD"/>
    <w:rPr>
      <w:rFonts w:eastAsiaTheme="majorEastAsia" w:cstheme="majorBidi"/>
      <w:color w:val="272727" w:themeColor="text1" w:themeTint="D8"/>
    </w:rPr>
  </w:style>
  <w:style w:type="paragraph" w:styleId="Title">
    <w:name w:val="Title"/>
    <w:basedOn w:val="Normal"/>
    <w:next w:val="Normal"/>
    <w:link w:val="TitleChar"/>
    <w:uiPriority w:val="10"/>
    <w:qFormat/>
    <w:rsid w:val="007A7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9AD"/>
    <w:pPr>
      <w:numPr>
        <w:ilvl w:val="1"/>
      </w:numPr>
      <w:ind w:left="73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9AD"/>
    <w:pPr>
      <w:spacing w:before="160"/>
      <w:jc w:val="center"/>
    </w:pPr>
    <w:rPr>
      <w:i/>
      <w:iCs/>
      <w:color w:val="404040" w:themeColor="text1" w:themeTint="BF"/>
    </w:rPr>
  </w:style>
  <w:style w:type="character" w:customStyle="1" w:styleId="QuoteChar">
    <w:name w:val="Quote Char"/>
    <w:basedOn w:val="DefaultParagraphFont"/>
    <w:link w:val="Quote"/>
    <w:uiPriority w:val="29"/>
    <w:rsid w:val="007A79AD"/>
    <w:rPr>
      <w:i/>
      <w:iCs/>
      <w:color w:val="404040" w:themeColor="text1" w:themeTint="BF"/>
    </w:rPr>
  </w:style>
  <w:style w:type="paragraph" w:styleId="ListParagraph">
    <w:name w:val="List Paragraph"/>
    <w:basedOn w:val="Normal"/>
    <w:uiPriority w:val="34"/>
    <w:qFormat/>
    <w:rsid w:val="007A79AD"/>
    <w:pPr>
      <w:ind w:left="720"/>
      <w:contextualSpacing/>
    </w:pPr>
  </w:style>
  <w:style w:type="character" w:styleId="IntenseEmphasis">
    <w:name w:val="Intense Emphasis"/>
    <w:basedOn w:val="DefaultParagraphFont"/>
    <w:uiPriority w:val="21"/>
    <w:qFormat/>
    <w:rsid w:val="007A79AD"/>
    <w:rPr>
      <w:i/>
      <w:iCs/>
      <w:color w:val="0F4761" w:themeColor="accent1" w:themeShade="BF"/>
    </w:rPr>
  </w:style>
  <w:style w:type="paragraph" w:styleId="IntenseQuote">
    <w:name w:val="Intense Quote"/>
    <w:basedOn w:val="Normal"/>
    <w:next w:val="Normal"/>
    <w:link w:val="IntenseQuoteChar"/>
    <w:uiPriority w:val="30"/>
    <w:qFormat/>
    <w:rsid w:val="007A7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9AD"/>
    <w:rPr>
      <w:i/>
      <w:iCs/>
      <w:color w:val="0F4761" w:themeColor="accent1" w:themeShade="BF"/>
    </w:rPr>
  </w:style>
  <w:style w:type="character" w:styleId="IntenseReference">
    <w:name w:val="Intense Reference"/>
    <w:basedOn w:val="DefaultParagraphFont"/>
    <w:uiPriority w:val="32"/>
    <w:qFormat/>
    <w:rsid w:val="007A79AD"/>
    <w:rPr>
      <w:b/>
      <w:bCs/>
      <w:smallCaps/>
      <w:color w:val="0F4761" w:themeColor="accent1" w:themeShade="BF"/>
      <w:spacing w:val="5"/>
    </w:rPr>
  </w:style>
  <w:style w:type="character" w:styleId="Hyperlink">
    <w:name w:val="Hyperlink"/>
    <w:basedOn w:val="DefaultParagraphFont"/>
    <w:uiPriority w:val="99"/>
    <w:unhideWhenUsed/>
    <w:rsid w:val="007A79AD"/>
    <w:rPr>
      <w:color w:val="467886" w:themeColor="hyperlink"/>
      <w:u w:val="single"/>
    </w:rPr>
  </w:style>
  <w:style w:type="character" w:styleId="UnresolvedMention">
    <w:name w:val="Unresolved Mention"/>
    <w:basedOn w:val="DefaultParagraphFont"/>
    <w:uiPriority w:val="99"/>
    <w:semiHidden/>
    <w:unhideWhenUsed/>
    <w:rsid w:val="007A79AD"/>
    <w:rPr>
      <w:color w:val="605E5C"/>
      <w:shd w:val="clear" w:color="auto" w:fill="E1DFDD"/>
    </w:rPr>
  </w:style>
  <w:style w:type="table" w:customStyle="1" w:styleId="TableGrid">
    <w:name w:val="TableGrid"/>
    <w:rsid w:val="00472B04"/>
    <w:pPr>
      <w:spacing w:line="240" w:lineRule="auto"/>
    </w:pPr>
    <w:rPr>
      <w:rFonts w:eastAsiaTheme="minorEastAsia"/>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1D39A1"/>
    <w:rPr>
      <w:color w:val="96607D" w:themeColor="followedHyperlink"/>
      <w:u w:val="single"/>
    </w:rPr>
  </w:style>
  <w:style w:type="paragraph" w:styleId="Header">
    <w:name w:val="header"/>
    <w:basedOn w:val="Normal"/>
    <w:link w:val="HeaderChar"/>
    <w:uiPriority w:val="99"/>
    <w:unhideWhenUsed/>
    <w:rsid w:val="001D39A1"/>
    <w:pPr>
      <w:tabs>
        <w:tab w:val="center" w:pos="4680"/>
        <w:tab w:val="right" w:pos="9360"/>
      </w:tabs>
      <w:spacing w:line="240" w:lineRule="auto"/>
    </w:pPr>
  </w:style>
  <w:style w:type="character" w:customStyle="1" w:styleId="HeaderChar">
    <w:name w:val="Header Char"/>
    <w:basedOn w:val="DefaultParagraphFont"/>
    <w:link w:val="Header"/>
    <w:uiPriority w:val="99"/>
    <w:rsid w:val="001D39A1"/>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1D39A1"/>
    <w:pPr>
      <w:tabs>
        <w:tab w:val="center" w:pos="4680"/>
        <w:tab w:val="right" w:pos="9360"/>
      </w:tabs>
      <w:spacing w:line="240" w:lineRule="auto"/>
    </w:pPr>
  </w:style>
  <w:style w:type="character" w:customStyle="1" w:styleId="FooterChar">
    <w:name w:val="Footer Char"/>
    <w:basedOn w:val="DefaultParagraphFont"/>
    <w:link w:val="Footer"/>
    <w:uiPriority w:val="99"/>
    <w:rsid w:val="001D39A1"/>
    <w:rPr>
      <w:rFonts w:ascii="Times New Roman" w:eastAsia="Times New Roman" w:hAnsi="Times New Roman" w:cs="Times New Roman"/>
      <w:color w:val="000000"/>
      <w:sz w:val="20"/>
    </w:rPr>
  </w:style>
  <w:style w:type="paragraph" w:styleId="NormalWeb">
    <w:name w:val="Normal (Web)"/>
    <w:basedOn w:val="Normal"/>
    <w:uiPriority w:val="99"/>
    <w:unhideWhenUsed/>
    <w:rsid w:val="005E4FF4"/>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222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ndesindhu1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sindhu-kand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55095-452F-49F8-8894-073CC0400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4335</Words>
  <Characters>24714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kande</dc:creator>
  <cp:keywords/>
  <dc:description/>
  <cp:lastModifiedBy>sindhu kande</cp:lastModifiedBy>
  <cp:revision>42</cp:revision>
  <dcterms:created xsi:type="dcterms:W3CDTF">2026-03-10T16:23:00Z</dcterms:created>
  <dcterms:modified xsi:type="dcterms:W3CDTF">2026-03-16T14:13:00Z</dcterms:modified>
</cp:coreProperties>
</file>