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D0DE" w14:textId="2FFCFE11" w:rsidR="00773C05" w:rsidRPr="00AB7D41" w:rsidRDefault="00056CB0" w:rsidP="00BD4022">
      <w:pPr>
        <w:pStyle w:val="Title"/>
        <w:spacing w:before="0" w:line="247" w:lineRule="auto"/>
        <w:ind w:right="1147"/>
        <w:jc w:val="center"/>
        <w:rPr>
          <w:rFonts w:ascii="Tenorite" w:hAnsi="Tenorite" w:cstheme="minorHAnsi"/>
          <w:color w:val="000000" w:themeColor="text1"/>
          <w:spacing w:val="21"/>
          <w:sz w:val="18"/>
          <w:szCs w:val="18"/>
        </w:rPr>
      </w:pPr>
      <w:bookmarkStart w:id="0" w:name="_Hlk207656581"/>
      <w:r w:rsidRPr="006E0549">
        <w:rPr>
          <w:rFonts w:ascii="Tenorite" w:hAnsi="Tenorite" w:cstheme="minorHAnsi"/>
          <w:color w:val="000000" w:themeColor="text1"/>
          <w:sz w:val="22"/>
          <w:szCs w:val="22"/>
        </w:rPr>
        <w:t xml:space="preserve">Sudhir Kumar </w:t>
      </w:r>
      <w:proofErr w:type="spellStart"/>
      <w:r w:rsidRPr="006E0549">
        <w:rPr>
          <w:rFonts w:ascii="Tenorite" w:hAnsi="Tenorite" w:cstheme="minorHAnsi"/>
          <w:color w:val="000000" w:themeColor="text1"/>
          <w:sz w:val="22"/>
          <w:szCs w:val="22"/>
        </w:rPr>
        <w:t>Kuthuru</w:t>
      </w:r>
      <w:proofErr w:type="spellEnd"/>
      <w:r w:rsidR="00C772F9" w:rsidRPr="00AB7D41">
        <w:rPr>
          <w:rFonts w:ascii="Tenorite" w:hAnsi="Tenorite" w:cstheme="minorHAnsi"/>
          <w:color w:val="000000" w:themeColor="text1"/>
          <w:sz w:val="18"/>
          <w:szCs w:val="18"/>
        </w:rPr>
        <w:br/>
      </w:r>
      <w:r w:rsidR="006636BD" w:rsidRPr="006E0549">
        <w:rPr>
          <w:rFonts w:ascii="Tenorite" w:hAnsi="Tenorite" w:cstheme="minorHAnsi"/>
          <w:color w:val="000000" w:themeColor="text1"/>
          <w:sz w:val="20"/>
          <w:szCs w:val="20"/>
        </w:rPr>
        <w:t xml:space="preserve">Senior </w:t>
      </w:r>
      <w:r w:rsidR="00BD4022" w:rsidRPr="006E0549">
        <w:rPr>
          <w:rFonts w:ascii="Tenorite" w:hAnsi="Tenorite" w:cstheme="minorHAnsi"/>
          <w:color w:val="000000" w:themeColor="text1"/>
          <w:sz w:val="20"/>
          <w:szCs w:val="20"/>
        </w:rPr>
        <w:t>GEN AI / ML Engineer</w:t>
      </w:r>
    </w:p>
    <w:p w14:paraId="132F1715" w14:textId="6B78B5B7" w:rsidR="00BD4022" w:rsidRPr="00AB7D41" w:rsidRDefault="006E0549" w:rsidP="00BD4022">
      <w:pPr>
        <w:pStyle w:val="Title"/>
        <w:spacing w:before="0" w:line="247" w:lineRule="auto"/>
        <w:ind w:right="1147"/>
        <w:rPr>
          <w:rFonts w:ascii="Tenorite" w:hAnsi="Tenorite"/>
          <w:color w:val="000000" w:themeColor="text1"/>
          <w:sz w:val="18"/>
          <w:szCs w:val="18"/>
        </w:rPr>
      </w:pPr>
      <w:r>
        <w:rPr>
          <w:rFonts w:ascii="Tenorite" w:hAnsi="Tenorite"/>
          <w:color w:val="000000" w:themeColor="text1"/>
          <w:sz w:val="18"/>
          <w:szCs w:val="18"/>
        </w:rPr>
        <w:t xml:space="preserve">                                                                                      </w:t>
      </w:r>
      <w:r w:rsidR="00295868" w:rsidRPr="00AB7D41">
        <w:rPr>
          <w:rFonts w:ascii="Tenorite" w:hAnsi="Tenorite"/>
          <w:color w:val="000000" w:themeColor="text1"/>
          <w:sz w:val="18"/>
          <w:szCs w:val="18"/>
        </w:rPr>
        <w:t>Email:</w:t>
      </w:r>
      <w:r>
        <w:rPr>
          <w:rFonts w:ascii="Tenorite" w:hAnsi="Tenorite"/>
          <w:color w:val="000000" w:themeColor="text1"/>
          <w:sz w:val="18"/>
          <w:szCs w:val="18"/>
        </w:rPr>
        <w:t xml:space="preserve">  </w:t>
      </w:r>
      <w:r w:rsidR="00056CB0" w:rsidRPr="006E0549">
        <w:rPr>
          <w:rFonts w:ascii="Tenorite" w:hAnsi="Tenorite"/>
          <w:color w:val="2F5496" w:themeColor="accent1" w:themeShade="BF"/>
          <w:sz w:val="18"/>
          <w:szCs w:val="18"/>
          <w:u w:val="single"/>
        </w:rPr>
        <w:t>skkuthuru@gmail.com</w:t>
      </w:r>
    </w:p>
    <w:p w14:paraId="3D0CD0DF" w14:textId="48779E34" w:rsidR="00773C05" w:rsidRDefault="006E0549" w:rsidP="00BD4022">
      <w:pPr>
        <w:pStyle w:val="Title"/>
        <w:pBdr>
          <w:bottom w:val="single" w:sz="4" w:space="1" w:color="auto"/>
        </w:pBdr>
        <w:spacing w:before="0" w:line="247" w:lineRule="auto"/>
        <w:ind w:right="1147"/>
        <w:rPr>
          <w:rFonts w:ascii="Tenorite" w:hAnsi="Tenorite"/>
          <w:color w:val="2F5496" w:themeColor="accent1" w:themeShade="BF"/>
          <w:sz w:val="18"/>
          <w:szCs w:val="18"/>
        </w:rPr>
      </w:pPr>
      <w:r>
        <w:rPr>
          <w:rFonts w:ascii="Tenorite" w:hAnsi="Tenorite"/>
          <w:color w:val="000000" w:themeColor="text1"/>
          <w:sz w:val="18"/>
          <w:szCs w:val="18"/>
        </w:rPr>
        <w:t xml:space="preserve">                                                                                        </w:t>
      </w:r>
      <w:r w:rsidR="00BD4022" w:rsidRPr="00AB7D41">
        <w:rPr>
          <w:rFonts w:ascii="Tenorite" w:hAnsi="Tenorite"/>
          <w:color w:val="000000" w:themeColor="text1"/>
          <w:sz w:val="18"/>
          <w:szCs w:val="18"/>
        </w:rPr>
        <w:t xml:space="preserve">Mobile: </w:t>
      </w:r>
      <w:r w:rsidR="00056CB0" w:rsidRPr="006E0549">
        <w:rPr>
          <w:rFonts w:ascii="Tenorite" w:hAnsi="Tenorite"/>
          <w:color w:val="2F5496" w:themeColor="accent1" w:themeShade="BF"/>
          <w:sz w:val="18"/>
          <w:szCs w:val="18"/>
        </w:rPr>
        <w:t>832-464-4566</w:t>
      </w:r>
    </w:p>
    <w:p w14:paraId="4FC49F4C" w14:textId="70759AF1" w:rsidR="006E0549" w:rsidRPr="00AB7D41" w:rsidRDefault="006E0549" w:rsidP="00BD4022">
      <w:pPr>
        <w:pStyle w:val="Title"/>
        <w:pBdr>
          <w:bottom w:val="single" w:sz="4" w:space="1" w:color="auto"/>
        </w:pBdr>
        <w:spacing w:before="0" w:line="247" w:lineRule="auto"/>
        <w:ind w:right="1147"/>
        <w:rPr>
          <w:rFonts w:ascii="Tenorite" w:hAnsi="Tenorite"/>
          <w:color w:val="000000" w:themeColor="text1"/>
          <w:sz w:val="18"/>
          <w:szCs w:val="18"/>
        </w:rPr>
      </w:pPr>
      <w:r>
        <w:rPr>
          <w:rFonts w:ascii="Tenorite" w:hAnsi="Tenorite"/>
          <w:color w:val="000000" w:themeColor="text1"/>
          <w:sz w:val="18"/>
          <w:szCs w:val="18"/>
        </w:rPr>
        <w:t xml:space="preserve">                                                                              LinkedIn: </w:t>
      </w:r>
      <w:hyperlink r:id="rId5" w:history="1">
        <w:r w:rsidRPr="006E0549">
          <w:rPr>
            <w:rStyle w:val="Hyperlink"/>
            <w:rFonts w:ascii="Tenorite" w:hAnsi="Tenorite"/>
            <w:sz w:val="18"/>
            <w:szCs w:val="18"/>
          </w:rPr>
          <w:t>linkedin.com/in/kuthuru-sudhir-kumar-42646511a</w:t>
        </w:r>
      </w:hyperlink>
    </w:p>
    <w:p w14:paraId="358A6708" w14:textId="0A5D53AA" w:rsidR="00BD4022" w:rsidRPr="0062307C" w:rsidRDefault="00773C05" w:rsidP="00526E74">
      <w:pPr>
        <w:spacing w:line="261" w:lineRule="exact"/>
        <w:ind w:left="1"/>
        <w:jc w:val="both"/>
        <w:rPr>
          <w:rFonts w:ascii="Tenorite" w:hAnsi="Tenorite"/>
          <w:b/>
          <w:color w:val="000000" w:themeColor="text1"/>
          <w:sz w:val="18"/>
          <w:szCs w:val="18"/>
          <w:u w:val="single"/>
        </w:rPr>
      </w:pPr>
      <w:r w:rsidRPr="0062307C">
        <w:rPr>
          <w:rFonts w:ascii="Tenorite" w:hAnsi="Tenorite"/>
          <w:b/>
          <w:color w:val="000000" w:themeColor="text1"/>
          <w:sz w:val="18"/>
          <w:szCs w:val="18"/>
          <w:u w:val="single"/>
        </w:rPr>
        <w:t>SUMMARY</w:t>
      </w:r>
    </w:p>
    <w:p w14:paraId="7BE35E5F" w14:textId="730D01C6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Experienced </w:t>
      </w:r>
      <w:r w:rsidR="006636BD">
        <w:rPr>
          <w:rFonts w:ascii="Tenorite" w:hAnsi="Tenorite"/>
          <w:color w:val="000000" w:themeColor="text1"/>
          <w:sz w:val="18"/>
          <w:szCs w:val="18"/>
        </w:rPr>
        <w:t xml:space="preserve">Senior </w:t>
      </w:r>
      <w:r w:rsidRPr="00AB7D41">
        <w:rPr>
          <w:rFonts w:ascii="Tenorite" w:hAnsi="Tenorite"/>
          <w:color w:val="000000" w:themeColor="text1"/>
          <w:sz w:val="18"/>
          <w:szCs w:val="18"/>
        </w:rPr>
        <w:t>AI/ML Engineer with 10+ years of expertise in designing, deploying, and operationalizing machine learning systems, Generative AI platforms, and large language model (LLM) architectures across multiple industries.</w:t>
      </w:r>
    </w:p>
    <w:p w14:paraId="5CA869E8" w14:textId="29309513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Proficient in Python, R, and SQL for data science workflows, ML engineering, analytics, and backend API development in production-grade environments.</w:t>
      </w:r>
    </w:p>
    <w:p w14:paraId="43F3CBD0" w14:textId="2989D909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Specialized in LLM development, fine-tuning, and deployment using LLaMA2, Mistral, Gemini,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PaLM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API, and Hugging Face Transformers.</w:t>
      </w:r>
    </w:p>
    <w:p w14:paraId="7ADEBEEE" w14:textId="34B9C97F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Hands-on with Azure AI Services including Azure OpenAI, Azure ML Studio, and Copilot Studio, embedding AI responsibly into enterprise applications with scalable, secure, and compliant deployments.</w:t>
      </w:r>
    </w:p>
    <w:p w14:paraId="4E4F9E88" w14:textId="14BDEF6A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Built scalable retrieval-augmented generation (RAG) pipelines with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LangChain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,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PromptLayer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FAISS, Pinecone, and enterprise knowledge bases for intelligent information retrieval.</w:t>
      </w:r>
    </w:p>
    <w:p w14:paraId="5F819ACD" w14:textId="28585F5B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Designed modular prompt engineering frameworks to standardize context injection, versioning, evaluation, and optimization across Generative AI workflows.</w:t>
      </w:r>
    </w:p>
    <w:p w14:paraId="0A1C8AAF" w14:textId="252B7E83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Delivered end-to-end Generative AI pipelines using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LangChain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Vertex AI, and Stable Diffusion, reducing document summarization timelines by 40% and improving content automation.</w:t>
      </w:r>
    </w:p>
    <w:p w14:paraId="040117BF" w14:textId="429012BA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Expertise in vector database architectures with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Weaviate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,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Qdrant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Milvus, Elasticsearch, and OpenSearch for scalable semantic search and enterprise AI use cases.</w:t>
      </w:r>
    </w:p>
    <w:p w14:paraId="38F8A865" w14:textId="41BDC7A2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Architected multi-model serving platforms using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BentoML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,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KServe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TensorFlow Serving, NVIDIA Triton Inference Server, and Ray, improving inference performance by 25%.</w:t>
      </w:r>
    </w:p>
    <w:p w14:paraId="3660F266" w14:textId="66151759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Deployed containerized ML systems on Kubernetes-managed clusters (EKS, GKE, AKS) ensuring scalability, fault tolerance, and high availability.</w:t>
      </w:r>
    </w:p>
    <w:p w14:paraId="40400660" w14:textId="5EFFF56A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Strong experience in NLP techniques such as TF-IDF, Word2Vec,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GloVe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Named Entity Recognition (NER), Sentiment Analysis, Topic Modeling, and Text Classification.</w:t>
      </w:r>
    </w:p>
    <w:p w14:paraId="73416A1D" w14:textId="3E03FBA9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Built advanced NLP pipelines using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spaCy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NLTK, scikit-learn, and Hugging Face Transformers, enhancing text-processing efficiency and model accuracy.</w:t>
      </w:r>
    </w:p>
    <w:p w14:paraId="2F90C130" w14:textId="7D558C0B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Designed cloud-native ML platforms on Google Cloud (Vertex AI, GKE,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BigQuery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Cloud Functions) and AWS (SageMaker, Lambda, S3, Glue, Step Functions).</w:t>
      </w:r>
    </w:p>
    <w:p w14:paraId="5F502295" w14:textId="63A66444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Automated infrastructure provisioning using Terraform, Helm,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HashiCorp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Vault,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Kustomize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and Ansible, reducing environment setup time by 50%.</w:t>
      </w:r>
    </w:p>
    <w:p w14:paraId="204B874C" w14:textId="53529C51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Operationalized enterprise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MLOps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workflows with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MLflow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TFX, DVC, Feast, Kubeflow, and Apache Airflow, ensuring reproducibility, governance, and faster model rollouts.</w:t>
      </w:r>
    </w:p>
    <w:p w14:paraId="0C9227EF" w14:textId="5B1F1F36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Implemented CI/CD pipelines using GitHub Actions, Jenkins, GitLab CI, and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GitOps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practices, reducing deployment errors by 30% and improving release velocity.</w:t>
      </w:r>
    </w:p>
    <w:p w14:paraId="5E12AD93" w14:textId="0DE1163C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Secured production APIs and ML services with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FastAPI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Flask, RESTful APIs, OAuth2, JWT, Cloud IAM, AWS Secrets Manager, and role-based access controls.</w:t>
      </w:r>
    </w:p>
    <w:p w14:paraId="0D99D19F" w14:textId="32C2347B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Built enterprise-grade monitoring and observability frameworks using Prometheus, Grafana, Evidently AI, ELK Stack, and AWS CloudWatch, improving system uptime by 20%.</w:t>
      </w:r>
    </w:p>
    <w:p w14:paraId="610B85D8" w14:textId="1C0CC797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Delivered text-to-image generation pipelines using Diffusers and Stable Diffusion for automated marketing, personalization, and creative content generation.</w:t>
      </w:r>
    </w:p>
    <w:p w14:paraId="121A9B72" w14:textId="12D8A757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Designed multimodal AI architectures integrating Whisper, CLIP, Stable Diffusion, and Vision Transformers for speech, image, and text-driven applications.</w:t>
      </w:r>
    </w:p>
    <w:p w14:paraId="21CA0E14" w14:textId="23E2EEDA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Applied Ray and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Dask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for distributed inference and large-scale data processing, scaling ML workloads while reducing infrastructure costs by 20%.</w:t>
      </w:r>
    </w:p>
    <w:p w14:paraId="5F8AC871" w14:textId="37ECF6C2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Developed containerized ML workflows using Docker and Kubernetes for reproducibility, faster experimentation, A/B testing, and reliable production deployments.</w:t>
      </w:r>
    </w:p>
    <w:p w14:paraId="6A387336" w14:textId="36A0E79B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Applied model optimization techniques including quantization, pruning, batching, and model distillation to accelerate inference in distributed production environments.</w:t>
      </w:r>
    </w:p>
    <w:p w14:paraId="12A8C87E" w14:textId="4BB65009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Partnered with stakeholders in finance, healthcare, e-commerce, and supply chain domains, aligning AI initiatives with measurable business outcomes.</w:t>
      </w:r>
    </w:p>
    <w:p w14:paraId="7020567F" w14:textId="19A35794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Collaborated effectively in Agile and Scrum environments, driving cross-functional teamwork and timely delivery of AI/ML and GenAI projects.</w:t>
      </w:r>
    </w:p>
    <w:p w14:paraId="23A34657" w14:textId="28BD88C1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Mentored junior engineers and data scientists in LLM development, prompt engineering,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MLOps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best practices, and cloud-native AI deployments, fostering innovation and technical growth.</w:t>
      </w:r>
    </w:p>
    <w:p w14:paraId="49CE495A" w14:textId="1EDC3C8E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Authored detailed architecture documents, AI governance frameworks, model evaluation playbooks, and compliance policies to ensure ethical, scalable, and sustainable AI adoption.</w:t>
      </w:r>
    </w:p>
    <w:p w14:paraId="53C2FCF4" w14:textId="231C5262" w:rsidR="00BD4022" w:rsidRPr="00AB7D41" w:rsidRDefault="00BD4022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Recognized for strong problem-solving, technical leadership, and collaboration, advancing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LLMOps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strategies, RAG systems, and enterprise Generative AI platforms.</w:t>
      </w:r>
    </w:p>
    <w:p w14:paraId="3D0CD103" w14:textId="5D66B54A" w:rsidR="00773C05" w:rsidRPr="0062307C" w:rsidRDefault="0062307C" w:rsidP="00773C05">
      <w:pPr>
        <w:spacing w:before="236"/>
        <w:ind w:left="94"/>
        <w:jc w:val="both"/>
        <w:rPr>
          <w:rFonts w:ascii="Tenorite" w:hAnsi="Tenorite"/>
          <w:b/>
          <w:color w:val="000000" w:themeColor="text1"/>
          <w:sz w:val="18"/>
          <w:szCs w:val="18"/>
          <w:u w:val="single"/>
        </w:rPr>
      </w:pPr>
      <w:r w:rsidRPr="0062307C">
        <w:rPr>
          <w:rFonts w:ascii="Tenorite" w:hAnsi="Tenorite"/>
          <w:b/>
          <w:color w:val="000000" w:themeColor="text1"/>
          <w:sz w:val="18"/>
          <w:szCs w:val="18"/>
          <w:u w:val="single"/>
        </w:rPr>
        <w:t xml:space="preserve">SKILLS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9195"/>
      </w:tblGrid>
      <w:tr w:rsidR="009B05E5" w:rsidRPr="0062307C" w14:paraId="1D7E2F29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0F89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 xml:space="preserve">Programming </w:t>
            </w:r>
            <w:r w:rsidRPr="0062307C">
              <w:rPr>
                <w:rFonts w:ascii="Tenorite" w:hAnsi="Tenorite"/>
                <w:sz w:val="18"/>
                <w:szCs w:val="18"/>
              </w:rPr>
              <w:lastRenderedPageBreak/>
              <w:t>Languages</w:t>
            </w:r>
          </w:p>
        </w:tc>
        <w:tc>
          <w:tcPr>
            <w:tcW w:w="0" w:type="auto"/>
            <w:vAlign w:val="center"/>
            <w:hideMark/>
          </w:tcPr>
          <w:p w14:paraId="4D06EB50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lastRenderedPageBreak/>
              <w:t xml:space="preserve">Python (3.x), R, SQL, Bash, Java, Kotlin (JVM ecosystem, APIs, Android integration), JavaScript, TypeScript, MATLAB, </w:t>
            </w:r>
            <w:r w:rsidRPr="0062307C">
              <w:rPr>
                <w:rFonts w:ascii="Tenorite" w:hAnsi="Tenorite"/>
                <w:sz w:val="18"/>
                <w:szCs w:val="18"/>
              </w:rPr>
              <w:lastRenderedPageBreak/>
              <w:t>PHP, HTML, XML</w:t>
            </w:r>
          </w:p>
        </w:tc>
      </w:tr>
      <w:tr w:rsidR="009B05E5" w:rsidRPr="0062307C" w14:paraId="1C518EDE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FC3C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lastRenderedPageBreak/>
              <w:t>Machine Learning Frameworks</w:t>
            </w:r>
          </w:p>
        </w:tc>
        <w:tc>
          <w:tcPr>
            <w:tcW w:w="0" w:type="auto"/>
            <w:vAlign w:val="center"/>
            <w:hideMark/>
          </w:tcPr>
          <w:p w14:paraId="21503016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 xml:space="preserve">Scikit-learn, TensorFlow (1.x </w:t>
            </w:r>
            <w:r w:rsidRPr="0062307C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62307C">
              <w:rPr>
                <w:rFonts w:ascii="Tenorite" w:hAnsi="Tenorite"/>
                <w:sz w:val="18"/>
                <w:szCs w:val="18"/>
              </w:rPr>
              <w:t xml:space="preserve"> 2.x),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PyTorch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 (1.x</w:t>
            </w:r>
            <w:r w:rsidRPr="0062307C">
              <w:rPr>
                <w:rFonts w:ascii="Tenorite" w:hAnsi="Tenorite" w:cs="Tenorite"/>
                <w:sz w:val="18"/>
                <w:szCs w:val="18"/>
              </w:rPr>
              <w:t>–</w:t>
            </w:r>
            <w:r w:rsidRPr="0062307C">
              <w:rPr>
                <w:rFonts w:ascii="Tenorite" w:hAnsi="Tenorite"/>
                <w:sz w:val="18"/>
                <w:szCs w:val="18"/>
              </w:rPr>
              <w:t xml:space="preserve">2.x),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Keras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XGBoost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LightGBM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CatBoost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Prophet, ARIMA, RAPIDS,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MLlib</w:t>
            </w:r>
            <w:proofErr w:type="spellEnd"/>
          </w:p>
        </w:tc>
      </w:tr>
      <w:tr w:rsidR="009B05E5" w:rsidRPr="0062307C" w14:paraId="68A96DE7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8A13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Generative AI &amp; LLMs</w:t>
            </w:r>
          </w:p>
        </w:tc>
        <w:tc>
          <w:tcPr>
            <w:tcW w:w="0" w:type="auto"/>
            <w:vAlign w:val="center"/>
            <w:hideMark/>
          </w:tcPr>
          <w:p w14:paraId="30D7FA48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 xml:space="preserve">GPT-3/3.5/4/4o, Claude 2/3, Gemini, Mistral,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LLaMA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 2/3, Falcon,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Mixtral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Cohere Command R, Hugging Face Transformers, Anthropic Claude, OpenAI API, Azure OpenAI, AWS Bedrock</w:t>
            </w:r>
          </w:p>
        </w:tc>
      </w:tr>
      <w:tr w:rsidR="009B05E5" w:rsidRPr="0062307C" w14:paraId="16A6EBAF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1747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1D8BC8E6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Chain-of-Thought (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CoT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),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ReAct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Role Prompting, Retrieval-Aware Prompting,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Toolformer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System Messages, Few-Shot Prompting, Context Injection</w:t>
            </w:r>
          </w:p>
        </w:tc>
      </w:tr>
      <w:tr w:rsidR="009B05E5" w:rsidRPr="0062307C" w14:paraId="28F8AD78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6108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RAG &amp; Knowledge Systems</w:t>
            </w:r>
          </w:p>
        </w:tc>
        <w:tc>
          <w:tcPr>
            <w:tcW w:w="0" w:type="auto"/>
            <w:vAlign w:val="center"/>
            <w:hideMark/>
          </w:tcPr>
          <w:p w14:paraId="1C133C30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LangChain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LangGraph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Semantic Kernel,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DSPy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PromptLayer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AutoGen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CrewAI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Haystack, FAISS, Pinecone,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Weaviate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Qdrant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Elasticsearch, RAG Pipelines, RAG Fusion, Self-RAG</w:t>
            </w:r>
          </w:p>
        </w:tc>
      </w:tr>
      <w:tr w:rsidR="009B05E5" w:rsidRPr="0062307C" w14:paraId="1E6716D8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98A0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NLP / CV / Time-Series</w:t>
            </w:r>
          </w:p>
        </w:tc>
        <w:tc>
          <w:tcPr>
            <w:tcW w:w="0" w:type="auto"/>
            <w:vAlign w:val="center"/>
            <w:hideMark/>
          </w:tcPr>
          <w:p w14:paraId="5BA32FA1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SpaCy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NLTK, Hugging Face Datasets, OpenCV, Tesseract OCR,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DeepStream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Whisper, CLIP, BLIP,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LLaVA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Gemini Vision, Sentiment Analysis, NER, Semantic Search, Document Summarization, Embedding Models, Anomaly Detection, Time-Series Forecasting</w:t>
            </w:r>
          </w:p>
        </w:tc>
      </w:tr>
      <w:tr w:rsidR="009B05E5" w:rsidRPr="0062307C" w14:paraId="7FB1E7FD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30C3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MLOps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 &amp; Pipelines</w:t>
            </w:r>
          </w:p>
        </w:tc>
        <w:tc>
          <w:tcPr>
            <w:tcW w:w="0" w:type="auto"/>
            <w:vAlign w:val="center"/>
            <w:hideMark/>
          </w:tcPr>
          <w:p w14:paraId="142F8FF2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MLflow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TFX, Kubeflow, Apache Airflow, DVC, Feast, Model Registry, CI/CD, Docker, Kubernetes (EKS, GKE, AKS, OpenShift), Jenkins, Terraform, Helm, Vault,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ArgoCD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GitHub Actions, Serverless (AWS Lambda, Cloud Run)</w:t>
            </w:r>
          </w:p>
        </w:tc>
      </w:tr>
      <w:tr w:rsidR="009B05E5" w:rsidRPr="0062307C" w14:paraId="4AACA8CE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D423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Model Tuning &amp; Optimization</w:t>
            </w:r>
          </w:p>
        </w:tc>
        <w:tc>
          <w:tcPr>
            <w:tcW w:w="0" w:type="auto"/>
            <w:vAlign w:val="center"/>
            <w:hideMark/>
          </w:tcPr>
          <w:p w14:paraId="7E602D09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LoRA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QLoRA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PEFT, SFT, RLHF,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vLLM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Hugging Face Transformers, Hyperparameter Tuning, Quantization, Model Distillation</w:t>
            </w:r>
          </w:p>
        </w:tc>
      </w:tr>
      <w:tr w:rsidR="009B05E5" w:rsidRPr="0062307C" w14:paraId="2FCEA997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CE76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6B0166B9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 xml:space="preserve">Apache Spark (SQL,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MLlib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), Hadoop, Kafka, Apache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NiFi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Databricks, Snowflake, AWS Glue, Azure Data Factory, Google Dataflow,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BigQuery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ETL/ELT Pipelines, Streaming Analytics</w:t>
            </w:r>
          </w:p>
        </w:tc>
      </w:tr>
      <w:tr w:rsidR="009B05E5" w:rsidRPr="0062307C" w14:paraId="662DE1D7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CC5D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6B48E2B3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 xml:space="preserve">AWS (S3, SageMaker, EMR, Lambda, Redshift, DynamoDB, Bedrock, CloudWatch, Secrets Manager, Step Functions), Azure (ML Studio, Synapse, Cosmos DB, Azure OpenAI), GCP (Vertex AI,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BigQuery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Cloud Run, Pub/Sub, Spanner, Dataflow, Cloud IAM), Azure AI Services (OpenAI, ML Studio, Copilot Studio)</w:t>
            </w:r>
          </w:p>
        </w:tc>
      </w:tr>
      <w:tr w:rsidR="009B05E5" w:rsidRPr="0062307C" w14:paraId="7B00C0D2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D5D7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Multimodal &amp; Vision AI</w:t>
            </w:r>
          </w:p>
        </w:tc>
        <w:tc>
          <w:tcPr>
            <w:tcW w:w="0" w:type="auto"/>
            <w:vAlign w:val="center"/>
            <w:hideMark/>
          </w:tcPr>
          <w:p w14:paraId="24415FB1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 xml:space="preserve">Gemini Vision, CLIP, BLIP, Whisper,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LLaVA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OpenCV, Tesseract OCR,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DeepStream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Vision Transformers</w:t>
            </w:r>
          </w:p>
        </w:tc>
      </w:tr>
      <w:tr w:rsidR="009B05E5" w:rsidRPr="0062307C" w14:paraId="6ECA4E6F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28FB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Monitoring &amp; Security</w:t>
            </w:r>
          </w:p>
        </w:tc>
        <w:tc>
          <w:tcPr>
            <w:tcW w:w="0" w:type="auto"/>
            <w:vAlign w:val="center"/>
            <w:hideMark/>
          </w:tcPr>
          <w:p w14:paraId="731B0637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Prometheus, Grafana, Evidently AI, AWS CloudWatch Logs Insights, ELK Stack (Elasticsearch, Logstash, Kibana), Datadog, Sentry, Okta, IAM, HIPAA Compliance, Audit Logging, Secure APIs, Drift Detection</w:t>
            </w:r>
          </w:p>
        </w:tc>
      </w:tr>
      <w:tr w:rsidR="009B05E5" w:rsidRPr="0062307C" w14:paraId="429A63AC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EC3D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6386B9FF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 xml:space="preserve">PostgreSQL, MySQL, MongoDB, Redshift, Snowflake,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BigQuery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Cosmos DB, Spanner, DynamoDB</w:t>
            </w:r>
          </w:p>
        </w:tc>
      </w:tr>
      <w:tr w:rsidR="009B05E5" w:rsidRPr="0062307C" w14:paraId="562828B2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96E0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Visualization &amp; BI</w:t>
            </w:r>
          </w:p>
        </w:tc>
        <w:tc>
          <w:tcPr>
            <w:tcW w:w="0" w:type="auto"/>
            <w:vAlign w:val="center"/>
            <w:hideMark/>
          </w:tcPr>
          <w:p w14:paraId="571EDD99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 xml:space="preserve">Tableau, Power BI, R Shiny,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Jupyter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 Notebook, Matplotlib, Seaborn,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Plotly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Looker</w:t>
            </w:r>
          </w:p>
        </w:tc>
      </w:tr>
      <w:tr w:rsidR="009B05E5" w:rsidRPr="0062307C" w14:paraId="17636F69" w14:textId="77777777" w:rsidTr="006E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2701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>DevOps &amp; Automation</w:t>
            </w:r>
          </w:p>
        </w:tc>
        <w:tc>
          <w:tcPr>
            <w:tcW w:w="0" w:type="auto"/>
            <w:vAlign w:val="center"/>
            <w:hideMark/>
          </w:tcPr>
          <w:p w14:paraId="7D1B323E" w14:textId="77777777" w:rsidR="009B05E5" w:rsidRPr="0062307C" w:rsidRDefault="009B05E5" w:rsidP="0062307C">
            <w:pPr>
              <w:rPr>
                <w:rFonts w:ascii="Tenorite" w:hAnsi="Tenorite"/>
                <w:sz w:val="18"/>
                <w:szCs w:val="18"/>
              </w:rPr>
            </w:pPr>
            <w:r w:rsidRPr="0062307C">
              <w:rPr>
                <w:rFonts w:ascii="Tenorite" w:hAnsi="Tenorite"/>
                <w:sz w:val="18"/>
                <w:szCs w:val="18"/>
              </w:rPr>
              <w:t xml:space="preserve">Docker, Kubernetes (EKS, GKE, AKS, OpenShift), Terraform, Jenkins, GitHub Actions,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ArgoCD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Git,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GitOps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 xml:space="preserve">, 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CircleCI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, Infrastructure as Code (</w:t>
            </w:r>
            <w:proofErr w:type="spellStart"/>
            <w:r w:rsidRPr="0062307C">
              <w:rPr>
                <w:rFonts w:ascii="Tenorite" w:hAnsi="Tenorite"/>
                <w:sz w:val="18"/>
                <w:szCs w:val="18"/>
              </w:rPr>
              <w:t>IaC</w:t>
            </w:r>
            <w:proofErr w:type="spellEnd"/>
            <w:r w:rsidRPr="0062307C">
              <w:rPr>
                <w:rFonts w:ascii="Tenorite" w:hAnsi="Tenorite"/>
                <w:sz w:val="18"/>
                <w:szCs w:val="18"/>
              </w:rPr>
              <w:t>), Event Hubs, Step Functions, Pub/Sub, Bicep</w:t>
            </w:r>
          </w:p>
        </w:tc>
      </w:tr>
    </w:tbl>
    <w:p w14:paraId="3D0CD13A" w14:textId="2A621992" w:rsidR="00773C05" w:rsidRPr="0062307C" w:rsidRDefault="0062307C" w:rsidP="0062307C">
      <w:pPr>
        <w:spacing w:before="248"/>
        <w:ind w:left="10" w:right="9"/>
        <w:rPr>
          <w:rFonts w:ascii="Tenorite" w:hAnsi="Tenorite"/>
          <w:b/>
          <w:color w:val="000000" w:themeColor="text1"/>
          <w:sz w:val="18"/>
          <w:szCs w:val="18"/>
          <w:u w:val="single"/>
        </w:rPr>
      </w:pPr>
      <w:r w:rsidRPr="0062307C">
        <w:rPr>
          <w:rFonts w:ascii="Tenorite" w:hAnsi="Tenorite"/>
          <w:b/>
          <w:color w:val="000000" w:themeColor="text1"/>
          <w:sz w:val="18"/>
          <w:szCs w:val="18"/>
          <w:u w:val="single"/>
        </w:rPr>
        <w:t>WORK EXPERINCE</w:t>
      </w:r>
    </w:p>
    <w:p w14:paraId="0665A1CB" w14:textId="77777777" w:rsidR="0062307C" w:rsidRDefault="00E30DE3" w:rsidP="0062307C">
      <w:pPr>
        <w:spacing w:line="268" w:lineRule="exact"/>
        <w:rPr>
          <w:rFonts w:ascii="Tenorite" w:hAnsi="Tenorite"/>
          <w:b/>
          <w:color w:val="000000" w:themeColor="text1"/>
          <w:sz w:val="18"/>
          <w:szCs w:val="18"/>
        </w:rPr>
      </w:pPr>
      <w:bookmarkStart w:id="1" w:name="_Hlk208337141"/>
      <w:r w:rsidRPr="00AB7D41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  <w:r w:rsidR="00D66504" w:rsidRPr="00AB7D41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</w:p>
    <w:p w14:paraId="0BD15617" w14:textId="2E346060" w:rsidR="0062307C" w:rsidRDefault="0062307C" w:rsidP="0062307C">
      <w:pPr>
        <w:spacing w:line="268" w:lineRule="exact"/>
        <w:rPr>
          <w:rFonts w:ascii="Tenorite" w:hAnsi="Tenorite"/>
          <w:b/>
          <w:color w:val="000000" w:themeColor="text1"/>
          <w:sz w:val="18"/>
          <w:szCs w:val="18"/>
        </w:rPr>
      </w:pPr>
      <w:r>
        <w:rPr>
          <w:rFonts w:ascii="Tenorite" w:hAnsi="Tenorite"/>
          <w:b/>
          <w:color w:val="000000" w:themeColor="text1"/>
          <w:sz w:val="18"/>
          <w:szCs w:val="18"/>
        </w:rPr>
        <w:t>Client:</w:t>
      </w:r>
      <w:r w:rsidR="00C02A25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  <w:r w:rsidR="00855BED">
        <w:rPr>
          <w:rFonts w:ascii="Tenorite" w:hAnsi="Tenorite"/>
          <w:b/>
          <w:color w:val="000000" w:themeColor="text1"/>
          <w:sz w:val="18"/>
          <w:szCs w:val="18"/>
        </w:rPr>
        <w:t>American Express,</w:t>
      </w:r>
      <w:r w:rsidR="006713B1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  <w:r w:rsidR="00855BED">
        <w:rPr>
          <w:rFonts w:ascii="Tenorite" w:hAnsi="Tenorite"/>
          <w:b/>
          <w:color w:val="000000" w:themeColor="text1"/>
          <w:sz w:val="18"/>
          <w:szCs w:val="18"/>
        </w:rPr>
        <w:t xml:space="preserve">New </w:t>
      </w:r>
      <w:proofErr w:type="spellStart"/>
      <w:proofErr w:type="gramStart"/>
      <w:r w:rsidR="00855BED">
        <w:rPr>
          <w:rFonts w:ascii="Tenorite" w:hAnsi="Tenorite"/>
          <w:b/>
          <w:color w:val="000000" w:themeColor="text1"/>
          <w:sz w:val="18"/>
          <w:szCs w:val="18"/>
        </w:rPr>
        <w:t>York,NY</w:t>
      </w:r>
      <w:proofErr w:type="spellEnd"/>
      <w:proofErr w:type="gramEnd"/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  <w:t>Feb 2025-Current</w:t>
      </w:r>
    </w:p>
    <w:p w14:paraId="52DD1D09" w14:textId="515B14A8" w:rsidR="00276A42" w:rsidRPr="0062307C" w:rsidRDefault="0062307C" w:rsidP="0062307C">
      <w:pPr>
        <w:spacing w:line="268" w:lineRule="exact"/>
        <w:rPr>
          <w:rFonts w:ascii="Tenorite" w:hAnsi="Tenorite"/>
          <w:b/>
          <w:color w:val="000000" w:themeColor="text1"/>
          <w:sz w:val="18"/>
          <w:szCs w:val="18"/>
        </w:rPr>
      </w:pPr>
      <w:r>
        <w:rPr>
          <w:rFonts w:ascii="Tenorite" w:hAnsi="Tenorite"/>
          <w:b/>
          <w:color w:val="000000" w:themeColor="text1"/>
          <w:sz w:val="18"/>
          <w:szCs w:val="18"/>
        </w:rPr>
        <w:t>Role:</w:t>
      </w:r>
      <w:r w:rsidR="00D132BC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>Sr.</w:t>
      </w:r>
      <w:r w:rsidR="006713B1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  <w:r w:rsidRPr="00AB7D41">
        <w:rPr>
          <w:rFonts w:ascii="Tenorite" w:hAnsi="Tenorite"/>
          <w:b/>
          <w:color w:val="000000" w:themeColor="text1"/>
          <w:sz w:val="18"/>
          <w:szCs w:val="18"/>
        </w:rPr>
        <w:t>Gen</w:t>
      </w:r>
      <w:r w:rsidR="00773C05" w:rsidRPr="00AB7D41">
        <w:rPr>
          <w:rFonts w:ascii="Tenorite" w:hAnsi="Tenorite"/>
          <w:b/>
          <w:color w:val="000000" w:themeColor="text1"/>
          <w:spacing w:val="-4"/>
          <w:sz w:val="18"/>
          <w:szCs w:val="18"/>
        </w:rPr>
        <w:t xml:space="preserve"> </w:t>
      </w:r>
      <w:r w:rsidR="00773C05" w:rsidRPr="00AB7D41">
        <w:rPr>
          <w:rFonts w:ascii="Tenorite" w:hAnsi="Tenorite"/>
          <w:b/>
          <w:color w:val="000000" w:themeColor="text1"/>
          <w:sz w:val="18"/>
          <w:szCs w:val="18"/>
        </w:rPr>
        <w:t>AI</w:t>
      </w:r>
      <w:r w:rsidR="006450C0" w:rsidRPr="00AB7D41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  <w:r w:rsidR="006450C0" w:rsidRPr="00AB7D41">
        <w:rPr>
          <w:rFonts w:ascii="Tenorite" w:hAnsi="Tenorite"/>
          <w:b/>
          <w:color w:val="000000" w:themeColor="text1"/>
          <w:spacing w:val="-1"/>
          <w:sz w:val="18"/>
          <w:szCs w:val="18"/>
        </w:rPr>
        <w:t>Engineer</w:t>
      </w:r>
    </w:p>
    <w:bookmarkEnd w:id="1"/>
    <w:p w14:paraId="3D0CD160" w14:textId="3D1F386C" w:rsidR="00773C05" w:rsidRPr="00AB7D41" w:rsidRDefault="00773C05" w:rsidP="0062307C">
      <w:pPr>
        <w:pBdr>
          <w:bottom w:val="single" w:sz="4" w:space="1" w:color="auto"/>
        </w:pBdr>
        <w:spacing w:before="6" w:line="264" w:lineRule="exact"/>
        <w:jc w:val="both"/>
        <w:rPr>
          <w:rFonts w:ascii="Tenorite" w:hAnsi="Tenorite"/>
          <w:b/>
          <w:color w:val="000000" w:themeColor="text1"/>
          <w:spacing w:val="-2"/>
          <w:sz w:val="18"/>
          <w:szCs w:val="18"/>
        </w:rPr>
      </w:pPr>
      <w:r w:rsidRPr="00AB7D41">
        <w:rPr>
          <w:rFonts w:ascii="Tenorite" w:hAnsi="Tenorite"/>
          <w:b/>
          <w:color w:val="000000" w:themeColor="text1"/>
          <w:sz w:val="18"/>
          <w:szCs w:val="18"/>
        </w:rPr>
        <w:t xml:space="preserve">Key </w:t>
      </w:r>
      <w:r w:rsidRPr="00AB7D41">
        <w:rPr>
          <w:rFonts w:ascii="Tenorite" w:hAnsi="Tenorite"/>
          <w:b/>
          <w:color w:val="000000" w:themeColor="text1"/>
          <w:spacing w:val="-2"/>
          <w:sz w:val="18"/>
          <w:szCs w:val="18"/>
        </w:rPr>
        <w:t>Responsibilities:</w:t>
      </w:r>
    </w:p>
    <w:p w14:paraId="50BB73EE" w14:textId="77777777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Upgraded virtual assistant with GPT-4, Claude, and Gemini, improving contextual accuracy and reducing customer query handling time by 25%.</w:t>
      </w:r>
    </w:p>
    <w:p w14:paraId="425B538B" w14:textId="57D6EDC9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Integrated Azure OpenAI APIs into Java/Kotlin microservices, enabling secure, scalable conversational workflows.</w:t>
      </w:r>
    </w:p>
    <w:p w14:paraId="44A0CC6B" w14:textId="11E6CB8C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Worked with Kotlin/Android teams to embed multimodal GenAI features into customer-facing applications.</w:t>
      </w:r>
    </w:p>
    <w:p w14:paraId="67CF054D" w14:textId="072EB4F1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Designed retrieval-augmented generation (RAG) pipelines using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LangChain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FAISS, and Pinecone, enabling Erica to deliver precise knowledge retrieval at scale.</w:t>
      </w:r>
    </w:p>
    <w:p w14:paraId="0C0B5269" w14:textId="59485318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Built modular prompt engineering frameworks with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PromptLayer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and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LangGraph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standardizing conversation flows across multiple banking use cases.</w:t>
      </w:r>
    </w:p>
    <w:p w14:paraId="29654E27" w14:textId="525949B0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Multi-turn dialogue prompting strategies (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CoT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,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ReAct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Role Prompting), improving user satisfaction scores by 20%.</w:t>
      </w:r>
    </w:p>
    <w:p w14:paraId="2E73F700" w14:textId="4BFA9D17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Integrated Azure OpenAI and Copilot Studio into enterprise banking applications with secure configurations, enabling AI-driven customer interactions at scale.</w:t>
      </w:r>
    </w:p>
    <w:p w14:paraId="31D783C2" w14:textId="5AED0ACF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Integrated Guardrails and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AutoMemory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into Erica workflows to minimize hallucinations and ensure compliant financial guidance.</w:t>
      </w:r>
    </w:p>
    <w:p w14:paraId="33E66B44" w14:textId="0D1021FA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Deployed containerized GenAI microservices on Kubernetes (EKS, GKE), achieving 99% uptime for Erica’s enterprise-wide deployments.</w:t>
      </w:r>
    </w:p>
    <w:p w14:paraId="29ADD59D" w14:textId="23E96311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Automated meeting preparation insights for wealth managers via Erica, reducing manual preparation effort by 40%.</w:t>
      </w:r>
    </w:p>
    <w:p w14:paraId="0CE8AD92" w14:textId="52952890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Leveraged Hugging Face Transformers and Vertex AI to fine-tune models for domain-specific financial queries.</w:t>
      </w:r>
    </w:p>
    <w:p w14:paraId="55578318" w14:textId="3EF74962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Delivered speech-to-text capabilities using Whisper, enabling Erica to handle voice-based customer interactions seamlessly.</w:t>
      </w:r>
    </w:p>
    <w:p w14:paraId="194D0D62" w14:textId="734D3116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Implemented multimodal AI workflows (text, vision, and voice) to expand Erica’s accessibility across mobile and call center platforms.</w:t>
      </w:r>
    </w:p>
    <w:p w14:paraId="3C071E07" w14:textId="3F859D48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Developed semantic search engines with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Weaviate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and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Qdrant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powering faster information retrieval within Erica.</w:t>
      </w:r>
    </w:p>
    <w:p w14:paraId="7817B992" w14:textId="157EA009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Applied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LoRA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and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QLoRA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tuning techniques to improve Erica’s personalization accuracy by 15% without increasing compute costs.</w:t>
      </w:r>
    </w:p>
    <w:p w14:paraId="41371DBC" w14:textId="539D87B1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Created document summarization pipelines using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LangGraph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and Semantic Kernel, enabling Erica to provide instant financial research digests.</w:t>
      </w:r>
    </w:p>
    <w:p w14:paraId="7A7C8D56" w14:textId="7C0629C2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Integrated AWS Bedrock and Azure OpenAI for secure model hosting, reducing deployment latency by 30%.</w:t>
      </w:r>
    </w:p>
    <w:p w14:paraId="1747067E" w14:textId="346AB171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Automated drift detection and monitoring with Prometheus, Grafana, and Evidently AI, ensuring model reliability in production.</w:t>
      </w:r>
    </w:p>
    <w:p w14:paraId="1AD0D921" w14:textId="6CC75CED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lastRenderedPageBreak/>
        <w:t xml:space="preserve">Established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LLMOps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pipelines with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MLflow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TFX, and Kubeflow, enabling reproducible deployments of Erica’s models.</w:t>
      </w:r>
    </w:p>
    <w:p w14:paraId="59269A28" w14:textId="354E28CA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Conducted A/B testing of prompting strategies, leading to a measurable 18% improvement in task completion success rates.</w:t>
      </w:r>
    </w:p>
    <w:p w14:paraId="38F4E233" w14:textId="1A537F2A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Built real-time analytics dashboards in Power BI and Grafana to monitor Erica’s adoption and impact across 70M+ clients.</w:t>
      </w:r>
    </w:p>
    <w:p w14:paraId="2596870F" w14:textId="6CE1A235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Partnered with compliance teams to implement secure APIs with OAuth2 and IAM, ensuring regulatory adherence.</w:t>
      </w:r>
    </w:p>
    <w:p w14:paraId="1AC81DB2" w14:textId="2532E58A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Improved Erica’s response latency by 20% through optimized Ray-based distributed inference pipelines.</w:t>
      </w:r>
    </w:p>
    <w:p w14:paraId="0A2807F0" w14:textId="019B04F7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Deployed serverless workflows using AWS Lambda and Cloud Run, making Erica’s features highly scalable and cost-efficient.</w:t>
      </w:r>
    </w:p>
    <w:p w14:paraId="3CC54699" w14:textId="5FFF757D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Designed embedding-based RAG pipelines with FAISS and Pinecone, cutting average customer query resolution time by 30%.</w:t>
      </w:r>
    </w:p>
    <w:p w14:paraId="77322F33" w14:textId="466CBF64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Created personalized financial coaching modules within Erica, improving customer engagement metrics by 22%.</w:t>
      </w:r>
    </w:p>
    <w:p w14:paraId="5B49ACA4" w14:textId="4F82C463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Standardized multi-agent orchestration with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CrewAI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and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AutoGen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enabling Erica to handle complex multi-step workflows.</w:t>
      </w:r>
    </w:p>
    <w:p w14:paraId="3470E5D2" w14:textId="1553E942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Authored architecture playbooks and governance policies, ensuring sustainable GenAI adoption across all Erica integrations.</w:t>
      </w:r>
    </w:p>
    <w:p w14:paraId="6A2D85C0" w14:textId="46B20990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Worked with cross-functional teams in Agile sprints, aligning Erica’s GenAI upgrades with business priorities.</w:t>
      </w:r>
    </w:p>
    <w:p w14:paraId="6F70F622" w14:textId="64E339E7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Mentored junior engineers in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LLMOps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 xml:space="preserve"> practices, prompt engineering, and RAG development, accelerating team-wide capability.</w:t>
      </w:r>
    </w:p>
    <w:p w14:paraId="5B9F58F5" w14:textId="607B3B7A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Enhanced call center AI tools with Erica integration, reducing average agent handling time by 15%.</w:t>
      </w:r>
    </w:p>
    <w:p w14:paraId="0B248A58" w14:textId="5CEFD886" w:rsidR="007D452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Delivered compliance-ready GenAI solutions with Guardrails and Bedrock, safeguarding sensitive financial interactions.</w:t>
      </w:r>
    </w:p>
    <w:p w14:paraId="0AC530DF" w14:textId="77DF678F" w:rsidR="00D66504" w:rsidRPr="00AB7D41" w:rsidRDefault="007D4524" w:rsidP="00526E74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Recognized for advancing Erica’s Generative AI capabilities, resulting in faster deployments, improved scalability, and reduced operational costs.</w:t>
      </w:r>
    </w:p>
    <w:p w14:paraId="3D0CD161" w14:textId="5B7863E1" w:rsidR="00773C05" w:rsidRPr="00AB7D41" w:rsidRDefault="00A05FAC" w:rsidP="00526E74">
      <w:pPr>
        <w:pStyle w:val="Heading1"/>
        <w:ind w:left="0"/>
        <w:jc w:val="both"/>
        <w:rPr>
          <w:rFonts w:ascii="Tenorite" w:hAnsi="Tenorite"/>
          <w:b w:val="0"/>
          <w:bCs w:val="0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pacing w:val="-2"/>
          <w:sz w:val="18"/>
          <w:szCs w:val="18"/>
        </w:rPr>
        <w:t>Environment</w:t>
      </w:r>
      <w:r w:rsidR="00773C05" w:rsidRPr="00AB7D41">
        <w:rPr>
          <w:rFonts w:ascii="Tenorite" w:hAnsi="Tenorite"/>
          <w:color w:val="000000" w:themeColor="text1"/>
          <w:spacing w:val="-2"/>
          <w:sz w:val="18"/>
          <w:szCs w:val="18"/>
        </w:rPr>
        <w:t>:</w:t>
      </w:r>
      <w:r w:rsidR="00E30DE3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 </w:t>
      </w:r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Python 3.x, R, SQL, Bash, Java, Kotlin, TensorFlow 2.x,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PyTorch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 2.x, Scikit-learn, Hugging Face Transformers,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LangChain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LangGraph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PromptLayer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Semantic Kernel,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CrewAI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AutoGen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GPT-4, Claude 3, Gemini,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LLaMA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 3, FAISS, Pinecone,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Weaviate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Qdrant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Elasticsearch, OpenSearch, Redis Vector Store,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MLflow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TFX, Kubeflow, Apache Airflow, Ray,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Dask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Docker, Kubernetes (EKS, GKE, AKS), Terraform, Helm, Vault, Ansible, GitHub Actions, Jenkins, GitLab CI, AWS SageMaker, GCP Vertex AI, Azure OpenAI, AWS Bedrock, </w:t>
      </w:r>
      <w:proofErr w:type="spellStart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FastAPI</w:t>
      </w:r>
      <w:proofErr w:type="spellEnd"/>
      <w:r w:rsidR="007D452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, Flask, REST APIs, OAuth2, JWT, IAM, Prometheus, Grafana, ELK Stack, Evidently AI, Power BI, AWS Lambda, Google Cloud Run, CloudWatch.</w:t>
      </w:r>
    </w:p>
    <w:p w14:paraId="3855D79B" w14:textId="77777777" w:rsidR="0062307C" w:rsidRDefault="0062307C" w:rsidP="0062307C">
      <w:pPr>
        <w:pStyle w:val="Heading1"/>
        <w:ind w:left="0"/>
        <w:rPr>
          <w:rFonts w:ascii="Tenorite" w:hAnsi="Tenorite"/>
          <w:bCs w:val="0"/>
          <w:color w:val="000000" w:themeColor="text1"/>
          <w:sz w:val="18"/>
          <w:szCs w:val="18"/>
        </w:rPr>
      </w:pPr>
      <w:bookmarkStart w:id="2" w:name="_Hlk208337173"/>
    </w:p>
    <w:p w14:paraId="448524FC" w14:textId="5B3668B0" w:rsidR="0062307C" w:rsidRPr="0062307C" w:rsidRDefault="0062307C" w:rsidP="0062307C">
      <w:pPr>
        <w:pBdr>
          <w:bottom w:val="single" w:sz="4" w:space="1" w:color="auto"/>
        </w:pBdr>
        <w:rPr>
          <w:rFonts w:ascii="Tenorite" w:hAnsi="Tenorite"/>
          <w:b/>
          <w:bCs/>
          <w:sz w:val="18"/>
          <w:szCs w:val="18"/>
        </w:rPr>
      </w:pPr>
      <w:r w:rsidRPr="0062307C">
        <w:rPr>
          <w:rFonts w:ascii="Tenorite" w:hAnsi="Tenorite"/>
          <w:b/>
          <w:bCs/>
          <w:sz w:val="18"/>
          <w:szCs w:val="18"/>
        </w:rPr>
        <w:t>Client:</w:t>
      </w:r>
      <w:r w:rsidR="00C02A25">
        <w:rPr>
          <w:rFonts w:ascii="Tenorite" w:hAnsi="Tenorite"/>
          <w:b/>
          <w:bCs/>
          <w:sz w:val="18"/>
          <w:szCs w:val="18"/>
        </w:rPr>
        <w:t xml:space="preserve"> AT&amp;T,</w:t>
      </w:r>
      <w:r w:rsidR="006713B1">
        <w:rPr>
          <w:rFonts w:ascii="Tenorite" w:hAnsi="Tenorite"/>
          <w:b/>
          <w:bCs/>
          <w:sz w:val="18"/>
          <w:szCs w:val="18"/>
        </w:rPr>
        <w:t xml:space="preserve"> </w:t>
      </w:r>
      <w:proofErr w:type="spellStart"/>
      <w:proofErr w:type="gramStart"/>
      <w:r w:rsidR="00C02A25">
        <w:rPr>
          <w:rFonts w:ascii="Tenorite" w:hAnsi="Tenorite"/>
          <w:b/>
          <w:bCs/>
          <w:sz w:val="18"/>
          <w:szCs w:val="18"/>
        </w:rPr>
        <w:t>Plano,TX</w:t>
      </w:r>
      <w:proofErr w:type="spellEnd"/>
      <w:proofErr w:type="gramEnd"/>
      <w:r w:rsidR="00901F69">
        <w:rPr>
          <w:rFonts w:ascii="Tenorite" w:hAnsi="Tenorite"/>
          <w:b/>
          <w:bCs/>
          <w:sz w:val="18"/>
          <w:szCs w:val="18"/>
        </w:rPr>
        <w:tab/>
      </w:r>
      <w:r w:rsidR="00901F69">
        <w:rPr>
          <w:rFonts w:ascii="Tenorite" w:hAnsi="Tenorite"/>
          <w:b/>
          <w:bCs/>
          <w:sz w:val="18"/>
          <w:szCs w:val="18"/>
        </w:rPr>
        <w:tab/>
      </w:r>
      <w:r w:rsidR="00901F69">
        <w:rPr>
          <w:rFonts w:ascii="Tenorite" w:hAnsi="Tenorite"/>
          <w:b/>
          <w:bCs/>
          <w:sz w:val="18"/>
          <w:szCs w:val="18"/>
        </w:rPr>
        <w:tab/>
      </w:r>
      <w:r w:rsidR="00901F69">
        <w:rPr>
          <w:rFonts w:ascii="Tenorite" w:hAnsi="Tenorite"/>
          <w:b/>
          <w:bCs/>
          <w:sz w:val="18"/>
          <w:szCs w:val="18"/>
        </w:rPr>
        <w:tab/>
      </w:r>
      <w:r w:rsidR="00901F69">
        <w:rPr>
          <w:rFonts w:ascii="Tenorite" w:hAnsi="Tenorite"/>
          <w:b/>
          <w:bCs/>
          <w:sz w:val="18"/>
          <w:szCs w:val="18"/>
        </w:rPr>
        <w:tab/>
      </w:r>
      <w:r w:rsidR="00901F69">
        <w:rPr>
          <w:rFonts w:ascii="Tenorite" w:hAnsi="Tenorite"/>
          <w:b/>
          <w:bCs/>
          <w:sz w:val="18"/>
          <w:szCs w:val="18"/>
        </w:rPr>
        <w:tab/>
      </w:r>
      <w:r w:rsidR="00901F69">
        <w:rPr>
          <w:rFonts w:ascii="Tenorite" w:hAnsi="Tenorite"/>
          <w:b/>
          <w:bCs/>
          <w:sz w:val="18"/>
          <w:szCs w:val="18"/>
        </w:rPr>
        <w:tab/>
      </w:r>
      <w:r w:rsidR="00901F69">
        <w:rPr>
          <w:rFonts w:ascii="Tenorite" w:hAnsi="Tenorite"/>
          <w:b/>
          <w:bCs/>
          <w:sz w:val="18"/>
          <w:szCs w:val="18"/>
        </w:rPr>
        <w:tab/>
      </w:r>
      <w:r w:rsidR="00901F69">
        <w:rPr>
          <w:rFonts w:ascii="Tenorite" w:hAnsi="Tenorite"/>
          <w:b/>
          <w:bCs/>
          <w:sz w:val="18"/>
          <w:szCs w:val="18"/>
        </w:rPr>
        <w:tab/>
        <w:t>Jun 2022-Feb 2025</w:t>
      </w:r>
    </w:p>
    <w:p w14:paraId="23E9F7C9" w14:textId="576BD42D" w:rsidR="00F60F9A" w:rsidRPr="0062307C" w:rsidRDefault="0062307C" w:rsidP="0062307C">
      <w:pPr>
        <w:pBdr>
          <w:bottom w:val="single" w:sz="4" w:space="1" w:color="auto"/>
        </w:pBdr>
        <w:rPr>
          <w:rFonts w:ascii="Tenorite" w:hAnsi="Tenorite"/>
          <w:b/>
          <w:bCs/>
          <w:sz w:val="18"/>
          <w:szCs w:val="18"/>
        </w:rPr>
      </w:pPr>
      <w:r w:rsidRPr="0062307C">
        <w:rPr>
          <w:rFonts w:ascii="Tenorite" w:hAnsi="Tenorite"/>
          <w:b/>
          <w:bCs/>
          <w:sz w:val="18"/>
          <w:szCs w:val="18"/>
        </w:rPr>
        <w:t>Role: AI</w:t>
      </w:r>
      <w:r w:rsidR="00AB7D41" w:rsidRPr="0062307C">
        <w:rPr>
          <w:rFonts w:ascii="Tenorite" w:hAnsi="Tenorite"/>
          <w:b/>
          <w:bCs/>
          <w:sz w:val="18"/>
          <w:szCs w:val="18"/>
        </w:rPr>
        <w:t>/</w:t>
      </w:r>
      <w:r w:rsidR="00773C05" w:rsidRPr="0062307C">
        <w:rPr>
          <w:rFonts w:ascii="Tenorite" w:hAnsi="Tenorite"/>
          <w:b/>
          <w:bCs/>
          <w:sz w:val="18"/>
          <w:szCs w:val="18"/>
        </w:rPr>
        <w:t>ML</w:t>
      </w:r>
      <w:r w:rsidR="00773C05" w:rsidRPr="0062307C">
        <w:rPr>
          <w:rFonts w:ascii="Tenorite" w:hAnsi="Tenorite"/>
          <w:b/>
          <w:bCs/>
          <w:spacing w:val="-1"/>
          <w:sz w:val="18"/>
          <w:szCs w:val="18"/>
        </w:rPr>
        <w:t xml:space="preserve"> </w:t>
      </w:r>
      <w:r w:rsidR="00773C05" w:rsidRPr="0062307C">
        <w:rPr>
          <w:rFonts w:ascii="Tenorite" w:hAnsi="Tenorite"/>
          <w:b/>
          <w:bCs/>
          <w:sz w:val="18"/>
          <w:szCs w:val="18"/>
        </w:rPr>
        <w:t>Enginee</w:t>
      </w:r>
      <w:r w:rsidR="009714C9" w:rsidRPr="0062307C">
        <w:rPr>
          <w:rFonts w:ascii="Tenorite" w:hAnsi="Tenorite"/>
          <w:b/>
          <w:bCs/>
          <w:sz w:val="18"/>
          <w:szCs w:val="18"/>
        </w:rPr>
        <w:t>r</w:t>
      </w:r>
      <w:bookmarkEnd w:id="2"/>
    </w:p>
    <w:p w14:paraId="3D0CD166" w14:textId="5EB7949E" w:rsidR="00773C05" w:rsidRPr="0062307C" w:rsidRDefault="00773C05" w:rsidP="0062307C">
      <w:pPr>
        <w:pBdr>
          <w:bottom w:val="single" w:sz="4" w:space="1" w:color="auto"/>
        </w:pBdr>
        <w:rPr>
          <w:rFonts w:ascii="Tenorite" w:hAnsi="Tenorite"/>
          <w:b/>
          <w:bCs/>
          <w:sz w:val="18"/>
          <w:szCs w:val="18"/>
        </w:rPr>
      </w:pPr>
      <w:r w:rsidRPr="0062307C">
        <w:rPr>
          <w:rFonts w:ascii="Tenorite" w:hAnsi="Tenorite"/>
          <w:b/>
          <w:bCs/>
          <w:sz w:val="18"/>
          <w:szCs w:val="18"/>
        </w:rPr>
        <w:t>Key</w:t>
      </w:r>
      <w:r w:rsidRPr="0062307C">
        <w:rPr>
          <w:rFonts w:ascii="Tenorite" w:hAnsi="Tenorite"/>
          <w:b/>
          <w:bCs/>
          <w:spacing w:val="-1"/>
          <w:sz w:val="18"/>
          <w:szCs w:val="18"/>
        </w:rPr>
        <w:t xml:space="preserve"> </w:t>
      </w:r>
      <w:r w:rsidRPr="0062307C">
        <w:rPr>
          <w:rFonts w:ascii="Tenorite" w:hAnsi="Tenorite"/>
          <w:b/>
          <w:bCs/>
          <w:sz w:val="18"/>
          <w:szCs w:val="18"/>
        </w:rPr>
        <w:t>Responsibilities:</w:t>
      </w:r>
    </w:p>
    <w:p w14:paraId="174A4709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Use ML models for patient recruitment prediction, dropout risk detection, and adverse event monitoring, improving trial design efficiency by 25%.</w:t>
      </w:r>
    </w:p>
    <w:p w14:paraId="1793DD25" w14:textId="3F71E4BE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Designed AI service endpoints consumable by Kotlin/Java clients across R&amp;D and compliance platforms.</w:t>
      </w:r>
    </w:p>
    <w:p w14:paraId="1E9782C0" w14:textId="09A6D3A9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Engineered NLP pipelines with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spaCy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, Hugging Face Transformers, BERT, and GPT-based LLMs to process clinical notes, protocols, and trial reports.</w:t>
      </w:r>
    </w:p>
    <w:p w14:paraId="357FBCF8" w14:textId="4AA92D0E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Developed multimodal ML workflows combining EHR, genomics, and imaging data, improving treatment response prediction by 20%.</w:t>
      </w:r>
    </w:p>
    <w:p w14:paraId="008138EF" w14:textId="635D4EBB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Designed and automated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MLOps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 xml:space="preserve"> pipelines using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MLflow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, TFX, Kubeflow, and Apache Airflow, ensuring reproducibility and compliance.</w:t>
      </w:r>
    </w:p>
    <w:p w14:paraId="7871DD32" w14:textId="3213CEB8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Containerized workloads with Docker and deployed on Kubernetes (EKS/GKE) for scalable trial simulations.</w:t>
      </w:r>
    </w:p>
    <w:p w14:paraId="433FC618" w14:textId="6CCCE026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Deployed models on AWS SageMaker, GCP Vertex AI, and Azure ML, enabling distributed training across millions of patient records.</w:t>
      </w:r>
    </w:p>
    <w:p w14:paraId="009F6090" w14:textId="3D5482A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Integrated semantic search with FAISS, Elasticsearch, and Pinecone for literature mining and real-world evidence retrieval.</w:t>
      </w:r>
    </w:p>
    <w:p w14:paraId="7D481F9E" w14:textId="0D74F5D6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Applied RAG-based pipelines for summarization of trial documents, improving regulatory review workflows by 30%.</w:t>
      </w:r>
    </w:p>
    <w:p w14:paraId="52F1F027" w14:textId="7DAA3890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Implemented explainable AI modules (SHAP, LIME,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Captum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) to meet FDA audit requirements and build investigator trust.</w:t>
      </w:r>
    </w:p>
    <w:p w14:paraId="2696E202" w14:textId="3CD02B7E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Established bias detection and fairness checks, ensuring compliance with HIPAA, GDPR, and FDA 21 CFR Part 11.</w:t>
      </w:r>
    </w:p>
    <w:p w14:paraId="05693867" w14:textId="7C9E28B3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Automated CI/CD pipelines with Jenkins and GitHub Actions, reducing deployment cycles by 35%.</w:t>
      </w:r>
    </w:p>
    <w:p w14:paraId="30A57A72" w14:textId="1C49593F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Streamlined ETL workflows using Apache Spark, Kafka, AWS Glue, and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BigQuery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, reducing ingestion latency by 28%.</w:t>
      </w:r>
    </w:p>
    <w:p w14:paraId="575735A3" w14:textId="4D0E9324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Monitored production models with Prometheus, Grafana, CloudWatch, and Evidently AI, achieving 99% system uptime.</w:t>
      </w:r>
    </w:p>
    <w:p w14:paraId="47B1A055" w14:textId="671FC87C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Built interactive dashboards in Power BI and Tableau to visualize patient recruitment, risk scores, and safety signals.</w:t>
      </w:r>
    </w:p>
    <w:p w14:paraId="0460A8DC" w14:textId="74317890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Fine-tuned LLMs with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LoRA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/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QLoRA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, reducing compute costs by 18% while maintaining accuracy.</w:t>
      </w:r>
    </w:p>
    <w:p w14:paraId="0B3ABA72" w14:textId="4DDC19D5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Implemented anomaly detection algorithms (Isolation Forest, Autoencoders) for early detection of rare adverse events.</w:t>
      </w:r>
    </w:p>
    <w:p w14:paraId="670F5591" w14:textId="49706694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Designed federated learning pipelines to enable cross-site model training without sharing raw patient data.</w:t>
      </w:r>
    </w:p>
    <w:p w14:paraId="525297AE" w14:textId="465CDF9A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Conducted A/B testing of ML models, selecting the best based on precision/recall tradeoffs.</w:t>
      </w:r>
    </w:p>
    <w:p w14:paraId="4591DFA7" w14:textId="1210385D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Partnered with clinical scientists and biostatisticians to align ML predictions with trial endpoints.</w:t>
      </w:r>
    </w:p>
    <w:p w14:paraId="083DE3A9" w14:textId="0CA86E42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Authored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MLOps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 xml:space="preserve"> playbooks and model governance documentation for reproducibility, transparency, and audit readiness.</w:t>
      </w:r>
    </w:p>
    <w:p w14:paraId="495383A4" w14:textId="46379AB4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Developed synthetic control arm models to reduce patient enrollment burden in clinical trials.</w:t>
      </w:r>
    </w:p>
    <w:p w14:paraId="23EDFBBA" w14:textId="68ECCFA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Applied knowledge graph modeling to link multimodal RWE data across trials, enhancing evidence generation.</w:t>
      </w:r>
    </w:p>
    <w:p w14:paraId="7BDEDD8B" w14:textId="2F5D01EF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Created pipelines for drug safety signal detection, enabling faster adverse event identification.</w:t>
      </w:r>
    </w:p>
    <w:p w14:paraId="2FE60892" w14:textId="6FFC9E92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Optimized hyperparameter tuning with SageMaker Autopilot and Vertex AI, reducing model training time by 22%.</w:t>
      </w:r>
    </w:p>
    <w:p w14:paraId="26E3923F" w14:textId="46EEB51E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Applied transfer learning on imaging datasets for rare disease trial cohorts.</w:t>
      </w:r>
    </w:p>
    <w:p w14:paraId="036E4020" w14:textId="0A2C7EEE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Built risk prediction models for patient stratification in oncology and immunology trials.</w:t>
      </w:r>
    </w:p>
    <w:p w14:paraId="379EB8CF" w14:textId="4050DAA9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Partnered with data engineers to integrate clinical data streams into production ML workflows.</w:t>
      </w:r>
    </w:p>
    <w:p w14:paraId="5F24A4FB" w14:textId="418E6333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Implemented audit logging and lineage tracking to satisfy FDA and EMA regulatory requirements.</w:t>
      </w:r>
    </w:p>
    <w:p w14:paraId="1BDA0B7A" w14:textId="7BE308DE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Mentored junior engineers and data scientists on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MLOps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 xml:space="preserve"> best practices, Kubernetes, and LLM integration.</w:t>
      </w:r>
    </w:p>
    <w:p w14:paraId="2C29E7FF" w14:textId="544C6F2D" w:rsidR="00D66504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Delivered a production-ready RWE analytics platform that accelerated trial design, evidence generation, and patient safety monitoring.</w:t>
      </w:r>
    </w:p>
    <w:p w14:paraId="1011F7F4" w14:textId="733BA120" w:rsidR="00192459" w:rsidRPr="00AB7D41" w:rsidRDefault="00A05FAC" w:rsidP="0062307C">
      <w:pPr>
        <w:pStyle w:val="Heading1"/>
        <w:ind w:left="0"/>
        <w:jc w:val="both"/>
        <w:rPr>
          <w:rFonts w:ascii="Tenorite" w:hAnsi="Tenorite"/>
          <w:color w:val="000000" w:themeColor="text1"/>
          <w:spacing w:val="-2"/>
          <w:sz w:val="18"/>
          <w:szCs w:val="18"/>
        </w:rPr>
      </w:pPr>
      <w:r w:rsidRPr="00AB7D41">
        <w:rPr>
          <w:rFonts w:ascii="Tenorite" w:hAnsi="Tenorite"/>
          <w:color w:val="000000" w:themeColor="text1"/>
          <w:spacing w:val="-2"/>
          <w:sz w:val="18"/>
          <w:szCs w:val="18"/>
        </w:rPr>
        <w:t>Environment</w:t>
      </w:r>
      <w:r w:rsidR="00773C05" w:rsidRPr="00AB7D41">
        <w:rPr>
          <w:rFonts w:ascii="Tenorite" w:hAnsi="Tenorite"/>
          <w:color w:val="000000" w:themeColor="text1"/>
          <w:spacing w:val="-2"/>
          <w:sz w:val="18"/>
          <w:szCs w:val="18"/>
        </w:rPr>
        <w:t>:</w:t>
      </w:r>
      <w:r w:rsidR="009B05E5" w:rsidRPr="00AB7D41">
        <w:rPr>
          <w:rFonts w:ascii="Tenorite" w:hAnsi="Tenorite"/>
          <w:color w:val="000000" w:themeColor="text1"/>
          <w:spacing w:val="-2"/>
          <w:sz w:val="18"/>
          <w:szCs w:val="18"/>
        </w:rPr>
        <w:t xml:space="preserve"> </w:t>
      </w:r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Python 3.x, R, SQL, Bash, Java, Kotlin, TensorFlow 2.x, </w:t>
      </w:r>
      <w:proofErr w:type="spellStart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PyTorch</w:t>
      </w:r>
      <w:proofErr w:type="spellEnd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Scikit-learn, </w:t>
      </w:r>
      <w:proofErr w:type="spellStart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XGBoost</w:t>
      </w:r>
      <w:proofErr w:type="spellEnd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</w:t>
      </w:r>
      <w:proofErr w:type="spellStart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LightGBM</w:t>
      </w:r>
      <w:proofErr w:type="spellEnd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Hugging Face Transformers, </w:t>
      </w:r>
      <w:proofErr w:type="spellStart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spaCy</w:t>
      </w:r>
      <w:proofErr w:type="spellEnd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NLTK, BERT, GPT-based LLMs, </w:t>
      </w:r>
      <w:proofErr w:type="spellStart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LangChain</w:t>
      </w:r>
      <w:proofErr w:type="spellEnd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FAISS, Pinecone, Elasticsearch, OpenSearch, </w:t>
      </w:r>
      <w:proofErr w:type="spellStart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Weaviate</w:t>
      </w:r>
      <w:proofErr w:type="spellEnd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Redis Vector Store, </w:t>
      </w:r>
      <w:proofErr w:type="spellStart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MLflow</w:t>
      </w:r>
      <w:proofErr w:type="spellEnd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TFX, Kubeflow, Apache Airflow, Apache Spark, Apache Kafka, Ray, </w:t>
      </w:r>
      <w:proofErr w:type="spellStart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Dask</w:t>
      </w:r>
      <w:proofErr w:type="spellEnd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AWS SageMaker, GCP Vertex AI, Azure ML, AWS Lambda, Google Cloud Run, AWS Glue, AWS S3, AWS RDS, </w:t>
      </w:r>
      <w:proofErr w:type="spellStart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BigQuery</w:t>
      </w:r>
      <w:proofErr w:type="spellEnd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Redshift, Snowflake, Docker, Kubernetes (EKS, GKE, AKS), Helm, Terraform, Ansible, Jenkins, GitHub Actions, GitLab CI, Prometheus, Grafana, CloudWatch, ELK Stack, Evidently AI, Power BI, Tableau, SHAP, LIME, </w:t>
      </w:r>
      <w:proofErr w:type="spellStart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Captum</w:t>
      </w:r>
      <w:proofErr w:type="spellEnd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</w:t>
      </w:r>
      <w:proofErr w:type="spellStart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FastAPI</w:t>
      </w:r>
      <w:proofErr w:type="spellEnd"/>
      <w:r w:rsidR="009B05E5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, Flask, REST APIs, OAuth2, JWT, IAM, Vault, Guardrails, HIPAA, GDPR, FDA 21 CFR Part 11.</w:t>
      </w:r>
    </w:p>
    <w:p w14:paraId="50900179" w14:textId="77777777" w:rsidR="0062307C" w:rsidRDefault="0062307C" w:rsidP="0062307C">
      <w:pPr>
        <w:spacing w:before="7" w:line="237" w:lineRule="auto"/>
        <w:ind w:right="1665"/>
        <w:rPr>
          <w:rFonts w:ascii="Tenorite" w:hAnsi="Tenorite"/>
          <w:color w:val="000000" w:themeColor="text1"/>
          <w:sz w:val="18"/>
          <w:szCs w:val="18"/>
        </w:rPr>
      </w:pPr>
    </w:p>
    <w:p w14:paraId="5F205FEB" w14:textId="45F4CBAC" w:rsidR="0062307C" w:rsidRDefault="0062307C" w:rsidP="0062307C">
      <w:pPr>
        <w:spacing w:before="7" w:line="237" w:lineRule="auto"/>
        <w:ind w:right="1665"/>
        <w:rPr>
          <w:rFonts w:ascii="Tenorite" w:hAnsi="Tenorite"/>
          <w:b/>
          <w:color w:val="000000" w:themeColor="text1"/>
          <w:sz w:val="18"/>
          <w:szCs w:val="18"/>
        </w:rPr>
      </w:pPr>
      <w:r>
        <w:rPr>
          <w:rFonts w:ascii="Tenorite" w:hAnsi="Tenorite"/>
          <w:b/>
          <w:color w:val="000000" w:themeColor="text1"/>
          <w:sz w:val="18"/>
          <w:szCs w:val="18"/>
        </w:rPr>
        <w:t xml:space="preserve">Client: </w:t>
      </w:r>
      <w:r w:rsidR="00255078">
        <w:rPr>
          <w:rFonts w:ascii="Tenorite" w:hAnsi="Tenorite"/>
          <w:b/>
          <w:color w:val="000000" w:themeColor="text1"/>
          <w:sz w:val="18"/>
          <w:szCs w:val="18"/>
        </w:rPr>
        <w:t>Optum</w:t>
      </w:r>
      <w:r w:rsidR="00C02A25">
        <w:rPr>
          <w:rFonts w:ascii="Tenorite" w:hAnsi="Tenorite"/>
          <w:b/>
          <w:color w:val="000000" w:themeColor="text1"/>
          <w:sz w:val="18"/>
          <w:szCs w:val="18"/>
        </w:rPr>
        <w:t>,</w:t>
      </w:r>
      <w:r w:rsidR="006713B1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="00255078">
        <w:rPr>
          <w:rFonts w:ascii="Tenorite" w:hAnsi="Tenorite"/>
          <w:b/>
          <w:color w:val="000000" w:themeColor="text1"/>
          <w:sz w:val="18"/>
          <w:szCs w:val="18"/>
        </w:rPr>
        <w:t>Phoenix</w:t>
      </w:r>
      <w:r w:rsidR="00C02A25">
        <w:rPr>
          <w:rFonts w:ascii="Tenorite" w:hAnsi="Tenorite"/>
          <w:b/>
          <w:color w:val="000000" w:themeColor="text1"/>
          <w:sz w:val="18"/>
          <w:szCs w:val="18"/>
        </w:rPr>
        <w:t>,</w:t>
      </w:r>
      <w:r w:rsidR="00255078">
        <w:rPr>
          <w:rFonts w:ascii="Tenorite" w:hAnsi="Tenorite"/>
          <w:b/>
          <w:color w:val="000000" w:themeColor="text1"/>
          <w:sz w:val="18"/>
          <w:szCs w:val="18"/>
        </w:rPr>
        <w:t>AZ</w:t>
      </w:r>
      <w:proofErr w:type="spellEnd"/>
      <w:proofErr w:type="gramEnd"/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6713B1">
        <w:rPr>
          <w:rFonts w:ascii="Tenorite" w:hAnsi="Tenorite"/>
          <w:b/>
          <w:color w:val="000000" w:themeColor="text1"/>
          <w:sz w:val="18"/>
          <w:szCs w:val="18"/>
        </w:rPr>
        <w:t xml:space="preserve">         </w:t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>Mar 2020-Jun 202</w:t>
      </w:r>
      <w:r w:rsidR="006713B1">
        <w:rPr>
          <w:rFonts w:ascii="Tenorite" w:hAnsi="Tenorite"/>
          <w:b/>
          <w:color w:val="000000" w:themeColor="text1"/>
          <w:sz w:val="18"/>
          <w:szCs w:val="18"/>
        </w:rPr>
        <w:t>2</w:t>
      </w:r>
    </w:p>
    <w:p w14:paraId="3D0CD191" w14:textId="3F955666" w:rsidR="00773C05" w:rsidRPr="00AB7D41" w:rsidRDefault="0062307C" w:rsidP="0062307C">
      <w:pPr>
        <w:spacing w:before="7" w:line="237" w:lineRule="auto"/>
        <w:ind w:right="1665"/>
        <w:rPr>
          <w:rFonts w:ascii="Tenorite" w:hAnsi="Tenorite"/>
          <w:b/>
          <w:color w:val="000000" w:themeColor="text1"/>
          <w:sz w:val="18"/>
          <w:szCs w:val="18"/>
        </w:rPr>
      </w:pPr>
      <w:r>
        <w:rPr>
          <w:rFonts w:ascii="Tenorite" w:hAnsi="Tenorite"/>
          <w:b/>
          <w:color w:val="000000" w:themeColor="text1"/>
          <w:sz w:val="18"/>
          <w:szCs w:val="18"/>
        </w:rPr>
        <w:t xml:space="preserve">Role: </w:t>
      </w:r>
      <w:r w:rsidR="00773C05" w:rsidRPr="00AB7D41">
        <w:rPr>
          <w:rFonts w:ascii="Tenorite" w:hAnsi="Tenorite"/>
          <w:b/>
          <w:color w:val="000000" w:themeColor="text1"/>
          <w:sz w:val="18"/>
          <w:szCs w:val="18"/>
        </w:rPr>
        <w:t>ML</w:t>
      </w:r>
      <w:r w:rsidR="00075C88" w:rsidRPr="00AB7D41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  <w:r w:rsidR="00773C05" w:rsidRPr="00AB7D41">
        <w:rPr>
          <w:rFonts w:ascii="Tenorite" w:hAnsi="Tenorite"/>
          <w:b/>
          <w:color w:val="000000" w:themeColor="text1"/>
          <w:sz w:val="18"/>
          <w:szCs w:val="18"/>
        </w:rPr>
        <w:t>Engineer</w:t>
      </w:r>
    </w:p>
    <w:p w14:paraId="3D0CD192" w14:textId="6E595567" w:rsidR="00773C05" w:rsidRPr="00AB7D41" w:rsidRDefault="00221A6E" w:rsidP="0062307C">
      <w:pPr>
        <w:pBdr>
          <w:bottom w:val="single" w:sz="4" w:space="1" w:color="auto"/>
        </w:pBdr>
        <w:spacing w:before="3" w:line="268" w:lineRule="exact"/>
        <w:jc w:val="both"/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b/>
          <w:color w:val="000000" w:themeColor="text1"/>
          <w:sz w:val="18"/>
          <w:szCs w:val="18"/>
        </w:rPr>
        <w:t>K</w:t>
      </w:r>
      <w:r w:rsidR="00773C05" w:rsidRPr="00AB7D41">
        <w:rPr>
          <w:rFonts w:ascii="Tenorite" w:hAnsi="Tenorite"/>
          <w:b/>
          <w:color w:val="000000" w:themeColor="text1"/>
          <w:sz w:val="18"/>
          <w:szCs w:val="18"/>
        </w:rPr>
        <w:t xml:space="preserve">ey </w:t>
      </w:r>
      <w:r w:rsidR="00773C05" w:rsidRPr="00AB7D41">
        <w:rPr>
          <w:rFonts w:ascii="Tenorite" w:hAnsi="Tenorite"/>
          <w:b/>
          <w:color w:val="000000" w:themeColor="text1"/>
          <w:spacing w:val="-2"/>
          <w:sz w:val="18"/>
          <w:szCs w:val="18"/>
        </w:rPr>
        <w:t>Responsibilities</w:t>
      </w:r>
      <w:r w:rsidR="00773C05" w:rsidRPr="00AB7D41">
        <w:rPr>
          <w:rFonts w:ascii="Tenorite" w:hAnsi="Tenorite"/>
          <w:color w:val="000000" w:themeColor="text1"/>
          <w:spacing w:val="-2"/>
          <w:sz w:val="18"/>
          <w:szCs w:val="18"/>
        </w:rPr>
        <w:t>:</w:t>
      </w:r>
    </w:p>
    <w:p w14:paraId="601D488C" w14:textId="1F065F4D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Use ML pipelines in Python, TensorFlow,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PyTorch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, and Scikit-learn, reducing deployment time by 30%.</w:t>
      </w:r>
    </w:p>
    <w:p w14:paraId="5E751E44" w14:textId="487C20CD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Developed recommendation models with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XGBoost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 xml:space="preserve"> and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LightGBM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, boosting product personalization accuracy by 18%.</w:t>
      </w:r>
    </w:p>
    <w:p w14:paraId="4E16F6C3" w14:textId="72BA7176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Automated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MLOps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 xml:space="preserve"> workflows with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MLflow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, TFX, and Apache Airflow, ensuring reproducible experiments.</w:t>
      </w:r>
    </w:p>
    <w:p w14:paraId="62056B6F" w14:textId="36A7159B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Containerized ML services with Docker and deployed on Kubernetes (GKE, EKS), achieving 99% uptime.</w:t>
      </w:r>
    </w:p>
    <w:p w14:paraId="04F75DF1" w14:textId="489E2FA8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Leveraged AWS SageMaker and GCP Vertex AI for distributed training and scalable inference, reducing costs by 20%.</w:t>
      </w:r>
    </w:p>
    <w:p w14:paraId="20DB8726" w14:textId="6B241511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Engineered real-time pipelines with Apache Kafka, Spark, and AWS Glue, cutting data latency by 35%.</w:t>
      </w:r>
    </w:p>
    <w:p w14:paraId="20DC70CF" w14:textId="082C6F0C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Configured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BigQuery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 xml:space="preserve"> as the central data warehouse for search logs and analytics, enabling near real-time insights.</w:t>
      </w:r>
    </w:p>
    <w:p w14:paraId="43E06AEC" w14:textId="367EB303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Implemented demand forecasting models with Prophet and ARIMA, improving inventory turnover and reducing stockouts by 15%.</w:t>
      </w:r>
    </w:p>
    <w:p w14:paraId="1372C2A5" w14:textId="4B1D743A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Established CI/CD pipelines with Jenkins and GitHub Actions, reducing release cycles from weeks to days.</w:t>
      </w:r>
    </w:p>
    <w:p w14:paraId="34A1DE6D" w14:textId="402DD1BC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Conducted A/B testing on recommendation systems, increasing cart completion rates by 12%.</w:t>
      </w:r>
    </w:p>
    <w:p w14:paraId="40DED510" w14:textId="4A0C2B82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Applied feature engineering to structured and unstructured retail datasets, boosting model performance by 22%.</w:t>
      </w:r>
    </w:p>
    <w:p w14:paraId="3FA09C02" w14:textId="427FF36C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Deployed serverless ML jobs via Cloud Run and AWS Lambda, scaling automatically during peak shopping seasons.</w:t>
      </w:r>
    </w:p>
    <w:p w14:paraId="0F8DC05C" w14:textId="24150088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Monitored deployments with Prometheus, Grafana, and AWS CloudWatch, reducing downtime by 25%.</w:t>
      </w:r>
    </w:p>
    <w:p w14:paraId="4C1955C6" w14:textId="2B9BF132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Optimized hyperparameter tuning using Vertex AI and SageMaker Autopilot, speeding up training by 20%.</w:t>
      </w:r>
    </w:p>
    <w:p w14:paraId="02FC6A4B" w14:textId="4A5FEDFB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Delivered visualization dashboards in Tableau and Power BI, providing actionable insights to merchandising teams.</w:t>
      </w:r>
    </w:p>
    <w:p w14:paraId="28867F29" w14:textId="3E63F926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Partnered with Google to integrate Retail Search APIs, improving search intent understanding by 22%.</w:t>
      </w:r>
    </w:p>
    <w:p w14:paraId="4AC91F6A" w14:textId="32B11C3A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Enhanced search ranking using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LightGBM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 xml:space="preserve"> and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XGBoost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-based models, reducing null search results by 30%.</w:t>
      </w:r>
    </w:p>
    <w:p w14:paraId="20C6F5FC" w14:textId="36E7E5C4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Authored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MLOps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 xml:space="preserve"> playbooks and governance documentation, standardizing model deployment practices.</w:t>
      </w:r>
    </w:p>
    <w:p w14:paraId="0BD77B2C" w14:textId="112F65D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Worked in Agile sprints, aligning ML platform upgrades with business goals and seasonal retail priorities.</w:t>
      </w:r>
    </w:p>
    <w:p w14:paraId="5D094B75" w14:textId="036D84FD" w:rsidR="009B05E5" w:rsidRPr="0062307C" w:rsidRDefault="009B05E5" w:rsidP="0062307C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Mentored junior engineers in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MLOps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, Kubernetes, and ML pipeline automation, improving overall team delivery capacity.</w:t>
      </w:r>
    </w:p>
    <w:p w14:paraId="3D0CD1BB" w14:textId="65CDA502" w:rsidR="00773C05" w:rsidRPr="0062307C" w:rsidRDefault="00A05FAC" w:rsidP="0062307C">
      <w:pPr>
        <w:pStyle w:val="Heading1"/>
        <w:ind w:left="0"/>
        <w:rPr>
          <w:rFonts w:ascii="Tenorite" w:hAnsi="Tenorite"/>
          <w:b w:val="0"/>
          <w:color w:val="000000" w:themeColor="text1"/>
          <w:spacing w:val="-2"/>
          <w:sz w:val="18"/>
          <w:szCs w:val="18"/>
        </w:rPr>
      </w:pPr>
      <w:r w:rsidRPr="00AB7D41">
        <w:rPr>
          <w:rFonts w:ascii="Tenorite" w:hAnsi="Tenorite"/>
          <w:color w:val="000000" w:themeColor="text1"/>
          <w:spacing w:val="-2"/>
          <w:sz w:val="18"/>
          <w:szCs w:val="18"/>
        </w:rPr>
        <w:t>Environment</w:t>
      </w:r>
      <w:r w:rsidR="00773C05" w:rsidRPr="00AB7D41">
        <w:rPr>
          <w:rFonts w:ascii="Tenorite" w:hAnsi="Tenorite"/>
          <w:b w:val="0"/>
          <w:color w:val="000000" w:themeColor="text1"/>
          <w:spacing w:val="-2"/>
          <w:sz w:val="18"/>
          <w:szCs w:val="18"/>
        </w:rPr>
        <w:t>:</w:t>
      </w:r>
      <w:r w:rsidR="0062307C">
        <w:rPr>
          <w:rFonts w:ascii="Tenorite" w:hAnsi="Tenorite"/>
          <w:b w:val="0"/>
          <w:color w:val="000000" w:themeColor="text1"/>
          <w:spacing w:val="-2"/>
          <w:sz w:val="18"/>
          <w:szCs w:val="18"/>
        </w:rPr>
        <w:t xml:space="preserve"> </w:t>
      </w:r>
      <w:r w:rsidR="00D4707D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Python, TensorFlow, </w:t>
      </w:r>
      <w:proofErr w:type="spellStart"/>
      <w:r w:rsidR="00D4707D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PyTorch</w:t>
      </w:r>
      <w:proofErr w:type="spellEnd"/>
      <w:r w:rsidR="00D4707D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Scikit-learn, </w:t>
      </w:r>
      <w:proofErr w:type="spellStart"/>
      <w:r w:rsidR="00D4707D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XGBoost</w:t>
      </w:r>
      <w:proofErr w:type="spellEnd"/>
      <w:r w:rsidR="00D4707D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</w:t>
      </w:r>
      <w:proofErr w:type="spellStart"/>
      <w:r w:rsidR="00D4707D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LightGBM</w:t>
      </w:r>
      <w:proofErr w:type="spellEnd"/>
      <w:r w:rsidR="00D4707D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</w:t>
      </w:r>
      <w:proofErr w:type="spellStart"/>
      <w:r w:rsidR="00D4707D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MLflow</w:t>
      </w:r>
      <w:proofErr w:type="spellEnd"/>
      <w:r w:rsidR="00D4707D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 xml:space="preserve">, TFX, Apache Airflow, Apache Spark, Apache Kafka, Docker, Kubernetes, AWS SageMaker, GCP Vertex AI, </w:t>
      </w:r>
      <w:r w:rsidR="009A22E7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Big Query</w:t>
      </w:r>
      <w:r w:rsidR="00D4707D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, AWS Glue, Prometheus, Grafana</w:t>
      </w:r>
      <w:r w:rsidR="00E94DA4" w:rsidRPr="00AB7D41">
        <w:rPr>
          <w:rFonts w:ascii="Tenorite" w:hAnsi="Tenorite"/>
          <w:b w:val="0"/>
          <w:bCs w:val="0"/>
          <w:color w:val="000000" w:themeColor="text1"/>
          <w:sz w:val="18"/>
          <w:szCs w:val="18"/>
        </w:rPr>
        <w:t>, and Tableau.</w:t>
      </w:r>
    </w:p>
    <w:p w14:paraId="3D0CD1BC" w14:textId="0DDA245B" w:rsidR="00773C05" w:rsidRPr="00AB7D41" w:rsidRDefault="0062307C" w:rsidP="0062307C">
      <w:pPr>
        <w:spacing w:before="33" w:line="267" w:lineRule="exact"/>
        <w:jc w:val="both"/>
        <w:rPr>
          <w:rFonts w:ascii="Tenorite" w:hAnsi="Tenorite"/>
          <w:b/>
          <w:color w:val="000000" w:themeColor="text1"/>
          <w:sz w:val="18"/>
          <w:szCs w:val="18"/>
        </w:rPr>
      </w:pPr>
      <w:r>
        <w:rPr>
          <w:rFonts w:ascii="Tenorite" w:hAnsi="Tenorite"/>
          <w:b/>
          <w:color w:val="000000" w:themeColor="text1"/>
          <w:sz w:val="18"/>
          <w:szCs w:val="18"/>
        </w:rPr>
        <w:t xml:space="preserve">Client: </w:t>
      </w:r>
      <w:r w:rsidR="00C02A25">
        <w:rPr>
          <w:rFonts w:ascii="Tenorite" w:hAnsi="Tenorite"/>
          <w:b/>
          <w:color w:val="000000" w:themeColor="text1"/>
          <w:sz w:val="18"/>
          <w:szCs w:val="18"/>
        </w:rPr>
        <w:t>Walmart,</w:t>
      </w:r>
      <w:r w:rsidR="006713B1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="00C02A25">
        <w:rPr>
          <w:rFonts w:ascii="Tenorite" w:hAnsi="Tenorite"/>
          <w:b/>
          <w:color w:val="000000" w:themeColor="text1"/>
          <w:sz w:val="18"/>
          <w:szCs w:val="18"/>
        </w:rPr>
        <w:t>Sunnyvale,CA</w:t>
      </w:r>
      <w:proofErr w:type="spellEnd"/>
      <w:proofErr w:type="gramEnd"/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  <w:t>Apr 2017-Mar 2020</w:t>
      </w:r>
    </w:p>
    <w:p w14:paraId="18F712A6" w14:textId="28D43393" w:rsidR="0056239E" w:rsidRPr="00AB7D41" w:rsidRDefault="0062307C" w:rsidP="0056239E">
      <w:pPr>
        <w:pStyle w:val="Heading1"/>
        <w:ind w:left="0"/>
        <w:rPr>
          <w:rFonts w:ascii="Tenorite" w:hAnsi="Tenorite"/>
          <w:bCs w:val="0"/>
          <w:color w:val="000000" w:themeColor="text1"/>
          <w:sz w:val="18"/>
          <w:szCs w:val="18"/>
        </w:rPr>
      </w:pPr>
      <w:r>
        <w:rPr>
          <w:rFonts w:ascii="Tenorite" w:hAnsi="Tenorite"/>
          <w:bCs w:val="0"/>
          <w:color w:val="000000" w:themeColor="text1"/>
          <w:sz w:val="18"/>
          <w:szCs w:val="18"/>
        </w:rPr>
        <w:t>Role:</w:t>
      </w:r>
      <w:r w:rsidRPr="00AB7D41">
        <w:rPr>
          <w:rFonts w:ascii="Tenorite" w:hAnsi="Tenorite"/>
          <w:bCs w:val="0"/>
          <w:color w:val="000000" w:themeColor="text1"/>
          <w:sz w:val="18"/>
          <w:szCs w:val="18"/>
        </w:rPr>
        <w:t xml:space="preserve"> Data</w:t>
      </w:r>
      <w:r w:rsidR="009A22E7" w:rsidRPr="00AB7D41">
        <w:rPr>
          <w:rFonts w:ascii="Tenorite" w:hAnsi="Tenorite"/>
          <w:bCs w:val="0"/>
          <w:color w:val="000000" w:themeColor="text1"/>
          <w:sz w:val="18"/>
          <w:szCs w:val="18"/>
        </w:rPr>
        <w:t xml:space="preserve"> scientist</w:t>
      </w:r>
    </w:p>
    <w:p w14:paraId="3D0CD1BF" w14:textId="60F654E1" w:rsidR="00773C05" w:rsidRPr="00AB7D41" w:rsidRDefault="0056239E" w:rsidP="0062307C">
      <w:pPr>
        <w:pStyle w:val="Heading1"/>
        <w:pBdr>
          <w:bottom w:val="single" w:sz="4" w:space="1" w:color="auto"/>
        </w:pBdr>
        <w:ind w:left="0"/>
        <w:rPr>
          <w:rFonts w:ascii="Tenorite" w:hAnsi="Tenorite"/>
          <w:b w:val="0"/>
          <w:color w:val="000000" w:themeColor="text1"/>
          <w:sz w:val="18"/>
          <w:szCs w:val="18"/>
        </w:rPr>
      </w:pPr>
      <w:r w:rsidRPr="00AB7D41">
        <w:rPr>
          <w:rFonts w:ascii="Tenorite" w:hAnsi="Tenorite"/>
          <w:color w:val="000000" w:themeColor="text1"/>
          <w:sz w:val="18"/>
          <w:szCs w:val="18"/>
        </w:rPr>
        <w:t>K</w:t>
      </w:r>
      <w:r w:rsidR="00773C05" w:rsidRPr="00AB7D41">
        <w:rPr>
          <w:rFonts w:ascii="Tenorite" w:hAnsi="Tenorite"/>
          <w:color w:val="000000" w:themeColor="text1"/>
          <w:sz w:val="18"/>
          <w:szCs w:val="18"/>
        </w:rPr>
        <w:t xml:space="preserve">ey </w:t>
      </w:r>
      <w:r w:rsidR="00773C05" w:rsidRPr="00AB7D41">
        <w:rPr>
          <w:rFonts w:ascii="Tenorite" w:hAnsi="Tenorite"/>
          <w:color w:val="000000" w:themeColor="text1"/>
          <w:spacing w:val="-2"/>
          <w:sz w:val="18"/>
          <w:szCs w:val="18"/>
        </w:rPr>
        <w:t>Responsibilities:</w:t>
      </w:r>
    </w:p>
    <w:p w14:paraId="64F25369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Designed and implemented end-to-end NLP pipelines using Python,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spaCy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, Hugging Face Transformers, and NLTK to support conversational AI capabilities.</w:t>
      </w:r>
    </w:p>
    <w:p w14:paraId="3F76C886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Built and fine-tuned text classification and intent detection models using TensorFlow and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PyTorch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, improving query routing accuracy.</w:t>
      </w:r>
    </w:p>
    <w:p w14:paraId="4AF78D4D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Developed Named Entity Recognition (NER) models to extract structured information such as account details, payments, and rewards from customer messages.</w:t>
      </w:r>
    </w:p>
    <w:p w14:paraId="15F4ADE6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Deployed and served ML models on AWS SageMaker, exposing them through Flask/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FastAPI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 xml:space="preserve"> for real-time integration with downstream systems.</w:t>
      </w:r>
    </w:p>
    <w:p w14:paraId="66C00BBF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Integrated conversational workflows with Google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Dialogflow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 xml:space="preserve"> and AWS Lex to enable speech-to-text and text-to-speech interactions.</w:t>
      </w:r>
    </w:p>
    <w:p w14:paraId="708F8B41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Implemented semantic search solutions using FAISS and Elasticsearch to improve response relevance and reduce retrieval latency.</w:t>
      </w:r>
    </w:p>
    <w:p w14:paraId="4DDE39E5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Automated model training, versioning, and experimentation workflows using Apache Airflow and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MLflow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 xml:space="preserve"> to ensure reproducibility.</w:t>
      </w:r>
    </w:p>
    <w:p w14:paraId="615FD4A4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Containerized NLP services with Docker and deployed scalable microservices on Kubernetes (EKS).</w:t>
      </w:r>
    </w:p>
    <w:p w14:paraId="346D783D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Set up production monitoring using Prometheus, Grafana, and AWS CloudWatch to track model performance and system health.</w:t>
      </w:r>
    </w:p>
    <w:p w14:paraId="66AA7BC6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Applied Sentiment Analysis techniques to detect negative customer interactions and trigger escalation workflows.</w:t>
      </w:r>
    </w:p>
    <w:p w14:paraId="355B3CF0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Conducted A/B testing on dialogue strategies to evaluate improvements in user engagement and resolution rates.</w:t>
      </w:r>
    </w:p>
    <w:p w14:paraId="083D8D25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Implemented explainable AI techniques (SHAP, LIME) to interpret predictions and support compliance requirements.</w:t>
      </w:r>
    </w:p>
    <w:p w14:paraId="3C5C82A2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Collaborated with product managers and engineering teams in Agile environments to deliver iterative NLP enhancements.</w:t>
      </w:r>
    </w:p>
    <w:p w14:paraId="440C518D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Created technical documentation, model governance guidelines, and deployment runbooks for operational standardization.</w:t>
      </w:r>
    </w:p>
    <w:p w14:paraId="4D6A98AA" w14:textId="6DD61F12" w:rsidR="00D16CD2" w:rsidRPr="00AB7D41" w:rsidRDefault="009B05E5" w:rsidP="00773C05">
      <w:pPr>
        <w:spacing w:before="33" w:line="267" w:lineRule="exact"/>
        <w:ind w:left="94"/>
        <w:jc w:val="both"/>
        <w:rPr>
          <w:rFonts w:ascii="Tenorite" w:hAnsi="Tenorite"/>
          <w:b/>
          <w:color w:val="000000" w:themeColor="text1"/>
          <w:sz w:val="18"/>
          <w:szCs w:val="18"/>
        </w:rPr>
      </w:pPr>
      <w:r w:rsidRPr="00AB7D41">
        <w:rPr>
          <w:rFonts w:ascii="Tenorite" w:hAnsi="Tenorite"/>
          <w:b/>
          <w:bCs/>
          <w:color w:val="000000" w:themeColor="text1"/>
          <w:sz w:val="18"/>
          <w:szCs w:val="18"/>
        </w:rPr>
        <w:t>Environment:</w:t>
      </w:r>
      <w:r w:rsidR="0062307C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  <w:r w:rsidRPr="0062307C">
        <w:rPr>
          <w:rFonts w:ascii="Tenorite" w:hAnsi="Tenorite"/>
          <w:bCs/>
          <w:color w:val="000000" w:themeColor="text1"/>
          <w:sz w:val="18"/>
          <w:szCs w:val="18"/>
        </w:rPr>
        <w:t xml:space="preserve">Python, TensorFlow, </w:t>
      </w:r>
      <w:proofErr w:type="spellStart"/>
      <w:r w:rsidRPr="0062307C">
        <w:rPr>
          <w:rFonts w:ascii="Tenorite" w:hAnsi="Tenorite"/>
          <w:bCs/>
          <w:color w:val="000000" w:themeColor="text1"/>
          <w:sz w:val="18"/>
          <w:szCs w:val="18"/>
        </w:rPr>
        <w:t>PyTorch</w:t>
      </w:r>
      <w:proofErr w:type="spellEnd"/>
      <w:r w:rsidRPr="0062307C">
        <w:rPr>
          <w:rFonts w:ascii="Tenorite" w:hAnsi="Tenorite"/>
          <w:bCs/>
          <w:color w:val="000000" w:themeColor="text1"/>
          <w:sz w:val="18"/>
          <w:szCs w:val="18"/>
        </w:rPr>
        <w:t xml:space="preserve">, Scikit-learn, Hugging Face Transformers, </w:t>
      </w:r>
      <w:proofErr w:type="spellStart"/>
      <w:r w:rsidRPr="0062307C">
        <w:rPr>
          <w:rFonts w:ascii="Tenorite" w:hAnsi="Tenorite"/>
          <w:bCs/>
          <w:color w:val="000000" w:themeColor="text1"/>
          <w:sz w:val="18"/>
          <w:szCs w:val="18"/>
        </w:rPr>
        <w:t>spaCy</w:t>
      </w:r>
      <w:proofErr w:type="spellEnd"/>
      <w:r w:rsidRPr="0062307C">
        <w:rPr>
          <w:rFonts w:ascii="Tenorite" w:hAnsi="Tenorite"/>
          <w:bCs/>
          <w:color w:val="000000" w:themeColor="text1"/>
          <w:sz w:val="18"/>
          <w:szCs w:val="18"/>
        </w:rPr>
        <w:t xml:space="preserve">, NLTK, FAISS, Elasticsearch, AWS SageMaker, Docker, Kubernetes, </w:t>
      </w:r>
      <w:proofErr w:type="spellStart"/>
      <w:r w:rsidRPr="0062307C">
        <w:rPr>
          <w:rFonts w:ascii="Tenorite" w:hAnsi="Tenorite"/>
          <w:bCs/>
          <w:color w:val="000000" w:themeColor="text1"/>
          <w:sz w:val="18"/>
          <w:szCs w:val="18"/>
        </w:rPr>
        <w:t>MLflow</w:t>
      </w:r>
      <w:proofErr w:type="spellEnd"/>
      <w:r w:rsidRPr="0062307C">
        <w:rPr>
          <w:rFonts w:ascii="Tenorite" w:hAnsi="Tenorite"/>
          <w:bCs/>
          <w:color w:val="000000" w:themeColor="text1"/>
          <w:sz w:val="18"/>
          <w:szCs w:val="18"/>
        </w:rPr>
        <w:t>, Apache Airflow, Prometheus, Grafana</w:t>
      </w:r>
    </w:p>
    <w:p w14:paraId="3720BE54" w14:textId="77777777" w:rsidR="0062307C" w:rsidRDefault="0062307C" w:rsidP="0062307C">
      <w:pPr>
        <w:spacing w:line="267" w:lineRule="exact"/>
        <w:ind w:left="94"/>
        <w:jc w:val="both"/>
        <w:rPr>
          <w:rFonts w:ascii="Tenorite" w:hAnsi="Tenorite"/>
          <w:b/>
          <w:color w:val="000000" w:themeColor="text1"/>
          <w:sz w:val="18"/>
          <w:szCs w:val="18"/>
        </w:rPr>
      </w:pPr>
    </w:p>
    <w:p w14:paraId="70C274ED" w14:textId="77777777" w:rsidR="0062307C" w:rsidRDefault="0062307C" w:rsidP="0062307C">
      <w:pPr>
        <w:spacing w:line="267" w:lineRule="exact"/>
        <w:ind w:left="94"/>
        <w:jc w:val="both"/>
        <w:rPr>
          <w:rFonts w:ascii="Tenorite" w:hAnsi="Tenorite"/>
          <w:b/>
          <w:color w:val="000000" w:themeColor="text1"/>
          <w:sz w:val="18"/>
          <w:szCs w:val="18"/>
        </w:rPr>
      </w:pPr>
    </w:p>
    <w:p w14:paraId="52F90872" w14:textId="175FB14F" w:rsidR="0062307C" w:rsidRDefault="0062307C" w:rsidP="0062307C">
      <w:pPr>
        <w:spacing w:line="267" w:lineRule="exact"/>
        <w:ind w:left="94"/>
        <w:jc w:val="both"/>
        <w:rPr>
          <w:rFonts w:ascii="Tenorite" w:hAnsi="Tenorite"/>
          <w:b/>
          <w:color w:val="000000" w:themeColor="text1"/>
          <w:sz w:val="18"/>
          <w:szCs w:val="18"/>
        </w:rPr>
      </w:pPr>
      <w:r>
        <w:rPr>
          <w:rFonts w:ascii="Tenorite" w:hAnsi="Tenorite"/>
          <w:b/>
          <w:color w:val="000000" w:themeColor="text1"/>
          <w:sz w:val="18"/>
          <w:szCs w:val="18"/>
        </w:rPr>
        <w:t xml:space="preserve">Client: </w:t>
      </w:r>
      <w:r w:rsidR="00C02A25">
        <w:rPr>
          <w:rFonts w:ascii="Tenorite" w:hAnsi="Tenorite"/>
          <w:b/>
          <w:color w:val="000000" w:themeColor="text1"/>
          <w:sz w:val="18"/>
          <w:szCs w:val="18"/>
        </w:rPr>
        <w:t>Illumina,</w:t>
      </w:r>
      <w:r w:rsidR="006713B1">
        <w:rPr>
          <w:rFonts w:ascii="Tenorite" w:hAnsi="Tenorite"/>
          <w:b/>
          <w:color w:val="000000" w:themeColor="text1"/>
          <w:sz w:val="18"/>
          <w:szCs w:val="18"/>
        </w:rPr>
        <w:t xml:space="preserve"> </w:t>
      </w:r>
      <w:r w:rsidR="00C02A25">
        <w:rPr>
          <w:rFonts w:ascii="Tenorite" w:hAnsi="Tenorite"/>
          <w:b/>
          <w:color w:val="000000" w:themeColor="text1"/>
          <w:sz w:val="18"/>
          <w:szCs w:val="18"/>
        </w:rPr>
        <w:t xml:space="preserve">San </w:t>
      </w:r>
      <w:proofErr w:type="spellStart"/>
      <w:proofErr w:type="gramStart"/>
      <w:r w:rsidR="00C02A25">
        <w:rPr>
          <w:rFonts w:ascii="Tenorite" w:hAnsi="Tenorite"/>
          <w:b/>
          <w:color w:val="000000" w:themeColor="text1"/>
          <w:sz w:val="18"/>
          <w:szCs w:val="18"/>
        </w:rPr>
        <w:t>Diego,CA</w:t>
      </w:r>
      <w:proofErr w:type="spellEnd"/>
      <w:proofErr w:type="gramEnd"/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ab/>
        <w:t>Feb 201</w:t>
      </w:r>
      <w:r w:rsidR="004E4EC4">
        <w:rPr>
          <w:rFonts w:ascii="Tenorite" w:hAnsi="Tenorite"/>
          <w:b/>
          <w:color w:val="000000" w:themeColor="text1"/>
          <w:sz w:val="18"/>
          <w:szCs w:val="18"/>
        </w:rPr>
        <w:t>6</w:t>
      </w:r>
      <w:r w:rsidR="00901F69">
        <w:rPr>
          <w:rFonts w:ascii="Tenorite" w:hAnsi="Tenorite"/>
          <w:b/>
          <w:color w:val="000000" w:themeColor="text1"/>
          <w:sz w:val="18"/>
          <w:szCs w:val="18"/>
        </w:rPr>
        <w:t>-Mar 2017</w:t>
      </w:r>
    </w:p>
    <w:p w14:paraId="3D0CD1EF" w14:textId="545EEA75" w:rsidR="00773C05" w:rsidRPr="00AB7D41" w:rsidRDefault="0062307C" w:rsidP="0062307C">
      <w:pPr>
        <w:spacing w:line="267" w:lineRule="exact"/>
        <w:ind w:left="94"/>
        <w:jc w:val="both"/>
        <w:rPr>
          <w:rFonts w:ascii="Tenorite" w:hAnsi="Tenorite"/>
          <w:b/>
          <w:color w:val="000000" w:themeColor="text1"/>
          <w:sz w:val="18"/>
          <w:szCs w:val="18"/>
        </w:rPr>
      </w:pPr>
      <w:r>
        <w:rPr>
          <w:rFonts w:ascii="Tenorite" w:hAnsi="Tenorite"/>
          <w:b/>
          <w:color w:val="000000" w:themeColor="text1"/>
          <w:sz w:val="18"/>
          <w:szCs w:val="18"/>
        </w:rPr>
        <w:t>Role:</w:t>
      </w:r>
      <w:r w:rsidRPr="00AB7D41">
        <w:rPr>
          <w:rFonts w:ascii="Tenorite" w:hAnsi="Tenorite"/>
          <w:b/>
          <w:color w:val="000000" w:themeColor="text1"/>
          <w:sz w:val="18"/>
          <w:szCs w:val="18"/>
        </w:rPr>
        <w:t xml:space="preserve"> Python</w:t>
      </w:r>
      <w:r w:rsidR="00773C05" w:rsidRPr="00AB7D41">
        <w:rPr>
          <w:rFonts w:ascii="Tenorite" w:hAnsi="Tenorite"/>
          <w:b/>
          <w:color w:val="000000" w:themeColor="text1"/>
          <w:sz w:val="18"/>
          <w:szCs w:val="18"/>
        </w:rPr>
        <w:t xml:space="preserve"> Developer</w:t>
      </w:r>
    </w:p>
    <w:p w14:paraId="3D0CD1F0" w14:textId="7BEC76B8" w:rsidR="00773C05" w:rsidRPr="00AB7D41" w:rsidRDefault="009A22E7" w:rsidP="0062307C">
      <w:pPr>
        <w:pBdr>
          <w:bottom w:val="single" w:sz="4" w:space="1" w:color="auto"/>
        </w:pBdr>
        <w:spacing w:line="268" w:lineRule="exact"/>
        <w:ind w:left="94"/>
        <w:jc w:val="both"/>
        <w:rPr>
          <w:rFonts w:ascii="Tenorite" w:hAnsi="Tenorite"/>
          <w:b/>
          <w:color w:val="000000" w:themeColor="text1"/>
          <w:spacing w:val="-2"/>
          <w:sz w:val="18"/>
          <w:szCs w:val="18"/>
        </w:rPr>
      </w:pPr>
      <w:r w:rsidRPr="00AB7D41">
        <w:rPr>
          <w:rFonts w:ascii="Tenorite" w:hAnsi="Tenorite"/>
          <w:b/>
          <w:color w:val="000000" w:themeColor="text1"/>
          <w:sz w:val="18"/>
          <w:szCs w:val="18"/>
        </w:rPr>
        <w:t>K</w:t>
      </w:r>
      <w:r w:rsidR="00773C05" w:rsidRPr="00AB7D41">
        <w:rPr>
          <w:rFonts w:ascii="Tenorite" w:hAnsi="Tenorite"/>
          <w:b/>
          <w:color w:val="000000" w:themeColor="text1"/>
          <w:sz w:val="18"/>
          <w:szCs w:val="18"/>
        </w:rPr>
        <w:t xml:space="preserve">ey </w:t>
      </w:r>
      <w:r w:rsidR="00773C05" w:rsidRPr="00AB7D41">
        <w:rPr>
          <w:rFonts w:ascii="Tenorite" w:hAnsi="Tenorite"/>
          <w:b/>
          <w:color w:val="000000" w:themeColor="text1"/>
          <w:spacing w:val="-2"/>
          <w:sz w:val="18"/>
          <w:szCs w:val="18"/>
        </w:rPr>
        <w:t>Responsibilities:</w:t>
      </w:r>
    </w:p>
    <w:p w14:paraId="7F936CDE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Developed backend applications and RESTful APIs using Python, Flask, and Django to automate payment processing and internal workflows.</w:t>
      </w:r>
    </w:p>
    <w:p w14:paraId="55C47EC0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Designed and implemented automation scripts to handle recurring transaction tasks, reducing manual intervention and processing time.</w:t>
      </w:r>
    </w:p>
    <w:p w14:paraId="6E3F8090" w14:textId="1CEE628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Used ETL pipelines for ingesting, validating, and transforming financial transaction data from multiple sources into MySQL and MongoDB.</w:t>
      </w:r>
    </w:p>
    <w:p w14:paraId="1533F4F9" w14:textId="71DFCCF8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Used database queries and data validation logic to improve accuracy and consistency of stored records.</w:t>
      </w:r>
    </w:p>
    <w:p w14:paraId="0549B43A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Deployed Python services on AWS EC2 and Elastic Beanstalk, ensuring reliable and scalable application hosting.</w:t>
      </w:r>
    </w:p>
    <w:p w14:paraId="7793B849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Containerized applications using Docker, enabling consistent deployments across development, testing, and production environments.</w:t>
      </w:r>
    </w:p>
    <w:p w14:paraId="7911B097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Implemented logging and monitoring mechanisms using Python utilities to track application errors and system performance.</w:t>
      </w:r>
    </w:p>
    <w:p w14:paraId="36B09C99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lastRenderedPageBreak/>
        <w:t>Integrated applications with Jenkins-based CI/CD pipelines and Git workflows to automate builds, testing, and deployments.</w:t>
      </w:r>
    </w:p>
    <w:p w14:paraId="30746A48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Collaborated with DevOps and QA teams to troubleshoot production issues and improve release stability.</w:t>
      </w:r>
    </w:p>
    <w:p w14:paraId="7D1E17AE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Wrote unit tests and performed code reviews to maintain code quality and follow best development practices.</w:t>
      </w:r>
    </w:p>
    <w:p w14:paraId="067F7203" w14:textId="52932FE0" w:rsidR="009B05E5" w:rsidRPr="00AB7D41" w:rsidRDefault="009B05E5" w:rsidP="009B05E5">
      <w:p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b/>
          <w:bCs/>
          <w:color w:val="000000" w:themeColor="text1"/>
          <w:sz w:val="18"/>
          <w:szCs w:val="18"/>
        </w:rPr>
        <w:t>Environment:</w:t>
      </w:r>
      <w:r w:rsidR="0062307C">
        <w:rPr>
          <w:rFonts w:ascii="Tenorite" w:hAnsi="Tenorite"/>
          <w:color w:val="000000" w:themeColor="text1"/>
          <w:sz w:val="18"/>
          <w:szCs w:val="18"/>
        </w:rPr>
        <w:t xml:space="preserve"> </w:t>
      </w:r>
      <w:r w:rsidRPr="00AB7D41">
        <w:rPr>
          <w:rFonts w:ascii="Tenorite" w:hAnsi="Tenorite"/>
          <w:color w:val="000000" w:themeColor="text1"/>
          <w:sz w:val="18"/>
          <w:szCs w:val="18"/>
        </w:rPr>
        <w:t>Python, Flask, Django, REST APIs, MySQL, MongoDB, AWS EC2, Elastic Beanstalk, Docker, Jenkins, Git, Linux</w:t>
      </w:r>
    </w:p>
    <w:p w14:paraId="3D0CD207" w14:textId="77777777" w:rsidR="00773C05" w:rsidRPr="00AB7D41" w:rsidRDefault="00773C05" w:rsidP="00773C05">
      <w:pPr>
        <w:rPr>
          <w:rFonts w:ascii="Tenorite" w:hAnsi="Tenorite"/>
          <w:color w:val="000000" w:themeColor="text1"/>
          <w:sz w:val="18"/>
          <w:szCs w:val="18"/>
        </w:rPr>
      </w:pPr>
    </w:p>
    <w:bookmarkEnd w:id="0"/>
    <w:p w14:paraId="06CD62A0" w14:textId="74DE834A" w:rsidR="009B05E5" w:rsidRPr="00AB7D41" w:rsidRDefault="00AB7D41" w:rsidP="009B05E5">
      <w:pPr>
        <w:rPr>
          <w:rFonts w:ascii="Tenorite" w:hAnsi="Tenorite"/>
          <w:b/>
          <w:bCs/>
          <w:color w:val="000000" w:themeColor="text1"/>
          <w:sz w:val="18"/>
          <w:szCs w:val="18"/>
        </w:rPr>
      </w:pPr>
      <w:r w:rsidRPr="00AB7D41">
        <w:rPr>
          <w:rFonts w:ascii="Tenorite" w:hAnsi="Tenorite"/>
          <w:b/>
          <w:bCs/>
          <w:color w:val="000000" w:themeColor="text1"/>
          <w:sz w:val="18"/>
          <w:szCs w:val="18"/>
        </w:rPr>
        <w:t xml:space="preserve">Client: </w:t>
      </w:r>
      <w:r w:rsidR="00107EE7">
        <w:rPr>
          <w:rFonts w:ascii="Tenorite" w:hAnsi="Tenorite"/>
          <w:b/>
          <w:bCs/>
          <w:color w:val="000000" w:themeColor="text1"/>
          <w:sz w:val="18"/>
          <w:szCs w:val="18"/>
        </w:rPr>
        <w:t xml:space="preserve">Cox </w:t>
      </w:r>
      <w:proofErr w:type="spellStart"/>
      <w:r w:rsidR="00107EE7">
        <w:rPr>
          <w:rFonts w:ascii="Tenorite" w:hAnsi="Tenorite"/>
          <w:b/>
          <w:bCs/>
          <w:color w:val="000000" w:themeColor="text1"/>
          <w:sz w:val="18"/>
          <w:szCs w:val="18"/>
        </w:rPr>
        <w:t>Communictaions</w:t>
      </w:r>
      <w:proofErr w:type="spellEnd"/>
      <w:r w:rsidR="00107EE7">
        <w:rPr>
          <w:rFonts w:ascii="Tenorite" w:hAnsi="Tenorite"/>
          <w:b/>
          <w:bCs/>
          <w:color w:val="000000" w:themeColor="text1"/>
          <w:sz w:val="18"/>
          <w:szCs w:val="18"/>
        </w:rPr>
        <w:t>,</w:t>
      </w:r>
      <w:r w:rsidR="006713B1">
        <w:rPr>
          <w:rFonts w:ascii="Tenorite" w:hAnsi="Tenorite"/>
          <w:b/>
          <w:bCs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="00107EE7">
        <w:rPr>
          <w:rFonts w:ascii="Tenorite" w:hAnsi="Tenorite"/>
          <w:b/>
          <w:bCs/>
          <w:color w:val="000000" w:themeColor="text1"/>
          <w:sz w:val="18"/>
          <w:szCs w:val="18"/>
        </w:rPr>
        <w:t>Atlanta,GA</w:t>
      </w:r>
      <w:proofErr w:type="spellEnd"/>
      <w:proofErr w:type="gramEnd"/>
      <w:r w:rsidR="00FE55F2">
        <w:rPr>
          <w:rFonts w:ascii="Tenorite" w:hAnsi="Tenorite"/>
          <w:b/>
          <w:bCs/>
          <w:color w:val="000000" w:themeColor="text1"/>
          <w:sz w:val="18"/>
          <w:szCs w:val="18"/>
        </w:rPr>
        <w:tab/>
      </w:r>
      <w:r w:rsidR="00FE55F2">
        <w:rPr>
          <w:rFonts w:ascii="Tenorite" w:hAnsi="Tenorite"/>
          <w:b/>
          <w:bCs/>
          <w:color w:val="000000" w:themeColor="text1"/>
          <w:sz w:val="18"/>
          <w:szCs w:val="18"/>
        </w:rPr>
        <w:tab/>
      </w:r>
      <w:r w:rsidR="00FE55F2">
        <w:rPr>
          <w:rFonts w:ascii="Tenorite" w:hAnsi="Tenorite"/>
          <w:b/>
          <w:bCs/>
          <w:color w:val="000000" w:themeColor="text1"/>
          <w:sz w:val="18"/>
          <w:szCs w:val="18"/>
        </w:rPr>
        <w:tab/>
      </w:r>
      <w:r w:rsidR="00FE55F2">
        <w:rPr>
          <w:rFonts w:ascii="Tenorite" w:hAnsi="Tenorite"/>
          <w:b/>
          <w:bCs/>
          <w:color w:val="000000" w:themeColor="text1"/>
          <w:sz w:val="18"/>
          <w:szCs w:val="18"/>
        </w:rPr>
        <w:tab/>
      </w:r>
      <w:r w:rsidR="00FE55F2">
        <w:rPr>
          <w:rFonts w:ascii="Tenorite" w:hAnsi="Tenorite"/>
          <w:b/>
          <w:bCs/>
          <w:color w:val="000000" w:themeColor="text1"/>
          <w:sz w:val="18"/>
          <w:szCs w:val="18"/>
        </w:rPr>
        <w:tab/>
      </w:r>
      <w:r w:rsidR="00FE55F2">
        <w:rPr>
          <w:rFonts w:ascii="Tenorite" w:hAnsi="Tenorite"/>
          <w:b/>
          <w:bCs/>
          <w:color w:val="000000" w:themeColor="text1"/>
          <w:sz w:val="18"/>
          <w:szCs w:val="18"/>
        </w:rPr>
        <w:tab/>
      </w:r>
      <w:r w:rsidR="00FE55F2">
        <w:rPr>
          <w:rFonts w:ascii="Tenorite" w:hAnsi="Tenorite"/>
          <w:b/>
          <w:bCs/>
          <w:color w:val="000000" w:themeColor="text1"/>
          <w:sz w:val="18"/>
          <w:szCs w:val="18"/>
        </w:rPr>
        <w:tab/>
      </w:r>
      <w:r w:rsidR="00FE55F2">
        <w:rPr>
          <w:rFonts w:ascii="Tenorite" w:hAnsi="Tenorite"/>
          <w:b/>
          <w:bCs/>
          <w:color w:val="000000" w:themeColor="text1"/>
          <w:sz w:val="18"/>
          <w:szCs w:val="18"/>
        </w:rPr>
        <w:tab/>
        <w:t>Nov 2014-</w:t>
      </w:r>
      <w:r w:rsidR="00901F69">
        <w:rPr>
          <w:rFonts w:ascii="Tenorite" w:hAnsi="Tenorite"/>
          <w:b/>
          <w:bCs/>
          <w:color w:val="000000" w:themeColor="text1"/>
          <w:sz w:val="18"/>
          <w:szCs w:val="18"/>
        </w:rPr>
        <w:t>Jan 2016</w:t>
      </w:r>
    </w:p>
    <w:p w14:paraId="51C8B273" w14:textId="75EFAD04" w:rsidR="009B05E5" w:rsidRPr="00AB7D41" w:rsidRDefault="009B05E5" w:rsidP="009B05E5">
      <w:p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b/>
          <w:bCs/>
          <w:color w:val="000000" w:themeColor="text1"/>
          <w:sz w:val="18"/>
          <w:szCs w:val="18"/>
        </w:rPr>
        <w:t>Role: Python Developer</w:t>
      </w:r>
    </w:p>
    <w:p w14:paraId="1B72BB20" w14:textId="77777777" w:rsidR="009B05E5" w:rsidRPr="00AB7D41" w:rsidRDefault="009B05E5" w:rsidP="0062307C">
      <w:pPr>
        <w:pBdr>
          <w:bottom w:val="single" w:sz="4" w:space="1" w:color="auto"/>
        </w:pBd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b/>
          <w:bCs/>
          <w:color w:val="000000" w:themeColor="text1"/>
          <w:sz w:val="18"/>
          <w:szCs w:val="18"/>
        </w:rPr>
        <w:t>Key Responsibilities:</w:t>
      </w:r>
    </w:p>
    <w:p w14:paraId="1B8169D5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Developed backend microservices using Python and Django REST Framework to support customer onboarding and transaction management modules.</w:t>
      </w:r>
    </w:p>
    <w:p w14:paraId="4EC5D47D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Designed and implemented secure REST APIs with JWT authentication and role-based access control.</w:t>
      </w:r>
    </w:p>
    <w:p w14:paraId="16759D86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Integrated third-party payment gateways and external APIs for real-time transaction processing and reconciliation.</w:t>
      </w:r>
    </w:p>
    <w:p w14:paraId="6EBBB3E4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Implemented data processing scripts to parse and validate large CSV and JSON files before loading them into databases.</w:t>
      </w:r>
    </w:p>
    <w:p w14:paraId="31F11569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Optimized application performance by improving API response times and reducing redundant database calls.</w:t>
      </w:r>
    </w:p>
    <w:p w14:paraId="08CF200F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Worked with PostgreSQL and MongoDB to design schemas, write complex queries, and implement indexing strategies.</w:t>
      </w:r>
    </w:p>
    <w:p w14:paraId="0D0D9ACC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Developed reusable utility modules and common libraries to standardize coding practices across the team.</w:t>
      </w:r>
    </w:p>
    <w:p w14:paraId="5DF83230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 xml:space="preserve">Created automated unit and integration test cases using </w:t>
      </w:r>
      <w:proofErr w:type="spellStart"/>
      <w:r w:rsidRPr="00BC52E3">
        <w:rPr>
          <w:rFonts w:ascii="Tenorite" w:hAnsi="Tenorite"/>
          <w:color w:val="000000" w:themeColor="text1"/>
          <w:sz w:val="18"/>
          <w:szCs w:val="18"/>
        </w:rPr>
        <w:t>PyTest</w:t>
      </w:r>
      <w:proofErr w:type="spellEnd"/>
      <w:r w:rsidRPr="00BC52E3">
        <w:rPr>
          <w:rFonts w:ascii="Tenorite" w:hAnsi="Tenorite"/>
          <w:color w:val="000000" w:themeColor="text1"/>
          <w:sz w:val="18"/>
          <w:szCs w:val="18"/>
        </w:rPr>
        <w:t>, improving code reliability and test coverage.</w:t>
      </w:r>
    </w:p>
    <w:p w14:paraId="15AA507A" w14:textId="77777777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Configured application deployments on AWS Lambda and S3, enabling serverless processing for file-based workflows.</w:t>
      </w:r>
    </w:p>
    <w:p w14:paraId="41DE2785" w14:textId="4A72F000" w:rsidR="009B05E5" w:rsidRPr="00BC52E3" w:rsidRDefault="009B05E5" w:rsidP="00BC52E3">
      <w:pPr>
        <w:pStyle w:val="ListParagraph"/>
        <w:numPr>
          <w:ilvl w:val="0"/>
          <w:numId w:val="22"/>
        </w:numPr>
        <w:rPr>
          <w:rFonts w:ascii="Tenorite" w:hAnsi="Tenorite"/>
          <w:color w:val="000000" w:themeColor="text1"/>
          <w:sz w:val="18"/>
          <w:szCs w:val="18"/>
        </w:rPr>
      </w:pPr>
      <w:r w:rsidRPr="00BC52E3">
        <w:rPr>
          <w:rFonts w:ascii="Tenorite" w:hAnsi="Tenorite"/>
          <w:color w:val="000000" w:themeColor="text1"/>
          <w:sz w:val="18"/>
          <w:szCs w:val="18"/>
        </w:rPr>
        <w:t>Worked with frontend teams to integrate APIs with React-based UI components.</w:t>
      </w:r>
    </w:p>
    <w:p w14:paraId="26DA7798" w14:textId="70A383CD" w:rsidR="009B05E5" w:rsidRDefault="009B05E5" w:rsidP="009B05E5">
      <w:pPr>
        <w:rPr>
          <w:rFonts w:ascii="Tenorite" w:hAnsi="Tenorite"/>
          <w:color w:val="000000" w:themeColor="text1"/>
          <w:sz w:val="18"/>
          <w:szCs w:val="18"/>
        </w:rPr>
      </w:pPr>
      <w:r w:rsidRPr="00AB7D41">
        <w:rPr>
          <w:rFonts w:ascii="Tenorite" w:hAnsi="Tenorite"/>
          <w:b/>
          <w:bCs/>
          <w:color w:val="000000" w:themeColor="text1"/>
          <w:sz w:val="18"/>
          <w:szCs w:val="18"/>
        </w:rPr>
        <w:t>Environment:</w:t>
      </w:r>
      <w:r w:rsidR="0062307C">
        <w:rPr>
          <w:rFonts w:ascii="Tenorite" w:hAnsi="Tenorite"/>
          <w:color w:val="000000" w:themeColor="text1"/>
          <w:sz w:val="18"/>
          <w:szCs w:val="18"/>
        </w:rPr>
        <w:t xml:space="preserve"> </w:t>
      </w:r>
      <w:r w:rsidRPr="00AB7D41">
        <w:rPr>
          <w:rFonts w:ascii="Tenorite" w:hAnsi="Tenorite"/>
          <w:color w:val="000000" w:themeColor="text1"/>
          <w:sz w:val="18"/>
          <w:szCs w:val="18"/>
        </w:rPr>
        <w:t xml:space="preserve">Python, Django REST Framework, PostgreSQL, MongoDB, Celery, Redis, AWS Lambda, S3, Git, </w:t>
      </w:r>
      <w:proofErr w:type="spellStart"/>
      <w:r w:rsidRPr="00AB7D41">
        <w:rPr>
          <w:rFonts w:ascii="Tenorite" w:hAnsi="Tenorite"/>
          <w:color w:val="000000" w:themeColor="text1"/>
          <w:sz w:val="18"/>
          <w:szCs w:val="18"/>
        </w:rPr>
        <w:t>PyTest</w:t>
      </w:r>
      <w:proofErr w:type="spellEnd"/>
      <w:r w:rsidRPr="00AB7D41">
        <w:rPr>
          <w:rFonts w:ascii="Tenorite" w:hAnsi="Tenorite"/>
          <w:color w:val="000000" w:themeColor="text1"/>
          <w:sz w:val="18"/>
          <w:szCs w:val="18"/>
        </w:rPr>
        <w:t>, Linux</w:t>
      </w:r>
    </w:p>
    <w:p w14:paraId="603FF5ED" w14:textId="77777777" w:rsidR="006713B1" w:rsidRDefault="006713B1" w:rsidP="009B05E5">
      <w:pPr>
        <w:rPr>
          <w:rFonts w:ascii="Tenorite" w:hAnsi="Tenorite"/>
          <w:color w:val="000000" w:themeColor="text1"/>
          <w:sz w:val="18"/>
          <w:szCs w:val="18"/>
        </w:rPr>
      </w:pPr>
    </w:p>
    <w:p w14:paraId="3EEDEBC2" w14:textId="77777777" w:rsidR="006713B1" w:rsidRDefault="006713B1" w:rsidP="009B05E5">
      <w:pPr>
        <w:rPr>
          <w:rFonts w:ascii="Tenorite" w:hAnsi="Tenorite"/>
          <w:color w:val="000000" w:themeColor="text1"/>
          <w:sz w:val="18"/>
          <w:szCs w:val="18"/>
        </w:rPr>
      </w:pPr>
    </w:p>
    <w:p w14:paraId="13441B28" w14:textId="77777777" w:rsidR="006713B1" w:rsidRDefault="006713B1" w:rsidP="009B05E5">
      <w:pPr>
        <w:rPr>
          <w:rFonts w:ascii="Tenorite" w:hAnsi="Tenorite"/>
          <w:color w:val="000000" w:themeColor="text1"/>
          <w:sz w:val="18"/>
          <w:szCs w:val="18"/>
        </w:rPr>
      </w:pPr>
    </w:p>
    <w:p w14:paraId="65C08352" w14:textId="77777777" w:rsidR="006713B1" w:rsidRDefault="006713B1" w:rsidP="006713B1">
      <w:pPr>
        <w:rPr>
          <w:rFonts w:ascii="Tenorite" w:hAnsi="Tenorite"/>
          <w:b/>
          <w:color w:val="000000" w:themeColor="text1"/>
          <w:sz w:val="18"/>
          <w:szCs w:val="18"/>
          <w:u w:val="single"/>
        </w:rPr>
      </w:pPr>
      <w:r w:rsidRPr="006713B1">
        <w:rPr>
          <w:rFonts w:ascii="Tenorite" w:hAnsi="Tenorite"/>
          <w:b/>
          <w:color w:val="000000" w:themeColor="text1"/>
          <w:sz w:val="18"/>
          <w:szCs w:val="18"/>
          <w:u w:val="single"/>
        </w:rPr>
        <w:t>E</w:t>
      </w:r>
      <w:r w:rsidRPr="006713B1">
        <w:rPr>
          <w:rFonts w:ascii="Tenorite" w:hAnsi="Tenorite"/>
          <w:b/>
          <w:color w:val="000000" w:themeColor="text1"/>
          <w:sz w:val="18"/>
          <w:szCs w:val="18"/>
          <w:u w:val="single"/>
        </w:rPr>
        <w:t>DUCATION</w:t>
      </w:r>
    </w:p>
    <w:p w14:paraId="719E356A" w14:textId="77777777" w:rsidR="006713B1" w:rsidRDefault="006713B1" w:rsidP="006713B1">
      <w:pPr>
        <w:rPr>
          <w:rFonts w:ascii="Tenorite" w:hAnsi="Tenorite"/>
          <w:b/>
          <w:color w:val="000000" w:themeColor="text1"/>
          <w:sz w:val="18"/>
          <w:szCs w:val="18"/>
          <w:u w:val="single"/>
        </w:rPr>
      </w:pPr>
    </w:p>
    <w:p w14:paraId="421D57C4" w14:textId="257AC32C" w:rsidR="006713B1" w:rsidRDefault="006713B1" w:rsidP="006713B1">
      <w:pPr>
        <w:rPr>
          <w:rFonts w:ascii="Tenorite" w:hAnsi="Tenorite"/>
          <w:b/>
          <w:color w:val="000000" w:themeColor="text1"/>
          <w:sz w:val="18"/>
          <w:szCs w:val="18"/>
          <w:u w:val="single"/>
        </w:rPr>
      </w:pPr>
      <w:r w:rsidRPr="006713B1">
        <w:rPr>
          <w:rFonts w:ascii="Tenorite" w:hAnsi="Tenorite"/>
          <w:b/>
          <w:color w:val="000000" w:themeColor="text1"/>
          <w:sz w:val="18"/>
          <w:szCs w:val="18"/>
          <w:u w:val="single"/>
        </w:rPr>
        <w:t xml:space="preserve"> </w:t>
      </w:r>
    </w:p>
    <w:p w14:paraId="77B9F13F" w14:textId="31E53B36" w:rsidR="006713B1" w:rsidRPr="006713B1" w:rsidRDefault="006713B1" w:rsidP="006713B1">
      <w:pPr>
        <w:pStyle w:val="ListParagraph"/>
        <w:numPr>
          <w:ilvl w:val="0"/>
          <w:numId w:val="41"/>
        </w:numPr>
        <w:rPr>
          <w:rFonts w:ascii="Tenorite" w:hAnsi="Tenorite"/>
          <w:b/>
          <w:color w:val="000000" w:themeColor="text1"/>
          <w:sz w:val="18"/>
          <w:szCs w:val="18"/>
          <w:u w:val="single"/>
        </w:rPr>
      </w:pPr>
      <w:r w:rsidRPr="006713B1">
        <w:rPr>
          <w:rFonts w:ascii="Tenorite" w:hAnsi="Tenorite"/>
          <w:color w:val="000000" w:themeColor="text1"/>
          <w:sz w:val="18"/>
          <w:szCs w:val="18"/>
        </w:rPr>
        <w:t>Bachelors of Technology in St. Martin’s Engineering College, Hyderabad (JNTUH), 2012</w:t>
      </w:r>
    </w:p>
    <w:p w14:paraId="5462983C" w14:textId="77777777" w:rsidR="006713B1" w:rsidRPr="006713B1" w:rsidRDefault="006713B1" w:rsidP="006713B1">
      <w:pPr>
        <w:rPr>
          <w:rFonts w:ascii="Tenorite" w:hAnsi="Tenorite"/>
          <w:b/>
          <w:color w:val="000000" w:themeColor="text1"/>
          <w:sz w:val="18"/>
          <w:szCs w:val="18"/>
          <w:u w:val="single"/>
        </w:rPr>
      </w:pPr>
    </w:p>
    <w:sectPr w:rsidR="006713B1" w:rsidRPr="006713B1" w:rsidSect="00AB7D41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C026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C7EAB"/>
    <w:multiLevelType w:val="hybridMultilevel"/>
    <w:tmpl w:val="7DBE4182"/>
    <w:lvl w:ilvl="0" w:tplc="F59AD5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0C4A"/>
    <w:multiLevelType w:val="multilevel"/>
    <w:tmpl w:val="5672C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A7E0F"/>
    <w:multiLevelType w:val="hybridMultilevel"/>
    <w:tmpl w:val="BCF0EA0E"/>
    <w:lvl w:ilvl="0" w:tplc="1CF68EB8">
      <w:numFmt w:val="bullet"/>
      <w:lvlText w:val="•"/>
      <w:lvlJc w:val="left"/>
      <w:pPr>
        <w:ind w:left="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0CB0763B"/>
    <w:multiLevelType w:val="hybridMultilevel"/>
    <w:tmpl w:val="4C78FE6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0B4C5E"/>
    <w:multiLevelType w:val="hybridMultilevel"/>
    <w:tmpl w:val="0D8861D8"/>
    <w:lvl w:ilvl="0" w:tplc="F59AD5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85AE0"/>
    <w:multiLevelType w:val="hybridMultilevel"/>
    <w:tmpl w:val="E542B5B0"/>
    <w:lvl w:ilvl="0" w:tplc="DA5CA740">
      <w:numFmt w:val="bullet"/>
      <w:lvlText w:val="•"/>
      <w:lvlJc w:val="left"/>
      <w:pPr>
        <w:ind w:left="720" w:hanging="360"/>
      </w:pPr>
      <w:rPr>
        <w:rFonts w:ascii="Tenorite" w:eastAsia="Calibri" w:hAnsi="Tenorite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16AC1"/>
    <w:multiLevelType w:val="multilevel"/>
    <w:tmpl w:val="9BF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9708E"/>
    <w:multiLevelType w:val="multilevel"/>
    <w:tmpl w:val="A268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26002"/>
    <w:multiLevelType w:val="multilevel"/>
    <w:tmpl w:val="C96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E11B6"/>
    <w:multiLevelType w:val="hybridMultilevel"/>
    <w:tmpl w:val="6BB0D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E1528"/>
    <w:multiLevelType w:val="hybridMultilevel"/>
    <w:tmpl w:val="A058D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16726"/>
    <w:multiLevelType w:val="multilevel"/>
    <w:tmpl w:val="86C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enorite" w:eastAsia="Calibri" w:hAnsi="Tenorite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72A0D"/>
    <w:multiLevelType w:val="hybridMultilevel"/>
    <w:tmpl w:val="F9B40242"/>
    <w:lvl w:ilvl="0" w:tplc="F59AD5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456613"/>
    <w:multiLevelType w:val="hybridMultilevel"/>
    <w:tmpl w:val="7C647156"/>
    <w:lvl w:ilvl="0" w:tplc="1CF68EB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004FD"/>
    <w:multiLevelType w:val="hybridMultilevel"/>
    <w:tmpl w:val="291C5E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8F0A18"/>
    <w:multiLevelType w:val="hybridMultilevel"/>
    <w:tmpl w:val="B6E4E856"/>
    <w:lvl w:ilvl="0" w:tplc="F59AD5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E55F6B"/>
    <w:multiLevelType w:val="hybridMultilevel"/>
    <w:tmpl w:val="BA2A896E"/>
    <w:lvl w:ilvl="0" w:tplc="6FAECD9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33069F"/>
    <w:multiLevelType w:val="multilevel"/>
    <w:tmpl w:val="86C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enorite" w:eastAsia="Calibri" w:hAnsi="Tenorite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A6B6E"/>
    <w:multiLevelType w:val="hybridMultilevel"/>
    <w:tmpl w:val="A5BCC84C"/>
    <w:lvl w:ilvl="0" w:tplc="1CF68EB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A111B"/>
    <w:multiLevelType w:val="hybridMultilevel"/>
    <w:tmpl w:val="FB3A6DFC"/>
    <w:lvl w:ilvl="0" w:tplc="6FAECD9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3778CB"/>
    <w:multiLevelType w:val="multilevel"/>
    <w:tmpl w:val="AB2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27824"/>
    <w:multiLevelType w:val="hybridMultilevel"/>
    <w:tmpl w:val="F78662BE"/>
    <w:lvl w:ilvl="0" w:tplc="F59AD5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02B67"/>
    <w:multiLevelType w:val="hybridMultilevel"/>
    <w:tmpl w:val="7BF6FBEE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4" w15:restartNumberingAfterBreak="0">
    <w:nsid w:val="4F6636A7"/>
    <w:multiLevelType w:val="hybridMultilevel"/>
    <w:tmpl w:val="A2B6CD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2D709B"/>
    <w:multiLevelType w:val="hybridMultilevel"/>
    <w:tmpl w:val="43020262"/>
    <w:lvl w:ilvl="0" w:tplc="6FAECD9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B19EA8CC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A2612"/>
    <w:multiLevelType w:val="hybridMultilevel"/>
    <w:tmpl w:val="8D66FC76"/>
    <w:lvl w:ilvl="0" w:tplc="A89257CE">
      <w:numFmt w:val="bullet"/>
      <w:lvlText w:val="•"/>
      <w:lvlJc w:val="left"/>
      <w:pPr>
        <w:ind w:left="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 w15:restartNumberingAfterBreak="0">
    <w:nsid w:val="58D5289C"/>
    <w:multiLevelType w:val="hybridMultilevel"/>
    <w:tmpl w:val="4BD245C8"/>
    <w:lvl w:ilvl="0" w:tplc="1CF68EB8">
      <w:numFmt w:val="bullet"/>
      <w:lvlText w:val="•"/>
      <w:lvlJc w:val="left"/>
      <w:pPr>
        <w:ind w:left="81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8" w15:restartNumberingAfterBreak="0">
    <w:nsid w:val="59F3760C"/>
    <w:multiLevelType w:val="hybridMultilevel"/>
    <w:tmpl w:val="F7121F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426D34"/>
    <w:multiLevelType w:val="multilevel"/>
    <w:tmpl w:val="6034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E0208"/>
    <w:multiLevelType w:val="hybridMultilevel"/>
    <w:tmpl w:val="0314671A"/>
    <w:lvl w:ilvl="0" w:tplc="A89257C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44528C"/>
    <w:multiLevelType w:val="hybridMultilevel"/>
    <w:tmpl w:val="045CA6DC"/>
    <w:lvl w:ilvl="0" w:tplc="14CE8C46">
      <w:numFmt w:val="bullet"/>
      <w:lvlText w:val=""/>
      <w:lvlJc w:val="left"/>
      <w:pPr>
        <w:ind w:left="8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EAEFEA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6F242472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6BBEBA2E"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4" w:tplc="FE70C286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5" w:tplc="0E74C446">
      <w:numFmt w:val="bullet"/>
      <w:lvlText w:val="•"/>
      <w:lvlJc w:val="left"/>
      <w:pPr>
        <w:ind w:left="6170" w:hanging="361"/>
      </w:pPr>
      <w:rPr>
        <w:rFonts w:hint="default"/>
        <w:lang w:val="en-US" w:eastAsia="en-US" w:bidi="ar-SA"/>
      </w:rPr>
    </w:lvl>
    <w:lvl w:ilvl="6" w:tplc="32D2EA98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7" w:tplc="75302366">
      <w:numFmt w:val="bullet"/>
      <w:lvlText w:val="•"/>
      <w:lvlJc w:val="left"/>
      <w:pPr>
        <w:ind w:left="8310" w:hanging="361"/>
      </w:pPr>
      <w:rPr>
        <w:rFonts w:hint="default"/>
        <w:lang w:val="en-US" w:eastAsia="en-US" w:bidi="ar-SA"/>
      </w:rPr>
    </w:lvl>
    <w:lvl w:ilvl="8" w:tplc="6BAE629E">
      <w:numFmt w:val="bullet"/>
      <w:lvlText w:val="•"/>
      <w:lvlJc w:val="left"/>
      <w:pPr>
        <w:ind w:left="9380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5DAF3A7E"/>
    <w:multiLevelType w:val="hybridMultilevel"/>
    <w:tmpl w:val="72B0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504BE1"/>
    <w:multiLevelType w:val="hybridMultilevel"/>
    <w:tmpl w:val="E9AE755E"/>
    <w:lvl w:ilvl="0" w:tplc="F59AD50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34" w15:restartNumberingAfterBreak="0">
    <w:nsid w:val="60126135"/>
    <w:multiLevelType w:val="multilevel"/>
    <w:tmpl w:val="115E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C66DE"/>
    <w:multiLevelType w:val="hybridMultilevel"/>
    <w:tmpl w:val="3D7AC0F2"/>
    <w:lvl w:ilvl="0" w:tplc="6FAECD92">
      <w:start w:val="1"/>
      <w:numFmt w:val="bullet"/>
      <w:lvlText w:val="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9F94BB9"/>
    <w:multiLevelType w:val="hybridMultilevel"/>
    <w:tmpl w:val="567A03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A2E33D9"/>
    <w:multiLevelType w:val="hybridMultilevel"/>
    <w:tmpl w:val="A390723E"/>
    <w:lvl w:ilvl="0" w:tplc="4FD29BD8">
      <w:numFmt w:val="bullet"/>
      <w:lvlText w:val=""/>
      <w:lvlJc w:val="left"/>
      <w:pPr>
        <w:ind w:left="4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90264C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AA0620C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AE987A22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C56EBE86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C994B4EC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52EC9752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BFCA28DC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F6167566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B2D5CD6"/>
    <w:multiLevelType w:val="hybridMultilevel"/>
    <w:tmpl w:val="A36C1690"/>
    <w:lvl w:ilvl="0" w:tplc="1CF68EB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4E7A74"/>
    <w:multiLevelType w:val="hybridMultilevel"/>
    <w:tmpl w:val="33A6C8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481536E"/>
    <w:multiLevelType w:val="hybridMultilevel"/>
    <w:tmpl w:val="DAFA2B6E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74242128">
      <w:numFmt w:val="bullet"/>
      <w:lvlText w:val="•"/>
      <w:lvlJc w:val="left"/>
      <w:pPr>
        <w:ind w:left="1441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1245535501">
    <w:abstractNumId w:val="31"/>
  </w:num>
  <w:num w:numId="2" w16cid:durableId="1707827367">
    <w:abstractNumId w:val="37"/>
  </w:num>
  <w:num w:numId="3" w16cid:durableId="525603148">
    <w:abstractNumId w:val="2"/>
  </w:num>
  <w:num w:numId="4" w16cid:durableId="1298758088">
    <w:abstractNumId w:val="0"/>
  </w:num>
  <w:num w:numId="5" w16cid:durableId="817771988">
    <w:abstractNumId w:val="21"/>
  </w:num>
  <w:num w:numId="6" w16cid:durableId="371929803">
    <w:abstractNumId w:val="9"/>
  </w:num>
  <w:num w:numId="7" w16cid:durableId="1536308210">
    <w:abstractNumId w:val="4"/>
  </w:num>
  <w:num w:numId="8" w16cid:durableId="2104186966">
    <w:abstractNumId w:val="7"/>
  </w:num>
  <w:num w:numId="9" w16cid:durableId="1618608141">
    <w:abstractNumId w:val="23"/>
  </w:num>
  <w:num w:numId="10" w16cid:durableId="406345215">
    <w:abstractNumId w:val="11"/>
  </w:num>
  <w:num w:numId="11" w16cid:durableId="80567233">
    <w:abstractNumId w:val="19"/>
  </w:num>
  <w:num w:numId="12" w16cid:durableId="2047412014">
    <w:abstractNumId w:val="38"/>
  </w:num>
  <w:num w:numId="13" w16cid:durableId="383409164">
    <w:abstractNumId w:val="14"/>
  </w:num>
  <w:num w:numId="14" w16cid:durableId="1711684370">
    <w:abstractNumId w:val="3"/>
  </w:num>
  <w:num w:numId="15" w16cid:durableId="671682684">
    <w:abstractNumId w:val="27"/>
  </w:num>
  <w:num w:numId="16" w16cid:durableId="1187057896">
    <w:abstractNumId w:val="32"/>
  </w:num>
  <w:num w:numId="17" w16cid:durableId="373895342">
    <w:abstractNumId w:val="30"/>
  </w:num>
  <w:num w:numId="18" w16cid:durableId="819998123">
    <w:abstractNumId w:val="26"/>
  </w:num>
  <w:num w:numId="19" w16cid:durableId="1117794595">
    <w:abstractNumId w:val="40"/>
  </w:num>
  <w:num w:numId="20" w16cid:durableId="1732731358">
    <w:abstractNumId w:val="20"/>
  </w:num>
  <w:num w:numId="21" w16cid:durableId="1816216335">
    <w:abstractNumId w:val="35"/>
  </w:num>
  <w:num w:numId="22" w16cid:durableId="939683661">
    <w:abstractNumId w:val="33"/>
  </w:num>
  <w:num w:numId="23" w16cid:durableId="2039623954">
    <w:abstractNumId w:val="25"/>
  </w:num>
  <w:num w:numId="24" w16cid:durableId="1645625612">
    <w:abstractNumId w:val="17"/>
  </w:num>
  <w:num w:numId="25" w16cid:durableId="312295334">
    <w:abstractNumId w:val="29"/>
  </w:num>
  <w:num w:numId="26" w16cid:durableId="1600411684">
    <w:abstractNumId w:val="34"/>
  </w:num>
  <w:num w:numId="27" w16cid:durableId="204831922">
    <w:abstractNumId w:val="8"/>
  </w:num>
  <w:num w:numId="28" w16cid:durableId="577131272">
    <w:abstractNumId w:val="18"/>
  </w:num>
  <w:num w:numId="29" w16cid:durableId="2091347898">
    <w:abstractNumId w:val="12"/>
  </w:num>
  <w:num w:numId="30" w16cid:durableId="972372179">
    <w:abstractNumId w:val="6"/>
  </w:num>
  <w:num w:numId="31" w16cid:durableId="1320621679">
    <w:abstractNumId w:val="39"/>
  </w:num>
  <w:num w:numId="32" w16cid:durableId="802120417">
    <w:abstractNumId w:val="36"/>
  </w:num>
  <w:num w:numId="33" w16cid:durableId="251551922">
    <w:abstractNumId w:val="24"/>
  </w:num>
  <w:num w:numId="34" w16cid:durableId="1007750795">
    <w:abstractNumId w:val="16"/>
  </w:num>
  <w:num w:numId="35" w16cid:durableId="1764690404">
    <w:abstractNumId w:val="13"/>
  </w:num>
  <w:num w:numId="36" w16cid:durableId="2030599733">
    <w:abstractNumId w:val="1"/>
  </w:num>
  <w:num w:numId="37" w16cid:durableId="1271667458">
    <w:abstractNumId w:val="22"/>
  </w:num>
  <w:num w:numId="38" w16cid:durableId="747114817">
    <w:abstractNumId w:val="10"/>
  </w:num>
  <w:num w:numId="39" w16cid:durableId="1477724995">
    <w:abstractNumId w:val="5"/>
  </w:num>
  <w:num w:numId="40" w16cid:durableId="349766851">
    <w:abstractNumId w:val="28"/>
  </w:num>
  <w:num w:numId="41" w16cid:durableId="1352973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B6"/>
    <w:rsid w:val="00025B90"/>
    <w:rsid w:val="00056CB0"/>
    <w:rsid w:val="00075C88"/>
    <w:rsid w:val="0008399B"/>
    <w:rsid w:val="000B1DD6"/>
    <w:rsid w:val="00107EE7"/>
    <w:rsid w:val="0012687C"/>
    <w:rsid w:val="00180C9B"/>
    <w:rsid w:val="00192459"/>
    <w:rsid w:val="001A77A0"/>
    <w:rsid w:val="00216447"/>
    <w:rsid w:val="00221A6E"/>
    <w:rsid w:val="00255078"/>
    <w:rsid w:val="00276A42"/>
    <w:rsid w:val="00295868"/>
    <w:rsid w:val="002D35CC"/>
    <w:rsid w:val="003236CD"/>
    <w:rsid w:val="00363B88"/>
    <w:rsid w:val="003801C8"/>
    <w:rsid w:val="003A56BF"/>
    <w:rsid w:val="003C230B"/>
    <w:rsid w:val="003C52E6"/>
    <w:rsid w:val="00403495"/>
    <w:rsid w:val="00435AA5"/>
    <w:rsid w:val="00484EA1"/>
    <w:rsid w:val="00491686"/>
    <w:rsid w:val="00497385"/>
    <w:rsid w:val="004C6F4D"/>
    <w:rsid w:val="004E4EC4"/>
    <w:rsid w:val="00515D49"/>
    <w:rsid w:val="00521BAB"/>
    <w:rsid w:val="005227D8"/>
    <w:rsid w:val="00526E74"/>
    <w:rsid w:val="00535EC4"/>
    <w:rsid w:val="0056239E"/>
    <w:rsid w:val="0056766C"/>
    <w:rsid w:val="005A448C"/>
    <w:rsid w:val="005C603B"/>
    <w:rsid w:val="0062307C"/>
    <w:rsid w:val="006450C0"/>
    <w:rsid w:val="006636BD"/>
    <w:rsid w:val="006713B1"/>
    <w:rsid w:val="006914C4"/>
    <w:rsid w:val="006B2B77"/>
    <w:rsid w:val="006E0549"/>
    <w:rsid w:val="006E36CD"/>
    <w:rsid w:val="006F2C70"/>
    <w:rsid w:val="007047DA"/>
    <w:rsid w:val="007053EA"/>
    <w:rsid w:val="00742F16"/>
    <w:rsid w:val="00773C05"/>
    <w:rsid w:val="00790766"/>
    <w:rsid w:val="00791E2E"/>
    <w:rsid w:val="007D4524"/>
    <w:rsid w:val="00855BED"/>
    <w:rsid w:val="00891616"/>
    <w:rsid w:val="008929FC"/>
    <w:rsid w:val="008A0E81"/>
    <w:rsid w:val="008A6EF3"/>
    <w:rsid w:val="008C5BCB"/>
    <w:rsid w:val="008F3D8B"/>
    <w:rsid w:val="00901F69"/>
    <w:rsid w:val="00910705"/>
    <w:rsid w:val="00941DA9"/>
    <w:rsid w:val="00942593"/>
    <w:rsid w:val="009517C9"/>
    <w:rsid w:val="009714C9"/>
    <w:rsid w:val="009A22E7"/>
    <w:rsid w:val="009B05E5"/>
    <w:rsid w:val="009E0D76"/>
    <w:rsid w:val="00A05FAC"/>
    <w:rsid w:val="00A84642"/>
    <w:rsid w:val="00AA502B"/>
    <w:rsid w:val="00AB7D41"/>
    <w:rsid w:val="00AF797E"/>
    <w:rsid w:val="00B61538"/>
    <w:rsid w:val="00BC52E3"/>
    <w:rsid w:val="00BD4022"/>
    <w:rsid w:val="00C02A25"/>
    <w:rsid w:val="00C772F9"/>
    <w:rsid w:val="00C81637"/>
    <w:rsid w:val="00CB6902"/>
    <w:rsid w:val="00CF05FF"/>
    <w:rsid w:val="00D132BC"/>
    <w:rsid w:val="00D16CD2"/>
    <w:rsid w:val="00D4707D"/>
    <w:rsid w:val="00D66504"/>
    <w:rsid w:val="00DA0DC0"/>
    <w:rsid w:val="00DC6D03"/>
    <w:rsid w:val="00DE5117"/>
    <w:rsid w:val="00DF69B6"/>
    <w:rsid w:val="00DF7895"/>
    <w:rsid w:val="00E10D51"/>
    <w:rsid w:val="00E30DE3"/>
    <w:rsid w:val="00E91F2E"/>
    <w:rsid w:val="00E94DA4"/>
    <w:rsid w:val="00ED4DCD"/>
    <w:rsid w:val="00F60F9A"/>
    <w:rsid w:val="00FA7AF2"/>
    <w:rsid w:val="00FC22ED"/>
    <w:rsid w:val="00FE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D0DD"/>
  <w15:docId w15:val="{6D785A9D-7006-4A64-BB1B-ABCA1A6F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F9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773C05"/>
    <w:pPr>
      <w:ind w:left="9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C05"/>
    <w:rPr>
      <w:rFonts w:ascii="Calibri" w:eastAsia="Calibri" w:hAnsi="Calibri" w:cs="Calibri"/>
      <w:b/>
      <w:bCs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73C05"/>
    <w:pPr>
      <w:ind w:left="814" w:hanging="36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73C05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Title">
    <w:name w:val="Title"/>
    <w:basedOn w:val="Normal"/>
    <w:link w:val="TitleChar"/>
    <w:uiPriority w:val="10"/>
    <w:qFormat/>
    <w:rsid w:val="00773C05"/>
    <w:pPr>
      <w:spacing w:before="43"/>
      <w:ind w:left="1" w:right="10"/>
    </w:pPr>
    <w:rPr>
      <w:b/>
      <w:bCs/>
      <w:sz w:val="23"/>
      <w:szCs w:val="23"/>
    </w:rPr>
  </w:style>
  <w:style w:type="character" w:customStyle="1" w:styleId="TitleChar">
    <w:name w:val="Title Char"/>
    <w:basedOn w:val="DefaultParagraphFont"/>
    <w:link w:val="Title"/>
    <w:uiPriority w:val="10"/>
    <w:rsid w:val="00773C05"/>
    <w:rPr>
      <w:rFonts w:ascii="Calibri" w:eastAsia="Calibri" w:hAnsi="Calibri" w:cs="Calibri"/>
      <w:b/>
      <w:bCs/>
      <w:kern w:val="0"/>
      <w:sz w:val="23"/>
      <w:szCs w:val="23"/>
      <w14:ligatures w14:val="none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773C05"/>
    <w:pPr>
      <w:ind w:left="814" w:hanging="361"/>
    </w:pPr>
  </w:style>
  <w:style w:type="paragraph" w:customStyle="1" w:styleId="TableParagraph">
    <w:name w:val="Table Paragraph"/>
    <w:basedOn w:val="Normal"/>
    <w:uiPriority w:val="1"/>
    <w:qFormat/>
    <w:rsid w:val="00773C05"/>
    <w:pPr>
      <w:spacing w:line="240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773C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73C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73C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3C05"/>
    <w:rPr>
      <w:b/>
      <w:bCs/>
    </w:rPr>
  </w:style>
  <w:style w:type="paragraph" w:styleId="ListBullet">
    <w:name w:val="List Bullet"/>
    <w:basedOn w:val="Normal"/>
    <w:uiPriority w:val="99"/>
    <w:unhideWhenUsed/>
    <w:rsid w:val="00773C05"/>
    <w:pPr>
      <w:widowControl/>
      <w:numPr>
        <w:numId w:val="4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character" w:styleId="LineNumber">
    <w:name w:val="line number"/>
    <w:basedOn w:val="DefaultParagraphFont"/>
    <w:uiPriority w:val="99"/>
    <w:semiHidden/>
    <w:unhideWhenUsed/>
    <w:rsid w:val="00773C05"/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773C05"/>
    <w:rPr>
      <w:rFonts w:ascii="Calibri" w:eastAsia="Calibri" w:hAnsi="Calibri" w:cs="Calibri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16447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517C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E0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uthuru-sudhir-kumar-42646511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3615</Words>
  <Characters>20607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Khan</dc:creator>
  <cp:keywords/>
  <dc:description/>
  <cp:lastModifiedBy>Admin</cp:lastModifiedBy>
  <cp:revision>3</cp:revision>
  <dcterms:created xsi:type="dcterms:W3CDTF">2026-02-09T14:50:00Z</dcterms:created>
  <dcterms:modified xsi:type="dcterms:W3CDTF">2026-02-09T15:01:00Z</dcterms:modified>
</cp:coreProperties>
</file>