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697E2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  <w:lang w:val="it-IT"/>
        </w:rPr>
      </w:pPr>
      <w:r w:rsidRPr="00CB647F">
        <w:rPr>
          <w:rFonts w:ascii="Aptos" w:hAnsi="Aptos"/>
          <w:b/>
          <w:bCs/>
          <w:sz w:val="22"/>
          <w:szCs w:val="22"/>
          <w:lang w:val="it-IT"/>
        </w:rPr>
        <w:t>Tandava Gangavarapu</w:t>
      </w:r>
    </w:p>
    <w:p w14:paraId="52091EEB" w14:textId="1F752273" w:rsidR="00CB647F" w:rsidRPr="00F928F9" w:rsidRDefault="00CB647F" w:rsidP="00CB647F">
      <w:pPr>
        <w:spacing w:after="0"/>
        <w:rPr>
          <w:rFonts w:ascii="Aptos" w:hAnsi="Aptos"/>
          <w:b/>
          <w:bCs/>
          <w:sz w:val="22"/>
          <w:szCs w:val="22"/>
          <w:lang w:val="it-IT"/>
        </w:rPr>
      </w:pPr>
      <w:r w:rsidRPr="006F0E5B">
        <w:rPr>
          <w:rFonts w:ascii="Aptos" w:hAnsi="Aptos"/>
          <w:b/>
          <w:bCs/>
          <w:sz w:val="22"/>
          <w:szCs w:val="22"/>
          <w:lang w:val="it-IT"/>
        </w:rPr>
        <w:t>SAP CPI / PI / PO / BTP Integration &amp; SAP Basis Consultant</w:t>
      </w:r>
      <w:bookmarkStart w:id="0" w:name="_GoBack"/>
      <w:bookmarkEnd w:id="0"/>
      <w:r w:rsidRPr="00CB647F">
        <w:rPr>
          <w:rFonts w:ascii="Aptos" w:hAnsi="Aptos"/>
          <w:sz w:val="22"/>
          <w:szCs w:val="22"/>
        </w:rPr>
        <w:br/>
      </w:r>
    </w:p>
    <w:p w14:paraId="63AA7825" w14:textId="5A002144" w:rsidR="00CB647F" w:rsidRPr="00CB647F" w:rsidRDefault="00CB647F" w:rsidP="00CB647F">
      <w:pPr>
        <w:spacing w:after="0"/>
        <w:rPr>
          <w:rFonts w:ascii="Aptos" w:hAnsi="Aptos"/>
          <w:sz w:val="22"/>
          <w:szCs w:val="22"/>
          <w:u w:val="single"/>
        </w:rPr>
      </w:pPr>
      <w:r w:rsidRPr="00CB647F">
        <w:rPr>
          <w:rFonts w:ascii="Aptos" w:hAnsi="Aptos"/>
          <w:b/>
          <w:bCs/>
          <w:sz w:val="22"/>
          <w:szCs w:val="22"/>
          <w:u w:val="single"/>
        </w:rPr>
        <w:t>PROFESSIONAL SUMMARY</w:t>
      </w:r>
    </w:p>
    <w:p w14:paraId="1DD0042D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SAP Integration &amp; Basis Consultant with 11+ years of strong experience in SAP </w:t>
      </w:r>
      <w:proofErr w:type="spellStart"/>
      <w:r w:rsidRPr="00CB647F">
        <w:rPr>
          <w:rFonts w:ascii="Aptos" w:hAnsi="Aptos"/>
          <w:sz w:val="22"/>
          <w:szCs w:val="22"/>
        </w:rPr>
        <w:t>NetWeaver</w:t>
      </w:r>
      <w:proofErr w:type="spellEnd"/>
      <w:r w:rsidRPr="00CB647F">
        <w:rPr>
          <w:rFonts w:ascii="Aptos" w:hAnsi="Aptos"/>
          <w:sz w:val="22"/>
          <w:szCs w:val="22"/>
        </w:rPr>
        <w:t xml:space="preserve"> PI/PO 7.31 &amp; 7.5, SAP BTP Integration Suite (CPI), SAP API Management, and SAP Basis Administration.</w:t>
      </w:r>
    </w:p>
    <w:p w14:paraId="503CF8EE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Extensive experience in designing, developing, deploying, and supporting enterprise-wide SAP to SAP and SAP to Non-SAP integrations across </w:t>
      </w:r>
      <w:proofErr w:type="spellStart"/>
      <w:r w:rsidRPr="00CB647F">
        <w:rPr>
          <w:rFonts w:ascii="Aptos" w:hAnsi="Aptos"/>
          <w:sz w:val="22"/>
          <w:szCs w:val="22"/>
        </w:rPr>
        <w:t>Pharma</w:t>
      </w:r>
      <w:proofErr w:type="spellEnd"/>
      <w:r w:rsidRPr="00CB647F">
        <w:rPr>
          <w:rFonts w:ascii="Aptos" w:hAnsi="Aptos"/>
          <w:sz w:val="22"/>
          <w:szCs w:val="22"/>
        </w:rPr>
        <w:t>, Healthcare, Consumer Goods, and Telecom domains.</w:t>
      </w:r>
    </w:p>
    <w:p w14:paraId="4E26A058" w14:textId="1DDE5EB1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Hands-on expertise in SAP BTP Integration Suite</w:t>
      </w:r>
      <w:r>
        <w:rPr>
          <w:rFonts w:ascii="Aptos" w:hAnsi="Aptos"/>
          <w:sz w:val="22"/>
          <w:szCs w:val="22"/>
        </w:rPr>
        <w:t>,</w:t>
      </w:r>
      <w:r w:rsidRPr="00CB647F">
        <w:rPr>
          <w:rFonts w:ascii="Aptos" w:hAnsi="Aptos"/>
          <w:sz w:val="22"/>
          <w:szCs w:val="22"/>
        </w:rPr>
        <w:t xml:space="preserve"> including Cloud Integration (CPI), API Management, Cloud Connector configuration, Security Artefacts, </w:t>
      </w:r>
      <w:proofErr w:type="spellStart"/>
      <w:r w:rsidRPr="00CB647F">
        <w:rPr>
          <w:rFonts w:ascii="Aptos" w:hAnsi="Aptos"/>
          <w:sz w:val="22"/>
          <w:szCs w:val="22"/>
        </w:rPr>
        <w:t>Keystore</w:t>
      </w:r>
      <w:proofErr w:type="spellEnd"/>
      <w:r w:rsidRPr="00CB647F">
        <w:rPr>
          <w:rFonts w:ascii="Aptos" w:hAnsi="Aptos"/>
          <w:sz w:val="22"/>
          <w:szCs w:val="22"/>
        </w:rPr>
        <w:t xml:space="preserve"> management, and certificate handling.</w:t>
      </w:r>
    </w:p>
    <w:p w14:paraId="3AE240A9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Strong background in Integration Repository (ESR), Integration Directory (ID), AAE, AEX, Adapter configurations and message orchestration.</w:t>
      </w:r>
    </w:p>
    <w:p w14:paraId="14D7746E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Experience in handling complex transformations using Message Mapping, XSLT, Java UDFs, and Groovy scripting for custom logic implementation.</w:t>
      </w:r>
    </w:p>
    <w:p w14:paraId="289A5C0E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Expertise in adapters such as IDOC, RFC, SOAP, ODATA, SFTP, AS2, JDBC, HTTP, JMS, Process Direct, File and Proxy adapters.</w:t>
      </w:r>
    </w:p>
    <w:p w14:paraId="44CA527D" w14:textId="297D1F89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Strong exposure to end-to-end integration lifecycle, including Requirement Analysis, Technical Design, Development, Unit Testing, SIT, UAT, Cutover, Go-live and </w:t>
      </w:r>
      <w:proofErr w:type="spellStart"/>
      <w:r w:rsidRPr="00CB647F">
        <w:rPr>
          <w:rFonts w:ascii="Aptos" w:hAnsi="Aptos"/>
          <w:sz w:val="22"/>
          <w:szCs w:val="22"/>
        </w:rPr>
        <w:t>Hypercare</w:t>
      </w:r>
      <w:proofErr w:type="spellEnd"/>
      <w:r w:rsidRPr="00CB647F">
        <w:rPr>
          <w:rFonts w:ascii="Aptos" w:hAnsi="Aptos"/>
          <w:sz w:val="22"/>
          <w:szCs w:val="22"/>
        </w:rPr>
        <w:t xml:space="preserve"> support.</w:t>
      </w:r>
    </w:p>
    <w:p w14:paraId="20CB513D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Experience in SAP Cloud Connector configuration for secure connectivity between on-premise SAP systems and SAP BTP.</w:t>
      </w:r>
    </w:p>
    <w:p w14:paraId="32F8641B" w14:textId="0400F2ED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Good exposure to security implementations, including </w:t>
      </w:r>
      <w:proofErr w:type="spellStart"/>
      <w:r w:rsidRPr="00CB647F">
        <w:rPr>
          <w:rFonts w:ascii="Aptos" w:hAnsi="Aptos"/>
          <w:sz w:val="22"/>
          <w:szCs w:val="22"/>
        </w:rPr>
        <w:t>OAuth</w:t>
      </w:r>
      <w:proofErr w:type="spellEnd"/>
      <w:r w:rsidRPr="00CB647F">
        <w:rPr>
          <w:rFonts w:ascii="Aptos" w:hAnsi="Aptos"/>
          <w:sz w:val="22"/>
          <w:szCs w:val="22"/>
        </w:rPr>
        <w:t xml:space="preserve"> 2.0, SSH Keys, Basic Authentication, Certificate-based authentication, and PGP encryption/decryption.</w:t>
      </w:r>
    </w:p>
    <w:p w14:paraId="7E253C91" w14:textId="102C6C70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Strong experience in SAP Basis administration, including system refresh, kernel upgrade, HANA upgrade, OS/DB migration, EHP upgrades, Solution Manager </w:t>
      </w:r>
      <w:proofErr w:type="gramStart"/>
      <w:r w:rsidRPr="00CB647F">
        <w:rPr>
          <w:rFonts w:ascii="Aptos" w:hAnsi="Aptos"/>
          <w:sz w:val="22"/>
          <w:szCs w:val="22"/>
        </w:rPr>
        <w:t>configuration</w:t>
      </w:r>
      <w:proofErr w:type="gramEnd"/>
      <w:r w:rsidRPr="00CB647F">
        <w:rPr>
          <w:rFonts w:ascii="Aptos" w:hAnsi="Aptos"/>
          <w:sz w:val="22"/>
          <w:szCs w:val="22"/>
        </w:rPr>
        <w:t xml:space="preserve"> and </w:t>
      </w:r>
      <w:proofErr w:type="spellStart"/>
      <w:r w:rsidRPr="00CB647F">
        <w:rPr>
          <w:rFonts w:ascii="Aptos" w:hAnsi="Aptos"/>
          <w:sz w:val="22"/>
          <w:szCs w:val="22"/>
        </w:rPr>
        <w:t>ChaRM</w:t>
      </w:r>
      <w:proofErr w:type="spellEnd"/>
      <w:r w:rsidRPr="00CB647F">
        <w:rPr>
          <w:rFonts w:ascii="Aptos" w:hAnsi="Aptos"/>
          <w:sz w:val="22"/>
          <w:szCs w:val="22"/>
        </w:rPr>
        <w:t>.</w:t>
      </w:r>
    </w:p>
    <w:p w14:paraId="759181EE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Expertise in monitoring and troubleshooting integration flows using SAP CPI Monitoring tools, SAP PI Runtime Workbench, NWA, and message monitoring.</w:t>
      </w:r>
    </w:p>
    <w:p w14:paraId="6A328005" w14:textId="006EAA24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Proven ability to support 24x7 production systems, SLA-based ticket resolution, root cause analysis, and performance optimisation.</w:t>
      </w:r>
    </w:p>
    <w:p w14:paraId="2E6623B2" w14:textId="77777777" w:rsidR="00CB647F" w:rsidRPr="00CB647F" w:rsidRDefault="00CB647F" w:rsidP="00CB647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Experience working in multi-system landscapes (DEV, QA, UAT, PRE-PROD, </w:t>
      </w:r>
      <w:proofErr w:type="gramStart"/>
      <w:r w:rsidRPr="00CB647F">
        <w:rPr>
          <w:rFonts w:ascii="Aptos" w:hAnsi="Aptos"/>
          <w:sz w:val="22"/>
          <w:szCs w:val="22"/>
        </w:rPr>
        <w:t>PROD</w:t>
      </w:r>
      <w:proofErr w:type="gramEnd"/>
      <w:r w:rsidRPr="00CB647F">
        <w:rPr>
          <w:rFonts w:ascii="Aptos" w:hAnsi="Aptos"/>
          <w:sz w:val="22"/>
          <w:szCs w:val="22"/>
        </w:rPr>
        <w:t>) with transport management via CTS+ and File transports.</w:t>
      </w:r>
    </w:p>
    <w:p w14:paraId="1F744260" w14:textId="5B88C0E2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4A232721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  <w:u w:val="single"/>
        </w:rPr>
      </w:pPr>
      <w:r w:rsidRPr="00CB647F">
        <w:rPr>
          <w:rFonts w:ascii="Aptos" w:hAnsi="Aptos"/>
          <w:b/>
          <w:bCs/>
          <w:sz w:val="22"/>
          <w:szCs w:val="22"/>
          <w:u w:val="single"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8161"/>
      </w:tblGrid>
      <w:tr w:rsidR="00CB647F" w:rsidRPr="00CB647F" w14:paraId="4A701B00" w14:textId="77777777" w:rsidTr="00CB6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0F70D" w14:textId="77777777" w:rsidR="00CB647F" w:rsidRPr="00CB647F" w:rsidRDefault="00CB647F" w:rsidP="00CB647F">
            <w:pPr>
              <w:spacing w:after="0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CB647F">
              <w:rPr>
                <w:rFonts w:ascii="Aptos" w:hAnsi="Aptos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32944C" w14:textId="77777777" w:rsidR="00CB647F" w:rsidRPr="00CB647F" w:rsidRDefault="00CB647F" w:rsidP="00CB647F">
            <w:pPr>
              <w:spacing w:after="0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CB647F">
              <w:rPr>
                <w:rFonts w:ascii="Aptos" w:hAnsi="Aptos"/>
                <w:b/>
                <w:bCs/>
                <w:sz w:val="22"/>
                <w:szCs w:val="22"/>
              </w:rPr>
              <w:t>Technologies / Tools</w:t>
            </w:r>
          </w:p>
        </w:tc>
      </w:tr>
      <w:tr w:rsidR="00CB647F" w:rsidRPr="00CB647F" w14:paraId="45EEEFFD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9E59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SAP Integration Platforms</w:t>
            </w:r>
          </w:p>
        </w:tc>
        <w:tc>
          <w:tcPr>
            <w:tcW w:w="0" w:type="auto"/>
            <w:vAlign w:val="center"/>
            <w:hideMark/>
          </w:tcPr>
          <w:p w14:paraId="306FA3E2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SAP PI 7.31, SAP PO 7.5, SAP CPI (BTP Integration Suite), SAP API Management</w:t>
            </w:r>
          </w:p>
        </w:tc>
      </w:tr>
      <w:tr w:rsidR="00CB647F" w:rsidRPr="00CB647F" w14:paraId="49539138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A369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SAP Basis</w:t>
            </w:r>
          </w:p>
        </w:tc>
        <w:tc>
          <w:tcPr>
            <w:tcW w:w="0" w:type="auto"/>
            <w:vAlign w:val="center"/>
            <w:hideMark/>
          </w:tcPr>
          <w:p w14:paraId="277EDF91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ECC 6.0, SAP R/3 4.7, Solution Manager 7.0/7.1/7.2</w:t>
            </w:r>
          </w:p>
        </w:tc>
      </w:tr>
      <w:tr w:rsidR="00CB647F" w:rsidRPr="00CB647F" w14:paraId="0FF00026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FF7E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Integration Adapters</w:t>
            </w:r>
          </w:p>
        </w:tc>
        <w:tc>
          <w:tcPr>
            <w:tcW w:w="0" w:type="auto"/>
            <w:vAlign w:val="center"/>
            <w:hideMark/>
          </w:tcPr>
          <w:p w14:paraId="0FB438B4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IDOC, RFC, SOAP, SFTP, ODATA, HTTP, AS2, JDBC, JMS, Proxy, File</w:t>
            </w:r>
          </w:p>
        </w:tc>
      </w:tr>
      <w:tr w:rsidR="00CB647F" w:rsidRPr="00CB647F" w14:paraId="44DD0729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7279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Mapping Techniques</w:t>
            </w:r>
          </w:p>
        </w:tc>
        <w:tc>
          <w:tcPr>
            <w:tcW w:w="0" w:type="auto"/>
            <w:vAlign w:val="center"/>
            <w:hideMark/>
          </w:tcPr>
          <w:p w14:paraId="612E3611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Graphical Mapping, XSLT, Java UDF, Groovy Scripts</w:t>
            </w:r>
          </w:p>
        </w:tc>
      </w:tr>
      <w:tr w:rsidR="00CB647F" w:rsidRPr="00CB647F" w14:paraId="63729844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99B1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CPI Components</w:t>
            </w:r>
          </w:p>
        </w:tc>
        <w:tc>
          <w:tcPr>
            <w:tcW w:w="0" w:type="auto"/>
            <w:vAlign w:val="center"/>
            <w:hideMark/>
          </w:tcPr>
          <w:p w14:paraId="3DDD076C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Content Modifier, Router, Splitter, Gather, Multicast, Data Store, Process Direct, Value Mapping</w:t>
            </w:r>
          </w:p>
        </w:tc>
      </w:tr>
      <w:tr w:rsidR="00CB647F" w:rsidRPr="00CB647F" w14:paraId="73738353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6755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AB100AA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proofErr w:type="spellStart"/>
            <w:r w:rsidRPr="00CB647F">
              <w:rPr>
                <w:rFonts w:ascii="Aptos" w:hAnsi="Aptos"/>
                <w:sz w:val="22"/>
                <w:szCs w:val="22"/>
              </w:rPr>
              <w:t>OAuth</w:t>
            </w:r>
            <w:proofErr w:type="spellEnd"/>
            <w:r w:rsidRPr="00CB647F">
              <w:rPr>
                <w:rFonts w:ascii="Aptos" w:hAnsi="Aptos"/>
                <w:sz w:val="22"/>
                <w:szCs w:val="22"/>
              </w:rPr>
              <w:t xml:space="preserve"> 2.0, SSH Keys, Certificates, PGP Encryption/Decryption, SSL</w:t>
            </w:r>
          </w:p>
        </w:tc>
      </w:tr>
      <w:tr w:rsidR="00CB647F" w:rsidRPr="006F0E5B" w14:paraId="78BED69E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F3E0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175A16E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  <w:lang w:val="it-IT"/>
              </w:rPr>
            </w:pPr>
            <w:r w:rsidRPr="00CB647F">
              <w:rPr>
                <w:rFonts w:ascii="Aptos" w:hAnsi="Aptos"/>
                <w:sz w:val="22"/>
                <w:szCs w:val="22"/>
                <w:lang w:val="it-IT"/>
              </w:rPr>
              <w:t>Oracle, SAP HANA (1.0 &amp; 2.0), HANA Studio, HANA Cockpit</w:t>
            </w:r>
          </w:p>
        </w:tc>
      </w:tr>
      <w:tr w:rsidR="00CB647F" w:rsidRPr="006F0E5B" w14:paraId="49C55BD1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6D8C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45438154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  <w:lang w:val="it-IT"/>
              </w:rPr>
            </w:pPr>
            <w:r w:rsidRPr="00CB647F">
              <w:rPr>
                <w:rFonts w:ascii="Aptos" w:hAnsi="Aptos"/>
                <w:sz w:val="22"/>
                <w:szCs w:val="22"/>
                <w:lang w:val="it-IT"/>
              </w:rPr>
              <w:t>NWA, RWB, CPI Monitoring, IDOC Monitoring</w:t>
            </w:r>
          </w:p>
        </w:tc>
      </w:tr>
      <w:tr w:rsidR="00CB647F" w:rsidRPr="00CB647F" w14:paraId="6E004D82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34C6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CD54D39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 xml:space="preserve">Postman, SOAP UI, </w:t>
            </w:r>
            <w:proofErr w:type="spellStart"/>
            <w:r w:rsidRPr="00CB647F">
              <w:rPr>
                <w:rFonts w:ascii="Aptos" w:hAnsi="Aptos"/>
                <w:sz w:val="22"/>
                <w:szCs w:val="22"/>
              </w:rPr>
              <w:t>ServiceNow</w:t>
            </w:r>
            <w:proofErr w:type="spellEnd"/>
          </w:p>
        </w:tc>
      </w:tr>
      <w:tr w:rsidR="00CB647F" w:rsidRPr="00CB647F" w14:paraId="2DDD63F2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7136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OS Platforms</w:t>
            </w:r>
          </w:p>
        </w:tc>
        <w:tc>
          <w:tcPr>
            <w:tcW w:w="0" w:type="auto"/>
            <w:vAlign w:val="center"/>
            <w:hideMark/>
          </w:tcPr>
          <w:p w14:paraId="51C5D731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Windows, Linux, UNIX</w:t>
            </w:r>
          </w:p>
        </w:tc>
      </w:tr>
      <w:tr w:rsidR="00CB647F" w:rsidRPr="00CB647F" w14:paraId="7C4149DC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F908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Transport Management</w:t>
            </w:r>
          </w:p>
        </w:tc>
        <w:tc>
          <w:tcPr>
            <w:tcW w:w="0" w:type="auto"/>
            <w:vAlign w:val="center"/>
            <w:hideMark/>
          </w:tcPr>
          <w:p w14:paraId="141171A4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 xml:space="preserve">CTS+, File Transport, </w:t>
            </w:r>
            <w:proofErr w:type="spellStart"/>
            <w:r w:rsidRPr="00CB647F">
              <w:rPr>
                <w:rFonts w:ascii="Aptos" w:hAnsi="Aptos"/>
                <w:sz w:val="22"/>
                <w:szCs w:val="22"/>
              </w:rPr>
              <w:t>ChaRM</w:t>
            </w:r>
            <w:proofErr w:type="spellEnd"/>
          </w:p>
        </w:tc>
      </w:tr>
      <w:tr w:rsidR="00CB647F" w:rsidRPr="00CB647F" w14:paraId="7C23F41C" w14:textId="77777777" w:rsidTr="00CB6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8058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14:paraId="0737A0E4" w14:textId="77777777" w:rsidR="00CB647F" w:rsidRPr="00CB647F" w:rsidRDefault="00CB647F" w:rsidP="00CB647F">
            <w:pPr>
              <w:spacing w:after="0"/>
              <w:rPr>
                <w:rFonts w:ascii="Aptos" w:hAnsi="Aptos"/>
                <w:sz w:val="22"/>
                <w:szCs w:val="22"/>
              </w:rPr>
            </w:pPr>
            <w:r w:rsidRPr="00CB647F">
              <w:rPr>
                <w:rFonts w:ascii="Aptos" w:hAnsi="Aptos"/>
                <w:sz w:val="22"/>
                <w:szCs w:val="22"/>
              </w:rPr>
              <w:t>Groovy, Java UDF</w:t>
            </w:r>
          </w:p>
        </w:tc>
      </w:tr>
    </w:tbl>
    <w:p w14:paraId="0A58D99A" w14:textId="29919548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0DA08D24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  <w:u w:val="single"/>
        </w:rPr>
      </w:pPr>
      <w:r w:rsidRPr="00CB647F">
        <w:rPr>
          <w:rFonts w:ascii="Aptos" w:hAnsi="Aptos"/>
          <w:b/>
          <w:bCs/>
          <w:sz w:val="22"/>
          <w:szCs w:val="22"/>
          <w:u w:val="single"/>
        </w:rPr>
        <w:t>PROFESSIONAL EXPERIENCE</w:t>
      </w:r>
    </w:p>
    <w:p w14:paraId="63534749" w14:textId="67E2B0CD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70B8C058" w14:textId="18572E74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SAP CPI DEVELOPER – KENVUE</w:t>
      </w:r>
      <w:r w:rsidRPr="00CB647F">
        <w:rPr>
          <w:rFonts w:ascii="Aptos" w:hAnsi="Aptos"/>
          <w:b/>
          <w:bCs/>
          <w:sz w:val="22"/>
          <w:szCs w:val="22"/>
        </w:rPr>
        <w:br/>
      </w:r>
      <w:r w:rsidRPr="00CB647F">
        <w:rPr>
          <w:rFonts w:ascii="Aptos" w:hAnsi="Aptos"/>
          <w:sz w:val="22"/>
          <w:szCs w:val="22"/>
        </w:rPr>
        <w:t>Oct 2024 – Present</w:t>
      </w:r>
    </w:p>
    <w:p w14:paraId="7AB7D797" w14:textId="2F0951CB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Domain:</w:t>
      </w:r>
      <w:r w:rsidRPr="00CB647F">
        <w:rPr>
          <w:rFonts w:ascii="Aptos" w:hAnsi="Aptos"/>
          <w:sz w:val="22"/>
          <w:szCs w:val="22"/>
        </w:rPr>
        <w:t xml:space="preserve"> Consumer Healthcare &amp; Pharmaceutical Products</w:t>
      </w:r>
    </w:p>
    <w:p w14:paraId="79D6C426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Project Overview:</w:t>
      </w:r>
    </w:p>
    <w:p w14:paraId="3F2FCF3B" w14:textId="5B1A7177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proofErr w:type="spellStart"/>
      <w:r w:rsidRPr="00CB647F">
        <w:rPr>
          <w:rFonts w:ascii="Aptos" w:hAnsi="Aptos"/>
          <w:sz w:val="22"/>
          <w:szCs w:val="22"/>
        </w:rPr>
        <w:t>Kenvue</w:t>
      </w:r>
      <w:proofErr w:type="spellEnd"/>
      <w:r w:rsidRPr="00CB647F">
        <w:rPr>
          <w:rFonts w:ascii="Aptos" w:hAnsi="Aptos"/>
          <w:sz w:val="22"/>
          <w:szCs w:val="22"/>
        </w:rPr>
        <w:t xml:space="preserve"> operates globally in consumer health products</w:t>
      </w:r>
      <w:r>
        <w:rPr>
          <w:rFonts w:ascii="Aptos" w:hAnsi="Aptos"/>
          <w:sz w:val="22"/>
          <w:szCs w:val="22"/>
        </w:rPr>
        <w:t>, requiring seamless integration across multiple SAP ERP systems, third-party logistics providers</w:t>
      </w:r>
      <w:r w:rsidRPr="00CB647F">
        <w:rPr>
          <w:rFonts w:ascii="Aptos" w:hAnsi="Aptos"/>
          <w:sz w:val="22"/>
          <w:szCs w:val="22"/>
        </w:rPr>
        <w:t xml:space="preserve">, and financial systems. The integration landscape includes SAP S/4HANA, ECC, </w:t>
      </w:r>
      <w:proofErr w:type="spellStart"/>
      <w:r w:rsidRPr="00CB647F">
        <w:rPr>
          <w:rFonts w:ascii="Aptos" w:hAnsi="Aptos"/>
          <w:sz w:val="22"/>
          <w:szCs w:val="22"/>
        </w:rPr>
        <w:t>Ariba</w:t>
      </w:r>
      <w:proofErr w:type="spellEnd"/>
      <w:r w:rsidRPr="00CB647F">
        <w:rPr>
          <w:rFonts w:ascii="Aptos" w:hAnsi="Aptos"/>
          <w:sz w:val="22"/>
          <w:szCs w:val="22"/>
        </w:rPr>
        <w:t>, Concur, and external vendor platforms.</w:t>
      </w:r>
    </w:p>
    <w:p w14:paraId="282DD3CA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Responsibilities:</w:t>
      </w:r>
    </w:p>
    <w:p w14:paraId="0122BF8F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Actively involved in requirement gathering sessions with business stakeholders to understand integration </w:t>
      </w:r>
      <w:proofErr w:type="spellStart"/>
      <w:r w:rsidRPr="00CB647F">
        <w:rPr>
          <w:rFonts w:ascii="Aptos" w:hAnsi="Aptos"/>
          <w:sz w:val="22"/>
          <w:szCs w:val="22"/>
        </w:rPr>
        <w:t>touchpoints</w:t>
      </w:r>
      <w:proofErr w:type="spellEnd"/>
      <w:r w:rsidRPr="00CB647F">
        <w:rPr>
          <w:rFonts w:ascii="Aptos" w:hAnsi="Aptos"/>
          <w:sz w:val="22"/>
          <w:szCs w:val="22"/>
        </w:rPr>
        <w:t xml:space="preserve"> between SAP ERP systems and third-party vendors.</w:t>
      </w:r>
    </w:p>
    <w:p w14:paraId="2D1B75E4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Designed and developed complex integration flows using SAP BTP Integration Suite to support 4+ SAP ERP systems and multiple third-party systems.</w:t>
      </w:r>
    </w:p>
    <w:p w14:paraId="1186745D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Developed custom </w:t>
      </w:r>
      <w:proofErr w:type="spellStart"/>
      <w:r w:rsidRPr="00CB647F">
        <w:rPr>
          <w:rFonts w:ascii="Aptos" w:hAnsi="Aptos"/>
          <w:sz w:val="22"/>
          <w:szCs w:val="22"/>
        </w:rPr>
        <w:t>iFlows</w:t>
      </w:r>
      <w:proofErr w:type="spellEnd"/>
      <w:r w:rsidRPr="00CB647F">
        <w:rPr>
          <w:rFonts w:ascii="Aptos" w:hAnsi="Aptos"/>
          <w:sz w:val="22"/>
          <w:szCs w:val="22"/>
        </w:rPr>
        <w:t xml:space="preserve"> with Local Integration Processes and Exception Sub-processes for robust error handling mechanisms.</w:t>
      </w:r>
    </w:p>
    <w:p w14:paraId="6E2ACC2B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Implemented integration patterns such as Request-Reply, Multicast, Splitter, Gather, Router, Content Enricher, and Data Store Operations.</w:t>
      </w:r>
    </w:p>
    <w:p w14:paraId="7AE76E8A" w14:textId="4AEAB394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complex message transformations</w:t>
      </w:r>
      <w:r>
        <w:rPr>
          <w:rFonts w:ascii="Aptos" w:hAnsi="Aptos"/>
          <w:sz w:val="22"/>
          <w:szCs w:val="22"/>
        </w:rPr>
        <w:t>,</w:t>
      </w:r>
      <w:r w:rsidRPr="00CB647F">
        <w:rPr>
          <w:rFonts w:ascii="Aptos" w:hAnsi="Aptos"/>
          <w:sz w:val="22"/>
          <w:szCs w:val="22"/>
        </w:rPr>
        <w:t xml:space="preserve"> including JSON to XML, CSV to XML, </w:t>
      </w:r>
      <w:r>
        <w:rPr>
          <w:rFonts w:ascii="Aptos" w:hAnsi="Aptos"/>
          <w:sz w:val="22"/>
          <w:szCs w:val="22"/>
        </w:rPr>
        <w:t xml:space="preserve">and </w:t>
      </w:r>
      <w:r w:rsidRPr="00CB647F">
        <w:rPr>
          <w:rFonts w:ascii="Aptos" w:hAnsi="Aptos"/>
          <w:sz w:val="22"/>
          <w:szCs w:val="22"/>
        </w:rPr>
        <w:t>XML to JSON for vendor data exchange.</w:t>
      </w:r>
    </w:p>
    <w:p w14:paraId="1B888F5C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Developed Groovy scripts for custom payload manipulation, header enrichment, dynamic routing, and exception handling.</w:t>
      </w:r>
    </w:p>
    <w:p w14:paraId="60F06D33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Configured adapters including ODATA, SFTP, SOAP, IDOC, HTTP, AS2, JMS and Process Direct.</w:t>
      </w:r>
    </w:p>
    <w:p w14:paraId="029A20E3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Implemented authentication mechanisms such as </w:t>
      </w:r>
      <w:proofErr w:type="spellStart"/>
      <w:r w:rsidRPr="00CB647F">
        <w:rPr>
          <w:rFonts w:ascii="Aptos" w:hAnsi="Aptos"/>
          <w:sz w:val="22"/>
          <w:szCs w:val="22"/>
        </w:rPr>
        <w:t>OAuth</w:t>
      </w:r>
      <w:proofErr w:type="spellEnd"/>
      <w:r w:rsidRPr="00CB647F">
        <w:rPr>
          <w:rFonts w:ascii="Aptos" w:hAnsi="Aptos"/>
          <w:sz w:val="22"/>
          <w:szCs w:val="22"/>
        </w:rPr>
        <w:t xml:space="preserve"> 2.0, SSH key-based authentication, Certificate-based authentication and Basic authentication.</w:t>
      </w:r>
    </w:p>
    <w:p w14:paraId="6DEC5265" w14:textId="6D88203F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Managed security </w:t>
      </w:r>
      <w:r>
        <w:rPr>
          <w:rFonts w:ascii="Aptos" w:hAnsi="Aptos"/>
          <w:sz w:val="22"/>
          <w:szCs w:val="22"/>
        </w:rPr>
        <w:t>artefacts</w:t>
      </w:r>
      <w:r w:rsidRPr="00CB647F">
        <w:rPr>
          <w:rFonts w:ascii="Aptos" w:hAnsi="Aptos"/>
          <w:sz w:val="22"/>
          <w:szCs w:val="22"/>
        </w:rPr>
        <w:t xml:space="preserve"> including </w:t>
      </w:r>
      <w:proofErr w:type="spellStart"/>
      <w:r w:rsidRPr="00CB647F">
        <w:rPr>
          <w:rFonts w:ascii="Aptos" w:hAnsi="Aptos"/>
          <w:sz w:val="22"/>
          <w:szCs w:val="22"/>
        </w:rPr>
        <w:t>Keystore</w:t>
      </w:r>
      <w:proofErr w:type="spellEnd"/>
      <w:r w:rsidRPr="00CB647F">
        <w:rPr>
          <w:rFonts w:ascii="Aptos" w:hAnsi="Aptos"/>
          <w:sz w:val="22"/>
          <w:szCs w:val="22"/>
        </w:rPr>
        <w:t xml:space="preserve"> entries, Certificates, Security Materials and Certificate-to-User mappings.</w:t>
      </w:r>
    </w:p>
    <w:p w14:paraId="1E21D3CC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Configured and tested SAP Cloud Connector for secure connectivity to on-premise systems.</w:t>
      </w:r>
    </w:p>
    <w:p w14:paraId="12C70145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Performed pre-cutover, cutover and </w:t>
      </w:r>
      <w:proofErr w:type="spellStart"/>
      <w:r w:rsidRPr="00CB647F">
        <w:rPr>
          <w:rFonts w:ascii="Aptos" w:hAnsi="Aptos"/>
          <w:sz w:val="22"/>
          <w:szCs w:val="22"/>
        </w:rPr>
        <w:t>hypercare</w:t>
      </w:r>
      <w:proofErr w:type="spellEnd"/>
      <w:r w:rsidRPr="00CB647F">
        <w:rPr>
          <w:rFonts w:ascii="Aptos" w:hAnsi="Aptos"/>
          <w:sz w:val="22"/>
          <w:szCs w:val="22"/>
        </w:rPr>
        <w:t xml:space="preserve"> activities ensuring seamless go-live.</w:t>
      </w:r>
    </w:p>
    <w:p w14:paraId="77886478" w14:textId="77777777" w:rsidR="00CB647F" w:rsidRPr="00CB647F" w:rsidRDefault="00CB647F" w:rsidP="00CB647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Conducted performance tuning and resolved high-priority production incidents within SLA.</w:t>
      </w:r>
    </w:p>
    <w:p w14:paraId="46833678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Environment:</w:t>
      </w:r>
    </w:p>
    <w:p w14:paraId="32CD8292" w14:textId="77777777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SAP BTP Integration Suite (CPI), SAP API Management, SAP ECC, S/4HANA, ODATA, IDOC, SOAP, SFTP, AS2, JMS, Groovy, SAP Cloud Connector, </w:t>
      </w:r>
      <w:proofErr w:type="spellStart"/>
      <w:r w:rsidRPr="00CB647F">
        <w:rPr>
          <w:rFonts w:ascii="Aptos" w:hAnsi="Aptos"/>
          <w:sz w:val="22"/>
          <w:szCs w:val="22"/>
        </w:rPr>
        <w:t>OAuth</w:t>
      </w:r>
      <w:proofErr w:type="spellEnd"/>
      <w:r w:rsidRPr="00CB647F">
        <w:rPr>
          <w:rFonts w:ascii="Aptos" w:hAnsi="Aptos"/>
          <w:sz w:val="22"/>
          <w:szCs w:val="22"/>
        </w:rPr>
        <w:t xml:space="preserve"> 2.0, PGP, Postman, SOAP UI.</w:t>
      </w:r>
    </w:p>
    <w:p w14:paraId="1116E0E0" w14:textId="3117CE2B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35BDAFF1" w14:textId="7F2DD3E4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SAP PI/PO SUPPORT ANALYST/DEVELOPER – CHARTER COMMUNICATIONS</w:t>
      </w:r>
    </w:p>
    <w:p w14:paraId="49137DBA" w14:textId="19051DDA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Oct 2023 – Sep 2024</w:t>
      </w:r>
    </w:p>
    <w:p w14:paraId="0BCB25DC" w14:textId="4958113C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Domain:</w:t>
      </w:r>
      <w:r w:rsidRPr="00CB647F">
        <w:rPr>
          <w:rFonts w:ascii="Aptos" w:hAnsi="Aptos"/>
          <w:sz w:val="22"/>
          <w:szCs w:val="22"/>
        </w:rPr>
        <w:t xml:space="preserve"> Telecommunications</w:t>
      </w:r>
    </w:p>
    <w:p w14:paraId="0B7821DF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Project Overview:</w:t>
      </w:r>
    </w:p>
    <w:p w14:paraId="1AB81D4A" w14:textId="316E0B9C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Support and enhancement of </w:t>
      </w:r>
      <w:r>
        <w:rPr>
          <w:rFonts w:ascii="Aptos" w:hAnsi="Aptos"/>
          <w:sz w:val="22"/>
          <w:szCs w:val="22"/>
        </w:rPr>
        <w:t xml:space="preserve">the </w:t>
      </w:r>
      <w:r w:rsidRPr="00CB647F">
        <w:rPr>
          <w:rFonts w:ascii="Aptos" w:hAnsi="Aptos"/>
          <w:sz w:val="22"/>
          <w:szCs w:val="22"/>
        </w:rPr>
        <w:t>enterprise integration landscape for telecom billing systems, CRM systems, and external partner integrations.</w:t>
      </w:r>
    </w:p>
    <w:p w14:paraId="244858FB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Responsibilities:</w:t>
      </w:r>
    </w:p>
    <w:p w14:paraId="068A5866" w14:textId="26CC2A64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Supported SAP PI 7.31 and PO 7.5 production landscapes</w:t>
      </w:r>
      <w:r>
        <w:rPr>
          <w:rFonts w:ascii="Aptos" w:hAnsi="Aptos"/>
          <w:sz w:val="22"/>
          <w:szCs w:val="22"/>
        </w:rPr>
        <w:t>,</w:t>
      </w:r>
      <w:r w:rsidRPr="00CB647F">
        <w:rPr>
          <w:rFonts w:ascii="Aptos" w:hAnsi="Aptos"/>
          <w:sz w:val="22"/>
          <w:szCs w:val="22"/>
        </w:rPr>
        <w:t xml:space="preserve"> ensuring high availability of critical telecom integrations.</w:t>
      </w:r>
    </w:p>
    <w:p w14:paraId="046DF1E9" w14:textId="58DBB078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end-to-end monitoring</w:t>
      </w:r>
      <w:r>
        <w:rPr>
          <w:rFonts w:ascii="Aptos" w:hAnsi="Aptos"/>
          <w:sz w:val="22"/>
          <w:szCs w:val="22"/>
        </w:rPr>
        <w:t>,</w:t>
      </w:r>
      <w:r w:rsidRPr="00CB647F">
        <w:rPr>
          <w:rFonts w:ascii="Aptos" w:hAnsi="Aptos"/>
          <w:sz w:val="22"/>
          <w:szCs w:val="22"/>
        </w:rPr>
        <w:t xml:space="preserve"> including IDOC monitoring, Communication Channel monitoring, and message tracking using user-defined searches.</w:t>
      </w:r>
    </w:p>
    <w:p w14:paraId="08E63B9C" w14:textId="546A4287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Handled incident management, problem management and change requests</w:t>
      </w:r>
      <w:r>
        <w:rPr>
          <w:rFonts w:ascii="Aptos" w:hAnsi="Aptos"/>
          <w:sz w:val="22"/>
          <w:szCs w:val="22"/>
        </w:rPr>
        <w:t>,</w:t>
      </w:r>
      <w:r w:rsidRPr="00CB647F">
        <w:rPr>
          <w:rFonts w:ascii="Aptos" w:hAnsi="Aptos"/>
          <w:sz w:val="22"/>
          <w:szCs w:val="22"/>
        </w:rPr>
        <w:t xml:space="preserve"> adhering to SLA norms.</w:t>
      </w:r>
    </w:p>
    <w:p w14:paraId="0389797C" w14:textId="77777777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root cause analysis for failed interfaces and provided permanent fixes.</w:t>
      </w:r>
    </w:p>
    <w:p w14:paraId="4C064B29" w14:textId="77777777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Developed and enhanced graphical mappings and user-defined functions for complex business scenarios.</w:t>
      </w:r>
    </w:p>
    <w:p w14:paraId="287E37D1" w14:textId="77777777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Configured alert rules for message failures to ensure proactive issue resolution.</w:t>
      </w:r>
    </w:p>
    <w:p w14:paraId="0D301130" w14:textId="77777777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Worked extensively with </w:t>
      </w:r>
      <w:proofErr w:type="spellStart"/>
      <w:r w:rsidRPr="00CB647F">
        <w:rPr>
          <w:rFonts w:ascii="Aptos" w:hAnsi="Aptos"/>
          <w:sz w:val="22"/>
          <w:szCs w:val="22"/>
        </w:rPr>
        <w:t>ServiceNow</w:t>
      </w:r>
      <w:proofErr w:type="spellEnd"/>
      <w:r w:rsidRPr="00CB647F">
        <w:rPr>
          <w:rFonts w:ascii="Aptos" w:hAnsi="Aptos"/>
          <w:sz w:val="22"/>
          <w:szCs w:val="22"/>
        </w:rPr>
        <w:t xml:space="preserve"> and internal ticketing tools.</w:t>
      </w:r>
    </w:p>
    <w:p w14:paraId="08102420" w14:textId="0FB4608B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lastRenderedPageBreak/>
        <w:t xml:space="preserve">Participated in system health checks and runtime </w:t>
      </w:r>
      <w:r>
        <w:rPr>
          <w:rFonts w:ascii="Aptos" w:hAnsi="Aptos"/>
          <w:sz w:val="22"/>
          <w:szCs w:val="22"/>
        </w:rPr>
        <w:t>optimisation</w:t>
      </w:r>
      <w:r w:rsidRPr="00CB647F">
        <w:rPr>
          <w:rFonts w:ascii="Aptos" w:hAnsi="Aptos"/>
          <w:sz w:val="22"/>
          <w:szCs w:val="22"/>
        </w:rPr>
        <w:t xml:space="preserve"> activities.</w:t>
      </w:r>
    </w:p>
    <w:p w14:paraId="6E469040" w14:textId="77777777" w:rsidR="00CB647F" w:rsidRPr="00CB647F" w:rsidRDefault="00CB647F" w:rsidP="00CB647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Prepared operational reports and SLA metrics for client review meetings.</w:t>
      </w:r>
    </w:p>
    <w:p w14:paraId="2418E309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Environment:</w:t>
      </w:r>
    </w:p>
    <w:p w14:paraId="69CA8671" w14:textId="77777777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SAP PI 7.31, SAP PO 7.5, ESR, ID, AEX, IDOC, RFC, SOAP, File Adapter, JDBC, NWA, RWB, </w:t>
      </w:r>
      <w:proofErr w:type="spellStart"/>
      <w:r w:rsidRPr="00CB647F">
        <w:rPr>
          <w:rFonts w:ascii="Aptos" w:hAnsi="Aptos"/>
          <w:sz w:val="22"/>
          <w:szCs w:val="22"/>
        </w:rPr>
        <w:t>ServiceNow</w:t>
      </w:r>
      <w:proofErr w:type="spellEnd"/>
      <w:r w:rsidRPr="00CB647F">
        <w:rPr>
          <w:rFonts w:ascii="Aptos" w:hAnsi="Aptos"/>
          <w:sz w:val="22"/>
          <w:szCs w:val="22"/>
        </w:rPr>
        <w:t>.</w:t>
      </w:r>
    </w:p>
    <w:p w14:paraId="19948368" w14:textId="2CDB0C1D" w:rsid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0FBD0C23" w14:textId="77777777" w:rsidR="008C0405" w:rsidRPr="008C0405" w:rsidRDefault="008C0405" w:rsidP="008C0405">
      <w:pPr>
        <w:spacing w:after="0"/>
        <w:rPr>
          <w:rFonts w:ascii="Aptos" w:hAnsi="Aptos"/>
          <w:b/>
          <w:bCs/>
          <w:sz w:val="22"/>
          <w:szCs w:val="22"/>
        </w:rPr>
      </w:pPr>
      <w:r w:rsidRPr="008C0405">
        <w:rPr>
          <w:rFonts w:ascii="Aptos" w:hAnsi="Aptos"/>
          <w:b/>
          <w:bCs/>
          <w:sz w:val="22"/>
          <w:szCs w:val="22"/>
        </w:rPr>
        <w:t>SAP CPI / Integration Consultant – Nissan North America</w:t>
      </w:r>
    </w:p>
    <w:p w14:paraId="62876425" w14:textId="51299150" w:rsidR="008C0405" w:rsidRPr="008C0405" w:rsidRDefault="008C0405" w:rsidP="008C0405">
      <w:p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b/>
          <w:bCs/>
          <w:sz w:val="22"/>
          <w:szCs w:val="22"/>
        </w:rPr>
        <w:t>Nov 2022 – Oct 2023</w:t>
      </w:r>
      <w:r w:rsidRPr="008C0405">
        <w:rPr>
          <w:rFonts w:ascii="Aptos" w:hAnsi="Aptos"/>
          <w:sz w:val="22"/>
          <w:szCs w:val="22"/>
        </w:rPr>
        <w:br/>
      </w:r>
      <w:r w:rsidRPr="008C0405">
        <w:rPr>
          <w:rFonts w:ascii="Aptos" w:hAnsi="Aptos"/>
          <w:b/>
          <w:bCs/>
          <w:sz w:val="22"/>
          <w:szCs w:val="22"/>
        </w:rPr>
        <w:t>Domain:</w:t>
      </w:r>
      <w:r w:rsidRPr="008C0405">
        <w:rPr>
          <w:rFonts w:ascii="Aptos" w:hAnsi="Aptos"/>
          <w:sz w:val="22"/>
          <w:szCs w:val="22"/>
        </w:rPr>
        <w:t xml:space="preserve"> Automotive Manufacturing &amp; Supply Chain</w:t>
      </w:r>
    </w:p>
    <w:p w14:paraId="7F19B994" w14:textId="77777777" w:rsidR="008C0405" w:rsidRPr="008C0405" w:rsidRDefault="008C0405" w:rsidP="008C0405">
      <w:pPr>
        <w:spacing w:after="0"/>
        <w:rPr>
          <w:rFonts w:ascii="Aptos" w:hAnsi="Aptos"/>
          <w:b/>
          <w:bCs/>
          <w:sz w:val="22"/>
          <w:szCs w:val="22"/>
        </w:rPr>
      </w:pPr>
      <w:r w:rsidRPr="008C0405">
        <w:rPr>
          <w:rFonts w:ascii="Aptos" w:hAnsi="Aptos"/>
          <w:b/>
          <w:bCs/>
          <w:sz w:val="22"/>
          <w:szCs w:val="22"/>
        </w:rPr>
        <w:t>Project Summary:</w:t>
      </w:r>
    </w:p>
    <w:p w14:paraId="18F15050" w14:textId="2522C41A" w:rsidR="008C0405" w:rsidRPr="008C0405" w:rsidRDefault="008C0405" w:rsidP="008C0405">
      <w:pPr>
        <w:spacing w:after="0"/>
        <w:rPr>
          <w:rFonts w:ascii="Aptos" w:hAnsi="Aptos"/>
          <w:sz w:val="22"/>
          <w:szCs w:val="22"/>
        </w:rPr>
      </w:pPr>
      <w:proofErr w:type="gramStart"/>
      <w:r w:rsidRPr="008C0405">
        <w:rPr>
          <w:rFonts w:ascii="Aptos" w:hAnsi="Aptos"/>
          <w:sz w:val="22"/>
          <w:szCs w:val="22"/>
        </w:rPr>
        <w:t xml:space="preserve">Worked on </w:t>
      </w:r>
      <w:r>
        <w:rPr>
          <w:rFonts w:ascii="Aptos" w:hAnsi="Aptos"/>
          <w:sz w:val="22"/>
          <w:szCs w:val="22"/>
        </w:rPr>
        <w:t>a modernisation initiative for SAP integration,</w:t>
      </w:r>
      <w:r w:rsidRPr="008C0405">
        <w:rPr>
          <w:rFonts w:ascii="Aptos" w:hAnsi="Aptos"/>
          <w:sz w:val="22"/>
          <w:szCs w:val="22"/>
        </w:rPr>
        <w:t xml:space="preserve"> supporting manufacturing plants, procurement, dealer systems, and third-party logistics providers.</w:t>
      </w:r>
      <w:proofErr w:type="gramEnd"/>
      <w:r w:rsidRPr="008C0405">
        <w:rPr>
          <w:rFonts w:ascii="Aptos" w:hAnsi="Aptos"/>
          <w:sz w:val="22"/>
          <w:szCs w:val="22"/>
        </w:rPr>
        <w:t xml:space="preserve"> Responsible for designing and migrating integrations from SAP PI/PO to SAP BTP Integration Suite (CPI) to improve scalability, monitoring, and secure connectivity.</w:t>
      </w:r>
    </w:p>
    <w:p w14:paraId="7CA2D61D" w14:textId="77777777" w:rsidR="008C0405" w:rsidRPr="008C0405" w:rsidRDefault="008C0405" w:rsidP="008C0405">
      <w:pPr>
        <w:spacing w:after="0"/>
        <w:rPr>
          <w:rFonts w:ascii="Aptos" w:hAnsi="Aptos"/>
          <w:b/>
          <w:bCs/>
          <w:sz w:val="22"/>
          <w:szCs w:val="22"/>
        </w:rPr>
      </w:pPr>
      <w:r w:rsidRPr="008C0405">
        <w:rPr>
          <w:rFonts w:ascii="Aptos" w:hAnsi="Aptos"/>
          <w:b/>
          <w:bCs/>
          <w:sz w:val="22"/>
          <w:szCs w:val="22"/>
        </w:rPr>
        <w:t>Key Responsibilities:</w:t>
      </w:r>
    </w:p>
    <w:p w14:paraId="0DFD1A90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 xml:space="preserve">Designed and developed SAP CPI </w:t>
      </w:r>
      <w:proofErr w:type="spellStart"/>
      <w:r w:rsidRPr="008C0405">
        <w:rPr>
          <w:rFonts w:ascii="Aptos" w:hAnsi="Aptos"/>
          <w:sz w:val="22"/>
          <w:szCs w:val="22"/>
        </w:rPr>
        <w:t>iFlows</w:t>
      </w:r>
      <w:proofErr w:type="spellEnd"/>
      <w:r w:rsidRPr="008C0405">
        <w:rPr>
          <w:rFonts w:ascii="Aptos" w:hAnsi="Aptos"/>
          <w:sz w:val="22"/>
          <w:szCs w:val="22"/>
        </w:rPr>
        <w:t xml:space="preserve"> integrating SAP S/4HANA, ECC, MES systems, dealer management systems, and EDI partners.</w:t>
      </w:r>
    </w:p>
    <w:p w14:paraId="41F0BBE3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>Migrated legacy SAP PI/PO interfaces to SAP BTP Integration Suite ensuring seamless cutover and zero data loss.</w:t>
      </w:r>
    </w:p>
    <w:p w14:paraId="4B64C86F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 xml:space="preserve">Implemented integration patterns such as Router, Splitter, Multicast, Content Enricher, and Exception </w:t>
      </w:r>
      <w:proofErr w:type="spellStart"/>
      <w:r w:rsidRPr="008C0405">
        <w:rPr>
          <w:rFonts w:ascii="Aptos" w:hAnsi="Aptos"/>
          <w:sz w:val="22"/>
          <w:szCs w:val="22"/>
        </w:rPr>
        <w:t>Subprocess</w:t>
      </w:r>
      <w:proofErr w:type="spellEnd"/>
      <w:r w:rsidRPr="008C0405">
        <w:rPr>
          <w:rFonts w:ascii="Aptos" w:hAnsi="Aptos"/>
          <w:sz w:val="22"/>
          <w:szCs w:val="22"/>
        </w:rPr>
        <w:t xml:space="preserve"> for robust error handling.</w:t>
      </w:r>
    </w:p>
    <w:p w14:paraId="746A2369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>Configured adapters including IDOC, ODATA, SOAP, SFTP, AS2, and JMS for inbound and outbound integrations.</w:t>
      </w:r>
    </w:p>
    <w:p w14:paraId="26DD723A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>Developed Groovy scripts for custom payload transformation, dynamic routing, and enhanced message processing.</w:t>
      </w:r>
    </w:p>
    <w:p w14:paraId="1873D0F2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 xml:space="preserve">Managed security configurations including </w:t>
      </w:r>
      <w:proofErr w:type="spellStart"/>
      <w:r w:rsidRPr="008C0405">
        <w:rPr>
          <w:rFonts w:ascii="Aptos" w:hAnsi="Aptos"/>
          <w:sz w:val="22"/>
          <w:szCs w:val="22"/>
        </w:rPr>
        <w:t>OAuth</w:t>
      </w:r>
      <w:proofErr w:type="spellEnd"/>
      <w:r w:rsidRPr="008C0405">
        <w:rPr>
          <w:rFonts w:ascii="Aptos" w:hAnsi="Aptos"/>
          <w:sz w:val="22"/>
          <w:szCs w:val="22"/>
        </w:rPr>
        <w:t xml:space="preserve"> 2.0, certificate-based authentication, SSH keys, and PGP encryption.</w:t>
      </w:r>
    </w:p>
    <w:p w14:paraId="2E239E65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>Performed end-to-end monitoring, troubleshooting, and production support ensuring SLA compliance.</w:t>
      </w:r>
    </w:p>
    <w:p w14:paraId="2780514C" w14:textId="77777777" w:rsidR="008C0405" w:rsidRPr="008C0405" w:rsidRDefault="008C0405" w:rsidP="008C0405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 xml:space="preserve">Coordinated SIT, UAT, deployment, and </w:t>
      </w:r>
      <w:proofErr w:type="spellStart"/>
      <w:r w:rsidRPr="008C0405">
        <w:rPr>
          <w:rFonts w:ascii="Aptos" w:hAnsi="Aptos"/>
          <w:sz w:val="22"/>
          <w:szCs w:val="22"/>
        </w:rPr>
        <w:t>Hypercare</w:t>
      </w:r>
      <w:proofErr w:type="spellEnd"/>
      <w:r w:rsidRPr="008C0405">
        <w:rPr>
          <w:rFonts w:ascii="Aptos" w:hAnsi="Aptos"/>
          <w:sz w:val="22"/>
          <w:szCs w:val="22"/>
        </w:rPr>
        <w:t xml:space="preserve"> support activities with cross-functional teams.</w:t>
      </w:r>
    </w:p>
    <w:p w14:paraId="00BBAAD4" w14:textId="77777777" w:rsidR="008C0405" w:rsidRPr="008C0405" w:rsidRDefault="008C0405" w:rsidP="008C0405">
      <w:pPr>
        <w:spacing w:after="0"/>
        <w:rPr>
          <w:rFonts w:ascii="Aptos" w:hAnsi="Aptos"/>
          <w:b/>
          <w:bCs/>
          <w:sz w:val="22"/>
          <w:szCs w:val="22"/>
        </w:rPr>
      </w:pPr>
      <w:r w:rsidRPr="008C0405">
        <w:rPr>
          <w:rFonts w:ascii="Aptos" w:hAnsi="Aptos"/>
          <w:b/>
          <w:bCs/>
          <w:sz w:val="22"/>
          <w:szCs w:val="22"/>
        </w:rPr>
        <w:t>Environment:</w:t>
      </w:r>
    </w:p>
    <w:p w14:paraId="297B38BF" w14:textId="678C91F6" w:rsidR="006F0E5B" w:rsidRDefault="008C0405" w:rsidP="00CB647F">
      <w:pPr>
        <w:spacing w:after="0"/>
        <w:rPr>
          <w:rFonts w:ascii="Aptos" w:hAnsi="Aptos"/>
          <w:sz w:val="22"/>
          <w:szCs w:val="22"/>
        </w:rPr>
      </w:pPr>
      <w:r w:rsidRPr="008C0405">
        <w:rPr>
          <w:rFonts w:ascii="Aptos" w:hAnsi="Aptos"/>
          <w:sz w:val="22"/>
          <w:szCs w:val="22"/>
        </w:rPr>
        <w:t>SAP BTP Integration Suite (CPI), SAP S/4HANA, SAP ECC 6.0, SAP PI/PO 7.5, IDOC, ODATA, SOAP, SFTP, AS2, JMS, Groovy, SAP Cloud Connector.</w:t>
      </w:r>
    </w:p>
    <w:p w14:paraId="70B26C94" w14:textId="77777777" w:rsidR="006F0E5B" w:rsidRPr="00CB647F" w:rsidRDefault="006F0E5B" w:rsidP="00CB647F">
      <w:pPr>
        <w:spacing w:after="0"/>
        <w:rPr>
          <w:rFonts w:ascii="Aptos" w:hAnsi="Aptos"/>
          <w:sz w:val="22"/>
          <w:szCs w:val="22"/>
        </w:rPr>
      </w:pPr>
    </w:p>
    <w:p w14:paraId="7181E4E6" w14:textId="6E919421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SAP PI/HCI/BASIS CONSULTANT – SANOFI AVENTIS (VIA COGNIZANT)</w:t>
      </w:r>
    </w:p>
    <w:p w14:paraId="1F374DA2" w14:textId="69EFE8AA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July 2017 – Nov 2022</w:t>
      </w:r>
    </w:p>
    <w:p w14:paraId="27A9FFEB" w14:textId="0F9C0501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Domain:</w:t>
      </w:r>
      <w:r w:rsidRPr="00CB647F">
        <w:rPr>
          <w:rFonts w:ascii="Aptos" w:hAnsi="Aptos"/>
          <w:sz w:val="22"/>
          <w:szCs w:val="22"/>
        </w:rPr>
        <w:t xml:space="preserve"> Pharmaceutical &amp; Healthcare</w:t>
      </w:r>
    </w:p>
    <w:p w14:paraId="3FCB9976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Project Overview:</w:t>
      </w:r>
    </w:p>
    <w:p w14:paraId="00CB1B76" w14:textId="77777777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proofErr w:type="gramStart"/>
      <w:r w:rsidRPr="00CB647F">
        <w:rPr>
          <w:rFonts w:ascii="Aptos" w:hAnsi="Aptos"/>
          <w:sz w:val="22"/>
          <w:szCs w:val="22"/>
        </w:rPr>
        <w:t>Global pharmaceutical integration landscape involving Concur, SAP ERP, third-party logistics and compliance systems.</w:t>
      </w:r>
      <w:proofErr w:type="gramEnd"/>
    </w:p>
    <w:p w14:paraId="0AE93E4F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Responsibilities:</w:t>
      </w:r>
    </w:p>
    <w:p w14:paraId="31081845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Designed and implemented new interfaces for SAP ERP integration with Concur and third-party systems.</w:t>
      </w:r>
    </w:p>
    <w:p w14:paraId="1E97DD8E" w14:textId="32033099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Acted as Tenant Administrator for CPI</w:t>
      </w:r>
      <w:r>
        <w:rPr>
          <w:rFonts w:ascii="Aptos" w:hAnsi="Aptos"/>
          <w:sz w:val="22"/>
          <w:szCs w:val="22"/>
        </w:rPr>
        <w:t>,</w:t>
      </w:r>
      <w:r w:rsidRPr="00CB647F">
        <w:rPr>
          <w:rFonts w:ascii="Aptos" w:hAnsi="Aptos"/>
          <w:sz w:val="22"/>
          <w:szCs w:val="22"/>
        </w:rPr>
        <w:t xml:space="preserve"> managing security </w:t>
      </w:r>
      <w:r>
        <w:rPr>
          <w:rFonts w:ascii="Aptos" w:hAnsi="Aptos"/>
          <w:sz w:val="22"/>
          <w:szCs w:val="22"/>
        </w:rPr>
        <w:t>artefacts</w:t>
      </w:r>
      <w:r w:rsidRPr="00CB647F">
        <w:rPr>
          <w:rFonts w:ascii="Aptos" w:hAnsi="Aptos"/>
          <w:sz w:val="22"/>
          <w:szCs w:val="22"/>
        </w:rPr>
        <w:t xml:space="preserve"> and user roles.</w:t>
      </w:r>
    </w:p>
    <w:p w14:paraId="431B618C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Configured and transported integration flows across landscapes.</w:t>
      </w:r>
    </w:p>
    <w:p w14:paraId="0C7A0899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Managed Security Materials, </w:t>
      </w:r>
      <w:proofErr w:type="spellStart"/>
      <w:r w:rsidRPr="00CB647F">
        <w:rPr>
          <w:rFonts w:ascii="Aptos" w:hAnsi="Aptos"/>
          <w:sz w:val="22"/>
          <w:szCs w:val="22"/>
        </w:rPr>
        <w:t>Keystore</w:t>
      </w:r>
      <w:proofErr w:type="spellEnd"/>
      <w:r w:rsidRPr="00CB647F">
        <w:rPr>
          <w:rFonts w:ascii="Aptos" w:hAnsi="Aptos"/>
          <w:sz w:val="22"/>
          <w:szCs w:val="22"/>
        </w:rPr>
        <w:t xml:space="preserve"> entries and certificate renewals.</w:t>
      </w:r>
    </w:p>
    <w:p w14:paraId="40A89160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troubleshooting in production and non-production environments.</w:t>
      </w:r>
    </w:p>
    <w:p w14:paraId="1DDDE7C5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Configured SSO between SAP Portal 7.3 and ECC 6.0 EHP6.</w:t>
      </w:r>
    </w:p>
    <w:p w14:paraId="65112683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Installed Diagnostics Agent in Solution Manager 7.0.</w:t>
      </w:r>
    </w:p>
    <w:p w14:paraId="5DFF6766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Upgraded Host Agents, Diagnostic Agents and ST add-ons (ST-PI &amp; ST-A/PI).</w:t>
      </w:r>
    </w:p>
    <w:p w14:paraId="2A2E9EE7" w14:textId="77777777" w:rsidR="00CB647F" w:rsidRPr="00CB647F" w:rsidRDefault="00CB647F" w:rsidP="00CB647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performance tuning on PI, ECC, and BODS systems.</w:t>
      </w:r>
    </w:p>
    <w:p w14:paraId="5992DE81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Environment:</w:t>
      </w:r>
    </w:p>
    <w:p w14:paraId="726EEBDA" w14:textId="77777777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lastRenderedPageBreak/>
        <w:t>SAP PI/PO, SAP CPI (HCI), SAP ECC 6.0, SAP Portal 7.3, Solution Manager 7.x, Oracle DB, SAP HANA, Cloud Connector.</w:t>
      </w:r>
    </w:p>
    <w:p w14:paraId="245B071A" w14:textId="26EFE808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532C427E" w14:textId="4ED7616A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SAP BASIS CONSULTANT – SCORG INTERNATIONAL</w:t>
      </w:r>
    </w:p>
    <w:p w14:paraId="63FFB1A4" w14:textId="41DCB013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Jan 2014 – July 2017</w:t>
      </w:r>
    </w:p>
    <w:p w14:paraId="634EC08F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Responsibilities:</w:t>
      </w:r>
    </w:p>
    <w:p w14:paraId="5F3E21F0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SAP EHP upgrades on ABAP and Java stacks.</w:t>
      </w:r>
    </w:p>
    <w:p w14:paraId="6DA8D4EB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Upgraded Oracle database versions and applied bundle patches.</w:t>
      </w:r>
    </w:p>
    <w:p w14:paraId="00FD2852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Migrated Oracle DB to SAP HANA on AWS.</w:t>
      </w:r>
    </w:p>
    <w:p w14:paraId="0B008977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OS migration from Windows to Linux.</w:t>
      </w:r>
    </w:p>
    <w:p w14:paraId="2EA64C23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Conducted system refreshes and transport management using </w:t>
      </w:r>
      <w:proofErr w:type="spellStart"/>
      <w:r w:rsidRPr="00CB647F">
        <w:rPr>
          <w:rFonts w:ascii="Aptos" w:hAnsi="Aptos"/>
          <w:sz w:val="22"/>
          <w:szCs w:val="22"/>
        </w:rPr>
        <w:t>ChaRM</w:t>
      </w:r>
      <w:proofErr w:type="spellEnd"/>
      <w:r w:rsidRPr="00CB647F">
        <w:rPr>
          <w:rFonts w:ascii="Aptos" w:hAnsi="Aptos"/>
          <w:sz w:val="22"/>
          <w:szCs w:val="22"/>
        </w:rPr>
        <w:t>.</w:t>
      </w:r>
    </w:p>
    <w:p w14:paraId="3CC398A5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Upgraded Solution Manager from 7.1 to 7.2.</w:t>
      </w:r>
    </w:p>
    <w:p w14:paraId="36C3BD6F" w14:textId="6043484B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Executed Support Package upgrades using </w:t>
      </w:r>
      <w:r>
        <w:rPr>
          <w:rFonts w:ascii="Aptos" w:hAnsi="Aptos"/>
          <w:sz w:val="22"/>
          <w:szCs w:val="22"/>
        </w:rPr>
        <w:t xml:space="preserve">the </w:t>
      </w:r>
      <w:r w:rsidRPr="00CB647F">
        <w:rPr>
          <w:rFonts w:ascii="Aptos" w:hAnsi="Aptos"/>
          <w:sz w:val="22"/>
          <w:szCs w:val="22"/>
        </w:rPr>
        <w:t>SUM tool.</w:t>
      </w:r>
    </w:p>
    <w:p w14:paraId="0E47120F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Installed ECC 6.0 and R/3 4.7 EE systems.</w:t>
      </w:r>
    </w:p>
    <w:p w14:paraId="578C8EE8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Performed Kernel upgrades on UNIX.</w:t>
      </w:r>
    </w:p>
    <w:p w14:paraId="465342BB" w14:textId="77777777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Upgraded HANA 1.0 SPS12 to HANA 2.0 SPS02 (Multitenant).</w:t>
      </w:r>
    </w:p>
    <w:p w14:paraId="0333E1B8" w14:textId="45185E71" w:rsidR="00CB647F" w:rsidRPr="00CB647F" w:rsidRDefault="00CB647F" w:rsidP="00CB647F">
      <w:pPr>
        <w:numPr>
          <w:ilvl w:val="0"/>
          <w:numId w:val="5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Conducted HANA database administration</w:t>
      </w:r>
      <w:r>
        <w:rPr>
          <w:rFonts w:ascii="Aptos" w:hAnsi="Aptos"/>
          <w:sz w:val="22"/>
          <w:szCs w:val="22"/>
        </w:rPr>
        <w:t>,</w:t>
      </w:r>
      <w:r w:rsidRPr="00CB647F">
        <w:rPr>
          <w:rFonts w:ascii="Aptos" w:hAnsi="Aptos"/>
          <w:sz w:val="22"/>
          <w:szCs w:val="22"/>
        </w:rPr>
        <w:t xml:space="preserve"> including performance tuning and security management.</w:t>
      </w:r>
    </w:p>
    <w:p w14:paraId="786704E4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Environment:</w:t>
      </w:r>
    </w:p>
    <w:p w14:paraId="23338FC0" w14:textId="77777777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 xml:space="preserve">SAP ECC 6.0, SAP R/3 4.7, Oracle DB, SAP HANA 1.0/2.0, AWS, Linux, Windows, SUM Tool, </w:t>
      </w:r>
      <w:proofErr w:type="spellStart"/>
      <w:r w:rsidRPr="00CB647F">
        <w:rPr>
          <w:rFonts w:ascii="Aptos" w:hAnsi="Aptos"/>
          <w:sz w:val="22"/>
          <w:szCs w:val="22"/>
        </w:rPr>
        <w:t>ChaRM</w:t>
      </w:r>
      <w:proofErr w:type="spellEnd"/>
      <w:r w:rsidRPr="00CB647F">
        <w:rPr>
          <w:rFonts w:ascii="Aptos" w:hAnsi="Aptos"/>
          <w:sz w:val="22"/>
          <w:szCs w:val="22"/>
        </w:rPr>
        <w:t>, Solution Manager.</w:t>
      </w:r>
    </w:p>
    <w:p w14:paraId="0C1E78F8" w14:textId="01019572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081368C3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EDUCATION</w:t>
      </w:r>
    </w:p>
    <w:p w14:paraId="6BA6A9D3" w14:textId="77777777" w:rsidR="00CB647F" w:rsidRPr="00CB647F" w:rsidRDefault="00CB647F" w:rsidP="00CB647F">
      <w:pPr>
        <w:numPr>
          <w:ilvl w:val="0"/>
          <w:numId w:val="6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Master’s in Information Security &amp; Computer Forensics – University of East London, UK – 2011</w:t>
      </w:r>
    </w:p>
    <w:p w14:paraId="73CDEB33" w14:textId="77777777" w:rsidR="00CB647F" w:rsidRPr="00CB647F" w:rsidRDefault="00CB647F" w:rsidP="00CB647F">
      <w:pPr>
        <w:numPr>
          <w:ilvl w:val="0"/>
          <w:numId w:val="6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Bachelor of Technology (Information Technology) – JNTU Kakinada – 2009</w:t>
      </w:r>
    </w:p>
    <w:p w14:paraId="3DC504EE" w14:textId="3E1BC481" w:rsidR="00CB647F" w:rsidRPr="00CB647F" w:rsidRDefault="00CB647F" w:rsidP="00CB647F">
      <w:pPr>
        <w:spacing w:after="0"/>
        <w:rPr>
          <w:rFonts w:ascii="Aptos" w:hAnsi="Aptos"/>
          <w:sz w:val="22"/>
          <w:szCs w:val="22"/>
        </w:rPr>
      </w:pPr>
    </w:p>
    <w:p w14:paraId="4A5AEC9C" w14:textId="77777777" w:rsidR="00CB647F" w:rsidRPr="00CB647F" w:rsidRDefault="00CB647F" w:rsidP="00CB647F">
      <w:pPr>
        <w:spacing w:after="0"/>
        <w:rPr>
          <w:rFonts w:ascii="Aptos" w:hAnsi="Aptos"/>
          <w:b/>
          <w:bCs/>
          <w:sz w:val="22"/>
          <w:szCs w:val="22"/>
        </w:rPr>
      </w:pPr>
      <w:r w:rsidRPr="00CB647F">
        <w:rPr>
          <w:rFonts w:ascii="Aptos" w:hAnsi="Aptos"/>
          <w:b/>
          <w:bCs/>
          <w:sz w:val="22"/>
          <w:szCs w:val="22"/>
        </w:rPr>
        <w:t>CERTIFICATIONS &amp; AWARDS</w:t>
      </w:r>
    </w:p>
    <w:p w14:paraId="1D3407D2" w14:textId="77777777" w:rsidR="00CB647F" w:rsidRPr="00CB647F" w:rsidRDefault="00CB647F" w:rsidP="00CB647F">
      <w:pPr>
        <w:numPr>
          <w:ilvl w:val="0"/>
          <w:numId w:val="7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SAP Process Integration 7.3 Certified Development Associate</w:t>
      </w:r>
    </w:p>
    <w:p w14:paraId="701CD363" w14:textId="77777777" w:rsidR="00CB647F" w:rsidRPr="00CB647F" w:rsidRDefault="00CB647F" w:rsidP="00CB647F">
      <w:pPr>
        <w:numPr>
          <w:ilvl w:val="0"/>
          <w:numId w:val="7"/>
        </w:numPr>
        <w:spacing w:after="0"/>
        <w:rPr>
          <w:rFonts w:ascii="Aptos" w:hAnsi="Aptos"/>
          <w:sz w:val="22"/>
          <w:szCs w:val="22"/>
        </w:rPr>
      </w:pPr>
      <w:r w:rsidRPr="00CB647F">
        <w:rPr>
          <w:rFonts w:ascii="Aptos" w:hAnsi="Aptos"/>
          <w:sz w:val="22"/>
          <w:szCs w:val="22"/>
        </w:rPr>
        <w:t>“Awesome Sparkle” Award – Cognizant Technology Solutions</w:t>
      </w:r>
    </w:p>
    <w:p w14:paraId="29F3BAAA" w14:textId="77777777" w:rsidR="00BA1E7B" w:rsidRPr="00CB647F" w:rsidRDefault="00BA1E7B" w:rsidP="00CB647F">
      <w:pPr>
        <w:spacing w:after="0"/>
        <w:rPr>
          <w:rFonts w:ascii="Aptos" w:hAnsi="Aptos"/>
          <w:sz w:val="22"/>
          <w:szCs w:val="22"/>
        </w:rPr>
      </w:pPr>
    </w:p>
    <w:sectPr w:rsidR="00BA1E7B" w:rsidRPr="00CB647F" w:rsidSect="00CB647F">
      <w:pgSz w:w="11906" w:h="16838"/>
      <w:pgMar w:top="720" w:right="720" w:bottom="720" w:left="72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C6523F" w14:textId="77777777" w:rsidR="004D3054" w:rsidRDefault="004D3054" w:rsidP="00CB647F">
      <w:pPr>
        <w:spacing w:after="0" w:line="240" w:lineRule="auto"/>
      </w:pPr>
      <w:r>
        <w:separator/>
      </w:r>
    </w:p>
  </w:endnote>
  <w:endnote w:type="continuationSeparator" w:id="0">
    <w:p w14:paraId="5A3DB307" w14:textId="77777777" w:rsidR="004D3054" w:rsidRDefault="004D3054" w:rsidP="00CB6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76FDD3" w14:textId="77777777" w:rsidR="004D3054" w:rsidRDefault="004D3054" w:rsidP="00CB647F">
      <w:pPr>
        <w:spacing w:after="0" w:line="240" w:lineRule="auto"/>
      </w:pPr>
      <w:r>
        <w:separator/>
      </w:r>
    </w:p>
  </w:footnote>
  <w:footnote w:type="continuationSeparator" w:id="0">
    <w:p w14:paraId="4D4170F6" w14:textId="77777777" w:rsidR="004D3054" w:rsidRDefault="004D3054" w:rsidP="00CB6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09FA"/>
    <w:multiLevelType w:val="multilevel"/>
    <w:tmpl w:val="EAC2C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F6A1650"/>
    <w:multiLevelType w:val="multilevel"/>
    <w:tmpl w:val="4DE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AD1616"/>
    <w:multiLevelType w:val="multilevel"/>
    <w:tmpl w:val="ECA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39485E"/>
    <w:multiLevelType w:val="multilevel"/>
    <w:tmpl w:val="09B0D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75F86FBD"/>
    <w:multiLevelType w:val="multilevel"/>
    <w:tmpl w:val="E68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DF66F5"/>
    <w:multiLevelType w:val="multilevel"/>
    <w:tmpl w:val="1C8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7FAF2A3B"/>
    <w:multiLevelType w:val="multilevel"/>
    <w:tmpl w:val="A24CC4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7FFB23D2"/>
    <w:multiLevelType w:val="multilevel"/>
    <w:tmpl w:val="C4A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47F"/>
    <w:rsid w:val="00463D94"/>
    <w:rsid w:val="004D3054"/>
    <w:rsid w:val="00510672"/>
    <w:rsid w:val="005B6989"/>
    <w:rsid w:val="006D1861"/>
    <w:rsid w:val="006F0E5B"/>
    <w:rsid w:val="008C0405"/>
    <w:rsid w:val="009970AF"/>
    <w:rsid w:val="00BA1E7B"/>
    <w:rsid w:val="00CB647F"/>
    <w:rsid w:val="00F9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89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4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47F"/>
  </w:style>
  <w:style w:type="paragraph" w:styleId="Footer">
    <w:name w:val="footer"/>
    <w:basedOn w:val="Normal"/>
    <w:link w:val="FooterChar"/>
    <w:uiPriority w:val="99"/>
    <w:unhideWhenUsed/>
    <w:rsid w:val="00CB6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47F"/>
  </w:style>
  <w:style w:type="character" w:styleId="Hyperlink">
    <w:name w:val="Hyperlink"/>
    <w:basedOn w:val="DefaultParagraphFont"/>
    <w:uiPriority w:val="99"/>
    <w:unhideWhenUsed/>
    <w:rsid w:val="00CB647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647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4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47F"/>
  </w:style>
  <w:style w:type="paragraph" w:styleId="Footer">
    <w:name w:val="footer"/>
    <w:basedOn w:val="Normal"/>
    <w:link w:val="FooterChar"/>
    <w:uiPriority w:val="99"/>
    <w:unhideWhenUsed/>
    <w:rsid w:val="00CB6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47F"/>
  </w:style>
  <w:style w:type="character" w:styleId="Hyperlink">
    <w:name w:val="Hyperlink"/>
    <w:basedOn w:val="DefaultParagraphFont"/>
    <w:uiPriority w:val="99"/>
    <w:unhideWhenUsed/>
    <w:rsid w:val="00CB647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6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Rana</dc:creator>
  <cp:lastModifiedBy>ismail - [2010]</cp:lastModifiedBy>
  <cp:revision>2</cp:revision>
  <dcterms:created xsi:type="dcterms:W3CDTF">2026-03-16T14:49:00Z</dcterms:created>
  <dcterms:modified xsi:type="dcterms:W3CDTF">2026-03-16T14:49:00Z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7bac1a61-8793-4e0c-8d9c-a91e3fab88db</vt:lpwstr>
  </property>
</Properties>
</file>