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3222" w14:textId="77777777" w:rsidR="005B2F52" w:rsidRDefault="00D933AB">
      <w:pPr>
        <w:spacing w:after="0" w:line="240" w:lineRule="auto"/>
        <w:jc w:val="center"/>
        <w:rPr>
          <w:rFonts w:ascii="Tahoma" w:eastAsia="Tahoma" w:hAnsi="Tahoma" w:cs="Tahoma"/>
          <w:b/>
          <w:bCs/>
          <w:sz w:val="22"/>
          <w:szCs w:val="22"/>
        </w:rPr>
      </w:pPr>
      <w:r>
        <w:rPr>
          <w:rFonts w:ascii="Tahoma" w:eastAsia="Tahoma" w:hAnsi="Tahoma" w:cs="Tahoma"/>
          <w:b/>
          <w:bCs/>
          <w:sz w:val="22"/>
          <w:szCs w:val="22"/>
        </w:rPr>
        <w:t>Tejaswi Sugur</w:t>
      </w:r>
    </w:p>
    <w:p w14:paraId="48BE1020" w14:textId="77777777" w:rsidR="005B2F52" w:rsidRDefault="00D933AB">
      <w:pPr>
        <w:pBdr>
          <w:bottom w:val="single" w:sz="4" w:space="1" w:color="000000"/>
        </w:pBdr>
        <w:spacing w:after="0" w:line="240" w:lineRule="auto"/>
        <w:jc w:val="center"/>
        <w:rPr>
          <w:rFonts w:ascii="Tahoma" w:eastAsia="Tahoma" w:hAnsi="Tahoma" w:cs="Tahoma"/>
          <w:sz w:val="22"/>
          <w:szCs w:val="22"/>
        </w:rPr>
      </w:pPr>
      <w:r>
        <w:rPr>
          <w:rFonts w:ascii="Tahoma" w:eastAsia="Tahoma" w:hAnsi="Tahoma" w:cs="Tahoma"/>
          <w:sz w:val="22"/>
          <w:szCs w:val="22"/>
        </w:rPr>
        <w:t xml:space="preserve">Contact No: 512-944-0801 </w:t>
      </w:r>
      <w:r>
        <w:rPr>
          <w:rFonts w:ascii="Tahoma" w:eastAsia="Tahoma" w:hAnsi="Tahoma" w:cs="Tahoma"/>
          <w:sz w:val="22"/>
          <w:szCs w:val="22"/>
        </w:rPr>
        <w:tab/>
      </w:r>
      <w:r>
        <w:rPr>
          <w:rFonts w:ascii="Tahoma" w:eastAsia="Tahoma" w:hAnsi="Tahoma" w:cs="Tahoma"/>
          <w:sz w:val="22"/>
          <w:szCs w:val="22"/>
        </w:rPr>
        <w:tab/>
        <w:t xml:space="preserve">                                       Email id: </w:t>
      </w:r>
      <w:hyperlink r:id="rId6">
        <w:r>
          <w:rPr>
            <w:rFonts w:ascii="Tahoma" w:eastAsia="Tahoma" w:hAnsi="Tahoma" w:cs="Tahoma"/>
            <w:color w:val="467886"/>
            <w:sz w:val="22"/>
            <w:szCs w:val="22"/>
            <w:u w:val="single"/>
          </w:rPr>
          <w:t>sagartejaswi2@gmail.com</w:t>
        </w:r>
      </w:hyperlink>
    </w:p>
    <w:p w14:paraId="3E7D8A4B" w14:textId="77777777" w:rsidR="005B2F52" w:rsidRDefault="005B2F52">
      <w:pPr>
        <w:spacing w:after="0" w:line="240" w:lineRule="auto"/>
        <w:rPr>
          <w:rFonts w:ascii="Tahoma" w:eastAsia="Tahoma" w:hAnsi="Tahoma" w:cs="Tahoma"/>
          <w:sz w:val="22"/>
          <w:szCs w:val="22"/>
        </w:rPr>
      </w:pPr>
    </w:p>
    <w:p w14:paraId="712F43F2" w14:textId="77777777" w:rsidR="005B2F52" w:rsidRDefault="00D933AB">
      <w:pPr>
        <w:spacing w:after="0" w:line="240" w:lineRule="auto"/>
        <w:rPr>
          <w:rFonts w:ascii="Tahoma" w:eastAsia="Tahoma" w:hAnsi="Tahoma" w:cs="Tahoma"/>
          <w:b/>
          <w:bCs/>
          <w:sz w:val="22"/>
          <w:szCs w:val="22"/>
        </w:rPr>
      </w:pPr>
      <w:r>
        <w:rPr>
          <w:rFonts w:ascii="Tahoma" w:eastAsia="Tahoma" w:hAnsi="Tahoma" w:cs="Tahoma"/>
          <w:b/>
          <w:bCs/>
          <w:sz w:val="22"/>
          <w:szCs w:val="22"/>
        </w:rPr>
        <w:t>PROFESSIONAL SUMMARY:</w:t>
      </w:r>
    </w:p>
    <w:p w14:paraId="3D4E9FEA" w14:textId="70E5CBB8"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color w:val="000000"/>
          <w:sz w:val="22"/>
          <w:szCs w:val="22"/>
        </w:rPr>
      </w:pPr>
      <w:r>
        <w:rPr>
          <w:rFonts w:ascii="Tahoma" w:eastAsia="Tahoma" w:hAnsi="Tahoma" w:cs="Tahoma"/>
          <w:sz w:val="22"/>
          <w:szCs w:val="22"/>
        </w:rPr>
        <w:t xml:space="preserve">Senior software developer with over </w:t>
      </w:r>
      <w:r>
        <w:rPr>
          <w:rFonts w:ascii="Tahoma" w:eastAsia="Tahoma" w:hAnsi="Tahoma" w:cs="Tahoma"/>
          <w:b/>
          <w:bCs/>
          <w:sz w:val="22"/>
          <w:szCs w:val="22"/>
        </w:rPr>
        <w:t>1</w:t>
      </w:r>
      <w:r w:rsidR="00E405D8">
        <w:rPr>
          <w:rFonts w:ascii="Tahoma" w:eastAsia="Tahoma" w:hAnsi="Tahoma" w:cs="Tahoma"/>
          <w:b/>
          <w:bCs/>
          <w:sz w:val="22"/>
          <w:szCs w:val="22"/>
        </w:rPr>
        <w:t>1</w:t>
      </w:r>
      <w:r>
        <w:rPr>
          <w:rFonts w:ascii="Tahoma" w:eastAsia="Tahoma" w:hAnsi="Tahoma" w:cs="Tahoma"/>
          <w:b/>
          <w:bCs/>
          <w:color w:val="000000"/>
          <w:sz w:val="22"/>
          <w:szCs w:val="22"/>
        </w:rPr>
        <w:t xml:space="preserve"> years </w:t>
      </w:r>
      <w:r>
        <w:rPr>
          <w:rFonts w:ascii="Tahoma" w:eastAsia="Tahoma" w:hAnsi="Tahoma" w:cs="Tahoma"/>
          <w:color w:val="000000"/>
          <w:sz w:val="22"/>
          <w:szCs w:val="22"/>
        </w:rPr>
        <w:t xml:space="preserve">of experience designing, developing, and leading large-scale, high-availability enterprise applications using </w:t>
      </w:r>
      <w:r>
        <w:rPr>
          <w:rFonts w:ascii="Tahoma" w:eastAsia="Tahoma" w:hAnsi="Tahoma" w:cs="Tahoma"/>
          <w:b/>
          <w:bCs/>
          <w:color w:val="000000"/>
          <w:sz w:val="22"/>
          <w:szCs w:val="22"/>
        </w:rPr>
        <w:t>Java, Python,SpringBoot, Microservices, Cloud, and Modern UI frameworks</w:t>
      </w:r>
      <w:r>
        <w:rPr>
          <w:rFonts w:ascii="Tahoma" w:eastAsia="Tahoma" w:hAnsi="Tahoma" w:cs="Tahoma"/>
          <w:color w:val="000000"/>
          <w:sz w:val="22"/>
          <w:szCs w:val="22"/>
        </w:rPr>
        <w:t xml:space="preserve">. Proven expertise in </w:t>
      </w:r>
      <w:r>
        <w:rPr>
          <w:rFonts w:ascii="Tahoma" w:eastAsia="Tahoma" w:hAnsi="Tahoma" w:cs="Tahoma"/>
          <w:b/>
          <w:bCs/>
          <w:color w:val="000000"/>
          <w:sz w:val="22"/>
          <w:szCs w:val="22"/>
        </w:rPr>
        <w:t>system design, performance optimization, distributed systems, CI/CD, cloud-native architectures</w:t>
      </w:r>
      <w:r>
        <w:rPr>
          <w:rFonts w:ascii="Tahoma" w:eastAsia="Tahoma" w:hAnsi="Tahoma" w:cs="Tahoma"/>
          <w:color w:val="000000"/>
          <w:sz w:val="22"/>
          <w:szCs w:val="22"/>
        </w:rPr>
        <w:t xml:space="preserve">, and </w:t>
      </w:r>
      <w:r>
        <w:rPr>
          <w:rFonts w:ascii="Tahoma" w:eastAsia="Tahoma" w:hAnsi="Tahoma" w:cs="Tahoma"/>
          <w:b/>
          <w:bCs/>
          <w:color w:val="000000"/>
          <w:sz w:val="22"/>
          <w:szCs w:val="22"/>
        </w:rPr>
        <w:t>cross-team technical leadership</w:t>
      </w:r>
      <w:r>
        <w:rPr>
          <w:rFonts w:ascii="Tahoma" w:eastAsia="Tahoma" w:hAnsi="Tahoma" w:cs="Tahoma"/>
          <w:color w:val="000000"/>
          <w:sz w:val="22"/>
          <w:szCs w:val="22"/>
        </w:rPr>
        <w:t xml:space="preserve">. Strong background in </w:t>
      </w:r>
      <w:r>
        <w:rPr>
          <w:rFonts w:ascii="Tahoma" w:eastAsia="Tahoma" w:hAnsi="Tahoma" w:cs="Tahoma"/>
          <w:b/>
          <w:bCs/>
          <w:color w:val="000000"/>
          <w:sz w:val="22"/>
          <w:szCs w:val="22"/>
        </w:rPr>
        <w:t>financial services, insurance, and enterprise platforms</w:t>
      </w:r>
      <w:r>
        <w:rPr>
          <w:rFonts w:ascii="Tahoma" w:eastAsia="Tahoma" w:hAnsi="Tahoma" w:cs="Tahoma"/>
          <w:color w:val="000000"/>
          <w:sz w:val="22"/>
          <w:szCs w:val="22"/>
        </w:rPr>
        <w:t>, delivering secure, scalable, and resilient solutions.</w:t>
      </w:r>
    </w:p>
    <w:p w14:paraId="0C59975F"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sz w:val="22"/>
          <w:szCs w:val="22"/>
        </w:rPr>
      </w:pPr>
      <w:r>
        <w:rPr>
          <w:rFonts w:ascii="Tahoma" w:eastAsia="Tahoma" w:hAnsi="Tahoma" w:cs="Tahoma"/>
          <w:sz w:val="22"/>
          <w:szCs w:val="22"/>
        </w:rPr>
        <w:t xml:space="preserve">Experience in building scalable microservices and </w:t>
      </w:r>
      <w:r>
        <w:rPr>
          <w:rFonts w:ascii="Tahoma" w:eastAsia="Tahoma" w:hAnsi="Tahoma" w:cs="Tahoma"/>
          <w:b/>
          <w:bCs/>
          <w:sz w:val="22"/>
          <w:szCs w:val="22"/>
        </w:rPr>
        <w:t>integrating Generative AI (LLM) solutions</w:t>
      </w:r>
      <w:r>
        <w:rPr>
          <w:rFonts w:ascii="Tahoma" w:eastAsia="Tahoma" w:hAnsi="Tahoma" w:cs="Tahoma"/>
          <w:sz w:val="22"/>
          <w:szCs w:val="22"/>
        </w:rPr>
        <w:t xml:space="preserve"> to automate complex business workflows and enhance data-driven decision-making."</w:t>
      </w:r>
    </w:p>
    <w:p w14:paraId="6410D64D"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b/>
          <w:bCs/>
          <w:color w:val="000000"/>
          <w:sz w:val="22"/>
          <w:szCs w:val="22"/>
        </w:rPr>
      </w:pPr>
      <w:r>
        <w:rPr>
          <w:rFonts w:ascii="Tahoma" w:eastAsia="Tahoma" w:hAnsi="Tahoma" w:cs="Tahoma"/>
          <w:color w:val="000000"/>
          <w:sz w:val="22"/>
          <w:szCs w:val="22"/>
        </w:rPr>
        <w:t xml:space="preserve">Experience in developing web applications using </w:t>
      </w:r>
      <w:r>
        <w:rPr>
          <w:rFonts w:ascii="Tahoma" w:eastAsia="Tahoma" w:hAnsi="Tahoma" w:cs="Tahoma"/>
          <w:b/>
          <w:bCs/>
          <w:color w:val="000000"/>
          <w:sz w:val="22"/>
          <w:szCs w:val="22"/>
        </w:rPr>
        <w:t>HTML, CSS, Bootstrap, JavaScript, jQuery, AngularJS, React.js, Redux, and Material UI.</w:t>
      </w:r>
    </w:p>
    <w:p w14:paraId="74FA2A0D"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color w:val="000000"/>
          <w:sz w:val="22"/>
          <w:szCs w:val="22"/>
        </w:rPr>
      </w:pPr>
      <w:r>
        <w:rPr>
          <w:rFonts w:ascii="Tahoma" w:eastAsia="Tahoma" w:hAnsi="Tahoma" w:cs="Tahoma"/>
          <w:color w:val="000000"/>
          <w:sz w:val="22"/>
          <w:szCs w:val="22"/>
        </w:rPr>
        <w:t xml:space="preserve">Experienced </w:t>
      </w:r>
      <w:r>
        <w:rPr>
          <w:rFonts w:ascii="Tahoma" w:eastAsia="Tahoma" w:hAnsi="Tahoma" w:cs="Tahoma"/>
          <w:sz w:val="22"/>
          <w:szCs w:val="22"/>
        </w:rPr>
        <w:t xml:space="preserve">in developing backend applications using </w:t>
      </w:r>
      <w:r>
        <w:rPr>
          <w:rFonts w:ascii="Tahoma" w:eastAsia="Tahoma" w:hAnsi="Tahoma" w:cs="Tahoma"/>
          <w:b/>
          <w:bCs/>
          <w:sz w:val="22"/>
          <w:szCs w:val="22"/>
        </w:rPr>
        <w:t>Node</w:t>
      </w:r>
      <w:r>
        <w:rPr>
          <w:rFonts w:ascii="Tahoma" w:eastAsia="Tahoma" w:hAnsi="Tahoma" w:cs="Tahoma"/>
          <w:sz w:val="22"/>
          <w:szCs w:val="22"/>
        </w:rPr>
        <w:t>.</w:t>
      </w:r>
      <w:r>
        <w:rPr>
          <w:rFonts w:ascii="Tahoma" w:eastAsia="Tahoma" w:hAnsi="Tahoma" w:cs="Tahoma"/>
          <w:b/>
          <w:bCs/>
          <w:sz w:val="22"/>
          <w:szCs w:val="22"/>
        </w:rPr>
        <w:t>js</w:t>
      </w:r>
      <w:r>
        <w:rPr>
          <w:rFonts w:ascii="Tahoma" w:eastAsia="Tahoma" w:hAnsi="Tahoma" w:cs="Tahoma"/>
          <w:sz w:val="22"/>
          <w:szCs w:val="22"/>
        </w:rPr>
        <w:t>, Java, Spring Boot, and Spring Data JPA.E</w:t>
      </w:r>
      <w:r>
        <w:rPr>
          <w:rFonts w:ascii="Tahoma" w:eastAsia="Tahoma" w:hAnsi="Tahoma" w:cs="Tahoma"/>
          <w:color w:val="000000"/>
          <w:sz w:val="22"/>
          <w:szCs w:val="22"/>
        </w:rPr>
        <w:t xml:space="preserve">xpertise in </w:t>
      </w:r>
      <w:r>
        <w:rPr>
          <w:rFonts w:ascii="Tahoma" w:eastAsia="Tahoma" w:hAnsi="Tahoma" w:cs="Tahoma"/>
          <w:b/>
          <w:bCs/>
          <w:color w:val="000000"/>
          <w:sz w:val="22"/>
          <w:szCs w:val="22"/>
        </w:rPr>
        <w:t xml:space="preserve">Spring WebFlux </w:t>
      </w:r>
      <w:r>
        <w:rPr>
          <w:rFonts w:ascii="Tahoma" w:eastAsia="Tahoma" w:hAnsi="Tahoma" w:cs="Tahoma"/>
          <w:color w:val="000000"/>
          <w:sz w:val="22"/>
          <w:szCs w:val="22"/>
        </w:rPr>
        <w:t>for designing high-performance, non-blocking microservices, including reactive integrations and RESTful APIs.</w:t>
      </w:r>
    </w:p>
    <w:p w14:paraId="3C2C2C02" w14:textId="77777777" w:rsidR="005B2F52" w:rsidRDefault="005B2F52">
      <w:pPr>
        <w:numPr>
          <w:ilvl w:val="0"/>
          <w:numId w:val="5"/>
        </w:numPr>
        <w:pBdr>
          <w:top w:val="nil"/>
          <w:left w:val="nil"/>
          <w:bottom w:val="nil"/>
          <w:right w:val="nil"/>
          <w:between w:val="nil"/>
        </w:pBdr>
        <w:spacing w:after="0" w:line="240" w:lineRule="auto"/>
        <w:ind w:left="709" w:hanging="283"/>
        <w:jc w:val="both"/>
        <w:rPr>
          <w:rFonts w:ascii="Tahoma" w:eastAsia="Tahoma" w:hAnsi="Tahoma" w:cs="Tahoma"/>
          <w:color w:val="000000"/>
          <w:sz w:val="22"/>
          <w:szCs w:val="22"/>
        </w:rPr>
      </w:pPr>
    </w:p>
    <w:p w14:paraId="05A1292A"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sz w:val="22"/>
          <w:szCs w:val="22"/>
        </w:rPr>
      </w:pPr>
      <w:r>
        <w:rPr>
          <w:rFonts w:ascii="Tahoma" w:eastAsia="Tahoma" w:hAnsi="Tahoma" w:cs="Tahoma"/>
          <w:sz w:val="22"/>
          <w:szCs w:val="22"/>
        </w:rPr>
        <w:t xml:space="preserve">Experience in building high-performance, asynchronous backend APIs using </w:t>
      </w:r>
      <w:r>
        <w:rPr>
          <w:rFonts w:ascii="Tahoma" w:eastAsia="Tahoma" w:hAnsi="Tahoma" w:cs="Tahoma"/>
          <w:b/>
          <w:bCs/>
          <w:sz w:val="22"/>
          <w:szCs w:val="22"/>
        </w:rPr>
        <w:t>FastAPI and Flask</w:t>
      </w:r>
      <w:r>
        <w:rPr>
          <w:rFonts w:ascii="Tahoma" w:eastAsia="Tahoma" w:hAnsi="Tahoma" w:cs="Tahoma"/>
          <w:sz w:val="22"/>
          <w:szCs w:val="22"/>
        </w:rPr>
        <w:t>.</w:t>
      </w:r>
    </w:p>
    <w:p w14:paraId="12B4DAF8"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sz w:val="22"/>
          <w:szCs w:val="22"/>
        </w:rPr>
      </w:pPr>
      <w:r>
        <w:rPr>
          <w:rFonts w:ascii="Tahoma" w:eastAsia="Tahoma" w:hAnsi="Tahoma" w:cs="Tahoma"/>
          <w:sz w:val="22"/>
          <w:szCs w:val="22"/>
        </w:rPr>
        <w:t xml:space="preserve"> Built a full-stack app using </w:t>
      </w:r>
      <w:r>
        <w:rPr>
          <w:rFonts w:ascii="Tahoma" w:eastAsia="Tahoma" w:hAnsi="Tahoma" w:cs="Tahoma"/>
          <w:b/>
          <w:bCs/>
          <w:sz w:val="22"/>
          <w:szCs w:val="22"/>
        </w:rPr>
        <w:t>React</w:t>
      </w:r>
      <w:r>
        <w:rPr>
          <w:rFonts w:ascii="Tahoma" w:eastAsia="Tahoma" w:hAnsi="Tahoma" w:cs="Tahoma"/>
          <w:sz w:val="22"/>
          <w:szCs w:val="22"/>
        </w:rPr>
        <w:t xml:space="preserve">, </w:t>
      </w:r>
      <w:r>
        <w:rPr>
          <w:rFonts w:ascii="Tahoma" w:eastAsia="Tahoma" w:hAnsi="Tahoma" w:cs="Tahoma"/>
          <w:b/>
          <w:bCs/>
          <w:sz w:val="22"/>
          <w:szCs w:val="22"/>
        </w:rPr>
        <w:t>FastAPI</w:t>
      </w:r>
      <w:r>
        <w:rPr>
          <w:rFonts w:ascii="Tahoma" w:eastAsia="Tahoma" w:hAnsi="Tahoma" w:cs="Tahoma"/>
          <w:sz w:val="22"/>
          <w:szCs w:val="22"/>
        </w:rPr>
        <w:t xml:space="preserve">, and </w:t>
      </w:r>
      <w:r>
        <w:rPr>
          <w:rFonts w:ascii="Tahoma" w:eastAsia="Tahoma" w:hAnsi="Tahoma" w:cs="Tahoma"/>
          <w:b/>
          <w:bCs/>
          <w:sz w:val="22"/>
          <w:szCs w:val="22"/>
        </w:rPr>
        <w:t>Pinecone</w:t>
      </w:r>
      <w:r>
        <w:rPr>
          <w:rFonts w:ascii="Tahoma" w:eastAsia="Tahoma" w:hAnsi="Tahoma" w:cs="Tahoma"/>
          <w:sz w:val="22"/>
          <w:szCs w:val="22"/>
        </w:rPr>
        <w:t xml:space="preserve"> that performs semantic search over enterprise documents using OpenAI embeddings.</w:t>
      </w:r>
    </w:p>
    <w:p w14:paraId="3F41241A"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sz w:val="22"/>
          <w:szCs w:val="22"/>
        </w:rPr>
      </w:pPr>
      <w:r>
        <w:rPr>
          <w:rFonts w:ascii="Tahoma" w:eastAsia="Tahoma" w:hAnsi="Tahoma" w:cs="Tahoma"/>
          <w:sz w:val="22"/>
          <w:szCs w:val="22"/>
        </w:rPr>
        <w:t xml:space="preserve">Experience in identifying and fixing web application security vulnerabilities such as </w:t>
      </w:r>
      <w:r>
        <w:rPr>
          <w:rFonts w:ascii="Tahoma" w:eastAsia="Tahoma" w:hAnsi="Tahoma" w:cs="Tahoma"/>
          <w:b/>
          <w:bCs/>
          <w:sz w:val="22"/>
          <w:szCs w:val="22"/>
        </w:rPr>
        <w:t xml:space="preserve">SQL injection </w:t>
      </w:r>
      <w:r>
        <w:rPr>
          <w:rFonts w:ascii="Tahoma" w:eastAsia="Tahoma" w:hAnsi="Tahoma" w:cs="Tahoma"/>
          <w:sz w:val="22"/>
          <w:szCs w:val="22"/>
        </w:rPr>
        <w:t xml:space="preserve">and cross-site scripting through testing and code review processes. Implemented robust security measures, including input validation and parameterized queries, to mitigate identified risks and fortify application defenses. Collaborated with cross-functional teams to prioritize and address security concerns, ensuring compliance with industry standards such as </w:t>
      </w:r>
      <w:r>
        <w:rPr>
          <w:rFonts w:ascii="Tahoma" w:eastAsia="Tahoma" w:hAnsi="Tahoma" w:cs="Tahoma"/>
          <w:b/>
          <w:bCs/>
          <w:sz w:val="22"/>
          <w:szCs w:val="22"/>
        </w:rPr>
        <w:t>OWASP</w:t>
      </w:r>
      <w:r>
        <w:rPr>
          <w:rFonts w:ascii="Tahoma" w:eastAsia="Tahoma" w:hAnsi="Tahoma" w:cs="Tahoma"/>
          <w:sz w:val="22"/>
          <w:szCs w:val="22"/>
        </w:rPr>
        <w:t>.</w:t>
      </w:r>
    </w:p>
    <w:p w14:paraId="4112C247"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sz w:val="22"/>
          <w:szCs w:val="22"/>
        </w:rPr>
      </w:pPr>
      <w:r>
        <w:rPr>
          <w:rFonts w:ascii="Tahoma" w:eastAsia="Tahoma" w:hAnsi="Tahoma" w:cs="Tahoma"/>
          <w:sz w:val="22"/>
          <w:szCs w:val="22"/>
        </w:rPr>
        <w:t>Good experience in Banking, Real Estate domain, and Supply Chain Management system.</w:t>
      </w:r>
    </w:p>
    <w:p w14:paraId="07B3E68D" w14:textId="77777777" w:rsidR="005B2F52" w:rsidRDefault="00D933AB">
      <w:pPr>
        <w:numPr>
          <w:ilvl w:val="0"/>
          <w:numId w:val="5"/>
        </w:numPr>
        <w:pBdr>
          <w:top w:val="nil"/>
          <w:left w:val="nil"/>
          <w:bottom w:val="nil"/>
          <w:right w:val="nil"/>
          <w:between w:val="nil"/>
        </w:pBdr>
        <w:spacing w:after="0" w:line="240" w:lineRule="auto"/>
        <w:ind w:left="709" w:hanging="283"/>
        <w:jc w:val="both"/>
        <w:rPr>
          <w:rFonts w:ascii="Tahoma" w:eastAsia="Tahoma" w:hAnsi="Tahoma" w:cs="Tahoma"/>
          <w:color w:val="000000"/>
          <w:sz w:val="22"/>
          <w:szCs w:val="22"/>
        </w:rPr>
      </w:pPr>
      <w:r>
        <w:rPr>
          <w:rFonts w:ascii="Tahoma" w:eastAsia="Tahoma" w:hAnsi="Tahoma" w:cs="Tahoma"/>
          <w:color w:val="000000"/>
          <w:sz w:val="22"/>
          <w:szCs w:val="22"/>
        </w:rPr>
        <w:t>Experience in working with multiple vendors and geographically distributed teams.</w:t>
      </w:r>
    </w:p>
    <w:p w14:paraId="1BA07103" w14:textId="77777777" w:rsidR="005B2F52" w:rsidRDefault="005B2F52">
      <w:pPr>
        <w:spacing w:after="0" w:line="240" w:lineRule="auto"/>
        <w:rPr>
          <w:rFonts w:ascii="Tahoma" w:eastAsia="Tahoma" w:hAnsi="Tahoma" w:cs="Tahoma"/>
          <w:sz w:val="22"/>
          <w:szCs w:val="22"/>
        </w:rPr>
      </w:pPr>
    </w:p>
    <w:p w14:paraId="751C45FF" w14:textId="77777777" w:rsidR="005B2F52" w:rsidRDefault="00D933AB">
      <w:pPr>
        <w:spacing w:after="0" w:line="240" w:lineRule="auto"/>
        <w:rPr>
          <w:rFonts w:ascii="Tahoma" w:eastAsia="Tahoma" w:hAnsi="Tahoma" w:cs="Tahoma"/>
          <w:b/>
          <w:bCs/>
          <w:sz w:val="22"/>
          <w:szCs w:val="22"/>
        </w:rPr>
      </w:pPr>
      <w:r>
        <w:rPr>
          <w:rFonts w:ascii="Tahoma" w:eastAsia="Tahoma" w:hAnsi="Tahoma" w:cs="Tahoma"/>
          <w:b/>
          <w:bCs/>
          <w:sz w:val="22"/>
          <w:szCs w:val="22"/>
        </w:rPr>
        <w:t>KEY DOMAIN &amp; TECHNICAL KNOWLEDGE</w:t>
      </w:r>
    </w:p>
    <w:p w14:paraId="58B63388" w14:textId="77777777" w:rsidR="005B2F52" w:rsidRDefault="00D933AB">
      <w:pPr>
        <w:numPr>
          <w:ilvl w:val="0"/>
          <w:numId w:val="6"/>
        </w:numPr>
        <w:pBdr>
          <w:top w:val="nil"/>
          <w:left w:val="nil"/>
          <w:bottom w:val="nil"/>
          <w:right w:val="nil"/>
          <w:between w:val="nil"/>
        </w:pBdr>
        <w:spacing w:after="0" w:line="240" w:lineRule="auto"/>
        <w:jc w:val="both"/>
        <w:rPr>
          <w:rFonts w:ascii="Tahoma" w:eastAsia="Tahoma" w:hAnsi="Tahoma" w:cs="Tahoma"/>
          <w:color w:val="000000"/>
          <w:sz w:val="22"/>
          <w:szCs w:val="22"/>
        </w:rPr>
      </w:pPr>
      <w:r>
        <w:rPr>
          <w:rFonts w:ascii="Tahoma" w:eastAsia="Tahoma" w:hAnsi="Tahoma" w:cs="Tahoma"/>
          <w:b/>
          <w:bCs/>
          <w:color w:val="000000"/>
          <w:sz w:val="22"/>
          <w:szCs w:val="22"/>
        </w:rPr>
        <w:t>Domain:</w:t>
      </w:r>
      <w:r>
        <w:rPr>
          <w:rFonts w:ascii="Tahoma" w:eastAsia="Tahoma" w:hAnsi="Tahoma" w:cs="Tahoma"/>
          <w:color w:val="000000"/>
          <w:sz w:val="22"/>
          <w:szCs w:val="22"/>
        </w:rPr>
        <w:t xml:space="preserve"> I possess deep domain expertise in creating robust software applications across various industries aligned with the unique needs of each project, such as e-commerce, banking, healthcare, Real estate, and supply chain management systems.</w:t>
      </w:r>
    </w:p>
    <w:p w14:paraId="60E3D7D3" w14:textId="77777777" w:rsidR="005B2F52" w:rsidRDefault="00D933AB">
      <w:pPr>
        <w:numPr>
          <w:ilvl w:val="0"/>
          <w:numId w:val="6"/>
        </w:numPr>
        <w:pBdr>
          <w:top w:val="nil"/>
          <w:left w:val="nil"/>
          <w:bottom w:val="nil"/>
          <w:right w:val="nil"/>
          <w:between w:val="nil"/>
        </w:pBdr>
        <w:spacing w:after="0" w:line="240" w:lineRule="auto"/>
        <w:jc w:val="both"/>
        <w:rPr>
          <w:rFonts w:ascii="Tahoma" w:eastAsia="Tahoma" w:hAnsi="Tahoma" w:cs="Tahoma"/>
          <w:color w:val="000000"/>
          <w:sz w:val="22"/>
          <w:szCs w:val="22"/>
        </w:rPr>
      </w:pPr>
      <w:r>
        <w:rPr>
          <w:rFonts w:ascii="Tahoma" w:eastAsia="Tahoma" w:hAnsi="Tahoma" w:cs="Tahoma"/>
          <w:b/>
          <w:bCs/>
          <w:color w:val="000000"/>
          <w:sz w:val="22"/>
          <w:szCs w:val="22"/>
        </w:rPr>
        <w:t>Technical:</w:t>
      </w:r>
      <w:r>
        <w:rPr>
          <w:rFonts w:ascii="Tahoma" w:eastAsia="Tahoma" w:hAnsi="Tahoma" w:cs="Tahoma"/>
          <w:color w:val="000000"/>
          <w:sz w:val="22"/>
          <w:szCs w:val="22"/>
        </w:rPr>
        <w:t xml:space="preserve"> Extensive experience in Java development, I exhibit proficiency in a wide range of technical skills and tools crucial for building scalable and efficient software solutions. Includes Java programming, web development, database management, Version control, Testing and debugging, Continuous Integration, and Continuous deployment.</w:t>
      </w:r>
    </w:p>
    <w:p w14:paraId="1FDB9751" w14:textId="77777777" w:rsidR="005B2F52" w:rsidRDefault="005B2F52">
      <w:pPr>
        <w:spacing w:after="0" w:line="240" w:lineRule="auto"/>
        <w:rPr>
          <w:rFonts w:ascii="Tahoma" w:eastAsia="Tahoma" w:hAnsi="Tahoma" w:cs="Tahoma"/>
          <w:b/>
          <w:bCs/>
          <w:sz w:val="22"/>
          <w:szCs w:val="22"/>
        </w:rPr>
      </w:pPr>
    </w:p>
    <w:p w14:paraId="4648B3D9"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ACADEMIC QUALIFICATION:</w:t>
      </w:r>
    </w:p>
    <w:p w14:paraId="6E28793A" w14:textId="77777777" w:rsidR="005B2F52" w:rsidRDefault="00D933AB">
      <w:pPr>
        <w:numPr>
          <w:ilvl w:val="0"/>
          <w:numId w:val="2"/>
        </w:numPr>
        <w:pBdr>
          <w:top w:val="nil"/>
          <w:left w:val="nil"/>
          <w:bottom w:val="nil"/>
          <w:right w:val="nil"/>
          <w:between w:val="nil"/>
        </w:pBdr>
        <w:tabs>
          <w:tab w:val="left" w:pos="2281"/>
        </w:tabs>
        <w:spacing w:after="0" w:line="240" w:lineRule="auto"/>
        <w:rPr>
          <w:rFonts w:ascii="Tahoma" w:eastAsia="Tahoma" w:hAnsi="Tahoma" w:cs="Tahoma"/>
          <w:color w:val="000000"/>
          <w:sz w:val="22"/>
          <w:szCs w:val="22"/>
        </w:rPr>
      </w:pPr>
      <w:r>
        <w:rPr>
          <w:rFonts w:ascii="Tahoma" w:eastAsia="Tahoma" w:hAnsi="Tahoma" w:cs="Tahoma"/>
          <w:b/>
          <w:bCs/>
          <w:color w:val="000000"/>
          <w:sz w:val="22"/>
          <w:szCs w:val="22"/>
        </w:rPr>
        <w:t>Master’s in computer Science, Information technology -</w:t>
      </w:r>
      <w:r>
        <w:rPr>
          <w:rFonts w:ascii="Tahoma" w:eastAsia="Tahoma" w:hAnsi="Tahoma" w:cs="Tahoma"/>
          <w:color w:val="000000"/>
          <w:sz w:val="22"/>
          <w:szCs w:val="22"/>
        </w:rPr>
        <w:t xml:space="preserve"> Gannon University, Erie, PA, USA  </w:t>
      </w:r>
    </w:p>
    <w:p w14:paraId="21BF8768" w14:textId="77777777" w:rsidR="005B2F52" w:rsidRDefault="00D933AB">
      <w:pPr>
        <w:numPr>
          <w:ilvl w:val="0"/>
          <w:numId w:val="2"/>
        </w:numPr>
        <w:pBdr>
          <w:top w:val="nil"/>
          <w:left w:val="nil"/>
          <w:bottom w:val="nil"/>
          <w:right w:val="nil"/>
          <w:between w:val="nil"/>
        </w:pBdr>
        <w:tabs>
          <w:tab w:val="left" w:pos="2281"/>
        </w:tabs>
        <w:spacing w:after="0" w:line="240" w:lineRule="auto"/>
        <w:rPr>
          <w:rFonts w:ascii="Tahoma" w:eastAsia="Tahoma" w:hAnsi="Tahoma" w:cs="Tahoma"/>
          <w:b/>
          <w:bCs/>
          <w:color w:val="000000"/>
          <w:sz w:val="22"/>
          <w:szCs w:val="22"/>
        </w:rPr>
      </w:pPr>
      <w:r>
        <w:rPr>
          <w:rFonts w:ascii="Tahoma" w:eastAsia="Tahoma" w:hAnsi="Tahoma" w:cs="Tahoma"/>
          <w:b/>
          <w:bCs/>
          <w:color w:val="000000"/>
          <w:sz w:val="22"/>
          <w:szCs w:val="22"/>
        </w:rPr>
        <w:t xml:space="preserve">Bachelor’s in Electronics &amp; Communication Engineering - </w:t>
      </w:r>
      <w:r>
        <w:rPr>
          <w:rFonts w:ascii="Tahoma" w:eastAsia="Tahoma" w:hAnsi="Tahoma" w:cs="Tahoma"/>
          <w:color w:val="000000"/>
          <w:sz w:val="22"/>
          <w:szCs w:val="22"/>
        </w:rPr>
        <w:t xml:space="preserve"> JNTU, Hyderabad, India.  </w:t>
      </w:r>
    </w:p>
    <w:p w14:paraId="4BBA5275" w14:textId="77777777" w:rsidR="005B2F52" w:rsidRDefault="005B2F52">
      <w:pPr>
        <w:spacing w:line="240" w:lineRule="auto"/>
        <w:rPr>
          <w:rFonts w:ascii="Tahoma" w:eastAsia="Tahoma" w:hAnsi="Tahoma" w:cs="Tahoma"/>
          <w:b/>
          <w:bCs/>
          <w:sz w:val="22"/>
          <w:szCs w:val="22"/>
        </w:rPr>
      </w:pPr>
    </w:p>
    <w:p w14:paraId="45FA3CC1" w14:textId="77777777" w:rsidR="005B2F52" w:rsidRDefault="00D933AB">
      <w:pPr>
        <w:spacing w:after="0" w:line="240" w:lineRule="auto"/>
        <w:rPr>
          <w:rFonts w:ascii="Tahoma" w:eastAsia="Tahoma" w:hAnsi="Tahoma" w:cs="Tahoma"/>
          <w:b/>
          <w:bCs/>
          <w:sz w:val="22"/>
          <w:szCs w:val="22"/>
        </w:rPr>
      </w:pPr>
      <w:r>
        <w:rPr>
          <w:rFonts w:ascii="Tahoma" w:eastAsia="Tahoma" w:hAnsi="Tahoma" w:cs="Tahoma"/>
          <w:b/>
          <w:bCs/>
          <w:sz w:val="22"/>
          <w:szCs w:val="22"/>
        </w:rPr>
        <w:t>CERTIFICATIONS:</w:t>
      </w:r>
    </w:p>
    <w:p w14:paraId="2BF98152" w14:textId="77777777" w:rsidR="005B2F52" w:rsidRDefault="00D933AB">
      <w:pPr>
        <w:tabs>
          <w:tab w:val="left" w:pos="709"/>
        </w:tabs>
        <w:spacing w:after="0" w:line="240" w:lineRule="auto"/>
        <w:ind w:left="709" w:hanging="283"/>
        <w:rPr>
          <w:rFonts w:ascii="Tahoma" w:eastAsia="Tahoma" w:hAnsi="Tahoma" w:cs="Tahoma"/>
          <w:sz w:val="22"/>
          <w:szCs w:val="22"/>
        </w:rPr>
      </w:pPr>
      <w:r>
        <w:rPr>
          <w:rFonts w:ascii="Tahoma" w:eastAsia="Tahoma" w:hAnsi="Tahoma" w:cs="Tahoma"/>
          <w:sz w:val="22"/>
          <w:szCs w:val="22"/>
        </w:rPr>
        <w:t xml:space="preserve">•   Certified in AWS Associate. </w:t>
      </w:r>
    </w:p>
    <w:p w14:paraId="1DE2EC06" w14:textId="77777777" w:rsidR="005B2F52" w:rsidRDefault="00D933AB">
      <w:pPr>
        <w:tabs>
          <w:tab w:val="left" w:pos="709"/>
        </w:tabs>
        <w:spacing w:after="0" w:line="240" w:lineRule="auto"/>
        <w:ind w:left="709" w:hanging="283"/>
        <w:rPr>
          <w:rFonts w:ascii="Tahoma" w:eastAsia="Tahoma" w:hAnsi="Tahoma" w:cs="Tahoma"/>
          <w:sz w:val="22"/>
          <w:szCs w:val="22"/>
        </w:rPr>
      </w:pPr>
      <w:r>
        <w:rPr>
          <w:rFonts w:ascii="Tahoma" w:eastAsia="Tahoma" w:hAnsi="Tahoma" w:cs="Tahoma"/>
          <w:sz w:val="22"/>
          <w:szCs w:val="22"/>
        </w:rPr>
        <w:t xml:space="preserve">•   Certified in Spring Boot Associate.  </w:t>
      </w:r>
    </w:p>
    <w:p w14:paraId="258575BA" w14:textId="77777777" w:rsidR="005B2F52" w:rsidRDefault="00D933AB">
      <w:pPr>
        <w:tabs>
          <w:tab w:val="left" w:pos="709"/>
        </w:tabs>
        <w:spacing w:after="0" w:line="240" w:lineRule="auto"/>
        <w:ind w:left="709" w:hanging="283"/>
        <w:rPr>
          <w:rFonts w:ascii="Tahoma" w:eastAsia="Tahoma" w:hAnsi="Tahoma" w:cs="Tahoma"/>
          <w:sz w:val="22"/>
          <w:szCs w:val="22"/>
        </w:rPr>
      </w:pPr>
      <w:r>
        <w:rPr>
          <w:rFonts w:ascii="Tahoma" w:eastAsia="Tahoma" w:hAnsi="Tahoma" w:cs="Tahoma"/>
          <w:sz w:val="22"/>
          <w:szCs w:val="22"/>
        </w:rPr>
        <w:t>•   Certified in Oracle Associate JAVA SE8 programmer</w:t>
      </w:r>
    </w:p>
    <w:p w14:paraId="0C02285B" w14:textId="77777777" w:rsidR="005B2F52" w:rsidRDefault="005B2F52">
      <w:pPr>
        <w:spacing w:after="0" w:line="240" w:lineRule="auto"/>
        <w:rPr>
          <w:rFonts w:ascii="Tahoma" w:eastAsia="Tahoma" w:hAnsi="Tahoma" w:cs="Tahoma"/>
          <w:sz w:val="22"/>
          <w:szCs w:val="22"/>
        </w:rPr>
      </w:pPr>
    </w:p>
    <w:p w14:paraId="49D2DEFC"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WORK EXPERIENCE:</w:t>
      </w:r>
    </w:p>
    <w:p w14:paraId="39C13EAB"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ab/>
      </w:r>
    </w:p>
    <w:p w14:paraId="458DE6C9"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Client:</w:t>
      </w:r>
      <w:r>
        <w:rPr>
          <w:rFonts w:ascii="Tahoma" w:eastAsia="Tahoma" w:hAnsi="Tahoma" w:cs="Tahoma"/>
          <w:sz w:val="22"/>
          <w:szCs w:val="22"/>
        </w:rPr>
        <w:t xml:space="preserve"> </w:t>
      </w:r>
      <w:r>
        <w:rPr>
          <w:rFonts w:ascii="Tahoma" w:eastAsia="Tahoma" w:hAnsi="Tahoma" w:cs="Tahoma"/>
          <w:b/>
          <w:bCs/>
          <w:sz w:val="22"/>
          <w:szCs w:val="22"/>
        </w:rPr>
        <w:t>Citi Bank – New Jersey</w:t>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t xml:space="preserve">    Jun 2023 - Present</w:t>
      </w:r>
    </w:p>
    <w:p w14:paraId="6FDB7D7D"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Project Title: PayerID BAAS – Banking as a Service</w:t>
      </w:r>
    </w:p>
    <w:p w14:paraId="526A27C2" w14:textId="77777777" w:rsidR="005B2F52" w:rsidRDefault="00000000">
      <w:pPr>
        <w:tabs>
          <w:tab w:val="left" w:pos="2281"/>
        </w:tabs>
        <w:spacing w:after="0" w:line="240" w:lineRule="auto"/>
        <w:rPr>
          <w:rFonts w:ascii="Tahoma" w:eastAsia="Tahoma" w:hAnsi="Tahoma" w:cs="Tahoma"/>
          <w:sz w:val="22"/>
          <w:szCs w:val="22"/>
        </w:rPr>
      </w:pPr>
      <w:r>
        <w:pict w14:anchorId="1159670C">
          <v:rect id="_x0000_i1025" style="width:0;height:1.5pt" o:hralign="center" o:hrstd="t" o:hr="t" fillcolor="#a0a0a0" stroked="f"/>
        </w:pict>
      </w:r>
    </w:p>
    <w:p w14:paraId="4D84275A" w14:textId="77777777" w:rsidR="005B2F52" w:rsidRDefault="00D933AB">
      <w:pPr>
        <w:tabs>
          <w:tab w:val="left" w:pos="2281"/>
        </w:tabs>
        <w:spacing w:after="0" w:line="240" w:lineRule="auto"/>
        <w:jc w:val="both"/>
        <w:rPr>
          <w:rFonts w:ascii="Tahoma" w:eastAsia="Tahoma" w:hAnsi="Tahoma" w:cs="Tahoma"/>
          <w:sz w:val="22"/>
          <w:szCs w:val="22"/>
        </w:rPr>
      </w:pPr>
      <w:r>
        <w:rPr>
          <w:rFonts w:ascii="Tahoma" w:eastAsia="Tahoma" w:hAnsi="Tahoma" w:cs="Tahoma"/>
          <w:b/>
          <w:bCs/>
          <w:sz w:val="22"/>
          <w:szCs w:val="22"/>
        </w:rPr>
        <w:t xml:space="preserve">Description: </w:t>
      </w:r>
      <w:r>
        <w:rPr>
          <w:rFonts w:ascii="Tahoma" w:eastAsia="Tahoma" w:hAnsi="Tahoma" w:cs="Tahoma"/>
          <w:sz w:val="22"/>
          <w:szCs w:val="22"/>
        </w:rPr>
        <w:t>The project involves developing the Payer ID engine as part of Banking as a Service (BAAS). The business objective of the EP-BAAS is to have a common global platform for payer ID maintenance, storage, and resolution. Clients with multiple payers paying into a single account need a way to distinguish between payments.</w:t>
      </w:r>
    </w:p>
    <w:p w14:paraId="61E6746C" w14:textId="77777777" w:rsidR="005B2F52" w:rsidRDefault="00000000">
      <w:pPr>
        <w:tabs>
          <w:tab w:val="left" w:pos="2281"/>
        </w:tabs>
        <w:spacing w:after="0" w:line="240" w:lineRule="auto"/>
        <w:rPr>
          <w:rFonts w:ascii="Tahoma" w:eastAsia="Tahoma" w:hAnsi="Tahoma" w:cs="Tahoma"/>
          <w:sz w:val="22"/>
          <w:szCs w:val="22"/>
        </w:rPr>
      </w:pPr>
      <w:r>
        <w:pict w14:anchorId="2DD2F2C7">
          <v:rect id="_x0000_i1026" style="width:0;height:1.5pt" o:hralign="center" o:hrstd="t" o:hr="t" fillcolor="#a0a0a0" stroked="f"/>
        </w:pict>
      </w:r>
    </w:p>
    <w:p w14:paraId="610D2D12"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lastRenderedPageBreak/>
        <w:t>Role and Responsibilities</w:t>
      </w:r>
    </w:p>
    <w:p w14:paraId="51870393"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Led development of enterprise microservice-based applications using Java and </w:t>
      </w:r>
      <w:r>
        <w:rPr>
          <w:rFonts w:ascii="Tahoma" w:eastAsia="Tahoma" w:hAnsi="Tahoma" w:cs="Tahoma"/>
          <w:sz w:val="22"/>
          <w:szCs w:val="22"/>
        </w:rPr>
        <w:t>Python,</w:t>
      </w:r>
      <w:r>
        <w:rPr>
          <w:rFonts w:ascii="Tahoma" w:eastAsia="Tahoma" w:hAnsi="Tahoma" w:cs="Tahoma"/>
          <w:color w:val="000000"/>
          <w:sz w:val="22"/>
          <w:szCs w:val="22"/>
        </w:rPr>
        <w:t xml:space="preserve"> supporting surveillance and monitoring platforms consumed across multiple business units.</w:t>
      </w:r>
    </w:p>
    <w:p w14:paraId="43A0F7CB"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Designed and implemented data-centric microservices to process high-volume surveillance datasets (50,000+ records per hour) across North America, EMEA, and APAC regions.</w:t>
      </w:r>
    </w:p>
    <w:p w14:paraId="114EF4F9"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Built and managed database schemas and data access layers to support region-specific surveillance requirements, ensuring data consistency and regulatory segregation.</w:t>
      </w:r>
    </w:p>
    <w:p w14:paraId="1D18C036"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 xml:space="preserve">Integrated </w:t>
      </w:r>
      <w:r>
        <w:rPr>
          <w:rFonts w:ascii="Tahoma" w:eastAsia="Tahoma" w:hAnsi="Tahoma" w:cs="Tahoma"/>
          <w:b/>
          <w:bCs/>
          <w:sz w:val="22"/>
          <w:szCs w:val="22"/>
        </w:rPr>
        <w:t>LangChain</w:t>
      </w:r>
      <w:r>
        <w:rPr>
          <w:rFonts w:ascii="Tahoma" w:eastAsia="Tahoma" w:hAnsi="Tahoma" w:cs="Tahoma"/>
          <w:sz w:val="22"/>
          <w:szCs w:val="22"/>
        </w:rPr>
        <w:t xml:space="preserve"> with </w:t>
      </w:r>
      <w:r>
        <w:rPr>
          <w:rFonts w:ascii="Tahoma" w:eastAsia="Tahoma" w:hAnsi="Tahoma" w:cs="Tahoma"/>
          <w:b/>
          <w:bCs/>
          <w:sz w:val="22"/>
          <w:szCs w:val="22"/>
        </w:rPr>
        <w:t>Spring Boot</w:t>
      </w:r>
      <w:r>
        <w:rPr>
          <w:rFonts w:ascii="Tahoma" w:eastAsia="Tahoma" w:hAnsi="Tahoma" w:cs="Tahoma"/>
          <w:sz w:val="22"/>
          <w:szCs w:val="22"/>
        </w:rPr>
        <w:t xml:space="preserve"> to implement a RAG (Retrieval-Augmented Generation) pipeline, allowing stakeholders to query surveillance data using natural language.</w:t>
      </w:r>
    </w:p>
    <w:p w14:paraId="5992A398"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 xml:space="preserve">Designed and developed high-performance, asynchronous backend APIs using </w:t>
      </w:r>
      <w:r>
        <w:rPr>
          <w:rFonts w:ascii="Tahoma" w:eastAsia="Tahoma" w:hAnsi="Tahoma" w:cs="Tahoma"/>
          <w:b/>
          <w:bCs/>
          <w:sz w:val="22"/>
          <w:szCs w:val="22"/>
        </w:rPr>
        <w:t>FastAPI</w:t>
      </w:r>
      <w:r>
        <w:rPr>
          <w:rFonts w:ascii="Tahoma" w:eastAsia="Tahoma" w:hAnsi="Tahoma" w:cs="Tahoma"/>
          <w:sz w:val="22"/>
          <w:szCs w:val="22"/>
        </w:rPr>
        <w:t xml:space="preserve"> and </w:t>
      </w:r>
      <w:r>
        <w:rPr>
          <w:rFonts w:ascii="Tahoma" w:eastAsia="Tahoma" w:hAnsi="Tahoma" w:cs="Tahoma"/>
          <w:b/>
          <w:bCs/>
          <w:sz w:val="22"/>
          <w:szCs w:val="22"/>
        </w:rPr>
        <w:t>Flask</w:t>
      </w:r>
      <w:r>
        <w:rPr>
          <w:rFonts w:ascii="Tahoma" w:eastAsia="Tahoma" w:hAnsi="Tahoma" w:cs="Tahoma"/>
          <w:sz w:val="22"/>
          <w:szCs w:val="22"/>
        </w:rPr>
        <w:t>, optimizing request handling and reducing latency for data-intensive surveillance microservices</w:t>
      </w:r>
    </w:p>
    <w:p w14:paraId="699ADF19"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 xml:space="preserve">"Leveraged </w:t>
      </w:r>
      <w:r>
        <w:rPr>
          <w:rFonts w:ascii="Tahoma" w:eastAsia="Tahoma" w:hAnsi="Tahoma" w:cs="Tahoma"/>
          <w:b/>
          <w:bCs/>
          <w:sz w:val="22"/>
          <w:szCs w:val="22"/>
        </w:rPr>
        <w:t>Python (FastAPI)</w:t>
      </w:r>
      <w:r>
        <w:rPr>
          <w:rFonts w:ascii="Tahoma" w:eastAsia="Tahoma" w:hAnsi="Tahoma" w:cs="Tahoma"/>
          <w:sz w:val="22"/>
          <w:szCs w:val="22"/>
        </w:rPr>
        <w:t xml:space="preserve"> and </w:t>
      </w:r>
      <w:r>
        <w:rPr>
          <w:rFonts w:ascii="Tahoma" w:eastAsia="Tahoma" w:hAnsi="Tahoma" w:cs="Tahoma"/>
          <w:b/>
          <w:bCs/>
          <w:sz w:val="22"/>
          <w:szCs w:val="22"/>
        </w:rPr>
        <w:t>OpenAI APIs</w:t>
      </w:r>
      <w:r>
        <w:rPr>
          <w:rFonts w:ascii="Tahoma" w:eastAsia="Tahoma" w:hAnsi="Tahoma" w:cs="Tahoma"/>
          <w:sz w:val="22"/>
          <w:szCs w:val="22"/>
        </w:rPr>
        <w:t xml:space="preserve"> to develop an automated transaction categorization service, reducing manual review efforts by 25%.</w:t>
      </w:r>
    </w:p>
    <w:p w14:paraId="756DBCF6"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 xml:space="preserve">Developed and maintained internal monitoring tools using </w:t>
      </w:r>
      <w:r>
        <w:rPr>
          <w:rFonts w:ascii="Tahoma" w:eastAsia="Tahoma" w:hAnsi="Tahoma" w:cs="Tahoma"/>
          <w:b/>
          <w:bCs/>
          <w:sz w:val="22"/>
          <w:szCs w:val="22"/>
        </w:rPr>
        <w:t>Flask</w:t>
      </w:r>
      <w:r>
        <w:rPr>
          <w:rFonts w:ascii="Tahoma" w:eastAsia="Tahoma" w:hAnsi="Tahoma" w:cs="Tahoma"/>
          <w:sz w:val="22"/>
          <w:szCs w:val="22"/>
        </w:rPr>
        <w:t>, providing real-time visibility into Kafka message throughput and system health.</w:t>
      </w:r>
    </w:p>
    <w:p w14:paraId="0DF72560"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 xml:space="preserve">Utilized </w:t>
      </w:r>
      <w:r>
        <w:rPr>
          <w:rFonts w:ascii="Tahoma" w:eastAsia="Tahoma" w:hAnsi="Tahoma" w:cs="Tahoma"/>
          <w:b/>
          <w:bCs/>
          <w:sz w:val="22"/>
          <w:szCs w:val="22"/>
        </w:rPr>
        <w:t>Spring AI</w:t>
      </w:r>
      <w:r>
        <w:rPr>
          <w:rFonts w:ascii="Tahoma" w:eastAsia="Tahoma" w:hAnsi="Tahoma" w:cs="Tahoma"/>
          <w:sz w:val="22"/>
          <w:szCs w:val="22"/>
        </w:rPr>
        <w:t xml:space="preserve"> to incorporate AI capabilities into existing Java microservices, enabling seamless integration with Large Language Models.</w:t>
      </w:r>
    </w:p>
    <w:p w14:paraId="5D619F07"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Developed Spring Batch pipelines for large-scale data ingestion, reconciliation, enrichment, and status processing required by surveillance workflows.</w:t>
      </w:r>
    </w:p>
    <w:p w14:paraId="051EB081"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Implemented event-driven data ingestion and processing using </w:t>
      </w:r>
      <w:r>
        <w:rPr>
          <w:rFonts w:ascii="Tahoma" w:eastAsia="Tahoma" w:hAnsi="Tahoma" w:cs="Tahoma"/>
          <w:b/>
          <w:bCs/>
          <w:color w:val="000000"/>
          <w:sz w:val="22"/>
          <w:szCs w:val="22"/>
        </w:rPr>
        <w:t>Apache Kafka</w:t>
      </w:r>
      <w:r>
        <w:rPr>
          <w:rFonts w:ascii="Tahoma" w:eastAsia="Tahoma" w:hAnsi="Tahoma" w:cs="Tahoma"/>
          <w:color w:val="000000"/>
          <w:sz w:val="22"/>
          <w:szCs w:val="22"/>
        </w:rPr>
        <w:t>, enabling asynchronous and decoupled handling of multi-region surveillance data.</w:t>
      </w:r>
    </w:p>
    <w:p w14:paraId="0565F9FE"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Supported onboarding and migration of surveillance datasets by evaluating latency, throughput, fault tolerance, retry mechanisms, and data availability.</w:t>
      </w:r>
    </w:p>
    <w:p w14:paraId="3434306F"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Integrated surveillance services with downstream analytics and monitoring applications through </w:t>
      </w:r>
      <w:r>
        <w:rPr>
          <w:rFonts w:ascii="Tahoma" w:eastAsia="Tahoma" w:hAnsi="Tahoma" w:cs="Tahoma"/>
          <w:b/>
          <w:bCs/>
          <w:color w:val="000000"/>
          <w:sz w:val="22"/>
          <w:szCs w:val="22"/>
        </w:rPr>
        <w:t>RESTful APIs.</w:t>
      </w:r>
    </w:p>
    <w:p w14:paraId="5132DDC7"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Collaborated with risk, compliance, and business stakeholders to translate regulatory requirements into scalable application and data solutions.</w:t>
      </w:r>
    </w:p>
    <w:p w14:paraId="2772F1C3"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 xml:space="preserve">Implemented secure, token-based authentication (OAuth 2.0/JWT) in </w:t>
      </w:r>
      <w:r>
        <w:rPr>
          <w:rFonts w:ascii="Tahoma" w:eastAsia="Tahoma" w:hAnsi="Tahoma" w:cs="Tahoma"/>
          <w:b/>
          <w:bCs/>
          <w:sz w:val="22"/>
          <w:szCs w:val="22"/>
        </w:rPr>
        <w:t>Django</w:t>
      </w:r>
      <w:r>
        <w:rPr>
          <w:rFonts w:ascii="Tahoma" w:eastAsia="Tahoma" w:hAnsi="Tahoma" w:cs="Tahoma"/>
          <w:sz w:val="22"/>
          <w:szCs w:val="22"/>
        </w:rPr>
        <w:t xml:space="preserve"> and </w:t>
      </w:r>
      <w:r>
        <w:rPr>
          <w:rFonts w:ascii="Tahoma" w:eastAsia="Tahoma" w:hAnsi="Tahoma" w:cs="Tahoma"/>
          <w:b/>
          <w:bCs/>
          <w:sz w:val="22"/>
          <w:szCs w:val="22"/>
        </w:rPr>
        <w:t>Flask</w:t>
      </w:r>
      <w:r>
        <w:rPr>
          <w:rFonts w:ascii="Tahoma" w:eastAsia="Tahoma" w:hAnsi="Tahoma" w:cs="Tahoma"/>
          <w:sz w:val="22"/>
          <w:szCs w:val="22"/>
        </w:rPr>
        <w:t>-based microservices to protect sensitive financial data and ensure regulatory compliance.</w:t>
      </w:r>
    </w:p>
    <w:p w14:paraId="7FB190D7"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Managed </w:t>
      </w:r>
      <w:r>
        <w:rPr>
          <w:rFonts w:ascii="Tahoma" w:eastAsia="Tahoma" w:hAnsi="Tahoma" w:cs="Tahoma"/>
          <w:b/>
          <w:bCs/>
          <w:color w:val="000000"/>
          <w:sz w:val="22"/>
          <w:szCs w:val="22"/>
        </w:rPr>
        <w:t>CI/CD pipelines</w:t>
      </w:r>
      <w:r>
        <w:rPr>
          <w:rFonts w:ascii="Tahoma" w:eastAsia="Tahoma" w:hAnsi="Tahoma" w:cs="Tahoma"/>
          <w:color w:val="000000"/>
          <w:sz w:val="22"/>
          <w:szCs w:val="22"/>
        </w:rPr>
        <w:t xml:space="preserve"> and production deployments using OpenShift and Harness, ensuring controlled releases and rollback readiness.</w:t>
      </w:r>
    </w:p>
    <w:p w14:paraId="5A0E817D"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Monitored application health, data quality, and processing failures using Kibana, enabling faster root cause analysis and incident resolution.</w:t>
      </w:r>
    </w:p>
    <w:p w14:paraId="798A7C23"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 xml:space="preserve">Integrated </w:t>
      </w:r>
      <w:r>
        <w:rPr>
          <w:rFonts w:ascii="Tahoma" w:eastAsia="Tahoma" w:hAnsi="Tahoma" w:cs="Tahoma"/>
          <w:b/>
          <w:bCs/>
          <w:sz w:val="22"/>
          <w:szCs w:val="22"/>
        </w:rPr>
        <w:t>FastAPI</w:t>
      </w:r>
      <w:r>
        <w:rPr>
          <w:rFonts w:ascii="Tahoma" w:eastAsia="Tahoma" w:hAnsi="Tahoma" w:cs="Tahoma"/>
          <w:sz w:val="22"/>
          <w:szCs w:val="22"/>
        </w:rPr>
        <w:t xml:space="preserve"> with </w:t>
      </w:r>
      <w:r>
        <w:rPr>
          <w:rFonts w:ascii="Tahoma" w:eastAsia="Tahoma" w:hAnsi="Tahoma" w:cs="Tahoma"/>
          <w:b/>
          <w:bCs/>
          <w:sz w:val="22"/>
          <w:szCs w:val="22"/>
        </w:rPr>
        <w:t>Swagger/OpenAPI</w:t>
      </w:r>
      <w:r>
        <w:rPr>
          <w:rFonts w:ascii="Tahoma" w:eastAsia="Tahoma" w:hAnsi="Tahoma" w:cs="Tahoma"/>
          <w:sz w:val="22"/>
          <w:szCs w:val="22"/>
        </w:rPr>
        <w:t xml:space="preserve"> to provide interactive API documentation, streamlining the integration process for Angular and React frontend teams.</w:t>
      </w:r>
    </w:p>
    <w:p w14:paraId="50C941DA"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sz w:val="22"/>
          <w:szCs w:val="22"/>
        </w:rPr>
        <w:t>Involved in</w:t>
      </w:r>
      <w:r>
        <w:rPr>
          <w:rFonts w:ascii="Tahoma" w:eastAsia="Tahoma" w:hAnsi="Tahoma" w:cs="Tahoma"/>
          <w:color w:val="000000"/>
          <w:sz w:val="22"/>
          <w:szCs w:val="22"/>
        </w:rPr>
        <w:t xml:space="preserve"> production issues, supporting UAT, releases, and post-deployment validation to maintain SLAs.</w:t>
      </w:r>
    </w:p>
    <w:p w14:paraId="53F01AD7"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Participated in Agile Scrum ceremonies, contributing to sprint planning, reviews, and cross-team technical discussions.</w:t>
      </w:r>
    </w:p>
    <w:p w14:paraId="3D42915B" w14:textId="77777777" w:rsidR="005B2F52" w:rsidRDefault="00D933AB">
      <w:pPr>
        <w:numPr>
          <w:ilvl w:val="0"/>
          <w:numId w:val="7"/>
        </w:numPr>
        <w:pBdr>
          <w:top w:val="nil"/>
          <w:left w:val="nil"/>
          <w:bottom w:val="nil"/>
          <w:right w:val="nil"/>
          <w:between w:val="nil"/>
        </w:pBdr>
        <w:tabs>
          <w:tab w:val="left" w:pos="2281"/>
        </w:tabs>
        <w:spacing w:after="0" w:line="240" w:lineRule="auto"/>
        <w:jc w:val="both"/>
        <w:rPr>
          <w:rFonts w:ascii="Tahoma" w:eastAsia="Tahoma" w:hAnsi="Tahoma" w:cs="Tahoma"/>
          <w:color w:val="000000"/>
          <w:sz w:val="22"/>
          <w:szCs w:val="22"/>
        </w:rPr>
      </w:pPr>
      <w:r>
        <w:rPr>
          <w:rFonts w:ascii="Tahoma" w:eastAsia="Tahoma" w:hAnsi="Tahoma" w:cs="Tahoma"/>
          <w:color w:val="000000"/>
          <w:sz w:val="22"/>
          <w:szCs w:val="22"/>
        </w:rPr>
        <w:t>Conducted code reviews and technical mentoring, ensuring adherence to engineering standards and best practices.</w:t>
      </w:r>
    </w:p>
    <w:p w14:paraId="3DCF3570" w14:textId="77777777" w:rsidR="005B2F52" w:rsidRDefault="00D933AB">
      <w:pPr>
        <w:tabs>
          <w:tab w:val="left" w:pos="2281"/>
        </w:tabs>
        <w:spacing w:after="0" w:line="240" w:lineRule="auto"/>
        <w:ind w:left="360"/>
        <w:jc w:val="both"/>
        <w:rPr>
          <w:rFonts w:ascii="Tahoma" w:eastAsia="Tahoma" w:hAnsi="Tahoma" w:cs="Tahoma"/>
          <w:sz w:val="22"/>
          <w:szCs w:val="22"/>
        </w:rPr>
      </w:pPr>
      <w:r>
        <w:rPr>
          <w:rFonts w:ascii="Tahoma" w:eastAsia="Tahoma" w:hAnsi="Tahoma" w:cs="Tahoma"/>
          <w:b/>
          <w:bCs/>
          <w:sz w:val="22"/>
          <w:szCs w:val="22"/>
        </w:rPr>
        <w:t>Tech Stack:</w:t>
      </w:r>
      <w:r>
        <w:rPr>
          <w:rFonts w:ascii="Tahoma" w:eastAsia="Tahoma" w:hAnsi="Tahoma" w:cs="Tahoma"/>
          <w:sz w:val="22"/>
          <w:szCs w:val="22"/>
        </w:rPr>
        <w:t xml:space="preserve"> Java, Spring Boot, </w:t>
      </w:r>
      <w:r>
        <w:rPr>
          <w:rFonts w:ascii="Tahoma" w:eastAsia="Tahoma" w:hAnsi="Tahoma" w:cs="Tahoma"/>
          <w:b/>
          <w:bCs/>
          <w:sz w:val="22"/>
          <w:szCs w:val="22"/>
        </w:rPr>
        <w:t>Python (FastAPI, Flask, Django)</w:t>
      </w:r>
      <w:r>
        <w:rPr>
          <w:rFonts w:ascii="Tahoma" w:eastAsia="Tahoma" w:hAnsi="Tahoma" w:cs="Tahoma"/>
          <w:sz w:val="22"/>
          <w:szCs w:val="22"/>
        </w:rPr>
        <w:t>, Kafka, Angular/React, Oracle, OpenShift, Harness, Kibana, Maven</w:t>
      </w:r>
    </w:p>
    <w:p w14:paraId="5141DA4F" w14:textId="77777777" w:rsidR="005B2F52" w:rsidRDefault="005B2F52">
      <w:pPr>
        <w:pBdr>
          <w:top w:val="nil"/>
          <w:left w:val="nil"/>
          <w:bottom w:val="nil"/>
          <w:right w:val="nil"/>
          <w:between w:val="nil"/>
        </w:pBdr>
        <w:tabs>
          <w:tab w:val="left" w:pos="2281"/>
        </w:tabs>
        <w:spacing w:after="0" w:line="240" w:lineRule="auto"/>
        <w:ind w:left="720"/>
        <w:jc w:val="both"/>
        <w:rPr>
          <w:rFonts w:ascii="Tahoma" w:eastAsia="Tahoma" w:hAnsi="Tahoma" w:cs="Tahoma"/>
          <w:color w:val="000000"/>
          <w:sz w:val="22"/>
          <w:szCs w:val="22"/>
        </w:rPr>
      </w:pPr>
    </w:p>
    <w:p w14:paraId="6660F39F" w14:textId="77777777" w:rsidR="005B2F52" w:rsidRDefault="005B2F52">
      <w:pPr>
        <w:tabs>
          <w:tab w:val="left" w:pos="2281"/>
        </w:tabs>
        <w:spacing w:after="0" w:line="240" w:lineRule="auto"/>
        <w:rPr>
          <w:rFonts w:ascii="Tahoma" w:eastAsia="Tahoma" w:hAnsi="Tahoma" w:cs="Tahoma"/>
          <w:sz w:val="22"/>
          <w:szCs w:val="22"/>
        </w:rPr>
      </w:pPr>
    </w:p>
    <w:p w14:paraId="306EFC52"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Client:</w:t>
      </w:r>
      <w:r>
        <w:rPr>
          <w:rFonts w:ascii="Tahoma" w:eastAsia="Tahoma" w:hAnsi="Tahoma" w:cs="Tahoma"/>
          <w:sz w:val="22"/>
          <w:szCs w:val="22"/>
        </w:rPr>
        <w:t xml:space="preserve"> AvalonBay Communities - One of the leading providers of the real estate domain in the USA</w:t>
      </w:r>
    </w:p>
    <w:p w14:paraId="2CD29C4C"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Company: Phenom technology solutions LLC</w:t>
      </w:r>
    </w:p>
    <w:p w14:paraId="26C2E687"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Period:</w:t>
      </w:r>
      <w:r>
        <w:rPr>
          <w:rFonts w:ascii="Tahoma" w:eastAsia="Tahoma" w:hAnsi="Tahoma" w:cs="Tahoma"/>
          <w:sz w:val="22"/>
          <w:szCs w:val="22"/>
        </w:rPr>
        <w:t xml:space="preserve"> </w:t>
      </w:r>
      <w:r>
        <w:rPr>
          <w:rFonts w:ascii="Tahoma" w:eastAsia="Tahoma" w:hAnsi="Tahoma" w:cs="Tahoma"/>
          <w:b/>
          <w:bCs/>
          <w:sz w:val="22"/>
          <w:szCs w:val="22"/>
        </w:rPr>
        <w:t>June 2022 to May 2023</w:t>
      </w:r>
    </w:p>
    <w:p w14:paraId="1E12977F" w14:textId="77777777" w:rsidR="005B2F52" w:rsidRDefault="005B2F52">
      <w:pPr>
        <w:tabs>
          <w:tab w:val="left" w:pos="2281"/>
        </w:tabs>
        <w:spacing w:after="0" w:line="240" w:lineRule="auto"/>
        <w:rPr>
          <w:rFonts w:ascii="Tahoma" w:eastAsia="Tahoma" w:hAnsi="Tahoma" w:cs="Tahoma"/>
          <w:b/>
          <w:bCs/>
          <w:sz w:val="22"/>
          <w:szCs w:val="22"/>
        </w:rPr>
      </w:pPr>
    </w:p>
    <w:p w14:paraId="4A4A9D6E" w14:textId="77777777" w:rsidR="005B2F52" w:rsidRDefault="00000000">
      <w:pPr>
        <w:tabs>
          <w:tab w:val="left" w:pos="2281"/>
        </w:tabs>
        <w:spacing w:after="0" w:line="240" w:lineRule="auto"/>
        <w:rPr>
          <w:rFonts w:ascii="Tahoma" w:eastAsia="Tahoma" w:hAnsi="Tahoma" w:cs="Tahoma"/>
          <w:sz w:val="22"/>
          <w:szCs w:val="22"/>
        </w:rPr>
      </w:pPr>
      <w:r>
        <w:pict w14:anchorId="10B897B5">
          <v:rect id="_x0000_i1027" style="width:0;height:1.5pt" o:hralign="center" o:hrstd="t" o:hr="t" fillcolor="#a0a0a0" stroked="f"/>
        </w:pict>
      </w:r>
    </w:p>
    <w:p w14:paraId="2B866AF1" w14:textId="77777777" w:rsidR="005B2F52" w:rsidRDefault="00D933AB">
      <w:pPr>
        <w:tabs>
          <w:tab w:val="left" w:pos="2281"/>
        </w:tabs>
        <w:spacing w:after="0" w:line="240" w:lineRule="auto"/>
        <w:jc w:val="both"/>
        <w:rPr>
          <w:rFonts w:ascii="Tahoma" w:eastAsia="Tahoma" w:hAnsi="Tahoma" w:cs="Tahoma"/>
          <w:sz w:val="22"/>
          <w:szCs w:val="22"/>
        </w:rPr>
      </w:pPr>
      <w:r>
        <w:rPr>
          <w:rFonts w:ascii="Tahoma" w:eastAsia="Tahoma" w:hAnsi="Tahoma" w:cs="Tahoma"/>
          <w:b/>
          <w:bCs/>
          <w:sz w:val="22"/>
          <w:szCs w:val="22"/>
        </w:rPr>
        <w:t xml:space="preserve">Description: </w:t>
      </w:r>
      <w:r>
        <w:rPr>
          <w:rFonts w:ascii="Tahoma" w:eastAsia="Tahoma" w:hAnsi="Tahoma" w:cs="Tahoma"/>
          <w:sz w:val="22"/>
          <w:szCs w:val="22"/>
        </w:rPr>
        <w:t>The project AVB renewals involves developing the TechOps UI for the residents. The Renewals portal is designed to assist the user throughout the move-in and renewal affordable certification process.</w:t>
      </w:r>
    </w:p>
    <w:p w14:paraId="5EC15B31" w14:textId="77777777" w:rsidR="005B2F52" w:rsidRDefault="00000000">
      <w:pPr>
        <w:tabs>
          <w:tab w:val="left" w:pos="2281"/>
        </w:tabs>
        <w:spacing w:after="0" w:line="240" w:lineRule="auto"/>
        <w:rPr>
          <w:rFonts w:ascii="Tahoma" w:eastAsia="Tahoma" w:hAnsi="Tahoma" w:cs="Tahoma"/>
          <w:b/>
          <w:bCs/>
          <w:sz w:val="22"/>
          <w:szCs w:val="22"/>
        </w:rPr>
      </w:pPr>
      <w:r>
        <w:pict w14:anchorId="14A0C54F">
          <v:rect id="_x0000_i1028" style="width:0;height:1.5pt" o:hralign="center" o:hrstd="t" o:hr="t" fillcolor="#a0a0a0" stroked="f"/>
        </w:pict>
      </w:r>
    </w:p>
    <w:p w14:paraId="3AD4571E"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Role and Responsibilities</w:t>
      </w:r>
    </w:p>
    <w:p w14:paraId="7F1EFE73"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Led development of </w:t>
      </w:r>
      <w:r>
        <w:rPr>
          <w:rFonts w:ascii="Tahoma" w:eastAsia="Tahoma" w:hAnsi="Tahoma" w:cs="Tahoma"/>
          <w:b/>
          <w:bCs/>
          <w:color w:val="000000"/>
          <w:sz w:val="22"/>
          <w:szCs w:val="22"/>
        </w:rPr>
        <w:t>microservice-based applications</w:t>
      </w:r>
      <w:r>
        <w:rPr>
          <w:rFonts w:ascii="Tahoma" w:eastAsia="Tahoma" w:hAnsi="Tahoma" w:cs="Tahoma"/>
          <w:color w:val="000000"/>
          <w:sz w:val="22"/>
          <w:szCs w:val="22"/>
        </w:rPr>
        <w:t xml:space="preserve"> using </w:t>
      </w:r>
      <w:r>
        <w:rPr>
          <w:rFonts w:ascii="Tahoma" w:eastAsia="Tahoma" w:hAnsi="Tahoma" w:cs="Tahoma"/>
          <w:b/>
          <w:bCs/>
          <w:color w:val="000000"/>
          <w:sz w:val="22"/>
          <w:szCs w:val="22"/>
        </w:rPr>
        <w:t>Spring Boot</w:t>
      </w:r>
      <w:r>
        <w:rPr>
          <w:rFonts w:ascii="Tahoma" w:eastAsia="Tahoma" w:hAnsi="Tahoma" w:cs="Tahoma"/>
          <w:color w:val="000000"/>
          <w:sz w:val="22"/>
          <w:szCs w:val="22"/>
        </w:rPr>
        <w:t>, supporting scalable backend services consumed by Angular and React frontends.</w:t>
      </w:r>
    </w:p>
    <w:p w14:paraId="631478D6"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lastRenderedPageBreak/>
        <w:t xml:space="preserve">Implemented </w:t>
      </w:r>
      <w:r>
        <w:rPr>
          <w:rFonts w:ascii="Tahoma" w:eastAsia="Tahoma" w:hAnsi="Tahoma" w:cs="Tahoma"/>
          <w:b/>
          <w:bCs/>
          <w:color w:val="000000"/>
          <w:sz w:val="22"/>
          <w:szCs w:val="22"/>
        </w:rPr>
        <w:t>CI/CD pipelines using Jenkins</w:t>
      </w:r>
      <w:r>
        <w:rPr>
          <w:rFonts w:ascii="Tahoma" w:eastAsia="Tahoma" w:hAnsi="Tahoma" w:cs="Tahoma"/>
          <w:color w:val="000000"/>
          <w:sz w:val="22"/>
          <w:szCs w:val="22"/>
        </w:rPr>
        <w:t>, automating build, test, and deployment workflows for containerized applications.</w:t>
      </w:r>
    </w:p>
    <w:p w14:paraId="236C9BB6"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Deployed and managed </w:t>
      </w:r>
      <w:r>
        <w:rPr>
          <w:rFonts w:ascii="Tahoma" w:eastAsia="Tahoma" w:hAnsi="Tahoma" w:cs="Tahoma"/>
          <w:b/>
          <w:bCs/>
          <w:color w:val="000000"/>
          <w:sz w:val="22"/>
          <w:szCs w:val="22"/>
        </w:rPr>
        <w:t>containerized microservices on Kubernetes</w:t>
      </w:r>
      <w:r>
        <w:rPr>
          <w:rFonts w:ascii="Tahoma" w:eastAsia="Tahoma" w:hAnsi="Tahoma" w:cs="Tahoma"/>
          <w:color w:val="000000"/>
          <w:sz w:val="22"/>
          <w:szCs w:val="22"/>
        </w:rPr>
        <w:t>, enabling automated scaling, high availability, and environment consistency.</w:t>
      </w:r>
    </w:p>
    <w:p w14:paraId="189E5329"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Designed and maintained </w:t>
      </w:r>
      <w:r>
        <w:rPr>
          <w:rFonts w:ascii="Tahoma" w:eastAsia="Tahoma" w:hAnsi="Tahoma" w:cs="Tahoma"/>
          <w:b/>
          <w:bCs/>
          <w:color w:val="000000"/>
          <w:sz w:val="22"/>
          <w:szCs w:val="22"/>
        </w:rPr>
        <w:t>Node.js middleware services</w:t>
      </w:r>
      <w:r>
        <w:rPr>
          <w:rFonts w:ascii="Tahoma" w:eastAsia="Tahoma" w:hAnsi="Tahoma" w:cs="Tahoma"/>
          <w:color w:val="000000"/>
          <w:sz w:val="22"/>
          <w:szCs w:val="22"/>
        </w:rPr>
        <w:t xml:space="preserve"> for authentication, authorization, and session management.</w:t>
      </w:r>
    </w:p>
    <w:p w14:paraId="0CE90EA9"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Built </w:t>
      </w:r>
      <w:r>
        <w:rPr>
          <w:rFonts w:ascii="Tahoma" w:eastAsia="Tahoma" w:hAnsi="Tahoma" w:cs="Tahoma"/>
          <w:b/>
          <w:bCs/>
          <w:color w:val="000000"/>
          <w:sz w:val="22"/>
          <w:szCs w:val="22"/>
        </w:rPr>
        <w:t>single-page applications (SPA)</w:t>
      </w:r>
      <w:r>
        <w:rPr>
          <w:rFonts w:ascii="Tahoma" w:eastAsia="Tahoma" w:hAnsi="Tahoma" w:cs="Tahoma"/>
          <w:color w:val="000000"/>
          <w:sz w:val="22"/>
          <w:szCs w:val="22"/>
        </w:rPr>
        <w:t xml:space="preserve"> using </w:t>
      </w:r>
      <w:r>
        <w:rPr>
          <w:rFonts w:ascii="Tahoma" w:eastAsia="Tahoma" w:hAnsi="Tahoma" w:cs="Tahoma"/>
          <w:b/>
          <w:bCs/>
          <w:color w:val="000000"/>
          <w:sz w:val="22"/>
          <w:szCs w:val="22"/>
        </w:rPr>
        <w:t>Angular (8–11)</w:t>
      </w:r>
      <w:r>
        <w:rPr>
          <w:rFonts w:ascii="Tahoma" w:eastAsia="Tahoma" w:hAnsi="Tahoma" w:cs="Tahoma"/>
          <w:color w:val="000000"/>
          <w:sz w:val="22"/>
          <w:szCs w:val="22"/>
        </w:rPr>
        <w:t xml:space="preserve"> and React, integrating REST and GraphQL APIs.</w:t>
      </w:r>
    </w:p>
    <w:p w14:paraId="63E416CD"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Implemented </w:t>
      </w:r>
      <w:r>
        <w:rPr>
          <w:rFonts w:ascii="Tahoma" w:eastAsia="Tahoma" w:hAnsi="Tahoma" w:cs="Tahoma"/>
          <w:b/>
          <w:bCs/>
          <w:color w:val="000000"/>
          <w:sz w:val="22"/>
          <w:szCs w:val="22"/>
        </w:rPr>
        <w:t>OAuth 2.0–based authentication</w:t>
      </w:r>
      <w:r>
        <w:rPr>
          <w:rFonts w:ascii="Tahoma" w:eastAsia="Tahoma" w:hAnsi="Tahoma" w:cs="Tahoma"/>
          <w:color w:val="000000"/>
          <w:sz w:val="22"/>
          <w:szCs w:val="22"/>
        </w:rPr>
        <w:t xml:space="preserve"> to secure RESTful services and frontend integrations.</w:t>
      </w:r>
    </w:p>
    <w:p w14:paraId="404B9329"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Migrated legacy messaging from </w:t>
      </w:r>
      <w:r>
        <w:rPr>
          <w:rFonts w:ascii="Tahoma" w:eastAsia="Tahoma" w:hAnsi="Tahoma" w:cs="Tahoma"/>
          <w:b/>
          <w:bCs/>
          <w:color w:val="000000"/>
          <w:sz w:val="22"/>
          <w:szCs w:val="22"/>
        </w:rPr>
        <w:t>IBM MQ to Apache Kafka</w:t>
      </w:r>
      <w:r>
        <w:rPr>
          <w:rFonts w:ascii="Tahoma" w:eastAsia="Tahoma" w:hAnsi="Tahoma" w:cs="Tahoma"/>
          <w:color w:val="000000"/>
          <w:sz w:val="22"/>
          <w:szCs w:val="22"/>
        </w:rPr>
        <w:t>, designing Kafka adapters to decouple services and improve system resilience.</w:t>
      </w:r>
    </w:p>
    <w:p w14:paraId="2E5959D2"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sz w:val="22"/>
          <w:szCs w:val="22"/>
        </w:rPr>
      </w:pPr>
      <w:r>
        <w:rPr>
          <w:rFonts w:ascii="Tahoma" w:eastAsia="Tahoma" w:hAnsi="Tahoma" w:cs="Tahoma"/>
          <w:sz w:val="22"/>
          <w:szCs w:val="22"/>
        </w:rPr>
        <w:t xml:space="preserve">Migrated legacy Node.js middleware services to a </w:t>
      </w:r>
      <w:r>
        <w:rPr>
          <w:rFonts w:ascii="Tahoma" w:eastAsia="Tahoma" w:hAnsi="Tahoma" w:cs="Tahoma"/>
          <w:b/>
          <w:bCs/>
          <w:sz w:val="22"/>
          <w:szCs w:val="22"/>
        </w:rPr>
        <w:t>FastAPI</w:t>
      </w:r>
      <w:r>
        <w:rPr>
          <w:rFonts w:ascii="Tahoma" w:eastAsia="Tahoma" w:hAnsi="Tahoma" w:cs="Tahoma"/>
          <w:sz w:val="22"/>
          <w:szCs w:val="22"/>
        </w:rPr>
        <w:t xml:space="preserve"> backend, improving concurrent request handling and developer productivity through Python’s type-hinting.</w:t>
      </w:r>
    </w:p>
    <w:p w14:paraId="34D7A388"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Integrated </w:t>
      </w:r>
      <w:r>
        <w:rPr>
          <w:rFonts w:ascii="Tahoma" w:eastAsia="Tahoma" w:hAnsi="Tahoma" w:cs="Tahoma"/>
          <w:b/>
          <w:bCs/>
          <w:color w:val="000000"/>
          <w:sz w:val="22"/>
          <w:szCs w:val="22"/>
        </w:rPr>
        <w:t>event-driven communication</w:t>
      </w:r>
      <w:r>
        <w:rPr>
          <w:rFonts w:ascii="Tahoma" w:eastAsia="Tahoma" w:hAnsi="Tahoma" w:cs="Tahoma"/>
          <w:color w:val="000000"/>
          <w:sz w:val="22"/>
          <w:szCs w:val="22"/>
        </w:rPr>
        <w:t xml:space="preserve"> using Kafka to support asynchronous processing across distributed systems.</w:t>
      </w:r>
    </w:p>
    <w:p w14:paraId="4FA974DE"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Implemented </w:t>
      </w:r>
      <w:r>
        <w:rPr>
          <w:rFonts w:ascii="Tahoma" w:eastAsia="Tahoma" w:hAnsi="Tahoma" w:cs="Tahoma"/>
          <w:b/>
          <w:bCs/>
          <w:color w:val="000000"/>
          <w:sz w:val="22"/>
          <w:szCs w:val="22"/>
        </w:rPr>
        <w:t>API gateway and service discovery</w:t>
      </w:r>
      <w:r>
        <w:rPr>
          <w:rFonts w:ascii="Tahoma" w:eastAsia="Tahoma" w:hAnsi="Tahoma" w:cs="Tahoma"/>
          <w:color w:val="000000"/>
          <w:sz w:val="22"/>
          <w:szCs w:val="22"/>
        </w:rPr>
        <w:t xml:space="preserve"> using </w:t>
      </w:r>
      <w:r>
        <w:rPr>
          <w:rFonts w:ascii="Tahoma" w:eastAsia="Tahoma" w:hAnsi="Tahoma" w:cs="Tahoma"/>
          <w:b/>
          <w:bCs/>
          <w:color w:val="000000"/>
          <w:sz w:val="22"/>
          <w:szCs w:val="22"/>
        </w:rPr>
        <w:t>Spring Netflix Zuul and Eureka</w:t>
      </w:r>
      <w:r>
        <w:rPr>
          <w:rFonts w:ascii="Tahoma" w:eastAsia="Tahoma" w:hAnsi="Tahoma" w:cs="Tahoma"/>
          <w:color w:val="000000"/>
          <w:sz w:val="22"/>
          <w:szCs w:val="22"/>
        </w:rPr>
        <w:t>, enabling dynamic routing and client-side load balancing.</w:t>
      </w:r>
    </w:p>
    <w:p w14:paraId="32F54809"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Authored </w:t>
      </w:r>
      <w:r>
        <w:rPr>
          <w:rFonts w:ascii="Tahoma" w:eastAsia="Tahoma" w:hAnsi="Tahoma" w:cs="Tahoma"/>
          <w:b/>
          <w:bCs/>
          <w:color w:val="000000"/>
          <w:sz w:val="22"/>
          <w:szCs w:val="22"/>
        </w:rPr>
        <w:t>Drools rule flows and Fusion rules</w:t>
      </w:r>
      <w:r>
        <w:rPr>
          <w:rFonts w:ascii="Tahoma" w:eastAsia="Tahoma" w:hAnsi="Tahoma" w:cs="Tahoma"/>
          <w:color w:val="000000"/>
          <w:sz w:val="22"/>
          <w:szCs w:val="22"/>
        </w:rPr>
        <w:t xml:space="preserve"> to evaluate business logic and fetch domain facts efficiently from databases.</w:t>
      </w:r>
    </w:p>
    <w:p w14:paraId="06D93D84"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Developed </w:t>
      </w:r>
      <w:r>
        <w:rPr>
          <w:rFonts w:ascii="Tahoma" w:eastAsia="Tahoma" w:hAnsi="Tahoma" w:cs="Tahoma"/>
          <w:b/>
          <w:bCs/>
          <w:color w:val="000000"/>
          <w:sz w:val="22"/>
          <w:szCs w:val="22"/>
        </w:rPr>
        <w:t>Angular reactive forms</w:t>
      </w:r>
      <w:r>
        <w:rPr>
          <w:rFonts w:ascii="Tahoma" w:eastAsia="Tahoma" w:hAnsi="Tahoma" w:cs="Tahoma"/>
          <w:color w:val="000000"/>
          <w:sz w:val="22"/>
          <w:szCs w:val="22"/>
        </w:rPr>
        <w:t xml:space="preserve"> with component-level validations for improved UI consistency and </w:t>
      </w:r>
      <w:r>
        <w:rPr>
          <w:rFonts w:ascii="Tahoma" w:eastAsia="Tahoma" w:hAnsi="Tahoma" w:cs="Tahoma"/>
          <w:sz w:val="22"/>
          <w:szCs w:val="22"/>
        </w:rPr>
        <w:t>maintainability</w:t>
      </w:r>
      <w:r>
        <w:rPr>
          <w:rFonts w:ascii="Tahoma" w:eastAsia="Tahoma" w:hAnsi="Tahoma" w:cs="Tahoma"/>
          <w:color w:val="000000"/>
          <w:sz w:val="22"/>
          <w:szCs w:val="22"/>
        </w:rPr>
        <w:t>.</w:t>
      </w:r>
    </w:p>
    <w:p w14:paraId="5719A5ED"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Created </w:t>
      </w:r>
      <w:r>
        <w:rPr>
          <w:rFonts w:ascii="Tahoma" w:eastAsia="Tahoma" w:hAnsi="Tahoma" w:cs="Tahoma"/>
          <w:b/>
          <w:bCs/>
          <w:color w:val="000000"/>
          <w:sz w:val="22"/>
          <w:szCs w:val="22"/>
        </w:rPr>
        <w:t>Swagger/Open API YAML definitions</w:t>
      </w:r>
      <w:r>
        <w:rPr>
          <w:rFonts w:ascii="Tahoma" w:eastAsia="Tahoma" w:hAnsi="Tahoma" w:cs="Tahoma"/>
          <w:color w:val="000000"/>
          <w:sz w:val="22"/>
          <w:szCs w:val="22"/>
        </w:rPr>
        <w:t xml:space="preserve"> to standardize API contracts and enable UI integration.</w:t>
      </w:r>
    </w:p>
    <w:p w14:paraId="0DFF5F0D"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Worked extensively with </w:t>
      </w:r>
      <w:r>
        <w:rPr>
          <w:rFonts w:ascii="Tahoma" w:eastAsia="Tahoma" w:hAnsi="Tahoma" w:cs="Tahoma"/>
          <w:b/>
          <w:bCs/>
          <w:color w:val="000000"/>
          <w:sz w:val="22"/>
          <w:szCs w:val="22"/>
        </w:rPr>
        <w:t>AWS infrastructure</w:t>
      </w:r>
      <w:r>
        <w:rPr>
          <w:rFonts w:ascii="Tahoma" w:eastAsia="Tahoma" w:hAnsi="Tahoma" w:cs="Tahoma"/>
          <w:color w:val="000000"/>
          <w:sz w:val="22"/>
          <w:szCs w:val="22"/>
        </w:rPr>
        <w:t>, including EC2, S3, RDS, ELB, Auto Scaling, VPC, CloudWatch, and Route53.</w:t>
      </w:r>
    </w:p>
    <w:p w14:paraId="18EE230F"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Configured monitoring, alarms, and notifications using </w:t>
      </w:r>
      <w:r>
        <w:rPr>
          <w:rFonts w:ascii="Tahoma" w:eastAsia="Tahoma" w:hAnsi="Tahoma" w:cs="Tahoma"/>
          <w:b/>
          <w:bCs/>
          <w:color w:val="000000"/>
          <w:sz w:val="22"/>
          <w:szCs w:val="22"/>
        </w:rPr>
        <w:t>CloudWatch</w:t>
      </w:r>
      <w:r>
        <w:rPr>
          <w:rFonts w:ascii="Tahoma" w:eastAsia="Tahoma" w:hAnsi="Tahoma" w:cs="Tahoma"/>
          <w:color w:val="000000"/>
          <w:sz w:val="22"/>
          <w:szCs w:val="22"/>
        </w:rPr>
        <w:t xml:space="preserve"> to track application and infrastructure health.</w:t>
      </w:r>
    </w:p>
    <w:p w14:paraId="02C3A5CF"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Utilized </w:t>
      </w:r>
      <w:r>
        <w:rPr>
          <w:rFonts w:ascii="Tahoma" w:eastAsia="Tahoma" w:hAnsi="Tahoma" w:cs="Tahoma"/>
          <w:b/>
          <w:bCs/>
          <w:color w:val="000000"/>
          <w:sz w:val="22"/>
          <w:szCs w:val="22"/>
        </w:rPr>
        <w:t>Cassandra and MongoDB</w:t>
      </w:r>
      <w:r>
        <w:rPr>
          <w:rFonts w:ascii="Tahoma" w:eastAsia="Tahoma" w:hAnsi="Tahoma" w:cs="Tahoma"/>
          <w:color w:val="000000"/>
          <w:sz w:val="22"/>
          <w:szCs w:val="22"/>
        </w:rPr>
        <w:t xml:space="preserve"> for high-volume, distributed data storage and retrieval.</w:t>
      </w:r>
    </w:p>
    <w:p w14:paraId="26BCA1E2"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Applied </w:t>
      </w:r>
      <w:r>
        <w:rPr>
          <w:rFonts w:ascii="Tahoma" w:eastAsia="Tahoma" w:hAnsi="Tahoma" w:cs="Tahoma"/>
          <w:b/>
          <w:bCs/>
          <w:color w:val="000000"/>
          <w:sz w:val="22"/>
          <w:szCs w:val="22"/>
        </w:rPr>
        <w:t>Java 11 features</w:t>
      </w:r>
      <w:r>
        <w:rPr>
          <w:rFonts w:ascii="Tahoma" w:eastAsia="Tahoma" w:hAnsi="Tahoma" w:cs="Tahoma"/>
          <w:color w:val="000000"/>
          <w:sz w:val="22"/>
          <w:szCs w:val="22"/>
        </w:rPr>
        <w:t xml:space="preserve"> such as Streams, Lambdas, Optional, and parallel processing to improve performance and code quality.</w:t>
      </w:r>
    </w:p>
    <w:p w14:paraId="2D9B30F9"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Participated in </w:t>
      </w:r>
      <w:r>
        <w:rPr>
          <w:rFonts w:ascii="Tahoma" w:eastAsia="Tahoma" w:hAnsi="Tahoma" w:cs="Tahoma"/>
          <w:b/>
          <w:bCs/>
          <w:color w:val="000000"/>
          <w:sz w:val="22"/>
          <w:szCs w:val="22"/>
        </w:rPr>
        <w:t>Agile Scrum ceremonies</w:t>
      </w:r>
      <w:r>
        <w:rPr>
          <w:rFonts w:ascii="Tahoma" w:eastAsia="Tahoma" w:hAnsi="Tahoma" w:cs="Tahoma"/>
          <w:color w:val="000000"/>
          <w:sz w:val="22"/>
          <w:szCs w:val="22"/>
        </w:rPr>
        <w:t>, including sprint planning, reviews, and retrospectives, while collaborating closely with cross-functional teams.</w:t>
      </w:r>
    </w:p>
    <w:p w14:paraId="35B29115" w14:textId="77777777" w:rsidR="005B2F52" w:rsidRDefault="00D933AB">
      <w:pPr>
        <w:numPr>
          <w:ilvl w:val="0"/>
          <w:numId w:val="3"/>
        </w:numPr>
        <w:pBdr>
          <w:top w:val="nil"/>
          <w:left w:val="nil"/>
          <w:bottom w:val="nil"/>
          <w:right w:val="nil"/>
          <w:between w:val="nil"/>
        </w:pBdr>
        <w:spacing w:line="240" w:lineRule="auto"/>
        <w:jc w:val="both"/>
        <w:rPr>
          <w:rFonts w:ascii="Tahoma" w:eastAsia="Tahoma" w:hAnsi="Tahoma" w:cs="Tahoma"/>
          <w:color w:val="000000"/>
          <w:sz w:val="22"/>
          <w:szCs w:val="22"/>
        </w:rPr>
      </w:pPr>
      <w:r>
        <w:rPr>
          <w:rFonts w:ascii="Tahoma" w:eastAsia="Tahoma" w:hAnsi="Tahoma" w:cs="Tahoma"/>
          <w:color w:val="000000"/>
          <w:sz w:val="22"/>
          <w:szCs w:val="22"/>
        </w:rPr>
        <w:t xml:space="preserve">Conducted </w:t>
      </w:r>
      <w:r>
        <w:rPr>
          <w:rFonts w:ascii="Tahoma" w:eastAsia="Tahoma" w:hAnsi="Tahoma" w:cs="Tahoma"/>
          <w:b/>
          <w:bCs/>
          <w:color w:val="000000"/>
          <w:sz w:val="22"/>
          <w:szCs w:val="22"/>
        </w:rPr>
        <w:t>code reviews and mentoring</w:t>
      </w:r>
      <w:r>
        <w:rPr>
          <w:rFonts w:ascii="Tahoma" w:eastAsia="Tahoma" w:hAnsi="Tahoma" w:cs="Tahoma"/>
          <w:color w:val="000000"/>
          <w:sz w:val="22"/>
          <w:szCs w:val="22"/>
        </w:rPr>
        <w:t>, ensuring adherence to coding standards and best practices.</w:t>
      </w:r>
    </w:p>
    <w:p w14:paraId="1E749731" w14:textId="77777777" w:rsidR="005B2F52" w:rsidRDefault="00D933AB">
      <w:pPr>
        <w:pBdr>
          <w:top w:val="nil"/>
          <w:left w:val="nil"/>
          <w:bottom w:val="nil"/>
          <w:right w:val="nil"/>
          <w:between w:val="nil"/>
        </w:pBdr>
        <w:spacing w:line="240" w:lineRule="auto"/>
        <w:jc w:val="both"/>
        <w:rPr>
          <w:rFonts w:ascii="Tahoma" w:eastAsia="Tahoma" w:hAnsi="Tahoma" w:cs="Tahoma"/>
          <w:color w:val="000000"/>
        </w:rPr>
      </w:pPr>
      <w:r>
        <w:rPr>
          <w:rFonts w:ascii="Tahoma" w:eastAsia="Tahoma" w:hAnsi="Tahoma" w:cs="Tahoma"/>
          <w:b/>
          <w:bCs/>
          <w:color w:val="000000"/>
        </w:rPr>
        <w:t>Tech Stack:</w:t>
      </w:r>
      <w:r>
        <w:rPr>
          <w:rFonts w:ascii="Tahoma" w:eastAsia="Tahoma" w:hAnsi="Tahoma" w:cs="Tahoma"/>
          <w:color w:val="000000"/>
        </w:rPr>
        <w:t xml:space="preserve"> Java, Spring Boot, Spring Cloud, Kafka, Kubernetes, Docker, Jenkins, Angular (8–11), React, Node.js, GraphQL, AWS (EC2, S3, RDS, VPC, CloudWatch), Cassandra, MongoDB, PostgreSQL, Maven, Git, JIRA</w:t>
      </w:r>
    </w:p>
    <w:p w14:paraId="79D8EDFE" w14:textId="77777777" w:rsidR="005B2F52" w:rsidRDefault="005B2F52">
      <w:pPr>
        <w:tabs>
          <w:tab w:val="left" w:pos="2281"/>
        </w:tabs>
        <w:spacing w:after="0" w:line="240" w:lineRule="auto"/>
        <w:rPr>
          <w:rFonts w:ascii="Tahoma" w:eastAsia="Tahoma" w:hAnsi="Tahoma" w:cs="Tahoma"/>
          <w:sz w:val="22"/>
          <w:szCs w:val="22"/>
        </w:rPr>
      </w:pPr>
    </w:p>
    <w:p w14:paraId="122F1626"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Client:</w:t>
      </w:r>
      <w:r>
        <w:rPr>
          <w:rFonts w:ascii="Tahoma" w:eastAsia="Tahoma" w:hAnsi="Tahoma" w:cs="Tahoma"/>
          <w:sz w:val="22"/>
          <w:szCs w:val="22"/>
        </w:rPr>
        <w:t xml:space="preserve"> </w:t>
      </w:r>
      <w:r>
        <w:rPr>
          <w:rFonts w:ascii="Tahoma" w:eastAsia="Tahoma" w:hAnsi="Tahoma" w:cs="Tahoma"/>
          <w:b/>
          <w:bCs/>
          <w:sz w:val="22"/>
          <w:szCs w:val="22"/>
        </w:rPr>
        <w:t xml:space="preserve">Experian – Malaysia </w:t>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t>March 2016 - July 2020</w:t>
      </w:r>
    </w:p>
    <w:p w14:paraId="3371606F"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 xml:space="preserve">Company: UST Global </w:t>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t xml:space="preserve"> </w:t>
      </w:r>
    </w:p>
    <w:p w14:paraId="1F8D57BF" w14:textId="77777777" w:rsidR="005B2F52" w:rsidRDefault="005B2F52">
      <w:pPr>
        <w:tabs>
          <w:tab w:val="left" w:pos="2281"/>
        </w:tabs>
        <w:spacing w:after="0" w:line="240" w:lineRule="auto"/>
        <w:rPr>
          <w:rFonts w:ascii="Tahoma" w:eastAsia="Tahoma" w:hAnsi="Tahoma" w:cs="Tahoma"/>
          <w:sz w:val="22"/>
          <w:szCs w:val="22"/>
        </w:rPr>
      </w:pPr>
    </w:p>
    <w:p w14:paraId="0C6BF090" w14:textId="77777777" w:rsidR="005B2F52" w:rsidRDefault="00000000">
      <w:pPr>
        <w:tabs>
          <w:tab w:val="left" w:pos="2281"/>
        </w:tabs>
        <w:spacing w:after="0" w:line="240" w:lineRule="auto"/>
        <w:rPr>
          <w:rFonts w:ascii="Tahoma" w:eastAsia="Tahoma" w:hAnsi="Tahoma" w:cs="Tahoma"/>
          <w:sz w:val="22"/>
          <w:szCs w:val="22"/>
        </w:rPr>
      </w:pPr>
      <w:r>
        <w:pict w14:anchorId="76BE3745">
          <v:rect id="_x0000_i1029" style="width:0;height:1.5pt" o:hralign="center" o:hrstd="t" o:hr="t" fillcolor="#a0a0a0" stroked="f"/>
        </w:pict>
      </w:r>
    </w:p>
    <w:p w14:paraId="23F8844E" w14:textId="77777777" w:rsidR="005B2F52" w:rsidRDefault="00D933AB">
      <w:pPr>
        <w:tabs>
          <w:tab w:val="left" w:pos="2281"/>
        </w:tabs>
        <w:spacing w:after="0" w:line="240" w:lineRule="auto"/>
        <w:jc w:val="both"/>
        <w:rPr>
          <w:rFonts w:ascii="Tahoma" w:eastAsia="Tahoma" w:hAnsi="Tahoma" w:cs="Tahoma"/>
          <w:sz w:val="22"/>
          <w:szCs w:val="22"/>
        </w:rPr>
      </w:pPr>
      <w:r>
        <w:rPr>
          <w:rFonts w:ascii="Tahoma" w:eastAsia="Tahoma" w:hAnsi="Tahoma" w:cs="Tahoma"/>
          <w:b/>
          <w:bCs/>
          <w:sz w:val="22"/>
          <w:szCs w:val="22"/>
        </w:rPr>
        <w:t xml:space="preserve">Description: </w:t>
      </w:r>
      <w:r>
        <w:rPr>
          <w:rFonts w:ascii="Tahoma" w:eastAsia="Tahoma" w:hAnsi="Tahoma" w:cs="Tahoma"/>
          <w:sz w:val="22"/>
          <w:szCs w:val="22"/>
        </w:rPr>
        <w:t xml:space="preserve">The Portal, which transforms a dream of cashless, paperless, presence-less, and automation for achieving Business goals with the need for digital signatures or e-signs and form-fills processes. This </w:t>
      </w:r>
      <w:r>
        <w:rPr>
          <w:rFonts w:ascii="Tahoma" w:eastAsia="Tahoma" w:hAnsi="Tahoma" w:cs="Tahoma"/>
          <w:sz w:val="22"/>
          <w:szCs w:val="22"/>
        </w:rPr>
        <w:lastRenderedPageBreak/>
        <w:t>project enables process definition and approval workflow defined once and accessed via the In-House Portal and via Webservice API calls to create transactions pertaining to the business process defined.</w:t>
      </w:r>
    </w:p>
    <w:p w14:paraId="0FF85C76" w14:textId="77777777" w:rsidR="005B2F52" w:rsidRDefault="00000000">
      <w:pPr>
        <w:tabs>
          <w:tab w:val="left" w:pos="2281"/>
        </w:tabs>
        <w:spacing w:after="0" w:line="240" w:lineRule="auto"/>
        <w:rPr>
          <w:rFonts w:ascii="Tahoma" w:eastAsia="Tahoma" w:hAnsi="Tahoma" w:cs="Tahoma"/>
          <w:sz w:val="22"/>
          <w:szCs w:val="22"/>
        </w:rPr>
      </w:pPr>
      <w:r>
        <w:pict w14:anchorId="7A5B4E85">
          <v:rect id="_x0000_i1030" style="width:0;height:1.5pt" o:hralign="center" o:hrstd="t" o:hr="t" fillcolor="#a0a0a0" stroked="f"/>
        </w:pict>
      </w:r>
    </w:p>
    <w:p w14:paraId="45FFD037"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Role and Responsibilities</w:t>
      </w:r>
    </w:p>
    <w:p w14:paraId="01E3B469"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Contributed to enterprise insurance platforms for </w:t>
      </w:r>
      <w:r>
        <w:rPr>
          <w:rFonts w:ascii="Tahoma" w:eastAsia="Tahoma" w:hAnsi="Tahoma" w:cs="Tahoma"/>
          <w:b/>
          <w:bCs/>
          <w:color w:val="000000"/>
          <w:sz w:val="22"/>
          <w:szCs w:val="22"/>
        </w:rPr>
        <w:t>policy underwriting, reinstatement, and agent portal integrations</w:t>
      </w:r>
      <w:r>
        <w:rPr>
          <w:rFonts w:ascii="Tahoma" w:eastAsia="Tahoma" w:hAnsi="Tahoma" w:cs="Tahoma"/>
          <w:color w:val="000000"/>
          <w:sz w:val="22"/>
          <w:szCs w:val="22"/>
        </w:rPr>
        <w:t xml:space="preserve"> using </w:t>
      </w:r>
      <w:r>
        <w:rPr>
          <w:rFonts w:ascii="Tahoma" w:eastAsia="Tahoma" w:hAnsi="Tahoma" w:cs="Tahoma"/>
          <w:b/>
          <w:bCs/>
          <w:color w:val="000000"/>
          <w:sz w:val="22"/>
          <w:szCs w:val="22"/>
        </w:rPr>
        <w:t>Java and Spring Boot</w:t>
      </w:r>
      <w:r>
        <w:rPr>
          <w:rFonts w:ascii="Tahoma" w:eastAsia="Tahoma" w:hAnsi="Tahoma" w:cs="Tahoma"/>
          <w:color w:val="000000"/>
          <w:sz w:val="22"/>
          <w:szCs w:val="22"/>
        </w:rPr>
        <w:t>.</w:t>
      </w:r>
    </w:p>
    <w:p w14:paraId="178CDF3D"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Designed and developed </w:t>
      </w:r>
      <w:r>
        <w:rPr>
          <w:rFonts w:ascii="Tahoma" w:eastAsia="Tahoma" w:hAnsi="Tahoma" w:cs="Tahoma"/>
          <w:b/>
          <w:bCs/>
          <w:color w:val="000000"/>
          <w:sz w:val="22"/>
          <w:szCs w:val="22"/>
        </w:rPr>
        <w:t>RESTful services</w:t>
      </w:r>
      <w:r>
        <w:rPr>
          <w:rFonts w:ascii="Tahoma" w:eastAsia="Tahoma" w:hAnsi="Tahoma" w:cs="Tahoma"/>
          <w:color w:val="000000"/>
          <w:sz w:val="22"/>
          <w:szCs w:val="22"/>
        </w:rPr>
        <w:t xml:space="preserve"> with Spring MVC and Hibernate, supporting scalable backend workflows.</w:t>
      </w:r>
    </w:p>
    <w:p w14:paraId="125CD865"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Implemented </w:t>
      </w:r>
      <w:r>
        <w:rPr>
          <w:rFonts w:ascii="Tahoma" w:eastAsia="Tahoma" w:hAnsi="Tahoma" w:cs="Tahoma"/>
          <w:b/>
          <w:bCs/>
          <w:color w:val="000000"/>
          <w:sz w:val="22"/>
          <w:szCs w:val="22"/>
        </w:rPr>
        <w:t>Kafka producer and consumer applications</w:t>
      </w:r>
      <w:r>
        <w:rPr>
          <w:rFonts w:ascii="Tahoma" w:eastAsia="Tahoma" w:hAnsi="Tahoma" w:cs="Tahoma"/>
          <w:color w:val="000000"/>
          <w:sz w:val="22"/>
          <w:szCs w:val="22"/>
        </w:rPr>
        <w:t xml:space="preserve"> with Zookeeper for asynchronous, event-driven processing.</w:t>
      </w:r>
    </w:p>
    <w:p w14:paraId="0EE64BC6"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Containerized microservices using </w:t>
      </w:r>
      <w:r>
        <w:rPr>
          <w:rFonts w:ascii="Tahoma" w:eastAsia="Tahoma" w:hAnsi="Tahoma" w:cs="Tahoma"/>
          <w:b/>
          <w:bCs/>
          <w:color w:val="000000"/>
          <w:sz w:val="22"/>
          <w:szCs w:val="22"/>
        </w:rPr>
        <w:t>Docker</w:t>
      </w:r>
      <w:r>
        <w:rPr>
          <w:rFonts w:ascii="Tahoma" w:eastAsia="Tahoma" w:hAnsi="Tahoma" w:cs="Tahoma"/>
          <w:color w:val="000000"/>
          <w:sz w:val="22"/>
          <w:szCs w:val="22"/>
        </w:rPr>
        <w:t xml:space="preserve"> and supported deployments across cloud environments.</w:t>
      </w:r>
    </w:p>
    <w:p w14:paraId="33F59D6F"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Built </w:t>
      </w:r>
      <w:r>
        <w:rPr>
          <w:rFonts w:ascii="Tahoma" w:eastAsia="Tahoma" w:hAnsi="Tahoma" w:cs="Tahoma"/>
          <w:b/>
          <w:bCs/>
          <w:color w:val="000000"/>
          <w:sz w:val="22"/>
          <w:szCs w:val="22"/>
        </w:rPr>
        <w:t>Node.js and Express-based services</w:t>
      </w:r>
      <w:r>
        <w:rPr>
          <w:rFonts w:ascii="Tahoma" w:eastAsia="Tahoma" w:hAnsi="Tahoma" w:cs="Tahoma"/>
          <w:color w:val="000000"/>
          <w:sz w:val="22"/>
          <w:szCs w:val="22"/>
        </w:rPr>
        <w:t xml:space="preserve"> to enable non-blocking, event-driven server-side processing.</w:t>
      </w:r>
    </w:p>
    <w:p w14:paraId="70A56F22"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Developed responsive UI components using </w:t>
      </w:r>
      <w:r>
        <w:rPr>
          <w:rFonts w:ascii="Tahoma" w:eastAsia="Tahoma" w:hAnsi="Tahoma" w:cs="Tahoma"/>
          <w:b/>
          <w:bCs/>
          <w:color w:val="000000"/>
          <w:sz w:val="22"/>
          <w:szCs w:val="22"/>
        </w:rPr>
        <w:t>AngularJS and React with Redux</w:t>
      </w:r>
      <w:r>
        <w:rPr>
          <w:rFonts w:ascii="Tahoma" w:eastAsia="Tahoma" w:hAnsi="Tahoma" w:cs="Tahoma"/>
          <w:color w:val="000000"/>
          <w:sz w:val="22"/>
          <w:szCs w:val="22"/>
        </w:rPr>
        <w:t>.</w:t>
      </w:r>
    </w:p>
    <w:p w14:paraId="15A553F4"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Integrated </w:t>
      </w:r>
      <w:r>
        <w:rPr>
          <w:rFonts w:ascii="Tahoma" w:eastAsia="Tahoma" w:hAnsi="Tahoma" w:cs="Tahoma"/>
          <w:b/>
          <w:bCs/>
          <w:color w:val="000000"/>
          <w:sz w:val="22"/>
          <w:szCs w:val="22"/>
        </w:rPr>
        <w:t>Spring Integration and JMS</w:t>
      </w:r>
      <w:r>
        <w:rPr>
          <w:rFonts w:ascii="Tahoma" w:eastAsia="Tahoma" w:hAnsi="Tahoma" w:cs="Tahoma"/>
          <w:color w:val="000000"/>
          <w:sz w:val="22"/>
          <w:szCs w:val="22"/>
        </w:rPr>
        <w:t xml:space="preserve"> for internal messaging and external system communication.</w:t>
      </w:r>
    </w:p>
    <w:p w14:paraId="02928100"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Supported </w:t>
      </w:r>
      <w:r>
        <w:rPr>
          <w:rFonts w:ascii="Tahoma" w:eastAsia="Tahoma" w:hAnsi="Tahoma" w:cs="Tahoma"/>
          <w:b/>
          <w:bCs/>
          <w:color w:val="000000"/>
          <w:sz w:val="22"/>
          <w:szCs w:val="22"/>
        </w:rPr>
        <w:t>AWS infrastructure,</w:t>
      </w:r>
      <w:r>
        <w:rPr>
          <w:rFonts w:ascii="Tahoma" w:eastAsia="Tahoma" w:hAnsi="Tahoma" w:cs="Tahoma"/>
          <w:color w:val="000000"/>
          <w:sz w:val="22"/>
          <w:szCs w:val="22"/>
        </w:rPr>
        <w:t xml:space="preserve"> including EC2, S3, and IAM; managed document storage and access controls.</w:t>
      </w:r>
    </w:p>
    <w:p w14:paraId="496B89CF"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Monitored system health and message failures using </w:t>
      </w:r>
      <w:r>
        <w:rPr>
          <w:rFonts w:ascii="Tahoma" w:eastAsia="Tahoma" w:hAnsi="Tahoma" w:cs="Tahoma"/>
          <w:b/>
          <w:bCs/>
          <w:color w:val="000000"/>
          <w:sz w:val="22"/>
          <w:szCs w:val="22"/>
        </w:rPr>
        <w:t>Kibana, Elasticsearch, and Dynatrace</w:t>
      </w:r>
      <w:r>
        <w:rPr>
          <w:rFonts w:ascii="Tahoma" w:eastAsia="Tahoma" w:hAnsi="Tahoma" w:cs="Tahoma"/>
          <w:color w:val="000000"/>
          <w:sz w:val="22"/>
          <w:szCs w:val="22"/>
        </w:rPr>
        <w:t>.</w:t>
      </w:r>
    </w:p>
    <w:p w14:paraId="3D929581"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Worked in </w:t>
      </w:r>
      <w:r>
        <w:rPr>
          <w:rFonts w:ascii="Tahoma" w:eastAsia="Tahoma" w:hAnsi="Tahoma" w:cs="Tahoma"/>
          <w:b/>
          <w:bCs/>
          <w:color w:val="000000"/>
          <w:sz w:val="22"/>
          <w:szCs w:val="22"/>
        </w:rPr>
        <w:t>Agile Scrum</w:t>
      </w:r>
      <w:r>
        <w:rPr>
          <w:rFonts w:ascii="Tahoma" w:eastAsia="Tahoma" w:hAnsi="Tahoma" w:cs="Tahoma"/>
          <w:color w:val="000000"/>
          <w:sz w:val="22"/>
          <w:szCs w:val="22"/>
        </w:rPr>
        <w:t xml:space="preserve"> teams, participating in design, development, testing, and release cycles.</w:t>
      </w:r>
    </w:p>
    <w:p w14:paraId="3B7E5566" w14:textId="77777777" w:rsidR="005B2F52" w:rsidRDefault="00D933AB">
      <w:p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b/>
          <w:bCs/>
          <w:color w:val="000000"/>
          <w:sz w:val="22"/>
          <w:szCs w:val="22"/>
        </w:rPr>
        <w:t>Tech Stack:</w:t>
      </w:r>
      <w:r>
        <w:rPr>
          <w:rFonts w:ascii="Tahoma" w:eastAsia="Tahoma" w:hAnsi="Tahoma" w:cs="Tahoma"/>
          <w:color w:val="000000"/>
          <w:sz w:val="22"/>
          <w:szCs w:val="22"/>
        </w:rPr>
        <w:t xml:space="preserve"> Java, Spring Boot, Kafka, Docker, Node.js, AngularJS, React, AWS, Hibernate, Maven, Git</w:t>
      </w:r>
    </w:p>
    <w:p w14:paraId="789EF43B" w14:textId="77777777" w:rsidR="005B2F52" w:rsidRDefault="005B2F52">
      <w:pPr>
        <w:tabs>
          <w:tab w:val="left" w:pos="2281"/>
        </w:tabs>
        <w:spacing w:after="0" w:line="240" w:lineRule="auto"/>
        <w:jc w:val="both"/>
        <w:rPr>
          <w:rFonts w:ascii="Tahoma" w:eastAsia="Tahoma" w:hAnsi="Tahoma" w:cs="Tahoma"/>
          <w:sz w:val="22"/>
          <w:szCs w:val="22"/>
        </w:rPr>
      </w:pPr>
    </w:p>
    <w:p w14:paraId="050C74E5" w14:textId="77777777" w:rsidR="005B2F52" w:rsidRDefault="005B2F52">
      <w:pPr>
        <w:tabs>
          <w:tab w:val="left" w:pos="2281"/>
        </w:tabs>
        <w:spacing w:after="0" w:line="240" w:lineRule="auto"/>
        <w:jc w:val="both"/>
        <w:rPr>
          <w:rFonts w:ascii="Tahoma" w:eastAsia="Tahoma" w:hAnsi="Tahoma" w:cs="Tahoma"/>
          <w:sz w:val="22"/>
          <w:szCs w:val="22"/>
        </w:rPr>
      </w:pPr>
    </w:p>
    <w:p w14:paraId="49ED399A"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Client:</w:t>
      </w:r>
      <w:r>
        <w:rPr>
          <w:rFonts w:ascii="Tahoma" w:eastAsia="Tahoma" w:hAnsi="Tahoma" w:cs="Tahoma"/>
          <w:sz w:val="22"/>
          <w:szCs w:val="22"/>
        </w:rPr>
        <w:t xml:space="preserve"> Dell - One of the leading providers of the supply chain management domain in India &amp; USA.</w:t>
      </w:r>
    </w:p>
    <w:p w14:paraId="2CC79C91"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 xml:space="preserve">Role: Full Stack Java Developer </w:t>
      </w:r>
    </w:p>
    <w:p w14:paraId="00CE356E"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Company: UST Global</w:t>
      </w:r>
    </w:p>
    <w:p w14:paraId="01E46CC5" w14:textId="77777777" w:rsidR="005B2F52" w:rsidRDefault="005B2F52">
      <w:pPr>
        <w:tabs>
          <w:tab w:val="left" w:pos="2281"/>
        </w:tabs>
        <w:spacing w:after="0" w:line="240" w:lineRule="auto"/>
        <w:rPr>
          <w:rFonts w:ascii="Tahoma" w:eastAsia="Tahoma" w:hAnsi="Tahoma" w:cs="Tahoma"/>
          <w:sz w:val="22"/>
          <w:szCs w:val="22"/>
        </w:rPr>
      </w:pPr>
    </w:p>
    <w:p w14:paraId="332D70B3" w14:textId="77777777" w:rsidR="005B2F52" w:rsidRDefault="00000000">
      <w:pPr>
        <w:tabs>
          <w:tab w:val="left" w:pos="2281"/>
        </w:tabs>
        <w:spacing w:after="0" w:line="240" w:lineRule="auto"/>
        <w:rPr>
          <w:rFonts w:ascii="Tahoma" w:eastAsia="Tahoma" w:hAnsi="Tahoma" w:cs="Tahoma"/>
          <w:sz w:val="22"/>
          <w:szCs w:val="22"/>
        </w:rPr>
      </w:pPr>
      <w:r>
        <w:pict w14:anchorId="1BE03948">
          <v:rect id="_x0000_i1031" style="width:0;height:1.5pt" o:hralign="center" o:hrstd="t" o:hr="t" fillcolor="#a0a0a0" stroked="f"/>
        </w:pict>
      </w:r>
    </w:p>
    <w:p w14:paraId="71494BAA" w14:textId="77777777" w:rsidR="005B2F52" w:rsidRDefault="00D933AB">
      <w:pPr>
        <w:tabs>
          <w:tab w:val="left" w:pos="2281"/>
        </w:tabs>
        <w:spacing w:after="0" w:line="240" w:lineRule="auto"/>
        <w:jc w:val="both"/>
        <w:rPr>
          <w:rFonts w:ascii="Tahoma" w:eastAsia="Tahoma" w:hAnsi="Tahoma" w:cs="Tahoma"/>
          <w:sz w:val="22"/>
          <w:szCs w:val="22"/>
        </w:rPr>
      </w:pPr>
      <w:r>
        <w:rPr>
          <w:rFonts w:ascii="Tahoma" w:eastAsia="Tahoma" w:hAnsi="Tahoma" w:cs="Tahoma"/>
          <w:b/>
          <w:bCs/>
          <w:sz w:val="22"/>
          <w:szCs w:val="22"/>
        </w:rPr>
        <w:t xml:space="preserve">Description: </w:t>
      </w:r>
      <w:r>
        <w:rPr>
          <w:rFonts w:ascii="Tahoma" w:eastAsia="Tahoma" w:hAnsi="Tahoma" w:cs="Tahoma"/>
          <w:sz w:val="22"/>
          <w:szCs w:val="22"/>
        </w:rPr>
        <w:t>The project is a CRM webpage to display the list of campaigns like how much was invested and how many clicks, how many were used by Ads, how much profit, and how much loss.</w:t>
      </w:r>
    </w:p>
    <w:p w14:paraId="23E8B900" w14:textId="77777777" w:rsidR="005B2F52" w:rsidRDefault="00000000">
      <w:pPr>
        <w:tabs>
          <w:tab w:val="left" w:pos="2281"/>
        </w:tabs>
        <w:spacing w:after="0" w:line="240" w:lineRule="auto"/>
        <w:rPr>
          <w:rFonts w:ascii="Tahoma" w:eastAsia="Tahoma" w:hAnsi="Tahoma" w:cs="Tahoma"/>
          <w:sz w:val="22"/>
          <w:szCs w:val="22"/>
        </w:rPr>
      </w:pPr>
      <w:r>
        <w:pict w14:anchorId="04024777">
          <v:rect id="_x0000_i1032" style="width:0;height:1.5pt" o:hralign="center" o:hrstd="t" o:hr="t" fillcolor="#a0a0a0" stroked="f"/>
        </w:pict>
      </w:r>
    </w:p>
    <w:p w14:paraId="320DF703"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Role and Responsibilities</w:t>
      </w:r>
    </w:p>
    <w:p w14:paraId="5CCA08E7"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Developed Spring Boot microservices for mortgage and OSS platforms using Java 8.</w:t>
      </w:r>
    </w:p>
    <w:p w14:paraId="4DC46573"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Implemented Kafka-based messaging and REST APIs for distributed service communication.</w:t>
      </w:r>
    </w:p>
    <w:p w14:paraId="0274DD53"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Built UI components using </w:t>
      </w:r>
      <w:r>
        <w:rPr>
          <w:rFonts w:ascii="Tahoma" w:eastAsia="Tahoma" w:hAnsi="Tahoma" w:cs="Tahoma"/>
          <w:b/>
          <w:bCs/>
          <w:color w:val="000000"/>
          <w:sz w:val="22"/>
          <w:szCs w:val="22"/>
        </w:rPr>
        <w:t>JSP, Angular, JavaScript, HTML, and CSS</w:t>
      </w:r>
      <w:r>
        <w:rPr>
          <w:rFonts w:ascii="Tahoma" w:eastAsia="Tahoma" w:hAnsi="Tahoma" w:cs="Tahoma"/>
          <w:color w:val="000000"/>
          <w:sz w:val="22"/>
          <w:szCs w:val="22"/>
        </w:rPr>
        <w:t>.</w:t>
      </w:r>
    </w:p>
    <w:p w14:paraId="585B65E2"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Automated builds and deployments using </w:t>
      </w:r>
      <w:r>
        <w:rPr>
          <w:rFonts w:ascii="Tahoma" w:eastAsia="Tahoma" w:hAnsi="Tahoma" w:cs="Tahoma"/>
          <w:b/>
          <w:bCs/>
          <w:color w:val="000000"/>
          <w:sz w:val="22"/>
          <w:szCs w:val="22"/>
        </w:rPr>
        <w:t>Jenkins</w:t>
      </w:r>
      <w:r>
        <w:rPr>
          <w:rFonts w:ascii="Tahoma" w:eastAsia="Tahoma" w:hAnsi="Tahoma" w:cs="Tahoma"/>
          <w:color w:val="000000"/>
          <w:sz w:val="22"/>
          <w:szCs w:val="22"/>
        </w:rPr>
        <w:t>, supporting CI/CD pipelines.</w:t>
      </w:r>
    </w:p>
    <w:p w14:paraId="456079CD"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Deployed applications on </w:t>
      </w:r>
      <w:r>
        <w:rPr>
          <w:rFonts w:ascii="Tahoma" w:eastAsia="Tahoma" w:hAnsi="Tahoma" w:cs="Tahoma"/>
          <w:b/>
          <w:bCs/>
          <w:color w:val="000000"/>
          <w:sz w:val="22"/>
          <w:szCs w:val="22"/>
        </w:rPr>
        <w:t>AWS and Microsoft Azure (PaaS/IaaS)</w:t>
      </w:r>
      <w:r>
        <w:rPr>
          <w:rFonts w:ascii="Tahoma" w:eastAsia="Tahoma" w:hAnsi="Tahoma" w:cs="Tahoma"/>
          <w:color w:val="000000"/>
          <w:sz w:val="22"/>
          <w:szCs w:val="22"/>
        </w:rPr>
        <w:t xml:space="preserve"> environments.</w:t>
      </w:r>
    </w:p>
    <w:p w14:paraId="212D9121"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Managed application servers, including </w:t>
      </w:r>
      <w:r>
        <w:rPr>
          <w:rFonts w:ascii="Tahoma" w:eastAsia="Tahoma" w:hAnsi="Tahoma" w:cs="Tahoma"/>
          <w:b/>
          <w:bCs/>
          <w:color w:val="000000"/>
          <w:sz w:val="22"/>
          <w:szCs w:val="22"/>
        </w:rPr>
        <w:t>JBoss/WildFly and Apache</w:t>
      </w:r>
      <w:r>
        <w:rPr>
          <w:rFonts w:ascii="Tahoma" w:eastAsia="Tahoma" w:hAnsi="Tahoma" w:cs="Tahoma"/>
          <w:color w:val="000000"/>
          <w:sz w:val="22"/>
          <w:szCs w:val="22"/>
        </w:rPr>
        <w:t>.</w:t>
      </w:r>
    </w:p>
    <w:p w14:paraId="6C2568CA"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Implemented </w:t>
      </w:r>
      <w:r>
        <w:rPr>
          <w:rFonts w:ascii="Tahoma" w:eastAsia="Tahoma" w:hAnsi="Tahoma" w:cs="Tahoma"/>
          <w:b/>
          <w:bCs/>
          <w:color w:val="000000"/>
          <w:sz w:val="22"/>
          <w:szCs w:val="22"/>
        </w:rPr>
        <w:t>Single Sign-On (SSO)</w:t>
      </w:r>
      <w:r>
        <w:rPr>
          <w:rFonts w:ascii="Tahoma" w:eastAsia="Tahoma" w:hAnsi="Tahoma" w:cs="Tahoma"/>
          <w:color w:val="000000"/>
          <w:sz w:val="22"/>
          <w:szCs w:val="22"/>
        </w:rPr>
        <w:t xml:space="preserve"> and supported Dev, QA, and UAT environments.</w:t>
      </w:r>
    </w:p>
    <w:p w14:paraId="72320A5C" w14:textId="77777777" w:rsidR="005B2F52" w:rsidRDefault="00D933AB">
      <w:pPr>
        <w:numPr>
          <w:ilvl w:val="0"/>
          <w:numId w:val="4"/>
        </w:num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color w:val="000000"/>
          <w:sz w:val="22"/>
          <w:szCs w:val="22"/>
        </w:rPr>
        <w:t xml:space="preserve">Performed database integrations using </w:t>
      </w:r>
      <w:r>
        <w:rPr>
          <w:rFonts w:ascii="Tahoma" w:eastAsia="Tahoma" w:hAnsi="Tahoma" w:cs="Tahoma"/>
          <w:b/>
          <w:bCs/>
          <w:color w:val="000000"/>
          <w:sz w:val="22"/>
          <w:szCs w:val="22"/>
        </w:rPr>
        <w:t>Hibernate, MySQL, and PL/SQL</w:t>
      </w:r>
      <w:r>
        <w:rPr>
          <w:rFonts w:ascii="Tahoma" w:eastAsia="Tahoma" w:hAnsi="Tahoma" w:cs="Tahoma"/>
          <w:color w:val="000000"/>
          <w:sz w:val="22"/>
          <w:szCs w:val="22"/>
        </w:rPr>
        <w:t>.</w:t>
      </w:r>
    </w:p>
    <w:p w14:paraId="04C46ABB" w14:textId="77777777" w:rsidR="005B2F52" w:rsidRDefault="00D933AB">
      <w:pPr>
        <w:pBdr>
          <w:top w:val="nil"/>
          <w:left w:val="nil"/>
          <w:bottom w:val="nil"/>
          <w:right w:val="nil"/>
          <w:between w:val="nil"/>
        </w:pBdr>
        <w:spacing w:line="240" w:lineRule="auto"/>
        <w:rPr>
          <w:rFonts w:ascii="Tahoma" w:eastAsia="Tahoma" w:hAnsi="Tahoma" w:cs="Tahoma"/>
          <w:color w:val="000000"/>
          <w:sz w:val="22"/>
          <w:szCs w:val="22"/>
        </w:rPr>
      </w:pPr>
      <w:r>
        <w:rPr>
          <w:rFonts w:ascii="Tahoma" w:eastAsia="Tahoma" w:hAnsi="Tahoma" w:cs="Tahoma"/>
          <w:b/>
          <w:bCs/>
          <w:color w:val="000000"/>
          <w:sz w:val="22"/>
          <w:szCs w:val="22"/>
        </w:rPr>
        <w:t>Tech Stack:</w:t>
      </w:r>
      <w:r>
        <w:rPr>
          <w:rFonts w:ascii="Tahoma" w:eastAsia="Tahoma" w:hAnsi="Tahoma" w:cs="Tahoma"/>
          <w:color w:val="000000"/>
          <w:sz w:val="22"/>
          <w:szCs w:val="22"/>
        </w:rPr>
        <w:t xml:space="preserve"> Java, Spring Boot, Kafka, Jenkins, AWS, Azure, Hibernate, Angular, Maven, Git</w:t>
      </w:r>
    </w:p>
    <w:p w14:paraId="7E3F2C6C" w14:textId="77777777" w:rsidR="005B2F52" w:rsidRDefault="005B2F52">
      <w:pPr>
        <w:tabs>
          <w:tab w:val="left" w:pos="2281"/>
        </w:tabs>
        <w:spacing w:after="0" w:line="240" w:lineRule="auto"/>
        <w:rPr>
          <w:rFonts w:ascii="Tahoma" w:eastAsia="Tahoma" w:hAnsi="Tahoma" w:cs="Tahoma"/>
          <w:sz w:val="22"/>
          <w:szCs w:val="22"/>
        </w:rPr>
      </w:pPr>
    </w:p>
    <w:p w14:paraId="589816AE" w14:textId="77777777" w:rsidR="005B2F52" w:rsidRDefault="00D933AB">
      <w:pPr>
        <w:tabs>
          <w:tab w:val="left" w:pos="2281"/>
        </w:tabs>
        <w:spacing w:after="0" w:line="240" w:lineRule="auto"/>
        <w:rPr>
          <w:rFonts w:ascii="Tahoma" w:eastAsia="Tahoma" w:hAnsi="Tahoma" w:cs="Tahoma"/>
          <w:b/>
          <w:bCs/>
          <w:sz w:val="22"/>
          <w:szCs w:val="22"/>
          <w:u w:val="single"/>
        </w:rPr>
      </w:pPr>
      <w:r>
        <w:rPr>
          <w:rFonts w:ascii="Tahoma" w:eastAsia="Tahoma" w:hAnsi="Tahoma" w:cs="Tahoma"/>
          <w:b/>
          <w:bCs/>
          <w:sz w:val="22"/>
          <w:szCs w:val="22"/>
        </w:rPr>
        <w:t>Company: Technosphere IT Solutions, India</w:t>
      </w:r>
      <w:r>
        <w:rPr>
          <w:rFonts w:ascii="Tahoma" w:eastAsia="Tahoma" w:hAnsi="Tahoma" w:cs="Tahoma"/>
          <w:b/>
          <w:bCs/>
          <w:sz w:val="22"/>
          <w:szCs w:val="22"/>
        </w:rPr>
        <w:tab/>
      </w:r>
      <w:r>
        <w:rPr>
          <w:rFonts w:ascii="Tahoma" w:eastAsia="Tahoma" w:hAnsi="Tahoma" w:cs="Tahoma"/>
          <w:b/>
          <w:bCs/>
          <w:sz w:val="22"/>
          <w:szCs w:val="22"/>
        </w:rPr>
        <w:tab/>
      </w:r>
      <w:r>
        <w:rPr>
          <w:rFonts w:ascii="Tahoma" w:eastAsia="Tahoma" w:hAnsi="Tahoma" w:cs="Tahoma"/>
          <w:b/>
          <w:bCs/>
          <w:sz w:val="22"/>
          <w:szCs w:val="22"/>
        </w:rPr>
        <w:tab/>
        <w:t xml:space="preserve">            Nov 2012 - March 2016</w:t>
      </w:r>
      <w:r>
        <w:rPr>
          <w:rFonts w:ascii="Tahoma" w:eastAsia="Tahoma" w:hAnsi="Tahoma" w:cs="Tahoma"/>
          <w:b/>
          <w:bCs/>
          <w:sz w:val="22"/>
          <w:szCs w:val="22"/>
          <w:u w:val="single"/>
        </w:rPr>
        <w:t xml:space="preserve"> </w:t>
      </w:r>
    </w:p>
    <w:p w14:paraId="5DAAFD55"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Project Title: Payment Gateway – Banking as a Service</w:t>
      </w:r>
    </w:p>
    <w:p w14:paraId="03C583D8"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t>Client:</w:t>
      </w:r>
      <w:r>
        <w:rPr>
          <w:rFonts w:ascii="Tahoma" w:eastAsia="Tahoma" w:hAnsi="Tahoma" w:cs="Tahoma"/>
          <w:sz w:val="22"/>
          <w:szCs w:val="22"/>
        </w:rPr>
        <w:t xml:space="preserve"> Boots- One of the leading providers of the banking domain in India</w:t>
      </w:r>
    </w:p>
    <w:p w14:paraId="4B5FA067" w14:textId="77777777" w:rsidR="005B2F52" w:rsidRDefault="00D933AB">
      <w:pPr>
        <w:tabs>
          <w:tab w:val="left" w:pos="2281"/>
        </w:tabs>
        <w:spacing w:after="0" w:line="240" w:lineRule="auto"/>
        <w:rPr>
          <w:rFonts w:ascii="Tahoma" w:eastAsia="Tahoma" w:hAnsi="Tahoma" w:cs="Tahoma"/>
          <w:sz w:val="22"/>
          <w:szCs w:val="22"/>
        </w:rPr>
      </w:pPr>
      <w:r>
        <w:rPr>
          <w:rFonts w:ascii="Tahoma" w:eastAsia="Tahoma" w:hAnsi="Tahoma" w:cs="Tahoma"/>
          <w:b/>
          <w:bCs/>
          <w:sz w:val="22"/>
          <w:szCs w:val="22"/>
        </w:rPr>
        <w:lastRenderedPageBreak/>
        <w:t xml:space="preserve">Role: Full Stack Java Developer </w:t>
      </w:r>
    </w:p>
    <w:p w14:paraId="2E996C55" w14:textId="77777777" w:rsidR="005B2F52" w:rsidRDefault="00000000">
      <w:pPr>
        <w:tabs>
          <w:tab w:val="left" w:pos="2281"/>
        </w:tabs>
        <w:spacing w:after="0" w:line="240" w:lineRule="auto"/>
        <w:rPr>
          <w:rFonts w:ascii="Tahoma" w:eastAsia="Tahoma" w:hAnsi="Tahoma" w:cs="Tahoma"/>
          <w:sz w:val="22"/>
          <w:szCs w:val="22"/>
        </w:rPr>
      </w:pPr>
      <w:r>
        <w:pict w14:anchorId="667C5E92">
          <v:rect id="_x0000_i1033" style="width:0;height:1.5pt" o:hralign="center" o:hrstd="t" o:hr="t" fillcolor="#a0a0a0" stroked="f"/>
        </w:pict>
      </w:r>
    </w:p>
    <w:p w14:paraId="4EDDB558" w14:textId="77777777" w:rsidR="005B2F52" w:rsidRDefault="00D933AB">
      <w:pPr>
        <w:tabs>
          <w:tab w:val="left" w:pos="2281"/>
        </w:tabs>
        <w:spacing w:after="0" w:line="240" w:lineRule="auto"/>
        <w:jc w:val="both"/>
        <w:rPr>
          <w:rFonts w:ascii="Tahoma" w:eastAsia="Tahoma" w:hAnsi="Tahoma" w:cs="Tahoma"/>
          <w:sz w:val="22"/>
          <w:szCs w:val="22"/>
        </w:rPr>
      </w:pPr>
      <w:r>
        <w:rPr>
          <w:rFonts w:ascii="Tahoma" w:eastAsia="Tahoma" w:hAnsi="Tahoma" w:cs="Tahoma"/>
          <w:b/>
          <w:bCs/>
          <w:sz w:val="22"/>
          <w:szCs w:val="22"/>
        </w:rPr>
        <w:t xml:space="preserve">Description: </w:t>
      </w:r>
      <w:r>
        <w:rPr>
          <w:rFonts w:ascii="Tahoma" w:eastAsia="Tahoma" w:hAnsi="Tahoma" w:cs="Tahoma"/>
          <w:sz w:val="22"/>
          <w:szCs w:val="22"/>
        </w:rPr>
        <w:t>The project allows us to do online transactions in mutual funds, whereby customers can purchase, redeem, and switch units of schemes online anytime/anywhere. They also view their portfolio, transaction summary, and statement of account online. Tracking investments online with this physical paperwork is restricted to just once, and all future transactions can be performed online.</w:t>
      </w:r>
    </w:p>
    <w:p w14:paraId="2A82E137" w14:textId="77777777" w:rsidR="005B2F52" w:rsidRDefault="00000000">
      <w:pPr>
        <w:tabs>
          <w:tab w:val="left" w:pos="2281"/>
        </w:tabs>
        <w:spacing w:after="0" w:line="240" w:lineRule="auto"/>
        <w:rPr>
          <w:rFonts w:ascii="Tahoma" w:eastAsia="Tahoma" w:hAnsi="Tahoma" w:cs="Tahoma"/>
          <w:sz w:val="22"/>
          <w:szCs w:val="22"/>
        </w:rPr>
      </w:pPr>
      <w:r>
        <w:pict w14:anchorId="4C44E5AC">
          <v:rect id="_x0000_i1034" style="width:0;height:1.5pt" o:hralign="center" o:hrstd="t" o:hr="t" fillcolor="#a0a0a0" stroked="f"/>
        </w:pict>
      </w:r>
    </w:p>
    <w:p w14:paraId="7A06B233" w14:textId="77777777" w:rsidR="005B2F52" w:rsidRDefault="00D933AB">
      <w:pPr>
        <w:tabs>
          <w:tab w:val="left" w:pos="2281"/>
        </w:tabs>
        <w:spacing w:after="0" w:line="240" w:lineRule="auto"/>
        <w:rPr>
          <w:rFonts w:ascii="Tahoma" w:eastAsia="Tahoma" w:hAnsi="Tahoma" w:cs="Tahoma"/>
          <w:b/>
          <w:bCs/>
          <w:sz w:val="22"/>
          <w:szCs w:val="22"/>
        </w:rPr>
      </w:pPr>
      <w:r>
        <w:rPr>
          <w:rFonts w:ascii="Tahoma" w:eastAsia="Tahoma" w:hAnsi="Tahoma" w:cs="Tahoma"/>
          <w:b/>
          <w:bCs/>
          <w:sz w:val="22"/>
          <w:szCs w:val="22"/>
        </w:rPr>
        <w:t>Role and Responsibilities</w:t>
      </w:r>
    </w:p>
    <w:p w14:paraId="6DEF49B5"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Designed and developed web pages utilizing AngularJS, CSS, and Bootstrap.</w:t>
      </w:r>
    </w:p>
    <w:p w14:paraId="0FEB9646"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Worked on form validation, error handling, and event handling using Angular Forms with Typescript.</w:t>
      </w:r>
    </w:p>
    <w:p w14:paraId="5BF0B619"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Built highly scalable RESTful web services using Node.js and the Express framework.</w:t>
      </w:r>
    </w:p>
    <w:p w14:paraId="3C86BF8A"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Developed RESTful microservices using Java, Spring Boot, and Spring Data JPA.</w:t>
      </w:r>
    </w:p>
    <w:p w14:paraId="186EDE89"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Used Rest Controller in Spring framework to create RESTful Web services and JSON objects for communication.</w:t>
      </w:r>
    </w:p>
    <w:p w14:paraId="705BF998"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Integrated an Oracle database to store the application data.</w:t>
      </w:r>
    </w:p>
    <w:p w14:paraId="13833588"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Developed JPA methods to perform CRUD operations on Oracle tables.</w:t>
      </w:r>
    </w:p>
    <w:p w14:paraId="2BA958E1"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Worked upon existing Java classes to handle data from a database and handle exceptions.</w:t>
      </w:r>
    </w:p>
    <w:p w14:paraId="1AC38B9A"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Written unit tests using JUnit for testing the backend Spring Boot functionality.</w:t>
      </w:r>
    </w:p>
    <w:p w14:paraId="5ACF60F2"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Written unit tests for Node.js backend services using Mocha.</w:t>
      </w:r>
    </w:p>
    <w:p w14:paraId="60C70120"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Used Maven as a build tool for Java microservices.</w:t>
      </w:r>
    </w:p>
    <w:p w14:paraId="4D8300F7"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Used Git for source control and version management of application codebases.</w:t>
      </w:r>
    </w:p>
    <w:p w14:paraId="35C8E37D" w14:textId="77777777" w:rsidR="005B2F52" w:rsidRDefault="00D933AB">
      <w:pPr>
        <w:numPr>
          <w:ilvl w:val="0"/>
          <w:numId w:val="1"/>
        </w:numPr>
        <w:tabs>
          <w:tab w:val="left" w:pos="2281"/>
        </w:tabs>
        <w:spacing w:after="0" w:line="240" w:lineRule="auto"/>
        <w:jc w:val="both"/>
        <w:rPr>
          <w:rFonts w:ascii="Tahoma" w:eastAsia="Tahoma" w:hAnsi="Tahoma" w:cs="Tahoma"/>
          <w:sz w:val="22"/>
          <w:szCs w:val="22"/>
        </w:rPr>
      </w:pPr>
      <w:r>
        <w:rPr>
          <w:rFonts w:ascii="Tahoma" w:eastAsia="Tahoma" w:hAnsi="Tahoma" w:cs="Tahoma"/>
          <w:sz w:val="22"/>
          <w:szCs w:val="22"/>
        </w:rPr>
        <w:t>Worked closely with business system analysts to understand the requirements to ensure that the right set of UI modules had been built.</w:t>
      </w:r>
    </w:p>
    <w:p w14:paraId="76CC117E" w14:textId="77777777" w:rsidR="005B2F52" w:rsidRDefault="005B2F52">
      <w:pPr>
        <w:tabs>
          <w:tab w:val="left" w:pos="2281"/>
        </w:tabs>
        <w:spacing w:after="0" w:line="240" w:lineRule="auto"/>
        <w:rPr>
          <w:rFonts w:ascii="Tahoma" w:eastAsia="Tahoma" w:hAnsi="Tahoma" w:cs="Tahoma"/>
          <w:sz w:val="22"/>
          <w:szCs w:val="22"/>
        </w:rPr>
      </w:pPr>
    </w:p>
    <w:p w14:paraId="0DC7FBDF" w14:textId="77777777" w:rsidR="005B2F52" w:rsidRDefault="005B2F52">
      <w:pPr>
        <w:tabs>
          <w:tab w:val="left" w:pos="2281"/>
        </w:tabs>
        <w:spacing w:after="0" w:line="240" w:lineRule="auto"/>
        <w:rPr>
          <w:rFonts w:ascii="Tahoma" w:eastAsia="Tahoma" w:hAnsi="Tahoma" w:cs="Tahoma"/>
          <w:sz w:val="22"/>
          <w:szCs w:val="22"/>
        </w:rPr>
      </w:pPr>
    </w:p>
    <w:p w14:paraId="4C165F78" w14:textId="77777777" w:rsidR="005B2F52" w:rsidRDefault="005B2F52">
      <w:pPr>
        <w:tabs>
          <w:tab w:val="left" w:pos="2281"/>
        </w:tabs>
        <w:spacing w:after="0" w:line="240" w:lineRule="auto"/>
        <w:rPr>
          <w:rFonts w:ascii="Tahoma" w:eastAsia="Tahoma" w:hAnsi="Tahoma" w:cs="Tahoma"/>
          <w:sz w:val="22"/>
          <w:szCs w:val="22"/>
        </w:rPr>
      </w:pPr>
    </w:p>
    <w:sectPr w:rsidR="005B2F52">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8E2E170-CFB7-41DC-B7A6-9BF68EF2AA1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E8D9200-3F36-4C95-A100-F2EE996D9E76}"/>
    <w:embedItalic r:id="rId3" w:fontKey="{82E35094-25B4-4B28-9A23-8B3637E263E0}"/>
  </w:font>
  <w:font w:name="Play">
    <w:charset w:val="00"/>
    <w:family w:val="auto"/>
    <w:pitch w:val="default"/>
    <w:embedRegular r:id="rId4" w:fontKey="{CD79883E-09A2-4F14-85D0-CF5A2B71EF4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0CC810CB-3C65-4DC0-9246-2DE7DD25A957}"/>
  </w:font>
  <w:font w:name="Tahoma">
    <w:panose1 w:val="020B0604030504040204"/>
    <w:charset w:val="00"/>
    <w:family w:val="swiss"/>
    <w:pitch w:val="variable"/>
    <w:sig w:usb0="E1002EFF" w:usb1="C000605B" w:usb2="00000029" w:usb3="00000000" w:csb0="000101FF" w:csb1="00000000"/>
    <w:embedRegular r:id="rId6" w:fontKey="{4D7C8B8A-3F03-4353-9862-92E632409553}"/>
    <w:embedBold r:id="rId7" w:fontKey="{E5185038-0582-4FDA-AA64-733F0D1630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27A"/>
    <w:multiLevelType w:val="multilevel"/>
    <w:tmpl w:val="663C9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8B7CFA"/>
    <w:multiLevelType w:val="multilevel"/>
    <w:tmpl w:val="BB927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3533FF"/>
    <w:multiLevelType w:val="multilevel"/>
    <w:tmpl w:val="E29406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3EF0FA2"/>
    <w:multiLevelType w:val="multilevel"/>
    <w:tmpl w:val="E4B22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3706AC"/>
    <w:multiLevelType w:val="multilevel"/>
    <w:tmpl w:val="5E5A3B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C6424EF"/>
    <w:multiLevelType w:val="multilevel"/>
    <w:tmpl w:val="52E0B3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D641377"/>
    <w:multiLevelType w:val="multilevel"/>
    <w:tmpl w:val="E4981A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66226131">
    <w:abstractNumId w:val="1"/>
  </w:num>
  <w:num w:numId="2" w16cid:durableId="871259916">
    <w:abstractNumId w:val="5"/>
  </w:num>
  <w:num w:numId="3" w16cid:durableId="800807697">
    <w:abstractNumId w:val="4"/>
  </w:num>
  <w:num w:numId="4" w16cid:durableId="1662350622">
    <w:abstractNumId w:val="3"/>
  </w:num>
  <w:num w:numId="5" w16cid:durableId="188953217">
    <w:abstractNumId w:val="2"/>
  </w:num>
  <w:num w:numId="6" w16cid:durableId="1581863396">
    <w:abstractNumId w:val="6"/>
  </w:num>
  <w:num w:numId="7" w16cid:durableId="710543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5B2F52"/>
    <w:rsid w:val="001762D2"/>
    <w:rsid w:val="005B2F52"/>
    <w:rsid w:val="00D933AB"/>
    <w:rsid w:val="00E40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4501"/>
  <w15:docId w15:val="{EB1DE40D-6C28-4E7F-8F95-90B72397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62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62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FE0"/>
    <w:rPr>
      <w:rFonts w:eastAsiaTheme="majorEastAsia" w:cstheme="majorBidi"/>
      <w:color w:val="272727" w:themeColor="text1" w:themeTint="D8"/>
    </w:rPr>
  </w:style>
  <w:style w:type="character" w:customStyle="1" w:styleId="TitleChar">
    <w:name w:val="Title Char"/>
    <w:basedOn w:val="DefaultParagraphFont"/>
    <w:link w:val="Title"/>
    <w:uiPriority w:val="10"/>
    <w:rsid w:val="00E62FE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62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FE0"/>
    <w:pPr>
      <w:spacing w:before="160"/>
      <w:jc w:val="center"/>
    </w:pPr>
    <w:rPr>
      <w:i/>
      <w:iCs/>
      <w:color w:val="404040" w:themeColor="text1" w:themeTint="BF"/>
    </w:rPr>
  </w:style>
  <w:style w:type="character" w:customStyle="1" w:styleId="QuoteChar">
    <w:name w:val="Quote Char"/>
    <w:basedOn w:val="DefaultParagraphFont"/>
    <w:link w:val="Quote"/>
    <w:uiPriority w:val="29"/>
    <w:rsid w:val="00E62FE0"/>
    <w:rPr>
      <w:i/>
      <w:iCs/>
      <w:color w:val="404040" w:themeColor="text1" w:themeTint="BF"/>
    </w:rPr>
  </w:style>
  <w:style w:type="paragraph" w:styleId="ListParagraph">
    <w:name w:val="List Paragraph"/>
    <w:basedOn w:val="Normal"/>
    <w:uiPriority w:val="34"/>
    <w:qFormat/>
    <w:rsid w:val="00E62FE0"/>
    <w:pPr>
      <w:ind w:left="720"/>
      <w:contextualSpacing/>
    </w:pPr>
  </w:style>
  <w:style w:type="character" w:styleId="IntenseEmphasis">
    <w:name w:val="Intense Emphasis"/>
    <w:basedOn w:val="DefaultParagraphFont"/>
    <w:uiPriority w:val="21"/>
    <w:qFormat/>
    <w:rsid w:val="00E62FE0"/>
    <w:rPr>
      <w:i/>
      <w:iCs/>
      <w:color w:val="0F4761" w:themeColor="accent1" w:themeShade="BF"/>
    </w:rPr>
  </w:style>
  <w:style w:type="paragraph" w:styleId="IntenseQuote">
    <w:name w:val="Intense Quote"/>
    <w:basedOn w:val="Normal"/>
    <w:next w:val="Normal"/>
    <w:link w:val="IntenseQuoteChar"/>
    <w:uiPriority w:val="30"/>
    <w:qFormat/>
    <w:rsid w:val="00E6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FE0"/>
    <w:rPr>
      <w:i/>
      <w:iCs/>
      <w:color w:val="0F4761" w:themeColor="accent1" w:themeShade="BF"/>
    </w:rPr>
  </w:style>
  <w:style w:type="character" w:styleId="IntenseReference">
    <w:name w:val="Intense Reference"/>
    <w:basedOn w:val="DefaultParagraphFont"/>
    <w:uiPriority w:val="32"/>
    <w:qFormat/>
    <w:rsid w:val="00E62FE0"/>
    <w:rPr>
      <w:b/>
      <w:bCs/>
      <w:smallCaps/>
      <w:color w:val="0F4761" w:themeColor="accent1" w:themeShade="BF"/>
      <w:spacing w:val="5"/>
    </w:rPr>
  </w:style>
  <w:style w:type="character" w:styleId="Hyperlink">
    <w:name w:val="Hyperlink"/>
    <w:basedOn w:val="DefaultParagraphFont"/>
    <w:uiPriority w:val="99"/>
    <w:unhideWhenUsed/>
    <w:rsid w:val="00E62FE0"/>
    <w:rPr>
      <w:color w:val="467886" w:themeColor="hyperlink"/>
      <w:u w:val="single"/>
    </w:rPr>
  </w:style>
  <w:style w:type="character" w:customStyle="1" w:styleId="UnresolvedMention1">
    <w:name w:val="Unresolved Mention1"/>
    <w:basedOn w:val="DefaultParagraphFont"/>
    <w:uiPriority w:val="99"/>
    <w:semiHidden/>
    <w:unhideWhenUsed/>
    <w:rsid w:val="00E62FE0"/>
    <w:rPr>
      <w:color w:val="605E5C"/>
      <w:shd w:val="clear" w:color="auto" w:fill="E1DFDD"/>
    </w:rPr>
  </w:style>
  <w:style w:type="character" w:styleId="Strong">
    <w:name w:val="Strong"/>
    <w:basedOn w:val="DefaultParagraphFont"/>
    <w:uiPriority w:val="22"/>
    <w:qFormat/>
    <w:rsid w:val="00B8691F"/>
    <w:rPr>
      <w:b/>
      <w:bCs/>
    </w:rPr>
  </w:style>
  <w:style w:type="paragraph" w:styleId="NormalWeb">
    <w:name w:val="Normal (Web)"/>
    <w:basedOn w:val="Normal"/>
    <w:link w:val="NormalWebChar"/>
    <w:uiPriority w:val="99"/>
    <w:unhideWhenUsed/>
    <w:rsid w:val="00B8691F"/>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link w:val="NormalWeb"/>
    <w:uiPriority w:val="99"/>
    <w:rsid w:val="00B8691F"/>
    <w:rPr>
      <w:rFonts w:ascii="Times New Roman" w:eastAsia="Times New Roman" w:hAnsi="Times New Roman" w:cs="Times New Roman"/>
      <w:kern w:val="0"/>
      <w:lang w:eastAsia="en-IN"/>
    </w:rPr>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gartejaswi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AL9EuljWZRv2lQ2pd3CRdFWfA==">CgMxLjA4AHIhMWhoV0VqWlRRUE9UdkVuWHdaTUZXZEloZUNmQXJDblBU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2092</Words>
  <Characters>11931</Characters>
  <Application>Microsoft Office Word</Application>
  <DocSecurity>0</DocSecurity>
  <Lines>99</Lines>
  <Paragraphs>27</Paragraphs>
  <ScaleCrop>false</ScaleCrop>
  <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Anmol Anil Jha</dc:creator>
  <cp:lastModifiedBy>Sai Kiran M</cp:lastModifiedBy>
  <cp:revision>3</cp:revision>
  <dcterms:created xsi:type="dcterms:W3CDTF">2026-03-11T15:02:00Z</dcterms:created>
  <dcterms:modified xsi:type="dcterms:W3CDTF">2026-03-18T18:20:00Z</dcterms:modified>
</cp:coreProperties>
</file>