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0B8E" w14:textId="599C10EE" w:rsidR="0084437A" w:rsidRPr="00CD02F1" w:rsidRDefault="00B05D1A" w:rsidP="003F7D4F">
      <w:pPr>
        <w:spacing w:after="0" w:line="276" w:lineRule="auto"/>
        <w:jc w:val="both"/>
        <w:rPr>
          <w:rFonts w:cstheme="minorHAnsi"/>
          <w:b/>
          <w:color w:val="000000" w:themeColor="text1"/>
          <w:sz w:val="24"/>
          <w:szCs w:val="24"/>
        </w:rPr>
      </w:pPr>
      <w:r w:rsidRPr="00B05D1A">
        <w:rPr>
          <w:rFonts w:cstheme="minorHAnsi"/>
          <w:b/>
          <w:color w:val="000000" w:themeColor="text1"/>
          <w:sz w:val="28"/>
          <w:szCs w:val="28"/>
        </w:rPr>
        <w:t>Venkata Pavan Kumar Upputuri</w:t>
      </w:r>
      <w:r w:rsidR="00127214" w:rsidRPr="00CD02F1">
        <w:rPr>
          <w:rFonts w:cstheme="minorHAnsi"/>
          <w:b/>
          <w:color w:val="000000" w:themeColor="text1"/>
          <w:sz w:val="24"/>
          <w:szCs w:val="24"/>
        </w:rPr>
        <w:t xml:space="preserve">                                                           </w:t>
      </w:r>
    </w:p>
    <w:p w14:paraId="0584CFE6" w14:textId="6BDBCB1B" w:rsidR="00B05D1A" w:rsidRPr="00B05D1A" w:rsidRDefault="00B05D1A" w:rsidP="00B05D1A">
      <w:pPr>
        <w:pBdr>
          <w:bottom w:val="single" w:sz="12" w:space="0" w:color="auto"/>
        </w:pBdr>
        <w:spacing w:after="0" w:line="276" w:lineRule="auto"/>
        <w:jc w:val="both"/>
        <w:rPr>
          <w:rFonts w:cstheme="minorHAnsi"/>
          <w:iCs/>
          <w:color w:val="000000" w:themeColor="text1"/>
          <w:sz w:val="20"/>
          <w:szCs w:val="20"/>
        </w:rPr>
      </w:pPr>
      <w:r w:rsidRPr="00B05D1A">
        <w:rPr>
          <w:rFonts w:cstheme="minorHAnsi"/>
          <w:iCs/>
          <w:color w:val="000000" w:themeColor="text1"/>
          <w:sz w:val="20"/>
          <w:szCs w:val="20"/>
        </w:rPr>
        <w:t>Data Engineer</w:t>
      </w:r>
    </w:p>
    <w:p w14:paraId="53284FF1" w14:textId="77777777" w:rsidR="00B05D1A" w:rsidRPr="00B05D1A" w:rsidRDefault="00B05D1A" w:rsidP="00B05D1A">
      <w:pPr>
        <w:pBdr>
          <w:bottom w:val="single" w:sz="12" w:space="0" w:color="auto"/>
        </w:pBdr>
        <w:spacing w:after="0" w:line="276" w:lineRule="auto"/>
        <w:jc w:val="both"/>
        <w:rPr>
          <w:rFonts w:cstheme="minorHAnsi"/>
          <w:iCs/>
          <w:color w:val="000000" w:themeColor="text1"/>
          <w:sz w:val="20"/>
          <w:szCs w:val="20"/>
        </w:rPr>
      </w:pPr>
      <w:r w:rsidRPr="00B05D1A">
        <w:rPr>
          <w:rFonts w:cstheme="minorHAnsi"/>
          <w:b/>
          <w:bCs/>
          <w:iCs/>
          <w:color w:val="000000" w:themeColor="text1"/>
          <w:sz w:val="20"/>
          <w:szCs w:val="20"/>
        </w:rPr>
        <w:t>Phone: +1 919 454 0528</w:t>
      </w:r>
    </w:p>
    <w:p w14:paraId="4ADEBC2E" w14:textId="7BBF8DF7" w:rsidR="00797FEC" w:rsidRDefault="00B05D1A" w:rsidP="003F7D4F">
      <w:pPr>
        <w:pBdr>
          <w:bottom w:val="single" w:sz="12" w:space="0" w:color="auto"/>
        </w:pBdr>
        <w:spacing w:after="0" w:line="276" w:lineRule="auto"/>
        <w:jc w:val="both"/>
        <w:rPr>
          <w:rFonts w:cstheme="minorHAnsi"/>
          <w:b/>
          <w:bCs/>
          <w:iCs/>
          <w:color w:val="000000" w:themeColor="text1"/>
          <w:sz w:val="20"/>
          <w:szCs w:val="20"/>
        </w:rPr>
      </w:pPr>
      <w:r w:rsidRPr="00B05D1A">
        <w:rPr>
          <w:rFonts w:cstheme="minorHAnsi"/>
          <w:b/>
          <w:bCs/>
          <w:iCs/>
          <w:color w:val="000000" w:themeColor="text1"/>
          <w:sz w:val="20"/>
          <w:szCs w:val="20"/>
        </w:rPr>
        <w:t xml:space="preserve">Email: </w:t>
      </w:r>
      <w:hyperlink r:id="rId6" w:history="1">
        <w:r w:rsidR="00A40E5A" w:rsidRPr="002E1BA4">
          <w:rPr>
            <w:rStyle w:val="Hyperlink"/>
            <w:rFonts w:cstheme="minorHAnsi"/>
            <w:b/>
            <w:bCs/>
            <w:iCs/>
            <w:sz w:val="20"/>
            <w:szCs w:val="20"/>
          </w:rPr>
          <w:t>venpavankumar@outlook.com</w:t>
        </w:r>
      </w:hyperlink>
    </w:p>
    <w:p w14:paraId="47D506B6" w14:textId="77777777" w:rsidR="00EF4F22" w:rsidRPr="00EF4F22" w:rsidRDefault="00EF4F22" w:rsidP="003F7D4F">
      <w:pPr>
        <w:pBdr>
          <w:bottom w:val="single" w:sz="12" w:space="0" w:color="auto"/>
        </w:pBdr>
        <w:spacing w:after="0" w:line="276" w:lineRule="auto"/>
        <w:jc w:val="both"/>
        <w:rPr>
          <w:rFonts w:cstheme="minorHAnsi"/>
          <w:b/>
          <w:bCs/>
          <w:iCs/>
          <w:color w:val="000000" w:themeColor="text1"/>
          <w:sz w:val="20"/>
          <w:szCs w:val="20"/>
        </w:rPr>
      </w:pPr>
    </w:p>
    <w:p w14:paraId="6D5C90A2" w14:textId="70FC3286" w:rsidR="00CC6800" w:rsidRPr="00CC6800" w:rsidRDefault="00877ED9" w:rsidP="00CC6800">
      <w:pPr>
        <w:spacing w:after="0" w:line="360" w:lineRule="auto"/>
        <w:jc w:val="both"/>
        <w:rPr>
          <w:sz w:val="20"/>
          <w:szCs w:val="20"/>
          <w:lang w:val="en-US"/>
        </w:rPr>
      </w:pPr>
      <w:r w:rsidRPr="000C1E93">
        <w:rPr>
          <w:rFonts w:cstheme="minorHAnsi"/>
          <w:b/>
          <w:color w:val="000000" w:themeColor="text1"/>
          <w:u w:val="single"/>
        </w:rPr>
        <w:t>PROFESSIONAL SUMMARY</w:t>
      </w:r>
    </w:p>
    <w:p w14:paraId="13258227"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With over </w:t>
      </w:r>
      <w:r w:rsidRPr="00CC6800">
        <w:rPr>
          <w:b/>
          <w:bCs/>
          <w:sz w:val="20"/>
          <w:szCs w:val="20"/>
          <w:lang w:val="en-US"/>
        </w:rPr>
        <w:t>10+ years of expertise in Data Engineering</w:t>
      </w:r>
      <w:r w:rsidRPr="00CC6800">
        <w:rPr>
          <w:sz w:val="20"/>
          <w:szCs w:val="20"/>
          <w:lang w:val="en-US"/>
        </w:rPr>
        <w:t>, I specialize in architecting and implementing high-performance </w:t>
      </w:r>
      <w:r w:rsidRPr="00CC6800">
        <w:rPr>
          <w:b/>
          <w:bCs/>
          <w:sz w:val="20"/>
          <w:szCs w:val="20"/>
          <w:lang w:val="en-US"/>
        </w:rPr>
        <w:t>AWS, Snowflake, Big Data, and ETL solutions</w:t>
      </w:r>
      <w:r w:rsidRPr="00CC6800">
        <w:rPr>
          <w:sz w:val="20"/>
          <w:szCs w:val="20"/>
          <w:lang w:val="en-US"/>
        </w:rPr>
        <w:t> that optimize data workflows and drive business insights across </w:t>
      </w:r>
      <w:r w:rsidRPr="00CC6800">
        <w:rPr>
          <w:b/>
          <w:bCs/>
          <w:sz w:val="20"/>
          <w:szCs w:val="20"/>
          <w:lang w:val="en-US"/>
        </w:rPr>
        <w:t>Banking, Finance, Healthcare, Insurance, and Education</w:t>
      </w:r>
      <w:r w:rsidRPr="00CC6800">
        <w:rPr>
          <w:sz w:val="20"/>
          <w:szCs w:val="20"/>
          <w:lang w:val="en-US"/>
        </w:rPr>
        <w:t>.</w:t>
      </w:r>
    </w:p>
    <w:p w14:paraId="20FEC9D8"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Proficient in </w:t>
      </w:r>
      <w:r w:rsidRPr="00CC6800">
        <w:rPr>
          <w:b/>
          <w:bCs/>
          <w:sz w:val="20"/>
          <w:szCs w:val="20"/>
          <w:lang w:val="en-US"/>
        </w:rPr>
        <w:t>AWS Glue, AWS Lambda, Amazon S3, Amazon Redshift, Amazon Kinesis, Amazon EMR, AWS Step Functions, Amazon Athena, Amazon RDS, Amazon DynamoDB, AWS Lake Formation, Amazon QuickSight, AWS SageMaker, AWS CloudWatch, Amazon EKS, AWS CodePipeline, and AWS IAM</w:t>
      </w:r>
      <w:r w:rsidRPr="00CC6800">
        <w:rPr>
          <w:sz w:val="20"/>
          <w:szCs w:val="20"/>
          <w:lang w:val="en-US"/>
        </w:rPr>
        <w:t> for end-to-end data solutions.</w:t>
      </w:r>
    </w:p>
    <w:p w14:paraId="6992155E"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Designed and implemented </w:t>
      </w:r>
      <w:r w:rsidRPr="00CC6800">
        <w:rPr>
          <w:b/>
          <w:bCs/>
          <w:sz w:val="20"/>
          <w:szCs w:val="20"/>
          <w:lang w:val="en-US"/>
        </w:rPr>
        <w:t>role-based access control (RBAC)</w:t>
      </w:r>
      <w:r w:rsidRPr="00CC6800">
        <w:rPr>
          <w:sz w:val="20"/>
          <w:szCs w:val="20"/>
          <w:lang w:val="en-US"/>
        </w:rPr>
        <w:t> in </w:t>
      </w:r>
      <w:r w:rsidRPr="00CC6800">
        <w:rPr>
          <w:b/>
          <w:bCs/>
          <w:sz w:val="20"/>
          <w:szCs w:val="20"/>
          <w:lang w:val="en-US"/>
        </w:rPr>
        <w:t>Amazon Redshift, S3, AWS Lake Formation, Delta Parquet files, QuickSight, and AWS IAM</w:t>
      </w:r>
      <w:r w:rsidRPr="00CC6800">
        <w:rPr>
          <w:sz w:val="20"/>
          <w:szCs w:val="20"/>
          <w:lang w:val="en-US"/>
        </w:rPr>
        <w:t>, ensuring secure and governed data access for analytics.</w:t>
      </w:r>
    </w:p>
    <w:p w14:paraId="244AB64E"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Successfully migrated legacy data from </w:t>
      </w:r>
      <w:r w:rsidRPr="00CC6800">
        <w:rPr>
          <w:b/>
          <w:bCs/>
          <w:sz w:val="20"/>
          <w:szCs w:val="20"/>
          <w:lang w:val="en-US"/>
        </w:rPr>
        <w:t>Teradata to Amazon Redshift</w:t>
      </w:r>
      <w:r w:rsidRPr="00CC6800">
        <w:rPr>
          <w:sz w:val="20"/>
          <w:szCs w:val="20"/>
          <w:lang w:val="en-US"/>
        </w:rPr>
        <w:t> and on-premises systems to </w:t>
      </w:r>
      <w:r w:rsidRPr="00CC6800">
        <w:rPr>
          <w:b/>
          <w:bCs/>
          <w:sz w:val="20"/>
          <w:szCs w:val="20"/>
          <w:lang w:val="en-US"/>
        </w:rPr>
        <w:t>AWS Cloud</w:t>
      </w:r>
      <w:r w:rsidRPr="00CC6800">
        <w:rPr>
          <w:sz w:val="20"/>
          <w:szCs w:val="20"/>
          <w:lang w:val="en-US"/>
        </w:rPr>
        <w:t> using </w:t>
      </w:r>
      <w:r w:rsidRPr="00CC6800">
        <w:rPr>
          <w:b/>
          <w:bCs/>
          <w:sz w:val="20"/>
          <w:szCs w:val="20"/>
          <w:lang w:val="en-US"/>
        </w:rPr>
        <w:t>AWS Lambda, AWS Glue, AWS Step Functions, and AWS IAM</w:t>
      </w:r>
      <w:r w:rsidRPr="00CC6800">
        <w:rPr>
          <w:sz w:val="20"/>
          <w:szCs w:val="20"/>
          <w:lang w:val="en-US"/>
        </w:rPr>
        <w:t> for seamless authentication.</w:t>
      </w:r>
    </w:p>
    <w:p w14:paraId="61408B2D"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Integrated </w:t>
      </w:r>
      <w:r w:rsidRPr="00CC6800">
        <w:rPr>
          <w:b/>
          <w:bCs/>
          <w:sz w:val="20"/>
          <w:szCs w:val="20"/>
          <w:lang w:val="en-US"/>
        </w:rPr>
        <w:t>Amazon S3</w:t>
      </w:r>
      <w:r w:rsidRPr="00CC6800">
        <w:rPr>
          <w:sz w:val="20"/>
          <w:szCs w:val="20"/>
          <w:lang w:val="en-US"/>
        </w:rPr>
        <w:t> with </w:t>
      </w:r>
      <w:r w:rsidRPr="00CC6800">
        <w:rPr>
          <w:b/>
          <w:bCs/>
          <w:sz w:val="20"/>
          <w:szCs w:val="20"/>
          <w:lang w:val="en-US"/>
        </w:rPr>
        <w:t>Amazon Redshift</w:t>
      </w:r>
      <w:r w:rsidRPr="00CC6800">
        <w:rPr>
          <w:sz w:val="20"/>
          <w:szCs w:val="20"/>
          <w:lang w:val="en-US"/>
        </w:rPr>
        <w:t> for distributed processing, leveraging </w:t>
      </w:r>
      <w:r w:rsidRPr="00CC6800">
        <w:rPr>
          <w:b/>
          <w:bCs/>
          <w:sz w:val="20"/>
          <w:szCs w:val="20"/>
          <w:lang w:val="en-US"/>
        </w:rPr>
        <w:t>Informatica PowerCenter and AWS Glue</w:t>
      </w:r>
      <w:r w:rsidRPr="00CC6800">
        <w:rPr>
          <w:sz w:val="20"/>
          <w:szCs w:val="20"/>
          <w:lang w:val="en-US"/>
        </w:rPr>
        <w:t> for ETL transformations.</w:t>
      </w:r>
    </w:p>
    <w:p w14:paraId="04282A13"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Built scalable </w:t>
      </w:r>
      <w:r w:rsidRPr="00CC6800">
        <w:rPr>
          <w:b/>
          <w:bCs/>
          <w:sz w:val="20"/>
          <w:szCs w:val="20"/>
          <w:lang w:val="en-US"/>
        </w:rPr>
        <w:t>AWS data solutions</w:t>
      </w:r>
      <w:r w:rsidRPr="00CC6800">
        <w:rPr>
          <w:sz w:val="20"/>
          <w:szCs w:val="20"/>
          <w:lang w:val="en-US"/>
        </w:rPr>
        <w:t> using </w:t>
      </w:r>
      <w:r w:rsidRPr="00CC6800">
        <w:rPr>
          <w:b/>
          <w:bCs/>
          <w:sz w:val="20"/>
          <w:szCs w:val="20"/>
          <w:lang w:val="en-US"/>
        </w:rPr>
        <w:t>Redshift, AWS Glue, EMR, Kinesis, Delta Parquet files, and QuickSight</w:t>
      </w:r>
      <w:r w:rsidRPr="00CC6800">
        <w:rPr>
          <w:sz w:val="20"/>
          <w:szCs w:val="20"/>
          <w:lang w:val="en-US"/>
        </w:rPr>
        <w:t> for efficient governance, streaming, and analytics.</w:t>
      </w:r>
    </w:p>
    <w:p w14:paraId="13E2BD86"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Automated data pipelines with </w:t>
      </w:r>
      <w:r w:rsidRPr="00CC6800">
        <w:rPr>
          <w:b/>
          <w:bCs/>
          <w:sz w:val="20"/>
          <w:szCs w:val="20"/>
          <w:lang w:val="en-US"/>
        </w:rPr>
        <w:t>AWS Glue, EMR, Step Functions, ETL workflows, Amazon Redshift, and Amazon Athena</w:t>
      </w:r>
      <w:r w:rsidRPr="00CC6800">
        <w:rPr>
          <w:sz w:val="20"/>
          <w:szCs w:val="20"/>
          <w:lang w:val="en-US"/>
        </w:rPr>
        <w:t>, ensuring seamless integration and governance via </w:t>
      </w:r>
      <w:r w:rsidRPr="00CC6800">
        <w:rPr>
          <w:b/>
          <w:bCs/>
          <w:sz w:val="20"/>
          <w:szCs w:val="20"/>
          <w:lang w:val="en-US"/>
        </w:rPr>
        <w:t>AWS Lake Formation</w:t>
      </w:r>
      <w:r w:rsidRPr="00CC6800">
        <w:rPr>
          <w:sz w:val="20"/>
          <w:szCs w:val="20"/>
          <w:lang w:val="en-US"/>
        </w:rPr>
        <w:t>.</w:t>
      </w:r>
    </w:p>
    <w:p w14:paraId="7C8D6E01"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Implemented </w:t>
      </w:r>
      <w:r w:rsidRPr="00CC6800">
        <w:rPr>
          <w:b/>
          <w:bCs/>
          <w:sz w:val="20"/>
          <w:szCs w:val="20"/>
          <w:lang w:val="en-US"/>
        </w:rPr>
        <w:t>Medallion architecture</w:t>
      </w:r>
      <w:r w:rsidRPr="00CC6800">
        <w:rPr>
          <w:sz w:val="20"/>
          <w:szCs w:val="20"/>
          <w:lang w:val="en-US"/>
        </w:rPr>
        <w:t> in AWS using </w:t>
      </w:r>
      <w:r w:rsidRPr="00CC6800">
        <w:rPr>
          <w:b/>
          <w:bCs/>
          <w:sz w:val="20"/>
          <w:szCs w:val="20"/>
          <w:lang w:val="en-US"/>
        </w:rPr>
        <w:t>Redshift, S3, Delta Parquet, QuickSight, and Lake Formation</w:t>
      </w:r>
      <w:r w:rsidRPr="00CC6800">
        <w:rPr>
          <w:sz w:val="20"/>
          <w:szCs w:val="20"/>
          <w:lang w:val="en-US"/>
        </w:rPr>
        <w:t> for scalable analytics, efficient processing, and robust governance.</w:t>
      </w:r>
    </w:p>
    <w:p w14:paraId="58C222A2"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Hands-on experience with </w:t>
      </w:r>
      <w:r w:rsidRPr="00CC6800">
        <w:rPr>
          <w:b/>
          <w:bCs/>
          <w:sz w:val="20"/>
          <w:szCs w:val="20"/>
          <w:lang w:val="en-US"/>
        </w:rPr>
        <w:t>CSV, JSON, Delta Parquet, Avro file formats</w:t>
      </w:r>
      <w:r w:rsidRPr="00CC6800">
        <w:rPr>
          <w:sz w:val="20"/>
          <w:szCs w:val="20"/>
          <w:lang w:val="en-US"/>
        </w:rPr>
        <w:t> and tools like </w:t>
      </w:r>
      <w:r w:rsidRPr="00CC6800">
        <w:rPr>
          <w:b/>
          <w:bCs/>
          <w:sz w:val="20"/>
          <w:szCs w:val="20"/>
          <w:lang w:val="en-US"/>
        </w:rPr>
        <w:t>SQL, Informatica, AWS Glue, and QuickSight</w:t>
      </w:r>
      <w:r w:rsidRPr="00CC6800">
        <w:rPr>
          <w:sz w:val="20"/>
          <w:szCs w:val="20"/>
          <w:lang w:val="en-US"/>
        </w:rPr>
        <w:t> for data integration, transformation, and reporting.</w:t>
      </w:r>
    </w:p>
    <w:p w14:paraId="2AB78DE0"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Integrated </w:t>
      </w:r>
      <w:r w:rsidRPr="00CC6800">
        <w:rPr>
          <w:b/>
          <w:bCs/>
          <w:sz w:val="20"/>
          <w:szCs w:val="20"/>
          <w:lang w:val="en-US"/>
        </w:rPr>
        <w:t>S3 with Snowflake and EMR</w:t>
      </w:r>
      <w:r w:rsidRPr="00CC6800">
        <w:rPr>
          <w:sz w:val="20"/>
          <w:szCs w:val="20"/>
          <w:lang w:val="en-US"/>
        </w:rPr>
        <w:t> for ETL pipelines, implementing </w:t>
      </w:r>
      <w:r w:rsidRPr="00CC6800">
        <w:rPr>
          <w:b/>
          <w:bCs/>
          <w:sz w:val="20"/>
          <w:szCs w:val="20"/>
          <w:lang w:val="en-US"/>
        </w:rPr>
        <w:t>SCD Type 2, DBT for modeling, and QuickSight</w:t>
      </w:r>
      <w:r w:rsidRPr="00CC6800">
        <w:rPr>
          <w:sz w:val="20"/>
          <w:szCs w:val="20"/>
          <w:lang w:val="en-US"/>
        </w:rPr>
        <w:t> for analytics.</w:t>
      </w:r>
    </w:p>
    <w:p w14:paraId="5ECA88DD"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Orchestrated data pipelines across </w:t>
      </w:r>
      <w:r w:rsidRPr="00CC6800">
        <w:rPr>
          <w:b/>
          <w:bCs/>
          <w:sz w:val="20"/>
          <w:szCs w:val="20"/>
          <w:lang w:val="en-US"/>
        </w:rPr>
        <w:t>AWS Glue and EMR</w:t>
      </w:r>
      <w:r w:rsidRPr="00CC6800">
        <w:rPr>
          <w:sz w:val="20"/>
          <w:szCs w:val="20"/>
          <w:lang w:val="en-US"/>
        </w:rPr>
        <w:t>, using </w:t>
      </w:r>
      <w:r w:rsidRPr="00CC6800">
        <w:rPr>
          <w:b/>
          <w:bCs/>
          <w:sz w:val="20"/>
          <w:szCs w:val="20"/>
          <w:lang w:val="en-US"/>
        </w:rPr>
        <w:t>Amazon Redshift, Kinesis, Step Functions, Airflow DAGs, and Lake Formation</w:t>
      </w:r>
      <w:r w:rsidRPr="00CC6800">
        <w:rPr>
          <w:sz w:val="20"/>
          <w:szCs w:val="20"/>
          <w:lang w:val="en-US"/>
        </w:rPr>
        <w:t> for governed cloud warehousing.</w:t>
      </w:r>
    </w:p>
    <w:p w14:paraId="1AF172DC"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Designed </w:t>
      </w:r>
      <w:r w:rsidRPr="00CC6800">
        <w:rPr>
          <w:b/>
          <w:bCs/>
          <w:sz w:val="20"/>
          <w:szCs w:val="20"/>
          <w:lang w:val="en-US"/>
        </w:rPr>
        <w:t>ETL workflows</w:t>
      </w:r>
      <w:r w:rsidRPr="00CC6800">
        <w:rPr>
          <w:sz w:val="20"/>
          <w:szCs w:val="20"/>
          <w:lang w:val="en-US"/>
        </w:rPr>
        <w:t> with </w:t>
      </w:r>
      <w:r w:rsidRPr="00CC6800">
        <w:rPr>
          <w:b/>
          <w:bCs/>
          <w:sz w:val="20"/>
          <w:szCs w:val="20"/>
          <w:lang w:val="en-US"/>
        </w:rPr>
        <w:t>Amazon RDS, Redshift, DynamoDB, and Amazon ElastiCache</w:t>
      </w:r>
      <w:r w:rsidRPr="00CC6800">
        <w:rPr>
          <w:sz w:val="20"/>
          <w:szCs w:val="20"/>
          <w:lang w:val="en-US"/>
        </w:rPr>
        <w:t>, enhancing scalability via </w:t>
      </w:r>
      <w:r w:rsidRPr="00CC6800">
        <w:rPr>
          <w:b/>
          <w:bCs/>
          <w:sz w:val="20"/>
          <w:szCs w:val="20"/>
          <w:lang w:val="en-US"/>
        </w:rPr>
        <w:t>AWS Glue</w:t>
      </w:r>
      <w:r w:rsidRPr="00CC6800">
        <w:rPr>
          <w:sz w:val="20"/>
          <w:szCs w:val="20"/>
          <w:lang w:val="en-US"/>
        </w:rPr>
        <w:t>.</w:t>
      </w:r>
    </w:p>
    <w:p w14:paraId="3BD01CF7"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Migrated legacy data to </w:t>
      </w:r>
      <w:r w:rsidRPr="00CC6800">
        <w:rPr>
          <w:b/>
          <w:bCs/>
          <w:sz w:val="20"/>
          <w:szCs w:val="20"/>
          <w:lang w:val="en-US"/>
        </w:rPr>
        <w:t>Amazon Redshift</w:t>
      </w:r>
      <w:r w:rsidRPr="00CC6800">
        <w:rPr>
          <w:sz w:val="20"/>
          <w:szCs w:val="20"/>
          <w:lang w:val="en-US"/>
        </w:rPr>
        <w:t> using serverless architectures, integrating </w:t>
      </w:r>
      <w:r w:rsidRPr="00CC6800">
        <w:rPr>
          <w:b/>
          <w:bCs/>
          <w:sz w:val="20"/>
          <w:szCs w:val="20"/>
          <w:lang w:val="en-US"/>
        </w:rPr>
        <w:t>Lake Formation</w:t>
      </w:r>
      <w:r w:rsidRPr="00CC6800">
        <w:rPr>
          <w:sz w:val="20"/>
          <w:szCs w:val="20"/>
          <w:lang w:val="en-US"/>
        </w:rPr>
        <w:t> for governance and </w:t>
      </w:r>
      <w:r w:rsidRPr="00CC6800">
        <w:rPr>
          <w:b/>
          <w:bCs/>
          <w:sz w:val="20"/>
          <w:szCs w:val="20"/>
          <w:lang w:val="en-US"/>
        </w:rPr>
        <w:t>QuickSight, SQL</w:t>
      </w:r>
      <w:r w:rsidRPr="00CC6800">
        <w:rPr>
          <w:sz w:val="20"/>
          <w:szCs w:val="20"/>
          <w:lang w:val="en-US"/>
        </w:rPr>
        <w:t> for analytics.</w:t>
      </w:r>
    </w:p>
    <w:p w14:paraId="39F40EAA"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Executed </w:t>
      </w:r>
      <w:r w:rsidRPr="00CC6800">
        <w:rPr>
          <w:b/>
          <w:bCs/>
          <w:sz w:val="20"/>
          <w:szCs w:val="20"/>
          <w:lang w:val="en-US"/>
        </w:rPr>
        <w:t>Teradata-to-AWS migrations</w:t>
      </w:r>
      <w:r w:rsidRPr="00CC6800">
        <w:rPr>
          <w:sz w:val="20"/>
          <w:szCs w:val="20"/>
          <w:lang w:val="en-US"/>
        </w:rPr>
        <w:t> using </w:t>
      </w:r>
      <w:r w:rsidRPr="00CC6800">
        <w:rPr>
          <w:b/>
          <w:bCs/>
          <w:sz w:val="20"/>
          <w:szCs w:val="20"/>
          <w:lang w:val="en-US"/>
        </w:rPr>
        <w:t>Informatica, AWS Glue, and AWS Lambda</w:t>
      </w:r>
      <w:r w:rsidRPr="00CC6800">
        <w:rPr>
          <w:sz w:val="20"/>
          <w:szCs w:val="20"/>
          <w:lang w:val="en-US"/>
        </w:rPr>
        <w:t>, ensuring serverless and scalable data solutions.</w:t>
      </w:r>
    </w:p>
    <w:p w14:paraId="62E36EEA"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Enforced </w:t>
      </w:r>
      <w:r w:rsidRPr="00CC6800">
        <w:rPr>
          <w:b/>
          <w:bCs/>
          <w:sz w:val="20"/>
          <w:szCs w:val="20"/>
          <w:lang w:val="en-US"/>
        </w:rPr>
        <w:t>RBAC policies</w:t>
      </w:r>
      <w:r w:rsidRPr="00CC6800">
        <w:rPr>
          <w:sz w:val="20"/>
          <w:szCs w:val="20"/>
          <w:lang w:val="en-US"/>
        </w:rPr>
        <w:t> in </w:t>
      </w:r>
      <w:r w:rsidRPr="00CC6800">
        <w:rPr>
          <w:b/>
          <w:bCs/>
          <w:sz w:val="20"/>
          <w:szCs w:val="20"/>
          <w:lang w:val="en-US"/>
        </w:rPr>
        <w:t>Amazon Redshift, AWS KMS</w:t>
      </w:r>
      <w:r w:rsidRPr="00CC6800">
        <w:rPr>
          <w:sz w:val="20"/>
          <w:szCs w:val="20"/>
          <w:lang w:val="en-US"/>
        </w:rPr>
        <w:t> for data security and encryption in multi-cloud environments.</w:t>
      </w:r>
    </w:p>
    <w:p w14:paraId="4A22FB12"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Optimized query performance in </w:t>
      </w:r>
      <w:r w:rsidRPr="00CC6800">
        <w:rPr>
          <w:b/>
          <w:bCs/>
          <w:sz w:val="20"/>
          <w:szCs w:val="20"/>
          <w:lang w:val="en-US"/>
        </w:rPr>
        <w:t>Amazon Redshift</w:t>
      </w:r>
      <w:r w:rsidRPr="00CC6800">
        <w:rPr>
          <w:sz w:val="20"/>
          <w:szCs w:val="20"/>
          <w:lang w:val="en-US"/>
        </w:rPr>
        <w:t> via clustering, partitioning, materialized views, and integrated </w:t>
      </w:r>
      <w:r w:rsidRPr="00CC6800">
        <w:rPr>
          <w:b/>
          <w:bCs/>
          <w:sz w:val="20"/>
          <w:szCs w:val="20"/>
          <w:lang w:val="en-US"/>
        </w:rPr>
        <w:t>Kafka, Delta Tables, Hive, EMR, PySpark, DataFrames, RDDs, JSON, DAGs, and APIs</w:t>
      </w:r>
      <w:r w:rsidRPr="00CC6800">
        <w:rPr>
          <w:sz w:val="20"/>
          <w:szCs w:val="20"/>
          <w:lang w:val="en-US"/>
        </w:rPr>
        <w:t> for real-time processing.</w:t>
      </w:r>
    </w:p>
    <w:p w14:paraId="3B06C93E"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Improved </w:t>
      </w:r>
      <w:r w:rsidRPr="00CC6800">
        <w:rPr>
          <w:b/>
          <w:bCs/>
          <w:sz w:val="20"/>
          <w:szCs w:val="20"/>
          <w:lang w:val="en-US"/>
        </w:rPr>
        <w:t>Snowflake query performance</w:t>
      </w:r>
      <w:r w:rsidRPr="00CC6800">
        <w:rPr>
          <w:sz w:val="20"/>
          <w:szCs w:val="20"/>
          <w:lang w:val="en-US"/>
        </w:rPr>
        <w:t> with partitioning strategies and </w:t>
      </w:r>
      <w:r w:rsidRPr="00CC6800">
        <w:rPr>
          <w:b/>
          <w:bCs/>
          <w:sz w:val="20"/>
          <w:szCs w:val="20"/>
          <w:lang w:val="en-US"/>
        </w:rPr>
        <w:t>SCD types</w:t>
      </w:r>
      <w:r w:rsidRPr="00CC6800">
        <w:rPr>
          <w:sz w:val="20"/>
          <w:szCs w:val="20"/>
          <w:lang w:val="en-US"/>
        </w:rPr>
        <w:t> for historical data tracking.</w:t>
      </w:r>
    </w:p>
    <w:p w14:paraId="0E6311FD"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Connected </w:t>
      </w:r>
      <w:r w:rsidRPr="00CC6800">
        <w:rPr>
          <w:b/>
          <w:bCs/>
          <w:sz w:val="20"/>
          <w:szCs w:val="20"/>
          <w:lang w:val="en-US"/>
        </w:rPr>
        <w:t>Spark</w:t>
      </w:r>
      <w:r w:rsidRPr="00CC6800">
        <w:rPr>
          <w:sz w:val="20"/>
          <w:szCs w:val="20"/>
          <w:lang w:val="en-US"/>
        </w:rPr>
        <w:t> with </w:t>
      </w:r>
      <w:r w:rsidRPr="00CC6800">
        <w:rPr>
          <w:b/>
          <w:bCs/>
          <w:sz w:val="20"/>
          <w:szCs w:val="20"/>
          <w:lang w:val="en-US"/>
        </w:rPr>
        <w:t>S3, Snowflake, Delta Parquet, and QuickSight</w:t>
      </w:r>
      <w:r w:rsidRPr="00CC6800">
        <w:rPr>
          <w:sz w:val="20"/>
          <w:szCs w:val="20"/>
          <w:lang w:val="en-US"/>
        </w:rPr>
        <w:t>, leveraging </w:t>
      </w:r>
      <w:r w:rsidRPr="00CC6800">
        <w:rPr>
          <w:b/>
          <w:bCs/>
          <w:sz w:val="20"/>
          <w:szCs w:val="20"/>
          <w:lang w:val="en-US"/>
        </w:rPr>
        <w:t>AWS Glue</w:t>
      </w:r>
      <w:r w:rsidRPr="00CC6800">
        <w:rPr>
          <w:sz w:val="20"/>
          <w:szCs w:val="20"/>
          <w:lang w:val="en-US"/>
        </w:rPr>
        <w:t> for scalable insights.</w:t>
      </w:r>
    </w:p>
    <w:p w14:paraId="09B5CECF"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Collaborated with </w:t>
      </w:r>
      <w:r w:rsidRPr="00CC6800">
        <w:rPr>
          <w:b/>
          <w:bCs/>
          <w:sz w:val="20"/>
          <w:szCs w:val="20"/>
          <w:lang w:val="en-US"/>
        </w:rPr>
        <w:t>finance, healthcare, and education stakeholders</w:t>
      </w:r>
      <w:r w:rsidRPr="00CC6800">
        <w:rPr>
          <w:sz w:val="20"/>
          <w:szCs w:val="20"/>
          <w:lang w:val="en-US"/>
        </w:rPr>
        <w:t> to deploy </w:t>
      </w:r>
      <w:r w:rsidRPr="00CC6800">
        <w:rPr>
          <w:b/>
          <w:bCs/>
          <w:sz w:val="20"/>
          <w:szCs w:val="20"/>
          <w:lang w:val="en-US"/>
        </w:rPr>
        <w:t>Snowflake and EMR</w:t>
      </w:r>
      <w:r w:rsidRPr="00CC6800">
        <w:rPr>
          <w:sz w:val="20"/>
          <w:szCs w:val="20"/>
          <w:lang w:val="en-US"/>
        </w:rPr>
        <w:t> solutions, using </w:t>
      </w:r>
      <w:r w:rsidRPr="00CC6800">
        <w:rPr>
          <w:b/>
          <w:bCs/>
          <w:sz w:val="20"/>
          <w:szCs w:val="20"/>
          <w:lang w:val="en-US"/>
        </w:rPr>
        <w:t>QuickSight</w:t>
      </w:r>
      <w:r w:rsidRPr="00CC6800">
        <w:rPr>
          <w:sz w:val="20"/>
          <w:szCs w:val="20"/>
          <w:lang w:val="en-US"/>
        </w:rPr>
        <w:t> for real-time analytics.</w:t>
      </w:r>
    </w:p>
    <w:p w14:paraId="1ECBA202"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Implemented </w:t>
      </w:r>
      <w:r w:rsidRPr="00CC6800">
        <w:rPr>
          <w:b/>
          <w:bCs/>
          <w:sz w:val="20"/>
          <w:szCs w:val="20"/>
          <w:lang w:val="en-US"/>
        </w:rPr>
        <w:t>Snowpipe</w:t>
      </w:r>
      <w:r w:rsidRPr="00CC6800">
        <w:rPr>
          <w:sz w:val="20"/>
          <w:szCs w:val="20"/>
          <w:lang w:val="en-US"/>
        </w:rPr>
        <w:t> for real-time ingestion and </w:t>
      </w:r>
      <w:r w:rsidRPr="00CC6800">
        <w:rPr>
          <w:b/>
          <w:bCs/>
          <w:sz w:val="20"/>
          <w:szCs w:val="20"/>
          <w:lang w:val="en-US"/>
        </w:rPr>
        <w:t>CDC with SCD Type 2</w:t>
      </w:r>
      <w:r w:rsidRPr="00CC6800">
        <w:rPr>
          <w:sz w:val="20"/>
          <w:szCs w:val="20"/>
          <w:lang w:val="en-US"/>
        </w:rPr>
        <w:t> in Snowflake.</w:t>
      </w:r>
    </w:p>
    <w:p w14:paraId="0512F328"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Maintained </w:t>
      </w:r>
      <w:r w:rsidRPr="00CC6800">
        <w:rPr>
          <w:b/>
          <w:bCs/>
          <w:sz w:val="20"/>
          <w:szCs w:val="20"/>
          <w:lang w:val="en-US"/>
        </w:rPr>
        <w:t>AWS ETL processes</w:t>
      </w:r>
      <w:r w:rsidRPr="00CC6800">
        <w:rPr>
          <w:sz w:val="20"/>
          <w:szCs w:val="20"/>
          <w:lang w:val="en-US"/>
        </w:rPr>
        <w:t> with </w:t>
      </w:r>
      <w:r w:rsidRPr="00CC6800">
        <w:rPr>
          <w:b/>
          <w:bCs/>
          <w:sz w:val="20"/>
          <w:szCs w:val="20"/>
          <w:lang w:val="en-US"/>
        </w:rPr>
        <w:t>AWS Glue, Lake Formation, and Medallion architecture</w:t>
      </w:r>
      <w:r w:rsidRPr="00CC6800">
        <w:rPr>
          <w:sz w:val="20"/>
          <w:szCs w:val="20"/>
          <w:lang w:val="en-US"/>
        </w:rPr>
        <w:t>.</w:t>
      </w:r>
    </w:p>
    <w:p w14:paraId="4307037F"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Developed data pipelines using </w:t>
      </w:r>
      <w:r w:rsidRPr="00CC6800">
        <w:rPr>
          <w:b/>
          <w:bCs/>
          <w:sz w:val="20"/>
          <w:szCs w:val="20"/>
          <w:lang w:val="en-US"/>
        </w:rPr>
        <w:t>Python (Pandas, NumPy, sci-kit-learn), Apache Spark, and Java</w:t>
      </w:r>
      <w:r w:rsidRPr="00CC6800">
        <w:rPr>
          <w:sz w:val="20"/>
          <w:szCs w:val="20"/>
          <w:lang w:val="en-US"/>
        </w:rPr>
        <w:t> for large-scale transformations.</w:t>
      </w:r>
    </w:p>
    <w:p w14:paraId="7F1E014A"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Automated workflows with </w:t>
      </w:r>
      <w:r w:rsidRPr="00CC6800">
        <w:rPr>
          <w:b/>
          <w:bCs/>
          <w:sz w:val="20"/>
          <w:szCs w:val="20"/>
          <w:lang w:val="en-US"/>
        </w:rPr>
        <w:t>AWS Glue, EventBridge, CodePipeline (CI/CD), and AWS Lambda</w:t>
      </w:r>
      <w:r w:rsidRPr="00CC6800">
        <w:rPr>
          <w:sz w:val="20"/>
          <w:szCs w:val="20"/>
          <w:lang w:val="en-US"/>
        </w:rPr>
        <w:t> for serverless event-driven processes.</w:t>
      </w:r>
    </w:p>
    <w:p w14:paraId="3D247223"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Expertise in </w:t>
      </w:r>
      <w:r w:rsidRPr="00CC6800">
        <w:rPr>
          <w:b/>
          <w:bCs/>
          <w:sz w:val="20"/>
          <w:szCs w:val="20"/>
          <w:lang w:val="en-US"/>
        </w:rPr>
        <w:t>Big Data (Hadoop, Spark), NoSQL databases</w:t>
      </w:r>
      <w:r w:rsidRPr="00CC6800">
        <w:rPr>
          <w:sz w:val="20"/>
          <w:szCs w:val="20"/>
          <w:lang w:val="en-US"/>
        </w:rPr>
        <w:t>, optimizing query performance and data transmission.</w:t>
      </w:r>
    </w:p>
    <w:p w14:paraId="3A3B851A"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Migrated legacy data to </w:t>
      </w:r>
      <w:r w:rsidRPr="00CC6800">
        <w:rPr>
          <w:b/>
          <w:bCs/>
          <w:sz w:val="20"/>
          <w:szCs w:val="20"/>
          <w:lang w:val="en-US"/>
        </w:rPr>
        <w:t>Snowflake</w:t>
      </w:r>
      <w:r w:rsidRPr="00CC6800">
        <w:rPr>
          <w:sz w:val="20"/>
          <w:szCs w:val="20"/>
          <w:lang w:val="en-US"/>
        </w:rPr>
        <w:t> using </w:t>
      </w:r>
      <w:r w:rsidRPr="00CC6800">
        <w:rPr>
          <w:b/>
          <w:bCs/>
          <w:sz w:val="20"/>
          <w:szCs w:val="20"/>
          <w:lang w:val="en-US"/>
        </w:rPr>
        <w:t>DBT for data modeling and transformation, SCD Type 2 for historical tracking, AWS Glue</w:t>
      </w:r>
      <w:r w:rsidRPr="00CC6800">
        <w:rPr>
          <w:sz w:val="20"/>
          <w:szCs w:val="20"/>
          <w:lang w:val="en-US"/>
        </w:rPr>
        <w:t> for seamless workflow orchestration, and </w:t>
      </w:r>
      <w:r w:rsidRPr="00CC6800">
        <w:rPr>
          <w:b/>
          <w:bCs/>
          <w:sz w:val="20"/>
          <w:szCs w:val="20"/>
          <w:lang w:val="en-US"/>
        </w:rPr>
        <w:t>QuickSight</w:t>
      </w:r>
      <w:r w:rsidRPr="00CC6800">
        <w:rPr>
          <w:sz w:val="20"/>
          <w:szCs w:val="20"/>
          <w:lang w:val="en-US"/>
        </w:rPr>
        <w:t> for advanced analytics.</w:t>
      </w:r>
    </w:p>
    <w:p w14:paraId="186E0EDD"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Partnered with </w:t>
      </w:r>
      <w:r w:rsidRPr="00CC6800">
        <w:rPr>
          <w:b/>
          <w:bCs/>
          <w:sz w:val="20"/>
          <w:szCs w:val="20"/>
          <w:lang w:val="en-US"/>
        </w:rPr>
        <w:t>DevOps teams</w:t>
      </w:r>
      <w:r w:rsidRPr="00CC6800">
        <w:rPr>
          <w:sz w:val="20"/>
          <w:szCs w:val="20"/>
          <w:lang w:val="en-US"/>
        </w:rPr>
        <w:t> using </w:t>
      </w:r>
      <w:r w:rsidRPr="00CC6800">
        <w:rPr>
          <w:b/>
          <w:bCs/>
          <w:sz w:val="20"/>
          <w:szCs w:val="20"/>
          <w:lang w:val="en-US"/>
        </w:rPr>
        <w:t>AWS CodePipeline, Jenkins</w:t>
      </w:r>
      <w:r w:rsidRPr="00CC6800">
        <w:rPr>
          <w:sz w:val="20"/>
          <w:szCs w:val="20"/>
          <w:lang w:val="en-US"/>
        </w:rPr>
        <w:t> for CI/CD automation.</w:t>
      </w:r>
    </w:p>
    <w:p w14:paraId="513CF4A6"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lastRenderedPageBreak/>
        <w:t>Agile/Scrum collaboration with cross-functional teams, ensuring </w:t>
      </w:r>
      <w:r w:rsidRPr="00CC6800">
        <w:rPr>
          <w:b/>
          <w:bCs/>
          <w:sz w:val="20"/>
          <w:szCs w:val="20"/>
          <w:lang w:val="en-US"/>
        </w:rPr>
        <w:t>data quality, governance, and stakeholder alignment</w:t>
      </w:r>
      <w:r w:rsidRPr="00CC6800">
        <w:rPr>
          <w:sz w:val="20"/>
          <w:szCs w:val="20"/>
          <w:lang w:val="en-US"/>
        </w:rPr>
        <w:t>.</w:t>
      </w:r>
    </w:p>
    <w:p w14:paraId="2A825F45" w14:textId="77777777" w:rsidR="00CC6800" w:rsidRPr="00CC6800" w:rsidRDefault="00CC6800" w:rsidP="00CC6800">
      <w:pPr>
        <w:numPr>
          <w:ilvl w:val="0"/>
          <w:numId w:val="17"/>
        </w:numPr>
        <w:spacing w:after="0" w:line="276" w:lineRule="auto"/>
        <w:jc w:val="both"/>
        <w:rPr>
          <w:sz w:val="20"/>
          <w:szCs w:val="20"/>
          <w:lang w:val="en-US"/>
        </w:rPr>
      </w:pPr>
      <w:r w:rsidRPr="00CC6800">
        <w:rPr>
          <w:b/>
          <w:bCs/>
          <w:sz w:val="20"/>
          <w:szCs w:val="20"/>
          <w:lang w:val="en-US"/>
        </w:rPr>
        <w:t>Enhanced data quality frameworks</w:t>
      </w:r>
      <w:r w:rsidRPr="00CC6800">
        <w:rPr>
          <w:sz w:val="20"/>
          <w:szCs w:val="20"/>
          <w:lang w:val="en-US"/>
        </w:rPr>
        <w:t> with </w:t>
      </w:r>
      <w:r w:rsidRPr="00CC6800">
        <w:rPr>
          <w:b/>
          <w:bCs/>
          <w:sz w:val="20"/>
          <w:szCs w:val="20"/>
          <w:lang w:val="en-US"/>
        </w:rPr>
        <w:t>Great Expectations</w:t>
      </w:r>
      <w:r w:rsidRPr="00CC6800">
        <w:rPr>
          <w:sz w:val="20"/>
          <w:szCs w:val="20"/>
          <w:lang w:val="en-US"/>
        </w:rPr>
        <w:t>, achieving </w:t>
      </w:r>
      <w:r w:rsidRPr="00CC6800">
        <w:rPr>
          <w:b/>
          <w:bCs/>
          <w:sz w:val="20"/>
          <w:szCs w:val="20"/>
          <w:lang w:val="en-US"/>
        </w:rPr>
        <w:t>99%+ accuracy</w:t>
      </w:r>
      <w:r w:rsidRPr="00CC6800">
        <w:rPr>
          <w:sz w:val="20"/>
          <w:szCs w:val="20"/>
          <w:lang w:val="en-US"/>
        </w:rPr>
        <w:t> in ETL pipelines.</w:t>
      </w:r>
    </w:p>
    <w:p w14:paraId="668DA12C" w14:textId="77777777" w:rsidR="00CC6800" w:rsidRPr="00CC6800" w:rsidRDefault="00CC6800" w:rsidP="00CC6800">
      <w:pPr>
        <w:numPr>
          <w:ilvl w:val="0"/>
          <w:numId w:val="17"/>
        </w:numPr>
        <w:spacing w:after="0" w:line="276" w:lineRule="auto"/>
        <w:jc w:val="both"/>
        <w:rPr>
          <w:sz w:val="20"/>
          <w:szCs w:val="20"/>
          <w:lang w:val="en-US"/>
        </w:rPr>
      </w:pPr>
      <w:r w:rsidRPr="00CC6800">
        <w:rPr>
          <w:b/>
          <w:bCs/>
          <w:sz w:val="20"/>
          <w:szCs w:val="20"/>
          <w:lang w:val="en-US"/>
        </w:rPr>
        <w:t>Reduced cloud costs by 25%+</w:t>
      </w:r>
      <w:r w:rsidRPr="00CC6800">
        <w:rPr>
          <w:sz w:val="20"/>
          <w:szCs w:val="20"/>
          <w:lang w:val="en-US"/>
        </w:rPr>
        <w:t> via cluster tuning, query optimization, and job orchestration.</w:t>
      </w:r>
    </w:p>
    <w:p w14:paraId="626CFD48"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Integrated </w:t>
      </w:r>
      <w:r w:rsidRPr="00CC6800">
        <w:rPr>
          <w:b/>
          <w:bCs/>
          <w:sz w:val="20"/>
          <w:szCs w:val="20"/>
          <w:lang w:val="en-US"/>
        </w:rPr>
        <w:t>hybrid cloud pipelines</w:t>
      </w:r>
      <w:r w:rsidRPr="00CC6800">
        <w:rPr>
          <w:sz w:val="20"/>
          <w:szCs w:val="20"/>
          <w:lang w:val="en-US"/>
        </w:rPr>
        <w:t> across </w:t>
      </w:r>
      <w:r w:rsidRPr="00CC6800">
        <w:rPr>
          <w:b/>
          <w:bCs/>
          <w:sz w:val="20"/>
          <w:szCs w:val="20"/>
          <w:lang w:val="en-US"/>
        </w:rPr>
        <w:t>AWS and Azure (Glue, Redshift, S3)</w:t>
      </w:r>
      <w:r w:rsidRPr="00CC6800">
        <w:rPr>
          <w:sz w:val="20"/>
          <w:szCs w:val="20"/>
          <w:lang w:val="en-US"/>
        </w:rPr>
        <w:t>.</w:t>
      </w:r>
    </w:p>
    <w:p w14:paraId="0A3DAD5E"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Enforced </w:t>
      </w:r>
      <w:r w:rsidRPr="00CC6800">
        <w:rPr>
          <w:b/>
          <w:bCs/>
          <w:sz w:val="20"/>
          <w:szCs w:val="20"/>
          <w:lang w:val="en-US"/>
        </w:rPr>
        <w:t>SOC2/HIPAA/GDPR compliance</w:t>
      </w:r>
      <w:r w:rsidRPr="00CC6800">
        <w:rPr>
          <w:sz w:val="20"/>
          <w:szCs w:val="20"/>
          <w:lang w:val="en-US"/>
        </w:rPr>
        <w:t> with encryption, masking, and access controls.</w:t>
      </w:r>
    </w:p>
    <w:p w14:paraId="7B30AC70"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Deployed </w:t>
      </w:r>
      <w:r w:rsidRPr="00CC6800">
        <w:rPr>
          <w:b/>
          <w:bCs/>
          <w:sz w:val="20"/>
          <w:szCs w:val="20"/>
          <w:lang w:val="en-US"/>
        </w:rPr>
        <w:t>AWS CloudWatch, Log Analytics, and custom alerts</w:t>
      </w:r>
      <w:r w:rsidRPr="00CC6800">
        <w:rPr>
          <w:sz w:val="20"/>
          <w:szCs w:val="20"/>
          <w:lang w:val="en-US"/>
        </w:rPr>
        <w:t> for real-time pipeline observability.</w:t>
      </w:r>
    </w:p>
    <w:p w14:paraId="155434DC"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Led </w:t>
      </w:r>
      <w:r w:rsidRPr="00CC6800">
        <w:rPr>
          <w:b/>
          <w:bCs/>
          <w:sz w:val="20"/>
          <w:szCs w:val="20"/>
          <w:lang w:val="en-US"/>
        </w:rPr>
        <w:t>4+ junior engineers</w:t>
      </w:r>
      <w:r w:rsidRPr="00CC6800">
        <w:rPr>
          <w:sz w:val="20"/>
          <w:szCs w:val="20"/>
          <w:lang w:val="en-US"/>
        </w:rPr>
        <w:t>, providing mentorship in </w:t>
      </w:r>
      <w:r w:rsidRPr="00CC6800">
        <w:rPr>
          <w:b/>
          <w:bCs/>
          <w:sz w:val="20"/>
          <w:szCs w:val="20"/>
          <w:lang w:val="en-US"/>
        </w:rPr>
        <w:t>ETL best practices and CI/CD</w:t>
      </w:r>
      <w:r w:rsidRPr="00CC6800">
        <w:rPr>
          <w:sz w:val="20"/>
          <w:szCs w:val="20"/>
          <w:lang w:val="en-US"/>
        </w:rPr>
        <w:t>.</w:t>
      </w:r>
    </w:p>
    <w:p w14:paraId="5A7C8C40"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Designed </w:t>
      </w:r>
      <w:r w:rsidRPr="00CC6800">
        <w:rPr>
          <w:b/>
          <w:bCs/>
          <w:sz w:val="20"/>
          <w:szCs w:val="20"/>
          <w:lang w:val="en-US"/>
        </w:rPr>
        <w:t>data mesh architectures</w:t>
      </w:r>
      <w:r w:rsidRPr="00CC6800">
        <w:rPr>
          <w:sz w:val="20"/>
          <w:szCs w:val="20"/>
          <w:lang w:val="en-US"/>
        </w:rPr>
        <w:t> using </w:t>
      </w:r>
      <w:r w:rsidRPr="00CC6800">
        <w:rPr>
          <w:b/>
          <w:bCs/>
          <w:sz w:val="20"/>
          <w:szCs w:val="20"/>
          <w:lang w:val="en-US"/>
        </w:rPr>
        <w:t>domain-driven design</w:t>
      </w:r>
      <w:r w:rsidRPr="00CC6800">
        <w:rPr>
          <w:sz w:val="20"/>
          <w:szCs w:val="20"/>
          <w:lang w:val="en-US"/>
        </w:rPr>
        <w:t> principles.</w:t>
      </w:r>
    </w:p>
    <w:p w14:paraId="771D5328"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Implemented </w:t>
      </w:r>
      <w:r w:rsidRPr="00CC6800">
        <w:rPr>
          <w:b/>
          <w:bCs/>
          <w:sz w:val="20"/>
          <w:szCs w:val="20"/>
          <w:lang w:val="en-US"/>
        </w:rPr>
        <w:t>GitOps workflows</w:t>
      </w:r>
      <w:r w:rsidRPr="00CC6800">
        <w:rPr>
          <w:sz w:val="20"/>
          <w:szCs w:val="20"/>
          <w:lang w:val="en-US"/>
        </w:rPr>
        <w:t> with </w:t>
      </w:r>
      <w:r w:rsidRPr="00CC6800">
        <w:rPr>
          <w:b/>
          <w:bCs/>
          <w:sz w:val="20"/>
          <w:szCs w:val="20"/>
          <w:lang w:val="en-US"/>
        </w:rPr>
        <w:t>AWS CodePipeline, GitHub Actions, and AWS Secrets Manager</w:t>
      </w:r>
      <w:r w:rsidRPr="00CC6800">
        <w:rPr>
          <w:sz w:val="20"/>
          <w:szCs w:val="20"/>
          <w:lang w:val="en-US"/>
        </w:rPr>
        <w:t>.</w:t>
      </w:r>
    </w:p>
    <w:p w14:paraId="3B0C128D" w14:textId="77777777" w:rsidR="00CC6800" w:rsidRPr="00CC6800" w:rsidRDefault="00CC6800" w:rsidP="00CC6800">
      <w:pPr>
        <w:numPr>
          <w:ilvl w:val="0"/>
          <w:numId w:val="17"/>
        </w:numPr>
        <w:spacing w:after="0" w:line="276" w:lineRule="auto"/>
        <w:jc w:val="both"/>
        <w:rPr>
          <w:sz w:val="20"/>
          <w:szCs w:val="20"/>
          <w:lang w:val="en-US"/>
        </w:rPr>
      </w:pPr>
      <w:r w:rsidRPr="00CC6800">
        <w:rPr>
          <w:sz w:val="20"/>
          <w:szCs w:val="20"/>
          <w:lang w:val="en-US"/>
        </w:rPr>
        <w:t>Delivered </w:t>
      </w:r>
      <w:r w:rsidRPr="00CC6800">
        <w:rPr>
          <w:b/>
          <w:bCs/>
          <w:sz w:val="20"/>
          <w:szCs w:val="20"/>
          <w:lang w:val="en-US"/>
        </w:rPr>
        <w:t>POCs for AWS Glue, Snowpark, and Delta Live Tables</w:t>
      </w:r>
      <w:r w:rsidRPr="00CC6800">
        <w:rPr>
          <w:sz w:val="20"/>
          <w:szCs w:val="20"/>
          <w:lang w:val="en-US"/>
        </w:rPr>
        <w:t> to drive innovation.</w:t>
      </w:r>
    </w:p>
    <w:p w14:paraId="141601B4" w14:textId="0F7308B9" w:rsidR="00CC6800" w:rsidRPr="00A76BEE" w:rsidRDefault="00CC6800" w:rsidP="00A76BEE">
      <w:pPr>
        <w:numPr>
          <w:ilvl w:val="0"/>
          <w:numId w:val="17"/>
        </w:numPr>
        <w:spacing w:line="276" w:lineRule="auto"/>
        <w:jc w:val="both"/>
        <w:rPr>
          <w:sz w:val="20"/>
          <w:szCs w:val="20"/>
          <w:lang w:val="en-US"/>
        </w:rPr>
      </w:pPr>
      <w:r w:rsidRPr="00CC6800">
        <w:rPr>
          <w:sz w:val="20"/>
          <w:szCs w:val="20"/>
          <w:lang w:val="en-US"/>
        </w:rPr>
        <w:t>Architected </w:t>
      </w:r>
      <w:r w:rsidRPr="00CC6800">
        <w:rPr>
          <w:b/>
          <w:bCs/>
          <w:sz w:val="20"/>
          <w:szCs w:val="20"/>
          <w:lang w:val="en-US"/>
        </w:rPr>
        <w:t>HA/DR strategies</w:t>
      </w:r>
      <w:r w:rsidRPr="00CC6800">
        <w:rPr>
          <w:sz w:val="20"/>
          <w:szCs w:val="20"/>
          <w:lang w:val="en-US"/>
        </w:rPr>
        <w:t> with geo-redundant storage and automated failovers.</w:t>
      </w:r>
    </w:p>
    <w:p w14:paraId="06A36F5B" w14:textId="4C249844" w:rsidR="00FC2D37" w:rsidRDefault="00877ED9" w:rsidP="00A453FB">
      <w:pPr>
        <w:spacing w:line="276" w:lineRule="auto"/>
        <w:jc w:val="both"/>
        <w:rPr>
          <w:rFonts w:cstheme="minorHAnsi"/>
          <w:b/>
          <w:color w:val="000000" w:themeColor="text1"/>
          <w:u w:val="single"/>
        </w:rPr>
      </w:pPr>
      <w:r w:rsidRPr="00452802">
        <w:rPr>
          <w:rFonts w:cstheme="minorHAnsi"/>
          <w:b/>
          <w:color w:val="000000" w:themeColor="text1"/>
          <w:u w:val="single"/>
        </w:rPr>
        <w:t>TECHNICAL SKILLS</w:t>
      </w:r>
    </w:p>
    <w:tbl>
      <w:tblPr>
        <w:tblStyle w:val="TableGrid"/>
        <w:tblW w:w="0" w:type="auto"/>
        <w:tblLook w:val="04A0" w:firstRow="1" w:lastRow="0" w:firstColumn="1" w:lastColumn="0" w:noHBand="0" w:noVBand="1"/>
      </w:tblPr>
      <w:tblGrid>
        <w:gridCol w:w="3775"/>
        <w:gridCol w:w="5850"/>
      </w:tblGrid>
      <w:tr w:rsidR="00075CFE" w:rsidRPr="00B24C9B" w14:paraId="10225EFE" w14:textId="77777777" w:rsidTr="00CC162E">
        <w:trPr>
          <w:trHeight w:val="377"/>
        </w:trPr>
        <w:tc>
          <w:tcPr>
            <w:tcW w:w="3775" w:type="dxa"/>
          </w:tcPr>
          <w:p w14:paraId="48A53EDC" w14:textId="77777777" w:rsidR="00075CFE" w:rsidRPr="00864602" w:rsidRDefault="00075CFE" w:rsidP="002F6EF3">
            <w:pPr>
              <w:rPr>
                <w:rFonts w:ascii="Book Antiqua" w:hAnsi="Book Antiqua"/>
                <w:b/>
                <w:bCs/>
                <w:sz w:val="21"/>
                <w:szCs w:val="21"/>
              </w:rPr>
            </w:pPr>
            <w:r w:rsidRPr="00864602">
              <w:rPr>
                <w:rFonts w:ascii="Book Antiqua" w:hAnsi="Book Antiqua"/>
                <w:b/>
                <w:bCs/>
                <w:sz w:val="21"/>
                <w:szCs w:val="21"/>
              </w:rPr>
              <w:t>Category</w:t>
            </w:r>
          </w:p>
        </w:tc>
        <w:tc>
          <w:tcPr>
            <w:tcW w:w="5850" w:type="dxa"/>
          </w:tcPr>
          <w:p w14:paraId="06694901" w14:textId="77777777" w:rsidR="00075CFE" w:rsidRPr="00864602" w:rsidRDefault="00075CFE" w:rsidP="002F6EF3">
            <w:pPr>
              <w:rPr>
                <w:rFonts w:ascii="Book Antiqua" w:hAnsi="Book Antiqua"/>
                <w:b/>
                <w:bCs/>
                <w:sz w:val="21"/>
                <w:szCs w:val="21"/>
              </w:rPr>
            </w:pPr>
            <w:r w:rsidRPr="00864602">
              <w:rPr>
                <w:rFonts w:ascii="Book Antiqua" w:hAnsi="Book Antiqua"/>
                <w:b/>
                <w:bCs/>
                <w:sz w:val="21"/>
                <w:szCs w:val="21"/>
              </w:rPr>
              <w:t>Skills</w:t>
            </w:r>
          </w:p>
        </w:tc>
      </w:tr>
      <w:tr w:rsidR="00075CFE" w:rsidRPr="00B24C9B" w14:paraId="1C2DEBF7" w14:textId="77777777" w:rsidTr="00CC162E">
        <w:trPr>
          <w:trHeight w:val="391"/>
        </w:trPr>
        <w:tc>
          <w:tcPr>
            <w:tcW w:w="3775" w:type="dxa"/>
          </w:tcPr>
          <w:p w14:paraId="11A2EF86" w14:textId="19E8271D" w:rsidR="00075CFE" w:rsidRPr="00452802" w:rsidRDefault="00075CFE" w:rsidP="002F6EF3">
            <w:pPr>
              <w:pStyle w:val="NoSpacing"/>
              <w:spacing w:after="0" w:line="240" w:lineRule="auto"/>
              <w:jc w:val="both"/>
              <w:rPr>
                <w:rFonts w:asciiTheme="minorHAnsi" w:eastAsiaTheme="minorHAnsi" w:hAnsiTheme="minorHAnsi" w:cstheme="minorHAnsi"/>
                <w:b/>
                <w:bCs/>
                <w:color w:val="000000" w:themeColor="text1"/>
                <w:kern w:val="0"/>
                <w:sz w:val="20"/>
                <w:szCs w:val="20"/>
                <w:lang w:val="en-IN" w:eastAsia="en-US"/>
              </w:rPr>
            </w:pPr>
            <w:r w:rsidRPr="00452802">
              <w:rPr>
                <w:rFonts w:asciiTheme="minorHAnsi" w:eastAsiaTheme="minorHAnsi" w:hAnsiTheme="minorHAnsi" w:cstheme="minorHAnsi"/>
                <w:b/>
                <w:bCs/>
                <w:color w:val="000000" w:themeColor="text1"/>
                <w:kern w:val="0"/>
                <w:sz w:val="20"/>
                <w:szCs w:val="20"/>
                <w:lang w:val="en-IN" w:eastAsia="en-US"/>
              </w:rPr>
              <w:t>A</w:t>
            </w:r>
            <w:r w:rsidR="00CC6800">
              <w:rPr>
                <w:rFonts w:asciiTheme="minorHAnsi" w:eastAsiaTheme="minorHAnsi" w:hAnsiTheme="minorHAnsi" w:cstheme="minorHAnsi"/>
                <w:b/>
                <w:bCs/>
                <w:color w:val="000000" w:themeColor="text1"/>
                <w:kern w:val="0"/>
                <w:sz w:val="20"/>
                <w:szCs w:val="20"/>
                <w:lang w:val="en-IN" w:eastAsia="en-US"/>
              </w:rPr>
              <w:t>WS</w:t>
            </w:r>
            <w:r w:rsidRPr="00452802">
              <w:rPr>
                <w:rFonts w:asciiTheme="minorHAnsi" w:eastAsiaTheme="minorHAnsi" w:hAnsiTheme="minorHAnsi" w:cstheme="minorHAnsi"/>
                <w:b/>
                <w:bCs/>
                <w:color w:val="000000" w:themeColor="text1"/>
                <w:kern w:val="0"/>
                <w:sz w:val="20"/>
                <w:szCs w:val="20"/>
                <w:lang w:val="en-IN" w:eastAsia="en-US"/>
              </w:rPr>
              <w:t xml:space="preserve"> Services</w:t>
            </w:r>
          </w:p>
          <w:p w14:paraId="32CB9277" w14:textId="77777777" w:rsidR="00075CFE" w:rsidRPr="00B24C9B" w:rsidRDefault="00075CFE" w:rsidP="002F6EF3">
            <w:pPr>
              <w:rPr>
                <w:rFonts w:ascii="Book Antiqua" w:hAnsi="Book Antiqua"/>
                <w:sz w:val="21"/>
                <w:szCs w:val="21"/>
              </w:rPr>
            </w:pPr>
          </w:p>
        </w:tc>
        <w:tc>
          <w:tcPr>
            <w:tcW w:w="5850" w:type="dxa"/>
          </w:tcPr>
          <w:p w14:paraId="46BEAE34" w14:textId="3116DC54" w:rsidR="00075CFE" w:rsidRPr="00CC6800" w:rsidRDefault="00CC6800" w:rsidP="002F6EF3">
            <w:pPr>
              <w:rPr>
                <w:rFonts w:cstheme="minorHAnsi"/>
                <w:sz w:val="20"/>
                <w:szCs w:val="20"/>
              </w:rPr>
            </w:pPr>
            <w:r w:rsidRPr="00CC6800">
              <w:rPr>
                <w:rFonts w:cstheme="minorHAnsi"/>
                <w:sz w:val="20"/>
                <w:szCs w:val="20"/>
                <w:lang w:val="en-IN"/>
              </w:rPr>
              <w:t>AWS Glue, AWS Lambda, Amazon S3, Amazon Redshift, Amazon Kinesis, Amazon EMR, AWS Step Functions, Amazon Athena, Amazon RDS, Amazon DynamoDB, AWS Lake Formation, Amazon QuickSight, AWS SageMaker, AWS CloudWatch, Amazon EKS, AWS CodePipeline, AWS IAM.</w:t>
            </w:r>
          </w:p>
        </w:tc>
      </w:tr>
      <w:tr w:rsidR="00075CFE" w:rsidRPr="00B24C9B" w14:paraId="38A5A7E4" w14:textId="77777777" w:rsidTr="00CC162E">
        <w:trPr>
          <w:trHeight w:val="58"/>
        </w:trPr>
        <w:tc>
          <w:tcPr>
            <w:tcW w:w="3775" w:type="dxa"/>
          </w:tcPr>
          <w:p w14:paraId="28C22BDD" w14:textId="77777777" w:rsidR="00075CFE" w:rsidRPr="00B24C9B" w:rsidRDefault="00075CFE" w:rsidP="002F6EF3">
            <w:pPr>
              <w:rPr>
                <w:rFonts w:ascii="Book Antiqua" w:hAnsi="Book Antiqua"/>
                <w:sz w:val="21"/>
                <w:szCs w:val="21"/>
              </w:rPr>
            </w:pPr>
            <w:r w:rsidRPr="00452802">
              <w:rPr>
                <w:rFonts w:eastAsiaTheme="minorHAnsi" w:cstheme="minorHAnsi"/>
                <w:b/>
                <w:bCs/>
                <w:color w:val="000000" w:themeColor="text1"/>
                <w:sz w:val="20"/>
                <w:szCs w:val="20"/>
                <w:lang w:val="en-IN"/>
              </w:rPr>
              <w:t>Big Data Technologies</w:t>
            </w:r>
          </w:p>
        </w:tc>
        <w:tc>
          <w:tcPr>
            <w:tcW w:w="5850" w:type="dxa"/>
          </w:tcPr>
          <w:p w14:paraId="3C197B8D" w14:textId="77777777" w:rsidR="00075CFE" w:rsidRPr="00B24C9B" w:rsidRDefault="00075CFE" w:rsidP="002F6EF3">
            <w:pPr>
              <w:rPr>
                <w:rFonts w:ascii="Book Antiqua" w:hAnsi="Book Antiqua"/>
                <w:sz w:val="21"/>
                <w:szCs w:val="21"/>
              </w:rPr>
            </w:pPr>
            <w:r w:rsidRPr="00452802">
              <w:rPr>
                <w:rFonts w:eastAsiaTheme="minorHAnsi" w:cstheme="minorHAnsi"/>
                <w:color w:val="000000" w:themeColor="text1"/>
                <w:sz w:val="20"/>
                <w:szCs w:val="20"/>
                <w:lang w:val="en-IN"/>
              </w:rPr>
              <w:t>HDFS, Sqoop, Hive, MapReduce, Spark, HBase</w:t>
            </w:r>
          </w:p>
        </w:tc>
      </w:tr>
      <w:tr w:rsidR="00075CFE" w:rsidRPr="00B24C9B" w14:paraId="69D0F808" w14:textId="77777777" w:rsidTr="00CC162E">
        <w:trPr>
          <w:trHeight w:val="58"/>
        </w:trPr>
        <w:tc>
          <w:tcPr>
            <w:tcW w:w="3775" w:type="dxa"/>
          </w:tcPr>
          <w:p w14:paraId="46269D3C" w14:textId="77777777" w:rsidR="00075CFE" w:rsidRPr="00B24C9B" w:rsidRDefault="00075CFE" w:rsidP="002F6EF3">
            <w:pPr>
              <w:rPr>
                <w:rFonts w:ascii="Book Antiqua" w:hAnsi="Book Antiqua"/>
                <w:sz w:val="21"/>
                <w:szCs w:val="21"/>
              </w:rPr>
            </w:pPr>
            <w:r w:rsidRPr="00452802">
              <w:rPr>
                <w:rFonts w:eastAsiaTheme="minorHAnsi" w:cstheme="minorHAnsi"/>
                <w:b/>
                <w:bCs/>
                <w:color w:val="000000" w:themeColor="text1"/>
                <w:sz w:val="20"/>
                <w:szCs w:val="20"/>
                <w:lang w:val="en-IN"/>
              </w:rPr>
              <w:t>Hadoop Distribution</w:t>
            </w:r>
          </w:p>
        </w:tc>
        <w:tc>
          <w:tcPr>
            <w:tcW w:w="5850" w:type="dxa"/>
          </w:tcPr>
          <w:p w14:paraId="526AE49B" w14:textId="77777777" w:rsidR="00075CFE" w:rsidRPr="00B24C9B" w:rsidRDefault="00075CFE" w:rsidP="002F6EF3">
            <w:pPr>
              <w:rPr>
                <w:rFonts w:ascii="Book Antiqua" w:hAnsi="Book Antiqua"/>
                <w:sz w:val="21"/>
                <w:szCs w:val="21"/>
              </w:rPr>
            </w:pPr>
            <w:r w:rsidRPr="00452802">
              <w:rPr>
                <w:rFonts w:eastAsiaTheme="minorHAnsi" w:cstheme="minorHAnsi"/>
                <w:color w:val="000000" w:themeColor="text1"/>
                <w:sz w:val="20"/>
                <w:szCs w:val="20"/>
                <w:lang w:val="en-IN"/>
              </w:rPr>
              <w:t>Cloudera, Horton Works</w:t>
            </w:r>
          </w:p>
        </w:tc>
      </w:tr>
      <w:tr w:rsidR="00075CFE" w:rsidRPr="00B24C9B" w14:paraId="7723DF53" w14:textId="77777777" w:rsidTr="00CC162E">
        <w:trPr>
          <w:trHeight w:val="58"/>
        </w:trPr>
        <w:tc>
          <w:tcPr>
            <w:tcW w:w="3775" w:type="dxa"/>
          </w:tcPr>
          <w:p w14:paraId="10C83010" w14:textId="77777777" w:rsidR="00075CFE" w:rsidRPr="00B24C9B" w:rsidRDefault="00075CFE" w:rsidP="002F6EF3">
            <w:pPr>
              <w:rPr>
                <w:rFonts w:ascii="Book Antiqua" w:hAnsi="Book Antiqua"/>
                <w:sz w:val="21"/>
                <w:szCs w:val="21"/>
              </w:rPr>
            </w:pPr>
            <w:r w:rsidRPr="00452802">
              <w:rPr>
                <w:rFonts w:eastAsiaTheme="minorHAnsi" w:cstheme="minorHAnsi"/>
                <w:b/>
                <w:bCs/>
                <w:color w:val="000000" w:themeColor="text1"/>
                <w:sz w:val="20"/>
                <w:szCs w:val="20"/>
                <w:lang w:val="en-IN"/>
              </w:rPr>
              <w:t>Languages</w:t>
            </w:r>
          </w:p>
        </w:tc>
        <w:tc>
          <w:tcPr>
            <w:tcW w:w="5850" w:type="dxa"/>
          </w:tcPr>
          <w:p w14:paraId="6AE89187" w14:textId="77777777" w:rsidR="00075CFE" w:rsidRPr="00B24C9B" w:rsidRDefault="00075CFE" w:rsidP="002F6EF3">
            <w:pPr>
              <w:rPr>
                <w:rFonts w:ascii="Book Antiqua" w:hAnsi="Book Antiqua"/>
                <w:sz w:val="21"/>
                <w:szCs w:val="21"/>
              </w:rPr>
            </w:pPr>
            <w:r w:rsidRPr="00452802">
              <w:rPr>
                <w:rFonts w:eastAsiaTheme="minorHAnsi" w:cstheme="minorHAnsi"/>
                <w:color w:val="000000" w:themeColor="text1"/>
                <w:sz w:val="20"/>
                <w:szCs w:val="20"/>
                <w:lang w:val="en-IN"/>
              </w:rPr>
              <w:t xml:space="preserve">Python, Java, SQL, PL/SQL, HiveQL, Scala, T-SQL, PySpark </w:t>
            </w:r>
          </w:p>
        </w:tc>
      </w:tr>
      <w:tr w:rsidR="00075CFE" w:rsidRPr="00B24C9B" w14:paraId="0EC89493" w14:textId="77777777" w:rsidTr="00CC162E">
        <w:trPr>
          <w:trHeight w:val="58"/>
        </w:trPr>
        <w:tc>
          <w:tcPr>
            <w:tcW w:w="3775" w:type="dxa"/>
          </w:tcPr>
          <w:p w14:paraId="363B79F3" w14:textId="77777777" w:rsidR="00075CFE" w:rsidRPr="00B24C9B" w:rsidRDefault="00075CFE" w:rsidP="002F6EF3">
            <w:pPr>
              <w:rPr>
                <w:rFonts w:ascii="Book Antiqua" w:hAnsi="Book Antiqua"/>
                <w:sz w:val="21"/>
                <w:szCs w:val="21"/>
              </w:rPr>
            </w:pPr>
            <w:r w:rsidRPr="00452802">
              <w:rPr>
                <w:rFonts w:eastAsiaTheme="minorHAnsi" w:cstheme="minorHAnsi"/>
                <w:b/>
                <w:bCs/>
                <w:color w:val="000000" w:themeColor="text1"/>
                <w:sz w:val="20"/>
                <w:szCs w:val="20"/>
                <w:lang w:val="en-IN"/>
              </w:rPr>
              <w:t>Operating Systems</w:t>
            </w:r>
          </w:p>
        </w:tc>
        <w:tc>
          <w:tcPr>
            <w:tcW w:w="5850" w:type="dxa"/>
          </w:tcPr>
          <w:p w14:paraId="22C2306D" w14:textId="77777777" w:rsidR="00075CFE" w:rsidRPr="00B24C9B" w:rsidRDefault="00075CFE" w:rsidP="002F6EF3">
            <w:pPr>
              <w:rPr>
                <w:rFonts w:ascii="Book Antiqua" w:hAnsi="Book Antiqua"/>
                <w:sz w:val="21"/>
                <w:szCs w:val="21"/>
              </w:rPr>
            </w:pPr>
            <w:r w:rsidRPr="00452802">
              <w:rPr>
                <w:rFonts w:eastAsiaTheme="minorHAnsi" w:cstheme="minorHAnsi"/>
                <w:color w:val="000000" w:themeColor="text1"/>
                <w:sz w:val="20"/>
                <w:szCs w:val="20"/>
                <w:lang w:val="en-IN"/>
              </w:rPr>
              <w:t>Windows (XP/7/8/10), UNIX, LINUX, UBUNTU, CENTOS</w:t>
            </w:r>
          </w:p>
        </w:tc>
      </w:tr>
      <w:tr w:rsidR="00075CFE" w:rsidRPr="00B24C9B" w14:paraId="27BE6B63" w14:textId="77777777" w:rsidTr="00CC162E">
        <w:trPr>
          <w:trHeight w:val="58"/>
        </w:trPr>
        <w:tc>
          <w:tcPr>
            <w:tcW w:w="3775" w:type="dxa"/>
          </w:tcPr>
          <w:p w14:paraId="3FF8901D" w14:textId="77777777" w:rsidR="00075CFE" w:rsidRPr="00B24C9B" w:rsidRDefault="00075CFE" w:rsidP="002F6EF3">
            <w:pPr>
              <w:rPr>
                <w:rFonts w:ascii="Book Antiqua" w:hAnsi="Book Antiqua"/>
                <w:sz w:val="21"/>
                <w:szCs w:val="21"/>
              </w:rPr>
            </w:pPr>
            <w:r w:rsidRPr="00452802">
              <w:rPr>
                <w:rFonts w:eastAsiaTheme="minorHAnsi" w:cstheme="minorHAnsi"/>
                <w:b/>
                <w:bCs/>
                <w:color w:val="000000" w:themeColor="text1"/>
                <w:sz w:val="20"/>
                <w:szCs w:val="20"/>
                <w:lang w:val="en-IN"/>
              </w:rPr>
              <w:t>Databases</w:t>
            </w:r>
          </w:p>
        </w:tc>
        <w:tc>
          <w:tcPr>
            <w:tcW w:w="5850" w:type="dxa"/>
          </w:tcPr>
          <w:p w14:paraId="3DBD71AA" w14:textId="77777777" w:rsidR="00075CFE" w:rsidRPr="00B24C9B" w:rsidRDefault="00075CFE" w:rsidP="002F6EF3">
            <w:pPr>
              <w:rPr>
                <w:rFonts w:ascii="Book Antiqua" w:hAnsi="Book Antiqua"/>
                <w:sz w:val="21"/>
                <w:szCs w:val="21"/>
              </w:rPr>
            </w:pPr>
            <w:r w:rsidRPr="00452802">
              <w:rPr>
                <w:rFonts w:cstheme="minorHAnsi"/>
                <w:color w:val="000000" w:themeColor="text1"/>
                <w:sz w:val="20"/>
                <w:szCs w:val="20"/>
                <w:lang w:val="en-IN"/>
              </w:rPr>
              <w:t>Teradata, Oracle DB, PostgreSQL, SQL server, MSSQL, MS Access</w:t>
            </w:r>
          </w:p>
        </w:tc>
      </w:tr>
      <w:tr w:rsidR="00075CFE" w:rsidRPr="00B24C9B" w14:paraId="7D64C3C9" w14:textId="77777777" w:rsidTr="00CC162E">
        <w:trPr>
          <w:trHeight w:val="58"/>
        </w:trPr>
        <w:tc>
          <w:tcPr>
            <w:tcW w:w="3775" w:type="dxa"/>
          </w:tcPr>
          <w:p w14:paraId="4F2A8CA1" w14:textId="77777777" w:rsidR="00075CFE" w:rsidRPr="00452802" w:rsidRDefault="00075CFE" w:rsidP="002F6EF3">
            <w:pPr>
              <w:rPr>
                <w:rFonts w:cstheme="minorHAnsi"/>
                <w:b/>
                <w:bCs/>
                <w:color w:val="000000" w:themeColor="text1"/>
                <w:sz w:val="20"/>
                <w:szCs w:val="20"/>
              </w:rPr>
            </w:pPr>
            <w:r w:rsidRPr="00452802">
              <w:rPr>
                <w:rFonts w:eastAsiaTheme="minorHAnsi" w:cstheme="minorHAnsi"/>
                <w:b/>
                <w:bCs/>
                <w:color w:val="000000" w:themeColor="text1"/>
                <w:sz w:val="20"/>
                <w:szCs w:val="20"/>
                <w:lang w:val="en-IN"/>
              </w:rPr>
              <w:t>Scheduling</w:t>
            </w:r>
          </w:p>
        </w:tc>
        <w:tc>
          <w:tcPr>
            <w:tcW w:w="5850" w:type="dxa"/>
          </w:tcPr>
          <w:p w14:paraId="2E61EA42" w14:textId="77777777" w:rsidR="00075CFE" w:rsidRPr="00452802" w:rsidRDefault="00075CFE" w:rsidP="002F6EF3">
            <w:pPr>
              <w:rPr>
                <w:rFonts w:cstheme="minorHAnsi"/>
                <w:color w:val="000000" w:themeColor="text1"/>
                <w:sz w:val="20"/>
                <w:szCs w:val="20"/>
              </w:rPr>
            </w:pPr>
            <w:r w:rsidRPr="00452802">
              <w:rPr>
                <w:rFonts w:eastAsiaTheme="minorHAnsi" w:cstheme="minorHAnsi"/>
                <w:color w:val="000000" w:themeColor="text1"/>
                <w:sz w:val="20"/>
                <w:szCs w:val="20"/>
                <w:lang w:val="en-IN"/>
              </w:rPr>
              <w:t>IBM Tivoli, Control-M, Oozie, Airflow</w:t>
            </w:r>
          </w:p>
        </w:tc>
      </w:tr>
      <w:tr w:rsidR="00075CFE" w:rsidRPr="00B24C9B" w14:paraId="1312BD4D" w14:textId="77777777" w:rsidTr="00CC162E">
        <w:trPr>
          <w:trHeight w:val="58"/>
        </w:trPr>
        <w:tc>
          <w:tcPr>
            <w:tcW w:w="3775" w:type="dxa"/>
          </w:tcPr>
          <w:p w14:paraId="1DB7DFBF" w14:textId="77777777" w:rsidR="00075CFE" w:rsidRPr="009E5D7D" w:rsidRDefault="00075CFE" w:rsidP="002F6EF3">
            <w:pPr>
              <w:tabs>
                <w:tab w:val="left" w:pos="1392"/>
              </w:tabs>
              <w:rPr>
                <w:rFonts w:cstheme="minorHAnsi"/>
                <w:sz w:val="20"/>
                <w:szCs w:val="20"/>
              </w:rPr>
            </w:pPr>
            <w:r w:rsidRPr="00452802">
              <w:rPr>
                <w:rFonts w:eastAsiaTheme="minorHAnsi" w:cstheme="minorHAnsi"/>
                <w:b/>
                <w:bCs/>
                <w:color w:val="000000" w:themeColor="text1"/>
                <w:sz w:val="20"/>
                <w:szCs w:val="20"/>
                <w:lang w:val="en-IN"/>
              </w:rPr>
              <w:t>Version Control</w:t>
            </w:r>
          </w:p>
        </w:tc>
        <w:tc>
          <w:tcPr>
            <w:tcW w:w="5850" w:type="dxa"/>
          </w:tcPr>
          <w:p w14:paraId="320F6141" w14:textId="77777777" w:rsidR="00075CFE" w:rsidRPr="00452802" w:rsidRDefault="00075CFE" w:rsidP="002F6EF3">
            <w:pPr>
              <w:rPr>
                <w:rFonts w:cstheme="minorHAnsi"/>
                <w:color w:val="000000" w:themeColor="text1"/>
                <w:sz w:val="20"/>
                <w:szCs w:val="20"/>
              </w:rPr>
            </w:pPr>
            <w:r w:rsidRPr="00452802">
              <w:rPr>
                <w:rFonts w:eastAsiaTheme="minorHAnsi" w:cstheme="minorHAnsi"/>
                <w:color w:val="000000" w:themeColor="text1"/>
                <w:sz w:val="20"/>
                <w:szCs w:val="20"/>
                <w:lang w:val="en-IN"/>
              </w:rPr>
              <w:t>GIT, GitHub, Bitbucket, VSS</w:t>
            </w:r>
          </w:p>
        </w:tc>
      </w:tr>
      <w:tr w:rsidR="00075CFE" w:rsidRPr="00B24C9B" w14:paraId="7C053335" w14:textId="77777777" w:rsidTr="00CC162E">
        <w:trPr>
          <w:trHeight w:val="58"/>
        </w:trPr>
        <w:tc>
          <w:tcPr>
            <w:tcW w:w="3775" w:type="dxa"/>
          </w:tcPr>
          <w:p w14:paraId="50F4FFC6" w14:textId="77777777" w:rsidR="00075CFE" w:rsidRPr="00452802" w:rsidRDefault="00075CFE" w:rsidP="002F6EF3">
            <w:pPr>
              <w:tabs>
                <w:tab w:val="left" w:pos="1392"/>
              </w:tabs>
              <w:rPr>
                <w:rFonts w:cstheme="minorHAnsi"/>
                <w:b/>
                <w:bCs/>
                <w:color w:val="000000" w:themeColor="text1"/>
                <w:sz w:val="20"/>
                <w:szCs w:val="20"/>
              </w:rPr>
            </w:pPr>
            <w:r w:rsidRPr="00452802">
              <w:rPr>
                <w:rFonts w:eastAsiaTheme="minorHAnsi" w:cstheme="minorHAnsi"/>
                <w:b/>
                <w:bCs/>
                <w:color w:val="000000" w:themeColor="text1"/>
                <w:sz w:val="20"/>
                <w:szCs w:val="20"/>
                <w:lang w:val="en-IN"/>
              </w:rPr>
              <w:t>Methodology</w:t>
            </w:r>
          </w:p>
        </w:tc>
        <w:tc>
          <w:tcPr>
            <w:tcW w:w="5850" w:type="dxa"/>
          </w:tcPr>
          <w:p w14:paraId="62052FBC" w14:textId="77777777" w:rsidR="00075CFE" w:rsidRPr="00452802" w:rsidRDefault="00075CFE" w:rsidP="002F6EF3">
            <w:pPr>
              <w:rPr>
                <w:rFonts w:cstheme="minorHAnsi"/>
                <w:color w:val="000000" w:themeColor="text1"/>
                <w:sz w:val="20"/>
                <w:szCs w:val="20"/>
              </w:rPr>
            </w:pPr>
            <w:r w:rsidRPr="00452802">
              <w:rPr>
                <w:rFonts w:eastAsiaTheme="minorHAnsi" w:cstheme="minorHAnsi"/>
                <w:color w:val="000000" w:themeColor="text1"/>
                <w:sz w:val="20"/>
                <w:szCs w:val="20"/>
                <w:lang w:val="en-IN"/>
              </w:rPr>
              <w:t>Agile, Scrum</w:t>
            </w:r>
          </w:p>
        </w:tc>
      </w:tr>
      <w:tr w:rsidR="00075CFE" w:rsidRPr="00B24C9B" w14:paraId="1585D7AA" w14:textId="77777777" w:rsidTr="00CC162E">
        <w:trPr>
          <w:trHeight w:val="80"/>
        </w:trPr>
        <w:tc>
          <w:tcPr>
            <w:tcW w:w="3775" w:type="dxa"/>
          </w:tcPr>
          <w:p w14:paraId="6E8A7861" w14:textId="77777777" w:rsidR="00075CFE" w:rsidRPr="00294189" w:rsidRDefault="00075CFE" w:rsidP="002F6EF3">
            <w:pPr>
              <w:pStyle w:val="NoSpacing"/>
              <w:spacing w:after="0" w:line="240" w:lineRule="auto"/>
              <w:jc w:val="both"/>
              <w:rPr>
                <w:rFonts w:asciiTheme="minorHAnsi" w:eastAsiaTheme="minorHAnsi" w:hAnsiTheme="minorHAnsi" w:cstheme="minorHAnsi"/>
                <w:b/>
                <w:bCs/>
                <w:color w:val="000000" w:themeColor="text1"/>
                <w:kern w:val="0"/>
                <w:sz w:val="20"/>
                <w:szCs w:val="20"/>
                <w:lang w:val="en-IN" w:eastAsia="en-US"/>
              </w:rPr>
            </w:pPr>
            <w:r w:rsidRPr="00452802">
              <w:rPr>
                <w:rFonts w:asciiTheme="minorHAnsi" w:eastAsiaTheme="minorHAnsi" w:hAnsiTheme="minorHAnsi" w:cstheme="minorHAnsi"/>
                <w:b/>
                <w:bCs/>
                <w:color w:val="000000" w:themeColor="text1"/>
                <w:kern w:val="0"/>
                <w:sz w:val="20"/>
                <w:szCs w:val="20"/>
                <w:lang w:val="en-IN" w:eastAsia="en-US"/>
              </w:rPr>
              <w:t>IDE &amp;Build Tools, Design</w:t>
            </w:r>
          </w:p>
        </w:tc>
        <w:tc>
          <w:tcPr>
            <w:tcW w:w="5850" w:type="dxa"/>
          </w:tcPr>
          <w:p w14:paraId="51391274" w14:textId="77777777" w:rsidR="00075CFE" w:rsidRPr="00294189" w:rsidRDefault="00075CFE" w:rsidP="002F6EF3">
            <w:pPr>
              <w:pStyle w:val="NoSpacing"/>
              <w:spacing w:after="0" w:line="240" w:lineRule="auto"/>
              <w:jc w:val="both"/>
              <w:rPr>
                <w:rFonts w:asciiTheme="minorHAnsi" w:eastAsiaTheme="minorHAnsi" w:hAnsiTheme="minorHAnsi" w:cstheme="minorHAnsi"/>
                <w:color w:val="000000" w:themeColor="text1"/>
                <w:kern w:val="0"/>
                <w:sz w:val="20"/>
                <w:szCs w:val="20"/>
                <w:lang w:val="en-IN" w:eastAsia="en-US"/>
              </w:rPr>
            </w:pPr>
            <w:r w:rsidRPr="00452802">
              <w:rPr>
                <w:rFonts w:asciiTheme="minorHAnsi" w:eastAsiaTheme="minorHAnsi" w:hAnsiTheme="minorHAnsi" w:cstheme="minorHAnsi"/>
                <w:color w:val="000000" w:themeColor="text1"/>
                <w:kern w:val="0"/>
                <w:sz w:val="20"/>
                <w:szCs w:val="20"/>
                <w:lang w:val="en-IN" w:eastAsia="en-US"/>
              </w:rPr>
              <w:t>Eclipse, PyCharm IDE, Visual Studio</w:t>
            </w:r>
          </w:p>
        </w:tc>
      </w:tr>
      <w:tr w:rsidR="00075CFE" w:rsidRPr="00B24C9B" w14:paraId="665978B2" w14:textId="77777777" w:rsidTr="00CC162E">
        <w:trPr>
          <w:trHeight w:val="58"/>
        </w:trPr>
        <w:tc>
          <w:tcPr>
            <w:tcW w:w="3775" w:type="dxa"/>
          </w:tcPr>
          <w:p w14:paraId="4AAF6156" w14:textId="77777777" w:rsidR="00075CFE" w:rsidRPr="00452802" w:rsidRDefault="00075CFE" w:rsidP="002F6EF3">
            <w:pPr>
              <w:pStyle w:val="NoSpacing"/>
              <w:spacing w:after="0" w:line="240" w:lineRule="auto"/>
              <w:jc w:val="both"/>
              <w:rPr>
                <w:rFonts w:asciiTheme="minorHAnsi" w:eastAsiaTheme="minorHAnsi" w:hAnsiTheme="minorHAnsi" w:cstheme="minorHAnsi"/>
                <w:b/>
                <w:bCs/>
                <w:color w:val="000000" w:themeColor="text1"/>
                <w:kern w:val="0"/>
                <w:sz w:val="20"/>
                <w:szCs w:val="20"/>
                <w:lang w:val="en-IN" w:eastAsia="en-US"/>
              </w:rPr>
            </w:pPr>
            <w:r w:rsidRPr="00815144">
              <w:rPr>
                <w:rFonts w:asciiTheme="minorHAnsi" w:eastAsiaTheme="minorEastAsia" w:hAnsiTheme="minorHAnsi" w:cstheme="minorHAnsi"/>
                <w:b/>
                <w:bCs/>
                <w:color w:val="000000" w:themeColor="text1"/>
                <w:sz w:val="20"/>
                <w:szCs w:val="20"/>
                <w:lang w:val="en-IN" w:eastAsia="en-US"/>
              </w:rPr>
              <w:t>Analysis and Visualization</w:t>
            </w:r>
          </w:p>
        </w:tc>
        <w:tc>
          <w:tcPr>
            <w:tcW w:w="5850" w:type="dxa"/>
          </w:tcPr>
          <w:p w14:paraId="4535EC25" w14:textId="77777777" w:rsidR="00075CFE" w:rsidRPr="00452802" w:rsidRDefault="00075CFE" w:rsidP="002F6EF3">
            <w:pPr>
              <w:pStyle w:val="NoSpacing"/>
              <w:spacing w:after="0" w:line="240" w:lineRule="auto"/>
              <w:jc w:val="both"/>
              <w:rPr>
                <w:rFonts w:asciiTheme="minorHAnsi" w:eastAsiaTheme="minorEastAsia" w:hAnsiTheme="minorHAnsi" w:cstheme="minorHAnsi"/>
                <w:color w:val="000000" w:themeColor="text1"/>
                <w:sz w:val="20"/>
                <w:szCs w:val="20"/>
                <w:lang w:val="en-IN" w:eastAsia="en-US"/>
              </w:rPr>
            </w:pPr>
            <w:r w:rsidRPr="00452802">
              <w:rPr>
                <w:rFonts w:asciiTheme="minorHAnsi" w:eastAsiaTheme="minorEastAsia" w:hAnsiTheme="minorHAnsi" w:cstheme="minorHAnsi"/>
                <w:color w:val="000000" w:themeColor="text1"/>
                <w:sz w:val="20"/>
                <w:szCs w:val="20"/>
                <w:lang w:val="en-IN" w:eastAsia="en-US"/>
              </w:rPr>
              <w:t>Power BI, Tableau, QuickSight</w:t>
            </w:r>
          </w:p>
          <w:p w14:paraId="40B1215B" w14:textId="77777777" w:rsidR="00075CFE" w:rsidRPr="00452802" w:rsidRDefault="00075CFE" w:rsidP="002F6EF3">
            <w:pPr>
              <w:pStyle w:val="NoSpacing"/>
              <w:spacing w:after="0" w:line="240" w:lineRule="auto"/>
              <w:jc w:val="both"/>
              <w:rPr>
                <w:rFonts w:asciiTheme="minorHAnsi" w:eastAsiaTheme="minorHAnsi" w:hAnsiTheme="minorHAnsi" w:cstheme="minorHAnsi"/>
                <w:color w:val="000000" w:themeColor="text1"/>
                <w:kern w:val="0"/>
                <w:sz w:val="20"/>
                <w:szCs w:val="20"/>
                <w:lang w:val="en-IN" w:eastAsia="en-US"/>
              </w:rPr>
            </w:pPr>
          </w:p>
        </w:tc>
      </w:tr>
    </w:tbl>
    <w:p w14:paraId="4C74C11C" w14:textId="4C1CC44C" w:rsidR="00D67053" w:rsidRPr="00452802" w:rsidRDefault="00A335DB" w:rsidP="00CC162E">
      <w:pPr>
        <w:spacing w:before="240" w:line="276" w:lineRule="auto"/>
        <w:jc w:val="both"/>
        <w:rPr>
          <w:rFonts w:cstheme="minorHAnsi"/>
          <w:b/>
          <w:color w:val="000000" w:themeColor="text1"/>
          <w:u w:val="single"/>
        </w:rPr>
      </w:pPr>
      <w:r w:rsidRPr="00452802">
        <w:rPr>
          <w:rFonts w:cstheme="minorHAnsi"/>
          <w:b/>
          <w:color w:val="000000" w:themeColor="text1"/>
          <w:u w:val="single"/>
        </w:rPr>
        <w:t>EDUCATION:</w:t>
      </w:r>
    </w:p>
    <w:p w14:paraId="17801E79" w14:textId="5809909D" w:rsidR="00C4048C" w:rsidRPr="005844B3" w:rsidRDefault="009124A3" w:rsidP="003F7D4F">
      <w:pPr>
        <w:pStyle w:val="ListParagraph"/>
        <w:numPr>
          <w:ilvl w:val="0"/>
          <w:numId w:val="1"/>
        </w:numPr>
        <w:spacing w:after="0" w:line="240" w:lineRule="auto"/>
        <w:jc w:val="both"/>
        <w:rPr>
          <w:rFonts w:cstheme="minorHAnsi"/>
          <w:b/>
          <w:bCs/>
          <w:color w:val="000000" w:themeColor="text1"/>
          <w:sz w:val="20"/>
          <w:szCs w:val="20"/>
        </w:rPr>
      </w:pPr>
      <w:r w:rsidRPr="005844B3">
        <w:rPr>
          <w:rFonts w:cstheme="minorHAnsi"/>
          <w:b/>
          <w:bCs/>
          <w:color w:val="000000" w:themeColor="text1"/>
          <w:sz w:val="20"/>
          <w:szCs w:val="20"/>
        </w:rPr>
        <w:t>Master’s:</w:t>
      </w:r>
      <w:r w:rsidR="00452802" w:rsidRPr="005844B3">
        <w:rPr>
          <w:rFonts w:cstheme="minorHAnsi"/>
          <w:b/>
          <w:bCs/>
          <w:color w:val="000000" w:themeColor="text1"/>
          <w:sz w:val="20"/>
          <w:szCs w:val="20"/>
        </w:rPr>
        <w:t xml:space="preserve"> TRINE University           </w:t>
      </w:r>
      <w:r w:rsidR="00D67053" w:rsidRPr="005844B3">
        <w:rPr>
          <w:rFonts w:cstheme="minorHAnsi"/>
          <w:b/>
          <w:bCs/>
          <w:color w:val="000000" w:themeColor="text1"/>
          <w:sz w:val="20"/>
          <w:szCs w:val="20"/>
        </w:rPr>
        <w:t xml:space="preserve">                    </w:t>
      </w:r>
    </w:p>
    <w:p w14:paraId="36211AED" w14:textId="08F1F128" w:rsidR="00D67053" w:rsidRPr="005844B3" w:rsidRDefault="009124A3" w:rsidP="003F7D4F">
      <w:pPr>
        <w:pStyle w:val="ListParagraph"/>
        <w:numPr>
          <w:ilvl w:val="0"/>
          <w:numId w:val="1"/>
        </w:numPr>
        <w:spacing w:after="0" w:line="240" w:lineRule="auto"/>
        <w:jc w:val="both"/>
        <w:rPr>
          <w:rFonts w:cstheme="minorHAnsi"/>
          <w:b/>
          <w:bCs/>
          <w:color w:val="000000" w:themeColor="text1"/>
          <w:sz w:val="20"/>
          <w:szCs w:val="20"/>
        </w:rPr>
      </w:pPr>
      <w:r w:rsidRPr="005844B3">
        <w:rPr>
          <w:rFonts w:cstheme="minorHAnsi"/>
          <w:b/>
          <w:bCs/>
          <w:color w:val="000000" w:themeColor="text1"/>
          <w:sz w:val="20"/>
          <w:szCs w:val="20"/>
        </w:rPr>
        <w:t>B. Tech</w:t>
      </w:r>
      <w:r>
        <w:rPr>
          <w:rFonts w:cstheme="minorHAnsi"/>
          <w:b/>
          <w:bCs/>
          <w:color w:val="000000" w:themeColor="text1"/>
          <w:sz w:val="20"/>
          <w:szCs w:val="20"/>
        </w:rPr>
        <w:t>:</w:t>
      </w:r>
      <w:r w:rsidR="00C4048C" w:rsidRPr="005844B3">
        <w:rPr>
          <w:rFonts w:cstheme="minorHAnsi"/>
          <w:b/>
          <w:bCs/>
          <w:color w:val="000000" w:themeColor="text1"/>
          <w:sz w:val="20"/>
          <w:szCs w:val="20"/>
        </w:rPr>
        <w:t xml:space="preserve"> </w:t>
      </w:r>
      <w:r w:rsidR="00452802" w:rsidRPr="005844B3">
        <w:rPr>
          <w:rFonts w:cstheme="minorHAnsi"/>
          <w:b/>
          <w:bCs/>
          <w:color w:val="000000" w:themeColor="text1"/>
          <w:sz w:val="20"/>
          <w:szCs w:val="20"/>
        </w:rPr>
        <w:t>K.G Reddy College of Engineering and Technology</w:t>
      </w:r>
      <w:r w:rsidR="00C4048C" w:rsidRPr="005844B3">
        <w:rPr>
          <w:rFonts w:cstheme="minorHAnsi"/>
          <w:b/>
          <w:bCs/>
          <w:color w:val="000000" w:themeColor="text1"/>
          <w:sz w:val="20"/>
          <w:szCs w:val="20"/>
        </w:rPr>
        <w:t xml:space="preserve">               </w:t>
      </w:r>
      <w:r w:rsidR="00D67053" w:rsidRPr="005844B3">
        <w:rPr>
          <w:rFonts w:cstheme="minorHAnsi"/>
          <w:b/>
          <w:bCs/>
          <w:color w:val="000000" w:themeColor="text1"/>
          <w:sz w:val="20"/>
          <w:szCs w:val="20"/>
        </w:rPr>
        <w:t xml:space="preserve">            </w:t>
      </w:r>
    </w:p>
    <w:p w14:paraId="15EACC80" w14:textId="2C070DFA" w:rsidR="00E82824" w:rsidRPr="00CC6800" w:rsidRDefault="00A335DB" w:rsidP="00CC6800">
      <w:pPr>
        <w:spacing w:before="240" w:line="240" w:lineRule="auto"/>
        <w:jc w:val="both"/>
        <w:rPr>
          <w:rFonts w:cstheme="minorHAnsi"/>
          <w:b/>
          <w:bCs/>
          <w:color w:val="000000" w:themeColor="text1"/>
          <w:u w:val="single"/>
        </w:rPr>
      </w:pPr>
      <w:r w:rsidRPr="00452802">
        <w:rPr>
          <w:rFonts w:cstheme="minorHAnsi"/>
          <w:b/>
          <w:bCs/>
          <w:color w:val="000000" w:themeColor="text1"/>
          <w:u w:val="single"/>
        </w:rPr>
        <w:t>CERTIFICATIONS:</w:t>
      </w:r>
      <w:r w:rsidR="00BB42CE" w:rsidRPr="00452802">
        <w:rPr>
          <w:rFonts w:cstheme="minorHAnsi"/>
          <w:b/>
          <w:bCs/>
          <w:color w:val="000000" w:themeColor="text1"/>
          <w:u w:val="single"/>
        </w:rPr>
        <w:t xml:space="preserve"> </w:t>
      </w:r>
    </w:p>
    <w:p w14:paraId="410A1DB0" w14:textId="03F1B5B8" w:rsidR="006774B0" w:rsidRPr="005844B3" w:rsidRDefault="006774B0" w:rsidP="003F7D4F">
      <w:pPr>
        <w:pStyle w:val="ListParagraph"/>
        <w:numPr>
          <w:ilvl w:val="0"/>
          <w:numId w:val="10"/>
        </w:numPr>
        <w:spacing w:after="0" w:line="240" w:lineRule="auto"/>
        <w:jc w:val="both"/>
        <w:rPr>
          <w:rFonts w:cstheme="minorHAnsi"/>
          <w:b/>
          <w:bCs/>
          <w:color w:val="000000" w:themeColor="text1"/>
          <w:sz w:val="20"/>
          <w:szCs w:val="20"/>
        </w:rPr>
      </w:pPr>
      <w:r w:rsidRPr="005844B3">
        <w:rPr>
          <w:rFonts w:cstheme="minorHAnsi"/>
          <w:b/>
          <w:bCs/>
          <w:color w:val="000000" w:themeColor="text1"/>
          <w:sz w:val="20"/>
          <w:szCs w:val="20"/>
        </w:rPr>
        <w:t>SnowPro Core Certification</w:t>
      </w:r>
    </w:p>
    <w:p w14:paraId="110CF32C" w14:textId="19F546A2" w:rsidR="00CC6800" w:rsidRPr="00A76BEE" w:rsidRDefault="001D1C01" w:rsidP="00A76BEE">
      <w:pPr>
        <w:pStyle w:val="ListParagraph"/>
        <w:numPr>
          <w:ilvl w:val="0"/>
          <w:numId w:val="10"/>
        </w:numPr>
        <w:spacing w:line="240" w:lineRule="auto"/>
        <w:jc w:val="both"/>
        <w:rPr>
          <w:rFonts w:cstheme="minorHAnsi"/>
          <w:b/>
          <w:bCs/>
          <w:color w:val="000000" w:themeColor="text1"/>
          <w:sz w:val="20"/>
          <w:szCs w:val="20"/>
        </w:rPr>
      </w:pPr>
      <w:r w:rsidRPr="005844B3">
        <w:rPr>
          <w:rFonts w:cstheme="minorHAnsi"/>
          <w:b/>
          <w:bCs/>
          <w:color w:val="000000" w:themeColor="text1"/>
          <w:sz w:val="20"/>
          <w:szCs w:val="20"/>
        </w:rPr>
        <w:t>Databricks Certified Data Engineer Associate</w:t>
      </w:r>
    </w:p>
    <w:p w14:paraId="00D9A448" w14:textId="40F34FC6" w:rsidR="004A7334" w:rsidRPr="00452802" w:rsidRDefault="00D67053" w:rsidP="004A7334">
      <w:pPr>
        <w:spacing w:after="0" w:line="360" w:lineRule="auto"/>
        <w:jc w:val="both"/>
        <w:rPr>
          <w:rFonts w:cstheme="minorHAnsi"/>
          <w:b/>
          <w:color w:val="000000" w:themeColor="text1"/>
          <w:u w:val="single"/>
        </w:rPr>
      </w:pPr>
      <w:r w:rsidRPr="00452802">
        <w:rPr>
          <w:rFonts w:cstheme="minorHAnsi"/>
          <w:b/>
          <w:color w:val="000000" w:themeColor="text1"/>
          <w:u w:val="single"/>
        </w:rPr>
        <w:t>WORK EXPERIENCE</w:t>
      </w:r>
    </w:p>
    <w:p w14:paraId="3F97AD4A" w14:textId="58436563" w:rsidR="00FC2D37" w:rsidRPr="005844B3" w:rsidRDefault="0084437A" w:rsidP="003F7D4F">
      <w:pPr>
        <w:spacing w:after="0" w:line="240" w:lineRule="auto"/>
        <w:jc w:val="both"/>
        <w:rPr>
          <w:rFonts w:eastAsiaTheme="minorEastAsia" w:cstheme="minorHAnsi"/>
          <w:b/>
          <w:bCs/>
          <w:color w:val="000000" w:themeColor="text1"/>
          <w:sz w:val="20"/>
          <w:szCs w:val="20"/>
        </w:rPr>
      </w:pPr>
      <w:r w:rsidRPr="005844B3">
        <w:rPr>
          <w:rFonts w:eastAsiaTheme="minorEastAsia" w:cstheme="minorHAnsi"/>
          <w:b/>
          <w:bCs/>
          <w:color w:val="000000" w:themeColor="text1"/>
          <w:sz w:val="20"/>
          <w:szCs w:val="20"/>
        </w:rPr>
        <w:t xml:space="preserve">Role: </w:t>
      </w:r>
      <w:r w:rsidR="0052007E">
        <w:rPr>
          <w:rFonts w:eastAsiaTheme="minorEastAsia" w:cstheme="minorHAnsi"/>
          <w:b/>
          <w:bCs/>
          <w:color w:val="000000" w:themeColor="text1"/>
          <w:sz w:val="20"/>
          <w:szCs w:val="20"/>
        </w:rPr>
        <w:t>AWS</w:t>
      </w:r>
      <w:r w:rsidR="00C7659D" w:rsidRPr="005844B3">
        <w:rPr>
          <w:rFonts w:eastAsiaTheme="minorEastAsia" w:cstheme="minorHAnsi"/>
          <w:b/>
          <w:bCs/>
          <w:color w:val="000000" w:themeColor="text1"/>
          <w:sz w:val="20"/>
          <w:szCs w:val="20"/>
        </w:rPr>
        <w:t xml:space="preserve"> </w:t>
      </w:r>
      <w:r w:rsidRPr="005844B3">
        <w:rPr>
          <w:rFonts w:eastAsiaTheme="minorEastAsia" w:cstheme="minorHAnsi"/>
          <w:b/>
          <w:bCs/>
          <w:color w:val="000000" w:themeColor="text1"/>
          <w:sz w:val="20"/>
          <w:szCs w:val="20"/>
        </w:rPr>
        <w:t xml:space="preserve">Data Engineer | </w:t>
      </w:r>
      <w:r w:rsidR="00134934">
        <w:rPr>
          <w:rFonts w:eastAsiaTheme="minorEastAsia" w:cstheme="minorHAnsi"/>
          <w:b/>
          <w:bCs/>
          <w:color w:val="000000" w:themeColor="text1"/>
          <w:sz w:val="20"/>
          <w:szCs w:val="20"/>
        </w:rPr>
        <w:t>May</w:t>
      </w:r>
      <w:r w:rsidR="00A8481A" w:rsidRPr="005844B3">
        <w:rPr>
          <w:rFonts w:eastAsiaTheme="minorEastAsia" w:cstheme="minorHAnsi"/>
          <w:b/>
          <w:bCs/>
          <w:color w:val="000000" w:themeColor="text1"/>
          <w:sz w:val="20"/>
          <w:szCs w:val="20"/>
        </w:rPr>
        <w:t xml:space="preserve"> </w:t>
      </w:r>
      <w:r w:rsidRPr="005844B3">
        <w:rPr>
          <w:rFonts w:eastAsiaTheme="minorEastAsia" w:cstheme="minorHAnsi"/>
          <w:b/>
          <w:bCs/>
          <w:color w:val="000000" w:themeColor="text1"/>
          <w:sz w:val="20"/>
          <w:szCs w:val="20"/>
        </w:rPr>
        <w:t>2022 – Till Now</w:t>
      </w:r>
    </w:p>
    <w:p w14:paraId="5DB5BD4A" w14:textId="556F77EF" w:rsidR="00FC2D37" w:rsidRPr="005844B3" w:rsidRDefault="0084437A" w:rsidP="0052007E">
      <w:pPr>
        <w:spacing w:line="240" w:lineRule="auto"/>
        <w:jc w:val="both"/>
        <w:rPr>
          <w:rFonts w:cstheme="minorHAnsi"/>
          <w:color w:val="000000" w:themeColor="text1"/>
          <w:sz w:val="20"/>
          <w:szCs w:val="20"/>
        </w:rPr>
      </w:pPr>
      <w:r w:rsidRPr="005844B3">
        <w:rPr>
          <w:rFonts w:cstheme="minorHAnsi"/>
          <w:b/>
          <w:bCs/>
          <w:color w:val="000000" w:themeColor="text1"/>
          <w:sz w:val="20"/>
          <w:szCs w:val="20"/>
        </w:rPr>
        <w:t xml:space="preserve">Client: </w:t>
      </w:r>
      <w:r w:rsidR="00134934" w:rsidRPr="00134934">
        <w:rPr>
          <w:rFonts w:cstheme="minorHAnsi"/>
          <w:b/>
          <w:bCs/>
          <w:color w:val="000000" w:themeColor="text1"/>
          <w:sz w:val="20"/>
          <w:szCs w:val="20"/>
        </w:rPr>
        <w:t>Wells Fargo, Charlotte</w:t>
      </w:r>
      <w:r w:rsidR="002F5BC8">
        <w:rPr>
          <w:rFonts w:cstheme="minorHAnsi"/>
          <w:b/>
          <w:bCs/>
          <w:color w:val="000000" w:themeColor="text1"/>
          <w:sz w:val="20"/>
          <w:szCs w:val="20"/>
        </w:rPr>
        <w:t>,</w:t>
      </w:r>
      <w:r w:rsidR="00134934" w:rsidRPr="00134934">
        <w:rPr>
          <w:rFonts w:cstheme="minorHAnsi"/>
          <w:b/>
          <w:bCs/>
          <w:color w:val="000000" w:themeColor="text1"/>
          <w:sz w:val="20"/>
          <w:szCs w:val="20"/>
        </w:rPr>
        <w:t xml:space="preserve"> NC</w:t>
      </w:r>
    </w:p>
    <w:p w14:paraId="33764309" w14:textId="51EA61F9" w:rsidR="00CC6800" w:rsidRPr="00CC6800" w:rsidRDefault="0084437A" w:rsidP="00CC6800">
      <w:pPr>
        <w:pStyle w:val="NoSpacing"/>
        <w:widowControl/>
        <w:suppressAutoHyphens w:val="0"/>
        <w:spacing w:line="240" w:lineRule="auto"/>
        <w:jc w:val="both"/>
        <w:rPr>
          <w:rFonts w:asciiTheme="minorHAnsi" w:eastAsiaTheme="minorHAnsi" w:hAnsiTheme="minorHAnsi" w:cstheme="minorHAnsi"/>
          <w:b/>
          <w:bCs/>
          <w:color w:val="000000" w:themeColor="text1"/>
          <w:kern w:val="0"/>
          <w:sz w:val="20"/>
          <w:szCs w:val="20"/>
          <w:lang w:eastAsia="en-US"/>
        </w:rPr>
      </w:pPr>
      <w:r w:rsidRPr="005844B3">
        <w:rPr>
          <w:rFonts w:asciiTheme="minorHAnsi" w:eastAsiaTheme="minorHAnsi" w:hAnsiTheme="minorHAnsi" w:cstheme="minorHAnsi"/>
          <w:b/>
          <w:bCs/>
          <w:color w:val="000000" w:themeColor="text1"/>
          <w:kern w:val="0"/>
          <w:sz w:val="20"/>
          <w:szCs w:val="20"/>
          <w:lang w:eastAsia="en-US"/>
        </w:rPr>
        <w:t>Responsibilities:</w:t>
      </w:r>
    </w:p>
    <w:p w14:paraId="5AF66C70"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Designed and deployed ETL workflows using AWS Glue, Amazon Redshift, and Amazon Athena, integrating streaming data pipelines with Kafka, Kinesis, EMR, and AWS IAM to enhance fraud detection and deliver reliable analytics.</w:t>
      </w:r>
    </w:p>
    <w:p w14:paraId="3AAAD90F"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Optimized storage efficiency by 25% by leveraging JSON, Avro, Parquet, and ORC formats in Amazon S3. Implemented Lake Formation for centralized governance, ensuring data consistency across formats. Utilized AWS Glue, EMR, PySpark, and SQL to streamline data processing, improving storage and performance.</w:t>
      </w:r>
    </w:p>
    <w:p w14:paraId="4755DC28"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Architected AWS cloud solutions, deploying AWS Glue, S3, Redshift, EMR, Spark, Python, SageMaker, CodePipeline, ETL pipelines, and AWS IAM to enhance scalability, security, flexibility, and cost efficiency.</w:t>
      </w:r>
    </w:p>
    <w:p w14:paraId="43EBBDDA"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Enhanced Amazon Redshift performance by implementing SCD Type 2 and Change Data Capture (CDC). Employed DBT for data modeling, Delta Parquet for efficient storage, QuickSight for advanced analytics, and EMR with Kafka to optimize streaming workflows.</w:t>
      </w:r>
    </w:p>
    <w:p w14:paraId="45DF2D6F"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lastRenderedPageBreak/>
        <w:t>Managed the implementation of AWS Lake Formation adoption for enterprise-wide data governance, overseeing discovery, cataloging, and compliance. Maintained Lake Formation's Data Catalog, enriching assets with business glossaries, classifications, and lineage tracking to ensure transparency and regulatory adherence.</w:t>
      </w:r>
    </w:p>
    <w:p w14:paraId="1DDEE1FA"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Automated infrastructure provisioning using Terraform, integrating S3, Redshift, RDS, AWS Glue, and AWS Lambda to streamline data engineering workflows in a serverless and scalable architecture.</w:t>
      </w:r>
    </w:p>
    <w:p w14:paraId="0A9007D2"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Integrated ML models into AWS SageMaker, leveraging AWS Glue, EMR, and Kafka for real-time processing, driving $100K in revenue growth through enhanced data insights.</w:t>
      </w:r>
    </w:p>
    <w:p w14:paraId="5288A827"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Engineered data ingestion and storage frameworks using S3, Redshift, AWS Glue, SQL Data Warehouse, EMR, Spark, Python, SQL, SageMaker, and CodePipeline, ensuring scalability, security, and access management.</w:t>
      </w:r>
    </w:p>
    <w:p w14:paraId="5FA7C818"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Implemented Snowflake RBAC for secure data access and utilized CDC &amp; SCD Type 2 to maintain historical accuracy in analytics and reporting.</w:t>
      </w:r>
    </w:p>
    <w:p w14:paraId="42B41816"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Automated data transformations by integrating DBT into Terraform, deploying EMR for scalable processing. Orchestrated workflows using Apache Airflow with DAGs, optimizing task scheduling and pipeline monitoring.</w:t>
      </w:r>
    </w:p>
    <w:p w14:paraId="120CD5E4"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Expert in SQL databases (MSSQL, MySQL, Oracle, PostgreSQL, MongoDB) and cloud migration strategies, successfully transitioning on-premises systems to AWS, reducing costs while ensuring data integrity.</w:t>
      </w:r>
    </w:p>
    <w:p w14:paraId="117653C3"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Migrated databases to AWS using Informatica, AWS Glue, and AWS services, achieving 30% cost savings in on-prem infrastructure while maintaining data consistency and accessibility.</w:t>
      </w:r>
    </w:p>
    <w:p w14:paraId="037821B5"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Built multi-layered data pipelines (bronze, silver, gold): established linked services for connectivity (bronze), enabled real-time streaming via Kinesis (silver), and deployed advanced analytics for insights (gold). Developed APIs to enhance integration across layers.</w:t>
      </w:r>
    </w:p>
    <w:p w14:paraId="32B1C345"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Optimized AWS infrastructure using Ansible playbooks, cutting manual effort by 30%. Integrated DBT, Kafka, Lake Formation, Delta Parquet, and QuickSight for efficient storage, processing, and governance.</w:t>
      </w:r>
    </w:p>
    <w:p w14:paraId="689CEF7A"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Designed SCD-optimized data models in Informatica, AWS Glue, and Airflow, ensuring historical accuracy and integrity.</w:t>
      </w:r>
    </w:p>
    <w:p w14:paraId="679C0B1C"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Deployed CI/CD pipelines with Jenkins, reducing time-to-deployment by 25% and enhancing release reliability.</w:t>
      </w:r>
    </w:p>
    <w:p w14:paraId="686331AC"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Leveraged Spark SQL Schema RDDs in EMR, reducing processing complexity by 20%. Managed pipelines with DBT &amp; Kafka, incorporating SCDs for historical tracking and Snowflake for scalable analytics.</w:t>
      </w:r>
    </w:p>
    <w:p w14:paraId="40758108"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Built AWS infrastructure via CloudFormation templates, integrating Lake Formation for governance, access control, and lineage tracking, ensuring scalability and security.</w:t>
      </w:r>
    </w:p>
    <w:p w14:paraId="76E3D8CF"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Advanced data engineering on EMR, utilizing AWS Glue, Airflow, Delta Parquet, and APIs for scalable workflows and seamless integration.</w:t>
      </w:r>
    </w:p>
    <w:p w14:paraId="1E01734A"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Implemented Delta Lake &amp; Data Lake solutions, integrating AWS Glue, QuickSight, and SQL to optimize pipelines and query performance.</w:t>
      </w:r>
    </w:p>
    <w:p w14:paraId="38B09B8D"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Automated AWS interactions using PySpark &amp; AWS SDK, enhancing Delta Lake &amp; Data Lake workflows for performance, cost efficiency, and reliability.</w:t>
      </w:r>
    </w:p>
    <w:p w14:paraId="6A4C3681"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Developed QuickSight &amp; Tableau dashboards, extracting insights from Delta Lake &amp; S3, and applying SQL to improve data accessibility and visualization by 20%.</w:t>
      </w:r>
    </w:p>
    <w:p w14:paraId="08D3DB3E"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Deployed Amazon Redshift &amp; RDS for ad-hoc analytics, accelerating insight extraction from S3 &amp; SQL Server.</w:t>
      </w:r>
    </w:p>
    <w:p w14:paraId="428E8DF9"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Integrated Amazon Kinesis, SQS, and AWS Glue with Delta Lake, Data Lake, and SQL Server in an Agile Scrum model, improving real-time processing and operational efficiency.</w:t>
      </w:r>
    </w:p>
    <w:p w14:paraId="71E968FD"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Optimized Amazon Redshift configurations, reducing query response times by 30% on S3.</w:t>
      </w:r>
    </w:p>
    <w:p w14:paraId="226DA274"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Enhanced event-driven workflows by 25% by integrating Amazon Kinesis &amp; SQS for real-time processing.</w:t>
      </w:r>
    </w:p>
    <w:p w14:paraId="62FE0F62"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Leveraged AWS services (Glue, EMR, S3, RDS, Kinesis, Lambda, Redshift) to extract, transform, and load data, creating tables/databases in EMR via Glue Crawlers.</w:t>
      </w:r>
    </w:p>
    <w:p w14:paraId="47A11B3C"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Scaled AWS infrastructure dynamically using Terraform, optimizing resource utilization and costs. Automated workflows with SQL &amp; API integrations.</w:t>
      </w:r>
    </w:p>
    <w:p w14:paraId="0A9EB793"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Processed real-time data with Amazon Kinesis, enhancing streaming analytics. Optimized pipelines using PySpark, EMR, Python, and AWS Glue.</w:t>
      </w:r>
    </w:p>
    <w:p w14:paraId="05F52FAA"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Deployed Kubernetes &amp; Docker for auto-scaling and CI/CD, managing services via Kubernetes dashboard.</w:t>
      </w:r>
    </w:p>
    <w:p w14:paraId="2A323525"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Implemented AWS CloudWatch for resource tracking, alerting, and performance optimization.</w:t>
      </w:r>
    </w:p>
    <w:p w14:paraId="632DA29B"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Automated data workflows with AWS Glue, Oozie, Airflow, PySpark, Delta Parquet, and QuickSight, reducing processing time by 30% and improving large-scale data operations.</w:t>
      </w:r>
    </w:p>
    <w:p w14:paraId="68C4102A" w14:textId="77777777" w:rsidR="00CC6800" w:rsidRPr="00CC6800" w:rsidRDefault="00CC6800" w:rsidP="00CC6800">
      <w:pPr>
        <w:numPr>
          <w:ilvl w:val="0"/>
          <w:numId w:val="18"/>
        </w:numPr>
        <w:spacing w:after="0"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t>Configured ETL workflows using AWS Glue &amp; Lake Formation for governance, access control, and lineage, with PySpark optimizing data transformations.</w:t>
      </w:r>
    </w:p>
    <w:p w14:paraId="44ACFEC3" w14:textId="77777777" w:rsidR="00CC6800" w:rsidRPr="00CC6800" w:rsidRDefault="00CC6800" w:rsidP="00CC6800">
      <w:pPr>
        <w:numPr>
          <w:ilvl w:val="0"/>
          <w:numId w:val="18"/>
        </w:numPr>
        <w:spacing w:line="276" w:lineRule="auto"/>
        <w:jc w:val="both"/>
        <w:rPr>
          <w:rFonts w:cstheme="minorHAnsi"/>
          <w:bCs/>
          <w:color w:val="000000" w:themeColor="text1"/>
          <w:sz w:val="20"/>
          <w:szCs w:val="20"/>
          <w:lang w:val="en-US"/>
        </w:rPr>
      </w:pPr>
      <w:r w:rsidRPr="00CC6800">
        <w:rPr>
          <w:rFonts w:cstheme="minorHAnsi"/>
          <w:bCs/>
          <w:color w:val="000000" w:themeColor="text1"/>
          <w:sz w:val="20"/>
          <w:szCs w:val="20"/>
          <w:lang w:val="en-US"/>
        </w:rPr>
        <w:lastRenderedPageBreak/>
        <w:t>Managed code repositories via Git &amp; AWS CodePipeline, collaborating efficiently in PyCharm IDE for Python/PySpark development.</w:t>
      </w:r>
    </w:p>
    <w:p w14:paraId="0656EE03" w14:textId="3A4DD5C0" w:rsidR="009F73E9" w:rsidRPr="00FF072F" w:rsidRDefault="0084437A" w:rsidP="009C50E8">
      <w:pPr>
        <w:spacing w:line="276" w:lineRule="auto"/>
        <w:jc w:val="both"/>
        <w:rPr>
          <w:rFonts w:cstheme="minorHAnsi"/>
          <w:color w:val="000000" w:themeColor="text1"/>
          <w:sz w:val="20"/>
          <w:szCs w:val="20"/>
        </w:rPr>
      </w:pPr>
      <w:r w:rsidRPr="00FF072F">
        <w:rPr>
          <w:rFonts w:cstheme="minorHAnsi"/>
          <w:b/>
          <w:color w:val="000000" w:themeColor="text1"/>
          <w:sz w:val="20"/>
          <w:szCs w:val="20"/>
        </w:rPr>
        <w:t>Environment</w:t>
      </w:r>
      <w:r w:rsidRPr="00FF072F">
        <w:rPr>
          <w:rFonts w:cstheme="minorHAnsi"/>
          <w:color w:val="000000" w:themeColor="text1"/>
          <w:sz w:val="20"/>
          <w:szCs w:val="20"/>
        </w:rPr>
        <w:t xml:space="preserve">: </w:t>
      </w:r>
      <w:r w:rsidR="00CC6800" w:rsidRPr="00CC6800">
        <w:rPr>
          <w:rFonts w:cstheme="minorHAnsi"/>
          <w:color w:val="000000" w:themeColor="text1"/>
          <w:sz w:val="20"/>
          <w:szCs w:val="20"/>
        </w:rPr>
        <w:t>AWS Glue, Amazon EMR, Amazon S3, Amazon Redshift, AWS Lake Formation, AWS CodePipeline, Amazon QuickSight, Amazon Kinesis, AWS Lambda, AWS IAM, Delta Parquet, Snowflake, Kafka, Talend, Snow SQL, Snowpipe, Change Data Capture (CDC), Amazon RDS, Snowflake Time Travel, Looker, DBT, Python, Java, SQL Server, Informatica, IICS, Airflow, Terraform, AWS SageMaker, Kubernetes, AWS CloudWatch, Oozie, Git, AWS CodePipeline.</w:t>
      </w:r>
    </w:p>
    <w:p w14:paraId="35D1230E" w14:textId="4BE62668" w:rsidR="00E52B00" w:rsidRPr="00FF072F" w:rsidRDefault="0084437A" w:rsidP="008D733C">
      <w:pPr>
        <w:spacing w:after="0" w:line="240" w:lineRule="auto"/>
        <w:jc w:val="both"/>
        <w:rPr>
          <w:rFonts w:cstheme="minorHAnsi"/>
          <w:color w:val="000000" w:themeColor="text1"/>
          <w:sz w:val="20"/>
          <w:szCs w:val="20"/>
        </w:rPr>
      </w:pPr>
      <w:r w:rsidRPr="00FF072F">
        <w:rPr>
          <w:rFonts w:eastAsiaTheme="minorEastAsia" w:cstheme="minorHAnsi"/>
          <w:b/>
          <w:bCs/>
          <w:color w:val="000000" w:themeColor="text1"/>
          <w:sz w:val="20"/>
          <w:szCs w:val="20"/>
        </w:rPr>
        <w:t xml:space="preserve">Role: </w:t>
      </w:r>
      <w:r w:rsidR="0052007E">
        <w:rPr>
          <w:rFonts w:eastAsiaTheme="minorEastAsia" w:cstheme="minorHAnsi"/>
          <w:b/>
          <w:bCs/>
          <w:color w:val="000000" w:themeColor="text1"/>
          <w:sz w:val="20"/>
          <w:szCs w:val="20"/>
        </w:rPr>
        <w:t>AWS</w:t>
      </w:r>
      <w:r w:rsidRPr="00FF072F">
        <w:rPr>
          <w:rFonts w:eastAsiaTheme="minorEastAsia" w:cstheme="minorHAnsi"/>
          <w:b/>
          <w:bCs/>
          <w:color w:val="000000" w:themeColor="text1"/>
          <w:sz w:val="20"/>
          <w:szCs w:val="20"/>
        </w:rPr>
        <w:t xml:space="preserve"> </w:t>
      </w:r>
      <w:r w:rsidR="005C086B" w:rsidRPr="00FF072F">
        <w:rPr>
          <w:rFonts w:eastAsiaTheme="minorEastAsia" w:cstheme="minorHAnsi"/>
          <w:b/>
          <w:bCs/>
          <w:color w:val="000000" w:themeColor="text1"/>
          <w:sz w:val="20"/>
          <w:szCs w:val="20"/>
        </w:rPr>
        <w:t xml:space="preserve">Data </w:t>
      </w:r>
      <w:r w:rsidRPr="00FF072F">
        <w:rPr>
          <w:rFonts w:eastAsiaTheme="minorEastAsia" w:cstheme="minorHAnsi"/>
          <w:b/>
          <w:bCs/>
          <w:color w:val="000000" w:themeColor="text1"/>
          <w:sz w:val="20"/>
          <w:szCs w:val="20"/>
        </w:rPr>
        <w:t xml:space="preserve">Engineer | </w:t>
      </w:r>
      <w:r w:rsidR="00134934">
        <w:rPr>
          <w:rFonts w:eastAsiaTheme="minorEastAsia" w:cstheme="minorHAnsi"/>
          <w:b/>
          <w:bCs/>
          <w:color w:val="000000" w:themeColor="text1"/>
          <w:sz w:val="20"/>
          <w:szCs w:val="20"/>
        </w:rPr>
        <w:t>Aug</w:t>
      </w:r>
      <w:r w:rsidR="00221797" w:rsidRPr="00FF072F">
        <w:rPr>
          <w:rFonts w:eastAsiaTheme="minorEastAsia" w:cstheme="minorHAnsi"/>
          <w:b/>
          <w:bCs/>
          <w:color w:val="000000" w:themeColor="text1"/>
          <w:sz w:val="20"/>
          <w:szCs w:val="20"/>
        </w:rPr>
        <w:t xml:space="preserve"> 2019</w:t>
      </w:r>
      <w:r w:rsidRPr="00FF072F">
        <w:rPr>
          <w:rFonts w:eastAsiaTheme="minorEastAsia" w:cstheme="minorHAnsi"/>
          <w:b/>
          <w:bCs/>
          <w:color w:val="000000" w:themeColor="text1"/>
          <w:sz w:val="20"/>
          <w:szCs w:val="20"/>
        </w:rPr>
        <w:t xml:space="preserve"> – </w:t>
      </w:r>
      <w:r w:rsidR="00134934">
        <w:rPr>
          <w:rFonts w:eastAsiaTheme="minorEastAsia" w:cstheme="minorHAnsi"/>
          <w:b/>
          <w:bCs/>
          <w:color w:val="000000" w:themeColor="text1"/>
          <w:sz w:val="20"/>
          <w:szCs w:val="20"/>
        </w:rPr>
        <w:t>Apr</w:t>
      </w:r>
      <w:r w:rsidR="00A8481A">
        <w:rPr>
          <w:rFonts w:eastAsiaTheme="minorEastAsia" w:cstheme="minorHAnsi"/>
          <w:b/>
          <w:bCs/>
          <w:color w:val="000000" w:themeColor="text1"/>
          <w:sz w:val="20"/>
          <w:szCs w:val="20"/>
        </w:rPr>
        <w:t xml:space="preserve"> </w:t>
      </w:r>
      <w:r w:rsidRPr="00FF072F">
        <w:rPr>
          <w:rFonts w:eastAsiaTheme="minorEastAsia" w:cstheme="minorHAnsi"/>
          <w:b/>
          <w:bCs/>
          <w:color w:val="000000" w:themeColor="text1"/>
          <w:sz w:val="20"/>
          <w:szCs w:val="20"/>
        </w:rPr>
        <w:t>2022</w:t>
      </w:r>
    </w:p>
    <w:p w14:paraId="013B3A58" w14:textId="3058F2C7" w:rsidR="008D733C" w:rsidRPr="00FF072F" w:rsidRDefault="00877ED9" w:rsidP="0052007E">
      <w:pPr>
        <w:pStyle w:val="NoSpacing"/>
        <w:widowControl/>
        <w:suppressAutoHyphens w:val="0"/>
        <w:spacing w:line="240" w:lineRule="auto"/>
        <w:jc w:val="both"/>
        <w:rPr>
          <w:rFonts w:asciiTheme="minorHAnsi" w:eastAsiaTheme="minorHAnsi" w:hAnsiTheme="minorHAnsi" w:cstheme="minorHAnsi"/>
          <w:color w:val="000000" w:themeColor="text1"/>
          <w:kern w:val="0"/>
          <w:sz w:val="20"/>
          <w:szCs w:val="20"/>
          <w:lang w:eastAsia="en-US"/>
        </w:rPr>
      </w:pPr>
      <w:r w:rsidRPr="00FF072F">
        <w:rPr>
          <w:rFonts w:asciiTheme="minorHAnsi" w:eastAsiaTheme="minorHAnsi" w:hAnsiTheme="minorHAnsi" w:cstheme="minorHAnsi"/>
          <w:b/>
          <w:bCs/>
          <w:color w:val="000000" w:themeColor="text1"/>
          <w:kern w:val="0"/>
          <w:sz w:val="20"/>
          <w:szCs w:val="20"/>
          <w:lang w:eastAsia="en-US"/>
        </w:rPr>
        <w:t xml:space="preserve">Client: </w:t>
      </w:r>
      <w:r w:rsidR="00134934" w:rsidRPr="00134934">
        <w:rPr>
          <w:rFonts w:asciiTheme="minorHAnsi" w:eastAsiaTheme="minorHAnsi" w:hAnsiTheme="minorHAnsi" w:cstheme="minorHAnsi"/>
          <w:b/>
          <w:bCs/>
          <w:color w:val="000000" w:themeColor="text1"/>
          <w:kern w:val="0"/>
          <w:sz w:val="20"/>
          <w:szCs w:val="20"/>
          <w:lang w:eastAsia="en-US"/>
        </w:rPr>
        <w:t xml:space="preserve">Truist, </w:t>
      </w:r>
      <w:r w:rsidR="00B53524">
        <w:rPr>
          <w:rFonts w:asciiTheme="minorHAnsi" w:eastAsiaTheme="minorHAnsi" w:hAnsiTheme="minorHAnsi" w:cstheme="minorHAnsi"/>
          <w:b/>
          <w:bCs/>
          <w:color w:val="000000" w:themeColor="text1"/>
          <w:kern w:val="0"/>
          <w:sz w:val="20"/>
          <w:szCs w:val="20"/>
          <w:lang w:eastAsia="en-US"/>
        </w:rPr>
        <w:t>Raleigh</w:t>
      </w:r>
      <w:r w:rsidR="002F5BC8">
        <w:rPr>
          <w:rFonts w:asciiTheme="minorHAnsi" w:eastAsiaTheme="minorHAnsi" w:hAnsiTheme="minorHAnsi" w:cstheme="minorHAnsi"/>
          <w:b/>
          <w:bCs/>
          <w:color w:val="000000" w:themeColor="text1"/>
          <w:kern w:val="0"/>
          <w:sz w:val="20"/>
          <w:szCs w:val="20"/>
          <w:lang w:eastAsia="en-US"/>
        </w:rPr>
        <w:t>,</w:t>
      </w:r>
      <w:r w:rsidR="00134934" w:rsidRPr="00134934">
        <w:rPr>
          <w:rFonts w:asciiTheme="minorHAnsi" w:eastAsiaTheme="minorHAnsi" w:hAnsiTheme="minorHAnsi" w:cstheme="minorHAnsi"/>
          <w:b/>
          <w:bCs/>
          <w:color w:val="000000" w:themeColor="text1"/>
          <w:kern w:val="0"/>
          <w:sz w:val="20"/>
          <w:szCs w:val="20"/>
          <w:lang w:eastAsia="en-US"/>
        </w:rPr>
        <w:t xml:space="preserve"> NC</w:t>
      </w:r>
    </w:p>
    <w:p w14:paraId="0255441E" w14:textId="331655EA" w:rsidR="0052007E" w:rsidRPr="0052007E" w:rsidRDefault="0084437A" w:rsidP="0052007E">
      <w:pPr>
        <w:pStyle w:val="NoSpacing"/>
        <w:widowControl/>
        <w:suppressAutoHyphens w:val="0"/>
        <w:spacing w:line="240" w:lineRule="auto"/>
        <w:jc w:val="both"/>
        <w:rPr>
          <w:rFonts w:asciiTheme="minorHAnsi" w:eastAsiaTheme="minorHAnsi" w:hAnsiTheme="minorHAnsi" w:cstheme="minorHAnsi"/>
          <w:b/>
          <w:bCs/>
          <w:color w:val="000000" w:themeColor="text1"/>
          <w:kern w:val="0"/>
          <w:sz w:val="20"/>
          <w:szCs w:val="20"/>
          <w:lang w:eastAsia="en-US"/>
        </w:rPr>
      </w:pPr>
      <w:r w:rsidRPr="00FF072F">
        <w:rPr>
          <w:rFonts w:asciiTheme="minorHAnsi" w:eastAsiaTheme="minorHAnsi" w:hAnsiTheme="minorHAnsi" w:cstheme="minorHAnsi"/>
          <w:b/>
          <w:bCs/>
          <w:color w:val="000000" w:themeColor="text1"/>
          <w:kern w:val="0"/>
          <w:sz w:val="20"/>
          <w:szCs w:val="20"/>
          <w:lang w:eastAsia="en-US"/>
        </w:rPr>
        <w:t>Responsibilities:</w:t>
      </w:r>
    </w:p>
    <w:p w14:paraId="1C22EE78"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Designed and implemented Snowflake data models using AWS Glue, S3, Redshift, EMR, AWS IAM, Spark, Python, SageMaker, CodePipeline, and ETL pipelines, reducing unauthorized access by 25% through robust security integrations.</w:t>
      </w:r>
    </w:p>
    <w:p w14:paraId="03233496"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Managed Snowflake tables for storage and processing, integrating Lake Formation, AWS IAM, and Delta Parquet files for governance. Leveraged EMR, Star Schema, QuickSight, and SQL for advanced data modeling, transformations, and analytics.</w:t>
      </w:r>
    </w:p>
    <w:p w14:paraId="78A51171"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Engineered solutions using Snow SQL and Snowpipe, converting Talend Joblets to enhance Snowflake compatibility, boosting data processing efficiency by 20%. Developed custom data processing scripts in Python, Java, PySpark, and SQL, improving flexibility, and deployed API endpoints for seamless integration.</w:t>
      </w:r>
    </w:p>
    <w:p w14:paraId="6F9B09AC"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Optimized QuickSight reports and dashboards, refining data models and refresh cycles to ensure faster load times and smoother user experiences.</w:t>
      </w:r>
    </w:p>
    <w:p w14:paraId="29CEF25D"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Enhanced Snowflake performance by implementing SQL optimizations, partitioning, and clustering. Developed ETL workflows with stored procedures and views, integrating AWS Glue and Redshift while enforcing secure access via AWS IAM.</w:t>
      </w:r>
    </w:p>
    <w:p w14:paraId="03349C67"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Built modular, reusable data models in DBT, ensuring efficient transformations and high data quality. Applied SCD Type 2 to track historical changes and align with business logic in data warehouses.</w:t>
      </w:r>
    </w:p>
    <w:p w14:paraId="1460BAE4"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Developed ETL pipelines with Lake Formation, AWS IAM, Delta Parquet, and QuickSight for governance and analytics. Utilized Python in EMR for high-performance data processing.</w:t>
      </w:r>
    </w:p>
    <w:p w14:paraId="5DEE7B65"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Improved Snowflake query efficiency by 30% via partitioning and multi-cluster warehouses, leveraging AWS Glue, S3, Redshift, AWS IAM, EMR, Spark, PySpark, Python, SageMaker, CodePipeline, and ETL.</w:t>
      </w:r>
    </w:p>
    <w:p w14:paraId="2100B5DF"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Consulted on Snowflake Solution Architecture, specializing in design, development, and deployment. Implemented CDC in Talend to streamline delta loading into data warehouses and executed data migrations using Python and Snow SQL.</w:t>
      </w:r>
    </w:p>
    <w:p w14:paraId="334E003B"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Streamlined ETL workflows with Amazon Redshift, AWS Glue, CodePipeline, and SQL, integrating Kafka, Delta Parquet, QuickSight, and APIs for real-time streaming, efficient processing, and advanced analytics.</w:t>
      </w:r>
    </w:p>
    <w:p w14:paraId="526BB791"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Integrated Snowflake with S3, enabling scalable storage and SCD time-travel capabilities for historical tracking.</w:t>
      </w:r>
    </w:p>
    <w:p w14:paraId="096E113E"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Automated real-time data ingestion using Snowpipe, reducing manual effort and improving system robustness by 20% through enhanced security strategies.</w:t>
      </w:r>
    </w:p>
    <w:p w14:paraId="5E9829A6"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Designed scalable CDC-enabled pipelines for real-time updates and SCD Type 2 for historical tracking. Transformed raw data into analytics-ready datasets using DBT.</w:t>
      </w:r>
    </w:p>
    <w:p w14:paraId="0E82B301" w14:textId="77777777" w:rsidR="0052007E" w:rsidRPr="0052007E" w:rsidRDefault="0052007E" w:rsidP="0052007E">
      <w:pPr>
        <w:numPr>
          <w:ilvl w:val="0"/>
          <w:numId w:val="19"/>
        </w:numPr>
        <w:spacing w:after="0" w:line="276" w:lineRule="auto"/>
        <w:jc w:val="both"/>
        <w:rPr>
          <w:sz w:val="20"/>
          <w:szCs w:val="20"/>
          <w:lang w:val="en-US"/>
        </w:rPr>
      </w:pPr>
      <w:r w:rsidRPr="0052007E">
        <w:rPr>
          <w:sz w:val="20"/>
          <w:szCs w:val="20"/>
          <w:lang w:val="en-US"/>
        </w:rPr>
        <w:t>Boosted Snowflake query efficiency by 35% via caching optimizations. Migrated multi-state SQL Server data to Snowflake using Python, SnowSQL, AWS Glue, S3, Delta Parquet, Redshift, EMR, Spark, SageMaker, QuickSight, CodePipeline, and AWS ETL.</w:t>
      </w:r>
    </w:p>
    <w:p w14:paraId="4719DDD7" w14:textId="77777777" w:rsidR="0052007E" w:rsidRPr="0052007E" w:rsidRDefault="0052007E" w:rsidP="0052007E">
      <w:pPr>
        <w:numPr>
          <w:ilvl w:val="0"/>
          <w:numId w:val="19"/>
        </w:numPr>
        <w:spacing w:line="276" w:lineRule="auto"/>
        <w:jc w:val="both"/>
        <w:rPr>
          <w:sz w:val="20"/>
          <w:szCs w:val="20"/>
          <w:lang w:val="en-US"/>
        </w:rPr>
      </w:pPr>
      <w:r w:rsidRPr="0052007E">
        <w:rPr>
          <w:sz w:val="20"/>
          <w:szCs w:val="20"/>
          <w:lang w:val="en-US"/>
        </w:rPr>
        <w:t>Optimized query performance by 30% using Performance Monitor and Database Tuning Advisor. Leveraged AWS Glue, EMR, and PySpark for high-performance data processing and integration.</w:t>
      </w:r>
    </w:p>
    <w:p w14:paraId="5D375A01" w14:textId="5EB86ED0" w:rsidR="0052007E" w:rsidRPr="00E20BD6" w:rsidRDefault="0084437A" w:rsidP="00E20BD6">
      <w:pPr>
        <w:spacing w:line="276" w:lineRule="auto"/>
        <w:jc w:val="both"/>
        <w:rPr>
          <w:rFonts w:cstheme="minorHAnsi"/>
          <w:b/>
          <w:bCs/>
          <w:color w:val="000000" w:themeColor="text1"/>
          <w:sz w:val="20"/>
          <w:szCs w:val="20"/>
        </w:rPr>
      </w:pPr>
      <w:r w:rsidRPr="00FF072F">
        <w:rPr>
          <w:rFonts w:cstheme="minorHAnsi"/>
          <w:b/>
          <w:color w:val="000000" w:themeColor="text1"/>
          <w:sz w:val="20"/>
          <w:szCs w:val="20"/>
        </w:rPr>
        <w:t>Environment</w:t>
      </w:r>
      <w:r w:rsidRPr="00FF072F">
        <w:rPr>
          <w:rFonts w:cstheme="minorHAnsi"/>
          <w:color w:val="000000" w:themeColor="text1"/>
          <w:sz w:val="20"/>
          <w:szCs w:val="20"/>
        </w:rPr>
        <w:t xml:space="preserve">: </w:t>
      </w:r>
      <w:r w:rsidR="0052007E" w:rsidRPr="0052007E">
        <w:rPr>
          <w:rFonts w:cstheme="minorHAnsi"/>
          <w:color w:val="000000" w:themeColor="text1"/>
          <w:sz w:val="20"/>
          <w:szCs w:val="20"/>
        </w:rPr>
        <w:t>Snowflake, Amazon Redshift, AWS Glue, AWS IAM, Amazon EMR, DBT, Kafka, Lake Formation, Talend, Snow SQL, Snowpipe, CDC, Snowflake Time Travel, SQL, Looker, QuickSight, S3, AWS CodePipeline, AWS ETL, Python, Java, Amazon RDS</w:t>
      </w:r>
      <w:r w:rsidR="00EA228F" w:rsidRPr="00FF072F">
        <w:rPr>
          <w:rFonts w:cstheme="minorHAnsi"/>
          <w:color w:val="000000" w:themeColor="text1"/>
          <w:sz w:val="20"/>
          <w:szCs w:val="20"/>
        </w:rPr>
        <w:t>.</w:t>
      </w:r>
    </w:p>
    <w:p w14:paraId="6D5EF1B7" w14:textId="609F601E" w:rsidR="00E52B00" w:rsidRPr="00FF072F" w:rsidRDefault="0084437A" w:rsidP="005844B3">
      <w:pPr>
        <w:pStyle w:val="NoSpacing"/>
        <w:widowControl/>
        <w:suppressAutoHyphens w:val="0"/>
        <w:spacing w:after="0"/>
        <w:jc w:val="both"/>
        <w:rPr>
          <w:rFonts w:asciiTheme="minorHAnsi" w:eastAsiaTheme="minorEastAsia" w:hAnsiTheme="minorHAnsi" w:cstheme="minorHAnsi"/>
          <w:b/>
          <w:bCs/>
          <w:color w:val="000000" w:themeColor="text1"/>
          <w:kern w:val="0"/>
          <w:sz w:val="20"/>
          <w:szCs w:val="20"/>
          <w:lang w:eastAsia="en-US"/>
        </w:rPr>
      </w:pPr>
      <w:r w:rsidRPr="00FF072F">
        <w:rPr>
          <w:rFonts w:asciiTheme="minorHAnsi" w:eastAsiaTheme="minorEastAsia" w:hAnsiTheme="minorHAnsi" w:cstheme="minorHAnsi"/>
          <w:b/>
          <w:bCs/>
          <w:color w:val="000000" w:themeColor="text1"/>
          <w:kern w:val="0"/>
          <w:sz w:val="20"/>
          <w:szCs w:val="20"/>
          <w:lang w:eastAsia="en-US"/>
        </w:rPr>
        <w:t xml:space="preserve">Role: Big Data Developer | </w:t>
      </w:r>
      <w:r w:rsidR="00134934">
        <w:rPr>
          <w:rFonts w:asciiTheme="minorHAnsi" w:eastAsiaTheme="minorEastAsia" w:hAnsiTheme="minorHAnsi" w:cstheme="minorHAnsi"/>
          <w:b/>
          <w:bCs/>
          <w:color w:val="000000" w:themeColor="text1"/>
          <w:kern w:val="0"/>
          <w:sz w:val="20"/>
          <w:szCs w:val="20"/>
          <w:lang w:eastAsia="en-US"/>
        </w:rPr>
        <w:t>Jan</w:t>
      </w:r>
      <w:r w:rsidRPr="00FF072F">
        <w:rPr>
          <w:rFonts w:asciiTheme="minorHAnsi" w:eastAsiaTheme="minorEastAsia" w:hAnsiTheme="minorHAnsi" w:cstheme="minorHAnsi"/>
          <w:b/>
          <w:bCs/>
          <w:color w:val="000000" w:themeColor="text1"/>
          <w:kern w:val="0"/>
          <w:sz w:val="20"/>
          <w:szCs w:val="20"/>
          <w:lang w:eastAsia="en-US"/>
        </w:rPr>
        <w:t xml:space="preserve"> 201</w:t>
      </w:r>
      <w:r w:rsidR="00221797" w:rsidRPr="00FF072F">
        <w:rPr>
          <w:rFonts w:asciiTheme="minorHAnsi" w:eastAsiaTheme="minorEastAsia" w:hAnsiTheme="minorHAnsi" w:cstheme="minorHAnsi"/>
          <w:b/>
          <w:bCs/>
          <w:color w:val="000000" w:themeColor="text1"/>
          <w:kern w:val="0"/>
          <w:sz w:val="20"/>
          <w:szCs w:val="20"/>
          <w:lang w:eastAsia="en-US"/>
        </w:rPr>
        <w:t>7</w:t>
      </w:r>
      <w:r w:rsidRPr="00FF072F">
        <w:rPr>
          <w:rFonts w:asciiTheme="minorHAnsi" w:eastAsiaTheme="minorEastAsia" w:hAnsiTheme="minorHAnsi" w:cstheme="minorHAnsi"/>
          <w:b/>
          <w:bCs/>
          <w:color w:val="000000" w:themeColor="text1"/>
          <w:kern w:val="0"/>
          <w:sz w:val="20"/>
          <w:szCs w:val="20"/>
          <w:lang w:eastAsia="en-US"/>
        </w:rPr>
        <w:t xml:space="preserve"> – </w:t>
      </w:r>
      <w:r w:rsidR="00134934">
        <w:rPr>
          <w:rFonts w:asciiTheme="minorHAnsi" w:eastAsiaTheme="minorEastAsia" w:hAnsiTheme="minorHAnsi" w:cstheme="minorHAnsi"/>
          <w:b/>
          <w:bCs/>
          <w:color w:val="000000" w:themeColor="text1"/>
          <w:kern w:val="0"/>
          <w:sz w:val="20"/>
          <w:szCs w:val="20"/>
          <w:lang w:eastAsia="en-US"/>
        </w:rPr>
        <w:t>July</w:t>
      </w:r>
      <w:r w:rsidRPr="00FF072F">
        <w:rPr>
          <w:rFonts w:asciiTheme="minorHAnsi" w:eastAsiaTheme="minorEastAsia" w:hAnsiTheme="minorHAnsi" w:cstheme="minorHAnsi"/>
          <w:b/>
          <w:bCs/>
          <w:color w:val="000000" w:themeColor="text1"/>
          <w:kern w:val="0"/>
          <w:sz w:val="20"/>
          <w:szCs w:val="20"/>
          <w:lang w:eastAsia="en-US"/>
        </w:rPr>
        <w:t xml:space="preserve"> 20</w:t>
      </w:r>
      <w:r w:rsidR="00221797" w:rsidRPr="00FF072F">
        <w:rPr>
          <w:rFonts w:asciiTheme="minorHAnsi" w:eastAsiaTheme="minorEastAsia" w:hAnsiTheme="minorHAnsi" w:cstheme="minorHAnsi"/>
          <w:b/>
          <w:bCs/>
          <w:color w:val="000000" w:themeColor="text1"/>
          <w:kern w:val="0"/>
          <w:sz w:val="20"/>
          <w:szCs w:val="20"/>
          <w:lang w:eastAsia="en-US"/>
        </w:rPr>
        <w:t>19</w:t>
      </w:r>
    </w:p>
    <w:p w14:paraId="076EC51B" w14:textId="5F6685CC" w:rsidR="00F86131" w:rsidRPr="00B53524" w:rsidRDefault="0084437A" w:rsidP="0052007E">
      <w:pPr>
        <w:pStyle w:val="NoSpacing"/>
        <w:widowControl/>
        <w:suppressAutoHyphens w:val="0"/>
        <w:spacing w:after="0" w:line="360" w:lineRule="auto"/>
        <w:jc w:val="both"/>
        <w:rPr>
          <w:rFonts w:asciiTheme="minorHAnsi" w:eastAsiaTheme="minorHAnsi" w:hAnsiTheme="minorHAnsi" w:cstheme="minorHAnsi"/>
          <w:b/>
          <w:bCs/>
          <w:color w:val="000000" w:themeColor="text1"/>
          <w:kern w:val="0"/>
          <w:sz w:val="20"/>
          <w:szCs w:val="20"/>
          <w:lang w:eastAsia="en-US"/>
        </w:rPr>
      </w:pPr>
      <w:r w:rsidRPr="00FF072F">
        <w:rPr>
          <w:rFonts w:asciiTheme="minorHAnsi" w:eastAsiaTheme="minorHAnsi" w:hAnsiTheme="minorHAnsi" w:cstheme="minorHAnsi"/>
          <w:b/>
          <w:bCs/>
          <w:color w:val="000000" w:themeColor="text1"/>
          <w:kern w:val="0"/>
          <w:sz w:val="20"/>
          <w:szCs w:val="20"/>
          <w:lang w:eastAsia="en-US"/>
        </w:rPr>
        <w:t xml:space="preserve">Client: </w:t>
      </w:r>
      <w:r w:rsidR="00B53524">
        <w:rPr>
          <w:rFonts w:asciiTheme="minorHAnsi" w:eastAsiaTheme="minorHAnsi" w:hAnsiTheme="minorHAnsi" w:cstheme="minorHAnsi"/>
          <w:b/>
          <w:bCs/>
          <w:color w:val="000000" w:themeColor="text1"/>
          <w:kern w:val="0"/>
          <w:sz w:val="20"/>
          <w:szCs w:val="20"/>
          <w:lang w:eastAsia="en-US"/>
        </w:rPr>
        <w:t>Publix, Lakeland</w:t>
      </w:r>
      <w:r w:rsidR="002F5BC8">
        <w:rPr>
          <w:rFonts w:asciiTheme="minorHAnsi" w:eastAsiaTheme="minorHAnsi" w:hAnsiTheme="minorHAnsi" w:cstheme="minorHAnsi"/>
          <w:b/>
          <w:bCs/>
          <w:color w:val="000000" w:themeColor="text1"/>
          <w:kern w:val="0"/>
          <w:sz w:val="20"/>
          <w:szCs w:val="20"/>
          <w:lang w:eastAsia="en-US"/>
        </w:rPr>
        <w:t>,</w:t>
      </w:r>
      <w:r w:rsidR="00B53524">
        <w:rPr>
          <w:rFonts w:asciiTheme="minorHAnsi" w:eastAsiaTheme="minorHAnsi" w:hAnsiTheme="minorHAnsi" w:cstheme="minorHAnsi"/>
          <w:b/>
          <w:bCs/>
          <w:color w:val="000000" w:themeColor="text1"/>
          <w:kern w:val="0"/>
          <w:sz w:val="20"/>
          <w:szCs w:val="20"/>
          <w:lang w:eastAsia="en-US"/>
        </w:rPr>
        <w:t xml:space="preserve"> FL</w:t>
      </w:r>
    </w:p>
    <w:p w14:paraId="2B7A3379" w14:textId="77777777" w:rsidR="00E20BD6" w:rsidRDefault="0084437A" w:rsidP="00E20BD6">
      <w:pPr>
        <w:spacing w:after="0" w:line="276" w:lineRule="auto"/>
        <w:jc w:val="both"/>
        <w:rPr>
          <w:rFonts w:cstheme="minorHAnsi"/>
          <w:b/>
          <w:bCs/>
          <w:color w:val="000000" w:themeColor="text1"/>
          <w:sz w:val="20"/>
          <w:szCs w:val="20"/>
        </w:rPr>
      </w:pPr>
      <w:r w:rsidRPr="00FF072F">
        <w:rPr>
          <w:rFonts w:cstheme="minorHAnsi"/>
          <w:b/>
          <w:bCs/>
          <w:color w:val="000000" w:themeColor="text1"/>
          <w:sz w:val="20"/>
          <w:szCs w:val="20"/>
        </w:rPr>
        <w:t>Responsibilities:</w:t>
      </w:r>
    </w:p>
    <w:p w14:paraId="342E1150" w14:textId="0574411B" w:rsidR="0052007E" w:rsidRPr="00E20BD6" w:rsidRDefault="00E20BD6" w:rsidP="0052007E">
      <w:pPr>
        <w:pStyle w:val="ListParagraph"/>
        <w:numPr>
          <w:ilvl w:val="0"/>
          <w:numId w:val="22"/>
        </w:numPr>
        <w:spacing w:after="0" w:line="276" w:lineRule="auto"/>
        <w:jc w:val="both"/>
        <w:rPr>
          <w:rFonts w:cstheme="minorHAnsi"/>
          <w:bCs/>
          <w:color w:val="000000" w:themeColor="text1"/>
          <w:sz w:val="20"/>
          <w:szCs w:val="20"/>
          <w:lang w:val="en-US"/>
        </w:rPr>
      </w:pPr>
      <w:r w:rsidRPr="00E20BD6">
        <w:rPr>
          <w:rFonts w:cstheme="minorHAnsi"/>
          <w:bCs/>
          <w:color w:val="000000" w:themeColor="text1"/>
          <w:sz w:val="20"/>
          <w:szCs w:val="20"/>
          <w:lang w:val="en-US"/>
        </w:rPr>
        <w:t xml:space="preserve">Designed and deployed high-performance data pipelines using Flume and Sqoop, enabling efficient ingestion of customer behavioral data into HDFS with a 15% improvement in data ingestion rates. Employed advanced SQL </w:t>
      </w:r>
      <w:r w:rsidRPr="00E20BD6">
        <w:rPr>
          <w:rFonts w:cstheme="minorHAnsi"/>
          <w:bCs/>
          <w:color w:val="000000" w:themeColor="text1"/>
          <w:sz w:val="20"/>
          <w:szCs w:val="20"/>
          <w:lang w:val="en-US"/>
        </w:rPr>
        <w:lastRenderedPageBreak/>
        <w:t>techniques including CTEs, stored procedures, functions, indexes, and views to optimize data transformations and query performance.</w:t>
      </w:r>
    </w:p>
    <w:p w14:paraId="4B5B75FB"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Architected real-time streaming solutions with Kafka and Spark Streaming, reducing processing latency by 20%. Developed custom data processing logic in Python and Spark for enhanced stream handling and built API integrations to connect these pipelines with downstream systems.</w:t>
      </w:r>
    </w:p>
    <w:p w14:paraId="0EC9EF42"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Engineered and optimized data processing components including SQL queries, stored procedures, Python scripts, and QuickSight to streamline ETL operations. Integrated these with QuickSight for advanced analytics and developed API endpoints for seamless data exchange across platforms.</w:t>
      </w:r>
    </w:p>
    <w:p w14:paraId="73EC7EFB"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Implemented robust SQL solutions leveraging CTEs, stored procedures, functions, indexes, and views to enhance data retrieval efficiency. Integrated these solutions with AWS ecosystem (Glue, EMR, RDS, IAM, S3) to deliver scalable big data architectures.</w:t>
      </w:r>
    </w:p>
    <w:p w14:paraId="52D05260"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Optimized development workflows by implementing Maven within JIRA environments, accelerating project delivery by 20% through improved build management and dependency resolution while maintaining rigorous issue tracking.</w:t>
      </w:r>
    </w:p>
    <w:p w14:paraId="1CF51BFF"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Leveraged Spark ecosystem (RDDs, DataFrames, Spark SQL) with Spark-Cassandra connectors and AWS services (EMR, Redshift) for large-scale data migrations and enterprise reporting solutions.</w:t>
      </w:r>
    </w:p>
    <w:p w14:paraId="023FC76E"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Streamlined data transfers from MySQL to HDFS using Sqoop and SQL optimizations, achieving 25% faster migrations while improving data quality by 20% through Hive and MapReduce transformations.</w:t>
      </w:r>
    </w:p>
    <w:p w14:paraId="63D26681"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Automated deployment pipelines for Hadoop environments using CI/CD principles, reducing deployment times by 30%. Implemented Jenkins, Git, Ansible with AWS integrations for cost-efficient infrastructure management.</w:t>
      </w:r>
    </w:p>
    <w:p w14:paraId="19B34EC4"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Developed scalable data processing frameworks for both batch (Spark, Hadoop MapReduce) and real-time (Apache Flink) workloads, enabling efficient transformation and analysis of large datasets.</w:t>
      </w:r>
    </w:p>
    <w:p w14:paraId="0EE16EE7"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Built end-to-end data pipelines integrating Kafka, Spark, Hive, Airflow, and AWS Glue for comprehensive data lifecycle management, demonstrating expertise in modern data stack technologies.</w:t>
      </w:r>
    </w:p>
    <w:p w14:paraId="79684225"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Engineered versatile ETL solutions using Apache Pig, PySpark, and EMR, processing structured and semi-structured data through Pig scripts, XML/JSON parsing, and API integrations with secure AWS IAM authentication.</w:t>
      </w:r>
    </w:p>
    <w:p w14:paraId="2FBE886B" w14:textId="77777777" w:rsidR="0052007E" w:rsidRPr="0052007E" w:rsidRDefault="0052007E" w:rsidP="0052007E">
      <w:pPr>
        <w:numPr>
          <w:ilvl w:val="0"/>
          <w:numId w:val="20"/>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Led full SDLC implementations from requirements gathering to solution design, applying Agile methodologies to reduce development cycles by 20% while ensuring alignment with business specifications.</w:t>
      </w:r>
    </w:p>
    <w:p w14:paraId="3B8437D4" w14:textId="77777777" w:rsidR="0052007E" w:rsidRPr="0052007E" w:rsidRDefault="0052007E" w:rsidP="0052007E">
      <w:pPr>
        <w:numPr>
          <w:ilvl w:val="0"/>
          <w:numId w:val="20"/>
        </w:numPr>
        <w:spacing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Performed advanced analytics using Hive and MapReduce on Hadoop clusters, boosting analytical efficiency by 35% through optimized query patterns and cluster configurations.</w:t>
      </w:r>
    </w:p>
    <w:p w14:paraId="250A375B" w14:textId="66D796DC" w:rsidR="00023ECB" w:rsidRPr="00FF072F" w:rsidRDefault="0084437A" w:rsidP="005844B3">
      <w:pPr>
        <w:spacing w:line="276" w:lineRule="auto"/>
        <w:jc w:val="both"/>
        <w:rPr>
          <w:rFonts w:cstheme="minorHAnsi"/>
          <w:color w:val="000000" w:themeColor="text1"/>
          <w:sz w:val="20"/>
          <w:szCs w:val="20"/>
        </w:rPr>
      </w:pPr>
      <w:r w:rsidRPr="000C1E93">
        <w:rPr>
          <w:rFonts w:cstheme="minorHAnsi"/>
          <w:b/>
          <w:color w:val="000000" w:themeColor="text1"/>
          <w:sz w:val="20"/>
          <w:szCs w:val="20"/>
        </w:rPr>
        <w:t>Environment</w:t>
      </w:r>
      <w:r w:rsidRPr="000C1E93">
        <w:rPr>
          <w:rFonts w:cstheme="minorHAnsi"/>
          <w:color w:val="000000" w:themeColor="text1"/>
          <w:sz w:val="20"/>
          <w:szCs w:val="20"/>
        </w:rPr>
        <w:t xml:space="preserve">: </w:t>
      </w:r>
      <w:r w:rsidR="0052007E" w:rsidRPr="0052007E">
        <w:rPr>
          <w:rFonts w:cstheme="minorHAnsi"/>
          <w:color w:val="000000" w:themeColor="text1"/>
          <w:sz w:val="20"/>
          <w:szCs w:val="20"/>
        </w:rPr>
        <w:t>Spark (Spark Streaming, Spark SQL, Spark-Scala, RDDs, DataFrames), Python, QuickSight, Kafka, Sqoop, Apache Flume, Apache Cassandra, AWS Services (AWS Glue, AWS IAM, Amazon EMR, Amazon RDS, AWS CodePipeline, S3), APIs, Jenkins, Git, Ansible, Maven, Apache Flink, Apache Pig, XML, Agile Methodology</w:t>
      </w:r>
      <w:r w:rsidR="0089139B" w:rsidRPr="000C1E93">
        <w:rPr>
          <w:rFonts w:cstheme="minorHAnsi"/>
          <w:color w:val="000000" w:themeColor="text1"/>
          <w:sz w:val="20"/>
          <w:szCs w:val="20"/>
        </w:rPr>
        <w:t>.</w:t>
      </w:r>
    </w:p>
    <w:p w14:paraId="43D011A9" w14:textId="3856DDF2" w:rsidR="0084437A" w:rsidRPr="00FF072F" w:rsidRDefault="0084437A" w:rsidP="003F7D4F">
      <w:pPr>
        <w:pStyle w:val="NoSpacing"/>
        <w:widowControl/>
        <w:suppressAutoHyphens w:val="0"/>
        <w:spacing w:after="0"/>
        <w:jc w:val="both"/>
        <w:rPr>
          <w:rFonts w:asciiTheme="minorHAnsi" w:eastAsiaTheme="minorEastAsia" w:hAnsiTheme="minorHAnsi" w:cstheme="minorHAnsi"/>
          <w:b/>
          <w:bCs/>
          <w:color w:val="000000" w:themeColor="text1"/>
          <w:kern w:val="0"/>
          <w:sz w:val="20"/>
          <w:szCs w:val="20"/>
          <w:lang w:eastAsia="en-US"/>
        </w:rPr>
      </w:pPr>
      <w:r w:rsidRPr="00FF072F">
        <w:rPr>
          <w:rFonts w:asciiTheme="minorHAnsi" w:eastAsiaTheme="minorEastAsia" w:hAnsiTheme="minorHAnsi" w:cstheme="minorHAnsi"/>
          <w:b/>
          <w:bCs/>
          <w:color w:val="000000" w:themeColor="text1"/>
          <w:kern w:val="0"/>
          <w:sz w:val="20"/>
          <w:szCs w:val="20"/>
          <w:lang w:eastAsia="en-US"/>
        </w:rPr>
        <w:t xml:space="preserve">Role: </w:t>
      </w:r>
      <w:r w:rsidR="005C086B" w:rsidRPr="00FF072F">
        <w:rPr>
          <w:rFonts w:asciiTheme="minorHAnsi" w:eastAsiaTheme="minorEastAsia" w:hAnsiTheme="minorHAnsi" w:cstheme="minorHAnsi"/>
          <w:b/>
          <w:bCs/>
          <w:color w:val="000000" w:themeColor="text1"/>
          <w:kern w:val="0"/>
          <w:sz w:val="20"/>
          <w:szCs w:val="20"/>
          <w:lang w:eastAsia="en-US"/>
        </w:rPr>
        <w:t>ETL Developer</w:t>
      </w:r>
      <w:r w:rsidRPr="00FF072F">
        <w:rPr>
          <w:rFonts w:asciiTheme="minorHAnsi" w:eastAsiaTheme="minorEastAsia" w:hAnsiTheme="minorHAnsi" w:cstheme="minorHAnsi"/>
          <w:b/>
          <w:bCs/>
          <w:color w:val="000000" w:themeColor="text1"/>
          <w:kern w:val="0"/>
          <w:sz w:val="20"/>
          <w:szCs w:val="20"/>
          <w:lang w:eastAsia="en-US"/>
        </w:rPr>
        <w:t xml:space="preserve"> | </w:t>
      </w:r>
      <w:r w:rsidR="00B53524">
        <w:rPr>
          <w:rFonts w:asciiTheme="minorHAnsi" w:eastAsiaTheme="minorEastAsia" w:hAnsiTheme="minorHAnsi" w:cstheme="minorHAnsi"/>
          <w:b/>
          <w:bCs/>
          <w:color w:val="000000" w:themeColor="text1"/>
          <w:kern w:val="0"/>
          <w:sz w:val="20"/>
          <w:szCs w:val="20"/>
          <w:lang w:eastAsia="en-US"/>
        </w:rPr>
        <w:t>Aug</w:t>
      </w:r>
      <w:r w:rsidRPr="00FF072F">
        <w:rPr>
          <w:rFonts w:asciiTheme="minorHAnsi" w:eastAsiaTheme="minorEastAsia" w:hAnsiTheme="minorHAnsi" w:cstheme="minorHAnsi"/>
          <w:b/>
          <w:bCs/>
          <w:color w:val="000000" w:themeColor="text1"/>
          <w:kern w:val="0"/>
          <w:sz w:val="20"/>
          <w:szCs w:val="20"/>
          <w:lang w:eastAsia="en-US"/>
        </w:rPr>
        <w:t xml:space="preserve"> 201</w:t>
      </w:r>
      <w:r w:rsidR="00B53524">
        <w:rPr>
          <w:rFonts w:asciiTheme="minorHAnsi" w:eastAsiaTheme="minorEastAsia" w:hAnsiTheme="minorHAnsi" w:cstheme="minorHAnsi"/>
          <w:b/>
          <w:bCs/>
          <w:color w:val="000000" w:themeColor="text1"/>
          <w:kern w:val="0"/>
          <w:sz w:val="20"/>
          <w:szCs w:val="20"/>
          <w:lang w:eastAsia="en-US"/>
        </w:rPr>
        <w:t>4</w:t>
      </w:r>
      <w:r w:rsidRPr="00FF072F">
        <w:rPr>
          <w:rFonts w:asciiTheme="minorHAnsi" w:eastAsiaTheme="minorEastAsia" w:hAnsiTheme="minorHAnsi" w:cstheme="minorHAnsi"/>
          <w:b/>
          <w:bCs/>
          <w:color w:val="000000" w:themeColor="text1"/>
          <w:kern w:val="0"/>
          <w:sz w:val="20"/>
          <w:szCs w:val="20"/>
          <w:lang w:eastAsia="en-US"/>
        </w:rPr>
        <w:t xml:space="preserve"> –</w:t>
      </w:r>
      <w:r w:rsidR="00B53524">
        <w:rPr>
          <w:rFonts w:asciiTheme="minorHAnsi" w:eastAsiaTheme="minorEastAsia" w:hAnsiTheme="minorHAnsi" w:cstheme="minorHAnsi"/>
          <w:b/>
          <w:bCs/>
          <w:color w:val="000000" w:themeColor="text1"/>
          <w:kern w:val="0"/>
          <w:sz w:val="20"/>
          <w:szCs w:val="20"/>
          <w:lang w:eastAsia="en-US"/>
        </w:rPr>
        <w:t xml:space="preserve">Dec </w:t>
      </w:r>
      <w:r w:rsidRPr="00FF072F">
        <w:rPr>
          <w:rFonts w:asciiTheme="minorHAnsi" w:eastAsiaTheme="minorEastAsia" w:hAnsiTheme="minorHAnsi" w:cstheme="minorHAnsi"/>
          <w:b/>
          <w:bCs/>
          <w:color w:val="000000" w:themeColor="text1"/>
          <w:kern w:val="0"/>
          <w:sz w:val="20"/>
          <w:szCs w:val="20"/>
          <w:lang w:eastAsia="en-US"/>
        </w:rPr>
        <w:t>201</w:t>
      </w:r>
      <w:r w:rsidR="00B53524">
        <w:rPr>
          <w:rFonts w:asciiTheme="minorHAnsi" w:eastAsiaTheme="minorEastAsia" w:hAnsiTheme="minorHAnsi" w:cstheme="minorHAnsi"/>
          <w:b/>
          <w:bCs/>
          <w:color w:val="000000" w:themeColor="text1"/>
          <w:kern w:val="0"/>
          <w:sz w:val="20"/>
          <w:szCs w:val="20"/>
          <w:lang w:eastAsia="en-US"/>
        </w:rPr>
        <w:t>6</w:t>
      </w:r>
    </w:p>
    <w:p w14:paraId="00988E80" w14:textId="19ABF731" w:rsidR="000B0BD7" w:rsidRPr="000B0BD7" w:rsidRDefault="0084437A" w:rsidP="000B0BD7">
      <w:pPr>
        <w:pStyle w:val="NoSpacing"/>
        <w:widowControl/>
        <w:suppressAutoHyphens w:val="0"/>
        <w:spacing w:after="0" w:line="360" w:lineRule="auto"/>
        <w:jc w:val="both"/>
        <w:rPr>
          <w:rFonts w:asciiTheme="minorHAnsi" w:hAnsiTheme="minorHAnsi" w:cstheme="minorHAnsi"/>
          <w:color w:val="202124"/>
          <w:sz w:val="20"/>
          <w:szCs w:val="20"/>
          <w:shd w:val="clear" w:color="auto" w:fill="FFFFFF"/>
        </w:rPr>
      </w:pPr>
      <w:r w:rsidRPr="00FF072F">
        <w:rPr>
          <w:rFonts w:asciiTheme="minorHAnsi" w:eastAsiaTheme="minorHAnsi" w:hAnsiTheme="minorHAnsi" w:cstheme="minorHAnsi"/>
          <w:b/>
          <w:bCs/>
          <w:color w:val="000000" w:themeColor="text1"/>
          <w:kern w:val="0"/>
          <w:sz w:val="20"/>
          <w:szCs w:val="20"/>
          <w:lang w:eastAsia="en-US"/>
        </w:rPr>
        <w:t>Client</w:t>
      </w:r>
      <w:r w:rsidR="003C35B8" w:rsidRPr="00FF072F">
        <w:rPr>
          <w:rFonts w:asciiTheme="minorHAnsi" w:eastAsiaTheme="minorHAnsi" w:hAnsiTheme="minorHAnsi" w:cstheme="minorHAnsi"/>
          <w:b/>
          <w:bCs/>
          <w:color w:val="000000" w:themeColor="text1"/>
          <w:kern w:val="0"/>
          <w:sz w:val="20"/>
          <w:szCs w:val="20"/>
          <w:lang w:eastAsia="en-US"/>
        </w:rPr>
        <w:t>:</w:t>
      </w:r>
      <w:r w:rsidR="00B53524">
        <w:rPr>
          <w:rFonts w:asciiTheme="minorHAnsi" w:eastAsiaTheme="minorHAnsi" w:hAnsiTheme="minorHAnsi" w:cstheme="minorHAnsi"/>
          <w:b/>
          <w:bCs/>
          <w:color w:val="000000" w:themeColor="text1"/>
          <w:kern w:val="0"/>
          <w:sz w:val="20"/>
          <w:szCs w:val="20"/>
          <w:lang w:eastAsia="en-US"/>
        </w:rPr>
        <w:t xml:space="preserve"> CNA Insurance, Chicago</w:t>
      </w:r>
      <w:r w:rsidR="005C7D38">
        <w:rPr>
          <w:rFonts w:asciiTheme="minorHAnsi" w:eastAsiaTheme="minorHAnsi" w:hAnsiTheme="minorHAnsi" w:cstheme="minorHAnsi"/>
          <w:b/>
          <w:bCs/>
          <w:color w:val="000000" w:themeColor="text1"/>
          <w:kern w:val="0"/>
          <w:sz w:val="20"/>
          <w:szCs w:val="20"/>
          <w:lang w:eastAsia="en-US"/>
        </w:rPr>
        <w:t>,</w:t>
      </w:r>
      <w:r w:rsidR="00B53524">
        <w:rPr>
          <w:rFonts w:asciiTheme="minorHAnsi" w:eastAsiaTheme="minorHAnsi" w:hAnsiTheme="minorHAnsi" w:cstheme="minorHAnsi"/>
          <w:b/>
          <w:bCs/>
          <w:color w:val="000000" w:themeColor="text1"/>
          <w:kern w:val="0"/>
          <w:sz w:val="20"/>
          <w:szCs w:val="20"/>
          <w:lang w:eastAsia="en-US"/>
        </w:rPr>
        <w:t xml:space="preserve"> IL</w:t>
      </w:r>
      <w:r w:rsidR="005C7D38">
        <w:rPr>
          <w:rFonts w:asciiTheme="minorHAnsi" w:eastAsiaTheme="minorHAnsi" w:hAnsiTheme="minorHAnsi" w:cstheme="minorHAnsi"/>
          <w:b/>
          <w:bCs/>
          <w:color w:val="000000" w:themeColor="text1"/>
          <w:kern w:val="0"/>
          <w:sz w:val="20"/>
          <w:szCs w:val="20"/>
          <w:lang w:eastAsia="en-US"/>
        </w:rPr>
        <w:t xml:space="preserve"> </w:t>
      </w:r>
    </w:p>
    <w:p w14:paraId="118734D5" w14:textId="2899EEE5" w:rsidR="0052007E" w:rsidRPr="0052007E" w:rsidRDefault="0084437A" w:rsidP="0052007E">
      <w:pPr>
        <w:pStyle w:val="NoSpacing"/>
        <w:widowControl/>
        <w:suppressAutoHyphens w:val="0"/>
        <w:jc w:val="both"/>
        <w:rPr>
          <w:rFonts w:cstheme="minorHAnsi"/>
          <w:b/>
          <w:color w:val="000000" w:themeColor="text1"/>
          <w:sz w:val="20"/>
          <w:szCs w:val="20"/>
        </w:rPr>
      </w:pPr>
      <w:r w:rsidRPr="00FF072F">
        <w:rPr>
          <w:rFonts w:asciiTheme="minorHAnsi" w:eastAsiaTheme="minorHAnsi" w:hAnsiTheme="minorHAnsi" w:cstheme="minorHAnsi"/>
          <w:b/>
          <w:bCs/>
          <w:color w:val="000000" w:themeColor="text1"/>
          <w:kern w:val="0"/>
          <w:sz w:val="20"/>
          <w:szCs w:val="20"/>
          <w:lang w:eastAsia="en-US"/>
        </w:rPr>
        <w:t>Responsibilities:</w:t>
      </w:r>
    </w:p>
    <w:p w14:paraId="0B0285C8"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Translated business requirements into technical ETL solutions using Informatica, SQL, PySpark, Shell Scripting, Bash, DB technologies, MDX, and PowerShell while strictly adhering to organizational standards and best practices.</w:t>
      </w:r>
    </w:p>
    <w:p w14:paraId="7AD2F82F"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Designed and implemented comprehensive Informatica workflows including transformations, mappings, tasks, worklets, and workflows to orchestrate end-to-end data movement from source systems through staging to dimensional models, fact tables, and summary structures, enhanced by advanced SQL processing.</w:t>
      </w:r>
    </w:p>
    <w:p w14:paraId="0A881B90"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Developed robust AWS Glue jobs for seamless data integration across diverse platforms including Oracle DB, PostgreSQL, MS Access, Flat files, JSON, Excel, and SQL Server 2008 R2, while leveraging expertise in Python, QuickSight, and Informatica for holistic data solutions.</w:t>
      </w:r>
    </w:p>
    <w:p w14:paraId="229619CA"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Automated code migration processes using Ansible templates for Informatica and Autosys components across development phases, while managing the complete BI stack (QuickSight, AWS Glue) for efficient data operations and reporting.</w:t>
      </w:r>
    </w:p>
    <w:p w14:paraId="73680FE1"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Implemented rigorous healthcare data compliance measures including HIPAA and HL7 standards, ensuring patient data privacy and security throughout all healthcare-related projects.</w:t>
      </w:r>
    </w:p>
    <w:p w14:paraId="7A361F19"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Led cross-functional ETL initiatives in collaboration with application teams, driving the full development lifecycle from analysis and design to implementation of scalable integration solutions for diverse stakeholder needs.</w:t>
      </w:r>
    </w:p>
    <w:p w14:paraId="095405BC"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Architected optimized database structures (DDL), streamlined data operations (DML), and enforced robust security protocols (DCL) through close partnership with business stakeholders.</w:t>
      </w:r>
    </w:p>
    <w:p w14:paraId="776CB650"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lastRenderedPageBreak/>
        <w:t>Accelerated ETL development by 30% by leveraging AWS Glue's pre-built components with SQL scripting for rapid pipeline construction.</w:t>
      </w:r>
    </w:p>
    <w:p w14:paraId="209B2409"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Engineered SCD solutions using Informatica ETL and Apache Airflow to automate dimensional loading into Amazon Redshift, enhancing historical tracking capabilities.</w:t>
      </w:r>
    </w:p>
    <w:p w14:paraId="7AC2223E"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Optimized database performance through query tuning and structural refinements, significantly improving processing efficiency.</w:t>
      </w:r>
    </w:p>
    <w:p w14:paraId="04A88E7A"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Processed large-scale datasets using Python's Pandas, NumPy, and PySpark frameworks for high-performance analytics.</w:t>
      </w:r>
    </w:p>
    <w:p w14:paraId="516E8BCD"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Implemented comprehensive data quality frameworks including validation checks, error handling, and reconciliation processes to ensure data integrity throughout ETL pipelines.</w:t>
      </w:r>
    </w:p>
    <w:p w14:paraId="18F61B21"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Mastered Informatica PowerCenter and Airflow to build complex Mappings, Mapplets, Sessions, and Workflows, with performance optimization for high-volume data projects.</w:t>
      </w:r>
    </w:p>
    <w:p w14:paraId="347B8ACB"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Established data lineage documentation using DBT to improve transparency and governance across the entire data landscape.</w:t>
      </w:r>
    </w:p>
    <w:p w14:paraId="0288645E"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Developed sophisticated SQL components including complex queries, stored procedures, and views to optimize data access and manipulation.</w:t>
      </w:r>
    </w:p>
    <w:p w14:paraId="457F1CBA"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Practiced Agile methodologies in onshore-offshore model, participating in daily scrums and sprint cycles while managing code in Visual SourceSafe and tracking projects via Trello.</w:t>
      </w:r>
    </w:p>
    <w:p w14:paraId="387DD65A"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Troubleshot and resolved data pipeline issues, minimizing downtime and ensuring continuous data availability.</w:t>
      </w:r>
    </w:p>
    <w:p w14:paraId="4E950FD0"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Partnered with business teams to transform requirements into technical solutions, delivering data-driven business value.</w:t>
      </w:r>
    </w:p>
    <w:p w14:paraId="478C8597" w14:textId="77777777" w:rsidR="0052007E" w:rsidRPr="0052007E" w:rsidRDefault="0052007E" w:rsidP="0052007E">
      <w:pPr>
        <w:numPr>
          <w:ilvl w:val="0"/>
          <w:numId w:val="21"/>
        </w:numPr>
        <w:spacing w:after="0" w:line="276" w:lineRule="auto"/>
        <w:jc w:val="both"/>
        <w:rPr>
          <w:rFonts w:cstheme="minorHAnsi"/>
          <w:bCs/>
          <w:color w:val="000000" w:themeColor="text1"/>
          <w:sz w:val="20"/>
          <w:szCs w:val="20"/>
          <w:lang w:val="en-US"/>
        </w:rPr>
      </w:pPr>
      <w:r w:rsidRPr="0052007E">
        <w:rPr>
          <w:rFonts w:cstheme="minorHAnsi"/>
          <w:bCs/>
          <w:color w:val="000000" w:themeColor="text1"/>
          <w:sz w:val="20"/>
          <w:szCs w:val="20"/>
          <w:lang w:val="en-US"/>
        </w:rPr>
        <w:t>Designed and deployed interactive reports using QuickSight, enabling data-driven decision-making across the organization.</w:t>
      </w:r>
    </w:p>
    <w:p w14:paraId="44EB4A2B" w14:textId="448A495B" w:rsidR="002F3465" w:rsidRPr="00FF072F" w:rsidRDefault="0084437A" w:rsidP="003F7D4F">
      <w:pPr>
        <w:spacing w:line="276" w:lineRule="auto"/>
        <w:jc w:val="both"/>
        <w:rPr>
          <w:rFonts w:cstheme="minorHAnsi"/>
          <w:color w:val="000000" w:themeColor="text1"/>
          <w:sz w:val="20"/>
          <w:szCs w:val="20"/>
        </w:rPr>
      </w:pPr>
      <w:r w:rsidRPr="00FF072F">
        <w:rPr>
          <w:rFonts w:cstheme="minorHAnsi"/>
          <w:b/>
          <w:color w:val="000000" w:themeColor="text1"/>
          <w:sz w:val="20"/>
          <w:szCs w:val="20"/>
        </w:rPr>
        <w:t>Environment</w:t>
      </w:r>
      <w:r w:rsidRPr="00FF072F">
        <w:rPr>
          <w:rFonts w:cstheme="minorHAnsi"/>
          <w:color w:val="000000" w:themeColor="text1"/>
          <w:sz w:val="20"/>
          <w:szCs w:val="20"/>
        </w:rPr>
        <w:t>:</w:t>
      </w:r>
      <w:r w:rsidR="00C652BC" w:rsidRPr="00FF072F">
        <w:rPr>
          <w:rFonts w:cstheme="minorHAnsi"/>
        </w:rPr>
        <w:t xml:space="preserve"> </w:t>
      </w:r>
      <w:r w:rsidR="0052007E" w:rsidRPr="0052007E">
        <w:rPr>
          <w:rFonts w:cstheme="minorHAnsi"/>
          <w:sz w:val="20"/>
          <w:szCs w:val="20"/>
        </w:rPr>
        <w:t>Informatica, Unix Shell Scripting, Bash Scripts, SQL, DB Scripts, MDX scripts, PowerShell, AWS Glue, DBT, Python, QuickSight, HIPAA, HL7, SQL Data Warehouse, DDL, DML, DCL, Agile Scrum, Visual SourceSafe, Trello</w:t>
      </w:r>
      <w:r w:rsidR="005D672B" w:rsidRPr="00FF072F">
        <w:rPr>
          <w:rFonts w:cstheme="minorHAnsi"/>
          <w:sz w:val="20"/>
          <w:szCs w:val="20"/>
        </w:rPr>
        <w:t>.</w:t>
      </w:r>
    </w:p>
    <w:sectPr w:rsidR="002F3465" w:rsidRPr="00FF072F" w:rsidSect="00E34DE6">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Arial"/>
    <w:charset w:val="00"/>
    <w:family w:val="swiss"/>
    <w:pitch w:val="variable"/>
  </w:font>
  <w:font w:name="font1367">
    <w:altName w:val="Times New Roman"/>
    <w:panose1 w:val="00000000000000000000"/>
    <w:charset w:val="00"/>
    <w:family w:val="auto"/>
    <w:notTrueType/>
    <w:pitch w:val="default"/>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07A"/>
    <w:multiLevelType w:val="multilevel"/>
    <w:tmpl w:val="94F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0361"/>
    <w:multiLevelType w:val="hybridMultilevel"/>
    <w:tmpl w:val="7FFC6F9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07E34077"/>
    <w:multiLevelType w:val="multilevel"/>
    <w:tmpl w:val="A21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00855"/>
    <w:multiLevelType w:val="hybridMultilevel"/>
    <w:tmpl w:val="F23220BA"/>
    <w:lvl w:ilvl="0" w:tplc="0409000D">
      <w:start w:val="1"/>
      <w:numFmt w:val="bullet"/>
      <w:lvlText w:val=""/>
      <w:lvlJc w:val="left"/>
      <w:pPr>
        <w:ind w:left="720" w:hanging="360"/>
      </w:pPr>
      <w:rPr>
        <w:rFonts w:ascii="Wingdings" w:hAnsi="Wingdings" w:hint="default"/>
        <w:b w:val="0"/>
        <w:bCs w:val="0"/>
        <w:color w:val="000000" w:themeColor="text1"/>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802926"/>
    <w:multiLevelType w:val="multilevel"/>
    <w:tmpl w:val="936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C5FA7"/>
    <w:multiLevelType w:val="multilevel"/>
    <w:tmpl w:val="C684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C510A"/>
    <w:multiLevelType w:val="hybridMultilevel"/>
    <w:tmpl w:val="6D3612D4"/>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8A2224"/>
    <w:multiLevelType w:val="multilevel"/>
    <w:tmpl w:val="0CCC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8627A1"/>
    <w:multiLevelType w:val="multilevel"/>
    <w:tmpl w:val="2DF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80669"/>
    <w:multiLevelType w:val="multilevel"/>
    <w:tmpl w:val="4E0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0424AB"/>
    <w:multiLevelType w:val="hybridMultilevel"/>
    <w:tmpl w:val="4496A7C4"/>
    <w:lvl w:ilvl="0" w:tplc="04090001">
      <w:start w:val="1"/>
      <w:numFmt w:val="bullet"/>
      <w:lvlText w:val=""/>
      <w:lvlJc w:val="left"/>
      <w:pPr>
        <w:ind w:left="720" w:hanging="360"/>
      </w:pPr>
      <w:rPr>
        <w:rFonts w:ascii="Symbol" w:hAnsi="Symbol" w:hint="default"/>
        <w:color w:val="385623" w:themeColor="accent6" w:themeShade="8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9D904F2"/>
    <w:multiLevelType w:val="multilevel"/>
    <w:tmpl w:val="D110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DB41D8"/>
    <w:multiLevelType w:val="hybridMultilevel"/>
    <w:tmpl w:val="91F4C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70A12"/>
    <w:multiLevelType w:val="hybridMultilevel"/>
    <w:tmpl w:val="29FC03F4"/>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3F7C42"/>
    <w:multiLevelType w:val="multilevel"/>
    <w:tmpl w:val="6728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26C55"/>
    <w:multiLevelType w:val="multilevel"/>
    <w:tmpl w:val="82E8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420BF"/>
    <w:multiLevelType w:val="hybridMultilevel"/>
    <w:tmpl w:val="CB364D4E"/>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51A5ED8"/>
    <w:multiLevelType w:val="hybridMultilevel"/>
    <w:tmpl w:val="F552FC2E"/>
    <w:lvl w:ilvl="0" w:tplc="04090001">
      <w:start w:val="1"/>
      <w:numFmt w:val="bullet"/>
      <w:lvlText w:val=""/>
      <w:lvlJc w:val="left"/>
      <w:pPr>
        <w:ind w:left="720" w:hanging="360"/>
      </w:pPr>
      <w:rPr>
        <w:rFonts w:ascii="Symbol" w:hAnsi="Symbol" w:hint="default"/>
        <w:color w:val="00206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B0028C3"/>
    <w:multiLevelType w:val="multilevel"/>
    <w:tmpl w:val="E02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E3232"/>
    <w:multiLevelType w:val="multilevel"/>
    <w:tmpl w:val="C88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DF3735"/>
    <w:multiLevelType w:val="hybridMultilevel"/>
    <w:tmpl w:val="7B0E6F8C"/>
    <w:lvl w:ilvl="0" w:tplc="04090001">
      <w:start w:val="1"/>
      <w:numFmt w:val="bullet"/>
      <w:lvlText w:val=""/>
      <w:lvlJc w:val="left"/>
      <w:pPr>
        <w:ind w:left="720" w:hanging="360"/>
      </w:pPr>
      <w:rPr>
        <w:rFonts w:ascii="Symbol" w:hAnsi="Symbol" w:hint="default"/>
        <w:color w:val="002060"/>
        <w:sz w:val="22"/>
        <w:szCs w:val="2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D2788F"/>
    <w:multiLevelType w:val="hybridMultilevel"/>
    <w:tmpl w:val="8AC87A78"/>
    <w:lvl w:ilvl="0" w:tplc="D6CAAA5E">
      <w:numFmt w:val="bullet"/>
      <w:lvlText w:val="•"/>
      <w:lvlJc w:val="left"/>
      <w:pPr>
        <w:ind w:left="720" w:hanging="360"/>
      </w:pPr>
      <w:rPr>
        <w:rFonts w:cs="Open Sans" w:hint="default"/>
        <w:color w:val="385623" w:themeColor="accent6"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1215272">
    <w:abstractNumId w:val="20"/>
  </w:num>
  <w:num w:numId="2" w16cid:durableId="1818959526">
    <w:abstractNumId w:val="13"/>
  </w:num>
  <w:num w:numId="3" w16cid:durableId="882250369">
    <w:abstractNumId w:val="16"/>
  </w:num>
  <w:num w:numId="4" w16cid:durableId="664551172">
    <w:abstractNumId w:val="6"/>
  </w:num>
  <w:num w:numId="5" w16cid:durableId="383329915">
    <w:abstractNumId w:val="7"/>
  </w:num>
  <w:num w:numId="6" w16cid:durableId="844513448">
    <w:abstractNumId w:val="9"/>
  </w:num>
  <w:num w:numId="7" w16cid:durableId="1375469993">
    <w:abstractNumId w:val="3"/>
  </w:num>
  <w:num w:numId="8" w16cid:durableId="1435855558">
    <w:abstractNumId w:val="11"/>
  </w:num>
  <w:num w:numId="9" w16cid:durableId="1184053661">
    <w:abstractNumId w:val="19"/>
  </w:num>
  <w:num w:numId="10" w16cid:durableId="1694260858">
    <w:abstractNumId w:val="12"/>
  </w:num>
  <w:num w:numId="11" w16cid:durableId="217281071">
    <w:abstractNumId w:val="5"/>
  </w:num>
  <w:num w:numId="12" w16cid:durableId="1194997793">
    <w:abstractNumId w:val="0"/>
  </w:num>
  <w:num w:numId="13" w16cid:durableId="422992854">
    <w:abstractNumId w:val="15"/>
  </w:num>
  <w:num w:numId="14" w16cid:durableId="1846625200">
    <w:abstractNumId w:val="21"/>
  </w:num>
  <w:num w:numId="15" w16cid:durableId="1514222609">
    <w:abstractNumId w:val="10"/>
  </w:num>
  <w:num w:numId="16" w16cid:durableId="1282498585">
    <w:abstractNumId w:val="17"/>
  </w:num>
  <w:num w:numId="17" w16cid:durableId="1779370750">
    <w:abstractNumId w:val="14"/>
  </w:num>
  <w:num w:numId="18" w16cid:durableId="90585495">
    <w:abstractNumId w:val="4"/>
  </w:num>
  <w:num w:numId="19" w16cid:durableId="354040996">
    <w:abstractNumId w:val="8"/>
  </w:num>
  <w:num w:numId="20" w16cid:durableId="157186539">
    <w:abstractNumId w:val="2"/>
  </w:num>
  <w:num w:numId="21" w16cid:durableId="696123726">
    <w:abstractNumId w:val="18"/>
  </w:num>
  <w:num w:numId="22" w16cid:durableId="834875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37A"/>
    <w:rsid w:val="00001914"/>
    <w:rsid w:val="0000296C"/>
    <w:rsid w:val="00002EF1"/>
    <w:rsid w:val="00003365"/>
    <w:rsid w:val="00004993"/>
    <w:rsid w:val="00006802"/>
    <w:rsid w:val="0000701C"/>
    <w:rsid w:val="0001018A"/>
    <w:rsid w:val="00010BCF"/>
    <w:rsid w:val="000112F3"/>
    <w:rsid w:val="000173FB"/>
    <w:rsid w:val="00021947"/>
    <w:rsid w:val="00023ECB"/>
    <w:rsid w:val="0002526E"/>
    <w:rsid w:val="0003132F"/>
    <w:rsid w:val="00032DFA"/>
    <w:rsid w:val="000363D2"/>
    <w:rsid w:val="00045313"/>
    <w:rsid w:val="00046EA5"/>
    <w:rsid w:val="000500B9"/>
    <w:rsid w:val="00050A2C"/>
    <w:rsid w:val="00050F8D"/>
    <w:rsid w:val="00051AFE"/>
    <w:rsid w:val="00055B8C"/>
    <w:rsid w:val="00055BDE"/>
    <w:rsid w:val="000565F7"/>
    <w:rsid w:val="00060553"/>
    <w:rsid w:val="000605F4"/>
    <w:rsid w:val="0006175D"/>
    <w:rsid w:val="00061B42"/>
    <w:rsid w:val="000637FE"/>
    <w:rsid w:val="000640A5"/>
    <w:rsid w:val="0006525B"/>
    <w:rsid w:val="00065F8F"/>
    <w:rsid w:val="000672A2"/>
    <w:rsid w:val="000672F0"/>
    <w:rsid w:val="0007125A"/>
    <w:rsid w:val="00072C0E"/>
    <w:rsid w:val="00072C5E"/>
    <w:rsid w:val="00075478"/>
    <w:rsid w:val="000754C9"/>
    <w:rsid w:val="00075CFE"/>
    <w:rsid w:val="00084369"/>
    <w:rsid w:val="0008553B"/>
    <w:rsid w:val="00090704"/>
    <w:rsid w:val="00093204"/>
    <w:rsid w:val="0009493B"/>
    <w:rsid w:val="00097F68"/>
    <w:rsid w:val="000A07BD"/>
    <w:rsid w:val="000A3BBA"/>
    <w:rsid w:val="000A4526"/>
    <w:rsid w:val="000A5D0A"/>
    <w:rsid w:val="000A73FF"/>
    <w:rsid w:val="000B00F8"/>
    <w:rsid w:val="000B0BD7"/>
    <w:rsid w:val="000B329C"/>
    <w:rsid w:val="000B49E5"/>
    <w:rsid w:val="000B54C3"/>
    <w:rsid w:val="000B592F"/>
    <w:rsid w:val="000B61AE"/>
    <w:rsid w:val="000B77D4"/>
    <w:rsid w:val="000B7A60"/>
    <w:rsid w:val="000B7FE6"/>
    <w:rsid w:val="000C1347"/>
    <w:rsid w:val="000C1E93"/>
    <w:rsid w:val="000C66D3"/>
    <w:rsid w:val="000C7273"/>
    <w:rsid w:val="000D03D2"/>
    <w:rsid w:val="000D17C4"/>
    <w:rsid w:val="000D5141"/>
    <w:rsid w:val="000D5BE4"/>
    <w:rsid w:val="000D78BE"/>
    <w:rsid w:val="000E0696"/>
    <w:rsid w:val="000E16C4"/>
    <w:rsid w:val="000E1A5C"/>
    <w:rsid w:val="000E1C06"/>
    <w:rsid w:val="000E211D"/>
    <w:rsid w:val="000E5965"/>
    <w:rsid w:val="000F0345"/>
    <w:rsid w:val="000F13DD"/>
    <w:rsid w:val="000F293C"/>
    <w:rsid w:val="000F517F"/>
    <w:rsid w:val="000F6F91"/>
    <w:rsid w:val="0010313D"/>
    <w:rsid w:val="00106691"/>
    <w:rsid w:val="00110389"/>
    <w:rsid w:val="00112C11"/>
    <w:rsid w:val="0011309D"/>
    <w:rsid w:val="001174EA"/>
    <w:rsid w:val="00117D2D"/>
    <w:rsid w:val="00120A49"/>
    <w:rsid w:val="0012270E"/>
    <w:rsid w:val="001254DF"/>
    <w:rsid w:val="00125CEF"/>
    <w:rsid w:val="00127214"/>
    <w:rsid w:val="00132947"/>
    <w:rsid w:val="00134105"/>
    <w:rsid w:val="001346D2"/>
    <w:rsid w:val="00134934"/>
    <w:rsid w:val="001357B7"/>
    <w:rsid w:val="00136D95"/>
    <w:rsid w:val="00142ECF"/>
    <w:rsid w:val="001512DD"/>
    <w:rsid w:val="0015287A"/>
    <w:rsid w:val="00153C66"/>
    <w:rsid w:val="001555A3"/>
    <w:rsid w:val="00161A42"/>
    <w:rsid w:val="00163C9D"/>
    <w:rsid w:val="001649CC"/>
    <w:rsid w:val="0016569A"/>
    <w:rsid w:val="001715C1"/>
    <w:rsid w:val="00171BBD"/>
    <w:rsid w:val="00172EA4"/>
    <w:rsid w:val="001740FB"/>
    <w:rsid w:val="00184A63"/>
    <w:rsid w:val="001925A0"/>
    <w:rsid w:val="001973CD"/>
    <w:rsid w:val="00197A66"/>
    <w:rsid w:val="001A0A33"/>
    <w:rsid w:val="001A4816"/>
    <w:rsid w:val="001A49E6"/>
    <w:rsid w:val="001A55C7"/>
    <w:rsid w:val="001B07BE"/>
    <w:rsid w:val="001B2BD1"/>
    <w:rsid w:val="001B4433"/>
    <w:rsid w:val="001C0D9E"/>
    <w:rsid w:val="001C68EC"/>
    <w:rsid w:val="001D1C01"/>
    <w:rsid w:val="001D4BD9"/>
    <w:rsid w:val="001D510C"/>
    <w:rsid w:val="001D51A7"/>
    <w:rsid w:val="001D79BF"/>
    <w:rsid w:val="001E3758"/>
    <w:rsid w:val="001E50D7"/>
    <w:rsid w:val="001E5CF6"/>
    <w:rsid w:val="001E7191"/>
    <w:rsid w:val="001E74A6"/>
    <w:rsid w:val="001F238F"/>
    <w:rsid w:val="001F28AC"/>
    <w:rsid w:val="001F30F8"/>
    <w:rsid w:val="001F6FBB"/>
    <w:rsid w:val="00202CC1"/>
    <w:rsid w:val="00212217"/>
    <w:rsid w:val="00215E23"/>
    <w:rsid w:val="00216A4C"/>
    <w:rsid w:val="00216F20"/>
    <w:rsid w:val="002204A6"/>
    <w:rsid w:val="00221797"/>
    <w:rsid w:val="00222481"/>
    <w:rsid w:val="00223A3C"/>
    <w:rsid w:val="00223BD9"/>
    <w:rsid w:val="00224E43"/>
    <w:rsid w:val="002251EA"/>
    <w:rsid w:val="0022724F"/>
    <w:rsid w:val="002313D7"/>
    <w:rsid w:val="00232990"/>
    <w:rsid w:val="00232A37"/>
    <w:rsid w:val="00233BCE"/>
    <w:rsid w:val="00233EBE"/>
    <w:rsid w:val="002368E4"/>
    <w:rsid w:val="002369F8"/>
    <w:rsid w:val="00236F98"/>
    <w:rsid w:val="002415D1"/>
    <w:rsid w:val="002420F2"/>
    <w:rsid w:val="0024294A"/>
    <w:rsid w:val="002541EC"/>
    <w:rsid w:val="00256007"/>
    <w:rsid w:val="00256EAE"/>
    <w:rsid w:val="00257B5A"/>
    <w:rsid w:val="00262F9B"/>
    <w:rsid w:val="002640D1"/>
    <w:rsid w:val="002645F7"/>
    <w:rsid w:val="00274ED1"/>
    <w:rsid w:val="002773D1"/>
    <w:rsid w:val="00283315"/>
    <w:rsid w:val="00284355"/>
    <w:rsid w:val="00285927"/>
    <w:rsid w:val="00292ABF"/>
    <w:rsid w:val="00292B0B"/>
    <w:rsid w:val="00296EBC"/>
    <w:rsid w:val="002A52F5"/>
    <w:rsid w:val="002B1858"/>
    <w:rsid w:val="002B43B6"/>
    <w:rsid w:val="002B47C4"/>
    <w:rsid w:val="002B71B8"/>
    <w:rsid w:val="002C099F"/>
    <w:rsid w:val="002C1037"/>
    <w:rsid w:val="002C1D1C"/>
    <w:rsid w:val="002C2A22"/>
    <w:rsid w:val="002C32CC"/>
    <w:rsid w:val="002C3580"/>
    <w:rsid w:val="002C3DA2"/>
    <w:rsid w:val="002C5287"/>
    <w:rsid w:val="002C74FF"/>
    <w:rsid w:val="002D31F6"/>
    <w:rsid w:val="002D63D8"/>
    <w:rsid w:val="002E00A2"/>
    <w:rsid w:val="002E3400"/>
    <w:rsid w:val="002E4C44"/>
    <w:rsid w:val="002F27B9"/>
    <w:rsid w:val="002F3465"/>
    <w:rsid w:val="002F40B8"/>
    <w:rsid w:val="002F50CA"/>
    <w:rsid w:val="002F5BC8"/>
    <w:rsid w:val="002F6CCF"/>
    <w:rsid w:val="002F7558"/>
    <w:rsid w:val="00300B25"/>
    <w:rsid w:val="00302BCE"/>
    <w:rsid w:val="003059A9"/>
    <w:rsid w:val="0031074C"/>
    <w:rsid w:val="00310A60"/>
    <w:rsid w:val="00311AD0"/>
    <w:rsid w:val="0032183D"/>
    <w:rsid w:val="003219CC"/>
    <w:rsid w:val="003238D3"/>
    <w:rsid w:val="0032556E"/>
    <w:rsid w:val="00330928"/>
    <w:rsid w:val="003312A4"/>
    <w:rsid w:val="003338B8"/>
    <w:rsid w:val="00335F37"/>
    <w:rsid w:val="00341527"/>
    <w:rsid w:val="003452EC"/>
    <w:rsid w:val="003453BA"/>
    <w:rsid w:val="00346EC1"/>
    <w:rsid w:val="00350DB2"/>
    <w:rsid w:val="00351B62"/>
    <w:rsid w:val="003549DD"/>
    <w:rsid w:val="00357D8F"/>
    <w:rsid w:val="003622E4"/>
    <w:rsid w:val="00364254"/>
    <w:rsid w:val="00380BFA"/>
    <w:rsid w:val="00390DE7"/>
    <w:rsid w:val="0039177E"/>
    <w:rsid w:val="00392274"/>
    <w:rsid w:val="00393273"/>
    <w:rsid w:val="00394159"/>
    <w:rsid w:val="003A1C54"/>
    <w:rsid w:val="003A2793"/>
    <w:rsid w:val="003A2E91"/>
    <w:rsid w:val="003A3D63"/>
    <w:rsid w:val="003A3EB8"/>
    <w:rsid w:val="003A65FA"/>
    <w:rsid w:val="003B08F5"/>
    <w:rsid w:val="003B0A23"/>
    <w:rsid w:val="003B281C"/>
    <w:rsid w:val="003B38C0"/>
    <w:rsid w:val="003B3A3D"/>
    <w:rsid w:val="003B4752"/>
    <w:rsid w:val="003B6C7C"/>
    <w:rsid w:val="003C176C"/>
    <w:rsid w:val="003C35B8"/>
    <w:rsid w:val="003C4628"/>
    <w:rsid w:val="003C5C47"/>
    <w:rsid w:val="003C7C88"/>
    <w:rsid w:val="003D1A20"/>
    <w:rsid w:val="003D1FBE"/>
    <w:rsid w:val="003D4512"/>
    <w:rsid w:val="003D7EB4"/>
    <w:rsid w:val="003E1ABC"/>
    <w:rsid w:val="003E42D2"/>
    <w:rsid w:val="003E48C1"/>
    <w:rsid w:val="003E4E7A"/>
    <w:rsid w:val="003F46A6"/>
    <w:rsid w:val="003F744D"/>
    <w:rsid w:val="003F7D4F"/>
    <w:rsid w:val="004024A9"/>
    <w:rsid w:val="004026F2"/>
    <w:rsid w:val="00403247"/>
    <w:rsid w:val="00410A15"/>
    <w:rsid w:val="004116D3"/>
    <w:rsid w:val="0041188F"/>
    <w:rsid w:val="00421F20"/>
    <w:rsid w:val="0042224B"/>
    <w:rsid w:val="00424727"/>
    <w:rsid w:val="00425C0B"/>
    <w:rsid w:val="004278E5"/>
    <w:rsid w:val="0043371E"/>
    <w:rsid w:val="00436B5D"/>
    <w:rsid w:val="0043708E"/>
    <w:rsid w:val="00440705"/>
    <w:rsid w:val="00442D6D"/>
    <w:rsid w:val="00445D86"/>
    <w:rsid w:val="004465B5"/>
    <w:rsid w:val="00446843"/>
    <w:rsid w:val="00452048"/>
    <w:rsid w:val="00452802"/>
    <w:rsid w:val="00454F85"/>
    <w:rsid w:val="004558ED"/>
    <w:rsid w:val="004559F8"/>
    <w:rsid w:val="0045719C"/>
    <w:rsid w:val="00461FAF"/>
    <w:rsid w:val="004648D8"/>
    <w:rsid w:val="00465C95"/>
    <w:rsid w:val="00470982"/>
    <w:rsid w:val="00471FCD"/>
    <w:rsid w:val="00473BA2"/>
    <w:rsid w:val="00475383"/>
    <w:rsid w:val="0047651B"/>
    <w:rsid w:val="00477165"/>
    <w:rsid w:val="00492234"/>
    <w:rsid w:val="00492CFD"/>
    <w:rsid w:val="00493CE6"/>
    <w:rsid w:val="0049557F"/>
    <w:rsid w:val="004959F7"/>
    <w:rsid w:val="004A0D73"/>
    <w:rsid w:val="004A225D"/>
    <w:rsid w:val="004A6FD2"/>
    <w:rsid w:val="004A7334"/>
    <w:rsid w:val="004B12E6"/>
    <w:rsid w:val="004B24E4"/>
    <w:rsid w:val="004B6249"/>
    <w:rsid w:val="004B78AC"/>
    <w:rsid w:val="004C038F"/>
    <w:rsid w:val="004C3ADF"/>
    <w:rsid w:val="004C56F8"/>
    <w:rsid w:val="004D2052"/>
    <w:rsid w:val="004D3E95"/>
    <w:rsid w:val="004D62D6"/>
    <w:rsid w:val="004E4D39"/>
    <w:rsid w:val="004E71D7"/>
    <w:rsid w:val="004F37DA"/>
    <w:rsid w:val="004F3985"/>
    <w:rsid w:val="004F3C0C"/>
    <w:rsid w:val="004F5B54"/>
    <w:rsid w:val="004F6035"/>
    <w:rsid w:val="004F7D56"/>
    <w:rsid w:val="005031E2"/>
    <w:rsid w:val="0050421D"/>
    <w:rsid w:val="00506C9A"/>
    <w:rsid w:val="00511923"/>
    <w:rsid w:val="00512369"/>
    <w:rsid w:val="0052007E"/>
    <w:rsid w:val="00520250"/>
    <w:rsid w:val="00520363"/>
    <w:rsid w:val="0052134B"/>
    <w:rsid w:val="005236B7"/>
    <w:rsid w:val="0052481B"/>
    <w:rsid w:val="00525142"/>
    <w:rsid w:val="0052532E"/>
    <w:rsid w:val="0052742B"/>
    <w:rsid w:val="00530727"/>
    <w:rsid w:val="00531730"/>
    <w:rsid w:val="00532DBA"/>
    <w:rsid w:val="00533EE6"/>
    <w:rsid w:val="00534357"/>
    <w:rsid w:val="00534466"/>
    <w:rsid w:val="00534D90"/>
    <w:rsid w:val="0054012F"/>
    <w:rsid w:val="005419AA"/>
    <w:rsid w:val="00545593"/>
    <w:rsid w:val="005463D9"/>
    <w:rsid w:val="00547301"/>
    <w:rsid w:val="00550ACD"/>
    <w:rsid w:val="005546DE"/>
    <w:rsid w:val="005612E4"/>
    <w:rsid w:val="00565DB1"/>
    <w:rsid w:val="0057130B"/>
    <w:rsid w:val="0057233E"/>
    <w:rsid w:val="0057485E"/>
    <w:rsid w:val="00576C7F"/>
    <w:rsid w:val="005831F7"/>
    <w:rsid w:val="00583922"/>
    <w:rsid w:val="0058424D"/>
    <w:rsid w:val="005844B3"/>
    <w:rsid w:val="0058481D"/>
    <w:rsid w:val="00591601"/>
    <w:rsid w:val="0059379E"/>
    <w:rsid w:val="0059386E"/>
    <w:rsid w:val="00593C8E"/>
    <w:rsid w:val="005A4CC0"/>
    <w:rsid w:val="005A544E"/>
    <w:rsid w:val="005A6148"/>
    <w:rsid w:val="005B02A0"/>
    <w:rsid w:val="005B11AD"/>
    <w:rsid w:val="005B2896"/>
    <w:rsid w:val="005B34BF"/>
    <w:rsid w:val="005C086B"/>
    <w:rsid w:val="005C368B"/>
    <w:rsid w:val="005C69C8"/>
    <w:rsid w:val="005C7D38"/>
    <w:rsid w:val="005D04FF"/>
    <w:rsid w:val="005D09D7"/>
    <w:rsid w:val="005D0A97"/>
    <w:rsid w:val="005D672B"/>
    <w:rsid w:val="005E0D54"/>
    <w:rsid w:val="005E1DE1"/>
    <w:rsid w:val="005E2262"/>
    <w:rsid w:val="005E3322"/>
    <w:rsid w:val="005E5B40"/>
    <w:rsid w:val="005E5B72"/>
    <w:rsid w:val="005E5D8A"/>
    <w:rsid w:val="005E6CFA"/>
    <w:rsid w:val="0060089D"/>
    <w:rsid w:val="00600FD5"/>
    <w:rsid w:val="006025B1"/>
    <w:rsid w:val="0060317B"/>
    <w:rsid w:val="0060734D"/>
    <w:rsid w:val="006076DC"/>
    <w:rsid w:val="00611E66"/>
    <w:rsid w:val="006165D8"/>
    <w:rsid w:val="00617EC9"/>
    <w:rsid w:val="00627149"/>
    <w:rsid w:val="00630136"/>
    <w:rsid w:val="00630B7F"/>
    <w:rsid w:val="00630C12"/>
    <w:rsid w:val="006322EF"/>
    <w:rsid w:val="00633144"/>
    <w:rsid w:val="00633F32"/>
    <w:rsid w:val="006403D6"/>
    <w:rsid w:val="00640547"/>
    <w:rsid w:val="00641958"/>
    <w:rsid w:val="00642818"/>
    <w:rsid w:val="0064296E"/>
    <w:rsid w:val="00643068"/>
    <w:rsid w:val="00645F19"/>
    <w:rsid w:val="0064717C"/>
    <w:rsid w:val="006513EC"/>
    <w:rsid w:val="006530FA"/>
    <w:rsid w:val="006542B2"/>
    <w:rsid w:val="0066158C"/>
    <w:rsid w:val="00665DA7"/>
    <w:rsid w:val="00666480"/>
    <w:rsid w:val="00675949"/>
    <w:rsid w:val="006774B0"/>
    <w:rsid w:val="006803C5"/>
    <w:rsid w:val="00680FBB"/>
    <w:rsid w:val="00684B2F"/>
    <w:rsid w:val="00686AB1"/>
    <w:rsid w:val="00687AE3"/>
    <w:rsid w:val="006901E1"/>
    <w:rsid w:val="00690BD5"/>
    <w:rsid w:val="0069243A"/>
    <w:rsid w:val="006935D3"/>
    <w:rsid w:val="006A04DF"/>
    <w:rsid w:val="006A1D11"/>
    <w:rsid w:val="006A2F8A"/>
    <w:rsid w:val="006A5FE1"/>
    <w:rsid w:val="006A722A"/>
    <w:rsid w:val="006B0DAF"/>
    <w:rsid w:val="006B26C9"/>
    <w:rsid w:val="006B312F"/>
    <w:rsid w:val="006B48CC"/>
    <w:rsid w:val="006B4E8F"/>
    <w:rsid w:val="006B75EB"/>
    <w:rsid w:val="006C0C5F"/>
    <w:rsid w:val="006C1AF0"/>
    <w:rsid w:val="006C3642"/>
    <w:rsid w:val="006D0711"/>
    <w:rsid w:val="006D358E"/>
    <w:rsid w:val="006E02AD"/>
    <w:rsid w:val="006E21D3"/>
    <w:rsid w:val="006E59F1"/>
    <w:rsid w:val="006E680B"/>
    <w:rsid w:val="006F5AF1"/>
    <w:rsid w:val="006F621A"/>
    <w:rsid w:val="00700EA2"/>
    <w:rsid w:val="0070192A"/>
    <w:rsid w:val="007036AA"/>
    <w:rsid w:val="00705FF3"/>
    <w:rsid w:val="00716D2A"/>
    <w:rsid w:val="00720EE9"/>
    <w:rsid w:val="00721793"/>
    <w:rsid w:val="00722215"/>
    <w:rsid w:val="0072295F"/>
    <w:rsid w:val="007254E1"/>
    <w:rsid w:val="00726209"/>
    <w:rsid w:val="00726E78"/>
    <w:rsid w:val="00731236"/>
    <w:rsid w:val="00731671"/>
    <w:rsid w:val="00731801"/>
    <w:rsid w:val="00736028"/>
    <w:rsid w:val="0074045D"/>
    <w:rsid w:val="00742AAF"/>
    <w:rsid w:val="007506B5"/>
    <w:rsid w:val="00756678"/>
    <w:rsid w:val="00760B03"/>
    <w:rsid w:val="007653CA"/>
    <w:rsid w:val="0076681B"/>
    <w:rsid w:val="00767996"/>
    <w:rsid w:val="007701BD"/>
    <w:rsid w:val="0077071A"/>
    <w:rsid w:val="00770809"/>
    <w:rsid w:val="00770EFE"/>
    <w:rsid w:val="0077198C"/>
    <w:rsid w:val="00772568"/>
    <w:rsid w:val="007728B5"/>
    <w:rsid w:val="00775C2B"/>
    <w:rsid w:val="00777529"/>
    <w:rsid w:val="00790502"/>
    <w:rsid w:val="00791C81"/>
    <w:rsid w:val="00792E36"/>
    <w:rsid w:val="00794495"/>
    <w:rsid w:val="00794E84"/>
    <w:rsid w:val="00797FEC"/>
    <w:rsid w:val="007A42A3"/>
    <w:rsid w:val="007B58E9"/>
    <w:rsid w:val="007B5FB6"/>
    <w:rsid w:val="007B6ED8"/>
    <w:rsid w:val="007C3A65"/>
    <w:rsid w:val="007C57B6"/>
    <w:rsid w:val="007C74C0"/>
    <w:rsid w:val="007D3357"/>
    <w:rsid w:val="007D4804"/>
    <w:rsid w:val="007D6895"/>
    <w:rsid w:val="007E1AC8"/>
    <w:rsid w:val="007E3360"/>
    <w:rsid w:val="007E7356"/>
    <w:rsid w:val="007F025A"/>
    <w:rsid w:val="007F0A04"/>
    <w:rsid w:val="007F0E40"/>
    <w:rsid w:val="007F45E2"/>
    <w:rsid w:val="00800BBB"/>
    <w:rsid w:val="00803854"/>
    <w:rsid w:val="00806B4D"/>
    <w:rsid w:val="0081221E"/>
    <w:rsid w:val="0082058C"/>
    <w:rsid w:val="00823D66"/>
    <w:rsid w:val="00824AEA"/>
    <w:rsid w:val="00824C94"/>
    <w:rsid w:val="0082562B"/>
    <w:rsid w:val="0082655B"/>
    <w:rsid w:val="00827603"/>
    <w:rsid w:val="00830277"/>
    <w:rsid w:val="008332E4"/>
    <w:rsid w:val="0083375F"/>
    <w:rsid w:val="00835462"/>
    <w:rsid w:val="00836C19"/>
    <w:rsid w:val="00837CA1"/>
    <w:rsid w:val="00842580"/>
    <w:rsid w:val="0084437A"/>
    <w:rsid w:val="00845D5A"/>
    <w:rsid w:val="008553F7"/>
    <w:rsid w:val="00862C09"/>
    <w:rsid w:val="00864602"/>
    <w:rsid w:val="00865C34"/>
    <w:rsid w:val="00871209"/>
    <w:rsid w:val="008729D8"/>
    <w:rsid w:val="00877ED9"/>
    <w:rsid w:val="00884284"/>
    <w:rsid w:val="008863CF"/>
    <w:rsid w:val="0089139B"/>
    <w:rsid w:val="0089434A"/>
    <w:rsid w:val="00895974"/>
    <w:rsid w:val="008A3047"/>
    <w:rsid w:val="008A5046"/>
    <w:rsid w:val="008A5185"/>
    <w:rsid w:val="008A5439"/>
    <w:rsid w:val="008A6A88"/>
    <w:rsid w:val="008B3504"/>
    <w:rsid w:val="008B4C30"/>
    <w:rsid w:val="008B4DEB"/>
    <w:rsid w:val="008B5D22"/>
    <w:rsid w:val="008C14CA"/>
    <w:rsid w:val="008C2427"/>
    <w:rsid w:val="008C2EF9"/>
    <w:rsid w:val="008C6703"/>
    <w:rsid w:val="008C7B33"/>
    <w:rsid w:val="008D25D7"/>
    <w:rsid w:val="008D2D96"/>
    <w:rsid w:val="008D353F"/>
    <w:rsid w:val="008D411A"/>
    <w:rsid w:val="008D733C"/>
    <w:rsid w:val="008D745A"/>
    <w:rsid w:val="008E073B"/>
    <w:rsid w:val="008E0FD7"/>
    <w:rsid w:val="008E3A0D"/>
    <w:rsid w:val="008E4490"/>
    <w:rsid w:val="008E4FF1"/>
    <w:rsid w:val="008E5836"/>
    <w:rsid w:val="008E58CE"/>
    <w:rsid w:val="008F0440"/>
    <w:rsid w:val="00900A9D"/>
    <w:rsid w:val="00905821"/>
    <w:rsid w:val="009115DB"/>
    <w:rsid w:val="009124A3"/>
    <w:rsid w:val="009124E7"/>
    <w:rsid w:val="009131A3"/>
    <w:rsid w:val="00913703"/>
    <w:rsid w:val="00915603"/>
    <w:rsid w:val="0092674F"/>
    <w:rsid w:val="009309C1"/>
    <w:rsid w:val="00931334"/>
    <w:rsid w:val="0093571D"/>
    <w:rsid w:val="00935FB1"/>
    <w:rsid w:val="009360BC"/>
    <w:rsid w:val="00943A72"/>
    <w:rsid w:val="009460E3"/>
    <w:rsid w:val="00946984"/>
    <w:rsid w:val="009470E7"/>
    <w:rsid w:val="00950701"/>
    <w:rsid w:val="00955971"/>
    <w:rsid w:val="0095648A"/>
    <w:rsid w:val="00963628"/>
    <w:rsid w:val="00971D15"/>
    <w:rsid w:val="00972D34"/>
    <w:rsid w:val="00975A19"/>
    <w:rsid w:val="00975B70"/>
    <w:rsid w:val="00980980"/>
    <w:rsid w:val="00981380"/>
    <w:rsid w:val="0098334F"/>
    <w:rsid w:val="0098376D"/>
    <w:rsid w:val="00983B5C"/>
    <w:rsid w:val="009841C2"/>
    <w:rsid w:val="0098449C"/>
    <w:rsid w:val="00984BB6"/>
    <w:rsid w:val="0098636A"/>
    <w:rsid w:val="00987541"/>
    <w:rsid w:val="0098761D"/>
    <w:rsid w:val="00994018"/>
    <w:rsid w:val="00994A38"/>
    <w:rsid w:val="0099532D"/>
    <w:rsid w:val="009A0F64"/>
    <w:rsid w:val="009A2201"/>
    <w:rsid w:val="009A5C74"/>
    <w:rsid w:val="009A70B4"/>
    <w:rsid w:val="009A7AE9"/>
    <w:rsid w:val="009B1DDD"/>
    <w:rsid w:val="009B2A09"/>
    <w:rsid w:val="009B40AD"/>
    <w:rsid w:val="009C0210"/>
    <w:rsid w:val="009C03CC"/>
    <w:rsid w:val="009C2E71"/>
    <w:rsid w:val="009C46F8"/>
    <w:rsid w:val="009C50E8"/>
    <w:rsid w:val="009C5735"/>
    <w:rsid w:val="009C633D"/>
    <w:rsid w:val="009D0377"/>
    <w:rsid w:val="009D2CE6"/>
    <w:rsid w:val="009D494A"/>
    <w:rsid w:val="009E5B3F"/>
    <w:rsid w:val="009E7E66"/>
    <w:rsid w:val="009F2798"/>
    <w:rsid w:val="009F297C"/>
    <w:rsid w:val="009F2A78"/>
    <w:rsid w:val="009F3DC2"/>
    <w:rsid w:val="009F528C"/>
    <w:rsid w:val="009F73E9"/>
    <w:rsid w:val="00A060D6"/>
    <w:rsid w:val="00A10196"/>
    <w:rsid w:val="00A11FDB"/>
    <w:rsid w:val="00A12A20"/>
    <w:rsid w:val="00A12F23"/>
    <w:rsid w:val="00A1529C"/>
    <w:rsid w:val="00A156BE"/>
    <w:rsid w:val="00A157B3"/>
    <w:rsid w:val="00A1715A"/>
    <w:rsid w:val="00A201A8"/>
    <w:rsid w:val="00A204E6"/>
    <w:rsid w:val="00A23D35"/>
    <w:rsid w:val="00A26A33"/>
    <w:rsid w:val="00A335DB"/>
    <w:rsid w:val="00A40E5A"/>
    <w:rsid w:val="00A43A06"/>
    <w:rsid w:val="00A453FB"/>
    <w:rsid w:val="00A561C3"/>
    <w:rsid w:val="00A56BC5"/>
    <w:rsid w:val="00A56F72"/>
    <w:rsid w:val="00A57A2C"/>
    <w:rsid w:val="00A64411"/>
    <w:rsid w:val="00A660C7"/>
    <w:rsid w:val="00A72B27"/>
    <w:rsid w:val="00A73C49"/>
    <w:rsid w:val="00A76BEE"/>
    <w:rsid w:val="00A77728"/>
    <w:rsid w:val="00A777FE"/>
    <w:rsid w:val="00A813F4"/>
    <w:rsid w:val="00A82AFD"/>
    <w:rsid w:val="00A8481A"/>
    <w:rsid w:val="00A84BBB"/>
    <w:rsid w:val="00A9215D"/>
    <w:rsid w:val="00A92DE7"/>
    <w:rsid w:val="00A92E6E"/>
    <w:rsid w:val="00A95460"/>
    <w:rsid w:val="00A96B52"/>
    <w:rsid w:val="00A9760A"/>
    <w:rsid w:val="00A97B7E"/>
    <w:rsid w:val="00AA514C"/>
    <w:rsid w:val="00AA775C"/>
    <w:rsid w:val="00AB14F5"/>
    <w:rsid w:val="00AB185C"/>
    <w:rsid w:val="00AB222C"/>
    <w:rsid w:val="00AB4503"/>
    <w:rsid w:val="00AC31DF"/>
    <w:rsid w:val="00AC5CD9"/>
    <w:rsid w:val="00AD30E6"/>
    <w:rsid w:val="00AD3C86"/>
    <w:rsid w:val="00AE0F06"/>
    <w:rsid w:val="00AE1121"/>
    <w:rsid w:val="00AE327D"/>
    <w:rsid w:val="00AE3EFE"/>
    <w:rsid w:val="00AE4F4B"/>
    <w:rsid w:val="00AE59F0"/>
    <w:rsid w:val="00AF39EB"/>
    <w:rsid w:val="00AF48EE"/>
    <w:rsid w:val="00AF75F5"/>
    <w:rsid w:val="00B000FA"/>
    <w:rsid w:val="00B04E6B"/>
    <w:rsid w:val="00B05838"/>
    <w:rsid w:val="00B05D1A"/>
    <w:rsid w:val="00B07080"/>
    <w:rsid w:val="00B116E2"/>
    <w:rsid w:val="00B139EE"/>
    <w:rsid w:val="00B14EB1"/>
    <w:rsid w:val="00B160E7"/>
    <w:rsid w:val="00B21098"/>
    <w:rsid w:val="00B23474"/>
    <w:rsid w:val="00B25B9B"/>
    <w:rsid w:val="00B2629B"/>
    <w:rsid w:val="00B277AF"/>
    <w:rsid w:val="00B313AD"/>
    <w:rsid w:val="00B336B6"/>
    <w:rsid w:val="00B417FB"/>
    <w:rsid w:val="00B429BB"/>
    <w:rsid w:val="00B534D3"/>
    <w:rsid w:val="00B53524"/>
    <w:rsid w:val="00B56B8D"/>
    <w:rsid w:val="00B66375"/>
    <w:rsid w:val="00B66A8E"/>
    <w:rsid w:val="00B711D3"/>
    <w:rsid w:val="00B72E48"/>
    <w:rsid w:val="00B734D6"/>
    <w:rsid w:val="00B7393B"/>
    <w:rsid w:val="00B77DD9"/>
    <w:rsid w:val="00B81508"/>
    <w:rsid w:val="00B83E53"/>
    <w:rsid w:val="00B87F8A"/>
    <w:rsid w:val="00B90BDF"/>
    <w:rsid w:val="00B92718"/>
    <w:rsid w:val="00B9647B"/>
    <w:rsid w:val="00BA049D"/>
    <w:rsid w:val="00BA074E"/>
    <w:rsid w:val="00BA230E"/>
    <w:rsid w:val="00BA5551"/>
    <w:rsid w:val="00BA61E6"/>
    <w:rsid w:val="00BB42CE"/>
    <w:rsid w:val="00BB50CD"/>
    <w:rsid w:val="00BB6304"/>
    <w:rsid w:val="00BC0EB3"/>
    <w:rsid w:val="00BC163E"/>
    <w:rsid w:val="00BC3915"/>
    <w:rsid w:val="00BC46FB"/>
    <w:rsid w:val="00BC5824"/>
    <w:rsid w:val="00BC6F2E"/>
    <w:rsid w:val="00BC7E89"/>
    <w:rsid w:val="00BD372A"/>
    <w:rsid w:val="00BD3FF1"/>
    <w:rsid w:val="00BD4A0B"/>
    <w:rsid w:val="00BD72C8"/>
    <w:rsid w:val="00BD7CC6"/>
    <w:rsid w:val="00BE197E"/>
    <w:rsid w:val="00BE50AD"/>
    <w:rsid w:val="00BF01B0"/>
    <w:rsid w:val="00BF227A"/>
    <w:rsid w:val="00BF3F17"/>
    <w:rsid w:val="00BF47B3"/>
    <w:rsid w:val="00C01261"/>
    <w:rsid w:val="00C105EF"/>
    <w:rsid w:val="00C133AE"/>
    <w:rsid w:val="00C13B52"/>
    <w:rsid w:val="00C15027"/>
    <w:rsid w:val="00C15AF7"/>
    <w:rsid w:val="00C15D14"/>
    <w:rsid w:val="00C201E0"/>
    <w:rsid w:val="00C20C18"/>
    <w:rsid w:val="00C21276"/>
    <w:rsid w:val="00C22876"/>
    <w:rsid w:val="00C23AB6"/>
    <w:rsid w:val="00C25891"/>
    <w:rsid w:val="00C327FE"/>
    <w:rsid w:val="00C3524D"/>
    <w:rsid w:val="00C3714F"/>
    <w:rsid w:val="00C4048C"/>
    <w:rsid w:val="00C40DCB"/>
    <w:rsid w:val="00C46492"/>
    <w:rsid w:val="00C520CC"/>
    <w:rsid w:val="00C56440"/>
    <w:rsid w:val="00C613B8"/>
    <w:rsid w:val="00C652BC"/>
    <w:rsid w:val="00C66CAD"/>
    <w:rsid w:val="00C67757"/>
    <w:rsid w:val="00C74884"/>
    <w:rsid w:val="00C7659D"/>
    <w:rsid w:val="00C77FC7"/>
    <w:rsid w:val="00C810D0"/>
    <w:rsid w:val="00C82B0A"/>
    <w:rsid w:val="00C83FD9"/>
    <w:rsid w:val="00C86B58"/>
    <w:rsid w:val="00C92430"/>
    <w:rsid w:val="00C93CD8"/>
    <w:rsid w:val="00C94AA0"/>
    <w:rsid w:val="00C95BB4"/>
    <w:rsid w:val="00C965FC"/>
    <w:rsid w:val="00CA1ABF"/>
    <w:rsid w:val="00CA6879"/>
    <w:rsid w:val="00CA693F"/>
    <w:rsid w:val="00CB1708"/>
    <w:rsid w:val="00CB6A57"/>
    <w:rsid w:val="00CC162E"/>
    <w:rsid w:val="00CC3309"/>
    <w:rsid w:val="00CC5F56"/>
    <w:rsid w:val="00CC6800"/>
    <w:rsid w:val="00CD02F1"/>
    <w:rsid w:val="00CD072D"/>
    <w:rsid w:val="00CD6C45"/>
    <w:rsid w:val="00CE1472"/>
    <w:rsid w:val="00CF0150"/>
    <w:rsid w:val="00CF2541"/>
    <w:rsid w:val="00CF78F8"/>
    <w:rsid w:val="00D00266"/>
    <w:rsid w:val="00D012CC"/>
    <w:rsid w:val="00D028FB"/>
    <w:rsid w:val="00D03AB1"/>
    <w:rsid w:val="00D04106"/>
    <w:rsid w:val="00D10F78"/>
    <w:rsid w:val="00D11F7A"/>
    <w:rsid w:val="00D1336B"/>
    <w:rsid w:val="00D208DC"/>
    <w:rsid w:val="00D22688"/>
    <w:rsid w:val="00D31D1F"/>
    <w:rsid w:val="00D32337"/>
    <w:rsid w:val="00D32CA6"/>
    <w:rsid w:val="00D37287"/>
    <w:rsid w:val="00D37901"/>
    <w:rsid w:val="00D40CDC"/>
    <w:rsid w:val="00D40D26"/>
    <w:rsid w:val="00D41A7C"/>
    <w:rsid w:val="00D42B4C"/>
    <w:rsid w:val="00D42B64"/>
    <w:rsid w:val="00D42C27"/>
    <w:rsid w:val="00D43BF3"/>
    <w:rsid w:val="00D4600F"/>
    <w:rsid w:val="00D47083"/>
    <w:rsid w:val="00D519D3"/>
    <w:rsid w:val="00D56F23"/>
    <w:rsid w:val="00D61E81"/>
    <w:rsid w:val="00D6579F"/>
    <w:rsid w:val="00D67053"/>
    <w:rsid w:val="00D70BBF"/>
    <w:rsid w:val="00D713FC"/>
    <w:rsid w:val="00D715E8"/>
    <w:rsid w:val="00D75E47"/>
    <w:rsid w:val="00D760EA"/>
    <w:rsid w:val="00D9123E"/>
    <w:rsid w:val="00D916A6"/>
    <w:rsid w:val="00D922CE"/>
    <w:rsid w:val="00D92F1D"/>
    <w:rsid w:val="00D93257"/>
    <w:rsid w:val="00D94EE4"/>
    <w:rsid w:val="00D95726"/>
    <w:rsid w:val="00D96124"/>
    <w:rsid w:val="00DA0ECA"/>
    <w:rsid w:val="00DA2FC2"/>
    <w:rsid w:val="00DA3193"/>
    <w:rsid w:val="00DB3636"/>
    <w:rsid w:val="00DC0C82"/>
    <w:rsid w:val="00DC1117"/>
    <w:rsid w:val="00DC2E86"/>
    <w:rsid w:val="00DC3D22"/>
    <w:rsid w:val="00DC413E"/>
    <w:rsid w:val="00DC5EDF"/>
    <w:rsid w:val="00DC72F1"/>
    <w:rsid w:val="00DD03A6"/>
    <w:rsid w:val="00DD3368"/>
    <w:rsid w:val="00DD347C"/>
    <w:rsid w:val="00DD6979"/>
    <w:rsid w:val="00DD735A"/>
    <w:rsid w:val="00DD75E6"/>
    <w:rsid w:val="00DE041C"/>
    <w:rsid w:val="00DE0782"/>
    <w:rsid w:val="00DF304C"/>
    <w:rsid w:val="00DF3BCB"/>
    <w:rsid w:val="00DF7869"/>
    <w:rsid w:val="00E02FE4"/>
    <w:rsid w:val="00E1003D"/>
    <w:rsid w:val="00E1066C"/>
    <w:rsid w:val="00E12637"/>
    <w:rsid w:val="00E14B15"/>
    <w:rsid w:val="00E16A75"/>
    <w:rsid w:val="00E20B5C"/>
    <w:rsid w:val="00E20BD6"/>
    <w:rsid w:val="00E271E7"/>
    <w:rsid w:val="00E33F3F"/>
    <w:rsid w:val="00E34DE6"/>
    <w:rsid w:val="00E36323"/>
    <w:rsid w:val="00E414CD"/>
    <w:rsid w:val="00E418CF"/>
    <w:rsid w:val="00E443C0"/>
    <w:rsid w:val="00E44472"/>
    <w:rsid w:val="00E45CFE"/>
    <w:rsid w:val="00E46418"/>
    <w:rsid w:val="00E47A4F"/>
    <w:rsid w:val="00E52B00"/>
    <w:rsid w:val="00E560EA"/>
    <w:rsid w:val="00E57196"/>
    <w:rsid w:val="00E606A9"/>
    <w:rsid w:val="00E73541"/>
    <w:rsid w:val="00E82824"/>
    <w:rsid w:val="00E83D3E"/>
    <w:rsid w:val="00E84078"/>
    <w:rsid w:val="00E840C6"/>
    <w:rsid w:val="00E87ADB"/>
    <w:rsid w:val="00E9212F"/>
    <w:rsid w:val="00E93D6D"/>
    <w:rsid w:val="00EA228F"/>
    <w:rsid w:val="00EA39CE"/>
    <w:rsid w:val="00EA427B"/>
    <w:rsid w:val="00EA7701"/>
    <w:rsid w:val="00EB289B"/>
    <w:rsid w:val="00EB2D69"/>
    <w:rsid w:val="00EC245A"/>
    <w:rsid w:val="00EC3766"/>
    <w:rsid w:val="00EC3999"/>
    <w:rsid w:val="00ED108A"/>
    <w:rsid w:val="00ED6536"/>
    <w:rsid w:val="00ED7547"/>
    <w:rsid w:val="00EE25B6"/>
    <w:rsid w:val="00EE3DB4"/>
    <w:rsid w:val="00EE443D"/>
    <w:rsid w:val="00EF07D0"/>
    <w:rsid w:val="00EF226A"/>
    <w:rsid w:val="00EF342D"/>
    <w:rsid w:val="00EF4F22"/>
    <w:rsid w:val="00EF7364"/>
    <w:rsid w:val="00F009CD"/>
    <w:rsid w:val="00F01F4A"/>
    <w:rsid w:val="00F02761"/>
    <w:rsid w:val="00F0590B"/>
    <w:rsid w:val="00F07290"/>
    <w:rsid w:val="00F17EC8"/>
    <w:rsid w:val="00F22133"/>
    <w:rsid w:val="00F224B5"/>
    <w:rsid w:val="00F24AA6"/>
    <w:rsid w:val="00F307F3"/>
    <w:rsid w:val="00F41546"/>
    <w:rsid w:val="00F433CB"/>
    <w:rsid w:val="00F4611A"/>
    <w:rsid w:val="00F52CC4"/>
    <w:rsid w:val="00F56092"/>
    <w:rsid w:val="00F56249"/>
    <w:rsid w:val="00F56909"/>
    <w:rsid w:val="00F60CDD"/>
    <w:rsid w:val="00F6120A"/>
    <w:rsid w:val="00F63270"/>
    <w:rsid w:val="00F65249"/>
    <w:rsid w:val="00F67360"/>
    <w:rsid w:val="00F67FCF"/>
    <w:rsid w:val="00F70B17"/>
    <w:rsid w:val="00F71EBC"/>
    <w:rsid w:val="00F73691"/>
    <w:rsid w:val="00F740C3"/>
    <w:rsid w:val="00F7525B"/>
    <w:rsid w:val="00F777D7"/>
    <w:rsid w:val="00F82FF3"/>
    <w:rsid w:val="00F836DD"/>
    <w:rsid w:val="00F86131"/>
    <w:rsid w:val="00F86168"/>
    <w:rsid w:val="00F86553"/>
    <w:rsid w:val="00F9005D"/>
    <w:rsid w:val="00F9241E"/>
    <w:rsid w:val="00F92534"/>
    <w:rsid w:val="00F94DD4"/>
    <w:rsid w:val="00F96B08"/>
    <w:rsid w:val="00FA168A"/>
    <w:rsid w:val="00FA4930"/>
    <w:rsid w:val="00FB0259"/>
    <w:rsid w:val="00FB1A94"/>
    <w:rsid w:val="00FB5505"/>
    <w:rsid w:val="00FB5A9F"/>
    <w:rsid w:val="00FC0FDD"/>
    <w:rsid w:val="00FC2D37"/>
    <w:rsid w:val="00FC482B"/>
    <w:rsid w:val="00FC7098"/>
    <w:rsid w:val="00FD00BD"/>
    <w:rsid w:val="00FD261E"/>
    <w:rsid w:val="00FD4498"/>
    <w:rsid w:val="00FD7E4E"/>
    <w:rsid w:val="00FE04DB"/>
    <w:rsid w:val="00FE122A"/>
    <w:rsid w:val="00FE1471"/>
    <w:rsid w:val="00FE3150"/>
    <w:rsid w:val="00FE669A"/>
    <w:rsid w:val="00FF04E7"/>
    <w:rsid w:val="00FF072F"/>
    <w:rsid w:val="00FF11C0"/>
    <w:rsid w:val="00FF1C5E"/>
    <w:rsid w:val="00FF584D"/>
    <w:rsid w:val="00FF7021"/>
    <w:rsid w:val="00FF7489"/>
    <w:rsid w:val="0E6B061D"/>
    <w:rsid w:val="35F8F619"/>
    <w:rsid w:val="424758B0"/>
    <w:rsid w:val="57A16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A2CF3"/>
  <w15:chartTrackingRefBased/>
  <w15:docId w15:val="{2EC3B712-685E-4278-823C-3520CB56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37A"/>
    <w:rPr>
      <w:kern w:val="0"/>
      <w14:ligatures w14:val="none"/>
    </w:rPr>
  </w:style>
  <w:style w:type="paragraph" w:styleId="Heading1">
    <w:name w:val="heading 1"/>
    <w:basedOn w:val="Normal"/>
    <w:next w:val="Normal"/>
    <w:link w:val="Heading1Char"/>
    <w:uiPriority w:val="9"/>
    <w:qFormat/>
    <w:rsid w:val="000672F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C1E9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 Paragraph,Use Case List Paragraph,List Paragraph11,Figure_name,Bullet Level 2 dot,Bullets,Indented Paragraph,Bullet 1,b1,Bullet for no #'s,B1,TG List Paragraph,list1,List Paragraph Char Char,Number_1,Normal Sentence,ListPar1,H"/>
    <w:basedOn w:val="Normal"/>
    <w:link w:val="ListParagraphChar"/>
    <w:uiPriority w:val="34"/>
    <w:qFormat/>
    <w:rsid w:val="0084437A"/>
    <w:pPr>
      <w:ind w:left="720"/>
      <w:contextualSpacing/>
    </w:pPr>
  </w:style>
  <w:style w:type="paragraph" w:styleId="NoSpacing">
    <w:name w:val="No Spacing"/>
    <w:link w:val="NoSpacingChar"/>
    <w:uiPriority w:val="1"/>
    <w:qFormat/>
    <w:rsid w:val="0084437A"/>
    <w:pPr>
      <w:widowControl w:val="0"/>
      <w:suppressAutoHyphens/>
      <w:spacing w:after="200" w:line="276" w:lineRule="auto"/>
    </w:pPr>
    <w:rPr>
      <w:rFonts w:ascii="Calibri" w:eastAsia="DejaVu Sans" w:hAnsi="Calibri" w:cs="font1367"/>
      <w:kern w:val="1"/>
      <w:lang w:val="en-US" w:eastAsia="ar-SA"/>
      <w14:ligatures w14:val="none"/>
    </w:rPr>
  </w:style>
  <w:style w:type="character" w:customStyle="1" w:styleId="NoSpacingChar">
    <w:name w:val="No Spacing Char"/>
    <w:link w:val="NoSpacing"/>
    <w:uiPriority w:val="1"/>
    <w:qFormat/>
    <w:locked/>
    <w:rsid w:val="0084437A"/>
    <w:rPr>
      <w:rFonts w:ascii="Calibri" w:eastAsia="DejaVu Sans" w:hAnsi="Calibri" w:cs="font1367"/>
      <w:kern w:val="1"/>
      <w:lang w:val="en-US" w:eastAsia="ar-SA"/>
      <w14:ligatures w14:val="none"/>
    </w:rPr>
  </w:style>
  <w:style w:type="character" w:customStyle="1" w:styleId="ListParagraphChar">
    <w:name w:val="List Paragraph Char"/>
    <w:aliases w:val="Bullet List Paragraph Char,Use Case List Paragraph Char,List Paragraph11 Char,Figure_name Char,Bullet Level 2 dot Char,Bullets Char,Indented Paragraph Char,Bullet 1 Char,b1 Char,Bullet for no #'s Char,B1 Char,TG List Paragraph Char"/>
    <w:link w:val="ListParagraph"/>
    <w:uiPriority w:val="34"/>
    <w:qFormat/>
    <w:locked/>
    <w:rsid w:val="00232A37"/>
    <w:rPr>
      <w:kern w:val="0"/>
      <w14:ligatures w14:val="none"/>
    </w:rPr>
  </w:style>
  <w:style w:type="character" w:styleId="Hyperlink">
    <w:name w:val="Hyperlink"/>
    <w:basedOn w:val="DefaultParagraphFont"/>
    <w:uiPriority w:val="99"/>
    <w:unhideWhenUsed/>
    <w:rsid w:val="00310A60"/>
    <w:rPr>
      <w:color w:val="0563C1" w:themeColor="hyperlink"/>
      <w:u w:val="single"/>
    </w:rPr>
  </w:style>
  <w:style w:type="character" w:styleId="UnresolvedMention">
    <w:name w:val="Unresolved Mention"/>
    <w:basedOn w:val="DefaultParagraphFont"/>
    <w:uiPriority w:val="99"/>
    <w:semiHidden/>
    <w:unhideWhenUsed/>
    <w:rsid w:val="00184A63"/>
    <w:rPr>
      <w:color w:val="605E5C"/>
      <w:shd w:val="clear" w:color="auto" w:fill="E1DFDD"/>
    </w:rPr>
  </w:style>
  <w:style w:type="character" w:styleId="FollowedHyperlink">
    <w:name w:val="FollowedHyperlink"/>
    <w:basedOn w:val="DefaultParagraphFont"/>
    <w:uiPriority w:val="99"/>
    <w:semiHidden/>
    <w:unhideWhenUsed/>
    <w:rsid w:val="00A8481A"/>
    <w:rPr>
      <w:color w:val="954F72" w:themeColor="followedHyperlink"/>
      <w:u w:val="single"/>
    </w:rPr>
  </w:style>
  <w:style w:type="character" w:customStyle="1" w:styleId="Heading1Char">
    <w:name w:val="Heading 1 Char"/>
    <w:basedOn w:val="DefaultParagraphFont"/>
    <w:link w:val="Heading1"/>
    <w:uiPriority w:val="9"/>
    <w:rsid w:val="000672F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C1E93"/>
    <w:rPr>
      <w:rFonts w:asciiTheme="majorHAnsi" w:eastAsiaTheme="majorEastAsia" w:hAnsiTheme="majorHAnsi" w:cstheme="majorBidi"/>
      <w:color w:val="2F5496" w:themeColor="accent1" w:themeShade="BF"/>
      <w:sz w:val="32"/>
      <w:szCs w:val="32"/>
      <w:lang w:val="en-US"/>
    </w:rPr>
  </w:style>
  <w:style w:type="table" w:styleId="TableGrid">
    <w:name w:val="Table Grid"/>
    <w:basedOn w:val="TableNormal"/>
    <w:uiPriority w:val="59"/>
    <w:rsid w:val="00075CF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02">
      <w:bodyDiv w:val="1"/>
      <w:marLeft w:val="0"/>
      <w:marRight w:val="0"/>
      <w:marTop w:val="0"/>
      <w:marBottom w:val="0"/>
      <w:divBdr>
        <w:top w:val="none" w:sz="0" w:space="0" w:color="auto"/>
        <w:left w:val="none" w:sz="0" w:space="0" w:color="auto"/>
        <w:bottom w:val="none" w:sz="0" w:space="0" w:color="auto"/>
        <w:right w:val="none" w:sz="0" w:space="0" w:color="auto"/>
      </w:divBdr>
    </w:div>
    <w:div w:id="158891370">
      <w:bodyDiv w:val="1"/>
      <w:marLeft w:val="0"/>
      <w:marRight w:val="0"/>
      <w:marTop w:val="0"/>
      <w:marBottom w:val="0"/>
      <w:divBdr>
        <w:top w:val="none" w:sz="0" w:space="0" w:color="auto"/>
        <w:left w:val="none" w:sz="0" w:space="0" w:color="auto"/>
        <w:bottom w:val="none" w:sz="0" w:space="0" w:color="auto"/>
        <w:right w:val="none" w:sz="0" w:space="0" w:color="auto"/>
      </w:divBdr>
      <w:divsChild>
        <w:div w:id="2068606741">
          <w:marLeft w:val="0"/>
          <w:marRight w:val="0"/>
          <w:marTop w:val="0"/>
          <w:marBottom w:val="0"/>
          <w:divBdr>
            <w:top w:val="single" w:sz="2" w:space="0" w:color="D9D9E3"/>
            <w:left w:val="single" w:sz="2" w:space="0" w:color="D9D9E3"/>
            <w:bottom w:val="single" w:sz="2" w:space="0" w:color="D9D9E3"/>
            <w:right w:val="single" w:sz="2" w:space="0" w:color="D9D9E3"/>
          </w:divBdr>
          <w:divsChild>
            <w:div w:id="211230865">
              <w:marLeft w:val="0"/>
              <w:marRight w:val="0"/>
              <w:marTop w:val="0"/>
              <w:marBottom w:val="0"/>
              <w:divBdr>
                <w:top w:val="single" w:sz="2" w:space="0" w:color="D9D9E3"/>
                <w:left w:val="single" w:sz="2" w:space="0" w:color="D9D9E3"/>
                <w:bottom w:val="single" w:sz="2" w:space="0" w:color="D9D9E3"/>
                <w:right w:val="single" w:sz="2" w:space="0" w:color="D9D9E3"/>
              </w:divBdr>
              <w:divsChild>
                <w:div w:id="1823158476">
                  <w:marLeft w:val="0"/>
                  <w:marRight w:val="0"/>
                  <w:marTop w:val="0"/>
                  <w:marBottom w:val="0"/>
                  <w:divBdr>
                    <w:top w:val="single" w:sz="2" w:space="0" w:color="D9D9E3"/>
                    <w:left w:val="single" w:sz="2" w:space="0" w:color="D9D9E3"/>
                    <w:bottom w:val="single" w:sz="2" w:space="0" w:color="D9D9E3"/>
                    <w:right w:val="single" w:sz="2" w:space="0" w:color="D9D9E3"/>
                  </w:divBdr>
                  <w:divsChild>
                    <w:div w:id="1393043635">
                      <w:marLeft w:val="0"/>
                      <w:marRight w:val="0"/>
                      <w:marTop w:val="0"/>
                      <w:marBottom w:val="0"/>
                      <w:divBdr>
                        <w:top w:val="single" w:sz="2" w:space="0" w:color="D9D9E3"/>
                        <w:left w:val="single" w:sz="2" w:space="0" w:color="D9D9E3"/>
                        <w:bottom w:val="single" w:sz="2" w:space="0" w:color="D9D9E3"/>
                        <w:right w:val="single" w:sz="2" w:space="0" w:color="D9D9E3"/>
                      </w:divBdr>
                      <w:divsChild>
                        <w:div w:id="1474788082">
                          <w:marLeft w:val="0"/>
                          <w:marRight w:val="0"/>
                          <w:marTop w:val="0"/>
                          <w:marBottom w:val="0"/>
                          <w:divBdr>
                            <w:top w:val="single" w:sz="2" w:space="0" w:color="auto"/>
                            <w:left w:val="single" w:sz="2" w:space="0" w:color="auto"/>
                            <w:bottom w:val="single" w:sz="6" w:space="0" w:color="auto"/>
                            <w:right w:val="single" w:sz="2" w:space="0" w:color="auto"/>
                          </w:divBdr>
                          <w:divsChild>
                            <w:div w:id="115992652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9015271">
                                  <w:marLeft w:val="0"/>
                                  <w:marRight w:val="0"/>
                                  <w:marTop w:val="0"/>
                                  <w:marBottom w:val="0"/>
                                  <w:divBdr>
                                    <w:top w:val="single" w:sz="2" w:space="0" w:color="D9D9E3"/>
                                    <w:left w:val="single" w:sz="2" w:space="0" w:color="D9D9E3"/>
                                    <w:bottom w:val="single" w:sz="2" w:space="0" w:color="D9D9E3"/>
                                    <w:right w:val="single" w:sz="2" w:space="0" w:color="D9D9E3"/>
                                  </w:divBdr>
                                  <w:divsChild>
                                    <w:div w:id="1333024813">
                                      <w:marLeft w:val="0"/>
                                      <w:marRight w:val="0"/>
                                      <w:marTop w:val="0"/>
                                      <w:marBottom w:val="0"/>
                                      <w:divBdr>
                                        <w:top w:val="single" w:sz="2" w:space="0" w:color="D9D9E3"/>
                                        <w:left w:val="single" w:sz="2" w:space="0" w:color="D9D9E3"/>
                                        <w:bottom w:val="single" w:sz="2" w:space="0" w:color="D9D9E3"/>
                                        <w:right w:val="single" w:sz="2" w:space="0" w:color="D9D9E3"/>
                                      </w:divBdr>
                                      <w:divsChild>
                                        <w:div w:id="544876419">
                                          <w:marLeft w:val="0"/>
                                          <w:marRight w:val="0"/>
                                          <w:marTop w:val="0"/>
                                          <w:marBottom w:val="0"/>
                                          <w:divBdr>
                                            <w:top w:val="single" w:sz="2" w:space="0" w:color="D9D9E3"/>
                                            <w:left w:val="single" w:sz="2" w:space="0" w:color="D9D9E3"/>
                                            <w:bottom w:val="single" w:sz="2" w:space="0" w:color="D9D9E3"/>
                                            <w:right w:val="single" w:sz="2" w:space="0" w:color="D9D9E3"/>
                                          </w:divBdr>
                                          <w:divsChild>
                                            <w:div w:id="1833596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83340094">
          <w:marLeft w:val="0"/>
          <w:marRight w:val="0"/>
          <w:marTop w:val="0"/>
          <w:marBottom w:val="0"/>
          <w:divBdr>
            <w:top w:val="none" w:sz="0" w:space="0" w:color="auto"/>
            <w:left w:val="none" w:sz="0" w:space="0" w:color="auto"/>
            <w:bottom w:val="none" w:sz="0" w:space="0" w:color="auto"/>
            <w:right w:val="none" w:sz="0" w:space="0" w:color="auto"/>
          </w:divBdr>
          <w:divsChild>
            <w:div w:id="1833644521">
              <w:marLeft w:val="0"/>
              <w:marRight w:val="0"/>
              <w:marTop w:val="0"/>
              <w:marBottom w:val="0"/>
              <w:divBdr>
                <w:top w:val="single" w:sz="2" w:space="0" w:color="D9D9E3"/>
                <w:left w:val="single" w:sz="2" w:space="0" w:color="D9D9E3"/>
                <w:bottom w:val="single" w:sz="2" w:space="0" w:color="D9D9E3"/>
                <w:right w:val="single" w:sz="2" w:space="0" w:color="D9D9E3"/>
              </w:divBdr>
              <w:divsChild>
                <w:div w:id="1322999017">
                  <w:marLeft w:val="0"/>
                  <w:marRight w:val="0"/>
                  <w:marTop w:val="0"/>
                  <w:marBottom w:val="0"/>
                  <w:divBdr>
                    <w:top w:val="single" w:sz="2" w:space="0" w:color="D9D9E3"/>
                    <w:left w:val="single" w:sz="2" w:space="0" w:color="D9D9E3"/>
                    <w:bottom w:val="single" w:sz="2" w:space="0" w:color="D9D9E3"/>
                    <w:right w:val="single" w:sz="2" w:space="0" w:color="D9D9E3"/>
                  </w:divBdr>
                  <w:divsChild>
                    <w:div w:id="587691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201216">
      <w:bodyDiv w:val="1"/>
      <w:marLeft w:val="0"/>
      <w:marRight w:val="0"/>
      <w:marTop w:val="0"/>
      <w:marBottom w:val="0"/>
      <w:divBdr>
        <w:top w:val="none" w:sz="0" w:space="0" w:color="auto"/>
        <w:left w:val="none" w:sz="0" w:space="0" w:color="auto"/>
        <w:bottom w:val="none" w:sz="0" w:space="0" w:color="auto"/>
        <w:right w:val="none" w:sz="0" w:space="0" w:color="auto"/>
      </w:divBdr>
    </w:div>
    <w:div w:id="277105595">
      <w:bodyDiv w:val="1"/>
      <w:marLeft w:val="0"/>
      <w:marRight w:val="0"/>
      <w:marTop w:val="0"/>
      <w:marBottom w:val="0"/>
      <w:divBdr>
        <w:top w:val="none" w:sz="0" w:space="0" w:color="auto"/>
        <w:left w:val="none" w:sz="0" w:space="0" w:color="auto"/>
        <w:bottom w:val="none" w:sz="0" w:space="0" w:color="auto"/>
        <w:right w:val="none" w:sz="0" w:space="0" w:color="auto"/>
      </w:divBdr>
    </w:div>
    <w:div w:id="300691884">
      <w:bodyDiv w:val="1"/>
      <w:marLeft w:val="0"/>
      <w:marRight w:val="0"/>
      <w:marTop w:val="0"/>
      <w:marBottom w:val="0"/>
      <w:divBdr>
        <w:top w:val="none" w:sz="0" w:space="0" w:color="auto"/>
        <w:left w:val="none" w:sz="0" w:space="0" w:color="auto"/>
        <w:bottom w:val="none" w:sz="0" w:space="0" w:color="auto"/>
        <w:right w:val="none" w:sz="0" w:space="0" w:color="auto"/>
      </w:divBdr>
    </w:div>
    <w:div w:id="318505820">
      <w:bodyDiv w:val="1"/>
      <w:marLeft w:val="0"/>
      <w:marRight w:val="0"/>
      <w:marTop w:val="0"/>
      <w:marBottom w:val="0"/>
      <w:divBdr>
        <w:top w:val="none" w:sz="0" w:space="0" w:color="auto"/>
        <w:left w:val="none" w:sz="0" w:space="0" w:color="auto"/>
        <w:bottom w:val="none" w:sz="0" w:space="0" w:color="auto"/>
        <w:right w:val="none" w:sz="0" w:space="0" w:color="auto"/>
      </w:divBdr>
    </w:div>
    <w:div w:id="325939789">
      <w:bodyDiv w:val="1"/>
      <w:marLeft w:val="0"/>
      <w:marRight w:val="0"/>
      <w:marTop w:val="0"/>
      <w:marBottom w:val="0"/>
      <w:divBdr>
        <w:top w:val="none" w:sz="0" w:space="0" w:color="auto"/>
        <w:left w:val="none" w:sz="0" w:space="0" w:color="auto"/>
        <w:bottom w:val="none" w:sz="0" w:space="0" w:color="auto"/>
        <w:right w:val="none" w:sz="0" w:space="0" w:color="auto"/>
      </w:divBdr>
    </w:div>
    <w:div w:id="478887901">
      <w:bodyDiv w:val="1"/>
      <w:marLeft w:val="0"/>
      <w:marRight w:val="0"/>
      <w:marTop w:val="0"/>
      <w:marBottom w:val="0"/>
      <w:divBdr>
        <w:top w:val="none" w:sz="0" w:space="0" w:color="auto"/>
        <w:left w:val="none" w:sz="0" w:space="0" w:color="auto"/>
        <w:bottom w:val="none" w:sz="0" w:space="0" w:color="auto"/>
        <w:right w:val="none" w:sz="0" w:space="0" w:color="auto"/>
      </w:divBdr>
    </w:div>
    <w:div w:id="574707966">
      <w:bodyDiv w:val="1"/>
      <w:marLeft w:val="0"/>
      <w:marRight w:val="0"/>
      <w:marTop w:val="0"/>
      <w:marBottom w:val="0"/>
      <w:divBdr>
        <w:top w:val="none" w:sz="0" w:space="0" w:color="auto"/>
        <w:left w:val="none" w:sz="0" w:space="0" w:color="auto"/>
        <w:bottom w:val="none" w:sz="0" w:space="0" w:color="auto"/>
        <w:right w:val="none" w:sz="0" w:space="0" w:color="auto"/>
      </w:divBdr>
    </w:div>
    <w:div w:id="575745482">
      <w:bodyDiv w:val="1"/>
      <w:marLeft w:val="0"/>
      <w:marRight w:val="0"/>
      <w:marTop w:val="0"/>
      <w:marBottom w:val="0"/>
      <w:divBdr>
        <w:top w:val="none" w:sz="0" w:space="0" w:color="auto"/>
        <w:left w:val="none" w:sz="0" w:space="0" w:color="auto"/>
        <w:bottom w:val="none" w:sz="0" w:space="0" w:color="auto"/>
        <w:right w:val="none" w:sz="0" w:space="0" w:color="auto"/>
      </w:divBdr>
      <w:divsChild>
        <w:div w:id="276789818">
          <w:marLeft w:val="0"/>
          <w:marRight w:val="0"/>
          <w:marTop w:val="0"/>
          <w:marBottom w:val="0"/>
          <w:divBdr>
            <w:top w:val="none" w:sz="0" w:space="0" w:color="auto"/>
            <w:left w:val="none" w:sz="0" w:space="0" w:color="auto"/>
            <w:bottom w:val="none" w:sz="0" w:space="0" w:color="auto"/>
            <w:right w:val="none" w:sz="0" w:space="0" w:color="auto"/>
          </w:divBdr>
          <w:divsChild>
            <w:div w:id="534078778">
              <w:marLeft w:val="0"/>
              <w:marRight w:val="0"/>
              <w:marTop w:val="0"/>
              <w:marBottom w:val="0"/>
              <w:divBdr>
                <w:top w:val="none" w:sz="0" w:space="0" w:color="auto"/>
                <w:left w:val="none" w:sz="0" w:space="0" w:color="auto"/>
                <w:bottom w:val="none" w:sz="0" w:space="0" w:color="auto"/>
                <w:right w:val="none" w:sz="0" w:space="0" w:color="auto"/>
              </w:divBdr>
              <w:divsChild>
                <w:div w:id="619604560">
                  <w:marLeft w:val="0"/>
                  <w:marRight w:val="0"/>
                  <w:marTop w:val="0"/>
                  <w:marBottom w:val="0"/>
                  <w:divBdr>
                    <w:top w:val="none" w:sz="0" w:space="0" w:color="auto"/>
                    <w:left w:val="none" w:sz="0" w:space="0" w:color="auto"/>
                    <w:bottom w:val="none" w:sz="0" w:space="0" w:color="auto"/>
                    <w:right w:val="none" w:sz="0" w:space="0" w:color="auto"/>
                  </w:divBdr>
                  <w:divsChild>
                    <w:div w:id="1008681286">
                      <w:marLeft w:val="0"/>
                      <w:marRight w:val="0"/>
                      <w:marTop w:val="0"/>
                      <w:marBottom w:val="0"/>
                      <w:divBdr>
                        <w:top w:val="none" w:sz="0" w:space="0" w:color="auto"/>
                        <w:left w:val="none" w:sz="0" w:space="0" w:color="auto"/>
                        <w:bottom w:val="none" w:sz="0" w:space="0" w:color="auto"/>
                        <w:right w:val="none" w:sz="0" w:space="0" w:color="auto"/>
                      </w:divBdr>
                      <w:divsChild>
                        <w:div w:id="1870139361">
                          <w:marLeft w:val="0"/>
                          <w:marRight w:val="0"/>
                          <w:marTop w:val="0"/>
                          <w:marBottom w:val="0"/>
                          <w:divBdr>
                            <w:top w:val="none" w:sz="0" w:space="0" w:color="auto"/>
                            <w:left w:val="none" w:sz="0" w:space="0" w:color="auto"/>
                            <w:bottom w:val="none" w:sz="0" w:space="0" w:color="auto"/>
                            <w:right w:val="none" w:sz="0" w:space="0" w:color="auto"/>
                          </w:divBdr>
                          <w:divsChild>
                            <w:div w:id="95212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311559">
      <w:bodyDiv w:val="1"/>
      <w:marLeft w:val="0"/>
      <w:marRight w:val="0"/>
      <w:marTop w:val="0"/>
      <w:marBottom w:val="0"/>
      <w:divBdr>
        <w:top w:val="none" w:sz="0" w:space="0" w:color="auto"/>
        <w:left w:val="none" w:sz="0" w:space="0" w:color="auto"/>
        <w:bottom w:val="none" w:sz="0" w:space="0" w:color="auto"/>
        <w:right w:val="none" w:sz="0" w:space="0" w:color="auto"/>
      </w:divBdr>
      <w:divsChild>
        <w:div w:id="711269052">
          <w:marLeft w:val="0"/>
          <w:marRight w:val="0"/>
          <w:marTop w:val="0"/>
          <w:marBottom w:val="0"/>
          <w:divBdr>
            <w:top w:val="single" w:sz="2" w:space="0" w:color="D9D9E3"/>
            <w:left w:val="single" w:sz="2" w:space="0" w:color="D9D9E3"/>
            <w:bottom w:val="single" w:sz="2" w:space="0" w:color="D9D9E3"/>
            <w:right w:val="single" w:sz="2" w:space="0" w:color="D9D9E3"/>
          </w:divBdr>
          <w:divsChild>
            <w:div w:id="885801786">
              <w:marLeft w:val="0"/>
              <w:marRight w:val="0"/>
              <w:marTop w:val="0"/>
              <w:marBottom w:val="0"/>
              <w:divBdr>
                <w:top w:val="single" w:sz="2" w:space="0" w:color="D9D9E3"/>
                <w:left w:val="single" w:sz="2" w:space="0" w:color="D9D9E3"/>
                <w:bottom w:val="single" w:sz="2" w:space="0" w:color="D9D9E3"/>
                <w:right w:val="single" w:sz="2" w:space="0" w:color="D9D9E3"/>
              </w:divBdr>
              <w:divsChild>
                <w:div w:id="1567304174">
                  <w:marLeft w:val="0"/>
                  <w:marRight w:val="0"/>
                  <w:marTop w:val="0"/>
                  <w:marBottom w:val="0"/>
                  <w:divBdr>
                    <w:top w:val="single" w:sz="2" w:space="0" w:color="D9D9E3"/>
                    <w:left w:val="single" w:sz="2" w:space="0" w:color="D9D9E3"/>
                    <w:bottom w:val="single" w:sz="2" w:space="0" w:color="D9D9E3"/>
                    <w:right w:val="single" w:sz="2" w:space="0" w:color="D9D9E3"/>
                  </w:divBdr>
                  <w:divsChild>
                    <w:div w:id="811560229">
                      <w:marLeft w:val="0"/>
                      <w:marRight w:val="0"/>
                      <w:marTop w:val="0"/>
                      <w:marBottom w:val="0"/>
                      <w:divBdr>
                        <w:top w:val="single" w:sz="2" w:space="0" w:color="D9D9E3"/>
                        <w:left w:val="single" w:sz="2" w:space="0" w:color="D9D9E3"/>
                        <w:bottom w:val="single" w:sz="2" w:space="0" w:color="D9D9E3"/>
                        <w:right w:val="single" w:sz="2" w:space="0" w:color="D9D9E3"/>
                      </w:divBdr>
                      <w:divsChild>
                        <w:div w:id="1788814717">
                          <w:marLeft w:val="0"/>
                          <w:marRight w:val="0"/>
                          <w:marTop w:val="0"/>
                          <w:marBottom w:val="0"/>
                          <w:divBdr>
                            <w:top w:val="single" w:sz="2" w:space="0" w:color="D9D9E3"/>
                            <w:left w:val="single" w:sz="2" w:space="0" w:color="D9D9E3"/>
                            <w:bottom w:val="single" w:sz="2" w:space="0" w:color="D9D9E3"/>
                            <w:right w:val="single" w:sz="2" w:space="0" w:color="D9D9E3"/>
                          </w:divBdr>
                          <w:divsChild>
                            <w:div w:id="955987254">
                              <w:marLeft w:val="0"/>
                              <w:marRight w:val="0"/>
                              <w:marTop w:val="100"/>
                              <w:marBottom w:val="100"/>
                              <w:divBdr>
                                <w:top w:val="single" w:sz="2" w:space="0" w:color="D9D9E3"/>
                                <w:left w:val="single" w:sz="2" w:space="0" w:color="D9D9E3"/>
                                <w:bottom w:val="single" w:sz="2" w:space="0" w:color="D9D9E3"/>
                                <w:right w:val="single" w:sz="2" w:space="0" w:color="D9D9E3"/>
                              </w:divBdr>
                              <w:divsChild>
                                <w:div w:id="866603212">
                                  <w:marLeft w:val="0"/>
                                  <w:marRight w:val="0"/>
                                  <w:marTop w:val="0"/>
                                  <w:marBottom w:val="0"/>
                                  <w:divBdr>
                                    <w:top w:val="single" w:sz="2" w:space="0" w:color="D9D9E3"/>
                                    <w:left w:val="single" w:sz="2" w:space="0" w:color="D9D9E3"/>
                                    <w:bottom w:val="single" w:sz="2" w:space="0" w:color="D9D9E3"/>
                                    <w:right w:val="single" w:sz="2" w:space="0" w:color="D9D9E3"/>
                                  </w:divBdr>
                                  <w:divsChild>
                                    <w:div w:id="1863667282">
                                      <w:marLeft w:val="0"/>
                                      <w:marRight w:val="0"/>
                                      <w:marTop w:val="0"/>
                                      <w:marBottom w:val="0"/>
                                      <w:divBdr>
                                        <w:top w:val="single" w:sz="2" w:space="0" w:color="D9D9E3"/>
                                        <w:left w:val="single" w:sz="2" w:space="0" w:color="D9D9E3"/>
                                        <w:bottom w:val="single" w:sz="2" w:space="0" w:color="D9D9E3"/>
                                        <w:right w:val="single" w:sz="2" w:space="0" w:color="D9D9E3"/>
                                      </w:divBdr>
                                      <w:divsChild>
                                        <w:div w:id="1512522299">
                                          <w:marLeft w:val="0"/>
                                          <w:marRight w:val="0"/>
                                          <w:marTop w:val="0"/>
                                          <w:marBottom w:val="0"/>
                                          <w:divBdr>
                                            <w:top w:val="single" w:sz="2" w:space="0" w:color="D9D9E3"/>
                                            <w:left w:val="single" w:sz="2" w:space="0" w:color="D9D9E3"/>
                                            <w:bottom w:val="single" w:sz="2" w:space="0" w:color="D9D9E3"/>
                                            <w:right w:val="single" w:sz="2" w:space="0" w:color="D9D9E3"/>
                                          </w:divBdr>
                                          <w:divsChild>
                                            <w:div w:id="1601795666">
                                              <w:marLeft w:val="0"/>
                                              <w:marRight w:val="0"/>
                                              <w:marTop w:val="0"/>
                                              <w:marBottom w:val="0"/>
                                              <w:divBdr>
                                                <w:top w:val="single" w:sz="2" w:space="0" w:color="D9D9E3"/>
                                                <w:left w:val="single" w:sz="2" w:space="0" w:color="D9D9E3"/>
                                                <w:bottom w:val="single" w:sz="2" w:space="0" w:color="D9D9E3"/>
                                                <w:right w:val="single" w:sz="2" w:space="0" w:color="D9D9E3"/>
                                              </w:divBdr>
                                              <w:divsChild>
                                                <w:div w:id="1800339545">
                                                  <w:marLeft w:val="0"/>
                                                  <w:marRight w:val="0"/>
                                                  <w:marTop w:val="0"/>
                                                  <w:marBottom w:val="0"/>
                                                  <w:divBdr>
                                                    <w:top w:val="single" w:sz="2" w:space="0" w:color="D9D9E3"/>
                                                    <w:left w:val="single" w:sz="2" w:space="0" w:color="D9D9E3"/>
                                                    <w:bottom w:val="single" w:sz="2" w:space="0" w:color="D9D9E3"/>
                                                    <w:right w:val="single" w:sz="2" w:space="0" w:color="D9D9E3"/>
                                                  </w:divBdr>
                                                  <w:divsChild>
                                                    <w:div w:id="433938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11290252">
          <w:marLeft w:val="0"/>
          <w:marRight w:val="0"/>
          <w:marTop w:val="0"/>
          <w:marBottom w:val="0"/>
          <w:divBdr>
            <w:top w:val="none" w:sz="0" w:space="0" w:color="auto"/>
            <w:left w:val="none" w:sz="0" w:space="0" w:color="auto"/>
            <w:bottom w:val="none" w:sz="0" w:space="0" w:color="auto"/>
            <w:right w:val="none" w:sz="0" w:space="0" w:color="auto"/>
          </w:divBdr>
        </w:div>
      </w:divsChild>
    </w:div>
    <w:div w:id="593048616">
      <w:bodyDiv w:val="1"/>
      <w:marLeft w:val="0"/>
      <w:marRight w:val="0"/>
      <w:marTop w:val="0"/>
      <w:marBottom w:val="0"/>
      <w:divBdr>
        <w:top w:val="none" w:sz="0" w:space="0" w:color="auto"/>
        <w:left w:val="none" w:sz="0" w:space="0" w:color="auto"/>
        <w:bottom w:val="none" w:sz="0" w:space="0" w:color="auto"/>
        <w:right w:val="none" w:sz="0" w:space="0" w:color="auto"/>
      </w:divBdr>
    </w:div>
    <w:div w:id="666589960">
      <w:bodyDiv w:val="1"/>
      <w:marLeft w:val="0"/>
      <w:marRight w:val="0"/>
      <w:marTop w:val="0"/>
      <w:marBottom w:val="0"/>
      <w:divBdr>
        <w:top w:val="none" w:sz="0" w:space="0" w:color="auto"/>
        <w:left w:val="none" w:sz="0" w:space="0" w:color="auto"/>
        <w:bottom w:val="none" w:sz="0" w:space="0" w:color="auto"/>
        <w:right w:val="none" w:sz="0" w:space="0" w:color="auto"/>
      </w:divBdr>
    </w:div>
    <w:div w:id="833102959">
      <w:bodyDiv w:val="1"/>
      <w:marLeft w:val="0"/>
      <w:marRight w:val="0"/>
      <w:marTop w:val="0"/>
      <w:marBottom w:val="0"/>
      <w:divBdr>
        <w:top w:val="none" w:sz="0" w:space="0" w:color="auto"/>
        <w:left w:val="none" w:sz="0" w:space="0" w:color="auto"/>
        <w:bottom w:val="none" w:sz="0" w:space="0" w:color="auto"/>
        <w:right w:val="none" w:sz="0" w:space="0" w:color="auto"/>
      </w:divBdr>
    </w:div>
    <w:div w:id="878054552">
      <w:bodyDiv w:val="1"/>
      <w:marLeft w:val="0"/>
      <w:marRight w:val="0"/>
      <w:marTop w:val="0"/>
      <w:marBottom w:val="0"/>
      <w:divBdr>
        <w:top w:val="none" w:sz="0" w:space="0" w:color="auto"/>
        <w:left w:val="none" w:sz="0" w:space="0" w:color="auto"/>
        <w:bottom w:val="none" w:sz="0" w:space="0" w:color="auto"/>
        <w:right w:val="none" w:sz="0" w:space="0" w:color="auto"/>
      </w:divBdr>
    </w:div>
    <w:div w:id="941912654">
      <w:bodyDiv w:val="1"/>
      <w:marLeft w:val="0"/>
      <w:marRight w:val="0"/>
      <w:marTop w:val="0"/>
      <w:marBottom w:val="0"/>
      <w:divBdr>
        <w:top w:val="none" w:sz="0" w:space="0" w:color="auto"/>
        <w:left w:val="none" w:sz="0" w:space="0" w:color="auto"/>
        <w:bottom w:val="none" w:sz="0" w:space="0" w:color="auto"/>
        <w:right w:val="none" w:sz="0" w:space="0" w:color="auto"/>
      </w:divBdr>
      <w:divsChild>
        <w:div w:id="737939675">
          <w:marLeft w:val="0"/>
          <w:marRight w:val="0"/>
          <w:marTop w:val="0"/>
          <w:marBottom w:val="0"/>
          <w:divBdr>
            <w:top w:val="single" w:sz="2" w:space="0" w:color="D9D9E3"/>
            <w:left w:val="single" w:sz="2" w:space="0" w:color="D9D9E3"/>
            <w:bottom w:val="single" w:sz="2" w:space="0" w:color="D9D9E3"/>
            <w:right w:val="single" w:sz="2" w:space="0" w:color="D9D9E3"/>
          </w:divBdr>
          <w:divsChild>
            <w:div w:id="242957250">
              <w:marLeft w:val="0"/>
              <w:marRight w:val="0"/>
              <w:marTop w:val="0"/>
              <w:marBottom w:val="0"/>
              <w:divBdr>
                <w:top w:val="single" w:sz="2" w:space="0" w:color="D9D9E3"/>
                <w:left w:val="single" w:sz="2" w:space="0" w:color="D9D9E3"/>
                <w:bottom w:val="single" w:sz="2" w:space="0" w:color="D9D9E3"/>
                <w:right w:val="single" w:sz="2" w:space="0" w:color="D9D9E3"/>
              </w:divBdr>
              <w:divsChild>
                <w:div w:id="113448848">
                  <w:marLeft w:val="0"/>
                  <w:marRight w:val="0"/>
                  <w:marTop w:val="0"/>
                  <w:marBottom w:val="0"/>
                  <w:divBdr>
                    <w:top w:val="single" w:sz="2" w:space="0" w:color="D9D9E3"/>
                    <w:left w:val="single" w:sz="2" w:space="0" w:color="D9D9E3"/>
                    <w:bottom w:val="single" w:sz="2" w:space="0" w:color="D9D9E3"/>
                    <w:right w:val="single" w:sz="2" w:space="0" w:color="D9D9E3"/>
                  </w:divBdr>
                  <w:divsChild>
                    <w:div w:id="440538794">
                      <w:marLeft w:val="0"/>
                      <w:marRight w:val="0"/>
                      <w:marTop w:val="0"/>
                      <w:marBottom w:val="0"/>
                      <w:divBdr>
                        <w:top w:val="single" w:sz="2" w:space="0" w:color="D9D9E3"/>
                        <w:left w:val="single" w:sz="2" w:space="0" w:color="D9D9E3"/>
                        <w:bottom w:val="single" w:sz="2" w:space="0" w:color="D9D9E3"/>
                        <w:right w:val="single" w:sz="2" w:space="0" w:color="D9D9E3"/>
                      </w:divBdr>
                      <w:divsChild>
                        <w:div w:id="1148594671">
                          <w:marLeft w:val="0"/>
                          <w:marRight w:val="0"/>
                          <w:marTop w:val="0"/>
                          <w:marBottom w:val="0"/>
                          <w:divBdr>
                            <w:top w:val="single" w:sz="2" w:space="0" w:color="auto"/>
                            <w:left w:val="single" w:sz="2" w:space="0" w:color="auto"/>
                            <w:bottom w:val="single" w:sz="6" w:space="0" w:color="auto"/>
                            <w:right w:val="single" w:sz="2" w:space="0" w:color="auto"/>
                          </w:divBdr>
                          <w:divsChild>
                            <w:div w:id="20621736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2511254">
                                  <w:marLeft w:val="0"/>
                                  <w:marRight w:val="0"/>
                                  <w:marTop w:val="0"/>
                                  <w:marBottom w:val="0"/>
                                  <w:divBdr>
                                    <w:top w:val="single" w:sz="2" w:space="0" w:color="D9D9E3"/>
                                    <w:left w:val="single" w:sz="2" w:space="0" w:color="D9D9E3"/>
                                    <w:bottom w:val="single" w:sz="2" w:space="0" w:color="D9D9E3"/>
                                    <w:right w:val="single" w:sz="2" w:space="0" w:color="D9D9E3"/>
                                  </w:divBdr>
                                  <w:divsChild>
                                    <w:div w:id="1082679596">
                                      <w:marLeft w:val="0"/>
                                      <w:marRight w:val="0"/>
                                      <w:marTop w:val="0"/>
                                      <w:marBottom w:val="0"/>
                                      <w:divBdr>
                                        <w:top w:val="single" w:sz="2" w:space="0" w:color="D9D9E3"/>
                                        <w:left w:val="single" w:sz="2" w:space="0" w:color="D9D9E3"/>
                                        <w:bottom w:val="single" w:sz="2" w:space="0" w:color="D9D9E3"/>
                                        <w:right w:val="single" w:sz="2" w:space="0" w:color="D9D9E3"/>
                                      </w:divBdr>
                                      <w:divsChild>
                                        <w:div w:id="537663511">
                                          <w:marLeft w:val="0"/>
                                          <w:marRight w:val="0"/>
                                          <w:marTop w:val="0"/>
                                          <w:marBottom w:val="0"/>
                                          <w:divBdr>
                                            <w:top w:val="single" w:sz="2" w:space="0" w:color="D9D9E3"/>
                                            <w:left w:val="single" w:sz="2" w:space="0" w:color="D9D9E3"/>
                                            <w:bottom w:val="single" w:sz="2" w:space="0" w:color="D9D9E3"/>
                                            <w:right w:val="single" w:sz="2" w:space="0" w:color="D9D9E3"/>
                                          </w:divBdr>
                                          <w:divsChild>
                                            <w:div w:id="13866829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043734">
                          <w:marLeft w:val="0"/>
                          <w:marRight w:val="0"/>
                          <w:marTop w:val="0"/>
                          <w:marBottom w:val="0"/>
                          <w:divBdr>
                            <w:top w:val="single" w:sz="2" w:space="0" w:color="auto"/>
                            <w:left w:val="single" w:sz="2" w:space="0" w:color="auto"/>
                            <w:bottom w:val="single" w:sz="6" w:space="0" w:color="auto"/>
                            <w:right w:val="single" w:sz="2" w:space="0" w:color="auto"/>
                          </w:divBdr>
                          <w:divsChild>
                            <w:div w:id="2038195091">
                              <w:marLeft w:val="0"/>
                              <w:marRight w:val="0"/>
                              <w:marTop w:val="100"/>
                              <w:marBottom w:val="100"/>
                              <w:divBdr>
                                <w:top w:val="single" w:sz="2" w:space="0" w:color="D9D9E3"/>
                                <w:left w:val="single" w:sz="2" w:space="0" w:color="D9D9E3"/>
                                <w:bottom w:val="single" w:sz="2" w:space="0" w:color="D9D9E3"/>
                                <w:right w:val="single" w:sz="2" w:space="0" w:color="D9D9E3"/>
                              </w:divBdr>
                              <w:divsChild>
                                <w:div w:id="29574713">
                                  <w:marLeft w:val="0"/>
                                  <w:marRight w:val="0"/>
                                  <w:marTop w:val="0"/>
                                  <w:marBottom w:val="0"/>
                                  <w:divBdr>
                                    <w:top w:val="single" w:sz="2" w:space="0" w:color="D9D9E3"/>
                                    <w:left w:val="single" w:sz="2" w:space="0" w:color="D9D9E3"/>
                                    <w:bottom w:val="single" w:sz="2" w:space="0" w:color="D9D9E3"/>
                                    <w:right w:val="single" w:sz="2" w:space="0" w:color="D9D9E3"/>
                                  </w:divBdr>
                                  <w:divsChild>
                                    <w:div w:id="897474814">
                                      <w:marLeft w:val="0"/>
                                      <w:marRight w:val="0"/>
                                      <w:marTop w:val="0"/>
                                      <w:marBottom w:val="0"/>
                                      <w:divBdr>
                                        <w:top w:val="single" w:sz="2" w:space="0" w:color="D9D9E3"/>
                                        <w:left w:val="single" w:sz="2" w:space="0" w:color="D9D9E3"/>
                                        <w:bottom w:val="single" w:sz="2" w:space="0" w:color="D9D9E3"/>
                                        <w:right w:val="single" w:sz="2" w:space="0" w:color="D9D9E3"/>
                                      </w:divBdr>
                                      <w:divsChild>
                                        <w:div w:id="1139224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596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88301800">
                                  <w:marLeft w:val="0"/>
                                  <w:marRight w:val="0"/>
                                  <w:marTop w:val="0"/>
                                  <w:marBottom w:val="0"/>
                                  <w:divBdr>
                                    <w:top w:val="single" w:sz="2" w:space="0" w:color="D9D9E3"/>
                                    <w:left w:val="single" w:sz="2" w:space="0" w:color="D9D9E3"/>
                                    <w:bottom w:val="single" w:sz="2" w:space="0" w:color="D9D9E3"/>
                                    <w:right w:val="single" w:sz="2" w:space="0" w:color="D9D9E3"/>
                                  </w:divBdr>
                                  <w:divsChild>
                                    <w:div w:id="1199859168">
                                      <w:marLeft w:val="0"/>
                                      <w:marRight w:val="0"/>
                                      <w:marTop w:val="0"/>
                                      <w:marBottom w:val="0"/>
                                      <w:divBdr>
                                        <w:top w:val="single" w:sz="2" w:space="0" w:color="D9D9E3"/>
                                        <w:left w:val="single" w:sz="2" w:space="0" w:color="D9D9E3"/>
                                        <w:bottom w:val="single" w:sz="2" w:space="0" w:color="D9D9E3"/>
                                        <w:right w:val="single" w:sz="2" w:space="0" w:color="D9D9E3"/>
                                      </w:divBdr>
                                      <w:divsChild>
                                        <w:div w:id="1702365773">
                                          <w:marLeft w:val="0"/>
                                          <w:marRight w:val="0"/>
                                          <w:marTop w:val="0"/>
                                          <w:marBottom w:val="0"/>
                                          <w:divBdr>
                                            <w:top w:val="single" w:sz="2" w:space="0" w:color="D9D9E3"/>
                                            <w:left w:val="single" w:sz="2" w:space="0" w:color="D9D9E3"/>
                                            <w:bottom w:val="single" w:sz="2" w:space="0" w:color="D9D9E3"/>
                                            <w:right w:val="single" w:sz="2" w:space="0" w:color="D9D9E3"/>
                                          </w:divBdr>
                                          <w:divsChild>
                                            <w:div w:id="44808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0614874">
                          <w:marLeft w:val="0"/>
                          <w:marRight w:val="0"/>
                          <w:marTop w:val="0"/>
                          <w:marBottom w:val="0"/>
                          <w:divBdr>
                            <w:top w:val="single" w:sz="2" w:space="0" w:color="auto"/>
                            <w:left w:val="single" w:sz="2" w:space="0" w:color="auto"/>
                            <w:bottom w:val="single" w:sz="6" w:space="0" w:color="auto"/>
                            <w:right w:val="single" w:sz="2" w:space="0" w:color="auto"/>
                          </w:divBdr>
                          <w:divsChild>
                            <w:div w:id="73748591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9931699">
                                  <w:marLeft w:val="0"/>
                                  <w:marRight w:val="0"/>
                                  <w:marTop w:val="0"/>
                                  <w:marBottom w:val="0"/>
                                  <w:divBdr>
                                    <w:top w:val="single" w:sz="2" w:space="0" w:color="D9D9E3"/>
                                    <w:left w:val="single" w:sz="2" w:space="0" w:color="D9D9E3"/>
                                    <w:bottom w:val="single" w:sz="2" w:space="0" w:color="D9D9E3"/>
                                    <w:right w:val="single" w:sz="2" w:space="0" w:color="D9D9E3"/>
                                  </w:divBdr>
                                  <w:divsChild>
                                    <w:div w:id="91584235">
                                      <w:marLeft w:val="0"/>
                                      <w:marRight w:val="0"/>
                                      <w:marTop w:val="0"/>
                                      <w:marBottom w:val="0"/>
                                      <w:divBdr>
                                        <w:top w:val="single" w:sz="2" w:space="0" w:color="D9D9E3"/>
                                        <w:left w:val="single" w:sz="2" w:space="0" w:color="D9D9E3"/>
                                        <w:bottom w:val="single" w:sz="2" w:space="0" w:color="D9D9E3"/>
                                        <w:right w:val="single" w:sz="2" w:space="0" w:color="D9D9E3"/>
                                      </w:divBdr>
                                      <w:divsChild>
                                        <w:div w:id="735783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5833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80514291">
                                  <w:marLeft w:val="0"/>
                                  <w:marRight w:val="0"/>
                                  <w:marTop w:val="0"/>
                                  <w:marBottom w:val="0"/>
                                  <w:divBdr>
                                    <w:top w:val="single" w:sz="2" w:space="0" w:color="D9D9E3"/>
                                    <w:left w:val="single" w:sz="2" w:space="0" w:color="D9D9E3"/>
                                    <w:bottom w:val="single" w:sz="2" w:space="0" w:color="D9D9E3"/>
                                    <w:right w:val="single" w:sz="2" w:space="0" w:color="D9D9E3"/>
                                  </w:divBdr>
                                  <w:divsChild>
                                    <w:div w:id="1844512014">
                                      <w:marLeft w:val="0"/>
                                      <w:marRight w:val="0"/>
                                      <w:marTop w:val="0"/>
                                      <w:marBottom w:val="0"/>
                                      <w:divBdr>
                                        <w:top w:val="single" w:sz="2" w:space="0" w:color="D9D9E3"/>
                                        <w:left w:val="single" w:sz="2" w:space="0" w:color="D9D9E3"/>
                                        <w:bottom w:val="single" w:sz="2" w:space="0" w:color="D9D9E3"/>
                                        <w:right w:val="single" w:sz="2" w:space="0" w:color="D9D9E3"/>
                                      </w:divBdr>
                                      <w:divsChild>
                                        <w:div w:id="1639141011">
                                          <w:marLeft w:val="0"/>
                                          <w:marRight w:val="0"/>
                                          <w:marTop w:val="0"/>
                                          <w:marBottom w:val="0"/>
                                          <w:divBdr>
                                            <w:top w:val="single" w:sz="2" w:space="0" w:color="D9D9E3"/>
                                            <w:left w:val="single" w:sz="2" w:space="0" w:color="D9D9E3"/>
                                            <w:bottom w:val="single" w:sz="2" w:space="0" w:color="D9D9E3"/>
                                            <w:right w:val="single" w:sz="2" w:space="0" w:color="D9D9E3"/>
                                          </w:divBdr>
                                          <w:divsChild>
                                            <w:div w:id="1792086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2229641">
                          <w:marLeft w:val="0"/>
                          <w:marRight w:val="0"/>
                          <w:marTop w:val="0"/>
                          <w:marBottom w:val="0"/>
                          <w:divBdr>
                            <w:top w:val="single" w:sz="2" w:space="0" w:color="auto"/>
                            <w:left w:val="single" w:sz="2" w:space="0" w:color="auto"/>
                            <w:bottom w:val="single" w:sz="6" w:space="0" w:color="auto"/>
                            <w:right w:val="single" w:sz="2" w:space="0" w:color="auto"/>
                          </w:divBdr>
                          <w:divsChild>
                            <w:div w:id="1575434450">
                              <w:marLeft w:val="0"/>
                              <w:marRight w:val="0"/>
                              <w:marTop w:val="100"/>
                              <w:marBottom w:val="100"/>
                              <w:divBdr>
                                <w:top w:val="single" w:sz="2" w:space="0" w:color="D9D9E3"/>
                                <w:left w:val="single" w:sz="2" w:space="0" w:color="D9D9E3"/>
                                <w:bottom w:val="single" w:sz="2" w:space="0" w:color="D9D9E3"/>
                                <w:right w:val="single" w:sz="2" w:space="0" w:color="D9D9E3"/>
                              </w:divBdr>
                              <w:divsChild>
                                <w:div w:id="603609554">
                                  <w:marLeft w:val="0"/>
                                  <w:marRight w:val="0"/>
                                  <w:marTop w:val="0"/>
                                  <w:marBottom w:val="0"/>
                                  <w:divBdr>
                                    <w:top w:val="single" w:sz="2" w:space="0" w:color="D9D9E3"/>
                                    <w:left w:val="single" w:sz="2" w:space="0" w:color="D9D9E3"/>
                                    <w:bottom w:val="single" w:sz="2" w:space="0" w:color="D9D9E3"/>
                                    <w:right w:val="single" w:sz="2" w:space="0" w:color="D9D9E3"/>
                                  </w:divBdr>
                                  <w:divsChild>
                                    <w:div w:id="2142308884">
                                      <w:marLeft w:val="0"/>
                                      <w:marRight w:val="0"/>
                                      <w:marTop w:val="0"/>
                                      <w:marBottom w:val="0"/>
                                      <w:divBdr>
                                        <w:top w:val="single" w:sz="2" w:space="0" w:color="D9D9E3"/>
                                        <w:left w:val="single" w:sz="2" w:space="0" w:color="D9D9E3"/>
                                        <w:bottom w:val="single" w:sz="2" w:space="0" w:color="D9D9E3"/>
                                        <w:right w:val="single" w:sz="2" w:space="0" w:color="D9D9E3"/>
                                      </w:divBdr>
                                      <w:divsChild>
                                        <w:div w:id="1697543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1245716">
                                  <w:marLeft w:val="0"/>
                                  <w:marRight w:val="0"/>
                                  <w:marTop w:val="0"/>
                                  <w:marBottom w:val="0"/>
                                  <w:divBdr>
                                    <w:top w:val="single" w:sz="2" w:space="0" w:color="D9D9E3"/>
                                    <w:left w:val="single" w:sz="2" w:space="0" w:color="D9D9E3"/>
                                    <w:bottom w:val="single" w:sz="2" w:space="0" w:color="D9D9E3"/>
                                    <w:right w:val="single" w:sz="2" w:space="0" w:color="D9D9E3"/>
                                  </w:divBdr>
                                  <w:divsChild>
                                    <w:div w:id="1692144687">
                                      <w:marLeft w:val="0"/>
                                      <w:marRight w:val="0"/>
                                      <w:marTop w:val="0"/>
                                      <w:marBottom w:val="0"/>
                                      <w:divBdr>
                                        <w:top w:val="single" w:sz="2" w:space="0" w:color="D9D9E3"/>
                                        <w:left w:val="single" w:sz="2" w:space="0" w:color="D9D9E3"/>
                                        <w:bottom w:val="single" w:sz="2" w:space="0" w:color="D9D9E3"/>
                                        <w:right w:val="single" w:sz="2" w:space="0" w:color="D9D9E3"/>
                                      </w:divBdr>
                                      <w:divsChild>
                                        <w:div w:id="1625230546">
                                          <w:marLeft w:val="0"/>
                                          <w:marRight w:val="0"/>
                                          <w:marTop w:val="0"/>
                                          <w:marBottom w:val="0"/>
                                          <w:divBdr>
                                            <w:top w:val="single" w:sz="2" w:space="0" w:color="D9D9E3"/>
                                            <w:left w:val="single" w:sz="2" w:space="0" w:color="D9D9E3"/>
                                            <w:bottom w:val="single" w:sz="2" w:space="0" w:color="D9D9E3"/>
                                            <w:right w:val="single" w:sz="2" w:space="0" w:color="D9D9E3"/>
                                          </w:divBdr>
                                          <w:divsChild>
                                            <w:div w:id="1607074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744317">
                          <w:marLeft w:val="0"/>
                          <w:marRight w:val="0"/>
                          <w:marTop w:val="0"/>
                          <w:marBottom w:val="0"/>
                          <w:divBdr>
                            <w:top w:val="single" w:sz="2" w:space="0" w:color="auto"/>
                            <w:left w:val="single" w:sz="2" w:space="0" w:color="auto"/>
                            <w:bottom w:val="single" w:sz="6" w:space="0" w:color="auto"/>
                            <w:right w:val="single" w:sz="2" w:space="0" w:color="auto"/>
                          </w:divBdr>
                          <w:divsChild>
                            <w:div w:id="495192115">
                              <w:marLeft w:val="0"/>
                              <w:marRight w:val="0"/>
                              <w:marTop w:val="100"/>
                              <w:marBottom w:val="100"/>
                              <w:divBdr>
                                <w:top w:val="single" w:sz="2" w:space="0" w:color="D9D9E3"/>
                                <w:left w:val="single" w:sz="2" w:space="0" w:color="D9D9E3"/>
                                <w:bottom w:val="single" w:sz="2" w:space="0" w:color="D9D9E3"/>
                                <w:right w:val="single" w:sz="2" w:space="0" w:color="D9D9E3"/>
                              </w:divBdr>
                              <w:divsChild>
                                <w:div w:id="43679563">
                                  <w:marLeft w:val="0"/>
                                  <w:marRight w:val="0"/>
                                  <w:marTop w:val="0"/>
                                  <w:marBottom w:val="0"/>
                                  <w:divBdr>
                                    <w:top w:val="single" w:sz="2" w:space="0" w:color="D9D9E3"/>
                                    <w:left w:val="single" w:sz="2" w:space="0" w:color="D9D9E3"/>
                                    <w:bottom w:val="single" w:sz="2" w:space="0" w:color="D9D9E3"/>
                                    <w:right w:val="single" w:sz="2" w:space="0" w:color="D9D9E3"/>
                                  </w:divBdr>
                                  <w:divsChild>
                                    <w:div w:id="2022127610">
                                      <w:marLeft w:val="0"/>
                                      <w:marRight w:val="0"/>
                                      <w:marTop w:val="0"/>
                                      <w:marBottom w:val="0"/>
                                      <w:divBdr>
                                        <w:top w:val="single" w:sz="2" w:space="0" w:color="D9D9E3"/>
                                        <w:left w:val="single" w:sz="2" w:space="0" w:color="D9D9E3"/>
                                        <w:bottom w:val="single" w:sz="2" w:space="0" w:color="D9D9E3"/>
                                        <w:right w:val="single" w:sz="2" w:space="0" w:color="D9D9E3"/>
                                      </w:divBdr>
                                      <w:divsChild>
                                        <w:div w:id="1027831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72440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9936324">
                                  <w:marLeft w:val="0"/>
                                  <w:marRight w:val="0"/>
                                  <w:marTop w:val="0"/>
                                  <w:marBottom w:val="0"/>
                                  <w:divBdr>
                                    <w:top w:val="single" w:sz="2" w:space="0" w:color="D9D9E3"/>
                                    <w:left w:val="single" w:sz="2" w:space="0" w:color="D9D9E3"/>
                                    <w:bottom w:val="single" w:sz="2" w:space="0" w:color="D9D9E3"/>
                                    <w:right w:val="single" w:sz="2" w:space="0" w:color="D9D9E3"/>
                                  </w:divBdr>
                                  <w:divsChild>
                                    <w:div w:id="915093257">
                                      <w:marLeft w:val="0"/>
                                      <w:marRight w:val="0"/>
                                      <w:marTop w:val="0"/>
                                      <w:marBottom w:val="0"/>
                                      <w:divBdr>
                                        <w:top w:val="single" w:sz="2" w:space="0" w:color="D9D9E3"/>
                                        <w:left w:val="single" w:sz="2" w:space="0" w:color="D9D9E3"/>
                                        <w:bottom w:val="single" w:sz="2" w:space="0" w:color="D9D9E3"/>
                                        <w:right w:val="single" w:sz="2" w:space="0" w:color="D9D9E3"/>
                                      </w:divBdr>
                                      <w:divsChild>
                                        <w:div w:id="663431009">
                                          <w:marLeft w:val="0"/>
                                          <w:marRight w:val="0"/>
                                          <w:marTop w:val="0"/>
                                          <w:marBottom w:val="0"/>
                                          <w:divBdr>
                                            <w:top w:val="single" w:sz="2" w:space="0" w:color="D9D9E3"/>
                                            <w:left w:val="single" w:sz="2" w:space="0" w:color="D9D9E3"/>
                                            <w:bottom w:val="single" w:sz="2" w:space="0" w:color="D9D9E3"/>
                                            <w:right w:val="single" w:sz="2" w:space="0" w:color="D9D9E3"/>
                                          </w:divBdr>
                                          <w:divsChild>
                                            <w:div w:id="80640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1171986">
                          <w:marLeft w:val="0"/>
                          <w:marRight w:val="0"/>
                          <w:marTop w:val="0"/>
                          <w:marBottom w:val="0"/>
                          <w:divBdr>
                            <w:top w:val="single" w:sz="2" w:space="0" w:color="auto"/>
                            <w:left w:val="single" w:sz="2" w:space="0" w:color="auto"/>
                            <w:bottom w:val="single" w:sz="6" w:space="0" w:color="auto"/>
                            <w:right w:val="single" w:sz="2" w:space="0" w:color="auto"/>
                          </w:divBdr>
                          <w:divsChild>
                            <w:div w:id="2144303977">
                              <w:marLeft w:val="0"/>
                              <w:marRight w:val="0"/>
                              <w:marTop w:val="100"/>
                              <w:marBottom w:val="100"/>
                              <w:divBdr>
                                <w:top w:val="single" w:sz="2" w:space="0" w:color="D9D9E3"/>
                                <w:left w:val="single" w:sz="2" w:space="0" w:color="D9D9E3"/>
                                <w:bottom w:val="single" w:sz="2" w:space="0" w:color="D9D9E3"/>
                                <w:right w:val="single" w:sz="2" w:space="0" w:color="D9D9E3"/>
                              </w:divBdr>
                              <w:divsChild>
                                <w:div w:id="723143961">
                                  <w:marLeft w:val="0"/>
                                  <w:marRight w:val="0"/>
                                  <w:marTop w:val="0"/>
                                  <w:marBottom w:val="0"/>
                                  <w:divBdr>
                                    <w:top w:val="single" w:sz="2" w:space="0" w:color="D9D9E3"/>
                                    <w:left w:val="single" w:sz="2" w:space="0" w:color="D9D9E3"/>
                                    <w:bottom w:val="single" w:sz="2" w:space="0" w:color="D9D9E3"/>
                                    <w:right w:val="single" w:sz="2" w:space="0" w:color="D9D9E3"/>
                                  </w:divBdr>
                                  <w:divsChild>
                                    <w:div w:id="134030760">
                                      <w:marLeft w:val="0"/>
                                      <w:marRight w:val="0"/>
                                      <w:marTop w:val="0"/>
                                      <w:marBottom w:val="0"/>
                                      <w:divBdr>
                                        <w:top w:val="single" w:sz="2" w:space="0" w:color="D9D9E3"/>
                                        <w:left w:val="single" w:sz="2" w:space="0" w:color="D9D9E3"/>
                                        <w:bottom w:val="single" w:sz="2" w:space="0" w:color="D9D9E3"/>
                                        <w:right w:val="single" w:sz="2" w:space="0" w:color="D9D9E3"/>
                                      </w:divBdr>
                                      <w:divsChild>
                                        <w:div w:id="1956594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0940741">
                                  <w:marLeft w:val="0"/>
                                  <w:marRight w:val="0"/>
                                  <w:marTop w:val="0"/>
                                  <w:marBottom w:val="0"/>
                                  <w:divBdr>
                                    <w:top w:val="single" w:sz="2" w:space="0" w:color="D9D9E3"/>
                                    <w:left w:val="single" w:sz="2" w:space="0" w:color="D9D9E3"/>
                                    <w:bottom w:val="single" w:sz="2" w:space="0" w:color="D9D9E3"/>
                                    <w:right w:val="single" w:sz="2" w:space="0" w:color="D9D9E3"/>
                                  </w:divBdr>
                                  <w:divsChild>
                                    <w:div w:id="2121799252">
                                      <w:marLeft w:val="0"/>
                                      <w:marRight w:val="0"/>
                                      <w:marTop w:val="0"/>
                                      <w:marBottom w:val="0"/>
                                      <w:divBdr>
                                        <w:top w:val="single" w:sz="2" w:space="0" w:color="D9D9E3"/>
                                        <w:left w:val="single" w:sz="2" w:space="0" w:color="D9D9E3"/>
                                        <w:bottom w:val="single" w:sz="2" w:space="0" w:color="D9D9E3"/>
                                        <w:right w:val="single" w:sz="2" w:space="0" w:color="D9D9E3"/>
                                      </w:divBdr>
                                      <w:divsChild>
                                        <w:div w:id="865556493">
                                          <w:marLeft w:val="0"/>
                                          <w:marRight w:val="0"/>
                                          <w:marTop w:val="0"/>
                                          <w:marBottom w:val="0"/>
                                          <w:divBdr>
                                            <w:top w:val="single" w:sz="2" w:space="0" w:color="D9D9E3"/>
                                            <w:left w:val="single" w:sz="2" w:space="0" w:color="D9D9E3"/>
                                            <w:bottom w:val="single" w:sz="2" w:space="0" w:color="D9D9E3"/>
                                            <w:right w:val="single" w:sz="2" w:space="0" w:color="D9D9E3"/>
                                          </w:divBdr>
                                          <w:divsChild>
                                            <w:div w:id="1490245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9869002">
                          <w:marLeft w:val="0"/>
                          <w:marRight w:val="0"/>
                          <w:marTop w:val="0"/>
                          <w:marBottom w:val="0"/>
                          <w:divBdr>
                            <w:top w:val="single" w:sz="2" w:space="0" w:color="auto"/>
                            <w:left w:val="single" w:sz="2" w:space="0" w:color="auto"/>
                            <w:bottom w:val="single" w:sz="6" w:space="0" w:color="auto"/>
                            <w:right w:val="single" w:sz="2" w:space="0" w:color="auto"/>
                          </w:divBdr>
                          <w:divsChild>
                            <w:div w:id="951088763">
                              <w:marLeft w:val="0"/>
                              <w:marRight w:val="0"/>
                              <w:marTop w:val="100"/>
                              <w:marBottom w:val="100"/>
                              <w:divBdr>
                                <w:top w:val="single" w:sz="2" w:space="0" w:color="D9D9E3"/>
                                <w:left w:val="single" w:sz="2" w:space="0" w:color="D9D9E3"/>
                                <w:bottom w:val="single" w:sz="2" w:space="0" w:color="D9D9E3"/>
                                <w:right w:val="single" w:sz="2" w:space="0" w:color="D9D9E3"/>
                              </w:divBdr>
                              <w:divsChild>
                                <w:div w:id="421031901">
                                  <w:marLeft w:val="0"/>
                                  <w:marRight w:val="0"/>
                                  <w:marTop w:val="0"/>
                                  <w:marBottom w:val="0"/>
                                  <w:divBdr>
                                    <w:top w:val="single" w:sz="2" w:space="0" w:color="D9D9E3"/>
                                    <w:left w:val="single" w:sz="2" w:space="0" w:color="D9D9E3"/>
                                    <w:bottom w:val="single" w:sz="2" w:space="0" w:color="D9D9E3"/>
                                    <w:right w:val="single" w:sz="2" w:space="0" w:color="D9D9E3"/>
                                  </w:divBdr>
                                  <w:divsChild>
                                    <w:div w:id="786696794">
                                      <w:marLeft w:val="0"/>
                                      <w:marRight w:val="0"/>
                                      <w:marTop w:val="0"/>
                                      <w:marBottom w:val="0"/>
                                      <w:divBdr>
                                        <w:top w:val="single" w:sz="2" w:space="0" w:color="D9D9E3"/>
                                        <w:left w:val="single" w:sz="2" w:space="0" w:color="D9D9E3"/>
                                        <w:bottom w:val="single" w:sz="2" w:space="0" w:color="D9D9E3"/>
                                        <w:right w:val="single" w:sz="2" w:space="0" w:color="D9D9E3"/>
                                      </w:divBdr>
                                      <w:divsChild>
                                        <w:div w:id="1679691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6001920">
                                  <w:marLeft w:val="0"/>
                                  <w:marRight w:val="0"/>
                                  <w:marTop w:val="0"/>
                                  <w:marBottom w:val="0"/>
                                  <w:divBdr>
                                    <w:top w:val="single" w:sz="2" w:space="0" w:color="D9D9E3"/>
                                    <w:left w:val="single" w:sz="2" w:space="0" w:color="D9D9E3"/>
                                    <w:bottom w:val="single" w:sz="2" w:space="0" w:color="D9D9E3"/>
                                    <w:right w:val="single" w:sz="2" w:space="0" w:color="D9D9E3"/>
                                  </w:divBdr>
                                  <w:divsChild>
                                    <w:div w:id="36592877">
                                      <w:marLeft w:val="0"/>
                                      <w:marRight w:val="0"/>
                                      <w:marTop w:val="0"/>
                                      <w:marBottom w:val="0"/>
                                      <w:divBdr>
                                        <w:top w:val="single" w:sz="2" w:space="0" w:color="D9D9E3"/>
                                        <w:left w:val="single" w:sz="2" w:space="0" w:color="D9D9E3"/>
                                        <w:bottom w:val="single" w:sz="2" w:space="0" w:color="D9D9E3"/>
                                        <w:right w:val="single" w:sz="2" w:space="0" w:color="D9D9E3"/>
                                      </w:divBdr>
                                      <w:divsChild>
                                        <w:div w:id="127938310">
                                          <w:marLeft w:val="0"/>
                                          <w:marRight w:val="0"/>
                                          <w:marTop w:val="0"/>
                                          <w:marBottom w:val="0"/>
                                          <w:divBdr>
                                            <w:top w:val="single" w:sz="2" w:space="0" w:color="D9D9E3"/>
                                            <w:left w:val="single" w:sz="2" w:space="0" w:color="D9D9E3"/>
                                            <w:bottom w:val="single" w:sz="2" w:space="0" w:color="D9D9E3"/>
                                            <w:right w:val="single" w:sz="2" w:space="0" w:color="D9D9E3"/>
                                          </w:divBdr>
                                          <w:divsChild>
                                            <w:div w:id="7370953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2279773">
                          <w:marLeft w:val="0"/>
                          <w:marRight w:val="0"/>
                          <w:marTop w:val="0"/>
                          <w:marBottom w:val="0"/>
                          <w:divBdr>
                            <w:top w:val="single" w:sz="2" w:space="0" w:color="auto"/>
                            <w:left w:val="single" w:sz="2" w:space="0" w:color="auto"/>
                            <w:bottom w:val="single" w:sz="6" w:space="0" w:color="auto"/>
                            <w:right w:val="single" w:sz="2" w:space="0" w:color="auto"/>
                          </w:divBdr>
                          <w:divsChild>
                            <w:div w:id="1171221148">
                              <w:marLeft w:val="0"/>
                              <w:marRight w:val="0"/>
                              <w:marTop w:val="100"/>
                              <w:marBottom w:val="100"/>
                              <w:divBdr>
                                <w:top w:val="single" w:sz="2" w:space="0" w:color="D9D9E3"/>
                                <w:left w:val="single" w:sz="2" w:space="0" w:color="D9D9E3"/>
                                <w:bottom w:val="single" w:sz="2" w:space="0" w:color="D9D9E3"/>
                                <w:right w:val="single" w:sz="2" w:space="0" w:color="D9D9E3"/>
                              </w:divBdr>
                              <w:divsChild>
                                <w:div w:id="347098025">
                                  <w:marLeft w:val="0"/>
                                  <w:marRight w:val="0"/>
                                  <w:marTop w:val="0"/>
                                  <w:marBottom w:val="0"/>
                                  <w:divBdr>
                                    <w:top w:val="single" w:sz="2" w:space="0" w:color="D9D9E3"/>
                                    <w:left w:val="single" w:sz="2" w:space="0" w:color="D9D9E3"/>
                                    <w:bottom w:val="single" w:sz="2" w:space="0" w:color="D9D9E3"/>
                                    <w:right w:val="single" w:sz="2" w:space="0" w:color="D9D9E3"/>
                                  </w:divBdr>
                                  <w:divsChild>
                                    <w:div w:id="910504560">
                                      <w:marLeft w:val="0"/>
                                      <w:marRight w:val="0"/>
                                      <w:marTop w:val="0"/>
                                      <w:marBottom w:val="0"/>
                                      <w:divBdr>
                                        <w:top w:val="single" w:sz="2" w:space="0" w:color="D9D9E3"/>
                                        <w:left w:val="single" w:sz="2" w:space="0" w:color="D9D9E3"/>
                                        <w:bottom w:val="single" w:sz="2" w:space="0" w:color="D9D9E3"/>
                                        <w:right w:val="single" w:sz="2" w:space="0" w:color="D9D9E3"/>
                                      </w:divBdr>
                                      <w:divsChild>
                                        <w:div w:id="1534416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3563282">
                                  <w:marLeft w:val="0"/>
                                  <w:marRight w:val="0"/>
                                  <w:marTop w:val="0"/>
                                  <w:marBottom w:val="0"/>
                                  <w:divBdr>
                                    <w:top w:val="single" w:sz="2" w:space="0" w:color="D9D9E3"/>
                                    <w:left w:val="single" w:sz="2" w:space="0" w:color="D9D9E3"/>
                                    <w:bottom w:val="single" w:sz="2" w:space="0" w:color="D9D9E3"/>
                                    <w:right w:val="single" w:sz="2" w:space="0" w:color="D9D9E3"/>
                                  </w:divBdr>
                                  <w:divsChild>
                                    <w:div w:id="2065985725">
                                      <w:marLeft w:val="0"/>
                                      <w:marRight w:val="0"/>
                                      <w:marTop w:val="0"/>
                                      <w:marBottom w:val="0"/>
                                      <w:divBdr>
                                        <w:top w:val="single" w:sz="2" w:space="0" w:color="D9D9E3"/>
                                        <w:left w:val="single" w:sz="2" w:space="0" w:color="D9D9E3"/>
                                        <w:bottom w:val="single" w:sz="2" w:space="0" w:color="D9D9E3"/>
                                        <w:right w:val="single" w:sz="2" w:space="0" w:color="D9D9E3"/>
                                      </w:divBdr>
                                      <w:divsChild>
                                        <w:div w:id="2039088018">
                                          <w:marLeft w:val="0"/>
                                          <w:marRight w:val="0"/>
                                          <w:marTop w:val="0"/>
                                          <w:marBottom w:val="0"/>
                                          <w:divBdr>
                                            <w:top w:val="single" w:sz="2" w:space="0" w:color="D9D9E3"/>
                                            <w:left w:val="single" w:sz="2" w:space="0" w:color="D9D9E3"/>
                                            <w:bottom w:val="single" w:sz="2" w:space="0" w:color="D9D9E3"/>
                                            <w:right w:val="single" w:sz="2" w:space="0" w:color="D9D9E3"/>
                                          </w:divBdr>
                                          <w:divsChild>
                                            <w:div w:id="921446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917893">
                          <w:marLeft w:val="0"/>
                          <w:marRight w:val="0"/>
                          <w:marTop w:val="0"/>
                          <w:marBottom w:val="0"/>
                          <w:divBdr>
                            <w:top w:val="single" w:sz="2" w:space="0" w:color="auto"/>
                            <w:left w:val="single" w:sz="2" w:space="0" w:color="auto"/>
                            <w:bottom w:val="single" w:sz="6" w:space="0" w:color="auto"/>
                            <w:right w:val="single" w:sz="2" w:space="0" w:color="auto"/>
                          </w:divBdr>
                          <w:divsChild>
                            <w:div w:id="18566537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10100777">
                                  <w:marLeft w:val="0"/>
                                  <w:marRight w:val="0"/>
                                  <w:marTop w:val="0"/>
                                  <w:marBottom w:val="0"/>
                                  <w:divBdr>
                                    <w:top w:val="single" w:sz="2" w:space="0" w:color="D9D9E3"/>
                                    <w:left w:val="single" w:sz="2" w:space="0" w:color="D9D9E3"/>
                                    <w:bottom w:val="single" w:sz="2" w:space="0" w:color="D9D9E3"/>
                                    <w:right w:val="single" w:sz="2" w:space="0" w:color="D9D9E3"/>
                                  </w:divBdr>
                                  <w:divsChild>
                                    <w:div w:id="1483883450">
                                      <w:marLeft w:val="0"/>
                                      <w:marRight w:val="0"/>
                                      <w:marTop w:val="0"/>
                                      <w:marBottom w:val="0"/>
                                      <w:divBdr>
                                        <w:top w:val="single" w:sz="2" w:space="0" w:color="D9D9E3"/>
                                        <w:left w:val="single" w:sz="2" w:space="0" w:color="D9D9E3"/>
                                        <w:bottom w:val="single" w:sz="2" w:space="0" w:color="D9D9E3"/>
                                        <w:right w:val="single" w:sz="2" w:space="0" w:color="D9D9E3"/>
                                      </w:divBdr>
                                      <w:divsChild>
                                        <w:div w:id="1208958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3852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9351263">
                                  <w:marLeft w:val="0"/>
                                  <w:marRight w:val="0"/>
                                  <w:marTop w:val="0"/>
                                  <w:marBottom w:val="0"/>
                                  <w:divBdr>
                                    <w:top w:val="single" w:sz="2" w:space="0" w:color="D9D9E3"/>
                                    <w:left w:val="single" w:sz="2" w:space="0" w:color="D9D9E3"/>
                                    <w:bottom w:val="single" w:sz="2" w:space="0" w:color="D9D9E3"/>
                                    <w:right w:val="single" w:sz="2" w:space="0" w:color="D9D9E3"/>
                                  </w:divBdr>
                                  <w:divsChild>
                                    <w:div w:id="1485047576">
                                      <w:marLeft w:val="0"/>
                                      <w:marRight w:val="0"/>
                                      <w:marTop w:val="0"/>
                                      <w:marBottom w:val="0"/>
                                      <w:divBdr>
                                        <w:top w:val="single" w:sz="2" w:space="0" w:color="D9D9E3"/>
                                        <w:left w:val="single" w:sz="2" w:space="0" w:color="D9D9E3"/>
                                        <w:bottom w:val="single" w:sz="2" w:space="0" w:color="D9D9E3"/>
                                        <w:right w:val="single" w:sz="2" w:space="0" w:color="D9D9E3"/>
                                      </w:divBdr>
                                      <w:divsChild>
                                        <w:div w:id="678626386">
                                          <w:marLeft w:val="0"/>
                                          <w:marRight w:val="0"/>
                                          <w:marTop w:val="0"/>
                                          <w:marBottom w:val="0"/>
                                          <w:divBdr>
                                            <w:top w:val="single" w:sz="2" w:space="0" w:color="D9D9E3"/>
                                            <w:left w:val="single" w:sz="2" w:space="0" w:color="D9D9E3"/>
                                            <w:bottom w:val="single" w:sz="2" w:space="0" w:color="D9D9E3"/>
                                            <w:right w:val="single" w:sz="2" w:space="0" w:color="D9D9E3"/>
                                          </w:divBdr>
                                          <w:divsChild>
                                            <w:div w:id="9544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5178812">
          <w:marLeft w:val="0"/>
          <w:marRight w:val="0"/>
          <w:marTop w:val="0"/>
          <w:marBottom w:val="0"/>
          <w:divBdr>
            <w:top w:val="none" w:sz="0" w:space="0" w:color="auto"/>
            <w:left w:val="none" w:sz="0" w:space="0" w:color="auto"/>
            <w:bottom w:val="none" w:sz="0" w:space="0" w:color="auto"/>
            <w:right w:val="none" w:sz="0" w:space="0" w:color="auto"/>
          </w:divBdr>
          <w:divsChild>
            <w:div w:id="1957787363">
              <w:marLeft w:val="0"/>
              <w:marRight w:val="0"/>
              <w:marTop w:val="0"/>
              <w:marBottom w:val="0"/>
              <w:divBdr>
                <w:top w:val="single" w:sz="2" w:space="0" w:color="D9D9E3"/>
                <w:left w:val="single" w:sz="2" w:space="0" w:color="D9D9E3"/>
                <w:bottom w:val="single" w:sz="2" w:space="0" w:color="D9D9E3"/>
                <w:right w:val="single" w:sz="2" w:space="0" w:color="D9D9E3"/>
              </w:divBdr>
              <w:divsChild>
                <w:div w:id="745539304">
                  <w:marLeft w:val="0"/>
                  <w:marRight w:val="0"/>
                  <w:marTop w:val="0"/>
                  <w:marBottom w:val="0"/>
                  <w:divBdr>
                    <w:top w:val="single" w:sz="2" w:space="0" w:color="D9D9E3"/>
                    <w:left w:val="single" w:sz="2" w:space="0" w:color="D9D9E3"/>
                    <w:bottom w:val="single" w:sz="2" w:space="0" w:color="D9D9E3"/>
                    <w:right w:val="single" w:sz="2" w:space="0" w:color="D9D9E3"/>
                  </w:divBdr>
                  <w:divsChild>
                    <w:div w:id="1005864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7146542">
      <w:bodyDiv w:val="1"/>
      <w:marLeft w:val="0"/>
      <w:marRight w:val="0"/>
      <w:marTop w:val="0"/>
      <w:marBottom w:val="0"/>
      <w:divBdr>
        <w:top w:val="none" w:sz="0" w:space="0" w:color="auto"/>
        <w:left w:val="none" w:sz="0" w:space="0" w:color="auto"/>
        <w:bottom w:val="none" w:sz="0" w:space="0" w:color="auto"/>
        <w:right w:val="none" w:sz="0" w:space="0" w:color="auto"/>
      </w:divBdr>
    </w:div>
    <w:div w:id="1096437337">
      <w:bodyDiv w:val="1"/>
      <w:marLeft w:val="0"/>
      <w:marRight w:val="0"/>
      <w:marTop w:val="0"/>
      <w:marBottom w:val="0"/>
      <w:divBdr>
        <w:top w:val="none" w:sz="0" w:space="0" w:color="auto"/>
        <w:left w:val="none" w:sz="0" w:space="0" w:color="auto"/>
        <w:bottom w:val="none" w:sz="0" w:space="0" w:color="auto"/>
        <w:right w:val="none" w:sz="0" w:space="0" w:color="auto"/>
      </w:divBdr>
    </w:div>
    <w:div w:id="1142388833">
      <w:bodyDiv w:val="1"/>
      <w:marLeft w:val="0"/>
      <w:marRight w:val="0"/>
      <w:marTop w:val="0"/>
      <w:marBottom w:val="0"/>
      <w:divBdr>
        <w:top w:val="none" w:sz="0" w:space="0" w:color="auto"/>
        <w:left w:val="none" w:sz="0" w:space="0" w:color="auto"/>
        <w:bottom w:val="none" w:sz="0" w:space="0" w:color="auto"/>
        <w:right w:val="none" w:sz="0" w:space="0" w:color="auto"/>
      </w:divBdr>
      <w:divsChild>
        <w:div w:id="731732056">
          <w:marLeft w:val="0"/>
          <w:marRight w:val="0"/>
          <w:marTop w:val="0"/>
          <w:marBottom w:val="0"/>
          <w:divBdr>
            <w:top w:val="single" w:sz="2" w:space="0" w:color="D9D9E3"/>
            <w:left w:val="single" w:sz="2" w:space="0" w:color="D9D9E3"/>
            <w:bottom w:val="single" w:sz="2" w:space="0" w:color="D9D9E3"/>
            <w:right w:val="single" w:sz="2" w:space="0" w:color="D9D9E3"/>
          </w:divBdr>
          <w:divsChild>
            <w:div w:id="2132555370">
              <w:marLeft w:val="0"/>
              <w:marRight w:val="0"/>
              <w:marTop w:val="0"/>
              <w:marBottom w:val="0"/>
              <w:divBdr>
                <w:top w:val="single" w:sz="2" w:space="0" w:color="D9D9E3"/>
                <w:left w:val="single" w:sz="2" w:space="0" w:color="D9D9E3"/>
                <w:bottom w:val="single" w:sz="2" w:space="0" w:color="D9D9E3"/>
                <w:right w:val="single" w:sz="2" w:space="0" w:color="D9D9E3"/>
              </w:divBdr>
              <w:divsChild>
                <w:div w:id="230235224">
                  <w:marLeft w:val="0"/>
                  <w:marRight w:val="0"/>
                  <w:marTop w:val="0"/>
                  <w:marBottom w:val="0"/>
                  <w:divBdr>
                    <w:top w:val="single" w:sz="2" w:space="0" w:color="D9D9E3"/>
                    <w:left w:val="single" w:sz="2" w:space="0" w:color="D9D9E3"/>
                    <w:bottom w:val="single" w:sz="2" w:space="0" w:color="D9D9E3"/>
                    <w:right w:val="single" w:sz="2" w:space="0" w:color="D9D9E3"/>
                  </w:divBdr>
                  <w:divsChild>
                    <w:div w:id="841168570">
                      <w:marLeft w:val="0"/>
                      <w:marRight w:val="0"/>
                      <w:marTop w:val="0"/>
                      <w:marBottom w:val="0"/>
                      <w:divBdr>
                        <w:top w:val="single" w:sz="2" w:space="0" w:color="D9D9E3"/>
                        <w:left w:val="single" w:sz="2" w:space="0" w:color="D9D9E3"/>
                        <w:bottom w:val="single" w:sz="2" w:space="0" w:color="D9D9E3"/>
                        <w:right w:val="single" w:sz="2" w:space="0" w:color="D9D9E3"/>
                      </w:divBdr>
                      <w:divsChild>
                        <w:div w:id="1146164200">
                          <w:marLeft w:val="0"/>
                          <w:marRight w:val="0"/>
                          <w:marTop w:val="0"/>
                          <w:marBottom w:val="0"/>
                          <w:divBdr>
                            <w:top w:val="single" w:sz="2" w:space="0" w:color="D9D9E3"/>
                            <w:left w:val="single" w:sz="2" w:space="0" w:color="D9D9E3"/>
                            <w:bottom w:val="single" w:sz="2" w:space="0" w:color="D9D9E3"/>
                            <w:right w:val="single" w:sz="2" w:space="0" w:color="D9D9E3"/>
                          </w:divBdr>
                          <w:divsChild>
                            <w:div w:id="564412916">
                              <w:marLeft w:val="0"/>
                              <w:marRight w:val="0"/>
                              <w:marTop w:val="100"/>
                              <w:marBottom w:val="100"/>
                              <w:divBdr>
                                <w:top w:val="single" w:sz="2" w:space="0" w:color="D9D9E3"/>
                                <w:left w:val="single" w:sz="2" w:space="0" w:color="D9D9E3"/>
                                <w:bottom w:val="single" w:sz="2" w:space="0" w:color="D9D9E3"/>
                                <w:right w:val="single" w:sz="2" w:space="0" w:color="D9D9E3"/>
                              </w:divBdr>
                              <w:divsChild>
                                <w:div w:id="253443951">
                                  <w:marLeft w:val="0"/>
                                  <w:marRight w:val="0"/>
                                  <w:marTop w:val="0"/>
                                  <w:marBottom w:val="0"/>
                                  <w:divBdr>
                                    <w:top w:val="single" w:sz="2" w:space="0" w:color="D9D9E3"/>
                                    <w:left w:val="single" w:sz="2" w:space="0" w:color="D9D9E3"/>
                                    <w:bottom w:val="single" w:sz="2" w:space="0" w:color="D9D9E3"/>
                                    <w:right w:val="single" w:sz="2" w:space="0" w:color="D9D9E3"/>
                                  </w:divBdr>
                                  <w:divsChild>
                                    <w:div w:id="1333484461">
                                      <w:marLeft w:val="0"/>
                                      <w:marRight w:val="0"/>
                                      <w:marTop w:val="0"/>
                                      <w:marBottom w:val="0"/>
                                      <w:divBdr>
                                        <w:top w:val="single" w:sz="2" w:space="0" w:color="D9D9E3"/>
                                        <w:left w:val="single" w:sz="2" w:space="0" w:color="D9D9E3"/>
                                        <w:bottom w:val="single" w:sz="2" w:space="0" w:color="D9D9E3"/>
                                        <w:right w:val="single" w:sz="2" w:space="0" w:color="D9D9E3"/>
                                      </w:divBdr>
                                      <w:divsChild>
                                        <w:div w:id="929391872">
                                          <w:marLeft w:val="0"/>
                                          <w:marRight w:val="0"/>
                                          <w:marTop w:val="0"/>
                                          <w:marBottom w:val="0"/>
                                          <w:divBdr>
                                            <w:top w:val="single" w:sz="2" w:space="0" w:color="D9D9E3"/>
                                            <w:left w:val="single" w:sz="2" w:space="0" w:color="D9D9E3"/>
                                            <w:bottom w:val="single" w:sz="2" w:space="0" w:color="D9D9E3"/>
                                            <w:right w:val="single" w:sz="2" w:space="0" w:color="D9D9E3"/>
                                          </w:divBdr>
                                          <w:divsChild>
                                            <w:div w:id="293950781">
                                              <w:marLeft w:val="0"/>
                                              <w:marRight w:val="0"/>
                                              <w:marTop w:val="0"/>
                                              <w:marBottom w:val="0"/>
                                              <w:divBdr>
                                                <w:top w:val="single" w:sz="2" w:space="0" w:color="D9D9E3"/>
                                                <w:left w:val="single" w:sz="2" w:space="0" w:color="D9D9E3"/>
                                                <w:bottom w:val="single" w:sz="2" w:space="0" w:color="D9D9E3"/>
                                                <w:right w:val="single" w:sz="2" w:space="0" w:color="D9D9E3"/>
                                              </w:divBdr>
                                              <w:divsChild>
                                                <w:div w:id="192497419">
                                                  <w:marLeft w:val="0"/>
                                                  <w:marRight w:val="0"/>
                                                  <w:marTop w:val="0"/>
                                                  <w:marBottom w:val="0"/>
                                                  <w:divBdr>
                                                    <w:top w:val="single" w:sz="2" w:space="0" w:color="D9D9E3"/>
                                                    <w:left w:val="single" w:sz="2" w:space="0" w:color="D9D9E3"/>
                                                    <w:bottom w:val="single" w:sz="2" w:space="0" w:color="D9D9E3"/>
                                                    <w:right w:val="single" w:sz="2" w:space="0" w:color="D9D9E3"/>
                                                  </w:divBdr>
                                                  <w:divsChild>
                                                    <w:div w:id="30810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59151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40292122">
      <w:bodyDiv w:val="1"/>
      <w:marLeft w:val="0"/>
      <w:marRight w:val="0"/>
      <w:marTop w:val="0"/>
      <w:marBottom w:val="0"/>
      <w:divBdr>
        <w:top w:val="none" w:sz="0" w:space="0" w:color="auto"/>
        <w:left w:val="none" w:sz="0" w:space="0" w:color="auto"/>
        <w:bottom w:val="none" w:sz="0" w:space="0" w:color="auto"/>
        <w:right w:val="none" w:sz="0" w:space="0" w:color="auto"/>
      </w:divBdr>
    </w:div>
    <w:div w:id="1270042990">
      <w:bodyDiv w:val="1"/>
      <w:marLeft w:val="0"/>
      <w:marRight w:val="0"/>
      <w:marTop w:val="0"/>
      <w:marBottom w:val="0"/>
      <w:divBdr>
        <w:top w:val="none" w:sz="0" w:space="0" w:color="auto"/>
        <w:left w:val="none" w:sz="0" w:space="0" w:color="auto"/>
        <w:bottom w:val="none" w:sz="0" w:space="0" w:color="auto"/>
        <w:right w:val="none" w:sz="0" w:space="0" w:color="auto"/>
      </w:divBdr>
    </w:div>
    <w:div w:id="1335259717">
      <w:bodyDiv w:val="1"/>
      <w:marLeft w:val="0"/>
      <w:marRight w:val="0"/>
      <w:marTop w:val="0"/>
      <w:marBottom w:val="0"/>
      <w:divBdr>
        <w:top w:val="none" w:sz="0" w:space="0" w:color="auto"/>
        <w:left w:val="none" w:sz="0" w:space="0" w:color="auto"/>
        <w:bottom w:val="none" w:sz="0" w:space="0" w:color="auto"/>
        <w:right w:val="none" w:sz="0" w:space="0" w:color="auto"/>
      </w:divBdr>
    </w:div>
    <w:div w:id="1383402789">
      <w:bodyDiv w:val="1"/>
      <w:marLeft w:val="0"/>
      <w:marRight w:val="0"/>
      <w:marTop w:val="0"/>
      <w:marBottom w:val="0"/>
      <w:divBdr>
        <w:top w:val="none" w:sz="0" w:space="0" w:color="auto"/>
        <w:left w:val="none" w:sz="0" w:space="0" w:color="auto"/>
        <w:bottom w:val="none" w:sz="0" w:space="0" w:color="auto"/>
        <w:right w:val="none" w:sz="0" w:space="0" w:color="auto"/>
      </w:divBdr>
    </w:div>
    <w:div w:id="1457217495">
      <w:bodyDiv w:val="1"/>
      <w:marLeft w:val="0"/>
      <w:marRight w:val="0"/>
      <w:marTop w:val="0"/>
      <w:marBottom w:val="0"/>
      <w:divBdr>
        <w:top w:val="none" w:sz="0" w:space="0" w:color="auto"/>
        <w:left w:val="none" w:sz="0" w:space="0" w:color="auto"/>
        <w:bottom w:val="none" w:sz="0" w:space="0" w:color="auto"/>
        <w:right w:val="none" w:sz="0" w:space="0" w:color="auto"/>
      </w:divBdr>
    </w:div>
    <w:div w:id="1612980944">
      <w:bodyDiv w:val="1"/>
      <w:marLeft w:val="0"/>
      <w:marRight w:val="0"/>
      <w:marTop w:val="0"/>
      <w:marBottom w:val="0"/>
      <w:divBdr>
        <w:top w:val="none" w:sz="0" w:space="0" w:color="auto"/>
        <w:left w:val="none" w:sz="0" w:space="0" w:color="auto"/>
        <w:bottom w:val="none" w:sz="0" w:space="0" w:color="auto"/>
        <w:right w:val="none" w:sz="0" w:space="0" w:color="auto"/>
      </w:divBdr>
      <w:divsChild>
        <w:div w:id="1024477095">
          <w:marLeft w:val="0"/>
          <w:marRight w:val="0"/>
          <w:marTop w:val="0"/>
          <w:marBottom w:val="0"/>
          <w:divBdr>
            <w:top w:val="none" w:sz="0" w:space="0" w:color="auto"/>
            <w:left w:val="none" w:sz="0" w:space="0" w:color="auto"/>
            <w:bottom w:val="none" w:sz="0" w:space="0" w:color="auto"/>
            <w:right w:val="none" w:sz="0" w:space="0" w:color="auto"/>
          </w:divBdr>
          <w:divsChild>
            <w:div w:id="1692954730">
              <w:marLeft w:val="0"/>
              <w:marRight w:val="0"/>
              <w:marTop w:val="0"/>
              <w:marBottom w:val="0"/>
              <w:divBdr>
                <w:top w:val="none" w:sz="0" w:space="0" w:color="auto"/>
                <w:left w:val="none" w:sz="0" w:space="0" w:color="auto"/>
                <w:bottom w:val="none" w:sz="0" w:space="0" w:color="auto"/>
                <w:right w:val="none" w:sz="0" w:space="0" w:color="auto"/>
              </w:divBdr>
              <w:divsChild>
                <w:div w:id="1067722577">
                  <w:marLeft w:val="0"/>
                  <w:marRight w:val="0"/>
                  <w:marTop w:val="0"/>
                  <w:marBottom w:val="0"/>
                  <w:divBdr>
                    <w:top w:val="none" w:sz="0" w:space="0" w:color="auto"/>
                    <w:left w:val="none" w:sz="0" w:space="0" w:color="auto"/>
                    <w:bottom w:val="none" w:sz="0" w:space="0" w:color="auto"/>
                    <w:right w:val="none" w:sz="0" w:space="0" w:color="auto"/>
                  </w:divBdr>
                  <w:divsChild>
                    <w:div w:id="94401526">
                      <w:marLeft w:val="0"/>
                      <w:marRight w:val="0"/>
                      <w:marTop w:val="0"/>
                      <w:marBottom w:val="0"/>
                      <w:divBdr>
                        <w:top w:val="none" w:sz="0" w:space="0" w:color="auto"/>
                        <w:left w:val="none" w:sz="0" w:space="0" w:color="auto"/>
                        <w:bottom w:val="none" w:sz="0" w:space="0" w:color="auto"/>
                        <w:right w:val="none" w:sz="0" w:space="0" w:color="auto"/>
                      </w:divBdr>
                      <w:divsChild>
                        <w:div w:id="1160002307">
                          <w:marLeft w:val="0"/>
                          <w:marRight w:val="0"/>
                          <w:marTop w:val="0"/>
                          <w:marBottom w:val="0"/>
                          <w:divBdr>
                            <w:top w:val="none" w:sz="0" w:space="0" w:color="auto"/>
                            <w:left w:val="none" w:sz="0" w:space="0" w:color="auto"/>
                            <w:bottom w:val="none" w:sz="0" w:space="0" w:color="auto"/>
                            <w:right w:val="none" w:sz="0" w:space="0" w:color="auto"/>
                          </w:divBdr>
                          <w:divsChild>
                            <w:div w:id="12033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033735">
      <w:bodyDiv w:val="1"/>
      <w:marLeft w:val="0"/>
      <w:marRight w:val="0"/>
      <w:marTop w:val="0"/>
      <w:marBottom w:val="0"/>
      <w:divBdr>
        <w:top w:val="none" w:sz="0" w:space="0" w:color="auto"/>
        <w:left w:val="none" w:sz="0" w:space="0" w:color="auto"/>
        <w:bottom w:val="none" w:sz="0" w:space="0" w:color="auto"/>
        <w:right w:val="none" w:sz="0" w:space="0" w:color="auto"/>
      </w:divBdr>
    </w:div>
    <w:div w:id="1632706451">
      <w:bodyDiv w:val="1"/>
      <w:marLeft w:val="0"/>
      <w:marRight w:val="0"/>
      <w:marTop w:val="0"/>
      <w:marBottom w:val="0"/>
      <w:divBdr>
        <w:top w:val="none" w:sz="0" w:space="0" w:color="auto"/>
        <w:left w:val="none" w:sz="0" w:space="0" w:color="auto"/>
        <w:bottom w:val="none" w:sz="0" w:space="0" w:color="auto"/>
        <w:right w:val="none" w:sz="0" w:space="0" w:color="auto"/>
      </w:divBdr>
      <w:divsChild>
        <w:div w:id="178618189">
          <w:marLeft w:val="0"/>
          <w:marRight w:val="0"/>
          <w:marTop w:val="100"/>
          <w:marBottom w:val="100"/>
          <w:divBdr>
            <w:top w:val="single" w:sz="2" w:space="0" w:color="E3E3E3"/>
            <w:left w:val="single" w:sz="2" w:space="0" w:color="E3E3E3"/>
            <w:bottom w:val="single" w:sz="2" w:space="0" w:color="E3E3E3"/>
            <w:right w:val="single" w:sz="2" w:space="0" w:color="E3E3E3"/>
          </w:divBdr>
          <w:divsChild>
            <w:div w:id="991525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1997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5131502">
      <w:bodyDiv w:val="1"/>
      <w:marLeft w:val="0"/>
      <w:marRight w:val="0"/>
      <w:marTop w:val="0"/>
      <w:marBottom w:val="0"/>
      <w:divBdr>
        <w:top w:val="none" w:sz="0" w:space="0" w:color="auto"/>
        <w:left w:val="none" w:sz="0" w:space="0" w:color="auto"/>
        <w:bottom w:val="none" w:sz="0" w:space="0" w:color="auto"/>
        <w:right w:val="none" w:sz="0" w:space="0" w:color="auto"/>
      </w:divBdr>
    </w:div>
    <w:div w:id="1774665140">
      <w:bodyDiv w:val="1"/>
      <w:marLeft w:val="0"/>
      <w:marRight w:val="0"/>
      <w:marTop w:val="0"/>
      <w:marBottom w:val="0"/>
      <w:divBdr>
        <w:top w:val="none" w:sz="0" w:space="0" w:color="auto"/>
        <w:left w:val="none" w:sz="0" w:space="0" w:color="auto"/>
        <w:bottom w:val="none" w:sz="0" w:space="0" w:color="auto"/>
        <w:right w:val="none" w:sz="0" w:space="0" w:color="auto"/>
      </w:divBdr>
      <w:divsChild>
        <w:div w:id="170343025">
          <w:marLeft w:val="0"/>
          <w:marRight w:val="0"/>
          <w:marTop w:val="0"/>
          <w:marBottom w:val="0"/>
          <w:divBdr>
            <w:top w:val="single" w:sz="2" w:space="0" w:color="D9D9E3"/>
            <w:left w:val="single" w:sz="2" w:space="0" w:color="D9D9E3"/>
            <w:bottom w:val="single" w:sz="2" w:space="0" w:color="D9D9E3"/>
            <w:right w:val="single" w:sz="2" w:space="0" w:color="D9D9E3"/>
          </w:divBdr>
          <w:divsChild>
            <w:div w:id="1132483063">
              <w:marLeft w:val="0"/>
              <w:marRight w:val="0"/>
              <w:marTop w:val="0"/>
              <w:marBottom w:val="0"/>
              <w:divBdr>
                <w:top w:val="single" w:sz="2" w:space="0" w:color="D9D9E3"/>
                <w:left w:val="single" w:sz="2" w:space="0" w:color="D9D9E3"/>
                <w:bottom w:val="single" w:sz="2" w:space="0" w:color="D9D9E3"/>
                <w:right w:val="single" w:sz="2" w:space="0" w:color="D9D9E3"/>
              </w:divBdr>
              <w:divsChild>
                <w:div w:id="1503668475">
                  <w:marLeft w:val="0"/>
                  <w:marRight w:val="0"/>
                  <w:marTop w:val="0"/>
                  <w:marBottom w:val="0"/>
                  <w:divBdr>
                    <w:top w:val="single" w:sz="2" w:space="0" w:color="D9D9E3"/>
                    <w:left w:val="single" w:sz="2" w:space="0" w:color="D9D9E3"/>
                    <w:bottom w:val="single" w:sz="2" w:space="0" w:color="D9D9E3"/>
                    <w:right w:val="single" w:sz="2" w:space="0" w:color="D9D9E3"/>
                  </w:divBdr>
                  <w:divsChild>
                    <w:div w:id="340738011">
                      <w:marLeft w:val="0"/>
                      <w:marRight w:val="0"/>
                      <w:marTop w:val="0"/>
                      <w:marBottom w:val="0"/>
                      <w:divBdr>
                        <w:top w:val="single" w:sz="2" w:space="0" w:color="D9D9E3"/>
                        <w:left w:val="single" w:sz="2" w:space="0" w:color="D9D9E3"/>
                        <w:bottom w:val="single" w:sz="2" w:space="0" w:color="D9D9E3"/>
                        <w:right w:val="single" w:sz="2" w:space="0" w:color="D9D9E3"/>
                      </w:divBdr>
                      <w:divsChild>
                        <w:div w:id="736706161">
                          <w:marLeft w:val="0"/>
                          <w:marRight w:val="0"/>
                          <w:marTop w:val="0"/>
                          <w:marBottom w:val="0"/>
                          <w:divBdr>
                            <w:top w:val="single" w:sz="2" w:space="0" w:color="D9D9E3"/>
                            <w:left w:val="single" w:sz="2" w:space="0" w:color="D9D9E3"/>
                            <w:bottom w:val="single" w:sz="2" w:space="0" w:color="D9D9E3"/>
                            <w:right w:val="single" w:sz="2" w:space="0" w:color="D9D9E3"/>
                          </w:divBdr>
                          <w:divsChild>
                            <w:div w:id="1792165150">
                              <w:marLeft w:val="0"/>
                              <w:marRight w:val="0"/>
                              <w:marTop w:val="100"/>
                              <w:marBottom w:val="100"/>
                              <w:divBdr>
                                <w:top w:val="single" w:sz="2" w:space="0" w:color="D9D9E3"/>
                                <w:left w:val="single" w:sz="2" w:space="0" w:color="D9D9E3"/>
                                <w:bottom w:val="single" w:sz="2" w:space="0" w:color="D9D9E3"/>
                                <w:right w:val="single" w:sz="2" w:space="0" w:color="D9D9E3"/>
                              </w:divBdr>
                              <w:divsChild>
                                <w:div w:id="228268994">
                                  <w:marLeft w:val="0"/>
                                  <w:marRight w:val="0"/>
                                  <w:marTop w:val="0"/>
                                  <w:marBottom w:val="0"/>
                                  <w:divBdr>
                                    <w:top w:val="single" w:sz="2" w:space="0" w:color="D9D9E3"/>
                                    <w:left w:val="single" w:sz="2" w:space="0" w:color="D9D9E3"/>
                                    <w:bottom w:val="single" w:sz="2" w:space="0" w:color="D9D9E3"/>
                                    <w:right w:val="single" w:sz="2" w:space="0" w:color="D9D9E3"/>
                                  </w:divBdr>
                                  <w:divsChild>
                                    <w:div w:id="850989147">
                                      <w:marLeft w:val="0"/>
                                      <w:marRight w:val="0"/>
                                      <w:marTop w:val="0"/>
                                      <w:marBottom w:val="0"/>
                                      <w:divBdr>
                                        <w:top w:val="single" w:sz="2" w:space="0" w:color="D9D9E3"/>
                                        <w:left w:val="single" w:sz="2" w:space="0" w:color="D9D9E3"/>
                                        <w:bottom w:val="single" w:sz="2" w:space="0" w:color="D9D9E3"/>
                                        <w:right w:val="single" w:sz="2" w:space="0" w:color="D9D9E3"/>
                                      </w:divBdr>
                                      <w:divsChild>
                                        <w:div w:id="1091008959">
                                          <w:marLeft w:val="0"/>
                                          <w:marRight w:val="0"/>
                                          <w:marTop w:val="0"/>
                                          <w:marBottom w:val="0"/>
                                          <w:divBdr>
                                            <w:top w:val="single" w:sz="2" w:space="0" w:color="D9D9E3"/>
                                            <w:left w:val="single" w:sz="2" w:space="0" w:color="D9D9E3"/>
                                            <w:bottom w:val="single" w:sz="2" w:space="0" w:color="D9D9E3"/>
                                            <w:right w:val="single" w:sz="2" w:space="0" w:color="D9D9E3"/>
                                          </w:divBdr>
                                          <w:divsChild>
                                            <w:div w:id="1063412508">
                                              <w:marLeft w:val="0"/>
                                              <w:marRight w:val="0"/>
                                              <w:marTop w:val="0"/>
                                              <w:marBottom w:val="0"/>
                                              <w:divBdr>
                                                <w:top w:val="single" w:sz="2" w:space="0" w:color="D9D9E3"/>
                                                <w:left w:val="single" w:sz="2" w:space="0" w:color="D9D9E3"/>
                                                <w:bottom w:val="single" w:sz="2" w:space="0" w:color="D9D9E3"/>
                                                <w:right w:val="single" w:sz="2" w:space="0" w:color="D9D9E3"/>
                                              </w:divBdr>
                                              <w:divsChild>
                                                <w:div w:id="501090109">
                                                  <w:marLeft w:val="0"/>
                                                  <w:marRight w:val="0"/>
                                                  <w:marTop w:val="0"/>
                                                  <w:marBottom w:val="0"/>
                                                  <w:divBdr>
                                                    <w:top w:val="single" w:sz="2" w:space="0" w:color="D9D9E3"/>
                                                    <w:left w:val="single" w:sz="2" w:space="0" w:color="D9D9E3"/>
                                                    <w:bottom w:val="single" w:sz="2" w:space="0" w:color="D9D9E3"/>
                                                    <w:right w:val="single" w:sz="2" w:space="0" w:color="D9D9E3"/>
                                                  </w:divBdr>
                                                  <w:divsChild>
                                                    <w:div w:id="761487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43539491">
          <w:marLeft w:val="0"/>
          <w:marRight w:val="0"/>
          <w:marTop w:val="0"/>
          <w:marBottom w:val="0"/>
          <w:divBdr>
            <w:top w:val="none" w:sz="0" w:space="0" w:color="auto"/>
            <w:left w:val="none" w:sz="0" w:space="0" w:color="auto"/>
            <w:bottom w:val="none" w:sz="0" w:space="0" w:color="auto"/>
            <w:right w:val="none" w:sz="0" w:space="0" w:color="auto"/>
          </w:divBdr>
        </w:div>
      </w:divsChild>
    </w:div>
    <w:div w:id="1831171864">
      <w:bodyDiv w:val="1"/>
      <w:marLeft w:val="0"/>
      <w:marRight w:val="0"/>
      <w:marTop w:val="0"/>
      <w:marBottom w:val="0"/>
      <w:divBdr>
        <w:top w:val="none" w:sz="0" w:space="0" w:color="auto"/>
        <w:left w:val="none" w:sz="0" w:space="0" w:color="auto"/>
        <w:bottom w:val="none" w:sz="0" w:space="0" w:color="auto"/>
        <w:right w:val="none" w:sz="0" w:space="0" w:color="auto"/>
      </w:divBdr>
    </w:div>
    <w:div w:id="1837914353">
      <w:bodyDiv w:val="1"/>
      <w:marLeft w:val="0"/>
      <w:marRight w:val="0"/>
      <w:marTop w:val="0"/>
      <w:marBottom w:val="0"/>
      <w:divBdr>
        <w:top w:val="none" w:sz="0" w:space="0" w:color="auto"/>
        <w:left w:val="none" w:sz="0" w:space="0" w:color="auto"/>
        <w:bottom w:val="none" w:sz="0" w:space="0" w:color="auto"/>
        <w:right w:val="none" w:sz="0" w:space="0" w:color="auto"/>
      </w:divBdr>
    </w:div>
    <w:div w:id="1846478837">
      <w:bodyDiv w:val="1"/>
      <w:marLeft w:val="0"/>
      <w:marRight w:val="0"/>
      <w:marTop w:val="0"/>
      <w:marBottom w:val="0"/>
      <w:divBdr>
        <w:top w:val="none" w:sz="0" w:space="0" w:color="auto"/>
        <w:left w:val="none" w:sz="0" w:space="0" w:color="auto"/>
        <w:bottom w:val="none" w:sz="0" w:space="0" w:color="auto"/>
        <w:right w:val="none" w:sz="0" w:space="0" w:color="auto"/>
      </w:divBdr>
    </w:div>
    <w:div w:id="1855803080">
      <w:bodyDiv w:val="1"/>
      <w:marLeft w:val="0"/>
      <w:marRight w:val="0"/>
      <w:marTop w:val="0"/>
      <w:marBottom w:val="0"/>
      <w:divBdr>
        <w:top w:val="none" w:sz="0" w:space="0" w:color="auto"/>
        <w:left w:val="none" w:sz="0" w:space="0" w:color="auto"/>
        <w:bottom w:val="none" w:sz="0" w:space="0" w:color="auto"/>
        <w:right w:val="none" w:sz="0" w:space="0" w:color="auto"/>
      </w:divBdr>
    </w:div>
    <w:div w:id="1862819993">
      <w:bodyDiv w:val="1"/>
      <w:marLeft w:val="0"/>
      <w:marRight w:val="0"/>
      <w:marTop w:val="0"/>
      <w:marBottom w:val="0"/>
      <w:divBdr>
        <w:top w:val="none" w:sz="0" w:space="0" w:color="auto"/>
        <w:left w:val="none" w:sz="0" w:space="0" w:color="auto"/>
        <w:bottom w:val="none" w:sz="0" w:space="0" w:color="auto"/>
        <w:right w:val="none" w:sz="0" w:space="0" w:color="auto"/>
      </w:divBdr>
    </w:div>
    <w:div w:id="1874338690">
      <w:bodyDiv w:val="1"/>
      <w:marLeft w:val="0"/>
      <w:marRight w:val="0"/>
      <w:marTop w:val="0"/>
      <w:marBottom w:val="0"/>
      <w:divBdr>
        <w:top w:val="none" w:sz="0" w:space="0" w:color="auto"/>
        <w:left w:val="none" w:sz="0" w:space="0" w:color="auto"/>
        <w:bottom w:val="none" w:sz="0" w:space="0" w:color="auto"/>
        <w:right w:val="none" w:sz="0" w:space="0" w:color="auto"/>
      </w:divBdr>
    </w:div>
    <w:div w:id="1992905498">
      <w:bodyDiv w:val="1"/>
      <w:marLeft w:val="0"/>
      <w:marRight w:val="0"/>
      <w:marTop w:val="0"/>
      <w:marBottom w:val="0"/>
      <w:divBdr>
        <w:top w:val="none" w:sz="0" w:space="0" w:color="auto"/>
        <w:left w:val="none" w:sz="0" w:space="0" w:color="auto"/>
        <w:bottom w:val="none" w:sz="0" w:space="0" w:color="auto"/>
        <w:right w:val="none" w:sz="0" w:space="0" w:color="auto"/>
      </w:divBdr>
    </w:div>
    <w:div w:id="2006006598">
      <w:bodyDiv w:val="1"/>
      <w:marLeft w:val="0"/>
      <w:marRight w:val="0"/>
      <w:marTop w:val="0"/>
      <w:marBottom w:val="0"/>
      <w:divBdr>
        <w:top w:val="none" w:sz="0" w:space="0" w:color="auto"/>
        <w:left w:val="none" w:sz="0" w:space="0" w:color="auto"/>
        <w:bottom w:val="none" w:sz="0" w:space="0" w:color="auto"/>
        <w:right w:val="none" w:sz="0" w:space="0" w:color="auto"/>
      </w:divBdr>
    </w:div>
    <w:div w:id="2087533399">
      <w:bodyDiv w:val="1"/>
      <w:marLeft w:val="0"/>
      <w:marRight w:val="0"/>
      <w:marTop w:val="0"/>
      <w:marBottom w:val="0"/>
      <w:divBdr>
        <w:top w:val="none" w:sz="0" w:space="0" w:color="auto"/>
        <w:left w:val="none" w:sz="0" w:space="0" w:color="auto"/>
        <w:bottom w:val="none" w:sz="0" w:space="0" w:color="auto"/>
        <w:right w:val="none" w:sz="0" w:space="0" w:color="auto"/>
      </w:divBdr>
    </w:div>
    <w:div w:id="2104059774">
      <w:bodyDiv w:val="1"/>
      <w:marLeft w:val="0"/>
      <w:marRight w:val="0"/>
      <w:marTop w:val="0"/>
      <w:marBottom w:val="0"/>
      <w:divBdr>
        <w:top w:val="none" w:sz="0" w:space="0" w:color="auto"/>
        <w:left w:val="none" w:sz="0" w:space="0" w:color="auto"/>
        <w:bottom w:val="none" w:sz="0" w:space="0" w:color="auto"/>
        <w:right w:val="none" w:sz="0" w:space="0" w:color="auto"/>
      </w:divBdr>
    </w:div>
    <w:div w:id="2108503178">
      <w:bodyDiv w:val="1"/>
      <w:marLeft w:val="0"/>
      <w:marRight w:val="0"/>
      <w:marTop w:val="0"/>
      <w:marBottom w:val="0"/>
      <w:divBdr>
        <w:top w:val="none" w:sz="0" w:space="0" w:color="auto"/>
        <w:left w:val="none" w:sz="0" w:space="0" w:color="auto"/>
        <w:bottom w:val="none" w:sz="0" w:space="0" w:color="auto"/>
        <w:right w:val="none" w:sz="0" w:space="0" w:color="auto"/>
      </w:divBdr>
    </w:div>
    <w:div w:id="2118332429">
      <w:bodyDiv w:val="1"/>
      <w:marLeft w:val="0"/>
      <w:marRight w:val="0"/>
      <w:marTop w:val="0"/>
      <w:marBottom w:val="0"/>
      <w:divBdr>
        <w:top w:val="none" w:sz="0" w:space="0" w:color="auto"/>
        <w:left w:val="none" w:sz="0" w:space="0" w:color="auto"/>
        <w:bottom w:val="none" w:sz="0" w:space="0" w:color="auto"/>
        <w:right w:val="none" w:sz="0" w:space="0" w:color="auto"/>
      </w:divBdr>
    </w:div>
    <w:div w:id="214165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enpavankumar@outloo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153FD-35F8-4E9D-A71A-2462A4E08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6</Pages>
  <Words>3428</Words>
  <Characters>19546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Sai Munipalle Venkata</dc:creator>
  <cp:keywords/>
  <dc:description/>
  <cp:lastModifiedBy>Upputuri, Venkata Pavan Kumar</cp:lastModifiedBy>
  <cp:revision>35</cp:revision>
  <dcterms:created xsi:type="dcterms:W3CDTF">2025-05-30T14:35:00Z</dcterms:created>
  <dcterms:modified xsi:type="dcterms:W3CDTF">2025-08-25T14:07:00Z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f23f01998514ba8186c1b8dda6309ef37bc6b735289cf4e488a734294f82eb02</vt:lpwstr>
  </property>
</Properties>
</file>