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47511" w14:textId="77777777" w:rsidR="008941CC" w:rsidRDefault="00CB585B">
      <w:pPr>
        <w:pStyle w:val="Title"/>
      </w:pPr>
      <w:r>
        <w:rPr>
          <w:spacing w:val="14"/>
          <w:w w:val="130"/>
        </w:rPr>
        <w:t>Vikas</w:t>
      </w:r>
      <w:r>
        <w:rPr>
          <w:spacing w:val="20"/>
          <w:w w:val="130"/>
        </w:rPr>
        <w:t xml:space="preserve"> </w:t>
      </w:r>
      <w:r>
        <w:rPr>
          <w:spacing w:val="11"/>
          <w:w w:val="130"/>
        </w:rPr>
        <w:t>Behl</w:t>
      </w:r>
    </w:p>
    <w:p w14:paraId="621BDBD9" w14:textId="77777777" w:rsidR="008941CC" w:rsidRDefault="008941CC">
      <w:pPr>
        <w:sectPr w:rsidR="008941CC">
          <w:type w:val="continuous"/>
          <w:pgSz w:w="12240" w:h="15830"/>
          <w:pgMar w:top="0" w:right="400" w:bottom="280" w:left="400" w:header="720" w:footer="720" w:gutter="0"/>
          <w:cols w:space="720"/>
        </w:sectPr>
      </w:pPr>
    </w:p>
    <w:p w14:paraId="3A153077" w14:textId="77777777" w:rsidR="008941CC" w:rsidRDefault="00CB585B">
      <w:pPr>
        <w:pStyle w:val="BodyText"/>
        <w:spacing w:before="175"/>
        <w:ind w:left="215" w:firstLine="0"/>
      </w:pPr>
      <w:r>
        <w:br w:type="column"/>
      </w:r>
      <w:r>
        <w:t xml:space="preserve">Michigan </w:t>
      </w:r>
      <w:r>
        <w:rPr>
          <w:spacing w:val="-5"/>
        </w:rPr>
        <w:t>USA</w:t>
      </w:r>
    </w:p>
    <w:p w14:paraId="59F12AFB" w14:textId="77777777" w:rsidR="008941CC" w:rsidRDefault="008941CC">
      <w:pPr>
        <w:sectPr w:rsidR="008941CC">
          <w:type w:val="continuous"/>
          <w:pgSz w:w="12240" w:h="15830"/>
          <w:pgMar w:top="0" w:right="400" w:bottom="280" w:left="400" w:header="720" w:footer="720" w:gutter="0"/>
          <w:cols w:num="3" w:space="720" w:equalWidth="0">
            <w:col w:w="2694" w:space="40"/>
            <w:col w:w="3507" w:space="39"/>
            <w:col w:w="5160"/>
          </w:cols>
        </w:sectPr>
      </w:pPr>
    </w:p>
    <w:p w14:paraId="140AD2A7" w14:textId="77777777" w:rsidR="008941CC" w:rsidRDefault="008941CC">
      <w:pPr>
        <w:pStyle w:val="BodyText"/>
        <w:spacing w:before="0"/>
        <w:ind w:left="0" w:firstLine="0"/>
        <w:rPr>
          <w:sz w:val="20"/>
        </w:rPr>
      </w:pPr>
    </w:p>
    <w:p w14:paraId="7E40009E" w14:textId="77777777" w:rsidR="008941CC" w:rsidRDefault="008941CC">
      <w:pPr>
        <w:pStyle w:val="BodyText"/>
        <w:spacing w:before="0"/>
        <w:ind w:left="0" w:firstLine="0"/>
        <w:rPr>
          <w:sz w:val="20"/>
        </w:rPr>
      </w:pPr>
    </w:p>
    <w:p w14:paraId="7864B730" w14:textId="77777777" w:rsidR="008941CC" w:rsidRDefault="008E2722">
      <w:pPr>
        <w:pStyle w:val="BodyText"/>
        <w:spacing w:before="3"/>
        <w:ind w:left="0" w:firstLine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04384" behindDoc="1" locked="0" layoutInCell="1" allowOverlap="1" wp14:anchorId="07D73A4A" wp14:editId="66E3DDEE">
                <wp:simplePos x="0" y="0"/>
                <wp:positionH relativeFrom="page">
                  <wp:posOffset>0</wp:posOffset>
                </wp:positionH>
                <wp:positionV relativeFrom="page">
                  <wp:posOffset>1216660</wp:posOffset>
                </wp:positionV>
                <wp:extent cx="7454900" cy="8852535"/>
                <wp:effectExtent l="0" t="0" r="0" b="571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54900" cy="8852535"/>
                          <a:chOff x="0" y="0"/>
                          <a:chExt cx="7454900" cy="88525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171700" cy="8852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8852535">
                                <a:moveTo>
                                  <a:pt x="0" y="8852407"/>
                                </a:moveTo>
                                <a:lnTo>
                                  <a:pt x="2171700" y="8852407"/>
                                </a:lnTo>
                                <a:lnTo>
                                  <a:pt x="2171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524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806E">
                              <a:alpha val="2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17500" y="12"/>
                            <a:ext cx="7137400" cy="455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0" h="4559300">
                                <a:moveTo>
                                  <a:pt x="7137400" y="4546600"/>
                                </a:moveTo>
                                <a:lnTo>
                                  <a:pt x="0" y="4546600"/>
                                </a:lnTo>
                                <a:lnTo>
                                  <a:pt x="0" y="4559300"/>
                                </a:lnTo>
                                <a:lnTo>
                                  <a:pt x="7137400" y="4559300"/>
                                </a:lnTo>
                                <a:lnTo>
                                  <a:pt x="7137400" y="4546600"/>
                                </a:lnTo>
                                <a:close/>
                              </a:path>
                              <a:path w="7137400" h="4559300">
                                <a:moveTo>
                                  <a:pt x="7137400" y="2451100"/>
                                </a:moveTo>
                                <a:lnTo>
                                  <a:pt x="0" y="2451100"/>
                                </a:lnTo>
                                <a:lnTo>
                                  <a:pt x="0" y="2463800"/>
                                </a:lnTo>
                                <a:lnTo>
                                  <a:pt x="7137400" y="2463800"/>
                                </a:lnTo>
                                <a:lnTo>
                                  <a:pt x="7137400" y="2451100"/>
                                </a:lnTo>
                                <a:close/>
                              </a:path>
                              <a:path w="7137400" h="4559300">
                                <a:moveTo>
                                  <a:pt x="7137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137400" y="12700"/>
                                </a:lnTo>
                                <a:lnTo>
                                  <a:pt x="7137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1ED6D8" id="Group 1" o:spid="_x0000_s1026" style="position:absolute;margin-left:0;margin-top:95.8pt;width:587pt;height:697.05pt;z-index:-15812096;mso-wrap-distance-left:0;mso-wrap-distance-right:0;mso-position-horizontal-relative:page;mso-position-vertical-relative:page" coordsize="74549,88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">
                <v:shape id="Graphic 2" o:spid="_x0000_s1027" style="position:absolute;width:21717;height:88525;visibility:visible;mso-wrap-style:square;v-text-anchor:top" coordsize="2171700,88525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jYk8EA&#10;AADaAAAADwAAAGRycy9kb3ducmV2LnhtbESPzWrDMBCE74W8g9hAbrWcHEJxo4S2JCa3Urf4vEhb&#10;y9haOZbiOG9fFQo9Dt/8MLvD7Hox0RhazwrWWQ6CWHvTcqPg6/P0+AQiRGSDvWdScKcAh/3iYYeF&#10;8Tf+oKmKjUglHApUYGMcCimDtuQwZH4gTuzbjw5jkmMjzYi3VO56ucnzrXTYclqwONCbJd1VV6fg&#10;9aLna6nbLsH6vauO5dleaqVWy/nlGUSkOf6b/9Jno2ADv1fSDZD7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aI2JPBAAAA2gAAAA8AAAAAAAAAAAAAAAAAmAIAAGRycy9kb3du&#10;cmV2LnhtbFBLBQYAAAAABAAEAPUAAACGAwAAAAA=&#10;" path="m,8852407r2171700,l2171700,,,,,8852407xe" fillcolor="#2c806e" stroked="f">
                  <v:fill opacity="16448f"/>
                  <v:path arrowok="t"/>
                </v:shape>
                <v:shape id="Graphic 3" o:spid="_x0000_s1028" style="position:absolute;left:3175;width:71374;height:45593;visibility:visible;mso-wrap-style:square;v-text-anchor:top" coordsize="7137400,4559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R/aMEA&#10;AADaAAAADwAAAGRycy9kb3ducmV2LnhtbESPT4vCMBTE7wt+h/AEb2uqwiLVVIogeNVd0d4ezesf&#10;bV5KErX77TcLgsdhZn7DrDeD6cSDnG8tK5hNExDEpdUt1wp+vnefSxA+IGvsLJOCX/KwyUYfa0y1&#10;ffKBHsdQiwhhn6KCJoQ+ldKXDRn0U9sTR6+yzmCI0tVSO3xGuOnkPEm+pMGW40KDPW0bKm/Hu1FQ&#10;Xod6dy/6c5GfKb9Wzp787KLUZDzkKxCBhvAOv9p7rWAB/1fiDZDZ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Uf2jBAAAA2gAAAA8AAAAAAAAAAAAAAAAAmAIAAGRycy9kb3du&#10;cmV2LnhtbFBLBQYAAAAABAAEAPUAAACGAwAAAAA=&#10;" path="m7137400,4546600l,4546600r,12700l7137400,4559300r,-12700xem7137400,2451100l,2451100r,12700l7137400,2463800r,-12700xem7137400,l,,,12700r7137400,l713740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AD4AE23" w14:textId="77777777" w:rsidR="008941CC" w:rsidRDefault="008941CC">
      <w:pPr>
        <w:rPr>
          <w:sz w:val="20"/>
        </w:rPr>
        <w:sectPr w:rsidR="008941CC">
          <w:type w:val="continuous"/>
          <w:pgSz w:w="12240" w:h="15830"/>
          <w:pgMar w:top="0" w:right="400" w:bottom="280" w:left="400" w:header="720" w:footer="720" w:gutter="0"/>
          <w:cols w:space="720"/>
        </w:sectPr>
      </w:pPr>
    </w:p>
    <w:p w14:paraId="5C295EBD" w14:textId="77777777" w:rsidR="008941CC" w:rsidRDefault="00CB585B">
      <w:pPr>
        <w:pStyle w:val="Heading1"/>
        <w:spacing w:line="237" w:lineRule="auto"/>
      </w:pPr>
      <w:r>
        <w:rPr>
          <w:spacing w:val="-2"/>
        </w:rPr>
        <w:t>Professional Summary</w:t>
      </w:r>
    </w:p>
    <w:p w14:paraId="3A245353" w14:textId="77777777" w:rsidR="008941CC" w:rsidRDefault="00CB585B">
      <w:pPr>
        <w:pStyle w:val="BodyText"/>
        <w:spacing w:before="122" w:line="266" w:lineRule="auto"/>
        <w:ind w:left="100" w:right="2" w:firstLine="0"/>
      </w:pPr>
      <w:r>
        <w:br w:type="column"/>
      </w:r>
      <w:r>
        <w:t>Senior Database and Cloud Infrastructure Executive with 14+ years of experience architecting, modernizing, and securing enterprise-scale data ecosystems across</w:t>
      </w:r>
      <w:r>
        <w:rPr>
          <w:spacing w:val="-3"/>
        </w:rPr>
        <w:t xml:space="preserve"> </w:t>
      </w:r>
      <w:r>
        <w:t>Azure, AWS, and hybrid environments, leading high-availability SQL Server, PostgreSQL, MySQL, MongoDB, Cosmos DB, and Oracle platforms supporting multi-terabyte databases and 10M+ transaction OLTP systems, delivering complex cloud migrations, strengthening governance and regulatory compliance frameworks, optimizing database performance, and implementing enterprise-grade disaster recovery architectures across financial, healthcare, and corporate environments, while directing global production support</w:t>
      </w:r>
      <w:r>
        <w:rPr>
          <w:spacing w:val="-5"/>
        </w:rPr>
        <w:t xml:space="preserve"> </w:t>
      </w:r>
      <w:r>
        <w:t>teams,</w:t>
      </w:r>
      <w:r>
        <w:rPr>
          <w:spacing w:val="-5"/>
        </w:rPr>
        <w:t xml:space="preserve"> </w:t>
      </w:r>
      <w:r>
        <w:t>embedding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DevOps</w:t>
      </w:r>
      <w:r>
        <w:rPr>
          <w:spacing w:val="-5"/>
        </w:rPr>
        <w:t xml:space="preserve"> </w:t>
      </w:r>
      <w:r>
        <w:t>practices,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aligning</w:t>
      </w:r>
      <w:r>
        <w:rPr>
          <w:spacing w:val="-5"/>
        </w:rPr>
        <w:t xml:space="preserve"> </w:t>
      </w:r>
      <w:r>
        <w:t>infrastructure strategy with business continuity, financial planning, and cost optimization objectives across</w:t>
      </w:r>
      <w:r>
        <w:rPr>
          <w:spacing w:val="-4"/>
        </w:rPr>
        <w:t xml:space="preserve"> </w:t>
      </w:r>
      <w:r>
        <w:t>Azure SQL,</w:t>
      </w:r>
      <w:r>
        <w:rPr>
          <w:spacing w:val="-4"/>
        </w:rPr>
        <w:t xml:space="preserve"> </w:t>
      </w:r>
      <w:r>
        <w:t>Azure Managed Instance,</w:t>
      </w:r>
      <w:r>
        <w:rPr>
          <w:spacing w:val="-4"/>
        </w:rPr>
        <w:t xml:space="preserve"> </w:t>
      </w:r>
      <w:r>
        <w:t xml:space="preserve">AWS RDS, and GCP Cloud SQL using SSMS, SCOM, SSIS, SSRS, SSAS, </w:t>
      </w:r>
      <w:proofErr w:type="spellStart"/>
      <w:r>
        <w:t>pgAdmin</w:t>
      </w:r>
      <w:proofErr w:type="spellEnd"/>
      <w:r>
        <w:t>,</w:t>
      </w:r>
      <w:r w:rsidR="00105319" w:rsidRPr="00105319">
        <w:t xml:space="preserve"> </w:t>
      </w:r>
      <w:r w:rsidR="00105319" w:rsidRPr="008E2722">
        <w:t>AWS Aurora Postgres</w:t>
      </w:r>
      <w:r>
        <w:t xml:space="preserve"> and SQL Profiler.</w:t>
      </w:r>
    </w:p>
    <w:p w14:paraId="1E9D68C0" w14:textId="77777777" w:rsidR="008941CC" w:rsidRDefault="008941CC">
      <w:pPr>
        <w:spacing w:line="266" w:lineRule="auto"/>
        <w:sectPr w:rsidR="008941CC">
          <w:type w:val="continuous"/>
          <w:pgSz w:w="12240" w:h="15830"/>
          <w:pgMar w:top="0" w:right="400" w:bottom="280" w:left="400" w:header="720" w:footer="720" w:gutter="0"/>
          <w:cols w:num="2" w:space="720" w:equalWidth="0">
            <w:col w:w="1691" w:space="1609"/>
            <w:col w:w="8140"/>
          </w:cols>
        </w:sectPr>
      </w:pPr>
    </w:p>
    <w:p w14:paraId="17C8602D" w14:textId="77777777" w:rsidR="008941CC" w:rsidRDefault="008941CC">
      <w:pPr>
        <w:pStyle w:val="BodyText"/>
        <w:spacing w:before="0"/>
        <w:ind w:left="0" w:firstLine="0"/>
        <w:rPr>
          <w:sz w:val="20"/>
        </w:rPr>
      </w:pPr>
    </w:p>
    <w:p w14:paraId="7D1E4A54" w14:textId="77777777" w:rsidR="008941CC" w:rsidRDefault="008941CC">
      <w:pPr>
        <w:rPr>
          <w:sz w:val="20"/>
        </w:rPr>
        <w:sectPr w:rsidR="008941CC">
          <w:type w:val="continuous"/>
          <w:pgSz w:w="12240" w:h="15830"/>
          <w:pgMar w:top="0" w:right="400" w:bottom="280" w:left="400" w:header="720" w:footer="720" w:gutter="0"/>
          <w:cols w:space="720"/>
        </w:sectPr>
      </w:pPr>
    </w:p>
    <w:p w14:paraId="0E166A43" w14:textId="77777777" w:rsidR="008941CC" w:rsidRDefault="00CB585B">
      <w:pPr>
        <w:pStyle w:val="Heading1"/>
        <w:spacing w:before="229" w:line="237" w:lineRule="auto"/>
      </w:pPr>
      <w:r>
        <w:t>Core</w:t>
      </w:r>
      <w:r>
        <w:rPr>
          <w:spacing w:val="-19"/>
        </w:rPr>
        <w:t xml:space="preserve"> </w:t>
      </w:r>
      <w:r>
        <w:t>Competence</w:t>
      </w:r>
      <w:r>
        <w:rPr>
          <w:spacing w:val="-19"/>
        </w:rPr>
        <w:t xml:space="preserve"> </w:t>
      </w:r>
      <w:r>
        <w:t xml:space="preserve">&amp; </w:t>
      </w:r>
      <w:r>
        <w:rPr>
          <w:spacing w:val="-2"/>
        </w:rPr>
        <w:t>Technical</w:t>
      </w:r>
      <w:r>
        <w:rPr>
          <w:spacing w:val="-10"/>
        </w:rPr>
        <w:t xml:space="preserve"> </w:t>
      </w:r>
      <w:r>
        <w:rPr>
          <w:spacing w:val="-2"/>
        </w:rPr>
        <w:t>Expertise</w:t>
      </w:r>
    </w:p>
    <w:p w14:paraId="0CF735A1" w14:textId="77777777" w:rsidR="008941CC" w:rsidRDefault="00CB585B">
      <w:pPr>
        <w:spacing w:before="3"/>
        <w:rPr>
          <w:b/>
          <w:i/>
        </w:rPr>
      </w:pPr>
      <w:r>
        <w:br w:type="column"/>
      </w:r>
    </w:p>
    <w:p w14:paraId="02D11831" w14:textId="77777777" w:rsidR="008941CC" w:rsidRDefault="00CB585B">
      <w:pPr>
        <w:pStyle w:val="ListParagraph"/>
        <w:numPr>
          <w:ilvl w:val="0"/>
          <w:numId w:val="1"/>
        </w:numPr>
        <w:tabs>
          <w:tab w:val="left" w:pos="299"/>
        </w:tabs>
        <w:spacing w:before="1"/>
        <w:ind w:left="299" w:hanging="199"/>
      </w:pPr>
      <w:r>
        <w:t>Enterprise Data</w:t>
      </w:r>
      <w:r>
        <w:rPr>
          <w:spacing w:val="-13"/>
        </w:rPr>
        <w:t xml:space="preserve"> </w:t>
      </w:r>
      <w:r>
        <w:rPr>
          <w:spacing w:val="-2"/>
        </w:rPr>
        <w:t>Architecture</w:t>
      </w:r>
    </w:p>
    <w:p w14:paraId="2A99B3D8" w14:textId="77777777" w:rsidR="008941CC" w:rsidRDefault="00CB585B">
      <w:pPr>
        <w:pStyle w:val="ListParagraph"/>
        <w:numPr>
          <w:ilvl w:val="0"/>
          <w:numId w:val="1"/>
        </w:numPr>
        <w:tabs>
          <w:tab w:val="left" w:pos="299"/>
        </w:tabs>
        <w:spacing w:before="11"/>
        <w:ind w:left="299" w:hanging="199"/>
      </w:pPr>
      <w:r>
        <w:t xml:space="preserve">Financial Planning &amp; Cost </w:t>
      </w:r>
      <w:r>
        <w:rPr>
          <w:spacing w:val="-2"/>
        </w:rPr>
        <w:t>Optimization</w:t>
      </w:r>
    </w:p>
    <w:p w14:paraId="6595271B" w14:textId="77777777" w:rsidR="008941CC" w:rsidRDefault="00CB585B">
      <w:pPr>
        <w:pStyle w:val="ListParagraph"/>
        <w:numPr>
          <w:ilvl w:val="0"/>
          <w:numId w:val="1"/>
        </w:numPr>
        <w:tabs>
          <w:tab w:val="left" w:pos="299"/>
        </w:tabs>
        <w:spacing w:before="11"/>
        <w:ind w:left="299" w:hanging="199"/>
      </w:pPr>
      <w:r>
        <w:t xml:space="preserve">Database Performance </w:t>
      </w:r>
      <w:r>
        <w:rPr>
          <w:spacing w:val="-2"/>
        </w:rPr>
        <w:t>Optimization</w:t>
      </w:r>
    </w:p>
    <w:p w14:paraId="260A2C26" w14:textId="77777777" w:rsidR="008941CC" w:rsidRDefault="00CB585B">
      <w:pPr>
        <w:pStyle w:val="ListParagraph"/>
        <w:numPr>
          <w:ilvl w:val="0"/>
          <w:numId w:val="1"/>
        </w:numPr>
        <w:tabs>
          <w:tab w:val="left" w:pos="300"/>
        </w:tabs>
        <w:spacing w:before="12" w:line="254" w:lineRule="auto"/>
        <w:ind w:right="802"/>
      </w:pPr>
      <w:r>
        <w:t>Regulatory</w:t>
      </w:r>
      <w:r>
        <w:rPr>
          <w:spacing w:val="-13"/>
        </w:rPr>
        <w:t xml:space="preserve"> </w:t>
      </w:r>
      <w:r>
        <w:t>Compliance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 xml:space="preserve">Data </w:t>
      </w:r>
      <w:r>
        <w:rPr>
          <w:spacing w:val="-2"/>
        </w:rPr>
        <w:t>Security</w:t>
      </w:r>
    </w:p>
    <w:p w14:paraId="6F4C7283" w14:textId="77777777" w:rsidR="008941CC" w:rsidRDefault="00CB585B">
      <w:pPr>
        <w:pStyle w:val="ListParagraph"/>
        <w:numPr>
          <w:ilvl w:val="0"/>
          <w:numId w:val="1"/>
        </w:numPr>
        <w:tabs>
          <w:tab w:val="left" w:pos="300"/>
        </w:tabs>
        <w:spacing w:line="254" w:lineRule="auto"/>
        <w:ind w:right="765"/>
      </w:pPr>
      <w:r>
        <w:t>Risk</w:t>
      </w:r>
      <w:r>
        <w:rPr>
          <w:spacing w:val="-13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 xml:space="preserve">Continuity </w:t>
      </w:r>
      <w:r>
        <w:rPr>
          <w:spacing w:val="-2"/>
        </w:rPr>
        <w:t>Planning</w:t>
      </w:r>
    </w:p>
    <w:p w14:paraId="62D1FB15" w14:textId="77777777" w:rsidR="008941CC" w:rsidRDefault="00CB585B">
      <w:pPr>
        <w:pStyle w:val="ListParagraph"/>
        <w:numPr>
          <w:ilvl w:val="0"/>
          <w:numId w:val="1"/>
        </w:numPr>
        <w:tabs>
          <w:tab w:val="left" w:pos="300"/>
        </w:tabs>
        <w:spacing w:line="254" w:lineRule="auto"/>
        <w:ind w:right="753"/>
      </w:pPr>
      <w:r>
        <w:t>Capacity</w:t>
      </w:r>
      <w:r>
        <w:rPr>
          <w:spacing w:val="-13"/>
        </w:rPr>
        <w:t xml:space="preserve"> </w:t>
      </w:r>
      <w:r>
        <w:t>Planning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 xml:space="preserve">Scalability </w:t>
      </w:r>
      <w:r>
        <w:rPr>
          <w:spacing w:val="-2"/>
        </w:rPr>
        <w:t>Strategy</w:t>
      </w:r>
    </w:p>
    <w:p w14:paraId="2C9A3942" w14:textId="77777777" w:rsidR="008941CC" w:rsidRDefault="00CB585B">
      <w:pPr>
        <w:pStyle w:val="ListParagraph"/>
        <w:numPr>
          <w:ilvl w:val="0"/>
          <w:numId w:val="1"/>
        </w:numPr>
        <w:tabs>
          <w:tab w:val="left" w:pos="299"/>
        </w:tabs>
        <w:ind w:left="299" w:hanging="199"/>
      </w:pPr>
      <w:r>
        <w:t>Infrastructure</w:t>
      </w:r>
      <w:r>
        <w:rPr>
          <w:spacing w:val="-13"/>
        </w:rPr>
        <w:t xml:space="preserve"> </w:t>
      </w:r>
      <w:r>
        <w:t xml:space="preserve">Automation &amp; </w:t>
      </w:r>
      <w:r>
        <w:rPr>
          <w:spacing w:val="-2"/>
        </w:rPr>
        <w:t>DevOps</w:t>
      </w:r>
    </w:p>
    <w:p w14:paraId="339370A5" w14:textId="77777777" w:rsidR="008941CC" w:rsidRDefault="00CB585B">
      <w:pPr>
        <w:spacing w:before="3"/>
      </w:pPr>
      <w:r>
        <w:br w:type="column"/>
      </w:r>
    </w:p>
    <w:p w14:paraId="3A553159" w14:textId="77777777" w:rsidR="008941CC" w:rsidRDefault="00CB585B">
      <w:pPr>
        <w:pStyle w:val="ListParagraph"/>
        <w:numPr>
          <w:ilvl w:val="0"/>
          <w:numId w:val="1"/>
        </w:numPr>
        <w:tabs>
          <w:tab w:val="left" w:pos="299"/>
        </w:tabs>
        <w:spacing w:before="1"/>
        <w:ind w:left="299" w:hanging="199"/>
      </w:pPr>
      <w:r>
        <w:t xml:space="preserve">Data Lifecycle &amp; Platform </w:t>
      </w:r>
      <w:r>
        <w:rPr>
          <w:spacing w:val="-2"/>
        </w:rPr>
        <w:t>Governance</w:t>
      </w:r>
    </w:p>
    <w:p w14:paraId="71530124" w14:textId="77777777" w:rsidR="008941CC" w:rsidRDefault="00CB585B">
      <w:pPr>
        <w:pStyle w:val="ListParagraph"/>
        <w:numPr>
          <w:ilvl w:val="0"/>
          <w:numId w:val="1"/>
        </w:numPr>
        <w:tabs>
          <w:tab w:val="left" w:pos="300"/>
        </w:tabs>
        <w:spacing w:before="11" w:line="254" w:lineRule="auto"/>
        <w:ind w:right="659"/>
      </w:pPr>
      <w:r>
        <w:t>Cloud</w:t>
      </w:r>
      <w:r>
        <w:rPr>
          <w:spacing w:val="-13"/>
        </w:rPr>
        <w:t xml:space="preserve"> </w:t>
      </w:r>
      <w:r>
        <w:t>Platform</w:t>
      </w:r>
      <w:r>
        <w:rPr>
          <w:spacing w:val="-13"/>
        </w:rPr>
        <w:t xml:space="preserve"> </w:t>
      </w:r>
      <w:r>
        <w:t>Migration</w:t>
      </w:r>
      <w:r>
        <w:rPr>
          <w:spacing w:val="-13"/>
        </w:rPr>
        <w:t xml:space="preserve"> </w:t>
      </w:r>
      <w:r>
        <w:t>(Azure, AWS, GCP)</w:t>
      </w:r>
    </w:p>
    <w:p w14:paraId="185FABCE" w14:textId="77777777" w:rsidR="008941CC" w:rsidRDefault="00CB585B">
      <w:pPr>
        <w:pStyle w:val="ListParagraph"/>
        <w:numPr>
          <w:ilvl w:val="0"/>
          <w:numId w:val="1"/>
        </w:numPr>
        <w:tabs>
          <w:tab w:val="left" w:pos="299"/>
        </w:tabs>
        <w:ind w:left="299" w:hanging="199"/>
      </w:pPr>
      <w:r>
        <w:t xml:space="preserve">Strategic Business </w:t>
      </w:r>
      <w:r>
        <w:rPr>
          <w:spacing w:val="-2"/>
        </w:rPr>
        <w:t>Collaboration</w:t>
      </w:r>
    </w:p>
    <w:p w14:paraId="294EBCB4" w14:textId="77777777" w:rsidR="008941CC" w:rsidRDefault="00CB585B">
      <w:pPr>
        <w:pStyle w:val="ListParagraph"/>
        <w:numPr>
          <w:ilvl w:val="0"/>
          <w:numId w:val="1"/>
        </w:numPr>
        <w:tabs>
          <w:tab w:val="left" w:pos="299"/>
        </w:tabs>
        <w:spacing w:before="12"/>
        <w:ind w:left="299" w:hanging="199"/>
      </w:pPr>
      <w:r>
        <w:t>ETL</w:t>
      </w:r>
      <w:r>
        <w:rPr>
          <w:spacing w:val="-9"/>
        </w:rPr>
        <w:t xml:space="preserve"> </w:t>
      </w:r>
      <w:r>
        <w:t xml:space="preserve">&amp; Data Pipeline </w:t>
      </w:r>
      <w:r>
        <w:rPr>
          <w:spacing w:val="-2"/>
        </w:rPr>
        <w:t>Engineering</w:t>
      </w:r>
    </w:p>
    <w:p w14:paraId="4CAA0814" w14:textId="77777777" w:rsidR="008941CC" w:rsidRDefault="00CB585B">
      <w:pPr>
        <w:pStyle w:val="ListParagraph"/>
        <w:numPr>
          <w:ilvl w:val="0"/>
          <w:numId w:val="1"/>
        </w:numPr>
        <w:tabs>
          <w:tab w:val="left" w:pos="300"/>
        </w:tabs>
        <w:spacing w:before="11" w:line="254" w:lineRule="auto"/>
        <w:ind w:right="962"/>
      </w:pPr>
      <w:r>
        <w:t>High</w:t>
      </w:r>
      <w:r>
        <w:rPr>
          <w:spacing w:val="-14"/>
        </w:rPr>
        <w:t xml:space="preserve"> </w:t>
      </w:r>
      <w:r>
        <w:t>Availability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 xml:space="preserve">Resilience </w:t>
      </w:r>
      <w:r>
        <w:rPr>
          <w:spacing w:val="-2"/>
        </w:rPr>
        <w:t>Engineering</w:t>
      </w:r>
    </w:p>
    <w:p w14:paraId="3204B411" w14:textId="77777777" w:rsidR="008941CC" w:rsidRDefault="00CB585B">
      <w:pPr>
        <w:pStyle w:val="ListParagraph"/>
        <w:numPr>
          <w:ilvl w:val="0"/>
          <w:numId w:val="1"/>
        </w:numPr>
        <w:tabs>
          <w:tab w:val="left" w:pos="299"/>
        </w:tabs>
        <w:ind w:left="299" w:hanging="199"/>
      </w:pPr>
      <w:r>
        <w:t xml:space="preserve">Business Intelligence &amp; </w:t>
      </w:r>
      <w:r>
        <w:rPr>
          <w:spacing w:val="-2"/>
        </w:rPr>
        <w:t>Reporting</w:t>
      </w:r>
    </w:p>
    <w:p w14:paraId="797CD0FB" w14:textId="77777777" w:rsidR="008941CC" w:rsidRDefault="00CB585B">
      <w:pPr>
        <w:pStyle w:val="ListParagraph"/>
        <w:numPr>
          <w:ilvl w:val="0"/>
          <w:numId w:val="1"/>
        </w:numPr>
        <w:tabs>
          <w:tab w:val="left" w:pos="299"/>
        </w:tabs>
        <w:spacing w:before="12"/>
        <w:ind w:left="299" w:hanging="199"/>
      </w:pPr>
      <w:r>
        <w:t xml:space="preserve">Production Reliability &amp; </w:t>
      </w:r>
      <w:r>
        <w:rPr>
          <w:spacing w:val="-2"/>
        </w:rPr>
        <w:t>Operations</w:t>
      </w:r>
    </w:p>
    <w:p w14:paraId="446A2119" w14:textId="77777777" w:rsidR="008941CC" w:rsidRDefault="008941CC">
      <w:pPr>
        <w:sectPr w:rsidR="008941CC">
          <w:type w:val="continuous"/>
          <w:pgSz w:w="12240" w:h="15830"/>
          <w:pgMar w:top="0" w:right="400" w:bottom="280" w:left="400" w:header="720" w:footer="720" w:gutter="0"/>
          <w:cols w:num="3" w:space="720" w:equalWidth="0">
            <w:col w:w="2640" w:space="660"/>
            <w:col w:w="3897" w:space="263"/>
            <w:col w:w="3980"/>
          </w:cols>
        </w:sectPr>
      </w:pPr>
    </w:p>
    <w:p w14:paraId="368495EC" w14:textId="77777777" w:rsidR="008941CC" w:rsidRDefault="008941CC">
      <w:pPr>
        <w:pStyle w:val="BodyText"/>
        <w:spacing w:before="0"/>
        <w:ind w:left="0" w:firstLine="0"/>
        <w:rPr>
          <w:sz w:val="20"/>
        </w:rPr>
      </w:pPr>
    </w:p>
    <w:p w14:paraId="17785069" w14:textId="77777777" w:rsidR="008941CC" w:rsidRDefault="008941CC">
      <w:pPr>
        <w:rPr>
          <w:sz w:val="20"/>
        </w:rPr>
        <w:sectPr w:rsidR="008941CC">
          <w:type w:val="continuous"/>
          <w:pgSz w:w="12240" w:h="15830"/>
          <w:pgMar w:top="0" w:right="400" w:bottom="280" w:left="400" w:header="720" w:footer="720" w:gutter="0"/>
          <w:cols w:space="720"/>
        </w:sectPr>
      </w:pPr>
    </w:p>
    <w:p w14:paraId="7DB17F2B" w14:textId="77777777" w:rsidR="008941CC" w:rsidRDefault="00CB585B">
      <w:pPr>
        <w:pStyle w:val="Heading1"/>
        <w:spacing w:before="254" w:line="237" w:lineRule="auto"/>
      </w:pPr>
      <w:r>
        <w:rPr>
          <w:spacing w:val="-2"/>
        </w:rPr>
        <w:t>Professional Experience</w:t>
      </w:r>
    </w:p>
    <w:p w14:paraId="1D688936" w14:textId="77777777" w:rsidR="008941CC" w:rsidRDefault="00CB585B">
      <w:pPr>
        <w:spacing w:before="4"/>
        <w:rPr>
          <w:b/>
          <w:i/>
          <w:sz w:val="23"/>
        </w:rPr>
      </w:pPr>
      <w:r>
        <w:br w:type="column"/>
      </w:r>
    </w:p>
    <w:p w14:paraId="4E64A85E" w14:textId="77777777" w:rsidR="008941CC" w:rsidRDefault="00CB585B">
      <w:pPr>
        <w:pStyle w:val="Heading2"/>
        <w:spacing w:before="0"/>
        <w:ind w:left="100"/>
      </w:pPr>
      <w:r>
        <w:t xml:space="preserve">08/2024 - </w:t>
      </w:r>
      <w:r>
        <w:rPr>
          <w:spacing w:val="-2"/>
        </w:rPr>
        <w:t>Current</w:t>
      </w:r>
    </w:p>
    <w:p w14:paraId="069C107E" w14:textId="77777777" w:rsidR="008941CC" w:rsidRDefault="00CB585B">
      <w:pPr>
        <w:spacing w:before="21"/>
        <w:ind w:left="100"/>
        <w:rPr>
          <w:b/>
          <w:sz w:val="26"/>
        </w:rPr>
      </w:pPr>
      <w:r>
        <w:rPr>
          <w:sz w:val="26"/>
        </w:rPr>
        <w:t>Database</w:t>
      </w:r>
      <w:r>
        <w:rPr>
          <w:spacing w:val="-17"/>
          <w:sz w:val="26"/>
        </w:rPr>
        <w:t xml:space="preserve"> </w:t>
      </w:r>
      <w:r>
        <w:rPr>
          <w:sz w:val="26"/>
        </w:rPr>
        <w:t>Administrator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SQL</w:t>
      </w:r>
      <w:r>
        <w:rPr>
          <w:spacing w:val="-12"/>
          <w:sz w:val="26"/>
        </w:rPr>
        <w:t xml:space="preserve"> </w:t>
      </w:r>
      <w:r>
        <w:rPr>
          <w:sz w:val="26"/>
        </w:rPr>
        <w:t>Developer,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United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Wholesale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Mortgage</w:t>
      </w:r>
    </w:p>
    <w:p w14:paraId="2C316C4B" w14:textId="77777777" w:rsidR="008941CC" w:rsidRDefault="008941CC">
      <w:pPr>
        <w:rPr>
          <w:sz w:val="26"/>
        </w:rPr>
        <w:sectPr w:rsidR="008941CC">
          <w:type w:val="continuous"/>
          <w:pgSz w:w="12240" w:h="15830"/>
          <w:pgMar w:top="0" w:right="400" w:bottom="280" w:left="400" w:header="720" w:footer="720" w:gutter="0"/>
          <w:cols w:num="2" w:space="720" w:equalWidth="0">
            <w:col w:w="1691" w:space="1609"/>
            <w:col w:w="8140"/>
          </w:cols>
        </w:sectPr>
      </w:pPr>
    </w:p>
    <w:p w14:paraId="7F144DC3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before="85" w:line="259" w:lineRule="auto"/>
        <w:ind w:right="283"/>
      </w:pPr>
      <w:r>
        <w:rPr>
          <w:noProof/>
        </w:rPr>
        <mc:AlternateContent>
          <mc:Choice Requires="wpg">
            <w:drawing>
              <wp:anchor distT="0" distB="0" distL="0" distR="0" simplePos="0" relativeHeight="487504896" behindDoc="1" locked="0" layoutInCell="1" allowOverlap="1" wp14:anchorId="53D565D3" wp14:editId="3CB03B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40000" cy="8128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00" cy="812800"/>
                          <a:chOff x="0" y="0"/>
                          <a:chExt cx="2540000" cy="8128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39699"/>
                            <a:ext cx="31750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673100">
                                <a:moveTo>
                                  <a:pt x="317500" y="673100"/>
                                </a:moveTo>
                                <a:lnTo>
                                  <a:pt x="0" y="673100"/>
                                </a:lnTo>
                                <a:lnTo>
                                  <a:pt x="0" y="0"/>
                                </a:lnTo>
                                <a:lnTo>
                                  <a:pt x="317500" y="0"/>
                                </a:lnTo>
                                <a:lnTo>
                                  <a:pt x="317500" y="673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0" y="146049"/>
                            <a:ext cx="3048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6604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660400"/>
                                </a:lnTo>
                                <a:lnTo>
                                  <a:pt x="0" y="660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54000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140335">
                                <a:moveTo>
                                  <a:pt x="0" y="140207"/>
                                </a:moveTo>
                                <a:lnTo>
                                  <a:pt x="2540000" y="140207"/>
                                </a:lnTo>
                                <a:lnTo>
                                  <a:pt x="254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E7CC61" id="Group 4" o:spid="_x0000_s1026" style="position:absolute;margin-left:0;margin-top:0;width:200pt;height:64pt;z-index:-15811584;mso-wrap-distance-left:0;mso-wrap-distance-right:0;mso-position-horizontal-relative:page;mso-position-vertical-relative:page" coordsize="25400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">
                <v:shape id="Graphic 5" o:spid="_x0000_s1027" style="position:absolute;top:1396;width:3175;height:6731;visibility:visible;mso-wrap-style:square;v-text-anchor:top" coordsize="317500,673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/9x8EA&#10;AADaAAAADwAAAGRycy9kb3ducmV2LnhtbESPT4vCMBTE7wt+h/AEb2uq6CLVKCpUvMjin4PHZ/Ns&#10;is1LaaLWb2+EhT0OM/MbZrZobSUe1PjSsYJBPwFBnDtdcqHgdMy+JyB8QNZYOSYFL/KwmHe+Zphq&#10;9+Q9PQ6hEBHCPkUFJoQ6ldLnhiz6vquJo3d1jcUQZVNI3eAzwm0lh0nyIy2WHBcM1rQ2lN8Od6uA&#10;z9f9MNuOLkuzxuPKb0LW/u6U6nXb5RREoDb8h//aW61gDJ8r8QbI+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cv/cfBAAAA2gAAAA8AAAAAAAAAAAAAAAAAmAIAAGRycy9kb3du&#10;cmV2LnhtbFBLBQYAAAAABAAEAPUAAACGAwAAAAA=&#10;" path="m317500,673100l,673100,,,317500,r,673100xe" fillcolor="black" stroked="f">
                  <v:path arrowok="t"/>
                </v:shape>
                <v:shape id="Graphic 6" o:spid="_x0000_s1028" style="position:absolute;left:63;top:1460;width:3048;height:6604;visibility:visible;mso-wrap-style:square;v-text-anchor:top" coordsize="304800,660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m90cMA&#10;AADaAAAADwAAAGRycy9kb3ducmV2LnhtbESPQWvCQBSE70L/w/IKvZlNpIhG19AKQunNaEq9PbKv&#10;SWj27ZLdmvTfu4WCx2FmvmG2xWR6caXBd5YVZEkKgri2uuNGwfl0mK9A+ICssbdMCn7JQ7F7mG0x&#10;13bkI13L0IgIYZ+jgjYEl0vp65YM+sQ64uh92cFgiHJopB5wjHDTy0WaLqXBjuNCi472LdXf5Y9R&#10;UFVl9f6q7ef48YyZW5TBXU5rpZ4ep5cNiEBTuIf/229awRL+rsQbIH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Pm90cMAAADaAAAADwAAAAAAAAAAAAAAAACYAgAAZHJzL2Rv&#10;d25yZXYueG1sUEsFBgAAAAAEAAQA9QAAAIgDAAAAAA==&#10;" path="m,l304800,r,660400l,660400,,xe" filled="f" strokeweight="1pt">
                  <v:path arrowok="t"/>
                </v:shape>
                <v:shape id="Graphic 7" o:spid="_x0000_s1029" style="position:absolute;width:25400;height:1403;visibility:visible;mso-wrap-style:square;v-text-anchor:top" coordsize="2540000,1403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8uUMMA&#10;AADaAAAADwAAAGRycy9kb3ducmV2LnhtbESPT4vCMBTE7wt+h/AEL4umiqxajaLCwl5c8A/o8dk8&#10;m2LzUpps7X57s7DgcZiZ3zCLVWtL0VDtC8cKhoMEBHHmdMG5gtPxsz8F4QOyxtIxKfglD6tl522B&#10;qXYP3lNzCLmIEPYpKjAhVKmUPjNk0Q9cRRy9m6sthijrXOoaHxFuSzlKkg9pseC4YLCiraHsfvix&#10;Ci7j83WyGTe4u4xm5tZc33WC30r1uu16DiJQG17h//aXVjCBvyvxBs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z8uUMMAAADaAAAADwAAAAAAAAAAAAAAAACYAgAAZHJzL2Rv&#10;d25yZXYueG1sUEsFBgAAAAAEAAQA9QAAAIgDAAAAAA==&#10;" path="m,140207r2540000,l2540000,,,,,140207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Led</w:t>
      </w:r>
      <w:r>
        <w:rPr>
          <w:spacing w:val="-5"/>
        </w:rPr>
        <w:t xml:space="preserve"> </w:t>
      </w:r>
      <w:r>
        <w:t>migration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2016/2019</w:t>
      </w:r>
      <w:r>
        <w:rPr>
          <w:spacing w:val="-4"/>
        </w:rPr>
        <w:t xml:space="preserve"> </w:t>
      </w:r>
      <w:r>
        <w:t>environments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Azure, strengthening platform resiliency by 35% and reducing failover recovery time acro</w:t>
      </w:r>
      <w:r w:rsidR="00605732">
        <w:t>ss clustered production systems with Qlik replication.</w:t>
      </w:r>
    </w:p>
    <w:p w14:paraId="48F82DD9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before="3" w:line="259" w:lineRule="auto"/>
        <w:ind w:right="726"/>
        <w:jc w:val="both"/>
      </w:pPr>
      <w:r>
        <w:t>Engineered</w:t>
      </w:r>
      <w:r>
        <w:rPr>
          <w:spacing w:val="-13"/>
        </w:rPr>
        <w:t xml:space="preserve"> </w:t>
      </w:r>
      <w:r>
        <w:t>Active/Active and Distributed</w:t>
      </w:r>
      <w:r>
        <w:rPr>
          <w:spacing w:val="-13"/>
        </w:rPr>
        <w:t xml:space="preserve"> </w:t>
      </w:r>
      <w:r>
        <w:t>Always On configurations, increasing database</w:t>
      </w:r>
      <w:r>
        <w:rPr>
          <w:spacing w:val="-5"/>
        </w:rPr>
        <w:t xml:space="preserve"> </w:t>
      </w:r>
      <w:r>
        <w:t>availability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99.99%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minimizing</w:t>
      </w:r>
      <w:r>
        <w:rPr>
          <w:spacing w:val="-5"/>
        </w:rPr>
        <w:t xml:space="preserve"> </w:t>
      </w:r>
      <w:r>
        <w:t>unplanned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disruptions</w:t>
      </w:r>
      <w:r>
        <w:rPr>
          <w:spacing w:val="-5"/>
        </w:rPr>
        <w:t xml:space="preserve"> </w:t>
      </w:r>
      <w:r>
        <w:t>in mission-critical lending platforms.</w:t>
      </w:r>
    </w:p>
    <w:p w14:paraId="7403A8FB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before="4" w:line="259" w:lineRule="auto"/>
        <w:ind w:right="194"/>
      </w:pPr>
      <w:r>
        <w:t>Designed</w:t>
      </w:r>
      <w:r>
        <w:rPr>
          <w:spacing w:val="-8"/>
        </w:rPr>
        <w:t xml:space="preserve"> </w:t>
      </w:r>
      <w:r>
        <w:t>globally</w:t>
      </w:r>
      <w:r>
        <w:rPr>
          <w:spacing w:val="-5"/>
        </w:rPr>
        <w:t xml:space="preserve"> </w:t>
      </w:r>
      <w:r>
        <w:t>distributed</w:t>
      </w:r>
      <w:r>
        <w:rPr>
          <w:spacing w:val="-14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Cosmos</w:t>
      </w:r>
      <w:r>
        <w:rPr>
          <w:spacing w:val="-5"/>
        </w:rPr>
        <w:t xml:space="preserve"> </w:t>
      </w:r>
      <w:r>
        <w:t>DB</w:t>
      </w:r>
      <w:r>
        <w:rPr>
          <w:spacing w:val="-5"/>
        </w:rPr>
        <w:t xml:space="preserve"> </w:t>
      </w:r>
      <w:r>
        <w:t>multi-master</w:t>
      </w:r>
      <w:r>
        <w:rPr>
          <w:spacing w:val="-5"/>
        </w:rPr>
        <w:t xml:space="preserve"> </w:t>
      </w:r>
      <w:r>
        <w:t>architecture,</w:t>
      </w:r>
      <w:r>
        <w:rPr>
          <w:spacing w:val="-5"/>
        </w:rPr>
        <w:t xml:space="preserve"> </w:t>
      </w:r>
      <w:r>
        <w:t>optimizing throughput allocation and reducing cloud consumption costs by 22% through refined RU management strategies.</w:t>
      </w:r>
    </w:p>
    <w:p w14:paraId="4B76AC81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before="3" w:line="259" w:lineRule="auto"/>
        <w:ind w:right="407"/>
      </w:pPr>
      <w:r>
        <w:t>Built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administered</w:t>
      </w:r>
      <w:r>
        <w:rPr>
          <w:spacing w:val="-5"/>
        </w:rPr>
        <w:t xml:space="preserve"> </w:t>
      </w:r>
      <w:r>
        <w:t>PostgreSQL,</w:t>
      </w:r>
      <w:r>
        <w:rPr>
          <w:spacing w:val="-5"/>
        </w:rPr>
        <w:t xml:space="preserve"> </w:t>
      </w:r>
      <w:r>
        <w:t>MongoDB,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DynamoDB</w:t>
      </w:r>
      <w:r>
        <w:rPr>
          <w:spacing w:val="-5"/>
        </w:rPr>
        <w:t xml:space="preserve"> </w:t>
      </w:r>
      <w:r>
        <w:t>environments</w:t>
      </w:r>
      <w:r>
        <w:rPr>
          <w:spacing w:val="-5"/>
        </w:rPr>
        <w:t xml:space="preserve"> </w:t>
      </w:r>
      <w:r>
        <w:t>with structured partitioning, sharding, and replication models, improving query response performance by 31% under peak workloads.</w:t>
      </w:r>
    </w:p>
    <w:p w14:paraId="22C4AC81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before="4" w:line="259" w:lineRule="auto"/>
        <w:ind w:right="310"/>
      </w:pPr>
      <w:r>
        <w:t>Automated</w:t>
      </w:r>
      <w:r>
        <w:rPr>
          <w:spacing w:val="-5"/>
        </w:rPr>
        <w:t xml:space="preserve"> </w:t>
      </w:r>
      <w:r>
        <w:t>patching,</w:t>
      </w:r>
      <w:r>
        <w:rPr>
          <w:spacing w:val="-5"/>
        </w:rPr>
        <w:t xml:space="preserve"> </w:t>
      </w:r>
      <w:r>
        <w:t>backup</w:t>
      </w:r>
      <w:r>
        <w:rPr>
          <w:spacing w:val="-5"/>
        </w:rPr>
        <w:t xml:space="preserve"> </w:t>
      </w:r>
      <w:r>
        <w:t>validation,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PowerShell and Terraform, decreasing manual intervention by 40% while enhancing operational governance controls.</w:t>
      </w:r>
    </w:p>
    <w:p w14:paraId="6E1A89F5" w14:textId="77777777" w:rsidR="00605732" w:rsidRPr="008E2722" w:rsidRDefault="008E2722" w:rsidP="008E2722">
      <w:pPr>
        <w:pStyle w:val="ListParagraph"/>
        <w:numPr>
          <w:ilvl w:val="2"/>
          <w:numId w:val="1"/>
        </w:numPr>
        <w:tabs>
          <w:tab w:val="left" w:pos="3600"/>
          <w:tab w:val="left" w:pos="10476"/>
        </w:tabs>
        <w:spacing w:before="21" w:line="259" w:lineRule="auto"/>
        <w:ind w:right="310"/>
        <w:rPr>
          <w:sz w:val="26"/>
        </w:rPr>
        <w:sectPr w:rsidR="00605732" w:rsidRPr="008E2722">
          <w:type w:val="continuous"/>
          <w:pgSz w:w="12240" w:h="15830"/>
          <w:pgMar w:top="0" w:right="400" w:bottom="280" w:left="400" w:header="720" w:footer="720" w:gutter="0"/>
          <w:cols w:space="720"/>
        </w:sectPr>
      </w:pPr>
      <w:r w:rsidRPr="008E2722">
        <w:t>Responsible for the assessment, planning, schema conversion, data migratio</w:t>
      </w:r>
      <w:r w:rsidR="00447CB1">
        <w:t xml:space="preserve">n and testing phases ensuring </w:t>
      </w:r>
      <w:r w:rsidRPr="008E2722">
        <w:t xml:space="preserve">seamless transition with minimal downtime for </w:t>
      </w:r>
      <w:r w:rsidR="00447CB1">
        <w:t>application.</w:t>
      </w:r>
    </w:p>
    <w:p w14:paraId="0B2B6595" w14:textId="77777777" w:rsidR="008941CC" w:rsidRDefault="00CB585B">
      <w:pPr>
        <w:pStyle w:val="BodyText"/>
        <w:spacing w:before="4"/>
        <w:ind w:left="0" w:firstLine="0"/>
        <w:rPr>
          <w:b/>
          <w:sz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05408" behindDoc="1" locked="0" layoutInCell="1" allowOverlap="1" wp14:anchorId="4FDDD9CB" wp14:editId="0CF92EE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171700" cy="1004633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1700" cy="10046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0" h="10046335">
                              <a:moveTo>
                                <a:pt x="0" y="10046207"/>
                              </a:moveTo>
                              <a:lnTo>
                                <a:pt x="2171700" y="10046207"/>
                              </a:lnTo>
                              <a:lnTo>
                                <a:pt x="2171700" y="0"/>
                              </a:lnTo>
                              <a:lnTo>
                                <a:pt x="0" y="0"/>
                              </a:lnTo>
                              <a:lnTo>
                                <a:pt x="0" y="100462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806E">
                            <a:alpha val="25097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C5EE4" id="Graphic 8" o:spid="_x0000_s1026" style="position:absolute;margin-left:0;margin-top:0;width:171pt;height:791.05pt;z-index:-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71700,10046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" path="m,10046207r2171700,l2171700,,,,,10046207xe" fillcolor="#2c806e" stroked="f">
                <v:fill opacity="16448f"/>
                <v:path arrowok="t"/>
                <w10:wrap anchorx="page" anchory="page"/>
              </v:shape>
            </w:pict>
          </mc:Fallback>
        </mc:AlternateContent>
      </w:r>
    </w:p>
    <w:p w14:paraId="1AE4B60F" w14:textId="77777777" w:rsidR="008E2722" w:rsidRDefault="008E2722" w:rsidP="008E2722">
      <w:pPr>
        <w:pStyle w:val="ListParagraph"/>
        <w:tabs>
          <w:tab w:val="left" w:pos="3600"/>
        </w:tabs>
        <w:spacing w:before="107" w:line="259" w:lineRule="auto"/>
        <w:ind w:right="148" w:firstLine="0"/>
      </w:pPr>
    </w:p>
    <w:p w14:paraId="53292860" w14:textId="77777777" w:rsidR="00447CB1" w:rsidRDefault="00447CB1" w:rsidP="00447CB1">
      <w:pPr>
        <w:pStyle w:val="ListParagraph"/>
        <w:numPr>
          <w:ilvl w:val="2"/>
          <w:numId w:val="1"/>
        </w:numPr>
        <w:tabs>
          <w:tab w:val="left" w:pos="3600"/>
          <w:tab w:val="left" w:pos="10476"/>
        </w:tabs>
        <w:spacing w:before="21" w:line="259" w:lineRule="auto"/>
        <w:ind w:right="310"/>
      </w:pPr>
      <w:r>
        <w:tab/>
        <w:t>Hands on experience in converting SQL store procedures to AWS Aurora Postgres.</w:t>
      </w:r>
    </w:p>
    <w:p w14:paraId="6CFEDD4A" w14:textId="77777777" w:rsidR="00447CB1" w:rsidRDefault="00447CB1" w:rsidP="00447CB1">
      <w:pPr>
        <w:pStyle w:val="ListParagraph"/>
        <w:numPr>
          <w:ilvl w:val="2"/>
          <w:numId w:val="1"/>
        </w:numPr>
        <w:tabs>
          <w:tab w:val="left" w:pos="3600"/>
          <w:tab w:val="left" w:pos="10476"/>
        </w:tabs>
        <w:spacing w:before="21" w:line="259" w:lineRule="auto"/>
        <w:ind w:right="310"/>
      </w:pPr>
      <w:r>
        <w:tab/>
        <w:t>Proficiency in Postgres SQL including schema design and query optimization.</w:t>
      </w:r>
    </w:p>
    <w:p w14:paraId="087C47BD" w14:textId="77777777" w:rsidR="008E2722" w:rsidRDefault="008E2722" w:rsidP="008E2722">
      <w:pPr>
        <w:pStyle w:val="Heading2"/>
        <w:spacing w:before="130"/>
      </w:pPr>
      <w:r>
        <w:t xml:space="preserve">03/2020 - </w:t>
      </w:r>
      <w:r>
        <w:rPr>
          <w:spacing w:val="-2"/>
        </w:rPr>
        <w:t>07/2024</w:t>
      </w:r>
    </w:p>
    <w:p w14:paraId="22D8C7D9" w14:textId="77777777" w:rsidR="008E2722" w:rsidRDefault="008E2722" w:rsidP="008E2722">
      <w:pPr>
        <w:tabs>
          <w:tab w:val="left" w:pos="3600"/>
        </w:tabs>
        <w:spacing w:before="107" w:line="259" w:lineRule="auto"/>
        <w:ind w:left="3400" w:right="148"/>
      </w:pPr>
      <w:r w:rsidRPr="008E2722">
        <w:rPr>
          <w:sz w:val="26"/>
        </w:rPr>
        <w:t>Lead</w:t>
      </w:r>
      <w:r w:rsidRPr="008E2722">
        <w:rPr>
          <w:spacing w:val="-2"/>
          <w:sz w:val="26"/>
        </w:rPr>
        <w:t xml:space="preserve"> </w:t>
      </w:r>
      <w:r w:rsidRPr="008E2722">
        <w:rPr>
          <w:sz w:val="26"/>
        </w:rPr>
        <w:t>Database</w:t>
      </w:r>
      <w:r w:rsidRPr="008E2722">
        <w:rPr>
          <w:spacing w:val="-16"/>
          <w:sz w:val="26"/>
        </w:rPr>
        <w:t xml:space="preserve"> </w:t>
      </w:r>
      <w:r w:rsidRPr="008E2722">
        <w:rPr>
          <w:sz w:val="26"/>
        </w:rPr>
        <w:t>Administrator</w:t>
      </w:r>
      <w:r w:rsidRPr="008E2722">
        <w:rPr>
          <w:spacing w:val="-2"/>
          <w:sz w:val="26"/>
        </w:rPr>
        <w:t xml:space="preserve"> </w:t>
      </w:r>
      <w:r w:rsidRPr="008E2722">
        <w:rPr>
          <w:sz w:val="26"/>
        </w:rPr>
        <w:t>&amp;</w:t>
      </w:r>
      <w:r w:rsidRPr="008E2722">
        <w:rPr>
          <w:spacing w:val="-2"/>
          <w:sz w:val="26"/>
        </w:rPr>
        <w:t xml:space="preserve"> </w:t>
      </w:r>
      <w:r w:rsidRPr="008E2722">
        <w:rPr>
          <w:sz w:val="26"/>
        </w:rPr>
        <w:t>SQL</w:t>
      </w:r>
      <w:r w:rsidRPr="008E2722">
        <w:rPr>
          <w:spacing w:val="-11"/>
          <w:sz w:val="26"/>
        </w:rPr>
        <w:t xml:space="preserve"> </w:t>
      </w:r>
      <w:r w:rsidRPr="008E2722">
        <w:rPr>
          <w:sz w:val="26"/>
        </w:rPr>
        <w:t>Developer,</w:t>
      </w:r>
      <w:r w:rsidRPr="008E2722">
        <w:rPr>
          <w:spacing w:val="-2"/>
          <w:sz w:val="26"/>
        </w:rPr>
        <w:t xml:space="preserve"> </w:t>
      </w:r>
      <w:proofErr w:type="spellStart"/>
      <w:r w:rsidRPr="008E2722">
        <w:rPr>
          <w:b/>
          <w:sz w:val="26"/>
        </w:rPr>
        <w:t>Quiktrak</w:t>
      </w:r>
      <w:proofErr w:type="spellEnd"/>
      <w:r w:rsidRPr="008E2722">
        <w:rPr>
          <w:b/>
          <w:spacing w:val="-1"/>
          <w:sz w:val="26"/>
        </w:rPr>
        <w:t xml:space="preserve"> </w:t>
      </w:r>
      <w:r w:rsidRPr="008E2722">
        <w:rPr>
          <w:b/>
          <w:spacing w:val="-4"/>
          <w:sz w:val="26"/>
        </w:rPr>
        <w:t>Inc</w:t>
      </w:r>
    </w:p>
    <w:p w14:paraId="71778D6C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before="107" w:line="259" w:lineRule="auto"/>
        <w:ind w:right="148"/>
      </w:pPr>
      <w:r>
        <w:t>Directed enterprise SQL Server modernization to</w:t>
      </w:r>
      <w:r>
        <w:rPr>
          <w:spacing w:val="-2"/>
        </w:rPr>
        <w:t xml:space="preserve"> </w:t>
      </w:r>
      <w:r>
        <w:t>Azure Managed Instance and</w:t>
      </w:r>
      <w:r>
        <w:rPr>
          <w:spacing w:val="-2"/>
        </w:rPr>
        <w:t xml:space="preserve"> </w:t>
      </w:r>
      <w:r>
        <w:t>Azure SQL</w:t>
      </w:r>
      <w:r>
        <w:rPr>
          <w:spacing w:val="-13"/>
        </w:rPr>
        <w:t xml:space="preserve"> </w:t>
      </w:r>
      <w:r>
        <w:t>Database,</w:t>
      </w:r>
      <w:r>
        <w:rPr>
          <w:spacing w:val="-5"/>
        </w:rPr>
        <w:t xml:space="preserve"> </w:t>
      </w:r>
      <w:r>
        <w:t>lowering</w:t>
      </w:r>
      <w:r>
        <w:rPr>
          <w:spacing w:val="-5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expenditure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28%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horizontal scalability across healthcare platforms.</w:t>
      </w:r>
    </w:p>
    <w:p w14:paraId="12794DEA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before="3" w:line="259" w:lineRule="auto"/>
        <w:ind w:right="361"/>
      </w:pPr>
      <w:r>
        <w:t>Supervised a team of four database administrators, elevating SLA</w:t>
      </w:r>
      <w:r>
        <w:rPr>
          <w:spacing w:val="-1"/>
        </w:rPr>
        <w:t xml:space="preserve"> </w:t>
      </w:r>
      <w:r>
        <w:t>compliance to 99.98%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stabilizing</w:t>
      </w:r>
      <w:r>
        <w:rPr>
          <w:spacing w:val="-8"/>
        </w:rPr>
        <w:t xml:space="preserve"> </w:t>
      </w:r>
      <w:r>
        <w:t>24/7</w:t>
      </w:r>
      <w:r>
        <w:rPr>
          <w:spacing w:val="-8"/>
        </w:rPr>
        <w:t xml:space="preserve"> </w:t>
      </w:r>
      <w:r>
        <w:t>production</w:t>
      </w:r>
      <w:r>
        <w:rPr>
          <w:spacing w:val="-8"/>
        </w:rPr>
        <w:t xml:space="preserve"> </w:t>
      </w:r>
      <w:r>
        <w:t>systems</w:t>
      </w:r>
      <w:r>
        <w:rPr>
          <w:spacing w:val="-8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sensitive</w:t>
      </w:r>
      <w:r>
        <w:rPr>
          <w:spacing w:val="-8"/>
        </w:rPr>
        <w:t xml:space="preserve"> </w:t>
      </w:r>
      <w:r>
        <w:t>HIPAA-regulated patient data.</w:t>
      </w:r>
    </w:p>
    <w:p w14:paraId="52AED037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before="4" w:line="259" w:lineRule="auto"/>
        <w:ind w:right="481"/>
      </w:pPr>
      <w:r>
        <w:t>Implemented peer-to-peer replication and geo-cluster reporting architectures, increasing</w:t>
      </w:r>
      <w:r>
        <w:rPr>
          <w:spacing w:val="-5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throughput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45%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degrading</w:t>
      </w:r>
      <w:r>
        <w:rPr>
          <w:spacing w:val="-5"/>
        </w:rPr>
        <w:t xml:space="preserve"> </w:t>
      </w:r>
      <w:r>
        <w:t>transactional</w:t>
      </w:r>
      <w:r>
        <w:rPr>
          <w:spacing w:val="-5"/>
        </w:rPr>
        <w:t xml:space="preserve"> </w:t>
      </w:r>
      <w:r>
        <w:t xml:space="preserve">processing </w:t>
      </w:r>
      <w:r>
        <w:rPr>
          <w:spacing w:val="-2"/>
        </w:rPr>
        <w:t>performance.</w:t>
      </w:r>
    </w:p>
    <w:p w14:paraId="1776AF64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before="4" w:line="259" w:lineRule="auto"/>
        <w:ind w:right="648"/>
      </w:pPr>
      <w:r>
        <w:t>Executed PostgreSQL and MySQL migrations to</w:t>
      </w:r>
      <w:r>
        <w:rPr>
          <w:spacing w:val="-5"/>
        </w:rPr>
        <w:t xml:space="preserve"> </w:t>
      </w:r>
      <w:r>
        <w:t>AWS RDS, enhancing disaster recovery</w:t>
      </w:r>
      <w:r>
        <w:rPr>
          <w:spacing w:val="-5"/>
        </w:rPr>
        <w:t xml:space="preserve"> </w:t>
      </w:r>
      <w:r>
        <w:t>readiness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t>overhead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30%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managed service optimization.</w:t>
      </w:r>
    </w:p>
    <w:p w14:paraId="3F3347E6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before="3" w:line="259" w:lineRule="auto"/>
        <w:ind w:right="530"/>
      </w:pPr>
      <w:r>
        <w:t>Strengthened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posture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RBAC</w:t>
      </w:r>
      <w:r>
        <w:rPr>
          <w:spacing w:val="-6"/>
        </w:rPr>
        <w:t xml:space="preserve"> </w:t>
      </w:r>
      <w:r>
        <w:t>enforcement,</w:t>
      </w:r>
      <w:r>
        <w:rPr>
          <w:spacing w:val="-6"/>
        </w:rPr>
        <w:t xml:space="preserve"> </w:t>
      </w:r>
      <w:r>
        <w:t>encryption</w:t>
      </w:r>
      <w:r>
        <w:rPr>
          <w:spacing w:val="-6"/>
        </w:rPr>
        <w:t xml:space="preserve"> </w:t>
      </w:r>
      <w:r>
        <w:t>deployment (TDE, auditing), and structured backup strategies, reducing audit findings by 60% across regulated environments.</w:t>
      </w:r>
    </w:p>
    <w:p w14:paraId="2D5A21B7" w14:textId="77777777" w:rsidR="00A43C6F" w:rsidRDefault="00A43C6F" w:rsidP="00106DE7">
      <w:pPr>
        <w:pStyle w:val="ListParagraph"/>
        <w:numPr>
          <w:ilvl w:val="1"/>
          <w:numId w:val="1"/>
        </w:numPr>
        <w:tabs>
          <w:tab w:val="left" w:pos="3600"/>
        </w:tabs>
        <w:spacing w:before="3" w:line="259" w:lineRule="auto"/>
        <w:ind w:right="530"/>
      </w:pPr>
      <w:r>
        <w:t>Independent PostgreSQL developer with extensive experience migrating on-premises SQL databases to AWS Aurora PostgreSQL. Led end-to-end migration initiatives, including assessment, strategic planning, schema conversion, data migration, and testing, ensuring seamless transitions with minimal application downtime.</w:t>
      </w:r>
    </w:p>
    <w:p w14:paraId="75CC372E" w14:textId="77777777" w:rsidR="00A43C6F" w:rsidRDefault="00A43C6F" w:rsidP="00A43C6F">
      <w:pPr>
        <w:pStyle w:val="ListParagraph"/>
        <w:numPr>
          <w:ilvl w:val="1"/>
          <w:numId w:val="1"/>
        </w:numPr>
        <w:tabs>
          <w:tab w:val="left" w:pos="3600"/>
        </w:tabs>
        <w:spacing w:before="3" w:line="259" w:lineRule="auto"/>
        <w:ind w:right="530"/>
      </w:pPr>
      <w:r>
        <w:t>Hands-on expertise in converting SQL stored procedures to AWS Aurora PostgreSQL, with strong proficiency in PostgreSQL database development, schema design, and query optimization for performance and scalability.</w:t>
      </w:r>
    </w:p>
    <w:p w14:paraId="366DC76A" w14:textId="77777777" w:rsidR="008941CC" w:rsidRDefault="00CB585B">
      <w:pPr>
        <w:pStyle w:val="Heading2"/>
        <w:spacing w:before="130"/>
      </w:pPr>
      <w:r>
        <w:t xml:space="preserve">10/2019 - </w:t>
      </w:r>
      <w:r>
        <w:rPr>
          <w:spacing w:val="-2"/>
        </w:rPr>
        <w:t>03/2020</w:t>
      </w:r>
    </w:p>
    <w:p w14:paraId="2C87EFF9" w14:textId="77777777" w:rsidR="008941CC" w:rsidRDefault="00CB585B">
      <w:pPr>
        <w:spacing w:before="21" w:line="256" w:lineRule="auto"/>
        <w:ind w:left="3400"/>
        <w:rPr>
          <w:b/>
          <w:sz w:val="26"/>
        </w:rPr>
      </w:pPr>
      <w:r>
        <w:rPr>
          <w:sz w:val="26"/>
        </w:rPr>
        <w:t>Senior</w:t>
      </w:r>
      <w:r>
        <w:rPr>
          <w:spacing w:val="-17"/>
          <w:sz w:val="26"/>
        </w:rPr>
        <w:t xml:space="preserve"> </w:t>
      </w:r>
      <w:r>
        <w:rPr>
          <w:sz w:val="26"/>
        </w:rPr>
        <w:t>MSSQL</w:t>
      </w:r>
      <w:r>
        <w:rPr>
          <w:spacing w:val="-16"/>
          <w:sz w:val="26"/>
        </w:rPr>
        <w:t xml:space="preserve"> </w:t>
      </w:r>
      <w:r>
        <w:rPr>
          <w:sz w:val="26"/>
        </w:rPr>
        <w:t>Database</w:t>
      </w:r>
      <w:r>
        <w:rPr>
          <w:spacing w:val="-16"/>
          <w:sz w:val="26"/>
        </w:rPr>
        <w:t xml:space="preserve"> </w:t>
      </w:r>
      <w:r>
        <w:rPr>
          <w:sz w:val="26"/>
        </w:rPr>
        <w:t>Administrator/Developer,</w:t>
      </w:r>
      <w:r>
        <w:rPr>
          <w:spacing w:val="-13"/>
          <w:sz w:val="26"/>
        </w:rPr>
        <w:t xml:space="preserve"> </w:t>
      </w:r>
      <w:r>
        <w:rPr>
          <w:b/>
          <w:sz w:val="26"/>
        </w:rPr>
        <w:t>Orion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Systems Integrators LLC</w:t>
      </w:r>
    </w:p>
    <w:p w14:paraId="760DDB5A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before="114" w:line="259" w:lineRule="auto"/>
        <w:ind w:right="806"/>
        <w:jc w:val="both"/>
      </w:pPr>
      <w:r>
        <w:t>Orchestrated upgrade of 150+ legacy SQL</w:t>
      </w:r>
      <w:r>
        <w:rPr>
          <w:spacing w:val="-7"/>
        </w:rPr>
        <w:t xml:space="preserve"> </w:t>
      </w:r>
      <w:r>
        <w:t>Server 2008 databases to 2016/2019 platforms,</w:t>
      </w:r>
      <w:r>
        <w:rPr>
          <w:spacing w:val="-5"/>
        </w:rPr>
        <w:t xml:space="preserve"> </w:t>
      </w:r>
      <w:r>
        <w:t>eliminating</w:t>
      </w:r>
      <w:r>
        <w:rPr>
          <w:spacing w:val="-5"/>
        </w:rPr>
        <w:t xml:space="preserve"> </w:t>
      </w:r>
      <w:r>
        <w:t>end-of-life</w:t>
      </w:r>
      <w:r>
        <w:rPr>
          <w:spacing w:val="-5"/>
        </w:rPr>
        <w:t xml:space="preserve"> </w:t>
      </w:r>
      <w:r>
        <w:t>exposure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operational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across enterprise systems.</w:t>
      </w:r>
    </w:p>
    <w:p w14:paraId="0CA4F8DF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before="3" w:line="254" w:lineRule="auto"/>
        <w:ind w:right="367"/>
      </w:pPr>
      <w:r>
        <w:t>Built</w:t>
      </w:r>
      <w:r>
        <w:rPr>
          <w:spacing w:val="-14"/>
        </w:rPr>
        <w:t xml:space="preserve"> </w:t>
      </w:r>
      <w:r>
        <w:t>Azure-based</w:t>
      </w:r>
      <w:r>
        <w:rPr>
          <w:spacing w:val="-9"/>
        </w:rPr>
        <w:t xml:space="preserve"> </w:t>
      </w:r>
      <w:r>
        <w:t>clustered</w:t>
      </w:r>
      <w:r>
        <w:rPr>
          <w:spacing w:val="-5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>infrastructures</w:t>
      </w:r>
      <w:r>
        <w:rPr>
          <w:spacing w:val="-5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availability</w:t>
      </w:r>
      <w:r>
        <w:rPr>
          <w:spacing w:val="-5"/>
        </w:rPr>
        <w:t xml:space="preserve"> </w:t>
      </w:r>
      <w:r>
        <w:t>groups, improving</w:t>
      </w:r>
      <w:r>
        <w:rPr>
          <w:spacing w:val="-5"/>
        </w:rPr>
        <w:t xml:space="preserve"> </w:t>
      </w:r>
      <w:r>
        <w:t>failover</w:t>
      </w:r>
      <w:r>
        <w:rPr>
          <w:spacing w:val="-5"/>
        </w:rPr>
        <w:t xml:space="preserve"> </w:t>
      </w:r>
      <w:r>
        <w:t>efficiency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30%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strengthening</w:t>
      </w:r>
      <w:r>
        <w:rPr>
          <w:spacing w:val="-5"/>
        </w:rPr>
        <w:t xml:space="preserve"> </w:t>
      </w:r>
      <w:r>
        <w:t>disaster</w:t>
      </w:r>
      <w:r>
        <w:rPr>
          <w:spacing w:val="-5"/>
        </w:rPr>
        <w:t xml:space="preserve"> </w:t>
      </w:r>
      <w:r>
        <w:t>recovery</w:t>
      </w:r>
      <w:r>
        <w:rPr>
          <w:spacing w:val="-5"/>
        </w:rPr>
        <w:t xml:space="preserve"> </w:t>
      </w:r>
      <w:r>
        <w:t>capability.</w:t>
      </w:r>
    </w:p>
    <w:p w14:paraId="2FEC2927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before="8" w:line="254" w:lineRule="auto"/>
        <w:ind w:right="158"/>
      </w:pPr>
      <w:r>
        <w:t>Optimized</w:t>
      </w:r>
      <w:r>
        <w:rPr>
          <w:spacing w:val="-5"/>
        </w:rPr>
        <w:t xml:space="preserve"> </w:t>
      </w:r>
      <w:r>
        <w:t>high-volume</w:t>
      </w:r>
      <w:r>
        <w:rPr>
          <w:spacing w:val="-5"/>
        </w:rPr>
        <w:t xml:space="preserve"> </w:t>
      </w:r>
      <w:r>
        <w:t>transactional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indexing</w:t>
      </w:r>
      <w:r>
        <w:rPr>
          <w:spacing w:val="-5"/>
        </w:rPr>
        <w:t xml:space="preserve"> </w:t>
      </w:r>
      <w:r>
        <w:t>strategies,</w:t>
      </w:r>
      <w:r>
        <w:rPr>
          <w:spacing w:val="-5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average query latency by 38% across commerce-related data workloads.</w:t>
      </w:r>
    </w:p>
    <w:p w14:paraId="11F3821B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line="254" w:lineRule="auto"/>
        <w:ind w:right="443"/>
      </w:pPr>
      <w:r>
        <w:t>Developed</w:t>
      </w:r>
      <w:r>
        <w:rPr>
          <w:spacing w:val="-4"/>
        </w:rPr>
        <w:t xml:space="preserve"> </w:t>
      </w:r>
      <w:r>
        <w:t>SSIS</w:t>
      </w:r>
      <w:r>
        <w:rPr>
          <w:spacing w:val="-4"/>
        </w:rPr>
        <w:t xml:space="preserve"> </w:t>
      </w:r>
      <w:r>
        <w:t>ETL</w:t>
      </w:r>
      <w:r>
        <w:rPr>
          <w:spacing w:val="-13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OLAP</w:t>
      </w:r>
      <w:r>
        <w:rPr>
          <w:spacing w:val="-13"/>
        </w:rPr>
        <w:t xml:space="preserve"> </w:t>
      </w:r>
      <w:r>
        <w:t>cubes,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and accelerating executive decision support cycles by 25%.</w:t>
      </w:r>
    </w:p>
    <w:p w14:paraId="45D2FD7B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line="254" w:lineRule="auto"/>
        <w:ind w:right="537"/>
      </w:pPr>
      <w:r>
        <w:t>Delivered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KPI</w:t>
      </w:r>
      <w:r>
        <w:rPr>
          <w:spacing w:val="-4"/>
        </w:rPr>
        <w:t xml:space="preserve"> </w:t>
      </w:r>
      <w:r>
        <w:t>scorecards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senior</w:t>
      </w:r>
      <w:r>
        <w:rPr>
          <w:spacing w:val="-4"/>
        </w:rPr>
        <w:t xml:space="preserve"> </w:t>
      </w:r>
      <w:r>
        <w:t>leadership,</w:t>
      </w:r>
      <w:r>
        <w:rPr>
          <w:spacing w:val="-4"/>
        </w:rPr>
        <w:t xml:space="preserve"> </w:t>
      </w:r>
      <w:r>
        <w:t>enabling performance forecasting visibility across multi-region marketplace operations.</w:t>
      </w:r>
    </w:p>
    <w:p w14:paraId="4A532FF3" w14:textId="77777777" w:rsidR="008941CC" w:rsidRDefault="00CB585B">
      <w:pPr>
        <w:pStyle w:val="Heading2"/>
      </w:pPr>
      <w:r>
        <w:t xml:space="preserve">12/2015 - </w:t>
      </w:r>
      <w:r>
        <w:rPr>
          <w:spacing w:val="-2"/>
        </w:rPr>
        <w:t>10/2019</w:t>
      </w:r>
    </w:p>
    <w:p w14:paraId="74635611" w14:textId="77777777" w:rsidR="0085723F" w:rsidRDefault="00CB585B">
      <w:pPr>
        <w:spacing w:before="21" w:line="256" w:lineRule="auto"/>
        <w:ind w:left="3400" w:right="385"/>
        <w:rPr>
          <w:spacing w:val="-16"/>
          <w:sz w:val="26"/>
        </w:rPr>
      </w:pPr>
      <w:r>
        <w:rPr>
          <w:sz w:val="26"/>
        </w:rPr>
        <w:t>MSSQL/MYSQL/PostgreSQL</w:t>
      </w:r>
      <w:r>
        <w:rPr>
          <w:spacing w:val="-17"/>
          <w:sz w:val="26"/>
        </w:rPr>
        <w:t xml:space="preserve"> </w:t>
      </w:r>
      <w:r>
        <w:rPr>
          <w:sz w:val="26"/>
        </w:rPr>
        <w:t>Database</w:t>
      </w:r>
      <w:r>
        <w:rPr>
          <w:spacing w:val="-16"/>
          <w:sz w:val="26"/>
        </w:rPr>
        <w:t xml:space="preserve"> </w:t>
      </w:r>
      <w:r>
        <w:rPr>
          <w:sz w:val="26"/>
        </w:rPr>
        <w:t>Administrator/Developer,</w:t>
      </w:r>
      <w:r>
        <w:rPr>
          <w:spacing w:val="-16"/>
          <w:sz w:val="26"/>
        </w:rPr>
        <w:t xml:space="preserve"> </w:t>
      </w:r>
    </w:p>
    <w:p w14:paraId="21E9AD62" w14:textId="77777777" w:rsidR="008941CC" w:rsidRDefault="00CB585B">
      <w:pPr>
        <w:spacing w:before="21" w:line="256" w:lineRule="auto"/>
        <w:ind w:left="3400" w:right="385"/>
        <w:rPr>
          <w:b/>
          <w:sz w:val="26"/>
        </w:rPr>
      </w:pPr>
      <w:r>
        <w:rPr>
          <w:b/>
          <w:sz w:val="26"/>
        </w:rPr>
        <w:t xml:space="preserve">Enom Inc. (Formerly </w:t>
      </w:r>
      <w:proofErr w:type="spellStart"/>
      <w:r>
        <w:rPr>
          <w:b/>
          <w:sz w:val="26"/>
        </w:rPr>
        <w:t>RightSide</w:t>
      </w:r>
      <w:proofErr w:type="spellEnd"/>
      <w:r>
        <w:rPr>
          <w:b/>
          <w:sz w:val="26"/>
        </w:rPr>
        <w:t>)</w:t>
      </w:r>
    </w:p>
    <w:p w14:paraId="1CAD4EF6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before="113" w:line="254" w:lineRule="auto"/>
        <w:ind w:right="622"/>
      </w:pPr>
      <w:r>
        <w:t>Administered 100+ production, QA, and development servers hosting 10–12TB databases,</w:t>
      </w:r>
      <w:r>
        <w:rPr>
          <w:spacing w:val="-5"/>
        </w:rPr>
        <w:t xml:space="preserve"> </w:t>
      </w:r>
      <w:r>
        <w:t>sustaining</w:t>
      </w:r>
      <w:r>
        <w:rPr>
          <w:spacing w:val="-5"/>
        </w:rPr>
        <w:t xml:space="preserve"> </w:t>
      </w:r>
      <w:r>
        <w:t>99.99%</w:t>
      </w:r>
      <w:r>
        <w:rPr>
          <w:spacing w:val="-5"/>
        </w:rPr>
        <w:t xml:space="preserve"> </w:t>
      </w:r>
      <w:r>
        <w:t>uptime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clustered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mirrored</w:t>
      </w:r>
      <w:r>
        <w:rPr>
          <w:spacing w:val="-5"/>
        </w:rPr>
        <w:t xml:space="preserve"> </w:t>
      </w:r>
      <w:r>
        <w:t>environments.</w:t>
      </w:r>
    </w:p>
    <w:p w14:paraId="3FBAFC59" w14:textId="77777777" w:rsidR="008941CC" w:rsidRPr="00447CB1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line="259" w:lineRule="auto"/>
        <w:ind w:right="238"/>
      </w:pPr>
      <w:r>
        <w:t>Consolidated cross-datacenter SQL clusters and implemented Always On high- availability</w:t>
      </w:r>
      <w:r>
        <w:rPr>
          <w:spacing w:val="-5"/>
        </w:rPr>
        <w:t xml:space="preserve"> </w:t>
      </w:r>
      <w:r>
        <w:t>frameworks,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recovery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objectives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40%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 xml:space="preserve">enterprise </w:t>
      </w:r>
      <w:r>
        <w:rPr>
          <w:spacing w:val="-2"/>
        </w:rPr>
        <w:t>services.</w:t>
      </w:r>
    </w:p>
    <w:p w14:paraId="036FB907" w14:textId="77777777" w:rsidR="00447CB1" w:rsidRDefault="00447CB1" w:rsidP="00447CB1">
      <w:pPr>
        <w:tabs>
          <w:tab w:val="left" w:pos="3600"/>
        </w:tabs>
        <w:spacing w:line="259" w:lineRule="auto"/>
        <w:ind w:right="238"/>
      </w:pPr>
    </w:p>
    <w:p w14:paraId="7019FB16" w14:textId="77777777" w:rsidR="00447CB1" w:rsidRDefault="00447CB1" w:rsidP="00447CB1">
      <w:pPr>
        <w:tabs>
          <w:tab w:val="left" w:pos="3600"/>
        </w:tabs>
        <w:spacing w:line="259" w:lineRule="auto"/>
        <w:ind w:right="238"/>
      </w:pPr>
    </w:p>
    <w:p w14:paraId="2FC26804" w14:textId="77777777" w:rsidR="00447CB1" w:rsidRPr="00A43C6F" w:rsidRDefault="00447CB1" w:rsidP="00447CB1">
      <w:pPr>
        <w:tabs>
          <w:tab w:val="left" w:pos="3600"/>
        </w:tabs>
        <w:spacing w:line="259" w:lineRule="auto"/>
        <w:ind w:right="238"/>
      </w:pPr>
    </w:p>
    <w:p w14:paraId="501D2005" w14:textId="77777777" w:rsidR="00A43C6F" w:rsidRDefault="00A43C6F" w:rsidP="00A43C6F">
      <w:pPr>
        <w:pStyle w:val="ListParagraph"/>
        <w:tabs>
          <w:tab w:val="left" w:pos="3600"/>
        </w:tabs>
        <w:spacing w:line="259" w:lineRule="auto"/>
        <w:ind w:right="238" w:firstLine="0"/>
      </w:pPr>
    </w:p>
    <w:p w14:paraId="08622CFF" w14:textId="77777777" w:rsidR="00A43C6F" w:rsidRDefault="00A43C6F" w:rsidP="00A43C6F">
      <w:pPr>
        <w:pStyle w:val="ListParagraph"/>
        <w:tabs>
          <w:tab w:val="left" w:pos="3600"/>
        </w:tabs>
        <w:spacing w:line="259" w:lineRule="auto"/>
        <w:ind w:right="238" w:firstLine="0"/>
      </w:pPr>
    </w:p>
    <w:p w14:paraId="3964E98F" w14:textId="77777777" w:rsidR="00A43C6F" w:rsidRDefault="00A43C6F" w:rsidP="00A43C6F">
      <w:pPr>
        <w:pStyle w:val="ListParagraph"/>
        <w:tabs>
          <w:tab w:val="left" w:pos="3600"/>
        </w:tabs>
        <w:spacing w:line="259" w:lineRule="auto"/>
        <w:ind w:right="238" w:firstLine="0"/>
      </w:pPr>
    </w:p>
    <w:p w14:paraId="6F60F241" w14:textId="77777777" w:rsidR="00A43C6F" w:rsidRDefault="00A43C6F" w:rsidP="00A43C6F">
      <w:pPr>
        <w:pStyle w:val="ListParagraph"/>
        <w:tabs>
          <w:tab w:val="left" w:pos="3600"/>
        </w:tabs>
        <w:spacing w:line="259" w:lineRule="auto"/>
        <w:ind w:right="238" w:firstLine="0"/>
      </w:pPr>
    </w:p>
    <w:p w14:paraId="753AA99C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before="4" w:line="254" w:lineRule="auto"/>
        <w:ind w:right="666"/>
      </w:pPr>
      <w:r>
        <w:t>Re-engineered</w:t>
      </w:r>
      <w:r>
        <w:rPr>
          <w:spacing w:val="-6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procedures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configurations,</w:t>
      </w:r>
      <w:r>
        <w:rPr>
          <w:spacing w:val="-6"/>
        </w:rPr>
        <w:t xml:space="preserve"> </w:t>
      </w:r>
      <w:r>
        <w:t>increasing</w:t>
      </w:r>
      <w:r>
        <w:rPr>
          <w:spacing w:val="-6"/>
        </w:rPr>
        <w:t xml:space="preserve"> </w:t>
      </w:r>
      <w:r>
        <w:t>transaction throughput efficiency by 33% across high-traffic domain registration systems.</w:t>
      </w:r>
    </w:p>
    <w:p w14:paraId="6689CB91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line="254" w:lineRule="auto"/>
        <w:ind w:right="445"/>
      </w:pPr>
      <w:r>
        <w:t>Enforced</w:t>
      </w:r>
      <w:r>
        <w:rPr>
          <w:spacing w:val="-5"/>
        </w:rPr>
        <w:t xml:space="preserve"> </w:t>
      </w:r>
      <w:r>
        <w:t>SOX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PCI</w:t>
      </w:r>
      <w:r>
        <w:rPr>
          <w:spacing w:val="-5"/>
        </w:rPr>
        <w:t xml:space="preserve"> </w:t>
      </w:r>
      <w:r>
        <w:t>governance</w:t>
      </w:r>
      <w:r>
        <w:rPr>
          <w:spacing w:val="-5"/>
        </w:rPr>
        <w:t xml:space="preserve"> </w:t>
      </w:r>
      <w:r>
        <w:t>standards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automating</w:t>
      </w:r>
      <w:r>
        <w:rPr>
          <w:spacing w:val="-5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scripts, reducing compliance-related operational risks by 50%.</w:t>
      </w:r>
    </w:p>
    <w:p w14:paraId="4F536A4B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line="254" w:lineRule="auto"/>
        <w:ind w:right="464"/>
      </w:pPr>
      <w:r>
        <w:t>Managed</w:t>
      </w:r>
      <w:r>
        <w:rPr>
          <w:spacing w:val="-6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pack</w:t>
      </w:r>
      <w:r>
        <w:rPr>
          <w:spacing w:val="-4"/>
        </w:rPr>
        <w:t xml:space="preserve"> </w:t>
      </w:r>
      <w:r>
        <w:t>upgrades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migrations</w:t>
      </w:r>
      <w:r>
        <w:rPr>
          <w:spacing w:val="-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Azure,</w:t>
      </w:r>
      <w:r>
        <w:rPr>
          <w:spacing w:val="-4"/>
        </w:rPr>
        <w:t xml:space="preserve"> </w:t>
      </w:r>
      <w:r>
        <w:t>improving platform stability and decreasing maintenance incidents by 28%.</w:t>
      </w:r>
    </w:p>
    <w:p w14:paraId="4E21994F" w14:textId="77777777" w:rsidR="008941CC" w:rsidRDefault="00CB585B">
      <w:pPr>
        <w:pStyle w:val="Heading2"/>
      </w:pPr>
      <w:r>
        <w:t xml:space="preserve">08/2013 - </w:t>
      </w:r>
      <w:r>
        <w:rPr>
          <w:spacing w:val="-2"/>
        </w:rPr>
        <w:t>12/2015</w:t>
      </w:r>
    </w:p>
    <w:p w14:paraId="7A035246" w14:textId="77777777" w:rsidR="008941CC" w:rsidRDefault="00CB585B">
      <w:pPr>
        <w:spacing w:before="21" w:line="256" w:lineRule="auto"/>
        <w:ind w:left="3400"/>
        <w:rPr>
          <w:sz w:val="26"/>
        </w:rPr>
      </w:pPr>
      <w:r>
        <w:rPr>
          <w:sz w:val="26"/>
        </w:rPr>
        <w:t>Sr.</w:t>
      </w:r>
      <w:r>
        <w:rPr>
          <w:spacing w:val="-17"/>
          <w:sz w:val="26"/>
        </w:rPr>
        <w:t xml:space="preserve"> </w:t>
      </w:r>
      <w:r>
        <w:rPr>
          <w:sz w:val="26"/>
        </w:rPr>
        <w:t>MSSQL</w:t>
      </w:r>
      <w:r>
        <w:rPr>
          <w:spacing w:val="-16"/>
          <w:sz w:val="26"/>
        </w:rPr>
        <w:t xml:space="preserve"> </w:t>
      </w:r>
      <w:r>
        <w:rPr>
          <w:sz w:val="26"/>
        </w:rPr>
        <w:t>Database</w:t>
      </w:r>
      <w:r>
        <w:rPr>
          <w:spacing w:val="-16"/>
          <w:sz w:val="26"/>
        </w:rPr>
        <w:t xml:space="preserve"> </w:t>
      </w:r>
      <w:r>
        <w:rPr>
          <w:sz w:val="26"/>
        </w:rPr>
        <w:t>Administrator,</w:t>
      </w:r>
      <w:r>
        <w:rPr>
          <w:spacing w:val="-13"/>
          <w:sz w:val="26"/>
        </w:rPr>
        <w:t xml:space="preserve"> </w:t>
      </w:r>
      <w:r>
        <w:rPr>
          <w:b/>
          <w:sz w:val="26"/>
        </w:rPr>
        <w:t>Green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Infosystems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LLC</w:t>
      </w:r>
      <w:r>
        <w:rPr>
          <w:sz w:val="26"/>
        </w:rPr>
        <w:t>,</w:t>
      </w:r>
      <w:r>
        <w:rPr>
          <w:spacing w:val="-10"/>
          <w:sz w:val="26"/>
        </w:rPr>
        <w:t xml:space="preserve"> </w:t>
      </w:r>
      <w:r>
        <w:rPr>
          <w:sz w:val="26"/>
        </w:rPr>
        <w:t xml:space="preserve">Redmond, </w:t>
      </w:r>
      <w:r>
        <w:rPr>
          <w:spacing w:val="-2"/>
          <w:sz w:val="26"/>
        </w:rPr>
        <w:t>Washington</w:t>
      </w:r>
    </w:p>
    <w:p w14:paraId="6C783AD1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before="114" w:line="254" w:lineRule="auto"/>
        <w:ind w:right="146"/>
      </w:pPr>
      <w:r>
        <w:t>Supported</w:t>
      </w:r>
      <w:r>
        <w:rPr>
          <w:spacing w:val="-5"/>
        </w:rPr>
        <w:t xml:space="preserve"> </w:t>
      </w:r>
      <w:r>
        <w:t>100+</w:t>
      </w:r>
      <w:r>
        <w:rPr>
          <w:spacing w:val="-5"/>
        </w:rPr>
        <w:t xml:space="preserve"> </w:t>
      </w:r>
      <w:r>
        <w:t>enterprise</w:t>
      </w:r>
      <w:r>
        <w:rPr>
          <w:spacing w:val="-5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workloads,</w:t>
      </w:r>
      <w:r>
        <w:rPr>
          <w:spacing w:val="-5"/>
        </w:rPr>
        <w:t xml:space="preserve"> </w:t>
      </w:r>
      <w:r>
        <w:t>maintaining 99.99% availability through structured monitoring and backup validation testing.</w:t>
      </w:r>
    </w:p>
    <w:p w14:paraId="5B7559A3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line="254" w:lineRule="auto"/>
        <w:ind w:right="598"/>
      </w:pPr>
      <w:r>
        <w:t>Architected</w:t>
      </w:r>
      <w:r>
        <w:rPr>
          <w:spacing w:val="-5"/>
        </w:rPr>
        <w:t xml:space="preserve"> </w:t>
      </w:r>
      <w:r>
        <w:t>replication,</w:t>
      </w:r>
      <w:r>
        <w:rPr>
          <w:spacing w:val="-5"/>
        </w:rPr>
        <w:t xml:space="preserve"> </w:t>
      </w:r>
      <w:r>
        <w:t>clustering,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shipping</w:t>
      </w:r>
      <w:r>
        <w:rPr>
          <w:spacing w:val="-5"/>
        </w:rPr>
        <w:t xml:space="preserve"> </w:t>
      </w:r>
      <w:r>
        <w:t>frameworks,</w:t>
      </w:r>
      <w:r>
        <w:rPr>
          <w:spacing w:val="-5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service interruption frequency by 27% across distributed environments.</w:t>
      </w:r>
    </w:p>
    <w:p w14:paraId="3FFCA9D7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before="107" w:line="254" w:lineRule="auto"/>
        <w:ind w:right="184"/>
      </w:pPr>
      <w:r>
        <w:t>Developed</w:t>
      </w:r>
      <w:r>
        <w:rPr>
          <w:spacing w:val="-5"/>
        </w:rPr>
        <w:t xml:space="preserve"> </w:t>
      </w:r>
      <w:r>
        <w:t>ETL</w:t>
      </w:r>
      <w:r>
        <w:rPr>
          <w:spacing w:val="-13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SSRS</w:t>
      </w:r>
      <w:r>
        <w:rPr>
          <w:spacing w:val="-5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solutions,</w:t>
      </w:r>
      <w:r>
        <w:rPr>
          <w:spacing w:val="-5"/>
        </w:rPr>
        <w:t xml:space="preserve"> </w:t>
      </w:r>
      <w:r>
        <w:t>accelerating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integration timelines by 30% for cross-functional business units.</w:t>
      </w:r>
    </w:p>
    <w:p w14:paraId="5B0C7EF6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before="8" w:line="254" w:lineRule="auto"/>
        <w:ind w:right="1443"/>
      </w:pPr>
      <w:r>
        <w:t>Performed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diagnostics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>Profiler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tuning methodologies, improving batch processing execution time by 35%.</w:t>
      </w:r>
    </w:p>
    <w:p w14:paraId="096F85C0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line="254" w:lineRule="auto"/>
        <w:ind w:right="446"/>
      </w:pPr>
      <w:r>
        <w:t>Established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t>standards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conducted</w:t>
      </w:r>
      <w:r>
        <w:rPr>
          <w:spacing w:val="-5"/>
        </w:rPr>
        <w:t xml:space="preserve"> </w:t>
      </w:r>
      <w:r>
        <w:t>peer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reviews,</w:t>
      </w:r>
      <w:r>
        <w:rPr>
          <w:spacing w:val="-5"/>
        </w:rPr>
        <w:t xml:space="preserve"> </w:t>
      </w:r>
      <w:r>
        <w:t>decreasing production defects by 32% while enhancing long-term maintainability.</w:t>
      </w:r>
    </w:p>
    <w:p w14:paraId="166ADD2F" w14:textId="77777777" w:rsidR="008941CC" w:rsidRDefault="00CB585B">
      <w:pPr>
        <w:pStyle w:val="Heading2"/>
      </w:pPr>
      <w:r>
        <w:t xml:space="preserve">02/2010 - </w:t>
      </w:r>
      <w:r>
        <w:rPr>
          <w:spacing w:val="-2"/>
        </w:rPr>
        <w:t>08/2013</w:t>
      </w:r>
    </w:p>
    <w:p w14:paraId="1CB42406" w14:textId="77777777" w:rsidR="008941CC" w:rsidRDefault="00CB585B">
      <w:pPr>
        <w:spacing w:before="21" w:line="256" w:lineRule="auto"/>
        <w:ind w:left="3400"/>
        <w:rPr>
          <w:sz w:val="26"/>
        </w:rPr>
      </w:pPr>
      <w:r>
        <w:rPr>
          <w:sz w:val="26"/>
        </w:rPr>
        <w:t>Sr.</w:t>
      </w:r>
      <w:r>
        <w:rPr>
          <w:spacing w:val="-17"/>
          <w:sz w:val="26"/>
        </w:rPr>
        <w:t xml:space="preserve"> </w:t>
      </w:r>
      <w:r>
        <w:rPr>
          <w:sz w:val="26"/>
        </w:rPr>
        <w:t>MSSQL</w:t>
      </w:r>
      <w:r>
        <w:rPr>
          <w:spacing w:val="-16"/>
          <w:sz w:val="26"/>
        </w:rPr>
        <w:t xml:space="preserve"> </w:t>
      </w:r>
      <w:r>
        <w:rPr>
          <w:sz w:val="26"/>
        </w:rPr>
        <w:t>Database</w:t>
      </w:r>
      <w:r>
        <w:rPr>
          <w:spacing w:val="-16"/>
          <w:sz w:val="26"/>
        </w:rPr>
        <w:t xml:space="preserve"> </w:t>
      </w:r>
      <w:r>
        <w:rPr>
          <w:sz w:val="26"/>
        </w:rPr>
        <w:t>Administrator,</w:t>
      </w:r>
      <w:r>
        <w:rPr>
          <w:spacing w:val="-16"/>
          <w:sz w:val="26"/>
        </w:rPr>
        <w:t xml:space="preserve"> </w:t>
      </w:r>
      <w:r>
        <w:rPr>
          <w:b/>
          <w:sz w:val="26"/>
        </w:rPr>
        <w:t>HCL</w:t>
      </w:r>
      <w:r>
        <w:rPr>
          <w:b/>
          <w:spacing w:val="-29"/>
          <w:sz w:val="26"/>
        </w:rPr>
        <w:t xml:space="preserve"> </w:t>
      </w:r>
      <w:r>
        <w:rPr>
          <w:b/>
          <w:sz w:val="26"/>
        </w:rPr>
        <w:t>America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Inc.</w:t>
      </w:r>
      <w:r>
        <w:rPr>
          <w:sz w:val="26"/>
        </w:rPr>
        <w:t>,</w:t>
      </w:r>
      <w:r>
        <w:rPr>
          <w:spacing w:val="-10"/>
          <w:sz w:val="26"/>
        </w:rPr>
        <w:t xml:space="preserve"> </w:t>
      </w:r>
      <w:r>
        <w:rPr>
          <w:sz w:val="26"/>
        </w:rPr>
        <w:t xml:space="preserve">Redmond, </w:t>
      </w:r>
      <w:r>
        <w:rPr>
          <w:spacing w:val="-2"/>
          <w:sz w:val="26"/>
        </w:rPr>
        <w:t>Washington</w:t>
      </w:r>
    </w:p>
    <w:p w14:paraId="45D6CCC0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before="113" w:line="259" w:lineRule="auto"/>
        <w:ind w:right="805"/>
      </w:pPr>
      <w:r>
        <w:t>Managed</w:t>
      </w:r>
      <w:r>
        <w:rPr>
          <w:spacing w:val="-6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databases</w:t>
      </w:r>
      <w:r>
        <w:rPr>
          <w:spacing w:val="-6"/>
        </w:rPr>
        <w:t xml:space="preserve"> </w:t>
      </w:r>
      <w:r>
        <w:t>supporting</w:t>
      </w:r>
      <w:r>
        <w:rPr>
          <w:spacing w:val="-6"/>
        </w:rPr>
        <w:t xml:space="preserve"> </w:t>
      </w:r>
      <w:r>
        <w:t>8–10TB</w:t>
      </w:r>
      <w:r>
        <w:rPr>
          <w:spacing w:val="-6"/>
        </w:rPr>
        <w:t xml:space="preserve"> </w:t>
      </w:r>
      <w:r>
        <w:t>advertising</w:t>
      </w:r>
      <w:r>
        <w:rPr>
          <w:spacing w:val="-6"/>
        </w:rPr>
        <w:t xml:space="preserve"> </w:t>
      </w:r>
      <w:r>
        <w:t>platforms</w:t>
      </w:r>
      <w:r>
        <w:rPr>
          <w:spacing w:val="-6"/>
        </w:rPr>
        <w:t xml:space="preserve"> </w:t>
      </w:r>
      <w:r>
        <w:t xml:space="preserve">across 45,000+ servers, maintaining 99.99% uptime in geographically distributed </w:t>
      </w:r>
      <w:r>
        <w:rPr>
          <w:spacing w:val="-2"/>
        </w:rPr>
        <w:t>environments.</w:t>
      </w:r>
    </w:p>
    <w:p w14:paraId="5C79C208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before="4" w:line="254" w:lineRule="auto"/>
        <w:ind w:right="485"/>
      </w:pPr>
      <w:r>
        <w:t>Migrated</w:t>
      </w:r>
      <w:r>
        <w:rPr>
          <w:spacing w:val="-5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2008</w:t>
      </w:r>
      <w:r>
        <w:rPr>
          <w:spacing w:val="-4"/>
        </w:rPr>
        <w:t xml:space="preserve"> </w:t>
      </w:r>
      <w:r>
        <w:t>clusters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2012</w:t>
      </w:r>
      <w:r>
        <w:rPr>
          <w:spacing w:val="-14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failover</w:t>
      </w:r>
      <w:r>
        <w:rPr>
          <w:spacing w:val="-4"/>
        </w:rPr>
        <w:t xml:space="preserve"> </w:t>
      </w:r>
      <w:r>
        <w:t>cluster instances, reducing failover latency by 25% across revenue-critical systems.</w:t>
      </w:r>
    </w:p>
    <w:p w14:paraId="46159668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line="254" w:lineRule="auto"/>
        <w:ind w:right="122"/>
      </w:pPr>
      <w:r>
        <w:t>Conducted</w:t>
      </w:r>
      <w:r>
        <w:rPr>
          <w:spacing w:val="-4"/>
        </w:rPr>
        <w:t xml:space="preserve"> </w:t>
      </w:r>
      <w:r>
        <w:t>root</w:t>
      </w:r>
      <w:r>
        <w:rPr>
          <w:spacing w:val="-4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recurring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incidents,</w:t>
      </w:r>
      <w:r>
        <w:rPr>
          <w:spacing w:val="-4"/>
        </w:rPr>
        <w:t xml:space="preserve"> </w:t>
      </w:r>
      <w:r>
        <w:t>lowering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outages by 30% through structured remediation frameworks.</w:t>
      </w:r>
    </w:p>
    <w:p w14:paraId="4537E408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line="254" w:lineRule="auto"/>
        <w:ind w:right="798"/>
      </w:pPr>
      <w:r>
        <w:t>Coordinated</w:t>
      </w:r>
      <w:r>
        <w:rPr>
          <w:spacing w:val="-7"/>
        </w:rPr>
        <w:t xml:space="preserve"> </w:t>
      </w:r>
      <w:r>
        <w:t>onsite-offshore</w:t>
      </w:r>
      <w:r>
        <w:rPr>
          <w:spacing w:val="-7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teams,</w:t>
      </w:r>
      <w:r>
        <w:rPr>
          <w:spacing w:val="-7"/>
        </w:rPr>
        <w:t xml:space="preserve"> </w:t>
      </w:r>
      <w:r>
        <w:t>accelerating</w:t>
      </w:r>
      <w:r>
        <w:rPr>
          <w:spacing w:val="-7"/>
        </w:rPr>
        <w:t xml:space="preserve"> </w:t>
      </w:r>
      <w:r>
        <w:t>incident</w:t>
      </w:r>
      <w:r>
        <w:rPr>
          <w:spacing w:val="-7"/>
        </w:rPr>
        <w:t xml:space="preserve"> </w:t>
      </w:r>
      <w:r>
        <w:t>response resolution by 42% through standardized operational workflows.</w:t>
      </w:r>
    </w:p>
    <w:p w14:paraId="0C33CEFE" w14:textId="77777777" w:rsidR="008941CC" w:rsidRDefault="00CB585B">
      <w:pPr>
        <w:pStyle w:val="ListParagraph"/>
        <w:numPr>
          <w:ilvl w:val="1"/>
          <w:numId w:val="1"/>
        </w:numPr>
        <w:tabs>
          <w:tab w:val="left" w:pos="3600"/>
        </w:tabs>
        <w:spacing w:line="254" w:lineRule="auto"/>
        <w:ind w:right="108"/>
      </w:pPr>
      <w:r>
        <w:t>Implemented disaster recovery strategies including mirroring, replication, and log shipping,</w:t>
      </w:r>
      <w:r>
        <w:rPr>
          <w:spacing w:val="-6"/>
        </w:rPr>
        <w:t xml:space="preserve"> </w:t>
      </w:r>
      <w:r>
        <w:t>strengthening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continuity</w:t>
      </w:r>
      <w:r>
        <w:rPr>
          <w:spacing w:val="-6"/>
        </w:rPr>
        <w:t xml:space="preserve"> </w:t>
      </w:r>
      <w:r>
        <w:t>safeguards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environments.</w:t>
      </w:r>
    </w:p>
    <w:p w14:paraId="3A988FB6" w14:textId="77777777" w:rsidR="008941CC" w:rsidRDefault="00CB585B">
      <w:pPr>
        <w:pStyle w:val="BodyText"/>
        <w:spacing w:before="8"/>
        <w:ind w:left="0" w:firstLine="0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E88BB1E" wp14:editId="6E7F4304">
                <wp:simplePos x="0" y="0"/>
                <wp:positionH relativeFrom="page">
                  <wp:posOffset>317500</wp:posOffset>
                </wp:positionH>
                <wp:positionV relativeFrom="paragraph">
                  <wp:posOffset>188709</wp:posOffset>
                </wp:positionV>
                <wp:extent cx="7137400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74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0" h="12700">
                              <a:moveTo>
                                <a:pt x="71374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137400" y="0"/>
                              </a:lnTo>
                              <a:lnTo>
                                <a:pt x="71374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07E63" id="Graphic 9" o:spid="_x0000_s1026" style="position:absolute;margin-left:25pt;margin-top:14.85pt;width:562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74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" path="m7137400,12700l,12700,,,7137400,r,1270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9CDFDC1" w14:textId="77777777" w:rsidR="008941CC" w:rsidRDefault="008941CC">
      <w:pPr>
        <w:pStyle w:val="BodyText"/>
        <w:spacing w:before="3"/>
        <w:ind w:left="0" w:firstLine="0"/>
        <w:rPr>
          <w:sz w:val="6"/>
        </w:rPr>
      </w:pPr>
    </w:p>
    <w:p w14:paraId="3E8C9746" w14:textId="77777777" w:rsidR="008941CC" w:rsidRDefault="008941CC">
      <w:pPr>
        <w:rPr>
          <w:sz w:val="6"/>
        </w:rPr>
        <w:sectPr w:rsidR="008941CC">
          <w:pgSz w:w="12240" w:h="15830"/>
          <w:pgMar w:top="0" w:right="400" w:bottom="0" w:left="400" w:header="720" w:footer="720" w:gutter="0"/>
          <w:cols w:space="720"/>
        </w:sectPr>
      </w:pPr>
    </w:p>
    <w:p w14:paraId="3294412E" w14:textId="77777777" w:rsidR="008941CC" w:rsidRDefault="00CB585B">
      <w:pPr>
        <w:pStyle w:val="Heading1"/>
        <w:spacing w:line="237" w:lineRule="auto"/>
      </w:pPr>
      <w:r>
        <w:t xml:space="preserve">Education &amp; </w:t>
      </w:r>
      <w:r>
        <w:rPr>
          <w:spacing w:val="-2"/>
        </w:rPr>
        <w:t>Certifications</w:t>
      </w:r>
    </w:p>
    <w:p w14:paraId="7C955900" w14:textId="77777777" w:rsidR="008941CC" w:rsidRDefault="00CB585B">
      <w:pPr>
        <w:pStyle w:val="Heading3"/>
        <w:spacing w:before="122"/>
      </w:pPr>
      <w:r>
        <w:rPr>
          <w:b w:val="0"/>
        </w:rPr>
        <w:br w:type="column"/>
      </w:r>
      <w:r w:rsidR="00907558">
        <w:rPr>
          <w:spacing w:val="-2"/>
        </w:rPr>
        <w:t>12</w:t>
      </w:r>
      <w:r>
        <w:rPr>
          <w:spacing w:val="-2"/>
        </w:rPr>
        <w:t>/2005</w:t>
      </w:r>
    </w:p>
    <w:p w14:paraId="0884464C" w14:textId="77777777" w:rsidR="00A43C6F" w:rsidRDefault="00CB585B">
      <w:pPr>
        <w:spacing w:before="27"/>
        <w:ind w:left="100"/>
        <w:rPr>
          <w:b/>
          <w:spacing w:val="-2"/>
        </w:rPr>
      </w:pPr>
      <w:r>
        <w:rPr>
          <w:b/>
        </w:rPr>
        <w:t xml:space="preserve">Masters </w:t>
      </w:r>
      <w:r w:rsidR="00A43C6F">
        <w:rPr>
          <w:b/>
        </w:rPr>
        <w:t>in</w:t>
      </w:r>
      <w:r>
        <w:rPr>
          <w:b/>
        </w:rPr>
        <w:t xml:space="preserve"> Computer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Applications</w:t>
      </w:r>
      <w:r w:rsidR="00A43C6F">
        <w:rPr>
          <w:b/>
          <w:spacing w:val="-2"/>
        </w:rPr>
        <w:t xml:space="preserve"> </w:t>
      </w:r>
      <w:r w:rsidR="00A74176">
        <w:rPr>
          <w:b/>
          <w:spacing w:val="-2"/>
        </w:rPr>
        <w:t>(MCA)</w:t>
      </w:r>
    </w:p>
    <w:p w14:paraId="5589774C" w14:textId="77777777" w:rsidR="008941CC" w:rsidRDefault="00CB585B">
      <w:pPr>
        <w:spacing w:before="27"/>
        <w:ind w:left="100"/>
        <w:rPr>
          <w:b/>
          <w:i/>
          <w:spacing w:val="-2"/>
        </w:rPr>
      </w:pPr>
      <w:r>
        <w:rPr>
          <w:b/>
          <w:i/>
          <w:spacing w:val="-2"/>
        </w:rPr>
        <w:t>I</w:t>
      </w:r>
      <w:r w:rsidR="00A43C6F">
        <w:rPr>
          <w:b/>
          <w:i/>
          <w:spacing w:val="-2"/>
        </w:rPr>
        <w:t xml:space="preserve">ndira </w:t>
      </w:r>
      <w:r>
        <w:rPr>
          <w:b/>
          <w:i/>
          <w:spacing w:val="-2"/>
        </w:rPr>
        <w:t>G</w:t>
      </w:r>
      <w:r w:rsidR="00A43C6F">
        <w:rPr>
          <w:b/>
          <w:i/>
          <w:spacing w:val="-2"/>
        </w:rPr>
        <w:t xml:space="preserve">andhi </w:t>
      </w:r>
      <w:r>
        <w:rPr>
          <w:b/>
          <w:i/>
          <w:spacing w:val="-2"/>
        </w:rPr>
        <w:t>N</w:t>
      </w:r>
      <w:r w:rsidR="00A43C6F">
        <w:rPr>
          <w:b/>
          <w:i/>
          <w:spacing w:val="-2"/>
        </w:rPr>
        <w:t xml:space="preserve">ational </w:t>
      </w:r>
      <w:r>
        <w:rPr>
          <w:b/>
          <w:i/>
          <w:spacing w:val="-2"/>
        </w:rPr>
        <w:t>O</w:t>
      </w:r>
      <w:r w:rsidR="00A43C6F">
        <w:rPr>
          <w:b/>
          <w:i/>
          <w:spacing w:val="-2"/>
        </w:rPr>
        <w:t xml:space="preserve">pen </w:t>
      </w:r>
      <w:r>
        <w:rPr>
          <w:b/>
          <w:i/>
          <w:spacing w:val="-2"/>
        </w:rPr>
        <w:t>U</w:t>
      </w:r>
      <w:r w:rsidR="00A43C6F">
        <w:rPr>
          <w:b/>
          <w:i/>
          <w:spacing w:val="-2"/>
        </w:rPr>
        <w:t>niversity</w:t>
      </w:r>
    </w:p>
    <w:p w14:paraId="15B28677" w14:textId="77777777" w:rsidR="00A43C6F" w:rsidRDefault="00A43C6F">
      <w:pPr>
        <w:spacing w:before="27"/>
        <w:ind w:left="100"/>
        <w:rPr>
          <w:b/>
          <w:i/>
        </w:rPr>
      </w:pPr>
    </w:p>
    <w:p w14:paraId="7CDD2D43" w14:textId="77777777" w:rsidR="008941CC" w:rsidRDefault="00907558">
      <w:pPr>
        <w:pStyle w:val="Heading3"/>
        <w:spacing w:before="67"/>
      </w:pPr>
      <w:r>
        <w:rPr>
          <w:spacing w:val="-2"/>
        </w:rPr>
        <w:t>12</w:t>
      </w:r>
      <w:r w:rsidR="00CB585B">
        <w:rPr>
          <w:spacing w:val="-2"/>
        </w:rPr>
        <w:t>/1997</w:t>
      </w:r>
    </w:p>
    <w:p w14:paraId="4C1E5FB8" w14:textId="77777777" w:rsidR="008941CC" w:rsidRDefault="00CB585B">
      <w:pPr>
        <w:spacing w:before="27"/>
        <w:ind w:left="100"/>
      </w:pPr>
      <w:r>
        <w:rPr>
          <w:b/>
        </w:rPr>
        <w:t>B</w:t>
      </w:r>
      <w:r w:rsidR="00A43C6F">
        <w:rPr>
          <w:b/>
        </w:rPr>
        <w:t>achelor</w:t>
      </w:r>
      <w:r>
        <w:rPr>
          <w:b/>
        </w:rPr>
        <w:t>s</w:t>
      </w:r>
      <w:r w:rsidR="00A43C6F">
        <w:rPr>
          <w:b/>
        </w:rPr>
        <w:t xml:space="preserve"> of A</w:t>
      </w:r>
      <w:r>
        <w:rPr>
          <w:spacing w:val="-4"/>
        </w:rPr>
        <w:t>rts</w:t>
      </w:r>
    </w:p>
    <w:p w14:paraId="444B03C3" w14:textId="77777777" w:rsidR="008941CC" w:rsidRDefault="00CB585B">
      <w:pPr>
        <w:spacing w:before="27"/>
        <w:ind w:left="100"/>
        <w:rPr>
          <w:b/>
          <w:i/>
        </w:rPr>
      </w:pPr>
      <w:r>
        <w:rPr>
          <w:b/>
          <w:i/>
        </w:rPr>
        <w:t xml:space="preserve">Delhi </w:t>
      </w:r>
      <w:r>
        <w:rPr>
          <w:b/>
          <w:i/>
          <w:spacing w:val="-2"/>
        </w:rPr>
        <w:t>University</w:t>
      </w:r>
    </w:p>
    <w:p w14:paraId="0CDC3B97" w14:textId="77777777" w:rsidR="008941CC" w:rsidRDefault="008941CC">
      <w:pPr>
        <w:sectPr w:rsidR="008941CC">
          <w:type w:val="continuous"/>
          <w:pgSz w:w="12240" w:h="15830"/>
          <w:pgMar w:top="0" w:right="400" w:bottom="280" w:left="400" w:header="720" w:footer="720" w:gutter="0"/>
          <w:cols w:num="2" w:space="720" w:equalWidth="0">
            <w:col w:w="1824" w:space="1476"/>
            <w:col w:w="8140"/>
          </w:cols>
        </w:sectPr>
      </w:pPr>
    </w:p>
    <w:p w14:paraId="77E6CAF9" w14:textId="77777777" w:rsidR="008941CC" w:rsidRDefault="008941CC">
      <w:pPr>
        <w:pStyle w:val="BodyText"/>
        <w:spacing w:before="2"/>
        <w:ind w:left="0" w:firstLine="0"/>
        <w:rPr>
          <w:b/>
          <w:i/>
          <w:sz w:val="27"/>
        </w:rPr>
      </w:pPr>
    </w:p>
    <w:p w14:paraId="6C05985B" w14:textId="77777777" w:rsidR="008941CC" w:rsidRDefault="00CB585B">
      <w:pPr>
        <w:pStyle w:val="BodyText"/>
        <w:spacing w:before="0" w:line="20" w:lineRule="exact"/>
        <w:ind w:left="10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33AD77B" wp14:editId="23695A3C">
                <wp:extent cx="7137400" cy="1270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7400" cy="12700"/>
                          <a:chOff x="0" y="0"/>
                          <a:chExt cx="7137400" cy="12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137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0" h="12700">
                                <a:moveTo>
                                  <a:pt x="71374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7137400" y="0"/>
                                </a:lnTo>
                                <a:lnTo>
                                  <a:pt x="71374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A52182" id="Group 10" o:spid="_x0000_s1026" style="width:562pt;height:1pt;mso-position-horizontal-relative:char;mso-position-vertical-relative:line" coordsize="713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">
                <v:shape id="Graphic 11" o:spid="_x0000_s1027" style="position:absolute;width:71374;height:127;visibility:visible;mso-wrap-style:square;v-text-anchor:top" coordsize="71374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OPHr4A&#10;AADbAAAADwAAAGRycy9kb3ducmV2LnhtbERPS2sCMRC+C/0PYQreNKugyGqUUhA9FXzgeUimm8XN&#10;JGxSjf31Rij0Nh/fc1ab7Dpxoz62nhVMxhUIYu1Ny42C82k7WoCICdlg55kUPCjCZv02WGFt/J0P&#10;dDumRpQQjjUqsCmFWsqoLTmMYx+IC/fte4epwL6Rpsd7CXednFbVXDpsuTRYDPRpSV+PP07BZa5/&#10;5ZYOye6mX7OFDvkadlmp4Xv+WIJIlNO/+M+9N2X+BF6/lAPk+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Tjx6+AAAA2wAAAA8AAAAAAAAAAAAAAAAAmAIAAGRycy9kb3ducmV2&#10;LnhtbFBLBQYAAAAABAAEAPUAAACDAwAAAAA=&#10;" path="m7137400,12700l,12700,,,7137400,r,1270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DB2DC76" w14:textId="77777777" w:rsidR="008941CC" w:rsidRDefault="008941CC">
      <w:pPr>
        <w:pStyle w:val="BodyText"/>
        <w:spacing w:before="3"/>
        <w:ind w:left="0" w:firstLine="0"/>
        <w:rPr>
          <w:b/>
          <w:i/>
          <w:sz w:val="6"/>
        </w:rPr>
      </w:pPr>
    </w:p>
    <w:p w14:paraId="41C06905" w14:textId="77777777" w:rsidR="008941CC" w:rsidRDefault="008941CC">
      <w:pPr>
        <w:rPr>
          <w:sz w:val="6"/>
        </w:rPr>
        <w:sectPr w:rsidR="008941CC">
          <w:type w:val="continuous"/>
          <w:pgSz w:w="12240" w:h="15830"/>
          <w:pgMar w:top="0" w:right="400" w:bottom="280" w:left="400" w:header="720" w:footer="720" w:gutter="0"/>
          <w:cols w:space="720"/>
        </w:sectPr>
      </w:pPr>
    </w:p>
    <w:p w14:paraId="0D89A99B" w14:textId="77777777" w:rsidR="008941CC" w:rsidRDefault="00CB585B">
      <w:pPr>
        <w:pStyle w:val="Heading1"/>
        <w:spacing w:line="237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506944" behindDoc="1" locked="0" layoutInCell="1" allowOverlap="1" wp14:anchorId="1BB76D64" wp14:editId="66EC54A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171700" cy="1004633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1700" cy="10046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0" h="10046335">
                              <a:moveTo>
                                <a:pt x="0" y="10046207"/>
                              </a:moveTo>
                              <a:lnTo>
                                <a:pt x="2171700" y="10046207"/>
                              </a:lnTo>
                              <a:lnTo>
                                <a:pt x="2171700" y="0"/>
                              </a:lnTo>
                              <a:lnTo>
                                <a:pt x="0" y="0"/>
                              </a:lnTo>
                              <a:lnTo>
                                <a:pt x="0" y="100462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806E">
                            <a:alpha val="25097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6AFB7" id="Graphic 12" o:spid="_x0000_s1026" style="position:absolute;margin-left:0;margin-top:0;width:171pt;height:791.05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71700,10046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" path="m,10046207r2171700,l2171700,,,,,10046207xe" fillcolor="#2c806e" stroked="f">
                <v:fill opacity="16448f"/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Education Certifications</w:t>
      </w:r>
    </w:p>
    <w:p w14:paraId="753C490A" w14:textId="77777777" w:rsidR="008941CC" w:rsidRDefault="00CB585B" w:rsidP="00A74176">
      <w:pPr>
        <w:pStyle w:val="ListParagraph"/>
        <w:tabs>
          <w:tab w:val="left" w:pos="299"/>
        </w:tabs>
        <w:spacing w:before="118"/>
        <w:ind w:left="299" w:firstLine="0"/>
      </w:pPr>
      <w:r>
        <w:br w:type="column"/>
      </w:r>
    </w:p>
    <w:p w14:paraId="24CB0B81" w14:textId="77777777" w:rsidR="008941CC" w:rsidRDefault="00CB585B">
      <w:pPr>
        <w:pStyle w:val="ListParagraph"/>
        <w:numPr>
          <w:ilvl w:val="0"/>
          <w:numId w:val="1"/>
        </w:numPr>
        <w:tabs>
          <w:tab w:val="left" w:pos="299"/>
        </w:tabs>
        <w:spacing w:before="12"/>
        <w:ind w:left="299" w:hanging="199"/>
      </w:pPr>
      <w:r>
        <w:t>Microsoft Specialist: Implementing Microsoft</w:t>
      </w:r>
      <w:r>
        <w:rPr>
          <w:spacing w:val="-13"/>
        </w:rPr>
        <w:t xml:space="preserve"> </w:t>
      </w:r>
      <w:r>
        <w:t xml:space="preserve">Azure Infrastructure </w:t>
      </w:r>
      <w:r>
        <w:rPr>
          <w:spacing w:val="-2"/>
        </w:rPr>
        <w:t>Solutions</w:t>
      </w:r>
    </w:p>
    <w:p w14:paraId="1C852BE8" w14:textId="77777777" w:rsidR="008941CC" w:rsidRDefault="00CB585B">
      <w:pPr>
        <w:pStyle w:val="ListParagraph"/>
        <w:numPr>
          <w:ilvl w:val="0"/>
          <w:numId w:val="1"/>
        </w:numPr>
        <w:tabs>
          <w:tab w:val="left" w:pos="299"/>
        </w:tabs>
        <w:spacing w:before="11"/>
        <w:ind w:left="299" w:hanging="199"/>
      </w:pPr>
      <w:r>
        <w:t>Administering Microsoft SQL</w:t>
      </w:r>
      <w:r>
        <w:rPr>
          <w:spacing w:val="-9"/>
        </w:rPr>
        <w:t xml:space="preserve"> </w:t>
      </w:r>
      <w:r>
        <w:t xml:space="preserve">Server 2012, 2016/2019/2022 </w:t>
      </w:r>
      <w:r>
        <w:rPr>
          <w:spacing w:val="-2"/>
        </w:rPr>
        <w:t>Databases</w:t>
      </w:r>
    </w:p>
    <w:p w14:paraId="3BF2272B" w14:textId="77777777" w:rsidR="008941CC" w:rsidRDefault="008941CC" w:rsidP="00A74176">
      <w:pPr>
        <w:pStyle w:val="ListParagraph"/>
        <w:tabs>
          <w:tab w:val="left" w:pos="299"/>
        </w:tabs>
        <w:spacing w:before="12"/>
        <w:ind w:left="299" w:firstLine="0"/>
      </w:pPr>
    </w:p>
    <w:sectPr w:rsidR="008941CC">
      <w:type w:val="continuous"/>
      <w:pgSz w:w="12240" w:h="15830"/>
      <w:pgMar w:top="0" w:right="400" w:bottom="280" w:left="400" w:header="720" w:footer="720" w:gutter="0"/>
      <w:cols w:num="2" w:space="720" w:equalWidth="0">
        <w:col w:w="1824" w:space="1476"/>
        <w:col w:w="814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0ACF5" w14:textId="77777777" w:rsidR="00F27FC4" w:rsidRDefault="00F27FC4" w:rsidP="00447CB1">
      <w:r>
        <w:separator/>
      </w:r>
    </w:p>
  </w:endnote>
  <w:endnote w:type="continuationSeparator" w:id="0">
    <w:p w14:paraId="6C5F330D" w14:textId="77777777" w:rsidR="00F27FC4" w:rsidRDefault="00F27FC4" w:rsidP="00447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FC64F" w14:textId="77777777" w:rsidR="00F27FC4" w:rsidRDefault="00F27FC4" w:rsidP="00447CB1">
      <w:r>
        <w:separator/>
      </w:r>
    </w:p>
  </w:footnote>
  <w:footnote w:type="continuationSeparator" w:id="0">
    <w:p w14:paraId="2668601E" w14:textId="77777777" w:rsidR="00F27FC4" w:rsidRDefault="00F27FC4" w:rsidP="00447C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F3A5B"/>
    <w:multiLevelType w:val="hybridMultilevel"/>
    <w:tmpl w:val="FDC64518"/>
    <w:lvl w:ilvl="0" w:tplc="F89AAD30">
      <w:numFmt w:val="bullet"/>
      <w:lvlText w:val="•"/>
      <w:lvlJc w:val="left"/>
      <w:pPr>
        <w:ind w:left="482" w:hanging="2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61"/>
        <w:sz w:val="22"/>
        <w:szCs w:val="22"/>
        <w:lang w:val="en-US" w:eastAsia="en-US" w:bidi="ar-SA"/>
      </w:rPr>
    </w:lvl>
    <w:lvl w:ilvl="1" w:tplc="9244AC68">
      <w:numFmt w:val="bullet"/>
      <w:lvlText w:val="•"/>
      <w:lvlJc w:val="left"/>
      <w:pPr>
        <w:ind w:left="782" w:hanging="268"/>
      </w:pPr>
      <w:rPr>
        <w:rFonts w:hint="default"/>
        <w:lang w:val="en-US" w:eastAsia="en-US" w:bidi="ar-SA"/>
      </w:rPr>
    </w:lvl>
    <w:lvl w:ilvl="2" w:tplc="9EF485CC">
      <w:numFmt w:val="bullet"/>
      <w:lvlText w:val="•"/>
      <w:lvlJc w:val="left"/>
      <w:pPr>
        <w:ind w:left="1085" w:hanging="268"/>
      </w:pPr>
      <w:rPr>
        <w:rFonts w:hint="default"/>
        <w:lang w:val="en-US" w:eastAsia="en-US" w:bidi="ar-SA"/>
      </w:rPr>
    </w:lvl>
    <w:lvl w:ilvl="3" w:tplc="4A701B14">
      <w:numFmt w:val="bullet"/>
      <w:lvlText w:val="•"/>
      <w:lvlJc w:val="left"/>
      <w:pPr>
        <w:ind w:left="1387" w:hanging="268"/>
      </w:pPr>
      <w:rPr>
        <w:rFonts w:hint="default"/>
        <w:lang w:val="en-US" w:eastAsia="en-US" w:bidi="ar-SA"/>
      </w:rPr>
    </w:lvl>
    <w:lvl w:ilvl="4" w:tplc="42205796">
      <w:numFmt w:val="bullet"/>
      <w:lvlText w:val="•"/>
      <w:lvlJc w:val="left"/>
      <w:pPr>
        <w:ind w:left="1690" w:hanging="268"/>
      </w:pPr>
      <w:rPr>
        <w:rFonts w:hint="default"/>
        <w:lang w:val="en-US" w:eastAsia="en-US" w:bidi="ar-SA"/>
      </w:rPr>
    </w:lvl>
    <w:lvl w:ilvl="5" w:tplc="AF9468D6">
      <w:numFmt w:val="bullet"/>
      <w:lvlText w:val="•"/>
      <w:lvlJc w:val="left"/>
      <w:pPr>
        <w:ind w:left="1993" w:hanging="268"/>
      </w:pPr>
      <w:rPr>
        <w:rFonts w:hint="default"/>
        <w:lang w:val="en-US" w:eastAsia="en-US" w:bidi="ar-SA"/>
      </w:rPr>
    </w:lvl>
    <w:lvl w:ilvl="6" w:tplc="70944CCC">
      <w:numFmt w:val="bullet"/>
      <w:lvlText w:val="•"/>
      <w:lvlJc w:val="left"/>
      <w:pPr>
        <w:ind w:left="2295" w:hanging="268"/>
      </w:pPr>
      <w:rPr>
        <w:rFonts w:hint="default"/>
        <w:lang w:val="en-US" w:eastAsia="en-US" w:bidi="ar-SA"/>
      </w:rPr>
    </w:lvl>
    <w:lvl w:ilvl="7" w:tplc="7BDAC07A">
      <w:numFmt w:val="bullet"/>
      <w:lvlText w:val="•"/>
      <w:lvlJc w:val="left"/>
      <w:pPr>
        <w:ind w:left="2598" w:hanging="268"/>
      </w:pPr>
      <w:rPr>
        <w:rFonts w:hint="default"/>
        <w:lang w:val="en-US" w:eastAsia="en-US" w:bidi="ar-SA"/>
      </w:rPr>
    </w:lvl>
    <w:lvl w:ilvl="8" w:tplc="BE509136">
      <w:numFmt w:val="bullet"/>
      <w:lvlText w:val="•"/>
      <w:lvlJc w:val="left"/>
      <w:pPr>
        <w:ind w:left="2900" w:hanging="268"/>
      </w:pPr>
      <w:rPr>
        <w:rFonts w:hint="default"/>
        <w:lang w:val="en-US" w:eastAsia="en-US" w:bidi="ar-SA"/>
      </w:rPr>
    </w:lvl>
  </w:abstractNum>
  <w:abstractNum w:abstractNumId="1" w15:restartNumberingAfterBreak="0">
    <w:nsid w:val="1EF60B5F"/>
    <w:multiLevelType w:val="hybridMultilevel"/>
    <w:tmpl w:val="BD6A3416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" w15:restartNumberingAfterBreak="0">
    <w:nsid w:val="395F3FFC"/>
    <w:multiLevelType w:val="hybridMultilevel"/>
    <w:tmpl w:val="B796A932"/>
    <w:lvl w:ilvl="0" w:tplc="8DA44D22">
      <w:numFmt w:val="bullet"/>
      <w:lvlText w:val="•"/>
      <w:lvlJc w:val="left"/>
      <w:pPr>
        <w:ind w:left="300" w:hanging="2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61"/>
        <w:sz w:val="22"/>
        <w:szCs w:val="22"/>
        <w:lang w:val="en-US" w:eastAsia="en-US" w:bidi="ar-SA"/>
      </w:rPr>
    </w:lvl>
    <w:lvl w:ilvl="1" w:tplc="840437C8">
      <w:numFmt w:val="bullet"/>
      <w:lvlText w:val="•"/>
      <w:lvlJc w:val="left"/>
      <w:pPr>
        <w:ind w:left="3600" w:hanging="2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61"/>
        <w:sz w:val="22"/>
        <w:szCs w:val="22"/>
        <w:lang w:val="en-US" w:eastAsia="en-US" w:bidi="ar-SA"/>
      </w:rPr>
    </w:lvl>
    <w:lvl w:ilvl="2" w:tplc="600ABCD0">
      <w:numFmt w:val="bullet"/>
      <w:lvlText w:val="•"/>
      <w:lvlJc w:val="left"/>
      <w:pPr>
        <w:ind w:left="3632" w:hanging="200"/>
      </w:pPr>
      <w:rPr>
        <w:rFonts w:hint="default"/>
        <w:lang w:val="en-US" w:eastAsia="en-US" w:bidi="ar-SA"/>
      </w:rPr>
    </w:lvl>
    <w:lvl w:ilvl="3" w:tplc="F230A934">
      <w:numFmt w:val="bullet"/>
      <w:lvlText w:val="•"/>
      <w:lvlJc w:val="left"/>
      <w:pPr>
        <w:ind w:left="3665" w:hanging="200"/>
      </w:pPr>
      <w:rPr>
        <w:rFonts w:hint="default"/>
        <w:lang w:val="en-US" w:eastAsia="en-US" w:bidi="ar-SA"/>
      </w:rPr>
    </w:lvl>
    <w:lvl w:ilvl="4" w:tplc="B75E44FE">
      <w:numFmt w:val="bullet"/>
      <w:lvlText w:val="•"/>
      <w:lvlJc w:val="left"/>
      <w:pPr>
        <w:ind w:left="3698" w:hanging="200"/>
      </w:pPr>
      <w:rPr>
        <w:rFonts w:hint="default"/>
        <w:lang w:val="en-US" w:eastAsia="en-US" w:bidi="ar-SA"/>
      </w:rPr>
    </w:lvl>
    <w:lvl w:ilvl="5" w:tplc="25DE4146">
      <w:numFmt w:val="bullet"/>
      <w:lvlText w:val="•"/>
      <w:lvlJc w:val="left"/>
      <w:pPr>
        <w:ind w:left="3731" w:hanging="200"/>
      </w:pPr>
      <w:rPr>
        <w:rFonts w:hint="default"/>
        <w:lang w:val="en-US" w:eastAsia="en-US" w:bidi="ar-SA"/>
      </w:rPr>
    </w:lvl>
    <w:lvl w:ilvl="6" w:tplc="7C7C3936">
      <w:numFmt w:val="bullet"/>
      <w:lvlText w:val="•"/>
      <w:lvlJc w:val="left"/>
      <w:pPr>
        <w:ind w:left="3764" w:hanging="200"/>
      </w:pPr>
      <w:rPr>
        <w:rFonts w:hint="default"/>
        <w:lang w:val="en-US" w:eastAsia="en-US" w:bidi="ar-SA"/>
      </w:rPr>
    </w:lvl>
    <w:lvl w:ilvl="7" w:tplc="5F54862E">
      <w:numFmt w:val="bullet"/>
      <w:lvlText w:val="•"/>
      <w:lvlJc w:val="left"/>
      <w:pPr>
        <w:ind w:left="3797" w:hanging="200"/>
      </w:pPr>
      <w:rPr>
        <w:rFonts w:hint="default"/>
        <w:lang w:val="en-US" w:eastAsia="en-US" w:bidi="ar-SA"/>
      </w:rPr>
    </w:lvl>
    <w:lvl w:ilvl="8" w:tplc="370C1CAA">
      <w:numFmt w:val="bullet"/>
      <w:lvlText w:val="•"/>
      <w:lvlJc w:val="left"/>
      <w:pPr>
        <w:ind w:left="3830" w:hanging="200"/>
      </w:pPr>
      <w:rPr>
        <w:rFonts w:hint="default"/>
        <w:lang w:val="en-US" w:eastAsia="en-US" w:bidi="ar-SA"/>
      </w:rPr>
    </w:lvl>
  </w:abstractNum>
  <w:num w:numId="1" w16cid:durableId="31157306">
    <w:abstractNumId w:val="2"/>
  </w:num>
  <w:num w:numId="2" w16cid:durableId="489490414">
    <w:abstractNumId w:val="0"/>
  </w:num>
  <w:num w:numId="3" w16cid:durableId="2120564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1CC"/>
    <w:rsid w:val="001024BB"/>
    <w:rsid w:val="00105319"/>
    <w:rsid w:val="003C3973"/>
    <w:rsid w:val="00447CB1"/>
    <w:rsid w:val="004807CA"/>
    <w:rsid w:val="00605732"/>
    <w:rsid w:val="00824CCA"/>
    <w:rsid w:val="0085723F"/>
    <w:rsid w:val="008941CC"/>
    <w:rsid w:val="008E2722"/>
    <w:rsid w:val="00903E5B"/>
    <w:rsid w:val="00907558"/>
    <w:rsid w:val="00A43C6F"/>
    <w:rsid w:val="00A74176"/>
    <w:rsid w:val="00A9535B"/>
    <w:rsid w:val="00CB585B"/>
    <w:rsid w:val="00F2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B4AA9"/>
  <w15:docId w15:val="{7DF99E02-800C-4769-9E0F-96CEA329E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90"/>
      <w:ind w:left="100"/>
      <w:outlineLvl w:val="0"/>
    </w:pPr>
    <w:rPr>
      <w:b/>
      <w:bCs/>
      <w:i/>
      <w:iCs/>
      <w:sz w:val="30"/>
      <w:szCs w:val="30"/>
    </w:rPr>
  </w:style>
  <w:style w:type="paragraph" w:styleId="Heading2">
    <w:name w:val="heading 2"/>
    <w:basedOn w:val="Normal"/>
    <w:uiPriority w:val="1"/>
    <w:qFormat/>
    <w:pPr>
      <w:spacing w:before="134"/>
      <w:ind w:left="3400"/>
      <w:outlineLvl w:val="1"/>
    </w:pPr>
    <w:rPr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27"/>
      <w:ind w:left="10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  <w:ind w:left="3600" w:hanging="200"/>
    </w:pPr>
  </w:style>
  <w:style w:type="paragraph" w:styleId="Title">
    <w:name w:val="Title"/>
    <w:basedOn w:val="Normal"/>
    <w:uiPriority w:val="1"/>
    <w:qFormat/>
    <w:pPr>
      <w:spacing w:before="204"/>
      <w:ind w:left="1300"/>
    </w:pPr>
    <w:rPr>
      <w:rFonts w:ascii="Calibri" w:eastAsia="Calibri" w:hAnsi="Calibri" w:cs="Calibri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7"/>
      <w:ind w:left="3600" w:hanging="20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47C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7CB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47C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7CB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1241</Words>
  <Characters>7079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Vikas Behl</vt:lpstr>
    </vt:vector>
  </TitlesOfParts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Vikas Behl</dc:title>
  <dc:creator>Neha Behl</dc:creator>
  <cp:lastModifiedBy>Kushal Desai</cp:lastModifiedBy>
  <cp:revision>5</cp:revision>
  <dcterms:created xsi:type="dcterms:W3CDTF">2026-03-01T10:31:00Z</dcterms:created>
  <dcterms:modified xsi:type="dcterms:W3CDTF">2026-03-02T06:46:00Z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HRJ_IDENTIFIER">
    <vt:lpwstr>cd491975-9a06-4612-873e-71d66c9e338a</vt:lpwstr>
  </property>
  <property fmtid="{D5CDD505-2E9C-101B-9397-08002B2CF9AE}" pid="4" name="LastSaved">
    <vt:filetime>2026-03-01T00:00:00Z</vt:filetime>
  </property>
  <property fmtid="{D5CDD505-2E9C-101B-9397-08002B2CF9AE}" pid="5" name="x1ye=">
    <vt:lpwstr>bIQAAB+LCAAAAAAAAAMUm0Vu7FAURBfkgZmGZuY2zszM7NX/fEUZREra/eBWnaOo698RGDMNTylVQ8rX6jASX/oOwZOGqQ+xDIIwjL683xV6eGQuvXqUaWM1rxSrOXDfRz6zHf22nhJoQirNBCI9We72vlSd6MQb+DBmepChUHBbIqLy2zxecyrh1GVil6pXFGssuYG7JSza7eMzSk/wdF5NxH44aHxCYiDihJ6BpGJdWqAka/ekwKbCB+bhhb+</vt:lpwstr>
  </property>
</Properties>
</file>