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48"/>
          <w:szCs w:val="48"/>
        </w:rPr>
      </w:pPr>
      <w:r w:rsidDel="00000000" w:rsidR="00000000" w:rsidRPr="00000000">
        <w:rPr>
          <w:b w:val="1"/>
          <w:bCs w:val="1"/>
          <w:sz w:val="48"/>
          <w:szCs w:val="48"/>
        </w:rPr>
        <w:drawing>
          <wp:anchor allowOverlap="1" behindDoc="0" distB="0" distT="0" distL="114300" distR="114300" hidden="0" layoutInCell="1" locked="0" relativeHeight="0" simplePos="0">
            <wp:simplePos x="0" y="0"/>
            <wp:positionH relativeFrom="page">
              <wp:posOffset>4343400</wp:posOffset>
            </wp:positionH>
            <wp:positionV relativeFrom="page">
              <wp:posOffset>571500</wp:posOffset>
            </wp:positionV>
            <wp:extent cx="638908" cy="321763"/>
            <wp:effectExtent b="0" l="0" r="0" t="0"/>
            <wp:wrapNone/>
            <wp:docPr descr="Blue and white striped letters&#10;&#10;AI-generated content may be incorrect." id="1" name="image1.jpg"/>
            <a:graphic>
              <a:graphicData uri="http://schemas.openxmlformats.org/drawingml/2006/picture">
                <pic:pic>
                  <pic:nvPicPr>
                    <pic:cNvPr descr="Blue and white striped letters&#10;&#10;AI-generated content may be incorrect." id="0" name="image1.jpg"/>
                    <pic:cNvPicPr preferRelativeResize="0"/>
                  </pic:nvPicPr>
                  <pic:blipFill>
                    <a:blip r:embed="rId6"/>
                    <a:srcRect b="0" l="0" r="0" t="0"/>
                    <a:stretch>
                      <a:fillRect/>
                    </a:stretch>
                  </pic:blipFill>
                  <pic:spPr>
                    <a:xfrm>
                      <a:off x="0" y="0"/>
                      <a:ext cx="638908" cy="321763"/>
                    </a:xfrm>
                    <a:prstGeom prst="rect"/>
                    <a:ln/>
                  </pic:spPr>
                </pic:pic>
              </a:graphicData>
            </a:graphic>
          </wp:anchor>
        </w:drawing>
      </w:r>
      <w:r w:rsidDel="00000000" w:rsidR="00000000" w:rsidRPr="00000000">
        <w:rPr>
          <w:b w:val="1"/>
          <w:bCs w:val="1"/>
          <w:sz w:val="48"/>
          <w:szCs w:val="48"/>
        </w:rPr>
        <w:drawing>
          <wp:anchor allowOverlap="1" behindDoc="0" distB="0" distT="0" distL="114300" distR="114300" hidden="0" layoutInCell="1" locked="0" relativeHeight="0" simplePos="0">
            <wp:simplePos x="0" y="0"/>
            <wp:positionH relativeFrom="page">
              <wp:posOffset>5153025</wp:posOffset>
            </wp:positionH>
            <wp:positionV relativeFrom="page">
              <wp:posOffset>514350</wp:posOffset>
            </wp:positionV>
            <wp:extent cx="732155" cy="427893"/>
            <wp:effectExtent b="0" l="0" r="0" t="0"/>
            <wp:wrapNone/>
            <wp:docPr descr="A white circle with blue and orange text&#10;&#10;AI-generated content may be incorrect." id="3" name="image2.png"/>
            <a:graphic>
              <a:graphicData uri="http://schemas.openxmlformats.org/drawingml/2006/picture">
                <pic:pic>
                  <pic:nvPicPr>
                    <pic:cNvPr descr="A white circle with blue and orange text&#10;&#10;AI-generated content may be incorrect." id="0" name="image2.png"/>
                    <pic:cNvPicPr preferRelativeResize="0"/>
                  </pic:nvPicPr>
                  <pic:blipFill>
                    <a:blip r:embed="rId7"/>
                    <a:srcRect b="0" l="0" r="0" t="0"/>
                    <a:stretch>
                      <a:fillRect/>
                    </a:stretch>
                  </pic:blipFill>
                  <pic:spPr>
                    <a:xfrm>
                      <a:off x="0" y="0"/>
                      <a:ext cx="732155" cy="427893"/>
                    </a:xfrm>
                    <a:prstGeom prst="rect"/>
                    <a:ln/>
                  </pic:spPr>
                </pic:pic>
              </a:graphicData>
            </a:graphic>
          </wp:anchor>
        </w:drawing>
      </w:r>
      <w:r w:rsidDel="00000000" w:rsidR="00000000" w:rsidRPr="00000000">
        <w:rPr>
          <w:b w:val="1"/>
          <w:bCs w:val="1"/>
          <w:sz w:val="48"/>
          <w:szCs w:val="48"/>
        </w:rPr>
        <w:drawing>
          <wp:anchor allowOverlap="1" behindDoc="0" distB="0" distT="0" distL="114300" distR="114300" hidden="0" layoutInCell="1" locked="0" relativeHeight="0" simplePos="0">
            <wp:simplePos x="0" y="0"/>
            <wp:positionH relativeFrom="page">
              <wp:posOffset>5981700</wp:posOffset>
            </wp:positionH>
            <wp:positionV relativeFrom="page">
              <wp:posOffset>457200</wp:posOffset>
            </wp:positionV>
            <wp:extent cx="1330325" cy="544830"/>
            <wp:effectExtent b="0" l="0" r="0" t="0"/>
            <wp:wrapNone/>
            <wp:docPr descr="A logo for a project management institute&#10;&#10;AI-generated content may be incorrect." id="2" name="image3.jpg"/>
            <a:graphic>
              <a:graphicData uri="http://schemas.openxmlformats.org/drawingml/2006/picture">
                <pic:pic>
                  <pic:nvPicPr>
                    <pic:cNvPr descr="A logo for a project management institute&#10;&#10;AI-generated content may be incorrect." id="0" name="image3.jpg"/>
                    <pic:cNvPicPr preferRelativeResize="0"/>
                  </pic:nvPicPr>
                  <pic:blipFill>
                    <a:blip r:embed="rId8"/>
                    <a:srcRect b="0" l="0" r="0" t="0"/>
                    <a:stretch>
                      <a:fillRect/>
                    </a:stretch>
                  </pic:blipFill>
                  <pic:spPr>
                    <a:xfrm>
                      <a:off x="0" y="0"/>
                      <a:ext cx="1330325" cy="544830"/>
                    </a:xfrm>
                    <a:prstGeom prst="rect"/>
                    <a:ln/>
                  </pic:spPr>
                </pic:pic>
              </a:graphicData>
            </a:graphic>
          </wp:anchor>
        </w:drawing>
      </w:r>
      <w:r w:rsidDel="00000000" w:rsidR="00000000" w:rsidRPr="00000000">
        <w:rPr>
          <w:b w:val="1"/>
          <w:bCs w:val="1"/>
          <w:sz w:val="48"/>
          <w:szCs w:val="48"/>
          <w:rtl w:val="0"/>
        </w:rPr>
        <w:t xml:space="preserve">Arya Pohekar                                     </w:t>
      </w:r>
    </w:p>
    <w:p w:rsidR="00000000" w:rsidDel="00000000" w:rsidP="00000000" w:rsidRDefault="00000000" w:rsidRPr="00000000" w14:paraId="00000002">
      <w:pPr>
        <w:pBdr>
          <w:bottom w:color="000000" w:space="1" w:sz="12" w:val="single"/>
        </w:pBdr>
        <w:jc w:val="both"/>
        <w:rPr>
          <w:b w:val="1"/>
          <w:bCs w:val="1"/>
          <w:sz w:val="28"/>
          <w:szCs w:val="28"/>
        </w:rPr>
      </w:pPr>
      <w:r w:rsidDel="00000000" w:rsidR="00000000" w:rsidRPr="00000000">
        <w:rPr>
          <w:b w:val="1"/>
          <w:bCs w:val="1"/>
          <w:sz w:val="28"/>
          <w:szCs w:val="28"/>
          <w:rtl w:val="0"/>
        </w:rPr>
        <w:t xml:space="preserve">Tech Business Analyst AI</w:t>
      </w:r>
    </w:p>
    <w:p w:rsidR="00000000" w:rsidDel="00000000" w:rsidP="00000000" w:rsidRDefault="00000000" w:rsidRPr="00000000" w14:paraId="00000003">
      <w:pPr>
        <w:pBdr>
          <w:bottom w:color="000000" w:space="1" w:sz="12" w:val="single"/>
        </w:pBdr>
        <w:jc w:val="both"/>
        <w:rPr>
          <w:b w:val="1"/>
          <w:bCs w:val="1"/>
          <w:sz w:val="28"/>
          <w:szCs w:val="28"/>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color="000000" w:space="0" w:sz="4" w:val="single"/>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1"/>
          <w:strike w:val="0"/>
          <w:color w:val="156082"/>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6082"/>
          <w:sz w:val="20"/>
          <w:szCs w:val="20"/>
          <w:u w:val="none"/>
          <w:shd w:fill="auto" w:val="clear"/>
          <w:vertAlign w:val="baseline"/>
          <w:rtl w:val="0"/>
        </w:rPr>
        <w:t xml:space="preserve">PROFESSIONAL SUMMARY </w:t>
      </w:r>
      <w:r w:rsidDel="00000000" w:rsidR="00000000" w:rsidRPr="00000000">
        <w:rPr>
          <w:rtl w:val="0"/>
        </w:rPr>
      </w:r>
    </w:p>
    <w:p w:rsidR="00000000" w:rsidDel="00000000" w:rsidP="00000000" w:rsidRDefault="00000000" w:rsidRPr="00000000" w14:paraId="00000005">
      <w:pPr>
        <w:numPr>
          <w:ilvl w:val="0"/>
          <w:numId w:val="5"/>
        </w:numPr>
        <w:spacing w:line="259" w:lineRule="auto"/>
        <w:ind w:left="360" w:right="-166" w:hanging="360"/>
        <w:jc w:val="both"/>
        <w:rPr>
          <w:sz w:val="20"/>
          <w:szCs w:val="20"/>
        </w:rPr>
      </w:pPr>
      <w:r w:rsidDel="00000000" w:rsidR="00000000" w:rsidRPr="00000000">
        <w:rPr>
          <w:sz w:val="20"/>
          <w:szCs w:val="20"/>
          <w:rtl w:val="0"/>
        </w:rPr>
        <w:t xml:space="preserve">Formidable </w:t>
      </w:r>
      <w:r w:rsidDel="00000000" w:rsidR="00000000" w:rsidRPr="00000000">
        <w:rPr>
          <w:b w:val="1"/>
          <w:bCs w:val="1"/>
          <w:sz w:val="20"/>
          <w:szCs w:val="20"/>
          <w:rtl w:val="0"/>
        </w:rPr>
        <w:t xml:space="preserve">Senior Business Systems Analyst </w:t>
      </w:r>
      <w:r w:rsidDel="00000000" w:rsidR="00000000" w:rsidRPr="00000000">
        <w:rPr>
          <w:sz w:val="20"/>
          <w:szCs w:val="20"/>
          <w:rtl w:val="0"/>
        </w:rPr>
        <w:t xml:space="preserve">with over 8+ years of experience delivering enterprise-scale solutions across </w:t>
      </w:r>
      <w:r w:rsidDel="00000000" w:rsidR="00000000" w:rsidRPr="00000000">
        <w:rPr>
          <w:b w:val="1"/>
          <w:bCs w:val="1"/>
          <w:sz w:val="20"/>
          <w:szCs w:val="20"/>
          <w:rtl w:val="0"/>
        </w:rPr>
        <w:t xml:space="preserve">AI-driven Lending Platforms</w:t>
      </w:r>
      <w:r w:rsidDel="00000000" w:rsidR="00000000" w:rsidRPr="00000000">
        <w:rPr>
          <w:sz w:val="20"/>
          <w:szCs w:val="20"/>
          <w:rtl w:val="0"/>
        </w:rPr>
        <w:t xml:space="preserve">, </w:t>
      </w:r>
      <w:r w:rsidDel="00000000" w:rsidR="00000000" w:rsidRPr="00000000">
        <w:rPr>
          <w:b w:val="1"/>
          <w:bCs w:val="1"/>
          <w:sz w:val="20"/>
          <w:szCs w:val="20"/>
          <w:rtl w:val="0"/>
        </w:rPr>
        <w:t xml:space="preserve">Payments Modernization,</w:t>
      </w:r>
      <w:r w:rsidDel="00000000" w:rsidR="00000000" w:rsidRPr="00000000">
        <w:rPr>
          <w:sz w:val="20"/>
          <w:szCs w:val="20"/>
          <w:rtl w:val="0"/>
        </w:rPr>
        <w:t xml:space="preserve"> </w:t>
      </w:r>
      <w:r w:rsidDel="00000000" w:rsidR="00000000" w:rsidRPr="00000000">
        <w:rPr>
          <w:b w:val="1"/>
          <w:bCs w:val="1"/>
          <w:sz w:val="20"/>
          <w:szCs w:val="20"/>
          <w:rtl w:val="0"/>
        </w:rPr>
        <w:t xml:space="preserve">Data Warehousing</w:t>
      </w:r>
      <w:r w:rsidDel="00000000" w:rsidR="00000000" w:rsidRPr="00000000">
        <w:rPr>
          <w:sz w:val="20"/>
          <w:szCs w:val="20"/>
          <w:rtl w:val="0"/>
        </w:rPr>
        <w:t xml:space="preserve">, and </w:t>
      </w:r>
      <w:r w:rsidDel="00000000" w:rsidR="00000000" w:rsidRPr="00000000">
        <w:rPr>
          <w:b w:val="1"/>
          <w:bCs w:val="1"/>
          <w:sz w:val="20"/>
          <w:szCs w:val="20"/>
          <w:rtl w:val="0"/>
        </w:rPr>
        <w:t xml:space="preserve">Government Tax Systems</w:t>
      </w:r>
      <w:r w:rsidDel="00000000" w:rsidR="00000000" w:rsidRPr="00000000">
        <w:rPr>
          <w:sz w:val="20"/>
          <w:szCs w:val="20"/>
          <w:rtl w:val="0"/>
        </w:rPr>
        <w:t xml:space="preserve">. Proficient across the Software Development Life Cycle (SDLC), including </w:t>
      </w:r>
      <w:r w:rsidDel="00000000" w:rsidR="00000000" w:rsidRPr="00000000">
        <w:rPr>
          <w:b w:val="1"/>
          <w:bCs w:val="1"/>
          <w:sz w:val="20"/>
          <w:szCs w:val="20"/>
          <w:rtl w:val="0"/>
        </w:rPr>
        <w:t xml:space="preserve">Waterfall, Agile-Scrum</w:t>
      </w:r>
      <w:r w:rsidDel="00000000" w:rsidR="00000000" w:rsidRPr="00000000">
        <w:rPr>
          <w:sz w:val="20"/>
          <w:szCs w:val="20"/>
          <w:rtl w:val="0"/>
        </w:rPr>
        <w:t xml:space="preserve">, </w:t>
      </w:r>
      <w:r w:rsidDel="00000000" w:rsidR="00000000" w:rsidRPr="00000000">
        <w:rPr>
          <w:b w:val="1"/>
          <w:bCs w:val="1"/>
          <w:sz w:val="20"/>
          <w:szCs w:val="20"/>
          <w:rtl w:val="0"/>
        </w:rPr>
        <w:t xml:space="preserve">SAFe</w:t>
      </w:r>
      <w:r w:rsidDel="00000000" w:rsidR="00000000" w:rsidRPr="00000000">
        <w:rPr>
          <w:sz w:val="20"/>
          <w:szCs w:val="20"/>
          <w:rtl w:val="0"/>
        </w:rPr>
        <w:t xml:space="preserve">, and </w:t>
      </w:r>
      <w:r w:rsidDel="00000000" w:rsidR="00000000" w:rsidRPr="00000000">
        <w:rPr>
          <w:b w:val="1"/>
          <w:bCs w:val="1"/>
          <w:sz w:val="20"/>
          <w:szCs w:val="20"/>
          <w:rtl w:val="0"/>
        </w:rPr>
        <w:t xml:space="preserve">hybrid methodologies</w:t>
      </w:r>
      <w:r w:rsidDel="00000000" w:rsidR="00000000" w:rsidRPr="00000000">
        <w:rPr>
          <w:sz w:val="20"/>
          <w:szCs w:val="20"/>
          <w:rtl w:val="0"/>
        </w:rPr>
        <w:t xml:space="preserve">,with </w:t>
      </w:r>
      <w:r w:rsidDel="00000000" w:rsidR="00000000" w:rsidRPr="00000000">
        <w:rPr>
          <w:b w:val="1"/>
          <w:bCs w:val="1"/>
          <w:sz w:val="20"/>
          <w:szCs w:val="20"/>
          <w:rtl w:val="0"/>
        </w:rPr>
        <w:t xml:space="preserve">progressive experience across complex enterprise technical business analysis roles</w:t>
      </w:r>
      <w:r w:rsidDel="00000000" w:rsidR="00000000" w:rsidRPr="00000000">
        <w:rPr>
          <w:sz w:val="20"/>
          <w:szCs w:val="20"/>
          <w:rtl w:val="0"/>
        </w:rPr>
        <w:t xml:space="preserve">, delivering large-scale AI, cloud, and automation solutions with proven expertise in translating complex business requirements into scalable, compliant technical solutions. Skilled in requirement elicitation, gap analysis, process modeling, </w:t>
      </w:r>
      <w:r w:rsidDel="00000000" w:rsidR="00000000" w:rsidRPr="00000000">
        <w:rPr>
          <w:b w:val="1"/>
          <w:bCs w:val="1"/>
          <w:sz w:val="20"/>
          <w:szCs w:val="20"/>
          <w:rtl w:val="0"/>
        </w:rPr>
        <w:t xml:space="preserve">data mapping</w:t>
      </w:r>
      <w:r w:rsidDel="00000000" w:rsidR="00000000" w:rsidRPr="00000000">
        <w:rPr>
          <w:sz w:val="20"/>
          <w:szCs w:val="20"/>
          <w:rtl w:val="0"/>
        </w:rPr>
        <w:t xml:space="preserve">, API validation, </w:t>
      </w:r>
      <w:r w:rsidDel="00000000" w:rsidR="00000000" w:rsidRPr="00000000">
        <w:rPr>
          <w:b w:val="1"/>
          <w:bCs w:val="1"/>
          <w:sz w:val="20"/>
          <w:szCs w:val="20"/>
          <w:rtl w:val="0"/>
        </w:rPr>
        <w:t xml:space="preserve">ETL workflows, and BI dashboard development</w:t>
      </w:r>
      <w:r w:rsidDel="00000000" w:rsidR="00000000" w:rsidRPr="00000000">
        <w:rPr>
          <w:sz w:val="20"/>
          <w:szCs w:val="20"/>
          <w:rtl w:val="0"/>
        </w:rPr>
        <w:t xml:space="preserve">, ensuring alignment between business objectives, technology deliverables, and regulatory mandates. Adept at automation, reconciliation, and exception management, reducing operational risk, improving efficiency, and enhancing decision-making. Experienced in regulatory compliance across </w:t>
      </w:r>
      <w:r w:rsidDel="00000000" w:rsidR="00000000" w:rsidRPr="00000000">
        <w:rPr>
          <w:b w:val="1"/>
          <w:bCs w:val="1"/>
          <w:sz w:val="20"/>
          <w:szCs w:val="20"/>
          <w:rtl w:val="0"/>
        </w:rPr>
        <w:t xml:space="preserve">ISO 20022, NACHA, SOC2, GDPR, PCI-DSS, AML/KYC,</w:t>
      </w:r>
      <w:r w:rsidDel="00000000" w:rsidR="00000000" w:rsidRPr="00000000">
        <w:rPr>
          <w:sz w:val="20"/>
          <w:szCs w:val="20"/>
          <w:rtl w:val="0"/>
        </w:rPr>
        <w:t xml:space="preserve"> and </w:t>
      </w:r>
      <w:r w:rsidDel="00000000" w:rsidR="00000000" w:rsidRPr="00000000">
        <w:rPr>
          <w:b w:val="1"/>
          <w:bCs w:val="1"/>
          <w:sz w:val="20"/>
          <w:szCs w:val="20"/>
          <w:rtl w:val="0"/>
        </w:rPr>
        <w:t xml:space="preserve">Dodd-Frank &amp; natural language processing, and predictive analytics.</w:t>
      </w:r>
      <w:r w:rsidDel="00000000" w:rsidR="00000000" w:rsidRPr="00000000">
        <w:rPr>
          <w:rtl w:val="0"/>
        </w:rPr>
      </w:r>
    </w:p>
    <w:p w:rsidR="00000000" w:rsidDel="00000000" w:rsidP="00000000" w:rsidRDefault="00000000" w:rsidRPr="00000000" w14:paraId="00000006">
      <w:pPr>
        <w:numPr>
          <w:ilvl w:val="0"/>
          <w:numId w:val="5"/>
        </w:numPr>
        <w:spacing w:line="259" w:lineRule="auto"/>
        <w:ind w:left="360" w:right="-166" w:hanging="360"/>
        <w:jc w:val="both"/>
        <w:rPr>
          <w:sz w:val="20"/>
          <w:szCs w:val="20"/>
        </w:rPr>
      </w:pPr>
      <w:r w:rsidDel="00000000" w:rsidR="00000000" w:rsidRPr="00000000">
        <w:rPr>
          <w:sz w:val="20"/>
          <w:szCs w:val="20"/>
          <w:rtl w:val="0"/>
        </w:rPr>
        <w:t xml:space="preserve">Extensive expertise in Payments </w:t>
      </w:r>
      <w:r w:rsidDel="00000000" w:rsidR="00000000" w:rsidRPr="00000000">
        <w:rPr>
          <w:b w:val="1"/>
          <w:bCs w:val="1"/>
          <w:sz w:val="20"/>
          <w:szCs w:val="20"/>
          <w:rtl w:val="0"/>
        </w:rPr>
        <w:t xml:space="preserve">(ACH, SWIFT MT to MX),</w:t>
      </w:r>
      <w:r w:rsidDel="00000000" w:rsidR="00000000" w:rsidRPr="00000000">
        <w:rPr>
          <w:sz w:val="20"/>
          <w:szCs w:val="20"/>
          <w:rtl w:val="0"/>
        </w:rPr>
        <w:t xml:space="preserve"> AI Lending Platforms </w:t>
      </w:r>
      <w:r w:rsidDel="00000000" w:rsidR="00000000" w:rsidRPr="00000000">
        <w:rPr>
          <w:b w:val="1"/>
          <w:bCs w:val="1"/>
          <w:sz w:val="20"/>
          <w:szCs w:val="20"/>
          <w:rtl w:val="0"/>
        </w:rPr>
        <w:t xml:space="preserve">(PagayaConnect)</w:t>
      </w:r>
      <w:r w:rsidDel="00000000" w:rsidR="00000000" w:rsidRPr="00000000">
        <w:rPr>
          <w:sz w:val="20"/>
          <w:szCs w:val="20"/>
          <w:rtl w:val="0"/>
        </w:rPr>
        <w:t xml:space="preserve">, e-commerce subscription platforms</w:t>
      </w:r>
      <w:r w:rsidDel="00000000" w:rsidR="00000000" w:rsidRPr="00000000">
        <w:rPr>
          <w:b w:val="1"/>
          <w:bCs w:val="1"/>
          <w:sz w:val="20"/>
          <w:szCs w:val="20"/>
          <w:rtl w:val="0"/>
        </w:rPr>
        <w:t xml:space="preserve"> (Bloom)</w:t>
      </w:r>
      <w:r w:rsidDel="00000000" w:rsidR="00000000" w:rsidRPr="00000000">
        <w:rPr>
          <w:sz w:val="20"/>
          <w:szCs w:val="20"/>
          <w:rtl w:val="0"/>
        </w:rPr>
        <w:t xml:space="preserve">, </w:t>
      </w:r>
      <w:r w:rsidDel="00000000" w:rsidR="00000000" w:rsidRPr="00000000">
        <w:rPr>
          <w:b w:val="1"/>
          <w:bCs w:val="1"/>
          <w:sz w:val="20"/>
          <w:szCs w:val="20"/>
          <w:rtl w:val="0"/>
        </w:rPr>
        <w:t xml:space="preserve">ACH and wire payment</w:t>
      </w:r>
      <w:r w:rsidDel="00000000" w:rsidR="00000000" w:rsidRPr="00000000">
        <w:rPr>
          <w:sz w:val="20"/>
          <w:szCs w:val="20"/>
          <w:rtl w:val="0"/>
        </w:rPr>
        <w:t xml:space="preserve"> modernization</w:t>
      </w:r>
      <w:r w:rsidDel="00000000" w:rsidR="00000000" w:rsidRPr="00000000">
        <w:rPr>
          <w:b w:val="1"/>
          <w:bCs w:val="1"/>
          <w:sz w:val="20"/>
          <w:szCs w:val="20"/>
          <w:rtl w:val="0"/>
        </w:rPr>
        <w:t xml:space="preserve"> (TCH Payments),</w:t>
      </w:r>
      <w:r w:rsidDel="00000000" w:rsidR="00000000" w:rsidRPr="00000000">
        <w:rPr>
          <w:sz w:val="20"/>
          <w:szCs w:val="20"/>
          <w:rtl w:val="0"/>
        </w:rPr>
        <w:t xml:space="preserve"> and Government Tax Systems </w:t>
      </w:r>
      <w:r w:rsidDel="00000000" w:rsidR="00000000" w:rsidRPr="00000000">
        <w:rPr>
          <w:b w:val="1"/>
          <w:bCs w:val="1"/>
          <w:sz w:val="20"/>
          <w:szCs w:val="20"/>
          <w:rtl w:val="0"/>
        </w:rPr>
        <w:t xml:space="preserve">(Nebraska Tax Modernization),</w:t>
      </w:r>
      <w:r w:rsidDel="00000000" w:rsidR="00000000" w:rsidRPr="00000000">
        <w:rPr>
          <w:sz w:val="20"/>
          <w:szCs w:val="20"/>
          <w:rtl w:val="0"/>
        </w:rPr>
        <w:t xml:space="preserve"> with deep understanding of end-to-end transaction and data lifecycles including capture, validation, enrichment, matching, clearing, settlement, reconciliation, exception handling, reporting, and AI-driven decisioning. Skilled in implementing solutions that deliver operational efficiency, straight-through processing (STP), and regulatory compliance.</w:t>
      </w:r>
    </w:p>
    <w:p w:rsidR="00000000" w:rsidDel="00000000" w:rsidP="00000000" w:rsidRDefault="00000000" w:rsidRPr="00000000" w14:paraId="00000007">
      <w:pPr>
        <w:numPr>
          <w:ilvl w:val="0"/>
          <w:numId w:val="5"/>
        </w:numPr>
        <w:spacing w:line="259" w:lineRule="auto"/>
        <w:ind w:left="360" w:right="-166" w:hanging="360"/>
        <w:jc w:val="both"/>
        <w:rPr>
          <w:sz w:val="20"/>
          <w:szCs w:val="20"/>
        </w:rPr>
      </w:pPr>
      <w:r w:rsidDel="00000000" w:rsidR="00000000" w:rsidRPr="00000000">
        <w:rPr>
          <w:sz w:val="20"/>
          <w:szCs w:val="20"/>
          <w:rtl w:val="0"/>
        </w:rPr>
        <w:t xml:space="preserve">Proficient in applying global financial and governmental regulatory frameworks such as </w:t>
      </w:r>
      <w:r w:rsidDel="00000000" w:rsidR="00000000" w:rsidRPr="00000000">
        <w:rPr>
          <w:b w:val="1"/>
          <w:bCs w:val="1"/>
          <w:sz w:val="20"/>
          <w:szCs w:val="20"/>
          <w:rtl w:val="0"/>
        </w:rPr>
        <w:t xml:space="preserve">ISO 20022, NACHA, AML/KYC, SOC2,</w:t>
      </w:r>
      <w:r w:rsidDel="00000000" w:rsidR="00000000" w:rsidRPr="00000000">
        <w:rPr>
          <w:sz w:val="20"/>
          <w:szCs w:val="20"/>
          <w:rtl w:val="0"/>
        </w:rPr>
        <w:t xml:space="preserve"> </w:t>
      </w:r>
      <w:r w:rsidDel="00000000" w:rsidR="00000000" w:rsidRPr="00000000">
        <w:rPr>
          <w:b w:val="1"/>
          <w:bCs w:val="1"/>
          <w:sz w:val="20"/>
          <w:szCs w:val="20"/>
          <w:rtl w:val="0"/>
        </w:rPr>
        <w:t xml:space="preserve">GDPR, Dodd-Frank</w:t>
      </w:r>
      <w:r w:rsidDel="00000000" w:rsidR="00000000" w:rsidRPr="00000000">
        <w:rPr>
          <w:sz w:val="20"/>
          <w:szCs w:val="20"/>
          <w:rtl w:val="0"/>
        </w:rPr>
        <w:t xml:space="preserve">, and </w:t>
      </w:r>
      <w:r w:rsidDel="00000000" w:rsidR="00000000" w:rsidRPr="00000000">
        <w:rPr>
          <w:b w:val="1"/>
          <w:bCs w:val="1"/>
          <w:sz w:val="20"/>
          <w:szCs w:val="20"/>
          <w:rtl w:val="0"/>
        </w:rPr>
        <w:t xml:space="preserve">PCI-DSS</w:t>
      </w:r>
      <w:r w:rsidDel="00000000" w:rsidR="00000000" w:rsidRPr="00000000">
        <w:rPr>
          <w:sz w:val="20"/>
          <w:szCs w:val="20"/>
          <w:rtl w:val="0"/>
        </w:rPr>
        <w:t xml:space="preserve">, ensuring operational compliance, </w:t>
      </w:r>
      <w:r w:rsidDel="00000000" w:rsidR="00000000" w:rsidRPr="00000000">
        <w:rPr>
          <w:b w:val="1"/>
          <w:bCs w:val="1"/>
          <w:sz w:val="20"/>
          <w:szCs w:val="20"/>
          <w:rtl w:val="0"/>
        </w:rPr>
        <w:t xml:space="preserve">reducing regulatory risk</w:t>
      </w:r>
      <w:r w:rsidDel="00000000" w:rsidR="00000000" w:rsidRPr="00000000">
        <w:rPr>
          <w:sz w:val="20"/>
          <w:szCs w:val="20"/>
          <w:rtl w:val="0"/>
        </w:rPr>
        <w:t xml:space="preserve">, and maintaining strict adherence to evolving market standards. Hands-on experience implementing regulatory-driven system changes without operational disruption, including </w:t>
      </w:r>
      <w:r w:rsidDel="00000000" w:rsidR="00000000" w:rsidRPr="00000000">
        <w:rPr>
          <w:b w:val="1"/>
          <w:bCs w:val="1"/>
          <w:sz w:val="20"/>
          <w:szCs w:val="20"/>
          <w:rtl w:val="0"/>
        </w:rPr>
        <w:t xml:space="preserve">SWIFT MT to MX migration</w:t>
      </w:r>
      <w:r w:rsidDel="00000000" w:rsidR="00000000" w:rsidRPr="00000000">
        <w:rPr>
          <w:sz w:val="20"/>
          <w:szCs w:val="20"/>
          <w:rtl w:val="0"/>
        </w:rPr>
        <w:t xml:space="preserve">, ACH modernization, AI-driven lending credit scoring, and </w:t>
      </w:r>
      <w:r w:rsidDel="00000000" w:rsidR="00000000" w:rsidRPr="00000000">
        <w:rPr>
          <w:b w:val="1"/>
          <w:bCs w:val="1"/>
          <w:sz w:val="20"/>
          <w:szCs w:val="20"/>
          <w:rtl w:val="0"/>
        </w:rPr>
        <w:t xml:space="preserve">GenTax implementations</w:t>
      </w:r>
      <w:r w:rsidDel="00000000" w:rsidR="00000000" w:rsidRPr="00000000">
        <w:rPr>
          <w:sz w:val="20"/>
          <w:szCs w:val="20"/>
          <w:rtl w:val="0"/>
        </w:rPr>
        <w:t xml:space="preserve">.</w:t>
      </w:r>
    </w:p>
    <w:p w:rsidR="00000000" w:rsidDel="00000000" w:rsidP="00000000" w:rsidRDefault="00000000" w:rsidRPr="00000000" w14:paraId="00000008">
      <w:pPr>
        <w:numPr>
          <w:ilvl w:val="0"/>
          <w:numId w:val="5"/>
        </w:numPr>
        <w:spacing w:line="259" w:lineRule="auto"/>
        <w:ind w:left="360" w:right="-166" w:hanging="360"/>
        <w:jc w:val="both"/>
        <w:rPr>
          <w:b w:val="1"/>
          <w:bCs w:val="1"/>
          <w:sz w:val="20"/>
          <w:szCs w:val="20"/>
        </w:rPr>
      </w:pPr>
      <w:r w:rsidDel="00000000" w:rsidR="00000000" w:rsidRPr="00000000">
        <w:rPr>
          <w:b w:val="1"/>
          <w:bCs w:val="1"/>
          <w:sz w:val="20"/>
          <w:szCs w:val="20"/>
          <w:rtl w:val="0"/>
        </w:rPr>
        <w:t xml:space="preserve">Senior Business Systems Analyst with extensive experience in business process reengineering, requirements analysis, SDLC documentation, and government program operations. Skilled in assessing complex program needs, conducting gap analysis, facilitating cross-functional workshops, and developing actionable recommendations for agency leadership.</w:t>
      </w:r>
    </w:p>
    <w:p w:rsidR="00000000" w:rsidDel="00000000" w:rsidP="00000000" w:rsidRDefault="00000000" w:rsidRPr="00000000" w14:paraId="00000009">
      <w:pPr>
        <w:numPr>
          <w:ilvl w:val="0"/>
          <w:numId w:val="5"/>
        </w:numPr>
        <w:spacing w:line="259" w:lineRule="auto"/>
        <w:ind w:left="360" w:right="-166" w:hanging="360"/>
        <w:jc w:val="both"/>
        <w:rPr>
          <w:sz w:val="20"/>
          <w:szCs w:val="20"/>
        </w:rPr>
      </w:pPr>
      <w:r w:rsidDel="00000000" w:rsidR="00000000" w:rsidRPr="00000000">
        <w:rPr>
          <w:sz w:val="20"/>
          <w:szCs w:val="20"/>
          <w:rtl w:val="0"/>
        </w:rPr>
        <w:t xml:space="preserve">Proficient in business analysis core functions, including </w:t>
      </w:r>
      <w:r w:rsidDel="00000000" w:rsidR="00000000" w:rsidRPr="00000000">
        <w:rPr>
          <w:b w:val="1"/>
          <w:bCs w:val="1"/>
          <w:sz w:val="20"/>
          <w:szCs w:val="20"/>
          <w:rtl w:val="0"/>
        </w:rPr>
        <w:t xml:space="preserve">requirement elicitation,</w:t>
      </w:r>
      <w:r w:rsidDel="00000000" w:rsidR="00000000" w:rsidRPr="00000000">
        <w:rPr>
          <w:sz w:val="20"/>
          <w:szCs w:val="20"/>
          <w:rtl w:val="0"/>
        </w:rPr>
        <w:t xml:space="preserve"> stakeholder engagement, and </w:t>
      </w:r>
      <w:r w:rsidDel="00000000" w:rsidR="00000000" w:rsidRPr="00000000">
        <w:rPr>
          <w:b w:val="1"/>
          <w:bCs w:val="1"/>
          <w:sz w:val="20"/>
          <w:szCs w:val="20"/>
          <w:rtl w:val="0"/>
        </w:rPr>
        <w:t xml:space="preserve">documentation using JAD</w:t>
      </w:r>
      <w:r w:rsidDel="00000000" w:rsidR="00000000" w:rsidRPr="00000000">
        <w:rPr>
          <w:sz w:val="20"/>
          <w:szCs w:val="20"/>
          <w:rtl w:val="0"/>
        </w:rPr>
        <w:t xml:space="preserve"> sessions, workshops, interviews, brainstorming, surveys, focus groups, prototyping, and </w:t>
      </w:r>
      <w:r w:rsidDel="00000000" w:rsidR="00000000" w:rsidRPr="00000000">
        <w:rPr>
          <w:b w:val="1"/>
          <w:bCs w:val="1"/>
          <w:sz w:val="20"/>
          <w:szCs w:val="20"/>
          <w:rtl w:val="0"/>
        </w:rPr>
        <w:t xml:space="preserve">document/interface analysis.</w:t>
      </w:r>
      <w:r w:rsidDel="00000000" w:rsidR="00000000" w:rsidRPr="00000000">
        <w:rPr>
          <w:sz w:val="20"/>
          <w:szCs w:val="20"/>
          <w:rtl w:val="0"/>
        </w:rPr>
        <w:t xml:space="preserve"> Experienced at consolidating multi-source requirements into a unified, clearly defined, and prioritized delivery roadmap, ensuring alignment with organizational objectives, strategic initiatives, and resource optimization.</w:t>
      </w:r>
    </w:p>
    <w:p w:rsidR="00000000" w:rsidDel="00000000" w:rsidP="00000000" w:rsidRDefault="00000000" w:rsidRPr="00000000" w14:paraId="0000000A">
      <w:pPr>
        <w:numPr>
          <w:ilvl w:val="0"/>
          <w:numId w:val="5"/>
        </w:numPr>
        <w:spacing w:line="259" w:lineRule="auto"/>
        <w:ind w:left="360" w:right="-166" w:hanging="360"/>
        <w:jc w:val="both"/>
        <w:rPr>
          <w:sz w:val="20"/>
          <w:szCs w:val="20"/>
        </w:rPr>
      </w:pPr>
      <w:r w:rsidDel="00000000" w:rsidR="00000000" w:rsidRPr="00000000">
        <w:rPr>
          <w:sz w:val="20"/>
          <w:szCs w:val="20"/>
          <w:rtl w:val="0"/>
        </w:rPr>
        <w:t xml:space="preserve">Expertise in </w:t>
      </w:r>
      <w:r w:rsidDel="00000000" w:rsidR="00000000" w:rsidRPr="00000000">
        <w:rPr>
          <w:b w:val="1"/>
          <w:bCs w:val="1"/>
          <w:sz w:val="20"/>
          <w:szCs w:val="20"/>
          <w:rtl w:val="0"/>
        </w:rPr>
        <w:t xml:space="preserve">Gap Analysis, Impact Analysis, SWOT Analysis, Root Cause Analysis</w:t>
      </w:r>
      <w:r w:rsidDel="00000000" w:rsidR="00000000" w:rsidRPr="00000000">
        <w:rPr>
          <w:sz w:val="20"/>
          <w:szCs w:val="20"/>
          <w:rtl w:val="0"/>
        </w:rPr>
        <w:t xml:space="preserve">, Feasibility Studies, Cost-Benefit Analysis, ROI Analysis, Critical Path Analysis, and Risk Assessments to support decision-making and strategic planning. Highly skilled in preparing comprehensive business artifacts, including </w:t>
      </w:r>
      <w:r w:rsidDel="00000000" w:rsidR="00000000" w:rsidRPr="00000000">
        <w:rPr>
          <w:b w:val="1"/>
          <w:bCs w:val="1"/>
          <w:sz w:val="20"/>
          <w:szCs w:val="20"/>
          <w:rtl w:val="0"/>
        </w:rPr>
        <w:t xml:space="preserve">BRD, FRD, SRS, RTM, Project Charters, SOWs, Risk Registers</w:t>
      </w:r>
      <w:r w:rsidDel="00000000" w:rsidR="00000000" w:rsidRPr="00000000">
        <w:rPr>
          <w:sz w:val="20"/>
          <w:szCs w:val="20"/>
          <w:rtl w:val="0"/>
        </w:rPr>
        <w:t xml:space="preserve">,</w:t>
      </w:r>
    </w:p>
    <w:p w:rsidR="00000000" w:rsidDel="00000000" w:rsidP="00000000" w:rsidRDefault="00000000" w:rsidRPr="00000000" w14:paraId="0000000B">
      <w:pPr>
        <w:numPr>
          <w:ilvl w:val="0"/>
          <w:numId w:val="5"/>
        </w:numPr>
        <w:spacing w:line="259" w:lineRule="auto"/>
        <w:ind w:left="360" w:right="-166" w:hanging="360"/>
        <w:jc w:val="both"/>
        <w:rPr>
          <w:sz w:val="20"/>
          <w:szCs w:val="20"/>
        </w:rPr>
      </w:pPr>
      <w:r w:rsidDel="00000000" w:rsidR="00000000" w:rsidRPr="00000000">
        <w:rPr>
          <w:sz w:val="20"/>
          <w:szCs w:val="20"/>
          <w:rtl w:val="0"/>
        </w:rPr>
        <w:t xml:space="preserve">Strong Agile delivery capabilities, including backlog refinement, sprint planning, daily stand-ups, sprint reviews, retrospectives, and </w:t>
      </w:r>
      <w:r w:rsidDel="00000000" w:rsidR="00000000" w:rsidRPr="00000000">
        <w:rPr>
          <w:b w:val="1"/>
          <w:bCs w:val="1"/>
          <w:sz w:val="20"/>
          <w:szCs w:val="20"/>
          <w:rtl w:val="0"/>
        </w:rPr>
        <w:t xml:space="preserve">SAFe PI planning.</w:t>
      </w:r>
      <w:r w:rsidDel="00000000" w:rsidR="00000000" w:rsidRPr="00000000">
        <w:rPr>
          <w:sz w:val="20"/>
          <w:szCs w:val="20"/>
          <w:rtl w:val="0"/>
        </w:rPr>
        <w:t xml:space="preserve"> Experienced in user story creation and decomposition, defining acceptance criteria, and estimating effort using </w:t>
      </w:r>
      <w:r w:rsidDel="00000000" w:rsidR="00000000" w:rsidRPr="00000000">
        <w:rPr>
          <w:b w:val="1"/>
          <w:bCs w:val="1"/>
          <w:sz w:val="20"/>
          <w:szCs w:val="20"/>
          <w:rtl w:val="0"/>
        </w:rPr>
        <w:t xml:space="preserve">Planning Poker, T-Shirt sizing,</w:t>
      </w:r>
      <w:r w:rsidDel="00000000" w:rsidR="00000000" w:rsidRPr="00000000">
        <w:rPr>
          <w:sz w:val="20"/>
          <w:szCs w:val="20"/>
          <w:rtl w:val="0"/>
        </w:rPr>
        <w:t xml:space="preserve"> and relative mass evaluation. Skilled in prioritization techniques such as </w:t>
      </w:r>
      <w:r w:rsidDel="00000000" w:rsidR="00000000" w:rsidRPr="00000000">
        <w:rPr>
          <w:b w:val="1"/>
          <w:bCs w:val="1"/>
          <w:sz w:val="20"/>
          <w:szCs w:val="20"/>
          <w:rtl w:val="0"/>
        </w:rPr>
        <w:t xml:space="preserve">MoSCoW</w:t>
      </w:r>
      <w:r w:rsidDel="00000000" w:rsidR="00000000" w:rsidRPr="00000000">
        <w:rPr>
          <w:sz w:val="20"/>
          <w:szCs w:val="20"/>
          <w:rtl w:val="0"/>
        </w:rPr>
        <w:t xml:space="preserve"> (must, should, would, won't have), </w:t>
      </w:r>
      <w:r w:rsidDel="00000000" w:rsidR="00000000" w:rsidRPr="00000000">
        <w:rPr>
          <w:b w:val="1"/>
          <w:bCs w:val="1"/>
          <w:sz w:val="20"/>
          <w:szCs w:val="20"/>
          <w:rtl w:val="0"/>
        </w:rPr>
        <w:t xml:space="preserve">KANO, dot voting, the 100 points method, </w:t>
      </w:r>
      <w:r w:rsidDel="00000000" w:rsidR="00000000" w:rsidRPr="00000000">
        <w:rPr>
          <w:sz w:val="20"/>
          <w:szCs w:val="20"/>
          <w:rtl w:val="0"/>
        </w:rPr>
        <w:t xml:space="preserve"> and forced ranking to maximize business value delivery.</w:t>
      </w:r>
    </w:p>
    <w:p w:rsidR="00000000" w:rsidDel="00000000" w:rsidP="00000000" w:rsidRDefault="00000000" w:rsidRPr="00000000" w14:paraId="0000000C">
      <w:pPr>
        <w:numPr>
          <w:ilvl w:val="0"/>
          <w:numId w:val="5"/>
        </w:numPr>
        <w:spacing w:line="259" w:lineRule="auto"/>
        <w:ind w:left="360" w:right="-166" w:hanging="360"/>
        <w:jc w:val="both"/>
        <w:rPr>
          <w:b w:val="1"/>
          <w:bCs w:val="1"/>
          <w:sz w:val="20"/>
          <w:szCs w:val="20"/>
        </w:rPr>
      </w:pPr>
      <w:r w:rsidDel="00000000" w:rsidR="00000000" w:rsidRPr="00000000">
        <w:rPr>
          <w:b w:val="1"/>
          <w:bCs w:val="1"/>
          <w:sz w:val="20"/>
          <w:szCs w:val="20"/>
          <w:rtl w:val="0"/>
        </w:rPr>
        <w:t xml:space="preserve">Experienced in leading large-scale program initiatives with limited supervision, providing consultative guidance, and aligning technology solutions to organizational strategies.</w:t>
      </w:r>
    </w:p>
    <w:p w:rsidR="00000000" w:rsidDel="00000000" w:rsidP="00000000" w:rsidRDefault="00000000" w:rsidRPr="00000000" w14:paraId="0000000D">
      <w:pPr>
        <w:numPr>
          <w:ilvl w:val="0"/>
          <w:numId w:val="5"/>
        </w:numPr>
        <w:spacing w:line="259" w:lineRule="auto"/>
        <w:ind w:left="360" w:right="-166" w:hanging="360"/>
        <w:jc w:val="both"/>
        <w:rPr>
          <w:sz w:val="20"/>
          <w:szCs w:val="20"/>
        </w:rPr>
      </w:pPr>
      <w:r w:rsidDel="00000000" w:rsidR="00000000" w:rsidRPr="00000000">
        <w:rPr>
          <w:sz w:val="20"/>
          <w:szCs w:val="20"/>
          <w:rtl w:val="0"/>
        </w:rPr>
        <w:t xml:space="preserve">Extensive technical expertise in data analysis, modeling, mapping, migration, and profiling, with hands-on experience in ETL workflows using </w:t>
      </w:r>
      <w:r w:rsidDel="00000000" w:rsidR="00000000" w:rsidRPr="00000000">
        <w:rPr>
          <w:b w:val="1"/>
          <w:bCs w:val="1"/>
          <w:sz w:val="20"/>
          <w:szCs w:val="20"/>
          <w:rtl w:val="0"/>
        </w:rPr>
        <w:t xml:space="preserve">Azure Data Factory, Databricks, Snowflake, AWS Glue,</w:t>
      </w:r>
      <w:r w:rsidDel="00000000" w:rsidR="00000000" w:rsidRPr="00000000">
        <w:rPr>
          <w:sz w:val="20"/>
          <w:szCs w:val="20"/>
          <w:rtl w:val="0"/>
        </w:rPr>
        <w:t xml:space="preserve"> and Talend to support high-volume data integration. Demonstrated expertise in designing and optimizing </w:t>
      </w:r>
      <w:r w:rsidDel="00000000" w:rsidR="00000000" w:rsidRPr="00000000">
        <w:rPr>
          <w:b w:val="1"/>
          <w:bCs w:val="1"/>
          <w:sz w:val="20"/>
          <w:szCs w:val="20"/>
          <w:rtl w:val="0"/>
        </w:rPr>
        <w:t xml:space="preserve">Data Warehouses, OLTP/OLAP systems,</w:t>
      </w:r>
      <w:r w:rsidDel="00000000" w:rsidR="00000000" w:rsidRPr="00000000">
        <w:rPr>
          <w:sz w:val="20"/>
          <w:szCs w:val="20"/>
          <w:rtl w:val="0"/>
        </w:rPr>
        <w:t xml:space="preserve"> operational data stores, dimensional models (</w:t>
      </w:r>
      <w:r w:rsidDel="00000000" w:rsidR="00000000" w:rsidRPr="00000000">
        <w:rPr>
          <w:b w:val="1"/>
          <w:bCs w:val="1"/>
          <w:sz w:val="20"/>
          <w:szCs w:val="20"/>
          <w:rtl w:val="0"/>
        </w:rPr>
        <w:t xml:space="preserve">star/snowflake schema</w:t>
      </w:r>
      <w:r w:rsidDel="00000000" w:rsidR="00000000" w:rsidRPr="00000000">
        <w:rPr>
          <w:sz w:val="20"/>
          <w:szCs w:val="20"/>
          <w:rtl w:val="0"/>
        </w:rPr>
        <w:t xml:space="preserve">), and </w:t>
      </w:r>
      <w:r w:rsidDel="00000000" w:rsidR="00000000" w:rsidRPr="00000000">
        <w:rPr>
          <w:b w:val="1"/>
          <w:bCs w:val="1"/>
          <w:sz w:val="20"/>
          <w:szCs w:val="20"/>
          <w:rtl w:val="0"/>
        </w:rPr>
        <w:t xml:space="preserve">Data Marts</w:t>
      </w:r>
      <w:r w:rsidDel="00000000" w:rsidR="00000000" w:rsidRPr="00000000">
        <w:rPr>
          <w:sz w:val="20"/>
          <w:szCs w:val="20"/>
          <w:rtl w:val="0"/>
        </w:rPr>
        <w:t xml:space="preserve"> to improve analytical and reporting capabilities. Advanced SQL skills, including complex joins, aggregations, window functions, stored procedures, triggers, indexing, and query optimization.</w:t>
      </w:r>
    </w:p>
    <w:p w:rsidR="00000000" w:rsidDel="00000000" w:rsidP="00000000" w:rsidRDefault="00000000" w:rsidRPr="00000000" w14:paraId="0000000E">
      <w:pPr>
        <w:numPr>
          <w:ilvl w:val="0"/>
          <w:numId w:val="5"/>
        </w:numPr>
        <w:spacing w:line="259" w:lineRule="auto"/>
        <w:ind w:left="360" w:right="-166" w:hanging="360"/>
        <w:jc w:val="both"/>
        <w:rPr>
          <w:sz w:val="20"/>
          <w:szCs w:val="20"/>
        </w:rPr>
      </w:pPr>
      <w:r w:rsidDel="00000000" w:rsidR="00000000" w:rsidRPr="00000000">
        <w:rPr>
          <w:sz w:val="20"/>
          <w:szCs w:val="20"/>
          <w:rtl w:val="0"/>
        </w:rPr>
        <w:t xml:space="preserve">Expertise in business intelligence and reporting using Tableau, Power BI, </w:t>
      </w:r>
      <w:r w:rsidDel="00000000" w:rsidR="00000000" w:rsidRPr="00000000">
        <w:rPr>
          <w:b w:val="1"/>
          <w:bCs w:val="1"/>
          <w:sz w:val="20"/>
          <w:szCs w:val="20"/>
          <w:rtl w:val="0"/>
        </w:rPr>
        <w:t xml:space="preserve">Grafana, and Excel </w:t>
      </w:r>
      <w:r w:rsidDel="00000000" w:rsidR="00000000" w:rsidRPr="00000000">
        <w:rPr>
          <w:sz w:val="20"/>
          <w:szCs w:val="20"/>
          <w:rtl w:val="0"/>
        </w:rPr>
        <w:t xml:space="preserve">(advanced formulas, pivot tables, macros) to design interactive dashboards </w:t>
      </w:r>
      <w:r w:rsidDel="00000000" w:rsidR="00000000" w:rsidRPr="00000000">
        <w:rPr>
          <w:b w:val="1"/>
          <w:bCs w:val="1"/>
          <w:sz w:val="20"/>
          <w:szCs w:val="20"/>
          <w:rtl w:val="0"/>
        </w:rPr>
        <w:t xml:space="preserve">tracking KPIs</w:t>
      </w:r>
      <w:r w:rsidDel="00000000" w:rsidR="00000000" w:rsidRPr="00000000">
        <w:rPr>
          <w:sz w:val="20"/>
          <w:szCs w:val="20"/>
          <w:rtl w:val="0"/>
        </w:rPr>
        <w:t xml:space="preserve"> and enabling self-service analytics for senior stakeholders. Hands-on experience in </w:t>
      </w:r>
      <w:r w:rsidDel="00000000" w:rsidR="00000000" w:rsidRPr="00000000">
        <w:rPr>
          <w:b w:val="1"/>
          <w:bCs w:val="1"/>
          <w:sz w:val="20"/>
          <w:szCs w:val="20"/>
          <w:rtl w:val="0"/>
        </w:rPr>
        <w:t xml:space="preserve">API testing and documentation</w:t>
      </w:r>
      <w:r w:rsidDel="00000000" w:rsidR="00000000" w:rsidRPr="00000000">
        <w:rPr>
          <w:sz w:val="20"/>
          <w:szCs w:val="20"/>
          <w:rtl w:val="0"/>
        </w:rPr>
        <w:t xml:space="preserve">, validating </w:t>
      </w:r>
      <w:r w:rsidDel="00000000" w:rsidR="00000000" w:rsidRPr="00000000">
        <w:rPr>
          <w:b w:val="1"/>
          <w:bCs w:val="1"/>
          <w:sz w:val="20"/>
          <w:szCs w:val="20"/>
          <w:rtl w:val="0"/>
        </w:rPr>
        <w:t xml:space="preserve">REST API and SOAP</w:t>
      </w:r>
      <w:r w:rsidDel="00000000" w:rsidR="00000000" w:rsidRPr="00000000">
        <w:rPr>
          <w:sz w:val="20"/>
          <w:szCs w:val="20"/>
          <w:rtl w:val="0"/>
        </w:rPr>
        <w:t xml:space="preserve"> endpoints using Postman and Swagger, including headers, query parameters, payload validation, error codes, and response handling across the platform.</w:t>
      </w:r>
    </w:p>
    <w:p w:rsidR="00000000" w:rsidDel="00000000" w:rsidP="00000000" w:rsidRDefault="00000000" w:rsidRPr="00000000" w14:paraId="0000000F">
      <w:pPr>
        <w:numPr>
          <w:ilvl w:val="0"/>
          <w:numId w:val="5"/>
        </w:numPr>
        <w:spacing w:line="259" w:lineRule="auto"/>
        <w:ind w:left="360" w:right="-166" w:hanging="360"/>
        <w:jc w:val="both"/>
        <w:rPr>
          <w:sz w:val="20"/>
          <w:szCs w:val="20"/>
        </w:rPr>
      </w:pPr>
      <w:r w:rsidDel="00000000" w:rsidR="00000000" w:rsidRPr="00000000">
        <w:rPr>
          <w:sz w:val="20"/>
          <w:szCs w:val="20"/>
          <w:rtl w:val="0"/>
        </w:rPr>
        <w:t xml:space="preserve">Performed</w:t>
      </w:r>
      <w:r w:rsidDel="00000000" w:rsidR="00000000" w:rsidRPr="00000000">
        <w:rPr>
          <w:b w:val="1"/>
          <w:bCs w:val="1"/>
          <w:sz w:val="20"/>
          <w:szCs w:val="20"/>
          <w:rtl w:val="0"/>
        </w:rPr>
        <w:t xml:space="preserve"> advanced SQL queries </w:t>
      </w:r>
      <w:r w:rsidDel="00000000" w:rsidR="00000000" w:rsidRPr="00000000">
        <w:rPr>
          <w:sz w:val="20"/>
          <w:szCs w:val="20"/>
          <w:rtl w:val="0"/>
        </w:rPr>
        <w:t xml:space="preserve">to perform comprehensive data profiling, multi-source reconciliation, duplication detection, and referential integrity validation across ingestion, enrichment, and scoring pipelines. This included </w:t>
      </w:r>
      <w:r w:rsidDel="00000000" w:rsidR="00000000" w:rsidRPr="00000000">
        <w:rPr>
          <w:b w:val="1"/>
          <w:bCs w:val="1"/>
          <w:sz w:val="20"/>
          <w:szCs w:val="20"/>
          <w:rtl w:val="0"/>
        </w:rPr>
        <w:t xml:space="preserve">verifying KPI </w:t>
      </w:r>
      <w:r w:rsidDel="00000000" w:rsidR="00000000" w:rsidRPr="00000000">
        <w:rPr>
          <w:sz w:val="20"/>
          <w:szCs w:val="20"/>
          <w:rtl w:val="0"/>
        </w:rPr>
        <w:t xml:space="preserve">and metric calculations, identifying schema gaps and transformation errors, and enforcing consistent scoring logic across data layers. Strong capability in </w:t>
      </w:r>
      <w:r w:rsidDel="00000000" w:rsidR="00000000" w:rsidRPr="00000000">
        <w:rPr>
          <w:b w:val="1"/>
          <w:bCs w:val="1"/>
          <w:sz w:val="20"/>
          <w:szCs w:val="20"/>
          <w:rtl w:val="0"/>
        </w:rPr>
        <w:t xml:space="preserve">automating payments, reconciliation,</w:t>
      </w:r>
      <w:r w:rsidDel="00000000" w:rsidR="00000000" w:rsidRPr="00000000">
        <w:rPr>
          <w:sz w:val="20"/>
          <w:szCs w:val="20"/>
          <w:rtl w:val="0"/>
        </w:rPr>
        <w:t xml:space="preserve"> and exception management processes, resulting in measurable improvements in STP rates, settlement time, and fraud/exception detection. Experienced with cloud platforms </w:t>
      </w:r>
      <w:r w:rsidDel="00000000" w:rsidR="00000000" w:rsidRPr="00000000">
        <w:rPr>
          <w:b w:val="1"/>
          <w:bCs w:val="1"/>
          <w:sz w:val="20"/>
          <w:szCs w:val="20"/>
          <w:rtl w:val="0"/>
        </w:rPr>
        <w:t xml:space="preserve">AWS (S3, Lambda, DynamoDB, RDS, and Redshift)</w:t>
      </w:r>
      <w:r w:rsidDel="00000000" w:rsidR="00000000" w:rsidRPr="00000000">
        <w:rPr>
          <w:sz w:val="20"/>
          <w:szCs w:val="20"/>
          <w:rtl w:val="0"/>
        </w:rPr>
        <w:t xml:space="preserve"> and Azure</w:t>
      </w:r>
      <w:r w:rsidDel="00000000" w:rsidR="00000000" w:rsidRPr="00000000">
        <w:rPr>
          <w:b w:val="1"/>
          <w:bCs w:val="1"/>
          <w:sz w:val="20"/>
          <w:szCs w:val="20"/>
          <w:rtl w:val="0"/>
        </w:rPr>
        <w:t xml:space="preserve"> (Data Lake, Synapse, APIM, Sentinel, and Logic Apps)</w:t>
      </w:r>
      <w:r w:rsidDel="00000000" w:rsidR="00000000" w:rsidRPr="00000000">
        <w:rPr>
          <w:sz w:val="20"/>
          <w:szCs w:val="20"/>
          <w:rtl w:val="0"/>
        </w:rPr>
        <w:t xml:space="preserve">.</w:t>
      </w:r>
    </w:p>
    <w:p w:rsidR="00000000" w:rsidDel="00000000" w:rsidP="00000000" w:rsidRDefault="00000000" w:rsidRPr="00000000" w14:paraId="00000010">
      <w:pPr>
        <w:numPr>
          <w:ilvl w:val="0"/>
          <w:numId w:val="5"/>
        </w:numPr>
        <w:spacing w:line="259" w:lineRule="auto"/>
        <w:ind w:left="360" w:right="-166" w:hanging="360"/>
        <w:jc w:val="both"/>
        <w:rPr>
          <w:sz w:val="20"/>
          <w:szCs w:val="20"/>
        </w:rPr>
      </w:pPr>
      <w:r w:rsidDel="00000000" w:rsidR="00000000" w:rsidRPr="00000000">
        <w:rPr>
          <w:sz w:val="20"/>
          <w:szCs w:val="20"/>
          <w:rtl w:val="0"/>
        </w:rPr>
        <w:t xml:space="preserve">Adapt at preparing test plans, scenarios, scripts, and UAT plans; collaborating with QA teams to validate functional and non-functional requirements across </w:t>
      </w:r>
      <w:r w:rsidDel="00000000" w:rsidR="00000000" w:rsidRPr="00000000">
        <w:rPr>
          <w:b w:val="1"/>
          <w:bCs w:val="1"/>
          <w:sz w:val="20"/>
          <w:szCs w:val="20"/>
          <w:rtl w:val="0"/>
        </w:rPr>
        <w:t xml:space="preserve">regression, smoke</w:t>
      </w:r>
      <w:r w:rsidDel="00000000" w:rsidR="00000000" w:rsidRPr="00000000">
        <w:rPr>
          <w:sz w:val="20"/>
          <w:szCs w:val="20"/>
          <w:rtl w:val="0"/>
        </w:rPr>
        <w:t xml:space="preserve">, and </w:t>
      </w:r>
      <w:r w:rsidDel="00000000" w:rsidR="00000000" w:rsidRPr="00000000">
        <w:rPr>
          <w:b w:val="1"/>
          <w:bCs w:val="1"/>
          <w:sz w:val="20"/>
          <w:szCs w:val="20"/>
          <w:rtl w:val="0"/>
        </w:rPr>
        <w:t xml:space="preserve">sanity testing phases.</w:t>
      </w:r>
      <w:r w:rsidDel="00000000" w:rsidR="00000000" w:rsidRPr="00000000">
        <w:rPr>
          <w:sz w:val="20"/>
          <w:szCs w:val="20"/>
          <w:rtl w:val="0"/>
        </w:rPr>
        <w:t xml:space="preserve"> Skilled in managing change control processes, performing impact analysis on triple constraints, and ensuring smooth adoption of enhancements and regulatory updates with </w:t>
      </w:r>
      <w:r w:rsidDel="00000000" w:rsidR="00000000" w:rsidRPr="00000000">
        <w:rPr>
          <w:b w:val="1"/>
          <w:bCs w:val="1"/>
          <w:sz w:val="20"/>
          <w:szCs w:val="20"/>
          <w:rtl w:val="0"/>
        </w:rPr>
        <w:t xml:space="preserve">minimal disruption. </w:t>
      </w:r>
      <w:r w:rsidDel="00000000" w:rsidR="00000000" w:rsidRPr="00000000">
        <w:rPr>
          <w:sz w:val="20"/>
          <w:szCs w:val="20"/>
          <w:rtl w:val="0"/>
        </w:rPr>
        <w:t xml:space="preserve">Proficient in project management and collaboration tools such as </w:t>
      </w:r>
      <w:r w:rsidDel="00000000" w:rsidR="00000000" w:rsidRPr="00000000">
        <w:rPr>
          <w:b w:val="1"/>
          <w:bCs w:val="1"/>
          <w:sz w:val="20"/>
          <w:szCs w:val="20"/>
          <w:rtl w:val="0"/>
        </w:rPr>
        <w:t xml:space="preserve">JIRA, Azure DevOps,</w:t>
      </w:r>
      <w:r w:rsidDel="00000000" w:rsidR="00000000" w:rsidRPr="00000000">
        <w:rPr>
          <w:sz w:val="20"/>
          <w:szCs w:val="20"/>
          <w:rtl w:val="0"/>
        </w:rPr>
        <w:t xml:space="preserve"> Confluence, SharePoint, MS Project, and </w:t>
      </w:r>
      <w:r w:rsidDel="00000000" w:rsidR="00000000" w:rsidRPr="00000000">
        <w:rPr>
          <w:b w:val="1"/>
          <w:bCs w:val="1"/>
          <w:sz w:val="20"/>
          <w:szCs w:val="20"/>
          <w:rtl w:val="0"/>
        </w:rPr>
        <w:t xml:space="preserve">Teams for requirement tracking,</w:t>
      </w:r>
      <w:r w:rsidDel="00000000" w:rsidR="00000000" w:rsidRPr="00000000">
        <w:rPr>
          <w:sz w:val="20"/>
          <w:szCs w:val="20"/>
          <w:rtl w:val="0"/>
        </w:rPr>
        <w:t xml:space="preserve"> status reporting, and stakeholder communication. </w:t>
      </w:r>
    </w:p>
    <w:p w:rsidR="00000000" w:rsidDel="00000000" w:rsidP="00000000" w:rsidRDefault="00000000" w:rsidRPr="00000000" w14:paraId="00000011">
      <w:pPr>
        <w:keepNext w:val="0"/>
        <w:keepLines w:val="0"/>
        <w:pageBreakBefore w:val="0"/>
        <w:widowControl w:val="1"/>
        <w:pBdr>
          <w:top w:space="0" w:sz="0" w:val="nil"/>
          <w:left w:space="0" w:sz="0" w:val="nil"/>
          <w:bottom w:color="000000" w:space="0" w:sz="4" w:val="single"/>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156082"/>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6082"/>
          <w:sz w:val="20"/>
          <w:szCs w:val="20"/>
          <w:u w:val="none"/>
          <w:shd w:fill="auto" w:val="clear"/>
          <w:vertAlign w:val="baseline"/>
          <w:rtl w:val="0"/>
        </w:rPr>
        <w:t xml:space="preserve">SKILLS</w:t>
      </w:r>
    </w:p>
    <w:tbl>
      <w:tblPr>
        <w:tblStyle w:val="Table1"/>
        <w:tblW w:w="10980.0" w:type="dxa"/>
        <w:jc w:val="left"/>
        <w:tblInd w:w="-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7740"/>
        <w:tblGridChange w:id="0">
          <w:tblGrid>
            <w:gridCol w:w="3240"/>
            <w:gridCol w:w="7740"/>
          </w:tblGrid>
        </w:tblGridChange>
      </w:tblGrid>
      <w:tr>
        <w:trPr>
          <w:cantSplit w:val="0"/>
          <w:trHeight w:val="1070" w:hRule="atLeast"/>
          <w:tblHeader w:val="0"/>
        </w:trPr>
        <w:tc>
          <w:tcPr>
            <w:shd w:fill="auto" w:val="clear"/>
          </w:tcPr>
          <w:p w:rsidR="00000000" w:rsidDel="00000000" w:rsidP="00000000" w:rsidRDefault="00000000" w:rsidRPr="00000000" w14:paraId="00000012">
            <w:pPr>
              <w:spacing w:line="276" w:lineRule="auto"/>
              <w:jc w:val="both"/>
              <w:rPr>
                <w:b w:val="1"/>
                <w:bCs w:val="1"/>
                <w:sz w:val="20"/>
                <w:szCs w:val="20"/>
              </w:rPr>
            </w:pPr>
            <w:r w:rsidDel="00000000" w:rsidR="00000000" w:rsidRPr="00000000">
              <w:rPr>
                <w:b w:val="1"/>
                <w:bCs w:val="1"/>
                <w:sz w:val="20"/>
                <w:szCs w:val="20"/>
                <w:rtl w:val="0"/>
              </w:rPr>
              <w:t xml:space="preserve">Business Skills</w:t>
            </w:r>
          </w:p>
        </w:tc>
        <w:tc>
          <w:tcPr>
            <w:shd w:fill="auto" w:val="clear"/>
          </w:tcPr>
          <w:p w:rsidR="00000000" w:rsidDel="00000000" w:rsidP="00000000" w:rsidRDefault="00000000" w:rsidRPr="00000000" w14:paraId="00000013">
            <w:pPr>
              <w:spacing w:line="276" w:lineRule="auto"/>
              <w:ind w:right="79"/>
              <w:jc w:val="both"/>
              <w:rPr>
                <w:sz w:val="20"/>
                <w:szCs w:val="20"/>
              </w:rPr>
            </w:pPr>
            <w:r w:rsidDel="00000000" w:rsidR="00000000" w:rsidRPr="00000000">
              <w:rPr>
                <w:sz w:val="20"/>
                <w:szCs w:val="20"/>
                <w:rtl w:val="0"/>
              </w:rPr>
              <w:t xml:space="preserve">Project Management, Requirement Management, Change Management, Risk Management, Stakeholder Analysis, Market Analysis, SWOT Analysis, GAP Analysis, Impact Analysis, Root Cause Analysis, Risk Analysis, Feasibility Study, Cost-Benefit Analysis, ROI Analysis, Data Visualization, Performance Metrics, JAD Sessions, A/B Analysis, Defect Management.</w:t>
            </w:r>
          </w:p>
        </w:tc>
      </w:tr>
      <w:tr>
        <w:trPr>
          <w:cantSplit w:val="0"/>
          <w:trHeight w:val="248" w:hRule="atLeast"/>
          <w:tblHeader w:val="0"/>
        </w:trPr>
        <w:tc>
          <w:tcPr>
            <w:shd w:fill="auto" w:val="clear"/>
          </w:tcPr>
          <w:p w:rsidR="00000000" w:rsidDel="00000000" w:rsidP="00000000" w:rsidRDefault="00000000" w:rsidRPr="00000000" w14:paraId="00000014">
            <w:pPr>
              <w:spacing w:line="276" w:lineRule="auto"/>
              <w:jc w:val="both"/>
              <w:rPr>
                <w:b w:val="1"/>
                <w:bCs w:val="1"/>
                <w:sz w:val="20"/>
                <w:szCs w:val="20"/>
              </w:rPr>
            </w:pPr>
            <w:r w:rsidDel="00000000" w:rsidR="00000000" w:rsidRPr="00000000">
              <w:rPr>
                <w:b w:val="1"/>
                <w:bCs w:val="1"/>
                <w:sz w:val="20"/>
                <w:szCs w:val="20"/>
                <w:rtl w:val="0"/>
              </w:rPr>
              <w:t xml:space="preserve">SDLC Methodologies</w:t>
            </w:r>
          </w:p>
        </w:tc>
        <w:tc>
          <w:tcPr>
            <w:shd w:fill="auto" w:val="clear"/>
          </w:tcPr>
          <w:p w:rsidR="00000000" w:rsidDel="00000000" w:rsidP="00000000" w:rsidRDefault="00000000" w:rsidRPr="00000000" w14:paraId="00000015">
            <w:pPr>
              <w:spacing w:line="276" w:lineRule="auto"/>
              <w:jc w:val="both"/>
              <w:rPr>
                <w:sz w:val="20"/>
                <w:szCs w:val="20"/>
              </w:rPr>
            </w:pPr>
            <w:r w:rsidDel="00000000" w:rsidR="00000000" w:rsidRPr="00000000">
              <w:rPr>
                <w:sz w:val="20"/>
                <w:szCs w:val="20"/>
                <w:rtl w:val="0"/>
              </w:rPr>
              <w:t xml:space="preserve">Agile – Scrum, Agile – Safe, Waterfall – Agile Scrum Hybrid.</w:t>
            </w:r>
          </w:p>
        </w:tc>
      </w:tr>
      <w:tr>
        <w:trPr>
          <w:cantSplit w:val="0"/>
          <w:trHeight w:val="264" w:hRule="atLeast"/>
          <w:tblHeader w:val="0"/>
        </w:trPr>
        <w:tc>
          <w:tcPr>
            <w:shd w:fill="auto" w:val="cle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1" w:line="276" w:lineRule="auto"/>
              <w:jc w:val="both"/>
              <w:rPr>
                <w:b w:val="1"/>
                <w:bCs w:val="1"/>
                <w:color w:val="000000"/>
                <w:sz w:val="20"/>
                <w:szCs w:val="20"/>
              </w:rPr>
            </w:pPr>
            <w:r w:rsidDel="00000000" w:rsidR="00000000" w:rsidRPr="00000000">
              <w:rPr>
                <w:b w:val="1"/>
                <w:bCs w:val="1"/>
                <w:color w:val="000000"/>
                <w:sz w:val="20"/>
                <w:szCs w:val="20"/>
                <w:rtl w:val="0"/>
              </w:rPr>
              <w:t xml:space="preserve">Project Management Tools</w:t>
            </w:r>
          </w:p>
        </w:tc>
        <w:tc>
          <w:tcPr>
            <w:shd w:fill="auto" w:val="clear"/>
          </w:tcPr>
          <w:p w:rsidR="00000000" w:rsidDel="00000000" w:rsidP="00000000" w:rsidRDefault="00000000" w:rsidRPr="00000000" w14:paraId="00000017">
            <w:pPr>
              <w:spacing w:line="276" w:lineRule="auto"/>
              <w:jc w:val="both"/>
              <w:rPr>
                <w:b w:val="1"/>
                <w:bCs w:val="1"/>
                <w:sz w:val="20"/>
                <w:szCs w:val="20"/>
              </w:rPr>
            </w:pPr>
            <w:r w:rsidDel="00000000" w:rsidR="00000000" w:rsidRPr="00000000">
              <w:rPr>
                <w:sz w:val="20"/>
                <w:szCs w:val="20"/>
                <w:rtl w:val="0"/>
              </w:rPr>
              <w:t xml:space="preserve">JIRA, Azure DevOps, Trello, Microsoft Project, Smartsheet, ServiceNow, Rally.</w:t>
            </w:r>
            <w:r w:rsidDel="00000000" w:rsidR="00000000" w:rsidRPr="00000000">
              <w:rPr>
                <w:rtl w:val="0"/>
              </w:rPr>
            </w:r>
          </w:p>
        </w:tc>
      </w:tr>
      <w:tr>
        <w:trPr>
          <w:cantSplit w:val="0"/>
          <w:trHeight w:val="248" w:hRule="atLeast"/>
          <w:tblHeader w:val="0"/>
        </w:trPr>
        <w:tc>
          <w:tcPr>
            <w:shd w:fill="auto" w:val="clear"/>
          </w:tcPr>
          <w:p w:rsidR="00000000" w:rsidDel="00000000" w:rsidP="00000000" w:rsidRDefault="00000000" w:rsidRPr="00000000" w14:paraId="00000018">
            <w:pPr>
              <w:spacing w:line="276" w:lineRule="auto"/>
              <w:jc w:val="both"/>
              <w:rPr>
                <w:b w:val="1"/>
                <w:bCs w:val="1"/>
                <w:sz w:val="20"/>
                <w:szCs w:val="20"/>
              </w:rPr>
            </w:pPr>
            <w:r w:rsidDel="00000000" w:rsidR="00000000" w:rsidRPr="00000000">
              <w:rPr>
                <w:b w:val="1"/>
                <w:bCs w:val="1"/>
                <w:sz w:val="20"/>
                <w:szCs w:val="20"/>
                <w:rtl w:val="0"/>
              </w:rPr>
              <w:t xml:space="preserve">ETL tools</w:t>
            </w:r>
          </w:p>
        </w:tc>
        <w:tc>
          <w:tcPr>
            <w:shd w:fill="auto" w:val="clear"/>
          </w:tcPr>
          <w:p w:rsidR="00000000" w:rsidDel="00000000" w:rsidP="00000000" w:rsidRDefault="00000000" w:rsidRPr="00000000" w14:paraId="00000019">
            <w:pPr>
              <w:spacing w:line="276" w:lineRule="auto"/>
              <w:jc w:val="both"/>
              <w:rPr>
                <w:sz w:val="20"/>
                <w:szCs w:val="20"/>
              </w:rPr>
            </w:pPr>
            <w:r w:rsidDel="00000000" w:rsidR="00000000" w:rsidRPr="00000000">
              <w:rPr>
                <w:sz w:val="20"/>
                <w:szCs w:val="20"/>
                <w:rtl w:val="0"/>
              </w:rPr>
              <w:t xml:space="preserve">Informatica PowerCenter, MS Azure Data Factory.</w:t>
            </w:r>
          </w:p>
        </w:tc>
      </w:tr>
      <w:tr>
        <w:trPr>
          <w:cantSplit w:val="0"/>
          <w:trHeight w:val="248" w:hRule="atLeast"/>
          <w:tblHeader w:val="0"/>
        </w:trPr>
        <w:tc>
          <w:tcPr>
            <w:shd w:fill="auto" w:val="clear"/>
          </w:tcPr>
          <w:p w:rsidR="00000000" w:rsidDel="00000000" w:rsidP="00000000" w:rsidRDefault="00000000" w:rsidRPr="00000000" w14:paraId="0000001A">
            <w:pPr>
              <w:spacing w:line="276" w:lineRule="auto"/>
              <w:jc w:val="both"/>
              <w:rPr>
                <w:b w:val="1"/>
                <w:bCs w:val="1"/>
                <w:sz w:val="20"/>
                <w:szCs w:val="20"/>
              </w:rPr>
            </w:pPr>
            <w:r w:rsidDel="00000000" w:rsidR="00000000" w:rsidRPr="00000000">
              <w:rPr>
                <w:b w:val="1"/>
                <w:bCs w:val="1"/>
                <w:sz w:val="20"/>
                <w:szCs w:val="20"/>
                <w:rtl w:val="0"/>
              </w:rPr>
              <w:t xml:space="preserve">Modeling Tools</w:t>
            </w:r>
          </w:p>
        </w:tc>
        <w:tc>
          <w:tcPr>
            <w:shd w:fill="auto" w:val="clear"/>
          </w:tcPr>
          <w:p w:rsidR="00000000" w:rsidDel="00000000" w:rsidP="00000000" w:rsidRDefault="00000000" w:rsidRPr="00000000" w14:paraId="0000001B">
            <w:pPr>
              <w:spacing w:line="276" w:lineRule="auto"/>
              <w:jc w:val="both"/>
              <w:rPr>
                <w:sz w:val="20"/>
                <w:szCs w:val="20"/>
              </w:rPr>
            </w:pPr>
            <w:r w:rsidDel="00000000" w:rsidR="00000000" w:rsidRPr="00000000">
              <w:rPr>
                <w:sz w:val="20"/>
                <w:szCs w:val="20"/>
                <w:rtl w:val="0"/>
              </w:rPr>
              <w:t xml:space="preserve">Microsoft Visio, Lucid Chart, Figma, Sketch, Balsamiq, Axure. </w:t>
            </w:r>
          </w:p>
        </w:tc>
      </w:tr>
      <w:tr>
        <w:trPr>
          <w:cantSplit w:val="0"/>
          <w:trHeight w:val="248" w:hRule="atLeast"/>
          <w:tblHeader w:val="0"/>
        </w:trPr>
        <w:tc>
          <w:tcPr>
            <w:shd w:fill="auto" w:val="clear"/>
          </w:tcPr>
          <w:p w:rsidR="00000000" w:rsidDel="00000000" w:rsidP="00000000" w:rsidRDefault="00000000" w:rsidRPr="00000000" w14:paraId="0000001C">
            <w:pPr>
              <w:spacing w:line="276" w:lineRule="auto"/>
              <w:jc w:val="both"/>
              <w:rPr>
                <w:b w:val="1"/>
                <w:bCs w:val="1"/>
                <w:sz w:val="20"/>
                <w:szCs w:val="20"/>
              </w:rPr>
            </w:pPr>
            <w:r w:rsidDel="00000000" w:rsidR="00000000" w:rsidRPr="00000000">
              <w:rPr>
                <w:b w:val="1"/>
                <w:bCs w:val="1"/>
                <w:sz w:val="20"/>
                <w:szCs w:val="20"/>
                <w:rtl w:val="0"/>
              </w:rPr>
              <w:t xml:space="preserve">Workflow Automation Tool</w:t>
            </w:r>
          </w:p>
        </w:tc>
        <w:tc>
          <w:tcPr>
            <w:shd w:fill="auto" w:val="clear"/>
          </w:tcPr>
          <w:p w:rsidR="00000000" w:rsidDel="00000000" w:rsidP="00000000" w:rsidRDefault="00000000" w:rsidRPr="00000000" w14:paraId="0000001D">
            <w:pPr>
              <w:spacing w:line="276" w:lineRule="auto"/>
              <w:jc w:val="both"/>
              <w:rPr/>
            </w:pPr>
            <w:r w:rsidDel="00000000" w:rsidR="00000000" w:rsidRPr="00000000">
              <w:rPr>
                <w:sz w:val="20"/>
                <w:szCs w:val="20"/>
                <w:rtl w:val="0"/>
              </w:rPr>
              <w:t xml:space="preserve">Microsoft Power Automate,</w:t>
            </w:r>
            <w:r w:rsidDel="00000000" w:rsidR="00000000" w:rsidRPr="00000000">
              <w:rPr>
                <w:rtl w:val="0"/>
              </w:rPr>
              <w:t xml:space="preserve"> </w:t>
            </w:r>
            <w:r w:rsidDel="00000000" w:rsidR="00000000" w:rsidRPr="00000000">
              <w:rPr>
                <w:sz w:val="20"/>
                <w:szCs w:val="20"/>
                <w:rtl w:val="0"/>
              </w:rPr>
              <w:t xml:space="preserve">ServiceNow. </w:t>
            </w:r>
            <w:r w:rsidDel="00000000" w:rsidR="00000000" w:rsidRPr="00000000">
              <w:rPr>
                <w:rtl w:val="0"/>
              </w:rPr>
            </w:r>
          </w:p>
        </w:tc>
      </w:tr>
      <w:tr>
        <w:trPr>
          <w:cantSplit w:val="0"/>
          <w:trHeight w:val="248" w:hRule="atLeast"/>
          <w:tblHeader w:val="0"/>
        </w:trPr>
        <w:tc>
          <w:tcPr>
            <w:shd w:fill="auto" w:val="clear"/>
          </w:tcPr>
          <w:p w:rsidR="00000000" w:rsidDel="00000000" w:rsidP="00000000" w:rsidRDefault="00000000" w:rsidRPr="00000000" w14:paraId="0000001E">
            <w:pPr>
              <w:spacing w:line="276" w:lineRule="auto"/>
              <w:jc w:val="both"/>
              <w:rPr>
                <w:b w:val="1"/>
                <w:bCs w:val="1"/>
                <w:sz w:val="20"/>
                <w:szCs w:val="20"/>
              </w:rPr>
            </w:pPr>
            <w:r w:rsidDel="00000000" w:rsidR="00000000" w:rsidRPr="00000000">
              <w:rPr>
                <w:b w:val="1"/>
                <w:bCs w:val="1"/>
                <w:sz w:val="20"/>
                <w:szCs w:val="20"/>
                <w:rtl w:val="0"/>
              </w:rPr>
              <w:t xml:space="preserve">Database</w:t>
            </w:r>
            <w:r w:rsidDel="00000000" w:rsidR="00000000" w:rsidRPr="00000000">
              <w:rPr>
                <w:sz w:val="20"/>
                <w:szCs w:val="20"/>
                <w:rtl w:val="0"/>
              </w:rPr>
              <w:t xml:space="preserve">/</w:t>
            </w:r>
            <w:r w:rsidDel="00000000" w:rsidR="00000000" w:rsidRPr="00000000">
              <w:rPr>
                <w:b w:val="1"/>
                <w:bCs w:val="1"/>
                <w:sz w:val="20"/>
                <w:szCs w:val="20"/>
                <w:rtl w:val="0"/>
              </w:rPr>
              <w:t xml:space="preserve">Data Warehouse</w:t>
            </w:r>
          </w:p>
        </w:tc>
        <w:tc>
          <w:tcPr>
            <w:shd w:fill="auto" w:val="clear"/>
          </w:tcPr>
          <w:p w:rsidR="00000000" w:rsidDel="00000000" w:rsidP="00000000" w:rsidRDefault="00000000" w:rsidRPr="00000000" w14:paraId="0000001F">
            <w:pPr>
              <w:spacing w:line="276" w:lineRule="auto"/>
              <w:jc w:val="both"/>
              <w:rPr>
                <w:sz w:val="20"/>
                <w:szCs w:val="20"/>
              </w:rPr>
            </w:pPr>
            <w:r w:rsidDel="00000000" w:rsidR="00000000" w:rsidRPr="00000000">
              <w:rPr>
                <w:sz w:val="20"/>
                <w:szCs w:val="20"/>
                <w:rtl w:val="0"/>
              </w:rPr>
              <w:t xml:space="preserve">Oracle DB, Microsoft SQL Server, PostgreSQL, MongoDB, Azure Cosmos DB, Azure Synapse Analytics, Azure Data Lake Storage, AWS Redshift. </w:t>
            </w:r>
          </w:p>
        </w:tc>
      </w:tr>
      <w:tr>
        <w:trPr>
          <w:cantSplit w:val="0"/>
          <w:trHeight w:val="248" w:hRule="atLeast"/>
          <w:tblHeader w:val="0"/>
        </w:trPr>
        <w:tc>
          <w:tcPr>
            <w:shd w:fill="auto" w:val="clear"/>
          </w:tcPr>
          <w:p w:rsidR="00000000" w:rsidDel="00000000" w:rsidP="00000000" w:rsidRDefault="00000000" w:rsidRPr="00000000" w14:paraId="00000020">
            <w:pPr>
              <w:spacing w:line="276" w:lineRule="auto"/>
              <w:jc w:val="both"/>
              <w:rPr>
                <w:b w:val="1"/>
                <w:bCs w:val="1"/>
                <w:sz w:val="20"/>
                <w:szCs w:val="20"/>
              </w:rPr>
            </w:pPr>
            <w:r w:rsidDel="00000000" w:rsidR="00000000" w:rsidRPr="00000000">
              <w:rPr>
                <w:b w:val="1"/>
                <w:bCs w:val="1"/>
                <w:sz w:val="20"/>
                <w:szCs w:val="20"/>
                <w:rtl w:val="0"/>
              </w:rPr>
              <w:t xml:space="preserve">Data Warehousing</w:t>
            </w:r>
          </w:p>
        </w:tc>
        <w:tc>
          <w:tcPr>
            <w:shd w:fill="auto" w:val="clear"/>
          </w:tcPr>
          <w:p w:rsidR="00000000" w:rsidDel="00000000" w:rsidP="00000000" w:rsidRDefault="00000000" w:rsidRPr="00000000" w14:paraId="00000021">
            <w:pPr>
              <w:spacing w:line="276" w:lineRule="auto"/>
              <w:jc w:val="both"/>
              <w:rPr>
                <w:sz w:val="20"/>
                <w:szCs w:val="20"/>
              </w:rPr>
            </w:pPr>
            <w:r w:rsidDel="00000000" w:rsidR="00000000" w:rsidRPr="00000000">
              <w:rPr>
                <w:sz w:val="20"/>
                <w:szCs w:val="20"/>
                <w:rtl w:val="0"/>
              </w:rPr>
              <w:t xml:space="preserve">OLTP, Source System Exploration, Data Mapping, Data Modelling, ETL/ELT, Data Migration, Operational Datastore, Enterprise Datawarehouse, Data Lake, Data Marts, OLAP. </w:t>
            </w:r>
          </w:p>
        </w:tc>
      </w:tr>
      <w:tr>
        <w:trPr>
          <w:cantSplit w:val="0"/>
          <w:trHeight w:val="268" w:hRule="atLeast"/>
          <w:tblHeader w:val="0"/>
        </w:trPr>
        <w:tc>
          <w:tcPr>
            <w:shd w:fill="auto" w:val="clear"/>
          </w:tcPr>
          <w:p w:rsidR="00000000" w:rsidDel="00000000" w:rsidP="00000000" w:rsidRDefault="00000000" w:rsidRPr="00000000" w14:paraId="00000022">
            <w:pPr>
              <w:spacing w:line="276" w:lineRule="auto"/>
              <w:jc w:val="both"/>
              <w:rPr>
                <w:b w:val="1"/>
                <w:bCs w:val="1"/>
                <w:sz w:val="20"/>
                <w:szCs w:val="20"/>
              </w:rPr>
            </w:pPr>
            <w:r w:rsidDel="00000000" w:rsidR="00000000" w:rsidRPr="00000000">
              <w:rPr>
                <w:b w:val="1"/>
                <w:bCs w:val="1"/>
                <w:sz w:val="20"/>
                <w:szCs w:val="20"/>
                <w:rtl w:val="0"/>
              </w:rPr>
              <w:t xml:space="preserve">BI &amp; Reporting tools</w:t>
            </w:r>
          </w:p>
        </w:tc>
        <w:tc>
          <w:tcPr>
            <w:shd w:fill="auto" w:val="clear"/>
          </w:tcPr>
          <w:p w:rsidR="00000000" w:rsidDel="00000000" w:rsidP="00000000" w:rsidRDefault="00000000" w:rsidRPr="00000000" w14:paraId="00000023">
            <w:pPr>
              <w:tabs>
                <w:tab w:val="center" w:leader="none" w:pos="3733"/>
              </w:tabs>
              <w:spacing w:line="276" w:lineRule="auto"/>
              <w:jc w:val="both"/>
              <w:rPr>
                <w:sz w:val="20"/>
                <w:szCs w:val="20"/>
              </w:rPr>
            </w:pPr>
            <w:r w:rsidDel="00000000" w:rsidR="00000000" w:rsidRPr="00000000">
              <w:rPr>
                <w:sz w:val="20"/>
                <w:szCs w:val="20"/>
                <w:rtl w:val="0"/>
              </w:rPr>
              <w:t xml:space="preserve">Power BI, Tableau, QlikView.</w:t>
            </w:r>
          </w:p>
        </w:tc>
      </w:tr>
      <w:tr>
        <w:trPr>
          <w:cantSplit w:val="0"/>
          <w:trHeight w:val="268" w:hRule="atLeast"/>
          <w:tblHeader w:val="0"/>
        </w:trPr>
        <w:tc>
          <w:tcPr>
            <w:shd w:fill="auto" w:val="clear"/>
          </w:tcPr>
          <w:p w:rsidR="00000000" w:rsidDel="00000000" w:rsidP="00000000" w:rsidRDefault="00000000" w:rsidRPr="00000000" w14:paraId="00000024">
            <w:pPr>
              <w:spacing w:line="276" w:lineRule="auto"/>
              <w:rPr>
                <w:b w:val="1"/>
                <w:bCs w:val="1"/>
                <w:sz w:val="20"/>
                <w:szCs w:val="20"/>
              </w:rPr>
            </w:pPr>
            <w:r w:rsidDel="00000000" w:rsidR="00000000" w:rsidRPr="00000000">
              <w:rPr>
                <w:b w:val="1"/>
                <w:bCs w:val="1"/>
                <w:sz w:val="20"/>
                <w:szCs w:val="20"/>
                <w:rtl w:val="0"/>
              </w:rPr>
              <w:t xml:space="preserve">Cloud Platform/Services</w:t>
            </w:r>
          </w:p>
        </w:tc>
        <w:tc>
          <w:tcPr>
            <w:shd w:fill="auto" w:val="clear"/>
          </w:tcPr>
          <w:p w:rsidR="00000000" w:rsidDel="00000000" w:rsidP="00000000" w:rsidRDefault="00000000" w:rsidRPr="00000000" w14:paraId="00000025">
            <w:pPr>
              <w:tabs>
                <w:tab w:val="left" w:leader="none" w:pos="973"/>
              </w:tabs>
              <w:spacing w:line="276" w:lineRule="auto"/>
              <w:jc w:val="both"/>
              <w:rPr>
                <w:sz w:val="20"/>
                <w:szCs w:val="20"/>
              </w:rPr>
            </w:pPr>
            <w:r w:rsidDel="00000000" w:rsidR="00000000" w:rsidRPr="00000000">
              <w:rPr>
                <w:sz w:val="20"/>
                <w:szCs w:val="20"/>
                <w:rtl w:val="0"/>
              </w:rPr>
              <w:t xml:space="preserve">AWS, Microsoft Azure, Salesforce, ServiceNow, Cloud &amp; AI Technologies</w:t>
            </w:r>
          </w:p>
          <w:p w:rsidR="00000000" w:rsidDel="00000000" w:rsidP="00000000" w:rsidRDefault="00000000" w:rsidRPr="00000000" w14:paraId="00000026">
            <w:pPr>
              <w:tabs>
                <w:tab w:val="left" w:leader="none" w:pos="973"/>
              </w:tabs>
              <w:spacing w:line="276" w:lineRule="auto"/>
              <w:jc w:val="both"/>
              <w:rPr>
                <w:sz w:val="20"/>
                <w:szCs w:val="20"/>
              </w:rPr>
            </w:pPr>
            <w:r w:rsidDel="00000000" w:rsidR="00000000" w:rsidRPr="00000000">
              <w:rPr>
                <w:sz w:val="20"/>
                <w:szCs w:val="20"/>
                <w:rtl w:val="0"/>
              </w:rPr>
              <w:t xml:space="preserve">• AWS Lambda</w:t>
            </w:r>
          </w:p>
          <w:p w:rsidR="00000000" w:rsidDel="00000000" w:rsidP="00000000" w:rsidRDefault="00000000" w:rsidRPr="00000000" w14:paraId="00000027">
            <w:pPr>
              <w:tabs>
                <w:tab w:val="left" w:leader="none" w:pos="973"/>
              </w:tabs>
              <w:spacing w:line="276" w:lineRule="auto"/>
              <w:jc w:val="both"/>
              <w:rPr>
                <w:sz w:val="20"/>
                <w:szCs w:val="20"/>
              </w:rPr>
            </w:pPr>
            <w:r w:rsidDel="00000000" w:rsidR="00000000" w:rsidRPr="00000000">
              <w:rPr>
                <w:sz w:val="20"/>
                <w:szCs w:val="20"/>
                <w:rtl w:val="0"/>
              </w:rPr>
              <w:t xml:space="preserve">• AWS DynamoDB</w:t>
            </w:r>
          </w:p>
          <w:p w:rsidR="00000000" w:rsidDel="00000000" w:rsidP="00000000" w:rsidRDefault="00000000" w:rsidRPr="00000000" w14:paraId="00000028">
            <w:pPr>
              <w:tabs>
                <w:tab w:val="left" w:leader="none" w:pos="973"/>
              </w:tabs>
              <w:spacing w:line="276" w:lineRule="auto"/>
              <w:jc w:val="both"/>
              <w:rPr>
                <w:sz w:val="20"/>
                <w:szCs w:val="20"/>
              </w:rPr>
            </w:pPr>
            <w:r w:rsidDel="00000000" w:rsidR="00000000" w:rsidRPr="00000000">
              <w:rPr>
                <w:sz w:val="20"/>
                <w:szCs w:val="20"/>
                <w:rtl w:val="0"/>
              </w:rPr>
              <w:t xml:space="preserve">• Azure Databricks</w:t>
            </w:r>
          </w:p>
          <w:p w:rsidR="00000000" w:rsidDel="00000000" w:rsidP="00000000" w:rsidRDefault="00000000" w:rsidRPr="00000000" w14:paraId="00000029">
            <w:pPr>
              <w:tabs>
                <w:tab w:val="left" w:leader="none" w:pos="973"/>
              </w:tabs>
              <w:spacing w:line="276" w:lineRule="auto"/>
              <w:jc w:val="both"/>
              <w:rPr>
                <w:sz w:val="20"/>
                <w:szCs w:val="20"/>
              </w:rPr>
            </w:pPr>
            <w:r w:rsidDel="00000000" w:rsidR="00000000" w:rsidRPr="00000000">
              <w:rPr>
                <w:sz w:val="20"/>
                <w:szCs w:val="20"/>
                <w:rtl w:val="0"/>
              </w:rPr>
              <w:t xml:space="preserve">• Azure ML Studio</w:t>
            </w:r>
          </w:p>
          <w:p w:rsidR="00000000" w:rsidDel="00000000" w:rsidP="00000000" w:rsidRDefault="00000000" w:rsidRPr="00000000" w14:paraId="0000002A">
            <w:pPr>
              <w:tabs>
                <w:tab w:val="left" w:leader="none" w:pos="973"/>
              </w:tabs>
              <w:spacing w:line="276" w:lineRule="auto"/>
              <w:jc w:val="both"/>
              <w:rPr>
                <w:sz w:val="20"/>
                <w:szCs w:val="20"/>
              </w:rPr>
            </w:pPr>
            <w:r w:rsidDel="00000000" w:rsidR="00000000" w:rsidRPr="00000000">
              <w:rPr>
                <w:sz w:val="20"/>
                <w:szCs w:val="20"/>
                <w:rtl w:val="0"/>
              </w:rPr>
              <w:t xml:space="preserve">• AWS SageMaker natural language processing, and predictive analytics</w:t>
            </w:r>
          </w:p>
        </w:tc>
      </w:tr>
      <w:tr>
        <w:trPr>
          <w:cantSplit w:val="0"/>
          <w:trHeight w:val="268" w:hRule="atLeast"/>
          <w:tblHeader w:val="0"/>
        </w:trPr>
        <w:tc>
          <w:tcPr>
            <w:shd w:fill="auto" w:val="clear"/>
          </w:tcPr>
          <w:p w:rsidR="00000000" w:rsidDel="00000000" w:rsidP="00000000" w:rsidRDefault="00000000" w:rsidRPr="00000000" w14:paraId="0000002B">
            <w:pPr>
              <w:spacing w:line="276" w:lineRule="auto"/>
              <w:rPr>
                <w:b w:val="1"/>
                <w:bCs w:val="1"/>
                <w:sz w:val="20"/>
                <w:szCs w:val="20"/>
              </w:rPr>
            </w:pPr>
            <w:r w:rsidDel="00000000" w:rsidR="00000000" w:rsidRPr="00000000">
              <w:rPr>
                <w:b w:val="1"/>
                <w:bCs w:val="1"/>
                <w:sz w:val="20"/>
                <w:szCs w:val="20"/>
                <w:rtl w:val="0"/>
              </w:rPr>
              <w:t xml:space="preserve">Testing and Documentation tools</w:t>
            </w:r>
          </w:p>
        </w:tc>
        <w:tc>
          <w:tcPr>
            <w:shd w:fill="auto" w:val="clear"/>
          </w:tcPr>
          <w:p w:rsidR="00000000" w:rsidDel="00000000" w:rsidP="00000000" w:rsidRDefault="00000000" w:rsidRPr="00000000" w14:paraId="0000002C">
            <w:pPr>
              <w:tabs>
                <w:tab w:val="left" w:leader="none" w:pos="973"/>
              </w:tabs>
              <w:spacing w:line="276" w:lineRule="auto"/>
              <w:jc w:val="both"/>
              <w:rPr>
                <w:sz w:val="20"/>
                <w:szCs w:val="20"/>
              </w:rPr>
            </w:pPr>
            <w:r w:rsidDel="00000000" w:rsidR="00000000" w:rsidRPr="00000000">
              <w:rPr>
                <w:sz w:val="20"/>
                <w:szCs w:val="20"/>
                <w:rtl w:val="0"/>
              </w:rPr>
              <w:t xml:space="preserve">Postman, Swagger, GitHub, Confluence, Slack, SharePoint, SoapUI, TestRail, Miro, Test Link.</w:t>
            </w:r>
          </w:p>
        </w:tc>
      </w:tr>
      <w:tr>
        <w:trPr>
          <w:cantSplit w:val="0"/>
          <w:trHeight w:val="268" w:hRule="atLeast"/>
          <w:tblHeader w:val="0"/>
        </w:trPr>
        <w:tc>
          <w:tcPr>
            <w:shd w:fill="auto" w:val="clear"/>
          </w:tcPr>
          <w:p w:rsidR="00000000" w:rsidDel="00000000" w:rsidP="00000000" w:rsidRDefault="00000000" w:rsidRPr="00000000" w14:paraId="0000002D">
            <w:pPr>
              <w:spacing w:line="276" w:lineRule="auto"/>
              <w:rPr>
                <w:b w:val="1"/>
                <w:bCs w:val="1"/>
                <w:sz w:val="20"/>
                <w:szCs w:val="20"/>
              </w:rPr>
            </w:pPr>
            <w:r w:rsidDel="00000000" w:rsidR="00000000" w:rsidRPr="00000000">
              <w:rPr>
                <w:b w:val="1"/>
                <w:bCs w:val="1"/>
                <w:sz w:val="20"/>
                <w:szCs w:val="20"/>
                <w:rtl w:val="0"/>
              </w:rPr>
              <w:t xml:space="preserve">Languages</w:t>
            </w:r>
          </w:p>
        </w:tc>
        <w:tc>
          <w:tcPr>
            <w:shd w:fill="auto" w:val="clear"/>
          </w:tcPr>
          <w:p w:rsidR="00000000" w:rsidDel="00000000" w:rsidP="00000000" w:rsidRDefault="00000000" w:rsidRPr="00000000" w14:paraId="0000002E">
            <w:pPr>
              <w:tabs>
                <w:tab w:val="left" w:leader="none" w:pos="973"/>
              </w:tabs>
              <w:spacing w:line="276" w:lineRule="auto"/>
              <w:jc w:val="both"/>
              <w:rPr>
                <w:sz w:val="20"/>
                <w:szCs w:val="20"/>
              </w:rPr>
            </w:pPr>
            <w:r w:rsidDel="00000000" w:rsidR="00000000" w:rsidRPr="00000000">
              <w:rPr>
                <w:sz w:val="20"/>
                <w:szCs w:val="20"/>
                <w:rtl w:val="0"/>
              </w:rPr>
              <w:t xml:space="preserve">SQL, Python.</w:t>
            </w:r>
          </w:p>
        </w:tc>
      </w:tr>
    </w:tbl>
    <w:p w:rsidR="00000000" w:rsidDel="00000000" w:rsidP="00000000" w:rsidRDefault="00000000" w:rsidRPr="00000000" w14:paraId="0000002F">
      <w:pPr>
        <w:pBdr>
          <w:bottom w:color="000000" w:space="1" w:sz="4" w:val="single"/>
        </w:pBdr>
        <w:tabs>
          <w:tab w:val="left" w:leader="none" w:pos="8745"/>
        </w:tabs>
        <w:spacing w:after="120" w:lineRule="auto"/>
        <w:jc w:val="both"/>
        <w:rPr>
          <w:b w:val="1"/>
          <w:bCs w:val="1"/>
          <w:smallCaps w:val="1"/>
          <w:color w:val="156082"/>
          <w:sz w:val="20"/>
          <w:szCs w:val="20"/>
        </w:rPr>
      </w:pPr>
      <w:r w:rsidDel="00000000" w:rsidR="00000000" w:rsidRPr="00000000">
        <w:rPr>
          <w:rtl w:val="0"/>
        </w:rPr>
      </w:r>
    </w:p>
    <w:p w:rsidR="00000000" w:rsidDel="00000000" w:rsidP="00000000" w:rsidRDefault="00000000" w:rsidRPr="00000000" w14:paraId="00000030">
      <w:pPr>
        <w:pBdr>
          <w:bottom w:color="000000" w:space="1" w:sz="4" w:val="single"/>
        </w:pBdr>
        <w:tabs>
          <w:tab w:val="left" w:leader="none" w:pos="8745"/>
        </w:tabs>
        <w:spacing w:after="120" w:line="276" w:lineRule="auto"/>
        <w:jc w:val="both"/>
        <w:rPr>
          <w:b w:val="1"/>
          <w:bCs w:val="1"/>
          <w:smallCaps w:val="1"/>
          <w:color w:val="156082"/>
          <w:sz w:val="20"/>
          <w:szCs w:val="20"/>
        </w:rPr>
      </w:pPr>
      <w:r w:rsidDel="00000000" w:rsidR="00000000" w:rsidRPr="00000000">
        <w:rPr>
          <w:b w:val="1"/>
          <w:bCs w:val="1"/>
          <w:smallCaps w:val="1"/>
          <w:color w:val="156082"/>
          <w:sz w:val="20"/>
          <w:szCs w:val="20"/>
          <w:rtl w:val="0"/>
        </w:rPr>
        <w:t xml:space="preserve">PROFESSIONAL EXPERIENCE</w:t>
      </w:r>
    </w:p>
    <w:p w:rsidR="00000000" w:rsidDel="00000000" w:rsidP="00000000" w:rsidRDefault="00000000" w:rsidRPr="00000000" w14:paraId="00000031">
      <w:pPr>
        <w:pBdr>
          <w:top w:color="000000" w:space="1" w:sz="4" w:val="single"/>
          <w:left w:color="000000" w:space="4" w:sz="4" w:val="single"/>
          <w:bottom w:color="000000" w:space="0" w:sz="4" w:val="single"/>
          <w:right w:color="000000" w:space="4" w:sz="4" w:val="single"/>
        </w:pBdr>
        <w:spacing w:line="276" w:lineRule="auto"/>
        <w:jc w:val="both"/>
        <w:rPr>
          <w:b w:val="1"/>
          <w:bCs w:val="1"/>
          <w:color w:val="000000"/>
          <w:sz w:val="20"/>
          <w:szCs w:val="20"/>
        </w:rPr>
      </w:pPr>
      <w:r w:rsidDel="00000000" w:rsidR="00000000" w:rsidRPr="00000000">
        <w:rPr>
          <w:b w:val="1"/>
          <w:bCs w:val="1"/>
          <w:color w:val="202124"/>
          <w:sz w:val="20"/>
          <w:szCs w:val="20"/>
          <w:highlight w:val="white"/>
          <w:rtl w:val="0"/>
        </w:rPr>
        <w:t xml:space="preserve">PAGAYA CONNECT </w:t>
      </w:r>
      <w:r w:rsidDel="00000000" w:rsidR="00000000" w:rsidRPr="00000000">
        <w:rPr>
          <w:b w:val="1"/>
          <w:bCs w:val="1"/>
          <w:color w:val="000000"/>
          <w:sz w:val="20"/>
          <w:szCs w:val="20"/>
          <w:rtl w:val="0"/>
        </w:rPr>
        <w:tab/>
        <w:tab/>
        <w:tab/>
        <w:tab/>
        <w:t xml:space="preserve"> </w:t>
        <w:tab/>
        <w:t xml:space="preserve">              </w:t>
        <w:tab/>
        <w:tab/>
        <w:tab/>
        <w:tab/>
        <w:t xml:space="preserve">  </w:t>
      </w:r>
      <w:r w:rsidDel="00000000" w:rsidR="00000000" w:rsidRPr="00000000">
        <w:rPr>
          <w:b w:val="1"/>
          <w:bCs w:val="1"/>
          <w:sz w:val="20"/>
          <w:szCs w:val="20"/>
          <w:rtl w:val="0"/>
        </w:rPr>
        <w:t xml:space="preserve">                      </w:t>
      </w:r>
      <w:r w:rsidDel="00000000" w:rsidR="00000000" w:rsidRPr="00000000">
        <w:rPr>
          <w:b w:val="1"/>
          <w:bCs w:val="1"/>
          <w:color w:val="0d0d0d"/>
          <w:sz w:val="20"/>
          <w:szCs w:val="20"/>
          <w:rtl w:val="0"/>
        </w:rPr>
        <w:t xml:space="preserve"> Sep 2024 - Present</w:t>
      </w:r>
      <w:r w:rsidDel="00000000" w:rsidR="00000000" w:rsidRPr="00000000">
        <w:rPr>
          <w:rtl w:val="0"/>
        </w:rPr>
      </w:r>
    </w:p>
    <w:p w:rsidR="00000000" w:rsidDel="00000000" w:rsidP="00000000" w:rsidRDefault="00000000" w:rsidRPr="00000000" w14:paraId="00000032">
      <w:pPr>
        <w:pBdr>
          <w:top w:color="000000" w:space="1" w:sz="4" w:val="single"/>
          <w:left w:color="000000" w:space="4" w:sz="4" w:val="single"/>
          <w:bottom w:color="000000" w:space="0" w:sz="4" w:val="single"/>
          <w:right w:color="000000" w:space="4" w:sz="4" w:val="single"/>
        </w:pBdr>
        <w:spacing w:line="276" w:lineRule="auto"/>
        <w:jc w:val="both"/>
        <w:rPr>
          <w:b w:val="1"/>
          <w:bCs w:val="1"/>
          <w:color w:val="000000"/>
          <w:sz w:val="20"/>
          <w:szCs w:val="20"/>
        </w:rPr>
      </w:pPr>
      <w:r w:rsidDel="00000000" w:rsidR="00000000" w:rsidRPr="00000000">
        <w:rPr>
          <w:b w:val="1"/>
          <w:bCs w:val="1"/>
          <w:color w:val="000000"/>
          <w:sz w:val="20"/>
          <w:szCs w:val="20"/>
          <w:rtl w:val="0"/>
        </w:rPr>
        <w:t xml:space="preserve">Role: Senior Business Analyst/Scrum Master</w:t>
        <w:tab/>
        <w:tab/>
        <w:t xml:space="preserve">                                                                        </w:t>
      </w:r>
      <w:r w:rsidDel="00000000" w:rsidR="00000000" w:rsidRPr="00000000">
        <w:rPr>
          <w:b w:val="1"/>
          <w:bCs w:val="1"/>
          <w:sz w:val="20"/>
          <w:szCs w:val="20"/>
          <w:rtl w:val="0"/>
        </w:rPr>
        <w:t xml:space="preserve"> </w:t>
      </w:r>
      <w:r w:rsidDel="00000000" w:rsidR="00000000" w:rsidRPr="00000000">
        <w:rPr>
          <w:b w:val="1"/>
          <w:bCs w:val="1"/>
          <w:color w:val="0d0d0d"/>
          <w:sz w:val="20"/>
          <w:szCs w:val="20"/>
          <w:rtl w:val="0"/>
        </w:rPr>
        <w:t xml:space="preserve">New York, NY (Remote)</w:t>
      </w:r>
      <w:r w:rsidDel="00000000" w:rsidR="00000000" w:rsidRPr="00000000">
        <w:rPr>
          <w:b w:val="1"/>
          <w:bCs w:val="1"/>
          <w:color w:val="000000"/>
          <w:sz w:val="20"/>
          <w:szCs w:val="20"/>
          <w:rtl w:val="0"/>
        </w:rPr>
        <w:t xml:space="preserve">                                                                                                    </w:t>
      </w:r>
    </w:p>
    <w:p w:rsidR="00000000" w:rsidDel="00000000" w:rsidP="00000000" w:rsidRDefault="00000000" w:rsidRPr="00000000" w14:paraId="00000033">
      <w:pPr>
        <w:spacing w:line="259" w:lineRule="auto"/>
        <w:jc w:val="both"/>
        <w:rPr>
          <w:b w:val="1"/>
          <w:bCs w:val="1"/>
          <w:color w:val="000000"/>
          <w:sz w:val="20"/>
          <w:szCs w:val="20"/>
        </w:rPr>
      </w:pPr>
      <w:r w:rsidDel="00000000" w:rsidR="00000000" w:rsidRPr="00000000">
        <w:rPr>
          <w:rtl w:val="0"/>
        </w:rPr>
      </w:r>
    </w:p>
    <w:p w:rsidR="00000000" w:rsidDel="00000000" w:rsidP="00000000" w:rsidRDefault="00000000" w:rsidRPr="00000000" w14:paraId="00000034">
      <w:pPr>
        <w:tabs>
          <w:tab w:val="left" w:leader="none" w:pos="142"/>
        </w:tabs>
        <w:ind w:right="-166"/>
        <w:jc w:val="both"/>
        <w:rPr>
          <w:sz w:val="20"/>
          <w:szCs w:val="20"/>
        </w:rPr>
      </w:pPr>
      <w:r w:rsidDel="00000000" w:rsidR="00000000" w:rsidRPr="00000000">
        <w:rPr>
          <w:b w:val="1"/>
          <w:bCs w:val="1"/>
          <w:sz w:val="20"/>
          <w:szCs w:val="20"/>
          <w:rtl w:val="0"/>
        </w:rPr>
        <w:t xml:space="preserve">Project:</w:t>
      </w:r>
      <w:r w:rsidDel="00000000" w:rsidR="00000000" w:rsidRPr="00000000">
        <w:rPr>
          <w:sz w:val="20"/>
          <w:szCs w:val="20"/>
          <w:rtl w:val="0"/>
        </w:rPr>
        <w:t xml:space="preserve"> </w:t>
      </w:r>
      <w:r w:rsidDel="00000000" w:rsidR="00000000" w:rsidRPr="00000000">
        <w:rPr>
          <w:b w:val="1"/>
          <w:bCs w:val="1"/>
          <w:sz w:val="20"/>
          <w:szCs w:val="20"/>
          <w:rtl w:val="0"/>
        </w:rPr>
        <w:t xml:space="preserve">AI-Driven Credit Data Aggregation &amp; Loan Automation </w:t>
      </w:r>
      <w:r w:rsidDel="00000000" w:rsidR="00000000" w:rsidRPr="00000000">
        <w:rPr>
          <w:rtl w:val="0"/>
        </w:rPr>
      </w:r>
    </w:p>
    <w:p w:rsidR="00000000" w:rsidDel="00000000" w:rsidP="00000000" w:rsidRDefault="00000000" w:rsidRPr="00000000" w14:paraId="00000035">
      <w:pPr>
        <w:tabs>
          <w:tab w:val="left" w:leader="none" w:pos="142"/>
        </w:tabs>
        <w:ind w:right="-166"/>
        <w:jc w:val="both"/>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Pagaya AI Lending Platform Modernization</w:t>
      </w:r>
      <w:r w:rsidDel="00000000" w:rsidR="00000000" w:rsidRPr="00000000">
        <w:rPr>
          <w:sz w:val="20"/>
          <w:szCs w:val="20"/>
          <w:rtl w:val="0"/>
        </w:rPr>
        <w:t xml:space="preserve"> project aimed to transform Pagaya’s lending operations by implementing </w:t>
      </w:r>
      <w:r w:rsidDel="00000000" w:rsidR="00000000" w:rsidRPr="00000000">
        <w:rPr>
          <w:b w:val="1"/>
          <w:bCs w:val="1"/>
          <w:sz w:val="20"/>
          <w:szCs w:val="20"/>
          <w:rtl w:val="0"/>
        </w:rPr>
        <w:t xml:space="preserve">AI/ML-driven credit risk assessment</w:t>
      </w:r>
      <w:r w:rsidDel="00000000" w:rsidR="00000000" w:rsidRPr="00000000">
        <w:rPr>
          <w:sz w:val="20"/>
          <w:szCs w:val="20"/>
          <w:rtl w:val="0"/>
        </w:rPr>
        <w:t xml:space="preserve">, automated loan origination, and portfolio management. Traditional manual processes and rigid credit scoring caused delays and operational risks, which were addressed by building a centralized data lake, integrating alternative data sources, and automating workflows from document verification to loan approval. The platform included dashboards for portfolio monitoring, risk insights, and compliance tracking, with seamless API integration for credit checks, fraud detection, and payments. Leveraging </w:t>
      </w:r>
      <w:r w:rsidDel="00000000" w:rsidR="00000000" w:rsidRPr="00000000">
        <w:rPr>
          <w:b w:val="1"/>
          <w:bCs w:val="1"/>
          <w:sz w:val="20"/>
          <w:szCs w:val="20"/>
          <w:rtl w:val="0"/>
        </w:rPr>
        <w:t xml:space="preserve">Python, R, Azure Databricks, SQL/NoSQL</w:t>
      </w:r>
      <w:r w:rsidDel="00000000" w:rsidR="00000000" w:rsidRPr="00000000">
        <w:rPr>
          <w:sz w:val="20"/>
          <w:szCs w:val="20"/>
          <w:rtl w:val="0"/>
        </w:rPr>
        <w:t xml:space="preserve"> databases, </w:t>
      </w:r>
      <w:r w:rsidDel="00000000" w:rsidR="00000000" w:rsidRPr="00000000">
        <w:rPr>
          <w:b w:val="1"/>
          <w:bCs w:val="1"/>
          <w:sz w:val="20"/>
          <w:szCs w:val="20"/>
          <w:rtl w:val="0"/>
        </w:rPr>
        <w:t xml:space="preserve">REST APIs,</w:t>
      </w:r>
      <w:r w:rsidDel="00000000" w:rsidR="00000000" w:rsidRPr="00000000">
        <w:rPr>
          <w:sz w:val="20"/>
          <w:szCs w:val="20"/>
          <w:rtl w:val="0"/>
        </w:rPr>
        <w:t xml:space="preserve"> the project improved credit risk prediction, reduced loan processing times from days to hours, enhanced borrower experience, and provided actionable insights for efficient portfolio management, completing the transformation within 9–12 months</w:t>
      </w:r>
    </w:p>
    <w:p w:rsidR="00000000" w:rsidDel="00000000" w:rsidP="00000000" w:rsidRDefault="00000000" w:rsidRPr="00000000" w14:paraId="00000036">
      <w:pPr>
        <w:spacing w:line="259" w:lineRule="auto"/>
        <w:jc w:val="both"/>
        <w:rPr>
          <w:b w:val="1"/>
          <w:bCs w:val="1"/>
          <w:sz w:val="20"/>
          <w:szCs w:val="20"/>
        </w:rPr>
      </w:pPr>
      <w:r w:rsidDel="00000000" w:rsidR="00000000" w:rsidRPr="00000000">
        <w:rPr>
          <w:rtl w:val="0"/>
        </w:rPr>
      </w:r>
    </w:p>
    <w:p w:rsidR="00000000" w:rsidDel="00000000" w:rsidP="00000000" w:rsidRDefault="00000000" w:rsidRPr="00000000" w14:paraId="00000037">
      <w:pPr>
        <w:widowControl w:val="0"/>
        <w:ind w:right="29"/>
        <w:jc w:val="both"/>
        <w:rPr>
          <w:color w:val="000000"/>
          <w:sz w:val="21"/>
          <w:szCs w:val="21"/>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Roles and Responsibilities:</w:t>
      </w:r>
    </w:p>
    <w:p w:rsidR="00000000" w:rsidDel="00000000" w:rsidP="00000000" w:rsidRDefault="00000000" w:rsidRPr="00000000" w14:paraId="00000039">
      <w:pPr>
        <w:numPr>
          <w:ilvl w:val="0"/>
          <w:numId w:val="3"/>
        </w:numPr>
        <w:tabs>
          <w:tab w:val="left" w:leader="none" w:pos="142"/>
        </w:tabs>
        <w:spacing w:before="240" w:lineRule="auto"/>
        <w:ind w:left="720" w:hanging="360"/>
        <w:jc w:val="both"/>
        <w:rPr>
          <w:rFonts w:ascii="Arial" w:cs="Arial" w:eastAsia="Arial" w:hAnsi="Arial"/>
          <w:sz w:val="22"/>
          <w:szCs w:val="22"/>
        </w:rPr>
      </w:pPr>
      <w:r w:rsidDel="00000000" w:rsidR="00000000" w:rsidRPr="00000000">
        <w:rPr>
          <w:sz w:val="20"/>
          <w:szCs w:val="20"/>
          <w:rtl w:val="0"/>
        </w:rPr>
        <w:t xml:space="preserve">Led </w:t>
      </w:r>
      <w:r w:rsidDel="00000000" w:rsidR="00000000" w:rsidRPr="00000000">
        <w:rPr>
          <w:b w:val="1"/>
          <w:bCs w:val="1"/>
          <w:sz w:val="20"/>
          <w:szCs w:val="20"/>
          <w:rtl w:val="0"/>
        </w:rPr>
        <w:t xml:space="preserve">cross-functional requirements elicitation</w:t>
      </w:r>
      <w:r w:rsidDel="00000000" w:rsidR="00000000" w:rsidRPr="00000000">
        <w:rPr>
          <w:sz w:val="20"/>
          <w:szCs w:val="20"/>
          <w:rtl w:val="0"/>
        </w:rPr>
        <w:t xml:space="preserve"> across </w:t>
      </w:r>
      <w:r w:rsidDel="00000000" w:rsidR="00000000" w:rsidRPr="00000000">
        <w:rPr>
          <w:b w:val="1"/>
          <w:bCs w:val="1"/>
          <w:sz w:val="20"/>
          <w:szCs w:val="20"/>
          <w:rtl w:val="0"/>
        </w:rPr>
        <w:t xml:space="preserve">Product, Risk, Operations, and Engineering</w:t>
      </w:r>
      <w:r w:rsidDel="00000000" w:rsidR="00000000" w:rsidRPr="00000000">
        <w:rPr>
          <w:sz w:val="20"/>
          <w:szCs w:val="20"/>
          <w:rtl w:val="0"/>
        </w:rPr>
        <w:t xml:space="preserve"> by conducting structured workshops, SME interviews, and </w:t>
      </w:r>
      <w:r w:rsidDel="00000000" w:rsidR="00000000" w:rsidRPr="00000000">
        <w:rPr>
          <w:b w:val="1"/>
          <w:bCs w:val="1"/>
          <w:sz w:val="20"/>
          <w:szCs w:val="20"/>
          <w:rtl w:val="0"/>
        </w:rPr>
        <w:t xml:space="preserve">JAD sessions</w:t>
      </w:r>
      <w:r w:rsidDel="00000000" w:rsidR="00000000" w:rsidRPr="00000000">
        <w:rPr>
          <w:sz w:val="20"/>
          <w:szCs w:val="20"/>
          <w:rtl w:val="0"/>
        </w:rPr>
        <w:t xml:space="preserve"> to capture </w:t>
      </w:r>
      <w:r w:rsidDel="00000000" w:rsidR="00000000" w:rsidRPr="00000000">
        <w:rPr>
          <w:b w:val="1"/>
          <w:bCs w:val="1"/>
          <w:sz w:val="20"/>
          <w:szCs w:val="20"/>
          <w:rtl w:val="0"/>
        </w:rPr>
        <w:t xml:space="preserve">functional, non-functional, regulatory, AI/ML, and integration requirements</w:t>
      </w:r>
      <w:r w:rsidDel="00000000" w:rsidR="00000000" w:rsidRPr="00000000">
        <w:rPr>
          <w:sz w:val="20"/>
          <w:szCs w:val="20"/>
          <w:rtl w:val="0"/>
        </w:rPr>
        <w:t xml:space="preserve">; documented </w:t>
      </w:r>
      <w:r w:rsidDel="00000000" w:rsidR="00000000" w:rsidRPr="00000000">
        <w:rPr>
          <w:b w:val="1"/>
          <w:bCs w:val="1"/>
          <w:sz w:val="20"/>
          <w:szCs w:val="20"/>
          <w:rtl w:val="0"/>
        </w:rPr>
        <w:t xml:space="preserve">BRD, FRD, SPS, and DSDD</w:t>
      </w:r>
      <w:r w:rsidDel="00000000" w:rsidR="00000000" w:rsidRPr="00000000">
        <w:rPr>
          <w:sz w:val="20"/>
          <w:szCs w:val="20"/>
          <w:rtl w:val="0"/>
        </w:rPr>
        <w:t xml:space="preserve">, ensuring full </w:t>
      </w:r>
      <w:r w:rsidDel="00000000" w:rsidR="00000000" w:rsidRPr="00000000">
        <w:rPr>
          <w:b w:val="1"/>
          <w:bCs w:val="1"/>
          <w:sz w:val="20"/>
          <w:szCs w:val="20"/>
          <w:rtl w:val="0"/>
        </w:rPr>
        <w:t xml:space="preserve">SDLC</w:t>
      </w:r>
      <w:r w:rsidDel="00000000" w:rsidR="00000000" w:rsidRPr="00000000">
        <w:rPr>
          <w:sz w:val="20"/>
          <w:szCs w:val="20"/>
          <w:rtl w:val="0"/>
        </w:rPr>
        <w:t xml:space="preserve"> traceability for lending and scoring, enabling accurate design, development, scoring, and compliance workflows forenterprise-grade lending.</w:t>
      </w:r>
      <w:r w:rsidDel="00000000" w:rsidR="00000000" w:rsidRPr="00000000">
        <w:rPr>
          <w:rtl w:val="0"/>
        </w:rPr>
      </w:r>
    </w:p>
    <w:p w:rsidR="00000000" w:rsidDel="00000000" w:rsidP="00000000" w:rsidRDefault="00000000" w:rsidRPr="00000000" w14:paraId="0000003A">
      <w:pPr>
        <w:numPr>
          <w:ilvl w:val="0"/>
          <w:numId w:val="3"/>
        </w:numPr>
        <w:tabs>
          <w:tab w:val="left" w:leader="none" w:pos="142"/>
        </w:tabs>
        <w:ind w:left="720" w:hanging="360"/>
        <w:jc w:val="both"/>
        <w:rPr>
          <w:rFonts w:ascii="Arial" w:cs="Arial" w:eastAsia="Arial" w:hAnsi="Arial"/>
          <w:sz w:val="22"/>
          <w:szCs w:val="22"/>
        </w:rPr>
      </w:pPr>
      <w:r w:rsidDel="00000000" w:rsidR="00000000" w:rsidRPr="00000000">
        <w:rPr>
          <w:sz w:val="20"/>
          <w:szCs w:val="20"/>
          <w:rtl w:val="0"/>
        </w:rPr>
        <w:t xml:space="preserve">Mapped and documented </w:t>
      </w:r>
      <w:r w:rsidDel="00000000" w:rsidR="00000000" w:rsidRPr="00000000">
        <w:rPr>
          <w:b w:val="1"/>
          <w:bCs w:val="1"/>
          <w:sz w:val="20"/>
          <w:szCs w:val="20"/>
          <w:rtl w:val="0"/>
        </w:rPr>
        <w:t xml:space="preserve">AS-IS vs TO-BE workflows</w:t>
      </w:r>
      <w:r w:rsidDel="00000000" w:rsidR="00000000" w:rsidRPr="00000000">
        <w:rPr>
          <w:sz w:val="20"/>
          <w:szCs w:val="20"/>
          <w:rtl w:val="0"/>
        </w:rPr>
        <w:t xml:space="preserve"> for borrower onboarding, loan origination, transaction ingestion, and real-time scoring using</w:t>
      </w:r>
      <w:r w:rsidDel="00000000" w:rsidR="00000000" w:rsidRPr="00000000">
        <w:rPr>
          <w:b w:val="1"/>
          <w:bCs w:val="1"/>
          <w:sz w:val="20"/>
          <w:szCs w:val="20"/>
          <w:rtl w:val="0"/>
        </w:rPr>
        <w:t xml:space="preserve"> Lucidchart</w:t>
      </w:r>
      <w:r w:rsidDel="00000000" w:rsidR="00000000" w:rsidRPr="00000000">
        <w:rPr>
          <w:sz w:val="20"/>
          <w:szCs w:val="20"/>
          <w:rtl w:val="0"/>
        </w:rPr>
        <w:t xml:space="preserve">; identified </w:t>
      </w:r>
      <w:r w:rsidDel="00000000" w:rsidR="00000000" w:rsidRPr="00000000">
        <w:rPr>
          <w:b w:val="1"/>
          <w:bCs w:val="1"/>
          <w:sz w:val="20"/>
          <w:szCs w:val="20"/>
          <w:rtl w:val="0"/>
        </w:rPr>
        <w:t xml:space="preserve">data dependencies</w:t>
      </w:r>
      <w:r w:rsidDel="00000000" w:rsidR="00000000" w:rsidRPr="00000000">
        <w:rPr>
          <w:sz w:val="20"/>
          <w:szCs w:val="20"/>
          <w:rtl w:val="0"/>
        </w:rPr>
        <w:t xml:space="preserve">, </w:t>
      </w:r>
      <w:r w:rsidDel="00000000" w:rsidR="00000000" w:rsidRPr="00000000">
        <w:rPr>
          <w:b w:val="1"/>
          <w:bCs w:val="1"/>
          <w:sz w:val="20"/>
          <w:szCs w:val="20"/>
          <w:rtl w:val="0"/>
        </w:rPr>
        <w:t xml:space="preserve">system touchpoints</w:t>
      </w:r>
      <w:r w:rsidDel="00000000" w:rsidR="00000000" w:rsidRPr="00000000">
        <w:rPr>
          <w:sz w:val="20"/>
          <w:szCs w:val="20"/>
          <w:rtl w:val="0"/>
        </w:rPr>
        <w:t xml:space="preserve">, </w:t>
      </w:r>
      <w:r w:rsidDel="00000000" w:rsidR="00000000" w:rsidRPr="00000000">
        <w:rPr>
          <w:b w:val="1"/>
          <w:bCs w:val="1"/>
          <w:sz w:val="20"/>
          <w:szCs w:val="20"/>
          <w:rtl w:val="0"/>
        </w:rPr>
        <w:t xml:space="preserve">batch/streaming flows</w:t>
      </w:r>
      <w:r w:rsidDel="00000000" w:rsidR="00000000" w:rsidRPr="00000000">
        <w:rPr>
          <w:sz w:val="20"/>
          <w:szCs w:val="20"/>
          <w:rtl w:val="0"/>
        </w:rPr>
        <w:t xml:space="preserve">, and operational gaps to define scalable architecture aligned with </w:t>
      </w:r>
      <w:r w:rsidDel="00000000" w:rsidR="00000000" w:rsidRPr="00000000">
        <w:rPr>
          <w:b w:val="1"/>
          <w:bCs w:val="1"/>
          <w:sz w:val="20"/>
          <w:szCs w:val="20"/>
          <w:rtl w:val="0"/>
        </w:rPr>
        <w:t xml:space="preserve">AI decisioning</w:t>
      </w:r>
      <w:r w:rsidDel="00000000" w:rsidR="00000000" w:rsidRPr="00000000">
        <w:rPr>
          <w:sz w:val="20"/>
          <w:szCs w:val="20"/>
          <w:rtl w:val="0"/>
        </w:rPr>
        <w:t xml:space="preserve"> and </w:t>
      </w:r>
      <w:r w:rsidDel="00000000" w:rsidR="00000000" w:rsidRPr="00000000">
        <w:rPr>
          <w:b w:val="1"/>
          <w:bCs w:val="1"/>
          <w:sz w:val="20"/>
          <w:szCs w:val="20"/>
          <w:rtl w:val="0"/>
        </w:rPr>
        <w:t xml:space="preserve">compliance regulations using MS VISIO (SOC2, GDPR, PCI-DSS);</w:t>
      </w:r>
      <w:r w:rsidDel="00000000" w:rsidR="00000000" w:rsidRPr="00000000">
        <w:rPr>
          <w:sz w:val="20"/>
          <w:szCs w:val="20"/>
          <w:rtl w:val="0"/>
        </w:rPr>
        <w:t xml:space="preserve"> identified gaps, scalable architecture, and quantified results.</w:t>
      </w:r>
      <w:r w:rsidDel="00000000" w:rsidR="00000000" w:rsidRPr="00000000">
        <w:rPr>
          <w:rtl w:val="0"/>
        </w:rPr>
      </w:r>
    </w:p>
    <w:p w:rsidR="00000000" w:rsidDel="00000000" w:rsidP="00000000" w:rsidRDefault="00000000" w:rsidRPr="00000000" w14:paraId="0000003B">
      <w:pPr>
        <w:numPr>
          <w:ilvl w:val="0"/>
          <w:numId w:val="3"/>
        </w:numPr>
        <w:tabs>
          <w:tab w:val="left" w:leader="none" w:pos="142"/>
        </w:tabs>
        <w:ind w:left="720" w:hanging="360"/>
        <w:jc w:val="both"/>
        <w:rPr>
          <w:rFonts w:ascii="Arial" w:cs="Arial" w:eastAsia="Arial" w:hAnsi="Arial"/>
          <w:sz w:val="22"/>
          <w:szCs w:val="22"/>
        </w:rPr>
      </w:pPr>
      <w:r w:rsidDel="00000000" w:rsidR="00000000" w:rsidRPr="00000000">
        <w:rPr>
          <w:sz w:val="20"/>
          <w:szCs w:val="20"/>
          <w:rtl w:val="0"/>
        </w:rPr>
        <w:t xml:space="preserve">Performed comprehensive </w:t>
      </w:r>
      <w:r w:rsidDel="00000000" w:rsidR="00000000" w:rsidRPr="00000000">
        <w:rPr>
          <w:b w:val="1"/>
          <w:bCs w:val="1"/>
          <w:sz w:val="20"/>
          <w:szCs w:val="20"/>
          <w:rtl w:val="0"/>
        </w:rPr>
        <w:t xml:space="preserve">gap &amp; impact analysis</w:t>
      </w:r>
      <w:r w:rsidDel="00000000" w:rsidR="00000000" w:rsidRPr="00000000">
        <w:rPr>
          <w:sz w:val="20"/>
          <w:szCs w:val="20"/>
          <w:rtl w:val="0"/>
        </w:rPr>
        <w:t xml:space="preserve"> on </w:t>
      </w:r>
      <w:r w:rsidDel="00000000" w:rsidR="00000000" w:rsidRPr="00000000">
        <w:rPr>
          <w:b w:val="1"/>
          <w:bCs w:val="1"/>
          <w:sz w:val="20"/>
          <w:szCs w:val="20"/>
          <w:rtl w:val="0"/>
        </w:rPr>
        <w:t xml:space="preserve">data models</w:t>
      </w:r>
      <w:r w:rsidDel="00000000" w:rsidR="00000000" w:rsidRPr="00000000">
        <w:rPr>
          <w:sz w:val="20"/>
          <w:szCs w:val="20"/>
          <w:rtl w:val="0"/>
        </w:rPr>
        <w:t xml:space="preserve">, ETL pipelines, </w:t>
      </w:r>
      <w:r w:rsidDel="00000000" w:rsidR="00000000" w:rsidRPr="00000000">
        <w:rPr>
          <w:b w:val="1"/>
          <w:bCs w:val="1"/>
          <w:sz w:val="20"/>
          <w:szCs w:val="20"/>
          <w:rtl w:val="0"/>
        </w:rPr>
        <w:t xml:space="preserve">scoring algorithms</w:t>
      </w:r>
      <w:r w:rsidDel="00000000" w:rsidR="00000000" w:rsidRPr="00000000">
        <w:rPr>
          <w:sz w:val="20"/>
          <w:szCs w:val="20"/>
          <w:rtl w:val="0"/>
        </w:rPr>
        <w:t xml:space="preserve">, </w:t>
      </w:r>
      <w:r w:rsidDel="00000000" w:rsidR="00000000" w:rsidRPr="00000000">
        <w:rPr>
          <w:b w:val="1"/>
          <w:bCs w:val="1"/>
          <w:sz w:val="20"/>
          <w:szCs w:val="20"/>
          <w:rtl w:val="0"/>
        </w:rPr>
        <w:t xml:space="preserve">API schemas</w:t>
      </w:r>
      <w:r w:rsidDel="00000000" w:rsidR="00000000" w:rsidRPr="00000000">
        <w:rPr>
          <w:sz w:val="20"/>
          <w:szCs w:val="20"/>
          <w:rtl w:val="0"/>
        </w:rPr>
        <w:t xml:space="preserve">, and downstream analytics; identified missing attributes, schema mismatches, and broken transformations, and recommended fixes improving </w:t>
      </w:r>
      <w:r w:rsidDel="00000000" w:rsidR="00000000" w:rsidRPr="00000000">
        <w:rPr>
          <w:b w:val="1"/>
          <w:bCs w:val="1"/>
          <w:sz w:val="20"/>
          <w:szCs w:val="20"/>
          <w:rtl w:val="0"/>
        </w:rPr>
        <w:t xml:space="preserve">data accuracy</w:t>
      </w:r>
      <w:r w:rsidDel="00000000" w:rsidR="00000000" w:rsidRPr="00000000">
        <w:rPr>
          <w:sz w:val="20"/>
          <w:szCs w:val="20"/>
          <w:rtl w:val="0"/>
        </w:rPr>
        <w:t xml:space="preserve">, </w:t>
      </w:r>
      <w:r w:rsidDel="00000000" w:rsidR="00000000" w:rsidRPr="00000000">
        <w:rPr>
          <w:b w:val="1"/>
          <w:bCs w:val="1"/>
          <w:sz w:val="20"/>
          <w:szCs w:val="20"/>
          <w:rtl w:val="0"/>
        </w:rPr>
        <w:t xml:space="preserve">latency</w:t>
      </w:r>
      <w:r w:rsidDel="00000000" w:rsidR="00000000" w:rsidRPr="00000000">
        <w:rPr>
          <w:sz w:val="20"/>
          <w:szCs w:val="20"/>
          <w:rtl w:val="0"/>
        </w:rPr>
        <w:t xml:space="preserve">, and </w:t>
      </w:r>
      <w:r w:rsidDel="00000000" w:rsidR="00000000" w:rsidRPr="00000000">
        <w:rPr>
          <w:b w:val="1"/>
          <w:bCs w:val="1"/>
          <w:sz w:val="20"/>
          <w:szCs w:val="20"/>
          <w:rtl w:val="0"/>
        </w:rPr>
        <w:t xml:space="preserve">model readiness. </w:t>
      </w:r>
      <w:r w:rsidDel="00000000" w:rsidR="00000000" w:rsidRPr="00000000">
        <w:rPr>
          <w:sz w:val="20"/>
          <w:szCs w:val="20"/>
          <w:rtl w:val="0"/>
        </w:rPr>
        <w:t xml:space="preserve">Transformations; </w:t>
      </w:r>
      <w:r w:rsidDel="00000000" w:rsidR="00000000" w:rsidRPr="00000000">
        <w:rPr>
          <w:b w:val="1"/>
          <w:bCs w:val="1"/>
          <w:sz w:val="20"/>
          <w:szCs w:val="20"/>
          <w:rtl w:val="0"/>
        </w:rPr>
        <w:t xml:space="preserve">SQL (Oracle / PostgreSQL), Python, R, Tableau, Power BI, ETL frameworks, Data Cleaning, Reporting, Dashboarding</w:t>
      </w:r>
      <w:r w:rsidDel="00000000" w:rsidR="00000000" w:rsidRPr="00000000">
        <w:rPr>
          <w:rtl w:val="0"/>
        </w:rPr>
      </w:r>
    </w:p>
    <w:p w:rsidR="00000000" w:rsidDel="00000000" w:rsidP="00000000" w:rsidRDefault="00000000" w:rsidRPr="00000000" w14:paraId="0000003C">
      <w:pPr>
        <w:numPr>
          <w:ilvl w:val="0"/>
          <w:numId w:val="3"/>
        </w:numPr>
        <w:tabs>
          <w:tab w:val="left" w:leader="none" w:pos="142"/>
        </w:tabs>
        <w:ind w:left="720" w:hanging="360"/>
        <w:jc w:val="both"/>
        <w:rPr>
          <w:rFonts w:ascii="Arial" w:cs="Arial" w:eastAsia="Arial" w:hAnsi="Arial"/>
          <w:sz w:val="22"/>
          <w:szCs w:val="22"/>
        </w:rPr>
      </w:pPr>
      <w:r w:rsidDel="00000000" w:rsidR="00000000" w:rsidRPr="00000000">
        <w:rPr>
          <w:sz w:val="20"/>
          <w:szCs w:val="20"/>
          <w:rtl w:val="0"/>
        </w:rPr>
        <w:t xml:space="preserve">Authored detailed </w:t>
      </w:r>
      <w:r w:rsidDel="00000000" w:rsidR="00000000" w:rsidRPr="00000000">
        <w:rPr>
          <w:b w:val="1"/>
          <w:bCs w:val="1"/>
          <w:sz w:val="20"/>
          <w:szCs w:val="20"/>
          <w:rtl w:val="0"/>
        </w:rPr>
        <w:t xml:space="preserve">Data Mapping &amp; Transformation Specifications</w:t>
      </w:r>
      <w:r w:rsidDel="00000000" w:rsidR="00000000" w:rsidRPr="00000000">
        <w:rPr>
          <w:sz w:val="20"/>
          <w:szCs w:val="20"/>
          <w:rtl w:val="0"/>
        </w:rPr>
        <w:t xml:space="preserve">, defining </w:t>
      </w:r>
      <w:r w:rsidDel="00000000" w:rsidR="00000000" w:rsidRPr="00000000">
        <w:rPr>
          <w:b w:val="1"/>
          <w:bCs w:val="1"/>
          <w:sz w:val="20"/>
          <w:szCs w:val="20"/>
          <w:rtl w:val="0"/>
        </w:rPr>
        <w:t xml:space="preserve">source-to-target mappings</w:t>
      </w:r>
      <w:r w:rsidDel="00000000" w:rsidR="00000000" w:rsidRPr="00000000">
        <w:rPr>
          <w:sz w:val="20"/>
          <w:szCs w:val="20"/>
          <w:rtl w:val="0"/>
        </w:rPr>
        <w:t xml:space="preserve">, </w:t>
      </w:r>
      <w:r w:rsidDel="00000000" w:rsidR="00000000" w:rsidRPr="00000000">
        <w:rPr>
          <w:b w:val="1"/>
          <w:bCs w:val="1"/>
          <w:sz w:val="20"/>
          <w:szCs w:val="20"/>
          <w:rtl w:val="0"/>
        </w:rPr>
        <w:t xml:space="preserve">normalization rules</w:t>
      </w:r>
      <w:r w:rsidDel="00000000" w:rsidR="00000000" w:rsidRPr="00000000">
        <w:rPr>
          <w:sz w:val="20"/>
          <w:szCs w:val="20"/>
          <w:rtl w:val="0"/>
        </w:rPr>
        <w:t xml:space="preserve">, </w:t>
      </w:r>
      <w:r w:rsidDel="00000000" w:rsidR="00000000" w:rsidRPr="00000000">
        <w:rPr>
          <w:b w:val="1"/>
          <w:bCs w:val="1"/>
          <w:sz w:val="20"/>
          <w:szCs w:val="20"/>
          <w:rtl w:val="0"/>
        </w:rPr>
        <w:t xml:space="preserve">enrichment logic</w:t>
      </w:r>
      <w:r w:rsidDel="00000000" w:rsidR="00000000" w:rsidRPr="00000000">
        <w:rPr>
          <w:sz w:val="20"/>
          <w:szCs w:val="20"/>
          <w:rtl w:val="0"/>
        </w:rPr>
        <w:t xml:space="preserve">, </w:t>
      </w:r>
      <w:r w:rsidDel="00000000" w:rsidR="00000000" w:rsidRPr="00000000">
        <w:rPr>
          <w:b w:val="1"/>
          <w:bCs w:val="1"/>
          <w:sz w:val="20"/>
          <w:szCs w:val="20"/>
          <w:rtl w:val="0"/>
        </w:rPr>
        <w:t xml:space="preserve">derived metrics</w:t>
      </w:r>
      <w:r w:rsidDel="00000000" w:rsidR="00000000" w:rsidRPr="00000000">
        <w:rPr>
          <w:sz w:val="20"/>
          <w:szCs w:val="20"/>
          <w:rtl w:val="0"/>
        </w:rPr>
        <w:t xml:space="preserve">, </w:t>
      </w:r>
      <w:r w:rsidDel="00000000" w:rsidR="00000000" w:rsidRPr="00000000">
        <w:rPr>
          <w:b w:val="1"/>
          <w:bCs w:val="1"/>
          <w:sz w:val="20"/>
          <w:szCs w:val="20"/>
          <w:rtl w:val="0"/>
        </w:rPr>
        <w:t xml:space="preserve">validation thresholds</w:t>
      </w:r>
      <w:r w:rsidDel="00000000" w:rsidR="00000000" w:rsidRPr="00000000">
        <w:rPr>
          <w:sz w:val="20"/>
          <w:szCs w:val="20"/>
          <w:rtl w:val="0"/>
        </w:rPr>
        <w:t xml:space="preserve">, </w:t>
      </w:r>
      <w:r w:rsidDel="00000000" w:rsidR="00000000" w:rsidRPr="00000000">
        <w:rPr>
          <w:b w:val="1"/>
          <w:bCs w:val="1"/>
          <w:sz w:val="20"/>
          <w:szCs w:val="20"/>
          <w:rtl w:val="0"/>
        </w:rPr>
        <w:t xml:space="preserve">exception workflows</w:t>
      </w:r>
      <w:r w:rsidDel="00000000" w:rsidR="00000000" w:rsidRPr="00000000">
        <w:rPr>
          <w:sz w:val="20"/>
          <w:szCs w:val="20"/>
          <w:rtl w:val="0"/>
        </w:rPr>
        <w:t xml:space="preserve">, and downstream consumption requirements, enabling precise </w:t>
      </w:r>
      <w:r w:rsidDel="00000000" w:rsidR="00000000" w:rsidRPr="00000000">
        <w:rPr>
          <w:b w:val="1"/>
          <w:bCs w:val="1"/>
          <w:sz w:val="20"/>
          <w:szCs w:val="20"/>
          <w:rtl w:val="0"/>
        </w:rPr>
        <w:t xml:space="preserve">AI-driven underwriting</w:t>
      </w:r>
      <w:r w:rsidDel="00000000" w:rsidR="00000000" w:rsidRPr="00000000">
        <w:rPr>
          <w:sz w:val="20"/>
          <w:szCs w:val="20"/>
          <w:rtl w:val="0"/>
        </w:rPr>
        <w:t xml:space="preserve"> and </w:t>
      </w:r>
      <w:r w:rsidDel="00000000" w:rsidR="00000000" w:rsidRPr="00000000">
        <w:rPr>
          <w:b w:val="1"/>
          <w:bCs w:val="1"/>
          <w:sz w:val="20"/>
          <w:szCs w:val="20"/>
          <w:rtl w:val="0"/>
        </w:rPr>
        <w:t xml:space="preserve">real-time analytics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D">
      <w:pPr>
        <w:numPr>
          <w:ilvl w:val="0"/>
          <w:numId w:val="3"/>
        </w:numPr>
        <w:tabs>
          <w:tab w:val="left" w:leader="none" w:pos="142"/>
        </w:tabs>
        <w:ind w:left="720" w:hanging="360"/>
        <w:jc w:val="both"/>
        <w:rPr>
          <w:rFonts w:ascii="Arial" w:cs="Arial" w:eastAsia="Arial" w:hAnsi="Arial"/>
          <w:sz w:val="22"/>
          <w:szCs w:val="22"/>
        </w:rPr>
      </w:pPr>
      <w:r w:rsidDel="00000000" w:rsidR="00000000" w:rsidRPr="00000000">
        <w:rPr>
          <w:sz w:val="20"/>
          <w:szCs w:val="20"/>
          <w:rtl w:val="0"/>
        </w:rPr>
        <w:t xml:space="preserve">Created end-to-end </w:t>
      </w:r>
      <w:r w:rsidDel="00000000" w:rsidR="00000000" w:rsidRPr="00000000">
        <w:rPr>
          <w:b w:val="1"/>
          <w:bCs w:val="1"/>
          <w:sz w:val="20"/>
          <w:szCs w:val="20"/>
          <w:rtl w:val="0"/>
        </w:rPr>
        <w:t xml:space="preserve">system architecture and integration diagrams,</w:t>
      </w:r>
      <w:r w:rsidDel="00000000" w:rsidR="00000000" w:rsidRPr="00000000">
        <w:rPr>
          <w:sz w:val="20"/>
          <w:szCs w:val="20"/>
          <w:rtl w:val="0"/>
        </w:rPr>
        <w:t xml:space="preserve"> including </w:t>
      </w:r>
      <w:r w:rsidDel="00000000" w:rsidR="00000000" w:rsidRPr="00000000">
        <w:rPr>
          <w:b w:val="1"/>
          <w:bCs w:val="1"/>
          <w:sz w:val="20"/>
          <w:szCs w:val="20"/>
          <w:rtl w:val="0"/>
        </w:rPr>
        <w:t xml:space="preserve">data flow diagrams</w:t>
      </w:r>
      <w:r w:rsidDel="00000000" w:rsidR="00000000" w:rsidRPr="00000000">
        <w:rPr>
          <w:sz w:val="20"/>
          <w:szCs w:val="20"/>
          <w:rtl w:val="0"/>
        </w:rPr>
        <w:t xml:space="preserve">, </w:t>
      </w:r>
      <w:r w:rsidDel="00000000" w:rsidR="00000000" w:rsidRPr="00000000">
        <w:rPr>
          <w:b w:val="1"/>
          <w:bCs w:val="1"/>
          <w:sz w:val="20"/>
          <w:szCs w:val="20"/>
          <w:rtl w:val="0"/>
        </w:rPr>
        <w:t xml:space="preserve">sequence diagrams</w:t>
      </w:r>
      <w:r w:rsidDel="00000000" w:rsidR="00000000" w:rsidRPr="00000000">
        <w:rPr>
          <w:sz w:val="20"/>
          <w:szCs w:val="20"/>
          <w:rtl w:val="0"/>
        </w:rPr>
        <w:t xml:space="preserve">, </w:t>
      </w:r>
      <w:r w:rsidDel="00000000" w:rsidR="00000000" w:rsidRPr="00000000">
        <w:rPr>
          <w:b w:val="1"/>
          <w:bCs w:val="1"/>
          <w:sz w:val="20"/>
          <w:szCs w:val="20"/>
          <w:rtl w:val="0"/>
        </w:rPr>
        <w:t xml:space="preserve">workflow schematics</w:t>
      </w:r>
      <w:r w:rsidDel="00000000" w:rsidR="00000000" w:rsidRPr="00000000">
        <w:rPr>
          <w:sz w:val="20"/>
          <w:szCs w:val="20"/>
          <w:rtl w:val="0"/>
        </w:rPr>
        <w:t xml:space="preserve">, and </w:t>
      </w:r>
      <w:r w:rsidDel="00000000" w:rsidR="00000000" w:rsidRPr="00000000">
        <w:rPr>
          <w:b w:val="1"/>
          <w:bCs w:val="1"/>
          <w:sz w:val="20"/>
          <w:szCs w:val="20"/>
          <w:rtl w:val="0"/>
        </w:rPr>
        <w:t xml:space="preserve">API interaction maps</w:t>
      </w:r>
      <w:r w:rsidDel="00000000" w:rsidR="00000000" w:rsidRPr="00000000">
        <w:rPr>
          <w:sz w:val="20"/>
          <w:szCs w:val="20"/>
          <w:rtl w:val="0"/>
        </w:rPr>
        <w:t xml:space="preserve"> using </w:t>
      </w:r>
      <w:r w:rsidDel="00000000" w:rsidR="00000000" w:rsidRPr="00000000">
        <w:rPr>
          <w:b w:val="1"/>
          <w:bCs w:val="1"/>
          <w:sz w:val="20"/>
          <w:szCs w:val="20"/>
          <w:rtl w:val="0"/>
        </w:rPr>
        <w:t xml:space="preserve">Lucidchart</w:t>
      </w:r>
      <w:r w:rsidDel="00000000" w:rsidR="00000000" w:rsidRPr="00000000">
        <w:rPr>
          <w:rFonts w:ascii="Cardo" w:cs="Cardo" w:eastAsia="Cardo" w:hAnsi="Cardo"/>
          <w:sz w:val="20"/>
          <w:szCs w:val="20"/>
          <w:rtl w:val="0"/>
        </w:rPr>
        <w:t xml:space="preserve">, illustrating ingestion → enrichment → scoring → exception routing → reporting across </w:t>
      </w:r>
      <w:r w:rsidDel="00000000" w:rsidR="00000000" w:rsidRPr="00000000">
        <w:rPr>
          <w:b w:val="1"/>
          <w:bCs w:val="1"/>
          <w:sz w:val="20"/>
          <w:szCs w:val="20"/>
          <w:rtl w:val="0"/>
        </w:rPr>
        <w:t xml:space="preserve">Azure</w:t>
      </w:r>
      <w:r w:rsidDel="00000000" w:rsidR="00000000" w:rsidRPr="00000000">
        <w:rPr>
          <w:sz w:val="20"/>
          <w:szCs w:val="20"/>
          <w:rtl w:val="0"/>
        </w:rPr>
        <w:t xml:space="preserve"> microservices for on-time reporting. </w:t>
      </w:r>
      <w:r w:rsidDel="00000000" w:rsidR="00000000" w:rsidRPr="00000000">
        <w:rPr>
          <w:rtl w:val="0"/>
        </w:rPr>
      </w:r>
    </w:p>
    <w:p w:rsidR="00000000" w:rsidDel="00000000" w:rsidP="00000000" w:rsidRDefault="00000000" w:rsidRPr="00000000" w14:paraId="0000003E">
      <w:pPr>
        <w:numPr>
          <w:ilvl w:val="0"/>
          <w:numId w:val="3"/>
        </w:numPr>
        <w:tabs>
          <w:tab w:val="left" w:leader="none" w:pos="142"/>
        </w:tabs>
        <w:ind w:left="720" w:hanging="360"/>
        <w:jc w:val="both"/>
        <w:rPr>
          <w:rFonts w:ascii="Arial" w:cs="Arial" w:eastAsia="Arial" w:hAnsi="Arial"/>
          <w:b w:val="1"/>
          <w:bCs w:val="1"/>
          <w:sz w:val="22"/>
          <w:szCs w:val="22"/>
        </w:rPr>
      </w:pPr>
      <w:r w:rsidDel="00000000" w:rsidR="00000000" w:rsidRPr="00000000">
        <w:rPr>
          <w:b w:val="1"/>
          <w:bCs w:val="1"/>
          <w:sz w:val="20"/>
          <w:szCs w:val="20"/>
          <w:rtl w:val="0"/>
        </w:rPr>
        <w:t xml:space="preserve">Extracted and analyzed large datasets from Oracle and Excel to support business decisions. Built Tableau dashboards to visualize KPIs and trends for management.</w:t>
      </w:r>
      <w:r w:rsidDel="00000000" w:rsidR="00000000" w:rsidRPr="00000000">
        <w:rPr>
          <w:rtl w:val="0"/>
        </w:rPr>
      </w:r>
    </w:p>
    <w:p w:rsidR="00000000" w:rsidDel="00000000" w:rsidP="00000000" w:rsidRDefault="00000000" w:rsidRPr="00000000" w14:paraId="0000003F">
      <w:pPr>
        <w:numPr>
          <w:ilvl w:val="0"/>
          <w:numId w:val="3"/>
        </w:numPr>
        <w:tabs>
          <w:tab w:val="left" w:leader="none" w:pos="142"/>
        </w:tabs>
        <w:ind w:left="720" w:hanging="360"/>
        <w:jc w:val="both"/>
        <w:rPr>
          <w:rFonts w:ascii="Arial" w:cs="Arial" w:eastAsia="Arial" w:hAnsi="Arial"/>
          <w:sz w:val="22"/>
          <w:szCs w:val="22"/>
        </w:rPr>
      </w:pPr>
      <w:r w:rsidDel="00000000" w:rsidR="00000000" w:rsidRPr="00000000">
        <w:rPr>
          <w:sz w:val="20"/>
          <w:szCs w:val="20"/>
          <w:rtl w:val="0"/>
        </w:rPr>
        <w:t xml:space="preserve">Managed </w:t>
      </w:r>
      <w:r w:rsidDel="00000000" w:rsidR="00000000" w:rsidRPr="00000000">
        <w:rPr>
          <w:b w:val="1"/>
          <w:bCs w:val="1"/>
          <w:sz w:val="20"/>
          <w:szCs w:val="20"/>
          <w:rtl w:val="0"/>
        </w:rPr>
        <w:t xml:space="preserve">product backlog &amp; CI/CD-driven delivery</w:t>
      </w:r>
      <w:r w:rsidDel="00000000" w:rsidR="00000000" w:rsidRPr="00000000">
        <w:rPr>
          <w:sz w:val="20"/>
          <w:szCs w:val="20"/>
          <w:rtl w:val="0"/>
        </w:rPr>
        <w:t xml:space="preserve">, prioritizing epics/stories for </w:t>
      </w:r>
      <w:r w:rsidDel="00000000" w:rsidR="00000000" w:rsidRPr="00000000">
        <w:rPr>
          <w:b w:val="1"/>
          <w:bCs w:val="1"/>
          <w:sz w:val="20"/>
          <w:szCs w:val="20"/>
          <w:rtl w:val="0"/>
        </w:rPr>
        <w:t xml:space="preserve">data ingestion</w:t>
      </w:r>
      <w:r w:rsidDel="00000000" w:rsidR="00000000" w:rsidRPr="00000000">
        <w:rPr>
          <w:sz w:val="20"/>
          <w:szCs w:val="20"/>
          <w:rtl w:val="0"/>
        </w:rPr>
        <w:t xml:space="preserve">, </w:t>
      </w:r>
      <w:r w:rsidDel="00000000" w:rsidR="00000000" w:rsidRPr="00000000">
        <w:rPr>
          <w:b w:val="1"/>
          <w:bCs w:val="1"/>
          <w:sz w:val="20"/>
          <w:szCs w:val="20"/>
          <w:rtl w:val="0"/>
        </w:rPr>
        <w:t xml:space="preserve">ETL workflows</w:t>
      </w:r>
      <w:r w:rsidDel="00000000" w:rsidR="00000000" w:rsidRPr="00000000">
        <w:rPr>
          <w:sz w:val="20"/>
          <w:szCs w:val="20"/>
          <w:rtl w:val="0"/>
        </w:rPr>
        <w:t xml:space="preserve">, </w:t>
      </w:r>
      <w:r w:rsidDel="00000000" w:rsidR="00000000" w:rsidRPr="00000000">
        <w:rPr>
          <w:b w:val="1"/>
          <w:bCs w:val="1"/>
          <w:sz w:val="20"/>
          <w:szCs w:val="20"/>
          <w:rtl w:val="0"/>
        </w:rPr>
        <w:t xml:space="preserve">API integrations</w:t>
      </w:r>
      <w:r w:rsidDel="00000000" w:rsidR="00000000" w:rsidRPr="00000000">
        <w:rPr>
          <w:sz w:val="20"/>
          <w:szCs w:val="20"/>
          <w:rtl w:val="0"/>
        </w:rPr>
        <w:t xml:space="preserve">, and </w:t>
      </w:r>
      <w:r w:rsidDel="00000000" w:rsidR="00000000" w:rsidRPr="00000000">
        <w:rPr>
          <w:b w:val="1"/>
          <w:bCs w:val="1"/>
          <w:sz w:val="20"/>
          <w:szCs w:val="20"/>
          <w:rtl w:val="0"/>
        </w:rPr>
        <w:t xml:space="preserve">dashboard visualizations,</w:t>
      </w:r>
      <w:r w:rsidDel="00000000" w:rsidR="00000000" w:rsidRPr="00000000">
        <w:rPr>
          <w:sz w:val="20"/>
          <w:szCs w:val="20"/>
          <w:rtl w:val="0"/>
        </w:rPr>
        <w:t xml:space="preserve"> reliable deployments across </w:t>
      </w:r>
      <w:r w:rsidDel="00000000" w:rsidR="00000000" w:rsidRPr="00000000">
        <w:rPr>
          <w:b w:val="1"/>
          <w:bCs w:val="1"/>
          <w:sz w:val="20"/>
          <w:szCs w:val="20"/>
          <w:rtl w:val="0"/>
        </w:rPr>
        <w:t xml:space="preserve">Azure Databricks, Python pipelines.</w:t>
      </w:r>
      <w:r w:rsidDel="00000000" w:rsidR="00000000" w:rsidRPr="00000000">
        <w:rPr>
          <w:rtl w:val="0"/>
        </w:rPr>
      </w:r>
    </w:p>
    <w:p w:rsidR="00000000" w:rsidDel="00000000" w:rsidP="00000000" w:rsidRDefault="00000000" w:rsidRPr="00000000" w14:paraId="00000040">
      <w:pPr>
        <w:numPr>
          <w:ilvl w:val="0"/>
          <w:numId w:val="3"/>
        </w:numPr>
        <w:tabs>
          <w:tab w:val="left" w:leader="none" w:pos="142"/>
        </w:tabs>
        <w:ind w:left="720" w:hanging="360"/>
        <w:jc w:val="both"/>
        <w:rPr>
          <w:sz w:val="20"/>
          <w:szCs w:val="20"/>
        </w:rPr>
      </w:pPr>
      <w:r w:rsidDel="00000000" w:rsidR="00000000" w:rsidRPr="00000000">
        <w:rPr>
          <w:sz w:val="20"/>
          <w:szCs w:val="20"/>
          <w:rtl w:val="0"/>
        </w:rPr>
        <w:t xml:space="preserve">Designed and </w:t>
      </w:r>
      <w:r w:rsidDel="00000000" w:rsidR="00000000" w:rsidRPr="00000000">
        <w:rPr>
          <w:b w:val="1"/>
          <w:bCs w:val="1"/>
          <w:sz w:val="20"/>
          <w:szCs w:val="20"/>
          <w:rtl w:val="0"/>
        </w:rPr>
        <w:t xml:space="preserve">executed advanced SQL queries for data profiling</w:t>
      </w:r>
      <w:r w:rsidDel="00000000" w:rsidR="00000000" w:rsidRPr="00000000">
        <w:rPr>
          <w:sz w:val="20"/>
          <w:szCs w:val="20"/>
          <w:rtl w:val="0"/>
        </w:rPr>
        <w:t xml:space="preserve">, reconciliation, duplication checks, validation in </w:t>
      </w:r>
      <w:r w:rsidDel="00000000" w:rsidR="00000000" w:rsidRPr="00000000">
        <w:rPr>
          <w:b w:val="1"/>
          <w:bCs w:val="1"/>
          <w:sz w:val="20"/>
          <w:szCs w:val="20"/>
          <w:rtl w:val="0"/>
        </w:rPr>
        <w:t xml:space="preserve">Jupyter labs</w:t>
      </w:r>
      <w:r w:rsidDel="00000000" w:rsidR="00000000" w:rsidRPr="00000000">
        <w:rPr>
          <w:sz w:val="20"/>
          <w:szCs w:val="20"/>
          <w:rtl w:val="0"/>
        </w:rPr>
        <w:t xml:space="preserve"> and KPI/metric verification, ensuring accurate transformations and consistent scoring logic layers. </w:t>
      </w:r>
    </w:p>
    <w:p w:rsidR="00000000" w:rsidDel="00000000" w:rsidP="00000000" w:rsidRDefault="00000000" w:rsidRPr="00000000" w14:paraId="00000041">
      <w:pPr>
        <w:numPr>
          <w:ilvl w:val="0"/>
          <w:numId w:val="3"/>
        </w:numPr>
        <w:tabs>
          <w:tab w:val="left" w:leader="none" w:pos="142"/>
        </w:tabs>
        <w:ind w:left="720" w:hanging="360"/>
        <w:jc w:val="both"/>
        <w:rPr>
          <w:rFonts w:ascii="Arial" w:cs="Arial" w:eastAsia="Arial" w:hAnsi="Arial"/>
          <w:sz w:val="22"/>
          <w:szCs w:val="22"/>
        </w:rPr>
      </w:pPr>
      <w:r w:rsidDel="00000000" w:rsidR="00000000" w:rsidRPr="00000000">
        <w:rPr>
          <w:sz w:val="20"/>
          <w:szCs w:val="20"/>
          <w:rtl w:val="0"/>
        </w:rPr>
        <w:t xml:space="preserve">Led and executed </w:t>
      </w:r>
      <w:r w:rsidDel="00000000" w:rsidR="00000000" w:rsidRPr="00000000">
        <w:rPr>
          <w:b w:val="1"/>
          <w:bCs w:val="1"/>
          <w:sz w:val="20"/>
          <w:szCs w:val="20"/>
          <w:rtl w:val="0"/>
        </w:rPr>
        <w:t xml:space="preserve">System Integration Testing (SIT)</w:t>
      </w:r>
      <w:r w:rsidDel="00000000" w:rsidR="00000000" w:rsidRPr="00000000">
        <w:rPr>
          <w:sz w:val="20"/>
          <w:szCs w:val="20"/>
          <w:rtl w:val="0"/>
        </w:rPr>
        <w:t xml:space="preserve"> and </w:t>
      </w:r>
      <w:r w:rsidDel="00000000" w:rsidR="00000000" w:rsidRPr="00000000">
        <w:rPr>
          <w:b w:val="1"/>
          <w:bCs w:val="1"/>
          <w:sz w:val="20"/>
          <w:szCs w:val="20"/>
          <w:rtl w:val="0"/>
        </w:rPr>
        <w:t xml:space="preserve">User Acceptance Testing (UAT)</w:t>
      </w:r>
      <w:r w:rsidDel="00000000" w:rsidR="00000000" w:rsidRPr="00000000">
        <w:rPr>
          <w:sz w:val="20"/>
          <w:szCs w:val="20"/>
          <w:rtl w:val="0"/>
        </w:rPr>
        <w:t xml:space="preserve">,  </w:t>
      </w:r>
      <w:r w:rsidDel="00000000" w:rsidR="00000000" w:rsidRPr="00000000">
        <w:rPr>
          <w:b w:val="1"/>
          <w:bCs w:val="1"/>
          <w:sz w:val="20"/>
          <w:szCs w:val="20"/>
          <w:rtl w:val="0"/>
        </w:rPr>
        <w:t xml:space="preserve">Microsoft Excel,</w:t>
      </w:r>
      <w:r w:rsidDel="00000000" w:rsidR="00000000" w:rsidRPr="00000000">
        <w:rPr>
          <w:sz w:val="20"/>
          <w:szCs w:val="20"/>
          <w:rtl w:val="0"/>
        </w:rPr>
        <w:t xml:space="preserve"> designing </w:t>
      </w:r>
      <w:r w:rsidDel="00000000" w:rsidR="00000000" w:rsidRPr="00000000">
        <w:rPr>
          <w:b w:val="1"/>
          <w:bCs w:val="1"/>
          <w:sz w:val="20"/>
          <w:szCs w:val="20"/>
          <w:rtl w:val="0"/>
        </w:rPr>
        <w:t xml:space="preserve">boundary, negative, edge, high-risk, and AI model validation</w:t>
      </w:r>
      <w:r w:rsidDel="00000000" w:rsidR="00000000" w:rsidRPr="00000000">
        <w:rPr>
          <w:sz w:val="20"/>
          <w:szCs w:val="20"/>
          <w:rtl w:val="0"/>
        </w:rPr>
        <w:t xml:space="preserve"> scenarios, validating APIs, Extract-transfer-load jobs, scoring endpoints, and exception queues using </w:t>
      </w:r>
      <w:r w:rsidDel="00000000" w:rsidR="00000000" w:rsidRPr="00000000">
        <w:rPr>
          <w:b w:val="1"/>
          <w:bCs w:val="1"/>
          <w:sz w:val="20"/>
          <w:szCs w:val="20"/>
          <w:rtl w:val="0"/>
        </w:rPr>
        <w:t xml:space="preserve">SQL</w:t>
      </w:r>
      <w:r w:rsidDel="00000000" w:rsidR="00000000" w:rsidRPr="00000000">
        <w:rPr>
          <w:sz w:val="20"/>
          <w:szCs w:val="20"/>
          <w:rtl w:val="0"/>
        </w:rPr>
        <w:t xml:space="preserve">, </w:t>
      </w:r>
      <w:r w:rsidDel="00000000" w:rsidR="00000000" w:rsidRPr="00000000">
        <w:rPr>
          <w:b w:val="1"/>
          <w:bCs w:val="1"/>
          <w:sz w:val="20"/>
          <w:szCs w:val="20"/>
          <w:rtl w:val="0"/>
        </w:rPr>
        <w:t xml:space="preserve">Postman</w:t>
      </w:r>
      <w:r w:rsidDel="00000000" w:rsidR="00000000" w:rsidRPr="00000000">
        <w:rPr>
          <w:sz w:val="20"/>
          <w:szCs w:val="20"/>
          <w:rtl w:val="0"/>
        </w:rPr>
        <w:t xml:space="preserve">, and </w:t>
      </w:r>
      <w:r w:rsidDel="00000000" w:rsidR="00000000" w:rsidRPr="00000000">
        <w:rPr>
          <w:b w:val="1"/>
          <w:bCs w:val="1"/>
          <w:sz w:val="20"/>
          <w:szCs w:val="20"/>
          <w:rtl w:val="0"/>
        </w:rPr>
        <w:t xml:space="preserve">Swagger</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42">
      <w:pPr>
        <w:numPr>
          <w:ilvl w:val="0"/>
          <w:numId w:val="3"/>
        </w:numPr>
        <w:tabs>
          <w:tab w:val="left" w:leader="none" w:pos="142"/>
        </w:tabs>
        <w:ind w:left="720" w:hanging="360"/>
        <w:jc w:val="both"/>
        <w:rPr>
          <w:rFonts w:ascii="Arial" w:cs="Arial" w:eastAsia="Arial" w:hAnsi="Arial"/>
          <w:sz w:val="22"/>
          <w:szCs w:val="22"/>
        </w:rPr>
      </w:pPr>
      <w:r w:rsidDel="00000000" w:rsidR="00000000" w:rsidRPr="00000000">
        <w:rPr>
          <w:sz w:val="20"/>
          <w:szCs w:val="20"/>
          <w:rtl w:val="0"/>
        </w:rPr>
        <w:t xml:space="preserve">Managed the full </w:t>
      </w:r>
      <w:r w:rsidDel="00000000" w:rsidR="00000000" w:rsidRPr="00000000">
        <w:rPr>
          <w:b w:val="1"/>
          <w:bCs w:val="1"/>
          <w:sz w:val="20"/>
          <w:szCs w:val="20"/>
          <w:rtl w:val="0"/>
        </w:rPr>
        <w:t xml:space="preserve">defect lifecycle</w:t>
      </w:r>
      <w:r w:rsidDel="00000000" w:rsidR="00000000" w:rsidRPr="00000000">
        <w:rPr>
          <w:sz w:val="20"/>
          <w:szCs w:val="20"/>
          <w:rtl w:val="0"/>
        </w:rPr>
        <w:t xml:space="preserve"> in </w:t>
      </w:r>
      <w:r w:rsidDel="00000000" w:rsidR="00000000" w:rsidRPr="00000000">
        <w:rPr>
          <w:b w:val="1"/>
          <w:bCs w:val="1"/>
          <w:sz w:val="20"/>
          <w:szCs w:val="20"/>
          <w:rtl w:val="0"/>
        </w:rPr>
        <w:t xml:space="preserve">JIRA</w:t>
      </w:r>
      <w:r w:rsidDel="00000000" w:rsidR="00000000" w:rsidRPr="00000000">
        <w:rPr>
          <w:sz w:val="20"/>
          <w:szCs w:val="20"/>
          <w:rtl w:val="0"/>
        </w:rPr>
        <w:t xml:space="preserve">, performing </w:t>
      </w:r>
      <w:r w:rsidDel="00000000" w:rsidR="00000000" w:rsidRPr="00000000">
        <w:rPr>
          <w:b w:val="1"/>
          <w:bCs w:val="1"/>
          <w:sz w:val="20"/>
          <w:szCs w:val="20"/>
          <w:rtl w:val="0"/>
        </w:rPr>
        <w:t xml:space="preserve">root cause analysis (RCA)</w:t>
      </w:r>
      <w:r w:rsidDel="00000000" w:rsidR="00000000" w:rsidRPr="00000000">
        <w:rPr>
          <w:sz w:val="20"/>
          <w:szCs w:val="20"/>
          <w:rtl w:val="0"/>
        </w:rPr>
        <w:t xml:space="preserve">, coordinating fixes with engineering, validating patches, conducting validation, and ensuring all critical issues were resolved before production deployment.</w:t>
      </w:r>
      <w:r w:rsidDel="00000000" w:rsidR="00000000" w:rsidRPr="00000000">
        <w:rPr>
          <w:rtl w:val="0"/>
        </w:rPr>
      </w:r>
    </w:p>
    <w:p w:rsidR="00000000" w:rsidDel="00000000" w:rsidP="00000000" w:rsidRDefault="00000000" w:rsidRPr="00000000" w14:paraId="00000043">
      <w:pPr>
        <w:numPr>
          <w:ilvl w:val="0"/>
          <w:numId w:val="3"/>
        </w:numPr>
        <w:tabs>
          <w:tab w:val="left" w:leader="none" w:pos="142"/>
        </w:tabs>
        <w:ind w:left="720" w:hanging="360"/>
        <w:jc w:val="both"/>
        <w:rPr>
          <w:rFonts w:ascii="Arial" w:cs="Arial" w:eastAsia="Arial" w:hAnsi="Arial"/>
          <w:sz w:val="22"/>
          <w:szCs w:val="22"/>
        </w:rPr>
      </w:pPr>
      <w:r w:rsidDel="00000000" w:rsidR="00000000" w:rsidRPr="00000000">
        <w:rPr>
          <w:sz w:val="20"/>
          <w:szCs w:val="20"/>
          <w:rtl w:val="0"/>
        </w:rPr>
        <w:t xml:space="preserve">Oversaw </w:t>
      </w:r>
      <w:r w:rsidDel="00000000" w:rsidR="00000000" w:rsidRPr="00000000">
        <w:rPr>
          <w:b w:val="1"/>
          <w:bCs w:val="1"/>
          <w:sz w:val="20"/>
          <w:szCs w:val="20"/>
          <w:rtl w:val="0"/>
        </w:rPr>
        <w:t xml:space="preserve">platform scalability</w:t>
      </w:r>
      <w:r w:rsidDel="00000000" w:rsidR="00000000" w:rsidRPr="00000000">
        <w:rPr>
          <w:sz w:val="20"/>
          <w:szCs w:val="20"/>
          <w:rtl w:val="0"/>
        </w:rPr>
        <w:t xml:space="preserve">, </w:t>
      </w:r>
      <w:r w:rsidDel="00000000" w:rsidR="00000000" w:rsidRPr="00000000">
        <w:rPr>
          <w:b w:val="1"/>
          <w:bCs w:val="1"/>
          <w:sz w:val="20"/>
          <w:szCs w:val="20"/>
          <w:rtl w:val="0"/>
        </w:rPr>
        <w:t xml:space="preserve">performance tuning</w:t>
      </w:r>
      <w:r w:rsidDel="00000000" w:rsidR="00000000" w:rsidRPr="00000000">
        <w:rPr>
          <w:sz w:val="20"/>
          <w:szCs w:val="20"/>
          <w:rtl w:val="0"/>
        </w:rPr>
        <w:t xml:space="preserve">, and </w:t>
      </w:r>
      <w:r w:rsidDel="00000000" w:rsidR="00000000" w:rsidRPr="00000000">
        <w:rPr>
          <w:b w:val="1"/>
          <w:bCs w:val="1"/>
          <w:sz w:val="20"/>
          <w:szCs w:val="20"/>
          <w:rtl w:val="0"/>
        </w:rPr>
        <w:t xml:space="preserve">system optimization</w:t>
      </w:r>
      <w:r w:rsidDel="00000000" w:rsidR="00000000" w:rsidRPr="00000000">
        <w:rPr>
          <w:sz w:val="20"/>
          <w:szCs w:val="20"/>
          <w:rtl w:val="0"/>
        </w:rPr>
        <w:t xml:space="preserve">, guiding engineers on </w:t>
      </w:r>
      <w:r w:rsidDel="00000000" w:rsidR="00000000" w:rsidRPr="00000000">
        <w:rPr>
          <w:b w:val="1"/>
          <w:bCs w:val="1"/>
          <w:sz w:val="20"/>
          <w:szCs w:val="20"/>
          <w:rtl w:val="0"/>
        </w:rPr>
        <w:t xml:space="preserve">indexing</w:t>
      </w:r>
      <w:r w:rsidDel="00000000" w:rsidR="00000000" w:rsidRPr="00000000">
        <w:rPr>
          <w:sz w:val="20"/>
          <w:szCs w:val="20"/>
          <w:rtl w:val="0"/>
        </w:rPr>
        <w:t xml:space="preserve">, </w:t>
      </w:r>
      <w:r w:rsidDel="00000000" w:rsidR="00000000" w:rsidRPr="00000000">
        <w:rPr>
          <w:b w:val="1"/>
          <w:bCs w:val="1"/>
          <w:sz w:val="20"/>
          <w:szCs w:val="20"/>
          <w:rtl w:val="0"/>
        </w:rPr>
        <w:t xml:space="preserve">partitioning</w:t>
      </w:r>
      <w:r w:rsidDel="00000000" w:rsidR="00000000" w:rsidRPr="00000000">
        <w:rPr>
          <w:sz w:val="20"/>
          <w:szCs w:val="20"/>
          <w:rtl w:val="0"/>
        </w:rPr>
        <w:t xml:space="preserve">, </w:t>
      </w:r>
      <w:r w:rsidDel="00000000" w:rsidR="00000000" w:rsidRPr="00000000">
        <w:rPr>
          <w:b w:val="1"/>
          <w:bCs w:val="1"/>
          <w:sz w:val="20"/>
          <w:szCs w:val="20"/>
          <w:rtl w:val="0"/>
        </w:rPr>
        <w:t xml:space="preserve">parallel processing</w:t>
      </w:r>
      <w:r w:rsidDel="00000000" w:rsidR="00000000" w:rsidRPr="00000000">
        <w:rPr>
          <w:sz w:val="20"/>
          <w:szCs w:val="20"/>
          <w:rtl w:val="0"/>
        </w:rPr>
        <w:t xml:space="preserve">, </w:t>
      </w:r>
      <w:r w:rsidDel="00000000" w:rsidR="00000000" w:rsidRPr="00000000">
        <w:rPr>
          <w:b w:val="1"/>
          <w:bCs w:val="1"/>
          <w:sz w:val="20"/>
          <w:szCs w:val="20"/>
          <w:rtl w:val="0"/>
        </w:rPr>
        <w:t xml:space="preserve">metadata tracking</w:t>
      </w:r>
      <w:r w:rsidDel="00000000" w:rsidR="00000000" w:rsidRPr="00000000">
        <w:rPr>
          <w:sz w:val="20"/>
          <w:szCs w:val="20"/>
          <w:rtl w:val="0"/>
        </w:rPr>
        <w:t xml:space="preserve">, and </w:t>
      </w:r>
      <w:r w:rsidDel="00000000" w:rsidR="00000000" w:rsidRPr="00000000">
        <w:rPr>
          <w:b w:val="1"/>
          <w:bCs w:val="1"/>
          <w:sz w:val="20"/>
          <w:szCs w:val="20"/>
          <w:rtl w:val="0"/>
        </w:rPr>
        <w:t xml:space="preserve">data lineage</w:t>
      </w:r>
      <w:r w:rsidDel="00000000" w:rsidR="00000000" w:rsidRPr="00000000">
        <w:rPr>
          <w:sz w:val="20"/>
          <w:szCs w:val="20"/>
          <w:rtl w:val="0"/>
        </w:rPr>
        <w:t xml:space="preserve">, enabling high-throughput ingestion, </w:t>
      </w:r>
      <w:r w:rsidDel="00000000" w:rsidR="00000000" w:rsidRPr="00000000">
        <w:rPr>
          <w:b w:val="1"/>
          <w:bCs w:val="1"/>
          <w:sz w:val="20"/>
          <w:szCs w:val="20"/>
          <w:rtl w:val="0"/>
        </w:rPr>
        <w:t xml:space="preserve">near real-time reporting, a</w:t>
      </w:r>
      <w:r w:rsidDel="00000000" w:rsidR="00000000" w:rsidRPr="00000000">
        <w:rPr>
          <w:sz w:val="20"/>
          <w:szCs w:val="20"/>
          <w:rtl w:val="0"/>
        </w:rPr>
        <w:t xml:space="preserve"> </w:t>
      </w:r>
      <w:r w:rsidDel="00000000" w:rsidR="00000000" w:rsidRPr="00000000">
        <w:rPr>
          <w:b w:val="1"/>
          <w:bCs w:val="1"/>
          <w:sz w:val="20"/>
          <w:szCs w:val="20"/>
          <w:rtl w:val="0"/>
        </w:rPr>
        <w:t xml:space="preserve">60% TAT reduction</w:t>
      </w:r>
      <w:r w:rsidDel="00000000" w:rsidR="00000000" w:rsidRPr="00000000">
        <w:rPr>
          <w:sz w:val="20"/>
          <w:szCs w:val="20"/>
          <w:rtl w:val="0"/>
        </w:rPr>
        <w:t xml:space="preserve">, and scalability to </w:t>
      </w:r>
      <w:r w:rsidDel="00000000" w:rsidR="00000000" w:rsidRPr="00000000">
        <w:rPr>
          <w:b w:val="1"/>
          <w:bCs w:val="1"/>
          <w:sz w:val="20"/>
          <w:szCs w:val="20"/>
          <w:rtl w:val="0"/>
        </w:rPr>
        <w:t xml:space="preserve">150+ partners/investors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44">
      <w:pPr>
        <w:numPr>
          <w:ilvl w:val="0"/>
          <w:numId w:val="3"/>
        </w:numPr>
        <w:tabs>
          <w:tab w:val="left" w:leader="none" w:pos="142"/>
        </w:tabs>
        <w:spacing w:after="240" w:lineRule="auto"/>
        <w:ind w:left="720" w:hanging="360"/>
        <w:jc w:val="both"/>
        <w:rPr>
          <w:sz w:val="20"/>
          <w:szCs w:val="20"/>
        </w:rPr>
      </w:pPr>
      <w:r w:rsidDel="00000000" w:rsidR="00000000" w:rsidRPr="00000000">
        <w:rPr>
          <w:sz w:val="20"/>
          <w:szCs w:val="20"/>
          <w:rtl w:val="0"/>
        </w:rPr>
        <w:t xml:space="preserve">Partnered with Analytics and BI teams to build </w:t>
      </w:r>
      <w:r w:rsidDel="00000000" w:rsidR="00000000" w:rsidRPr="00000000">
        <w:rPr>
          <w:b w:val="1"/>
          <w:bCs w:val="1"/>
          <w:sz w:val="20"/>
          <w:szCs w:val="20"/>
          <w:rtl w:val="0"/>
        </w:rPr>
        <w:t xml:space="preserve">interactive dashboards</w:t>
      </w:r>
      <w:r w:rsidDel="00000000" w:rsidR="00000000" w:rsidRPr="00000000">
        <w:rPr>
          <w:sz w:val="20"/>
          <w:szCs w:val="20"/>
          <w:rtl w:val="0"/>
        </w:rPr>
        <w:t xml:space="preserve"> in </w:t>
      </w:r>
      <w:r w:rsidDel="00000000" w:rsidR="00000000" w:rsidRPr="00000000">
        <w:rPr>
          <w:b w:val="1"/>
          <w:bCs w:val="1"/>
          <w:sz w:val="20"/>
          <w:szCs w:val="20"/>
          <w:rtl w:val="0"/>
        </w:rPr>
        <w:t xml:space="preserve">Power BI</w:t>
      </w:r>
      <w:r w:rsidDel="00000000" w:rsidR="00000000" w:rsidRPr="00000000">
        <w:rPr>
          <w:sz w:val="20"/>
          <w:szCs w:val="20"/>
          <w:rtl w:val="0"/>
        </w:rPr>
        <w:t xml:space="preserve">, visualizing </w:t>
      </w:r>
      <w:r w:rsidDel="00000000" w:rsidR="00000000" w:rsidRPr="00000000">
        <w:rPr>
          <w:b w:val="1"/>
          <w:bCs w:val="1"/>
          <w:sz w:val="20"/>
          <w:szCs w:val="20"/>
          <w:rtl w:val="0"/>
        </w:rPr>
        <w:t xml:space="preserve">data completeness</w:t>
      </w:r>
      <w:r w:rsidDel="00000000" w:rsidR="00000000" w:rsidRPr="00000000">
        <w:rPr>
          <w:sz w:val="20"/>
          <w:szCs w:val="20"/>
          <w:rtl w:val="0"/>
        </w:rPr>
        <w:t xml:space="preserve">, </w:t>
      </w:r>
      <w:r w:rsidDel="00000000" w:rsidR="00000000" w:rsidRPr="00000000">
        <w:rPr>
          <w:b w:val="1"/>
          <w:bCs w:val="1"/>
          <w:sz w:val="20"/>
          <w:szCs w:val="20"/>
          <w:rtl w:val="0"/>
        </w:rPr>
        <w:t xml:space="preserve">score distribution</w:t>
      </w:r>
      <w:r w:rsidDel="00000000" w:rsidR="00000000" w:rsidRPr="00000000">
        <w:rPr>
          <w:sz w:val="20"/>
          <w:szCs w:val="20"/>
          <w:rtl w:val="0"/>
        </w:rPr>
        <w:t xml:space="preserve">, </w:t>
      </w:r>
      <w:r w:rsidDel="00000000" w:rsidR="00000000" w:rsidRPr="00000000">
        <w:rPr>
          <w:b w:val="1"/>
          <w:bCs w:val="1"/>
          <w:sz w:val="20"/>
          <w:szCs w:val="20"/>
          <w:rtl w:val="0"/>
        </w:rPr>
        <w:t xml:space="preserve">pipeline health</w:t>
      </w:r>
      <w:r w:rsidDel="00000000" w:rsidR="00000000" w:rsidRPr="00000000">
        <w:rPr>
          <w:sz w:val="20"/>
          <w:szCs w:val="20"/>
          <w:rtl w:val="0"/>
        </w:rPr>
        <w:t xml:space="preserve">, </w:t>
      </w:r>
      <w:r w:rsidDel="00000000" w:rsidR="00000000" w:rsidRPr="00000000">
        <w:rPr>
          <w:b w:val="1"/>
          <w:bCs w:val="1"/>
          <w:sz w:val="20"/>
          <w:szCs w:val="20"/>
          <w:rtl w:val="0"/>
        </w:rPr>
        <w:t xml:space="preserve">exceptions</w:t>
      </w:r>
      <w:r w:rsidDel="00000000" w:rsidR="00000000" w:rsidRPr="00000000">
        <w:rPr>
          <w:sz w:val="20"/>
          <w:szCs w:val="20"/>
          <w:rtl w:val="0"/>
        </w:rPr>
        <w:t xml:space="preserve">, </w:t>
      </w:r>
      <w:r w:rsidDel="00000000" w:rsidR="00000000" w:rsidRPr="00000000">
        <w:rPr>
          <w:b w:val="1"/>
          <w:bCs w:val="1"/>
          <w:sz w:val="20"/>
          <w:szCs w:val="20"/>
          <w:rtl w:val="0"/>
        </w:rPr>
        <w:t xml:space="preserve">decision latency</w:t>
      </w:r>
      <w:r w:rsidDel="00000000" w:rsidR="00000000" w:rsidRPr="00000000">
        <w:rPr>
          <w:sz w:val="20"/>
          <w:szCs w:val="20"/>
          <w:rtl w:val="0"/>
        </w:rPr>
        <w:t xml:space="preserve">, and other KPIs to support leadership with decision-making and getting an impactful 70% faster partner onboarding retention for users.</w:t>
      </w:r>
    </w:p>
    <w:p w:rsidR="00000000" w:rsidDel="00000000" w:rsidP="00000000" w:rsidRDefault="00000000" w:rsidRPr="00000000" w14:paraId="00000045">
      <w:pPr>
        <w:tabs>
          <w:tab w:val="left" w:leader="none" w:pos="142"/>
        </w:tabs>
        <w:spacing w:after="240" w:before="240" w:lineRule="auto"/>
        <w:jc w:val="both"/>
        <w:rPr>
          <w:b w:val="1"/>
          <w:bCs w:val="1"/>
          <w:sz w:val="20"/>
          <w:szCs w:val="20"/>
        </w:rPr>
      </w:pPr>
      <w:r w:rsidDel="00000000" w:rsidR="00000000" w:rsidRPr="00000000">
        <w:rPr>
          <w:b w:val="1"/>
          <w:bCs w:val="1"/>
          <w:sz w:val="20"/>
          <w:szCs w:val="20"/>
          <w:rtl w:val="0"/>
        </w:rPr>
        <w:t xml:space="preserve">Environment &amp; Tools: Scrum, Lucidchart, Confluence, JIRA, Microsoft Visio, Azure Databricks, Azure ML studio, SQL Server, AWS Lambda, Jupyter labs, Snowflake, PostgreSQL, PySpark, Swagger, Postman, Microsoft Excel, Jenkins, SIT/UAT, and Power BI.</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47">
      <w:pPr>
        <w:tabs>
          <w:tab w:val="left" w:leader="none" w:pos="8664"/>
        </w:tabs>
        <w:spacing w:after="280" w:before="280" w:line="276" w:lineRule="auto"/>
        <w:ind w:left="-142" w:right="-166" w:firstLine="0"/>
        <w:jc w:val="both"/>
        <w:rPr>
          <w:b w:val="1"/>
          <w:bCs w:val="1"/>
          <w:color w:val="000000"/>
          <w:sz w:val="20"/>
          <w:szCs w:val="20"/>
        </w:rPr>
      </w:pPr>
      <w:bookmarkStart w:colFirst="0" w:colLast="0" w:name="_4qdll1qihstj" w:id="0"/>
      <w:bookmarkEnd w:id="0"/>
      <w:r w:rsidDel="00000000" w:rsidR="00000000" w:rsidRPr="00000000">
        <w:rPr>
          <w:b w:val="1"/>
          <w:bCs w:val="1"/>
          <w:sz w:val="20"/>
          <w:szCs w:val="20"/>
          <w:rtl w:val="0"/>
        </w:rPr>
        <w:t xml:space="preserve">     BLOOM                                                                                                                                                         </w:t>
      </w:r>
      <w:r w:rsidDel="00000000" w:rsidR="00000000" w:rsidRPr="00000000">
        <w:rPr>
          <w:rFonts w:ascii="Aptos" w:cs="Aptos" w:eastAsia="Aptos" w:hAnsi="Aptos"/>
          <w:sz w:val="22"/>
          <w:szCs w:val="22"/>
          <w:rtl w:val="0"/>
        </w:rPr>
        <w:t xml:space="preserve">      </w:t>
      </w:r>
      <w:r w:rsidDel="00000000" w:rsidR="00000000" w:rsidRPr="00000000">
        <w:rPr>
          <w:b w:val="1"/>
          <w:bCs w:val="1"/>
          <w:sz w:val="20"/>
          <w:szCs w:val="20"/>
          <w:rtl w:val="0"/>
        </w:rPr>
        <w:t xml:space="preserve">July 2023 – Aug 2024</w:t>
      </w:r>
      <w:r w:rsidDel="00000000" w:rsidR="00000000" w:rsidRPr="00000000">
        <w:rPr>
          <w:rtl w:val="0"/>
        </w:rPr>
      </w:r>
    </w:p>
    <w:p w:rsidR="00000000" w:rsidDel="00000000" w:rsidP="00000000" w:rsidRDefault="00000000" w:rsidRPr="00000000" w14:paraId="00000048">
      <w:pPr>
        <w:pBdr>
          <w:top w:color="000000" w:space="1" w:sz="4" w:val="single"/>
          <w:left w:color="000000" w:space="4" w:sz="4" w:val="single"/>
          <w:bottom w:color="000000" w:space="0" w:sz="4" w:val="single"/>
          <w:right w:color="000000" w:space="4" w:sz="4" w:val="single"/>
        </w:pBdr>
        <w:jc w:val="both"/>
        <w:rPr>
          <w:b w:val="1"/>
          <w:bCs w:val="1"/>
          <w:color w:val="000000"/>
          <w:sz w:val="20"/>
          <w:szCs w:val="20"/>
        </w:rPr>
      </w:pPr>
      <w:r w:rsidDel="00000000" w:rsidR="00000000" w:rsidRPr="00000000">
        <w:rPr>
          <w:b w:val="1"/>
          <w:bCs w:val="1"/>
          <w:color w:val="000000"/>
          <w:sz w:val="20"/>
          <w:szCs w:val="20"/>
          <w:rtl w:val="0"/>
        </w:rPr>
        <w:t xml:space="preserve">Role: Business Systems Analyst</w:t>
      </w:r>
      <w:r w:rsidDel="00000000" w:rsidR="00000000" w:rsidRPr="00000000">
        <w:rPr>
          <w:color w:val="000000"/>
          <w:sz w:val="20"/>
          <w:szCs w:val="20"/>
          <w:rtl w:val="0"/>
        </w:rPr>
        <w:t xml:space="preserve">/</w:t>
      </w:r>
      <w:r w:rsidDel="00000000" w:rsidR="00000000" w:rsidRPr="00000000">
        <w:rPr>
          <w:b w:val="1"/>
          <w:bCs w:val="1"/>
          <w:color w:val="000000"/>
          <w:sz w:val="20"/>
          <w:szCs w:val="20"/>
          <w:rtl w:val="0"/>
        </w:rPr>
        <w:t xml:space="preserve">Scrum Master                        </w:t>
        <w:tab/>
        <w:tab/>
        <w:tab/>
        <w:t xml:space="preserve">             </w:t>
        <w:tab/>
        <w:t xml:space="preserve">                     Location: </w:t>
      </w:r>
      <w:r w:rsidDel="00000000" w:rsidR="00000000" w:rsidRPr="00000000">
        <w:rPr>
          <w:b w:val="1"/>
          <w:bCs w:val="1"/>
          <w:sz w:val="20"/>
          <w:szCs w:val="20"/>
          <w:rtl w:val="0"/>
        </w:rPr>
        <w:t xml:space="preserve">New York</w:t>
      </w:r>
      <w:r w:rsidDel="00000000" w:rsidR="00000000" w:rsidRPr="00000000">
        <w:rPr>
          <w:rtl w:val="0"/>
        </w:rPr>
      </w:r>
    </w:p>
    <w:p w:rsidR="00000000" w:rsidDel="00000000" w:rsidP="00000000" w:rsidRDefault="00000000" w:rsidRPr="00000000" w14:paraId="00000049">
      <w:pPr>
        <w:tabs>
          <w:tab w:val="left" w:leader="none" w:pos="8664"/>
        </w:tabs>
        <w:spacing w:after="280" w:before="280" w:line="276" w:lineRule="auto"/>
        <w:ind w:left="-142" w:right="-166" w:firstLine="0"/>
        <w:jc w:val="both"/>
        <w:rPr>
          <w:b w:val="1"/>
          <w:bCs w:val="1"/>
          <w:sz w:val="20"/>
          <w:szCs w:val="20"/>
        </w:rPr>
      </w:pPr>
      <w:r w:rsidDel="00000000" w:rsidR="00000000" w:rsidRPr="00000000">
        <w:rPr>
          <w:b w:val="1"/>
          <w:bCs w:val="1"/>
          <w:sz w:val="20"/>
          <w:szCs w:val="20"/>
          <w:rtl w:val="0"/>
        </w:rPr>
        <w:t xml:space="preserve">Project: Centralized Data Warehouse – Investment and User Engagement Analytics</w:t>
      </w:r>
    </w:p>
    <w:p w:rsidR="00000000" w:rsidDel="00000000" w:rsidP="00000000" w:rsidRDefault="00000000" w:rsidRPr="00000000" w14:paraId="0000004A">
      <w:pPr>
        <w:tabs>
          <w:tab w:val="left" w:leader="none" w:pos="8664"/>
        </w:tabs>
        <w:spacing w:after="280" w:before="280" w:line="276" w:lineRule="auto"/>
        <w:ind w:left="-142" w:right="-166" w:firstLine="0"/>
        <w:jc w:val="both"/>
        <w:rPr>
          <w:b w:val="1"/>
          <w:bCs w:val="1"/>
          <w:sz w:val="20"/>
          <w:szCs w:val="20"/>
        </w:rPr>
      </w:pPr>
      <w:bookmarkStart w:colFirst="0" w:colLast="0" w:name="_f7yr5da6qgv1" w:id="1"/>
      <w:bookmarkEnd w:id="1"/>
      <w:r w:rsidDel="00000000" w:rsidR="00000000" w:rsidRPr="00000000">
        <w:rPr>
          <w:sz w:val="20"/>
          <w:szCs w:val="20"/>
          <w:rtl w:val="0"/>
        </w:rPr>
        <w:t xml:space="preserve">The </w:t>
      </w:r>
      <w:r w:rsidDel="00000000" w:rsidR="00000000" w:rsidRPr="00000000">
        <w:rPr>
          <w:b w:val="1"/>
          <w:bCs w:val="1"/>
          <w:sz w:val="20"/>
          <w:szCs w:val="20"/>
          <w:rtl w:val="0"/>
        </w:rPr>
        <w:t xml:space="preserve">Bloom AI-Powered Investment Platform Modernization</w:t>
      </w:r>
      <w:r w:rsidDel="00000000" w:rsidR="00000000" w:rsidRPr="00000000">
        <w:rPr>
          <w:sz w:val="20"/>
          <w:szCs w:val="20"/>
          <w:rtl w:val="0"/>
        </w:rPr>
        <w:t xml:space="preserve"> project focused on enhancing Bloom’s wealth management and investment operations by implementing an AI-driven platform for portfolio analysis, predictive investment recommendations, and automated client reporting. Existing manual processes and fragmented data sources caused delays, inconsistencies, and limited personalization. The solution centralized client and market data in a secure data lake, applied machine learning models for risk assessment and portfolio optimization, and integrated with CRM and financial systems for end-to-end automation. Led the end-to-end delivery of Bloom’s enterprise-grade </w:t>
      </w:r>
      <w:r w:rsidDel="00000000" w:rsidR="00000000" w:rsidRPr="00000000">
        <w:rPr>
          <w:b w:val="1"/>
          <w:bCs w:val="1"/>
          <w:sz w:val="20"/>
          <w:szCs w:val="20"/>
          <w:rtl w:val="0"/>
        </w:rPr>
        <w:t xml:space="preserve">Centralized Data Warehouse &amp; Analytics Platform</w:t>
      </w:r>
      <w:r w:rsidDel="00000000" w:rsidR="00000000" w:rsidRPr="00000000">
        <w:rPr>
          <w:sz w:val="20"/>
          <w:szCs w:val="20"/>
          <w:rtl w:val="0"/>
        </w:rPr>
        <w:t xml:space="preserve">, consolidating trading, learning, rewards, and marketing ecosystems to provide a unified analytical foundation.</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Roles and Responsibilities:  </w:t>
      </w:r>
    </w:p>
    <w:p w:rsidR="00000000" w:rsidDel="00000000" w:rsidP="00000000" w:rsidRDefault="00000000" w:rsidRPr="00000000" w14:paraId="0000004D">
      <w:pPr>
        <w:numPr>
          <w:ilvl w:val="0"/>
          <w:numId w:val="2"/>
        </w:numPr>
        <w:tabs>
          <w:tab w:val="left" w:leader="none" w:pos="8664"/>
        </w:tabs>
        <w:spacing w:before="240" w:line="276" w:lineRule="auto"/>
        <w:ind w:left="720" w:hanging="360"/>
        <w:jc w:val="both"/>
        <w:rPr>
          <w:sz w:val="20"/>
          <w:szCs w:val="20"/>
        </w:rPr>
      </w:pPr>
      <w:r w:rsidDel="00000000" w:rsidR="00000000" w:rsidRPr="00000000">
        <w:rPr>
          <w:b w:val="1"/>
          <w:bCs w:val="1"/>
          <w:sz w:val="20"/>
          <w:szCs w:val="20"/>
          <w:rtl w:val="0"/>
        </w:rPr>
        <w:t xml:space="preserve">Aligned enterprise value streams</w:t>
      </w:r>
      <w:r w:rsidDel="00000000" w:rsidR="00000000" w:rsidRPr="00000000">
        <w:rPr>
          <w:sz w:val="20"/>
          <w:szCs w:val="20"/>
          <w:rtl w:val="0"/>
        </w:rPr>
        <w:t xml:space="preserve"> across </w:t>
      </w:r>
      <w:r w:rsidDel="00000000" w:rsidR="00000000" w:rsidRPr="00000000">
        <w:rPr>
          <w:b w:val="1"/>
          <w:bCs w:val="1"/>
          <w:sz w:val="20"/>
          <w:szCs w:val="20"/>
          <w:rtl w:val="0"/>
        </w:rPr>
        <w:t xml:space="preserve">Investment Analysis &amp; Compliance</w:t>
      </w:r>
      <w:r w:rsidDel="00000000" w:rsidR="00000000" w:rsidRPr="00000000">
        <w:rPr>
          <w:sz w:val="20"/>
          <w:szCs w:val="20"/>
          <w:rtl w:val="0"/>
        </w:rPr>
        <w:t xml:space="preserve">, orchestrating </w:t>
      </w:r>
      <w:r w:rsidDel="00000000" w:rsidR="00000000" w:rsidRPr="00000000">
        <w:rPr>
          <w:b w:val="1"/>
          <w:bCs w:val="1"/>
          <w:sz w:val="20"/>
          <w:szCs w:val="20"/>
          <w:rtl w:val="0"/>
        </w:rPr>
        <w:t xml:space="preserve">SAFe-led elicitation workshops on MS Teams</w:t>
      </w:r>
      <w:r w:rsidDel="00000000" w:rsidR="00000000" w:rsidRPr="00000000">
        <w:rPr>
          <w:sz w:val="20"/>
          <w:szCs w:val="20"/>
          <w:rtl w:val="0"/>
        </w:rPr>
        <w:t xml:space="preserve">, cross-domain system immersions, and ART-level coordination, </w:t>
      </w:r>
      <w:r w:rsidDel="00000000" w:rsidR="00000000" w:rsidRPr="00000000">
        <w:rPr>
          <w:b w:val="1"/>
          <w:bCs w:val="1"/>
          <w:sz w:val="20"/>
          <w:szCs w:val="20"/>
          <w:rtl w:val="0"/>
        </w:rPr>
        <w:t xml:space="preserve">cross-system workflows using Microsoft Visio, and</w:t>
      </w:r>
      <w:r w:rsidDel="00000000" w:rsidR="00000000" w:rsidRPr="00000000">
        <w:rPr>
          <w:sz w:val="20"/>
          <w:szCs w:val="20"/>
          <w:rtl w:val="0"/>
        </w:rPr>
        <w:t xml:space="preserve"> enabling transparent </w:t>
      </w:r>
      <w:r w:rsidDel="00000000" w:rsidR="00000000" w:rsidRPr="00000000">
        <w:rPr>
          <w:b w:val="1"/>
          <w:bCs w:val="1"/>
          <w:sz w:val="20"/>
          <w:szCs w:val="20"/>
          <w:rtl w:val="0"/>
        </w:rPr>
        <w:t xml:space="preserve">As-Is process visibility</w:t>
      </w:r>
      <w:r w:rsidDel="00000000" w:rsidR="00000000" w:rsidRPr="00000000">
        <w:rPr>
          <w:sz w:val="20"/>
          <w:szCs w:val="20"/>
          <w:rtl w:val="0"/>
        </w:rPr>
        <w:t xml:space="preserve"> while architecting a </w:t>
      </w:r>
      <w:r w:rsidDel="00000000" w:rsidR="00000000" w:rsidRPr="00000000">
        <w:rPr>
          <w:b w:val="1"/>
          <w:bCs w:val="1"/>
          <w:sz w:val="20"/>
          <w:szCs w:val="20"/>
          <w:rtl w:val="0"/>
        </w:rPr>
        <w:t xml:space="preserve">To-Be Lean-Agile analytical framework</w:t>
      </w:r>
      <w:r w:rsidDel="00000000" w:rsidR="00000000" w:rsidRPr="00000000">
        <w:rPr>
          <w:sz w:val="20"/>
          <w:szCs w:val="20"/>
          <w:rtl w:val="0"/>
        </w:rPr>
        <w:t xml:space="preserve"> that supported regulatory alignment, scalable growth, and synchronized delivery within PI.</w:t>
      </w:r>
    </w:p>
    <w:p w:rsidR="00000000" w:rsidDel="00000000" w:rsidP="00000000" w:rsidRDefault="00000000" w:rsidRPr="00000000" w14:paraId="0000004E">
      <w:pPr>
        <w:numPr>
          <w:ilvl w:val="0"/>
          <w:numId w:val="2"/>
        </w:numPr>
        <w:tabs>
          <w:tab w:val="left" w:leader="none" w:pos="8664"/>
        </w:tabs>
        <w:spacing w:line="276" w:lineRule="auto"/>
        <w:ind w:left="720" w:hanging="360"/>
        <w:jc w:val="both"/>
        <w:rPr>
          <w:sz w:val="20"/>
          <w:szCs w:val="20"/>
        </w:rPr>
      </w:pPr>
      <w:bookmarkStart w:colFirst="0" w:colLast="0" w:name="_ox72ieiqo9f1" w:id="2"/>
      <w:bookmarkEnd w:id="2"/>
      <w:r w:rsidDel="00000000" w:rsidR="00000000" w:rsidRPr="00000000">
        <w:rPr>
          <w:b w:val="1"/>
          <w:bCs w:val="1"/>
          <w:sz w:val="20"/>
          <w:szCs w:val="20"/>
          <w:rtl w:val="0"/>
        </w:rPr>
        <w:t xml:space="preserve">Executed enterprise-wide Gap Analysis</w:t>
      </w:r>
      <w:r w:rsidDel="00000000" w:rsidR="00000000" w:rsidRPr="00000000">
        <w:rPr>
          <w:sz w:val="20"/>
          <w:szCs w:val="20"/>
          <w:rtl w:val="0"/>
        </w:rPr>
        <w:t xml:space="preserve"> spanning ingestion pipelines, metadata governance, lineage integrity, schema drift, SLA exposures, and regulatory compliance risks, translating insights into a </w:t>
      </w:r>
      <w:r w:rsidDel="00000000" w:rsidR="00000000" w:rsidRPr="00000000">
        <w:rPr>
          <w:b w:val="1"/>
          <w:bCs w:val="1"/>
          <w:sz w:val="20"/>
          <w:szCs w:val="20"/>
          <w:rtl w:val="0"/>
        </w:rPr>
        <w:t xml:space="preserve">To-Be modernization roadmap</w:t>
      </w:r>
      <w:r w:rsidDel="00000000" w:rsidR="00000000" w:rsidRPr="00000000">
        <w:rPr>
          <w:sz w:val="20"/>
          <w:szCs w:val="20"/>
          <w:rtl w:val="0"/>
        </w:rPr>
        <w:t xml:space="preserve"> woven into the </w:t>
      </w:r>
      <w:r w:rsidDel="00000000" w:rsidR="00000000" w:rsidRPr="00000000">
        <w:rPr>
          <w:b w:val="1"/>
          <w:bCs w:val="1"/>
          <w:sz w:val="20"/>
          <w:szCs w:val="20"/>
          <w:rtl w:val="0"/>
        </w:rPr>
        <w:t xml:space="preserve">SAFe Architectural Runway</w:t>
      </w:r>
      <w:r w:rsidDel="00000000" w:rsidR="00000000" w:rsidRPr="00000000">
        <w:rPr>
          <w:sz w:val="20"/>
          <w:szCs w:val="20"/>
          <w:rtl w:val="0"/>
        </w:rPr>
        <w:t xml:space="preserve">, ensuring technical readiness and reduction of systemic constraints for </w:t>
      </w:r>
      <w:r w:rsidDel="00000000" w:rsidR="00000000" w:rsidRPr="00000000">
        <w:rPr>
          <w:b w:val="1"/>
          <w:bCs w:val="1"/>
          <w:sz w:val="20"/>
          <w:szCs w:val="20"/>
          <w:rtl w:val="0"/>
        </w:rPr>
        <w:t xml:space="preserve">future PIs.</w:t>
      </w:r>
      <w:r w:rsidDel="00000000" w:rsidR="00000000" w:rsidRPr="00000000">
        <w:rPr>
          <w:rtl w:val="0"/>
        </w:rPr>
      </w:r>
    </w:p>
    <w:p w:rsidR="00000000" w:rsidDel="00000000" w:rsidP="00000000" w:rsidRDefault="00000000" w:rsidRPr="00000000" w14:paraId="0000004F">
      <w:pPr>
        <w:numPr>
          <w:ilvl w:val="0"/>
          <w:numId w:val="2"/>
        </w:numPr>
        <w:tabs>
          <w:tab w:val="left" w:leader="none" w:pos="8664"/>
        </w:tabs>
        <w:spacing w:line="276" w:lineRule="auto"/>
        <w:ind w:left="720" w:hanging="360"/>
        <w:jc w:val="both"/>
        <w:rPr>
          <w:sz w:val="20"/>
          <w:szCs w:val="20"/>
        </w:rPr>
      </w:pPr>
      <w:r w:rsidDel="00000000" w:rsidR="00000000" w:rsidRPr="00000000">
        <w:rPr>
          <w:b w:val="1"/>
          <w:bCs w:val="1"/>
          <w:sz w:val="20"/>
          <w:szCs w:val="20"/>
          <w:rtl w:val="0"/>
        </w:rPr>
        <w:t xml:space="preserve">Supported PI Planning</w:t>
      </w:r>
      <w:r w:rsidDel="00000000" w:rsidR="00000000" w:rsidRPr="00000000">
        <w:rPr>
          <w:sz w:val="20"/>
          <w:szCs w:val="20"/>
          <w:rtl w:val="0"/>
        </w:rPr>
        <w:t xml:space="preserve"> by refining epics into actionable </w:t>
      </w:r>
      <w:r w:rsidDel="00000000" w:rsidR="00000000" w:rsidRPr="00000000">
        <w:rPr>
          <w:b w:val="1"/>
          <w:bCs w:val="1"/>
          <w:sz w:val="20"/>
          <w:szCs w:val="20"/>
          <w:rtl w:val="0"/>
        </w:rPr>
        <w:t xml:space="preserve">capabilities, features, and user stories</w:t>
      </w:r>
      <w:r w:rsidDel="00000000" w:rsidR="00000000" w:rsidRPr="00000000">
        <w:rPr>
          <w:sz w:val="20"/>
          <w:szCs w:val="20"/>
          <w:rtl w:val="0"/>
        </w:rPr>
        <w:t xml:space="preserve"> enriched with </w:t>
      </w:r>
      <w:r w:rsidDel="00000000" w:rsidR="00000000" w:rsidRPr="00000000">
        <w:rPr>
          <w:b w:val="1"/>
          <w:bCs w:val="1"/>
          <w:sz w:val="20"/>
          <w:szCs w:val="20"/>
          <w:rtl w:val="0"/>
        </w:rPr>
        <w:t xml:space="preserve">Acceptance Criteria</w:t>
      </w:r>
      <w:r w:rsidDel="00000000" w:rsidR="00000000" w:rsidRPr="00000000">
        <w:rPr>
          <w:sz w:val="20"/>
          <w:szCs w:val="20"/>
          <w:rtl w:val="0"/>
        </w:rPr>
        <w:t xml:space="preserve">, </w:t>
      </w:r>
      <w:r w:rsidDel="00000000" w:rsidR="00000000" w:rsidRPr="00000000">
        <w:rPr>
          <w:b w:val="1"/>
          <w:bCs w:val="1"/>
          <w:sz w:val="20"/>
          <w:szCs w:val="20"/>
          <w:rtl w:val="0"/>
        </w:rPr>
        <w:t xml:space="preserve">DoR</w:t>
      </w:r>
      <w:r w:rsidDel="00000000" w:rsidR="00000000" w:rsidRPr="00000000">
        <w:rPr>
          <w:sz w:val="20"/>
          <w:szCs w:val="20"/>
          <w:rtl w:val="0"/>
        </w:rPr>
        <w:t xml:space="preserve">, and </w:t>
      </w:r>
      <w:r w:rsidDel="00000000" w:rsidR="00000000" w:rsidRPr="00000000">
        <w:rPr>
          <w:b w:val="1"/>
          <w:bCs w:val="1"/>
          <w:sz w:val="20"/>
          <w:szCs w:val="20"/>
          <w:rtl w:val="0"/>
        </w:rPr>
        <w:t xml:space="preserve">DoD</w:t>
      </w:r>
      <w:r w:rsidDel="00000000" w:rsidR="00000000" w:rsidRPr="00000000">
        <w:rPr>
          <w:sz w:val="20"/>
          <w:szCs w:val="20"/>
          <w:rtl w:val="0"/>
        </w:rPr>
        <w:t xml:space="preserve">, ensuring WSJF-driven prioritization, dependency clarity, and continuous alignment between </w:t>
      </w:r>
      <w:r w:rsidDel="00000000" w:rsidR="00000000" w:rsidRPr="00000000">
        <w:rPr>
          <w:b w:val="1"/>
          <w:bCs w:val="1"/>
          <w:sz w:val="20"/>
          <w:szCs w:val="20"/>
          <w:rtl w:val="0"/>
        </w:rPr>
        <w:t xml:space="preserve">Product Management, System Architects, and cross-functional Agile teams for oriented delivery.</w:t>
      </w:r>
      <w:r w:rsidDel="00000000" w:rsidR="00000000" w:rsidRPr="00000000">
        <w:rPr>
          <w:rtl w:val="0"/>
        </w:rPr>
      </w:r>
    </w:p>
    <w:p w:rsidR="00000000" w:rsidDel="00000000" w:rsidP="00000000" w:rsidRDefault="00000000" w:rsidRPr="00000000" w14:paraId="00000050">
      <w:pPr>
        <w:numPr>
          <w:ilvl w:val="0"/>
          <w:numId w:val="2"/>
        </w:numPr>
        <w:tabs>
          <w:tab w:val="left" w:leader="none" w:pos="8664"/>
        </w:tabs>
        <w:spacing w:line="276" w:lineRule="auto"/>
        <w:ind w:left="720" w:hanging="360"/>
        <w:jc w:val="both"/>
        <w:rPr>
          <w:b w:val="1"/>
          <w:bCs w:val="1"/>
          <w:sz w:val="20"/>
          <w:szCs w:val="20"/>
        </w:rPr>
      </w:pPr>
      <w:r w:rsidDel="00000000" w:rsidR="00000000" w:rsidRPr="00000000">
        <w:rPr>
          <w:b w:val="1"/>
          <w:bCs w:val="1"/>
          <w:sz w:val="20"/>
          <w:szCs w:val="20"/>
          <w:rtl w:val="0"/>
        </w:rPr>
        <w:t xml:space="preserve">Translated product requirements into actionable user stories in Jira. Facilitated UAT execution and documented results, ensuring alignment with business objectives.</w:t>
      </w:r>
    </w:p>
    <w:p w:rsidR="00000000" w:rsidDel="00000000" w:rsidP="00000000" w:rsidRDefault="00000000" w:rsidRPr="00000000" w14:paraId="00000051">
      <w:pPr>
        <w:numPr>
          <w:ilvl w:val="0"/>
          <w:numId w:val="2"/>
        </w:numPr>
        <w:tabs>
          <w:tab w:val="left" w:leader="none" w:pos="8664"/>
        </w:tabs>
        <w:spacing w:line="276" w:lineRule="auto"/>
        <w:ind w:left="720" w:hanging="360"/>
        <w:jc w:val="both"/>
        <w:rPr>
          <w:sz w:val="20"/>
          <w:szCs w:val="20"/>
        </w:rPr>
      </w:pPr>
      <w:r w:rsidDel="00000000" w:rsidR="00000000" w:rsidRPr="00000000">
        <w:rPr>
          <w:b w:val="1"/>
          <w:bCs w:val="1"/>
          <w:sz w:val="20"/>
          <w:szCs w:val="20"/>
          <w:rtl w:val="0"/>
        </w:rPr>
        <w:t xml:space="preserve">Architected a governed enterprise data ecosystem</w:t>
      </w:r>
      <w:r w:rsidDel="00000000" w:rsidR="00000000" w:rsidRPr="00000000">
        <w:rPr>
          <w:sz w:val="20"/>
          <w:szCs w:val="20"/>
          <w:rtl w:val="0"/>
        </w:rPr>
        <w:t xml:space="preserve"> utilizing </w:t>
      </w:r>
      <w:r w:rsidDel="00000000" w:rsidR="00000000" w:rsidRPr="00000000">
        <w:rPr>
          <w:b w:val="1"/>
          <w:bCs w:val="1"/>
          <w:sz w:val="20"/>
          <w:szCs w:val="20"/>
          <w:rtl w:val="0"/>
        </w:rPr>
        <w:t xml:space="preserve">star-schema models</w:t>
      </w:r>
      <w:r w:rsidDel="00000000" w:rsidR="00000000" w:rsidRPr="00000000">
        <w:rPr>
          <w:sz w:val="20"/>
          <w:szCs w:val="20"/>
          <w:rtl w:val="0"/>
        </w:rPr>
        <w:t xml:space="preserve">, </w:t>
      </w:r>
      <w:r w:rsidDel="00000000" w:rsidR="00000000" w:rsidRPr="00000000">
        <w:rPr>
          <w:b w:val="1"/>
          <w:bCs w:val="1"/>
          <w:sz w:val="20"/>
          <w:szCs w:val="20"/>
          <w:rtl w:val="0"/>
        </w:rPr>
        <w:t xml:space="preserve">fact-dimension relationships</w:t>
      </w:r>
      <w:r w:rsidDel="00000000" w:rsidR="00000000" w:rsidRPr="00000000">
        <w:rPr>
          <w:sz w:val="20"/>
          <w:szCs w:val="20"/>
          <w:rtl w:val="0"/>
        </w:rPr>
        <w:t xml:space="preserve">, and </w:t>
      </w:r>
      <w:r w:rsidDel="00000000" w:rsidR="00000000" w:rsidRPr="00000000">
        <w:rPr>
          <w:b w:val="1"/>
          <w:bCs w:val="1"/>
          <w:sz w:val="20"/>
          <w:szCs w:val="20"/>
          <w:rtl w:val="0"/>
        </w:rPr>
        <w:t xml:space="preserve">hub-and-spoke architecture</w:t>
      </w:r>
      <w:r w:rsidDel="00000000" w:rsidR="00000000" w:rsidRPr="00000000">
        <w:rPr>
          <w:sz w:val="20"/>
          <w:szCs w:val="20"/>
          <w:rtl w:val="0"/>
        </w:rPr>
        <w:t xml:space="preserve">, ensuring high-performance analytics across trading, rewards, marketing, and learning value streams while enabling ARTs to align system-level capabilities with strategic business objectives.</w:t>
      </w:r>
    </w:p>
    <w:p w:rsidR="00000000" w:rsidDel="00000000" w:rsidP="00000000" w:rsidRDefault="00000000" w:rsidRPr="00000000" w14:paraId="00000052">
      <w:pPr>
        <w:numPr>
          <w:ilvl w:val="0"/>
          <w:numId w:val="2"/>
        </w:numPr>
        <w:tabs>
          <w:tab w:val="left" w:leader="none" w:pos="8664"/>
        </w:tabs>
        <w:spacing w:line="276" w:lineRule="auto"/>
        <w:ind w:left="720" w:hanging="360"/>
        <w:jc w:val="both"/>
        <w:rPr>
          <w:sz w:val="20"/>
          <w:szCs w:val="20"/>
        </w:rPr>
      </w:pPr>
      <w:r w:rsidDel="00000000" w:rsidR="00000000" w:rsidRPr="00000000">
        <w:rPr>
          <w:b w:val="1"/>
          <w:bCs w:val="1"/>
          <w:sz w:val="20"/>
          <w:szCs w:val="20"/>
          <w:rtl w:val="0"/>
        </w:rPr>
        <w:t xml:space="preserve">Defined cross-team integration requirements</w:t>
      </w:r>
      <w:r w:rsidDel="00000000" w:rsidR="00000000" w:rsidRPr="00000000">
        <w:rPr>
          <w:sz w:val="20"/>
          <w:szCs w:val="20"/>
          <w:rtl w:val="0"/>
        </w:rPr>
        <w:t xml:space="preserve"> through the creation of comprehensive </w:t>
      </w:r>
      <w:r w:rsidDel="00000000" w:rsidR="00000000" w:rsidRPr="00000000">
        <w:rPr>
          <w:b w:val="1"/>
          <w:bCs w:val="1"/>
          <w:sz w:val="20"/>
          <w:szCs w:val="20"/>
          <w:rtl w:val="0"/>
        </w:rPr>
        <w:t xml:space="preserve">Source-to-Target Mappings</w:t>
      </w:r>
      <w:r w:rsidDel="00000000" w:rsidR="00000000" w:rsidRPr="00000000">
        <w:rPr>
          <w:sz w:val="20"/>
          <w:szCs w:val="20"/>
          <w:rtl w:val="0"/>
        </w:rPr>
        <w:t xml:space="preserve">, </w:t>
      </w:r>
      <w:r w:rsidDel="00000000" w:rsidR="00000000" w:rsidRPr="00000000">
        <w:rPr>
          <w:b w:val="1"/>
          <w:bCs w:val="1"/>
          <w:sz w:val="20"/>
          <w:szCs w:val="20"/>
          <w:rtl w:val="0"/>
        </w:rPr>
        <w:t xml:space="preserve">Azure</w:t>
      </w:r>
      <w:r w:rsidDel="00000000" w:rsidR="00000000" w:rsidRPr="00000000">
        <w:rPr>
          <w:sz w:val="20"/>
          <w:szCs w:val="20"/>
          <w:rtl w:val="0"/>
        </w:rPr>
        <w:t xml:space="preserve"> </w:t>
      </w:r>
      <w:r w:rsidDel="00000000" w:rsidR="00000000" w:rsidRPr="00000000">
        <w:rPr>
          <w:b w:val="1"/>
          <w:bCs w:val="1"/>
          <w:sz w:val="20"/>
          <w:szCs w:val="20"/>
          <w:rtl w:val="0"/>
        </w:rPr>
        <w:t xml:space="preserve">Databricks/Lakehouse Alignment</w:t>
      </w:r>
      <w:r w:rsidDel="00000000" w:rsidR="00000000" w:rsidRPr="00000000">
        <w:rPr>
          <w:sz w:val="20"/>
          <w:szCs w:val="20"/>
          <w:rtl w:val="0"/>
        </w:rPr>
        <w:t xml:space="preserve">, and </w:t>
      </w:r>
      <w:r w:rsidDel="00000000" w:rsidR="00000000" w:rsidRPr="00000000">
        <w:rPr>
          <w:b w:val="1"/>
          <w:bCs w:val="1"/>
          <w:sz w:val="20"/>
          <w:szCs w:val="20"/>
          <w:rtl w:val="0"/>
        </w:rPr>
        <w:t xml:space="preserve">Data Flow Diagrams</w:t>
      </w:r>
      <w:r w:rsidDel="00000000" w:rsidR="00000000" w:rsidRPr="00000000">
        <w:rPr>
          <w:sz w:val="20"/>
          <w:szCs w:val="20"/>
          <w:rtl w:val="0"/>
        </w:rPr>
        <w:t xml:space="preserve">, enabling ARTs to deliver interoperable analytical assets that support synchronized feature completion and minimize rework across PI boundaries.</w:t>
      </w:r>
    </w:p>
    <w:p w:rsidR="00000000" w:rsidDel="00000000" w:rsidP="00000000" w:rsidRDefault="00000000" w:rsidRPr="00000000" w14:paraId="00000053">
      <w:pPr>
        <w:numPr>
          <w:ilvl w:val="0"/>
          <w:numId w:val="2"/>
        </w:numPr>
        <w:tabs>
          <w:tab w:val="left" w:leader="none" w:pos="8664"/>
        </w:tabs>
        <w:spacing w:line="276" w:lineRule="auto"/>
        <w:ind w:left="720" w:hanging="360"/>
        <w:jc w:val="both"/>
        <w:rPr>
          <w:sz w:val="20"/>
          <w:szCs w:val="20"/>
        </w:rPr>
      </w:pPr>
      <w:bookmarkStart w:colFirst="0" w:colLast="0" w:name="_2khrz0c3969h" w:id="3"/>
      <w:bookmarkEnd w:id="3"/>
      <w:r w:rsidDel="00000000" w:rsidR="00000000" w:rsidRPr="00000000">
        <w:rPr>
          <w:b w:val="1"/>
          <w:bCs w:val="1"/>
          <w:sz w:val="20"/>
          <w:szCs w:val="20"/>
          <w:rtl w:val="0"/>
        </w:rPr>
        <w:t xml:space="preserve">Instituted SAFe-compliant data governance controls,</w:t>
      </w:r>
      <w:r w:rsidDel="00000000" w:rsidR="00000000" w:rsidRPr="00000000">
        <w:rPr>
          <w:sz w:val="20"/>
          <w:szCs w:val="20"/>
          <w:rtl w:val="0"/>
        </w:rPr>
        <w:t xml:space="preserve"> including </w:t>
      </w:r>
      <w:r w:rsidDel="00000000" w:rsidR="00000000" w:rsidRPr="00000000">
        <w:rPr>
          <w:b w:val="1"/>
          <w:bCs w:val="1"/>
          <w:sz w:val="20"/>
          <w:szCs w:val="20"/>
          <w:rtl w:val="0"/>
        </w:rPr>
        <w:t xml:space="preserve">RBAC</w:t>
      </w:r>
      <w:r w:rsidDel="00000000" w:rsidR="00000000" w:rsidRPr="00000000">
        <w:rPr>
          <w:sz w:val="20"/>
          <w:szCs w:val="20"/>
          <w:rtl w:val="0"/>
        </w:rPr>
        <w:t xml:space="preserve">, policy-based data masking, automated audit trails, and lineage observability dashboards, ensuring sensitive financial and educational datasets met regulatory requirements and remained secure throughout ART delivery cycles and CI/CD workflows.</w:t>
      </w:r>
    </w:p>
    <w:p w:rsidR="00000000" w:rsidDel="00000000" w:rsidP="00000000" w:rsidRDefault="00000000" w:rsidRPr="00000000" w14:paraId="00000054">
      <w:pPr>
        <w:numPr>
          <w:ilvl w:val="0"/>
          <w:numId w:val="2"/>
        </w:numPr>
        <w:tabs>
          <w:tab w:val="left" w:leader="none" w:pos="8664"/>
        </w:tabs>
        <w:spacing w:line="276" w:lineRule="auto"/>
        <w:ind w:left="720" w:hanging="360"/>
        <w:jc w:val="both"/>
        <w:rPr>
          <w:sz w:val="20"/>
          <w:szCs w:val="20"/>
        </w:rPr>
      </w:pPr>
      <w:r w:rsidDel="00000000" w:rsidR="00000000" w:rsidRPr="00000000">
        <w:rPr>
          <w:b w:val="1"/>
          <w:bCs w:val="1"/>
          <w:sz w:val="20"/>
          <w:szCs w:val="20"/>
          <w:rtl w:val="0"/>
        </w:rPr>
        <w:t xml:space="preserve">Led SAFe testing lifecycles</w:t>
      </w:r>
      <w:r w:rsidDel="00000000" w:rsidR="00000000" w:rsidRPr="00000000">
        <w:rPr>
          <w:sz w:val="20"/>
          <w:szCs w:val="20"/>
          <w:rtl w:val="0"/>
        </w:rPr>
        <w:t xml:space="preserve">—including </w:t>
      </w:r>
      <w:r w:rsidDel="00000000" w:rsidR="00000000" w:rsidRPr="00000000">
        <w:rPr>
          <w:b w:val="1"/>
          <w:bCs w:val="1"/>
          <w:sz w:val="20"/>
          <w:szCs w:val="20"/>
          <w:rtl w:val="0"/>
        </w:rPr>
        <w:t xml:space="preserve">SIT, UAT, Regression</w:t>
      </w:r>
      <w:r w:rsidDel="00000000" w:rsidR="00000000" w:rsidRPr="00000000">
        <w:rPr>
          <w:sz w:val="20"/>
          <w:szCs w:val="20"/>
          <w:rtl w:val="0"/>
        </w:rPr>
        <w:t xml:space="preserve">, and </w:t>
      </w:r>
      <w:r w:rsidDel="00000000" w:rsidR="00000000" w:rsidRPr="00000000">
        <w:rPr>
          <w:b w:val="1"/>
          <w:bCs w:val="1"/>
          <w:sz w:val="20"/>
          <w:szCs w:val="20"/>
          <w:rtl w:val="0"/>
        </w:rPr>
        <w:t xml:space="preserve">Reconciliation Testing</w:t>
      </w:r>
      <w:r w:rsidDel="00000000" w:rsidR="00000000" w:rsidRPr="00000000">
        <w:rPr>
          <w:sz w:val="20"/>
          <w:szCs w:val="20"/>
          <w:rtl w:val="0"/>
        </w:rPr>
        <w:t xml:space="preserve">—within each PI to validate KPI accuracy, transformation logic, lineage consistency, and BI reliability, achieving a </w:t>
      </w:r>
      <w:r w:rsidDel="00000000" w:rsidR="00000000" w:rsidRPr="00000000">
        <w:rPr>
          <w:b w:val="1"/>
          <w:bCs w:val="1"/>
          <w:sz w:val="20"/>
          <w:szCs w:val="20"/>
          <w:rtl w:val="0"/>
        </w:rPr>
        <w:t xml:space="preserve">25% improvement in retention insight precision</w:t>
      </w:r>
      <w:r w:rsidDel="00000000" w:rsidR="00000000" w:rsidRPr="00000000">
        <w:rPr>
          <w:sz w:val="20"/>
          <w:szCs w:val="20"/>
          <w:rtl w:val="0"/>
        </w:rPr>
        <w:t xml:space="preserve"> and presenting validated outcomes during </w:t>
      </w:r>
      <w:r w:rsidDel="00000000" w:rsidR="00000000" w:rsidRPr="00000000">
        <w:rPr>
          <w:b w:val="1"/>
          <w:bCs w:val="1"/>
          <w:sz w:val="20"/>
          <w:szCs w:val="20"/>
          <w:rtl w:val="0"/>
        </w:rPr>
        <w:t xml:space="preserve">Inspect &amp; Adapt</w:t>
      </w:r>
      <w:r w:rsidDel="00000000" w:rsidR="00000000" w:rsidRPr="00000000">
        <w:rPr>
          <w:sz w:val="20"/>
          <w:szCs w:val="20"/>
          <w:rtl w:val="0"/>
        </w:rPr>
        <w:t xml:space="preserve"> sessions.</w:t>
      </w:r>
    </w:p>
    <w:p w:rsidR="00000000" w:rsidDel="00000000" w:rsidP="00000000" w:rsidRDefault="00000000" w:rsidRPr="00000000" w14:paraId="00000055">
      <w:pPr>
        <w:numPr>
          <w:ilvl w:val="0"/>
          <w:numId w:val="2"/>
        </w:numPr>
        <w:tabs>
          <w:tab w:val="left" w:leader="none" w:pos="8664"/>
        </w:tabs>
        <w:spacing w:line="276" w:lineRule="auto"/>
        <w:ind w:left="720" w:hanging="360"/>
        <w:jc w:val="both"/>
        <w:rPr>
          <w:sz w:val="20"/>
          <w:szCs w:val="20"/>
        </w:rPr>
      </w:pPr>
      <w:r w:rsidDel="00000000" w:rsidR="00000000" w:rsidRPr="00000000">
        <w:rPr>
          <w:b w:val="1"/>
          <w:bCs w:val="1"/>
          <w:sz w:val="20"/>
          <w:szCs w:val="20"/>
          <w:rtl w:val="0"/>
        </w:rPr>
        <w:t xml:space="preserve">Governed end-to-end Data Quality practices</w:t>
      </w:r>
      <w:r w:rsidDel="00000000" w:rsidR="00000000" w:rsidRPr="00000000">
        <w:rPr>
          <w:sz w:val="20"/>
          <w:szCs w:val="20"/>
          <w:rtl w:val="0"/>
        </w:rPr>
        <w:t xml:space="preserve"> included profiling, normalization, referential integrity enforcement using </w:t>
      </w:r>
      <w:r w:rsidDel="00000000" w:rsidR="00000000" w:rsidRPr="00000000">
        <w:rPr>
          <w:b w:val="1"/>
          <w:bCs w:val="1"/>
          <w:sz w:val="20"/>
          <w:szCs w:val="20"/>
          <w:rtl w:val="0"/>
        </w:rPr>
        <w:t xml:space="preserve">Excel-based validation matrices </w:t>
      </w:r>
      <w:r w:rsidDel="00000000" w:rsidR="00000000" w:rsidRPr="00000000">
        <w:rPr>
          <w:sz w:val="20"/>
          <w:szCs w:val="20"/>
          <w:rtl w:val="0"/>
        </w:rPr>
        <w:t xml:space="preserve">for test result tracking reference tables, and anomaly scoring, enabling compliance-aligned, audit-ready analytics while supporting ARTs with continuous feedback.</w:t>
      </w:r>
    </w:p>
    <w:p w:rsidR="00000000" w:rsidDel="00000000" w:rsidP="00000000" w:rsidRDefault="00000000" w:rsidRPr="00000000" w14:paraId="00000056">
      <w:pPr>
        <w:numPr>
          <w:ilvl w:val="0"/>
          <w:numId w:val="2"/>
        </w:numPr>
        <w:tabs>
          <w:tab w:val="left" w:leader="none" w:pos="8664"/>
        </w:tabs>
        <w:spacing w:line="276" w:lineRule="auto"/>
        <w:ind w:left="720" w:hanging="360"/>
        <w:jc w:val="both"/>
        <w:rPr>
          <w:sz w:val="20"/>
          <w:szCs w:val="20"/>
        </w:rPr>
      </w:pPr>
      <w:r w:rsidDel="00000000" w:rsidR="00000000" w:rsidRPr="00000000">
        <w:rPr>
          <w:b w:val="1"/>
          <w:bCs w:val="1"/>
          <w:sz w:val="20"/>
          <w:szCs w:val="20"/>
          <w:rtl w:val="0"/>
        </w:rPr>
        <w:t xml:space="preserve">Directed cross-functional ARTs</w:t>
      </w:r>
      <w:r w:rsidDel="00000000" w:rsidR="00000000" w:rsidRPr="00000000">
        <w:rPr>
          <w:sz w:val="20"/>
          <w:szCs w:val="20"/>
          <w:rtl w:val="0"/>
        </w:rPr>
        <w:t xml:space="preserve"> in building </w:t>
      </w:r>
      <w:r w:rsidDel="00000000" w:rsidR="00000000" w:rsidRPr="00000000">
        <w:rPr>
          <w:b w:val="1"/>
          <w:bCs w:val="1"/>
          <w:sz w:val="20"/>
          <w:szCs w:val="20"/>
          <w:rtl w:val="0"/>
        </w:rPr>
        <w:t xml:space="preserve">high-volume pipelines</w:t>
      </w:r>
      <w:r w:rsidDel="00000000" w:rsidR="00000000" w:rsidRPr="00000000">
        <w:rPr>
          <w:sz w:val="20"/>
          <w:szCs w:val="20"/>
          <w:rtl w:val="0"/>
        </w:rPr>
        <w:t xml:space="preserve"> using </w:t>
      </w:r>
      <w:r w:rsidDel="00000000" w:rsidR="00000000" w:rsidRPr="00000000">
        <w:rPr>
          <w:b w:val="1"/>
          <w:bCs w:val="1"/>
          <w:sz w:val="20"/>
          <w:szCs w:val="20"/>
          <w:rtl w:val="0"/>
        </w:rPr>
        <w:t xml:space="preserve">Informatica, Python, Airflow, AWS SageMaker</w:t>
      </w:r>
      <w:r w:rsidDel="00000000" w:rsidR="00000000" w:rsidRPr="00000000">
        <w:rPr>
          <w:sz w:val="20"/>
          <w:szCs w:val="20"/>
          <w:rtl w:val="0"/>
        </w:rPr>
        <w:t xml:space="preserve">, and </w:t>
      </w:r>
      <w:r w:rsidDel="00000000" w:rsidR="00000000" w:rsidRPr="00000000">
        <w:rPr>
          <w:b w:val="1"/>
          <w:bCs w:val="1"/>
          <w:sz w:val="20"/>
          <w:szCs w:val="20"/>
          <w:rtl w:val="0"/>
        </w:rPr>
        <w:t xml:space="preserve">REST APIs</w:t>
      </w:r>
      <w:r w:rsidDel="00000000" w:rsidR="00000000" w:rsidRPr="00000000">
        <w:rPr>
          <w:sz w:val="20"/>
          <w:szCs w:val="20"/>
          <w:rtl w:val="0"/>
        </w:rPr>
        <w:t xml:space="preserve">, embedding pipeline-level controls such as </w:t>
      </w:r>
      <w:r w:rsidDel="00000000" w:rsidR="00000000" w:rsidRPr="00000000">
        <w:rPr>
          <w:b w:val="1"/>
          <w:bCs w:val="1"/>
          <w:sz w:val="20"/>
          <w:szCs w:val="20"/>
          <w:rtl w:val="0"/>
        </w:rPr>
        <w:t xml:space="preserve">schema validation</w:t>
      </w:r>
      <w:r w:rsidDel="00000000" w:rsidR="00000000" w:rsidRPr="00000000">
        <w:rPr>
          <w:sz w:val="20"/>
          <w:szCs w:val="20"/>
          <w:rtl w:val="0"/>
        </w:rPr>
        <w:t xml:space="preserve">, </w:t>
      </w:r>
      <w:r w:rsidDel="00000000" w:rsidR="00000000" w:rsidRPr="00000000">
        <w:rPr>
          <w:b w:val="1"/>
          <w:bCs w:val="1"/>
          <w:sz w:val="20"/>
          <w:szCs w:val="20"/>
          <w:rtl w:val="0"/>
        </w:rPr>
        <w:t xml:space="preserve">anomaly detection</w:t>
      </w:r>
      <w:r w:rsidDel="00000000" w:rsidR="00000000" w:rsidRPr="00000000">
        <w:rPr>
          <w:sz w:val="20"/>
          <w:szCs w:val="20"/>
          <w:rtl w:val="0"/>
        </w:rPr>
        <w:t xml:space="preserve">, </w:t>
      </w:r>
      <w:r w:rsidDel="00000000" w:rsidR="00000000" w:rsidRPr="00000000">
        <w:rPr>
          <w:b w:val="1"/>
          <w:bCs w:val="1"/>
          <w:sz w:val="20"/>
          <w:szCs w:val="20"/>
          <w:rtl w:val="0"/>
        </w:rPr>
        <w:t xml:space="preserve">exceptional workflows</w:t>
      </w:r>
      <w:r w:rsidDel="00000000" w:rsidR="00000000" w:rsidRPr="00000000">
        <w:rPr>
          <w:sz w:val="20"/>
          <w:szCs w:val="20"/>
          <w:rtl w:val="0"/>
        </w:rPr>
        <w:t xml:space="preserve">, and </w:t>
      </w:r>
      <w:r w:rsidDel="00000000" w:rsidR="00000000" w:rsidRPr="00000000">
        <w:rPr>
          <w:b w:val="1"/>
          <w:bCs w:val="1"/>
          <w:sz w:val="20"/>
          <w:szCs w:val="20"/>
          <w:rtl w:val="0"/>
        </w:rPr>
        <w:t xml:space="preserve">automated reconciliation</w:t>
      </w:r>
      <w:r w:rsidDel="00000000" w:rsidR="00000000" w:rsidRPr="00000000">
        <w:rPr>
          <w:sz w:val="20"/>
          <w:szCs w:val="20"/>
          <w:rtl w:val="0"/>
        </w:rPr>
        <w:t xml:space="preserve">, ensuring compliance, durability, and continuous flow.</w:t>
      </w:r>
    </w:p>
    <w:p w:rsidR="00000000" w:rsidDel="00000000" w:rsidP="00000000" w:rsidRDefault="00000000" w:rsidRPr="00000000" w14:paraId="00000057">
      <w:pPr>
        <w:numPr>
          <w:ilvl w:val="0"/>
          <w:numId w:val="2"/>
        </w:numPr>
        <w:tabs>
          <w:tab w:val="left" w:leader="none" w:pos="8664"/>
        </w:tabs>
        <w:spacing w:line="276" w:lineRule="auto"/>
        <w:ind w:left="720" w:hanging="360"/>
        <w:jc w:val="both"/>
        <w:rPr>
          <w:sz w:val="20"/>
          <w:szCs w:val="20"/>
        </w:rPr>
      </w:pPr>
      <w:bookmarkStart w:colFirst="0" w:colLast="0" w:name="_aq8sfu35as5r" w:id="4"/>
      <w:bookmarkEnd w:id="4"/>
      <w:r w:rsidDel="00000000" w:rsidR="00000000" w:rsidRPr="00000000">
        <w:rPr>
          <w:b w:val="1"/>
          <w:bCs w:val="1"/>
          <w:sz w:val="20"/>
          <w:szCs w:val="20"/>
          <w:rtl w:val="0"/>
        </w:rPr>
        <w:t xml:space="preserve">Enhanced predictive analytics and risk intelligence</w:t>
      </w:r>
      <w:r w:rsidDel="00000000" w:rsidR="00000000" w:rsidRPr="00000000">
        <w:rPr>
          <w:sz w:val="20"/>
          <w:szCs w:val="20"/>
          <w:rtl w:val="0"/>
        </w:rPr>
        <w:t xml:space="preserve"> by integrating </w:t>
      </w:r>
      <w:r w:rsidDel="00000000" w:rsidR="00000000" w:rsidRPr="00000000">
        <w:rPr>
          <w:b w:val="1"/>
          <w:bCs w:val="1"/>
          <w:sz w:val="20"/>
          <w:szCs w:val="20"/>
          <w:rtl w:val="0"/>
        </w:rPr>
        <w:t xml:space="preserve">external financial signals, PySpark MLlib</w:t>
      </w:r>
      <w:r w:rsidDel="00000000" w:rsidR="00000000" w:rsidRPr="00000000">
        <w:rPr>
          <w:sz w:val="20"/>
          <w:szCs w:val="20"/>
          <w:rtl w:val="0"/>
        </w:rPr>
        <w:t xml:space="preserve">, behavioral telemetry, and demographic enrichment into the governed data warehouse, enabling advanced modeling capabilities, supporting Lean-Agile decisioning, and strengthening PI-aligned feature outcomes across product.</w:t>
      </w:r>
    </w:p>
    <w:p w:rsidR="00000000" w:rsidDel="00000000" w:rsidP="00000000" w:rsidRDefault="00000000" w:rsidRPr="00000000" w14:paraId="00000058">
      <w:pPr>
        <w:numPr>
          <w:ilvl w:val="0"/>
          <w:numId w:val="2"/>
        </w:numPr>
        <w:tabs>
          <w:tab w:val="left" w:leader="none" w:pos="8664"/>
        </w:tabs>
        <w:spacing w:line="276" w:lineRule="auto"/>
        <w:ind w:left="720" w:hanging="360"/>
        <w:jc w:val="both"/>
        <w:rPr>
          <w:sz w:val="20"/>
          <w:szCs w:val="20"/>
        </w:rPr>
      </w:pPr>
      <w:bookmarkStart w:colFirst="0" w:colLast="0" w:name="_3p3jc4mia1pj" w:id="5"/>
      <w:bookmarkEnd w:id="5"/>
      <w:r w:rsidDel="00000000" w:rsidR="00000000" w:rsidRPr="00000000">
        <w:rPr>
          <w:b w:val="1"/>
          <w:bCs w:val="1"/>
          <w:sz w:val="20"/>
          <w:szCs w:val="20"/>
          <w:rtl w:val="0"/>
        </w:rPr>
        <w:t xml:space="preserve">Delivered high-impact BI dashboards</w:t>
      </w:r>
      <w:r w:rsidDel="00000000" w:rsidR="00000000" w:rsidRPr="00000000">
        <w:rPr>
          <w:sz w:val="20"/>
          <w:szCs w:val="20"/>
          <w:rtl w:val="0"/>
        </w:rPr>
        <w:t xml:space="preserve"> via </w:t>
      </w:r>
      <w:r w:rsidDel="00000000" w:rsidR="00000000" w:rsidRPr="00000000">
        <w:rPr>
          <w:b w:val="1"/>
          <w:bCs w:val="1"/>
          <w:sz w:val="20"/>
          <w:szCs w:val="20"/>
          <w:rtl w:val="0"/>
        </w:rPr>
        <w:t xml:space="preserve">Power BI</w:t>
      </w:r>
      <w:r w:rsidDel="00000000" w:rsidR="00000000" w:rsidRPr="00000000">
        <w:rPr>
          <w:sz w:val="20"/>
          <w:szCs w:val="20"/>
          <w:rtl w:val="0"/>
        </w:rPr>
        <w:t xml:space="preserve">, providing real-time insights into portfolio growth, cohort behavior, and marketing attribution while demonstrating incremental progress during </w:t>
      </w:r>
      <w:r w:rsidDel="00000000" w:rsidR="00000000" w:rsidRPr="00000000">
        <w:rPr>
          <w:b w:val="1"/>
          <w:bCs w:val="1"/>
          <w:sz w:val="20"/>
          <w:szCs w:val="20"/>
          <w:rtl w:val="0"/>
        </w:rPr>
        <w:t xml:space="preserve">System Demos</w:t>
      </w:r>
      <w:r w:rsidDel="00000000" w:rsidR="00000000" w:rsidRPr="00000000">
        <w:rPr>
          <w:sz w:val="20"/>
          <w:szCs w:val="20"/>
          <w:rtl w:val="0"/>
        </w:rPr>
        <w:t xml:space="preserve">, ultimately reducing report delivery cycles from </w:t>
      </w:r>
      <w:r w:rsidDel="00000000" w:rsidR="00000000" w:rsidRPr="00000000">
        <w:rPr>
          <w:b w:val="1"/>
          <w:bCs w:val="1"/>
          <w:sz w:val="20"/>
          <w:szCs w:val="20"/>
          <w:rtl w:val="0"/>
        </w:rPr>
        <w:t xml:space="preserve">2 days to 30 minutes</w:t>
      </w:r>
      <w:r w:rsidDel="00000000" w:rsidR="00000000" w:rsidRPr="00000000">
        <w:rPr>
          <w:sz w:val="20"/>
          <w:szCs w:val="20"/>
          <w:rtl w:val="0"/>
        </w:rPr>
        <w:t xml:space="preserve"> and accelerating stakeholder decision velocity.</w:t>
      </w:r>
    </w:p>
    <w:p w:rsidR="00000000" w:rsidDel="00000000" w:rsidP="00000000" w:rsidRDefault="00000000" w:rsidRPr="00000000" w14:paraId="00000059">
      <w:pPr>
        <w:numPr>
          <w:ilvl w:val="0"/>
          <w:numId w:val="2"/>
        </w:numPr>
        <w:tabs>
          <w:tab w:val="left" w:leader="none" w:pos="8664"/>
        </w:tabs>
        <w:spacing w:after="240" w:line="276" w:lineRule="auto"/>
        <w:ind w:left="720" w:hanging="360"/>
        <w:jc w:val="both"/>
        <w:rPr>
          <w:sz w:val="20"/>
          <w:szCs w:val="20"/>
        </w:rPr>
      </w:pPr>
      <w:r w:rsidDel="00000000" w:rsidR="00000000" w:rsidRPr="00000000">
        <w:rPr>
          <w:b w:val="1"/>
          <w:bCs w:val="1"/>
          <w:sz w:val="20"/>
          <w:szCs w:val="20"/>
          <w:rtl w:val="0"/>
        </w:rPr>
        <w:t xml:space="preserve">Enabled organizational adoption and operational excellence</w:t>
      </w:r>
      <w:r w:rsidDel="00000000" w:rsidR="00000000" w:rsidRPr="00000000">
        <w:rPr>
          <w:sz w:val="20"/>
          <w:szCs w:val="20"/>
          <w:rtl w:val="0"/>
        </w:rPr>
        <w:t xml:space="preserve"> by developing comprehensive </w:t>
      </w:r>
      <w:r w:rsidDel="00000000" w:rsidR="00000000" w:rsidRPr="00000000">
        <w:rPr>
          <w:b w:val="1"/>
          <w:bCs w:val="1"/>
          <w:sz w:val="20"/>
          <w:szCs w:val="20"/>
          <w:rtl w:val="0"/>
        </w:rPr>
        <w:t xml:space="preserve">training modules, architectural playbooks, knowledge-transfer materials</w:t>
      </w:r>
      <w:r w:rsidDel="00000000" w:rsidR="00000000" w:rsidRPr="00000000">
        <w:rPr>
          <w:sz w:val="20"/>
          <w:szCs w:val="20"/>
          <w:rtl w:val="0"/>
        </w:rPr>
        <w:t xml:space="preserve">, and operational guidelines while collaborating with </w:t>
      </w:r>
      <w:r w:rsidDel="00000000" w:rsidR="00000000" w:rsidRPr="00000000">
        <w:rPr>
          <w:b w:val="1"/>
          <w:bCs w:val="1"/>
          <w:sz w:val="20"/>
          <w:szCs w:val="20"/>
          <w:rtl w:val="0"/>
        </w:rPr>
        <w:t xml:space="preserve">DevOps</w:t>
      </w:r>
      <w:r w:rsidDel="00000000" w:rsidR="00000000" w:rsidRPr="00000000">
        <w:rPr>
          <w:sz w:val="20"/>
          <w:szCs w:val="20"/>
          <w:rtl w:val="0"/>
        </w:rPr>
        <w:t xml:space="preserve"> and Cloud Platform teams to optimize compute clusters, indexing, partition strategies, and </w:t>
      </w:r>
      <w:r w:rsidDel="00000000" w:rsidR="00000000" w:rsidRPr="00000000">
        <w:rPr>
          <w:b w:val="1"/>
          <w:bCs w:val="1"/>
          <w:sz w:val="20"/>
          <w:szCs w:val="20"/>
          <w:rtl w:val="0"/>
        </w:rPr>
        <w:t xml:space="preserve">Jenkins</w:t>
      </w:r>
      <w:r w:rsidDel="00000000" w:rsidR="00000000" w:rsidRPr="00000000">
        <w:rPr>
          <w:sz w:val="20"/>
          <w:szCs w:val="20"/>
          <w:rtl w:val="0"/>
        </w:rPr>
        <w:t xml:space="preserve">, mechanisms for synchronized, ART-driven deployments.</w:t>
      </w:r>
    </w:p>
    <w:p w:rsidR="00000000" w:rsidDel="00000000" w:rsidP="00000000" w:rsidRDefault="00000000" w:rsidRPr="00000000" w14:paraId="0000005A">
      <w:pPr>
        <w:tabs>
          <w:tab w:val="left" w:leader="none" w:pos="8664"/>
        </w:tabs>
        <w:spacing w:after="240" w:before="240" w:line="276" w:lineRule="auto"/>
        <w:jc w:val="both"/>
        <w:rPr>
          <w:b w:val="1"/>
          <w:bCs w:val="1"/>
          <w:sz w:val="20"/>
          <w:szCs w:val="20"/>
        </w:rPr>
      </w:pPr>
      <w:bookmarkStart w:colFirst="0" w:colLast="0" w:name="_7ws7srgfai5k" w:id="6"/>
      <w:bookmarkEnd w:id="6"/>
      <w:r w:rsidDel="00000000" w:rsidR="00000000" w:rsidRPr="00000000">
        <w:rPr>
          <w:b w:val="1"/>
          <w:bCs w:val="1"/>
          <w:sz w:val="20"/>
          <w:szCs w:val="20"/>
          <w:rtl w:val="0"/>
        </w:rPr>
        <w:t xml:space="preserve">Environment &amp; Tools: SAFe Agile, Microsoft Teams, Microsoft Visio, Jira, Confluence, Informatica, Python, Amazon Redshift, AWS Lambda Azure ML Studio, AWS SageMaker, Airflow, PySpark MLlib, Power BI, Jenkins, and Kubernetes, Jira, Confluence, CPQ/Q2C, Salesforce, User Stories, Backlog Management, UAT, Process Modeling, Workflow Mapping</w:t>
      </w:r>
    </w:p>
    <w:p w:rsidR="00000000" w:rsidDel="00000000" w:rsidP="00000000" w:rsidRDefault="00000000" w:rsidRPr="00000000" w14:paraId="0000005B">
      <w:pPr>
        <w:tabs>
          <w:tab w:val="left" w:leader="none" w:pos="142"/>
        </w:tabs>
        <w:spacing w:after="240" w:before="240" w:lineRule="auto"/>
        <w:jc w:val="both"/>
        <w:rPr>
          <w:b w:val="1"/>
          <w:bCs w:val="1"/>
          <w:sz w:val="20"/>
          <w:szCs w:val="20"/>
        </w:rPr>
      </w:pPr>
      <w:r w:rsidDel="00000000" w:rsidR="00000000" w:rsidRPr="00000000">
        <w:rPr>
          <w:rtl w:val="0"/>
        </w:rPr>
      </w:r>
    </w:p>
    <w:p w:rsidR="00000000" w:rsidDel="00000000" w:rsidP="00000000" w:rsidRDefault="00000000" w:rsidRPr="00000000" w14:paraId="0000005C">
      <w:pPr>
        <w:tabs>
          <w:tab w:val="left" w:leader="none" w:pos="142"/>
        </w:tabs>
        <w:spacing w:after="240" w:before="240" w:lineRule="auto"/>
        <w:jc w:val="both"/>
        <w:rPr>
          <w:b w:val="1"/>
          <w:bCs w:val="1"/>
          <w:sz w:val="20"/>
          <w:szCs w:val="20"/>
        </w:rPr>
      </w:pPr>
      <w:r w:rsidDel="00000000" w:rsidR="00000000" w:rsidRPr="00000000">
        <w:rPr>
          <w:rtl w:val="0"/>
        </w:rPr>
      </w:r>
    </w:p>
    <w:p w:rsidR="00000000" w:rsidDel="00000000" w:rsidP="00000000" w:rsidRDefault="00000000" w:rsidRPr="00000000" w14:paraId="0000005D">
      <w:pPr>
        <w:tabs>
          <w:tab w:val="left" w:leader="none" w:pos="142"/>
        </w:tabs>
        <w:spacing w:after="240" w:before="240" w:lineRule="auto"/>
        <w:jc w:val="both"/>
        <w:rPr>
          <w:b w:val="1"/>
          <w:bCs w:val="1"/>
          <w:sz w:val="20"/>
          <w:szCs w:val="20"/>
        </w:rPr>
      </w:pPr>
      <w:r w:rsidDel="00000000" w:rsidR="00000000" w:rsidRPr="00000000">
        <w:rPr>
          <w:rtl w:val="0"/>
        </w:rPr>
      </w:r>
    </w:p>
    <w:p w:rsidR="00000000" w:rsidDel="00000000" w:rsidP="00000000" w:rsidRDefault="00000000" w:rsidRPr="00000000" w14:paraId="0000005E">
      <w:pPr>
        <w:tabs>
          <w:tab w:val="left" w:leader="none" w:pos="142"/>
        </w:tabs>
        <w:spacing w:after="240" w:before="240" w:lineRule="auto"/>
        <w:jc w:val="both"/>
        <w:rPr>
          <w:b w:val="1"/>
          <w:bCs w:val="1"/>
          <w:sz w:val="20"/>
          <w:szCs w:val="20"/>
        </w:rPr>
      </w:pPr>
      <w:r w:rsidDel="00000000" w:rsidR="00000000" w:rsidRPr="00000000">
        <w:rPr>
          <w:rtl w:val="0"/>
        </w:rPr>
      </w:r>
    </w:p>
    <w:p w:rsidR="00000000" w:rsidDel="00000000" w:rsidP="00000000" w:rsidRDefault="00000000" w:rsidRPr="00000000" w14:paraId="0000005F">
      <w:pPr>
        <w:tabs>
          <w:tab w:val="left" w:leader="none" w:pos="142"/>
        </w:tabs>
        <w:spacing w:after="240" w:before="240" w:lineRule="auto"/>
        <w:jc w:val="both"/>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tabs>
          <w:tab w:val="left" w:leader="none" w:pos="8735"/>
          <w:tab w:val="left" w:leader="none" w:pos="10632"/>
        </w:tabs>
        <w:ind w:right="-166" w:hanging="142"/>
        <w:jc w:val="both"/>
        <w:rPr>
          <w:b w:val="1"/>
          <w:bCs w:val="1"/>
          <w:sz w:val="20"/>
          <w:szCs w:val="20"/>
        </w:rPr>
      </w:pPr>
      <w:r w:rsidDel="00000000" w:rsidR="00000000" w:rsidRPr="00000000">
        <w:rPr>
          <w:b w:val="1"/>
          <w:bCs w:val="1"/>
          <w:sz w:val="20"/>
          <w:szCs w:val="20"/>
          <w:rtl w:val="0"/>
        </w:rPr>
        <w:t xml:space="preserve">   PNC</w:t>
      </w:r>
    </w:p>
    <w:p w:rsidR="00000000" w:rsidDel="00000000" w:rsidP="00000000" w:rsidRDefault="00000000" w:rsidRPr="00000000" w14:paraId="00000061">
      <w:pPr>
        <w:tabs>
          <w:tab w:val="left" w:leader="none" w:pos="8735"/>
          <w:tab w:val="left" w:leader="none" w:pos="10632"/>
        </w:tabs>
        <w:ind w:right="-166" w:hanging="142"/>
        <w:jc w:val="both"/>
        <w:rPr>
          <w:b w:val="1"/>
          <w:bCs w:val="1"/>
          <w:sz w:val="20"/>
          <w:szCs w:val="20"/>
        </w:rPr>
      </w:pPr>
      <w:r w:rsidDel="00000000" w:rsidR="00000000" w:rsidRPr="00000000">
        <w:rPr>
          <w:b w:val="1"/>
          <w:bCs w:val="1"/>
          <w:sz w:val="20"/>
          <w:szCs w:val="20"/>
          <w:rtl w:val="0"/>
        </w:rPr>
        <w:t xml:space="preserve">   Partner: TCH, MI                                                                                                                                                     Jan 2021 – Nov 2022 </w:t>
      </w:r>
    </w:p>
    <w:p w:rsidR="00000000" w:rsidDel="00000000" w:rsidP="00000000" w:rsidRDefault="00000000" w:rsidRPr="00000000" w14:paraId="00000062">
      <w:pPr>
        <w:tabs>
          <w:tab w:val="left" w:leader="none" w:pos="8735"/>
          <w:tab w:val="left" w:leader="none" w:pos="10632"/>
        </w:tabs>
        <w:ind w:right="-166" w:hanging="142"/>
        <w:jc w:val="both"/>
        <w:rPr>
          <w:b w:val="1"/>
          <w:bCs w:val="1"/>
          <w:sz w:val="20"/>
          <w:szCs w:val="20"/>
        </w:rPr>
      </w:pPr>
      <w:r w:rsidDel="00000000" w:rsidR="00000000" w:rsidRPr="00000000">
        <w:rPr>
          <w:b w:val="1"/>
          <w:bCs w:val="1"/>
          <w:sz w:val="20"/>
          <w:szCs w:val="20"/>
          <w:rtl w:val="0"/>
        </w:rPr>
        <w:t xml:space="preserve">   BUSINESS SYSTEMS ANALYST                                                                                                                                     Charlotte, NC</w:t>
      </w:r>
    </w:p>
    <w:p w:rsidR="00000000" w:rsidDel="00000000" w:rsidP="00000000" w:rsidRDefault="00000000" w:rsidRPr="00000000" w14:paraId="00000063">
      <w:pPr>
        <w:widowControl w:val="0"/>
        <w:ind w:right="29"/>
        <w:jc w:val="both"/>
        <w:rPr>
          <w:b w:val="1"/>
          <w:bCs w:val="1"/>
          <w:sz w:val="20"/>
          <w:szCs w:val="20"/>
        </w:rPr>
      </w:pPr>
      <w:r w:rsidDel="00000000" w:rsidR="00000000" w:rsidRPr="00000000">
        <w:rPr>
          <w:rtl w:val="0"/>
        </w:rPr>
      </w:r>
    </w:p>
    <w:p w:rsidR="00000000" w:rsidDel="00000000" w:rsidP="00000000" w:rsidRDefault="00000000" w:rsidRPr="00000000" w14:paraId="00000064">
      <w:pPr>
        <w:spacing w:after="240" w:before="240" w:lineRule="auto"/>
        <w:jc w:val="both"/>
        <w:rPr>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Delivered a </w:t>
      </w:r>
      <w:r w:rsidDel="00000000" w:rsidR="00000000" w:rsidRPr="00000000">
        <w:rPr>
          <w:b w:val="1"/>
          <w:bCs w:val="1"/>
          <w:sz w:val="20"/>
          <w:szCs w:val="20"/>
          <w:rtl w:val="0"/>
        </w:rPr>
        <w:t xml:space="preserve">real-time, hybrid ACH and SWIFT payment transfer platform</w:t>
      </w:r>
      <w:r w:rsidDel="00000000" w:rsidR="00000000" w:rsidRPr="00000000">
        <w:rPr>
          <w:sz w:val="20"/>
          <w:szCs w:val="20"/>
          <w:rtl w:val="0"/>
        </w:rPr>
        <w:t xml:space="preserve">, replacing legacy batch-based settlement systems with a combination of </w:t>
      </w:r>
      <w:r w:rsidDel="00000000" w:rsidR="00000000" w:rsidRPr="00000000">
        <w:rPr>
          <w:b w:val="1"/>
          <w:bCs w:val="1"/>
          <w:sz w:val="20"/>
          <w:szCs w:val="20"/>
          <w:rtl w:val="0"/>
        </w:rPr>
        <w:t xml:space="preserve">Scrum-driven iterative development</w:t>
      </w:r>
      <w:r w:rsidDel="00000000" w:rsidR="00000000" w:rsidRPr="00000000">
        <w:rPr>
          <w:sz w:val="20"/>
          <w:szCs w:val="20"/>
          <w:rtl w:val="0"/>
        </w:rPr>
        <w:t xml:space="preserve"> and </w:t>
      </w:r>
      <w:r w:rsidDel="00000000" w:rsidR="00000000" w:rsidRPr="00000000">
        <w:rPr>
          <w:b w:val="1"/>
          <w:bCs w:val="1"/>
          <w:sz w:val="20"/>
          <w:szCs w:val="20"/>
          <w:rtl w:val="0"/>
        </w:rPr>
        <w:t xml:space="preserve">Waterfall-based regulatory compliance processes</w:t>
      </w:r>
      <w:r w:rsidDel="00000000" w:rsidR="00000000" w:rsidRPr="00000000">
        <w:rPr>
          <w:sz w:val="20"/>
          <w:szCs w:val="20"/>
          <w:rtl w:val="0"/>
        </w:rPr>
        <w:t xml:space="preserve">. The system enabled </w:t>
      </w:r>
      <w:r w:rsidDel="00000000" w:rsidR="00000000" w:rsidRPr="00000000">
        <w:rPr>
          <w:b w:val="1"/>
          <w:bCs w:val="1"/>
          <w:sz w:val="20"/>
          <w:szCs w:val="20"/>
          <w:rtl w:val="0"/>
        </w:rPr>
        <w:t xml:space="preserve">near-instant corporate payments, automated reconciliations, fraud monitoring, and comprehensive regulatory reporting</w:t>
      </w:r>
      <w:r w:rsidDel="00000000" w:rsidR="00000000" w:rsidRPr="00000000">
        <w:rPr>
          <w:sz w:val="20"/>
          <w:szCs w:val="20"/>
          <w:rtl w:val="0"/>
        </w:rPr>
        <w:t xml:space="preserve">, improving operational efficiency by ~30%, reducing exception handling by 40%, and shortening partner bank integration timelines from months to weeks.</w:t>
      </w:r>
    </w:p>
    <w:p w:rsidR="00000000" w:rsidDel="00000000" w:rsidP="00000000" w:rsidRDefault="00000000" w:rsidRPr="00000000" w14:paraId="00000065">
      <w:pPr>
        <w:spacing w:after="240" w:before="240" w:lineRule="auto"/>
        <w:jc w:val="both"/>
        <w:rPr>
          <w:b w:val="1"/>
          <w:bCs w:val="1"/>
          <w:sz w:val="20"/>
          <w:szCs w:val="20"/>
        </w:rPr>
      </w:pPr>
      <w:r w:rsidDel="00000000" w:rsidR="00000000" w:rsidRPr="00000000">
        <w:rPr>
          <w:b w:val="1"/>
          <w:bCs w:val="1"/>
          <w:sz w:val="20"/>
          <w:szCs w:val="20"/>
          <w:rtl w:val="0"/>
        </w:rPr>
        <w:t xml:space="preserve">Roles and Responsibilities:</w:t>
      </w:r>
    </w:p>
    <w:p w:rsidR="00000000" w:rsidDel="00000000" w:rsidP="00000000" w:rsidRDefault="00000000" w:rsidRPr="00000000" w14:paraId="00000066">
      <w:pPr>
        <w:numPr>
          <w:ilvl w:val="0"/>
          <w:numId w:val="1"/>
        </w:numPr>
        <w:spacing w:before="240" w:lineRule="auto"/>
        <w:ind w:left="720" w:hanging="360"/>
        <w:jc w:val="both"/>
        <w:rPr>
          <w:rFonts w:ascii="Arial" w:cs="Arial" w:eastAsia="Arial" w:hAnsi="Arial"/>
          <w:sz w:val="22"/>
          <w:szCs w:val="22"/>
        </w:rPr>
      </w:pPr>
      <w:r w:rsidDel="00000000" w:rsidR="00000000" w:rsidRPr="00000000">
        <w:rPr>
          <w:b w:val="1"/>
          <w:bCs w:val="1"/>
          <w:sz w:val="20"/>
          <w:szCs w:val="20"/>
          <w:rtl w:val="0"/>
        </w:rPr>
        <w:t xml:space="preserve">Gathered</w:t>
      </w:r>
      <w:r w:rsidDel="00000000" w:rsidR="00000000" w:rsidRPr="00000000">
        <w:rPr>
          <w:sz w:val="20"/>
          <w:szCs w:val="20"/>
          <w:rtl w:val="0"/>
        </w:rPr>
        <w:t xml:space="preserve"> and </w:t>
      </w:r>
      <w:r w:rsidDel="00000000" w:rsidR="00000000" w:rsidRPr="00000000">
        <w:rPr>
          <w:b w:val="1"/>
          <w:bCs w:val="1"/>
          <w:sz w:val="20"/>
          <w:szCs w:val="20"/>
          <w:rtl w:val="0"/>
        </w:rPr>
        <w:t xml:space="preserve">refined business and functional requirements</w:t>
      </w:r>
      <w:r w:rsidDel="00000000" w:rsidR="00000000" w:rsidRPr="00000000">
        <w:rPr>
          <w:sz w:val="20"/>
          <w:szCs w:val="20"/>
          <w:rtl w:val="0"/>
        </w:rPr>
        <w:t xml:space="preserve"> from multiple stakeholders, including </w:t>
      </w:r>
      <w:r w:rsidDel="00000000" w:rsidR="00000000" w:rsidRPr="00000000">
        <w:rPr>
          <w:b w:val="1"/>
          <w:bCs w:val="1"/>
          <w:sz w:val="20"/>
          <w:szCs w:val="20"/>
          <w:rtl w:val="0"/>
        </w:rPr>
        <w:t xml:space="preserve">banks</w:t>
      </w:r>
      <w:r w:rsidDel="00000000" w:rsidR="00000000" w:rsidRPr="00000000">
        <w:rPr>
          <w:sz w:val="20"/>
          <w:szCs w:val="20"/>
          <w:rtl w:val="0"/>
        </w:rPr>
        <w:t xml:space="preserve">, </w:t>
      </w:r>
      <w:r w:rsidDel="00000000" w:rsidR="00000000" w:rsidRPr="00000000">
        <w:rPr>
          <w:b w:val="1"/>
          <w:bCs w:val="1"/>
          <w:sz w:val="20"/>
          <w:szCs w:val="20"/>
          <w:rtl w:val="0"/>
        </w:rPr>
        <w:t xml:space="preserve">corporate treasury teams</w:t>
      </w:r>
      <w:r w:rsidDel="00000000" w:rsidR="00000000" w:rsidRPr="00000000">
        <w:rPr>
          <w:sz w:val="20"/>
          <w:szCs w:val="20"/>
          <w:rtl w:val="0"/>
        </w:rPr>
        <w:t xml:space="preserve">, </w:t>
      </w:r>
      <w:r w:rsidDel="00000000" w:rsidR="00000000" w:rsidRPr="00000000">
        <w:rPr>
          <w:b w:val="1"/>
          <w:bCs w:val="1"/>
          <w:sz w:val="20"/>
          <w:szCs w:val="20"/>
          <w:rtl w:val="0"/>
        </w:rPr>
        <w:t xml:space="preserve">real-time ACH and SWIFT payments</w:t>
      </w:r>
      <w:r w:rsidDel="00000000" w:rsidR="00000000" w:rsidRPr="00000000">
        <w:rPr>
          <w:sz w:val="20"/>
          <w:szCs w:val="20"/>
          <w:rtl w:val="0"/>
        </w:rPr>
        <w:t xml:space="preserve">, </w:t>
      </w:r>
      <w:r w:rsidDel="00000000" w:rsidR="00000000" w:rsidRPr="00000000">
        <w:rPr>
          <w:b w:val="1"/>
          <w:bCs w:val="1"/>
          <w:sz w:val="20"/>
          <w:szCs w:val="20"/>
          <w:rtl w:val="0"/>
        </w:rPr>
        <w:t xml:space="preserve">automated exception handling</w:t>
      </w:r>
      <w:r w:rsidDel="00000000" w:rsidR="00000000" w:rsidRPr="00000000">
        <w:rPr>
          <w:sz w:val="20"/>
          <w:szCs w:val="20"/>
          <w:rtl w:val="0"/>
        </w:rPr>
        <w:t xml:space="preserve">, </w:t>
      </w:r>
      <w:r w:rsidDel="00000000" w:rsidR="00000000" w:rsidRPr="00000000">
        <w:rPr>
          <w:b w:val="1"/>
          <w:bCs w:val="1"/>
          <w:sz w:val="20"/>
          <w:szCs w:val="20"/>
          <w:rtl w:val="0"/>
        </w:rPr>
        <w:t xml:space="preserve">reconciliation</w:t>
      </w:r>
      <w:r w:rsidDel="00000000" w:rsidR="00000000" w:rsidRPr="00000000">
        <w:rPr>
          <w:sz w:val="20"/>
          <w:szCs w:val="20"/>
          <w:rtl w:val="0"/>
        </w:rPr>
        <w:t xml:space="preserve">, and </w:t>
      </w:r>
      <w:r w:rsidDel="00000000" w:rsidR="00000000" w:rsidRPr="00000000">
        <w:rPr>
          <w:b w:val="1"/>
          <w:bCs w:val="1"/>
          <w:sz w:val="20"/>
          <w:szCs w:val="20"/>
          <w:rtl w:val="0"/>
        </w:rPr>
        <w:t xml:space="preserve">reporting</w:t>
      </w:r>
      <w:r w:rsidDel="00000000" w:rsidR="00000000" w:rsidRPr="00000000">
        <w:rPr>
          <w:sz w:val="20"/>
          <w:szCs w:val="20"/>
          <w:rtl w:val="0"/>
        </w:rPr>
        <w:t xml:space="preserve">, ensuring compliance with </w:t>
      </w:r>
      <w:r w:rsidDel="00000000" w:rsidR="00000000" w:rsidRPr="00000000">
        <w:rPr>
          <w:b w:val="1"/>
          <w:bCs w:val="1"/>
          <w:sz w:val="20"/>
          <w:szCs w:val="20"/>
          <w:rtl w:val="0"/>
        </w:rPr>
        <w:t xml:space="preserve">federal payment regulations</w:t>
      </w:r>
      <w:r w:rsidDel="00000000" w:rsidR="00000000" w:rsidRPr="00000000">
        <w:rPr>
          <w:sz w:val="20"/>
          <w:szCs w:val="20"/>
          <w:rtl w:val="0"/>
        </w:rPr>
        <w:t xml:space="preserve"> (</w:t>
      </w:r>
      <w:r w:rsidDel="00000000" w:rsidR="00000000" w:rsidRPr="00000000">
        <w:rPr>
          <w:b w:val="1"/>
          <w:bCs w:val="1"/>
          <w:sz w:val="20"/>
          <w:szCs w:val="20"/>
          <w:rtl w:val="0"/>
        </w:rPr>
        <w:t xml:space="preserve">NACHA, OFAC</w:t>
      </w:r>
      <w:r w:rsidDel="00000000" w:rsidR="00000000" w:rsidRPr="00000000">
        <w:rPr>
          <w:sz w:val="20"/>
          <w:szCs w:val="20"/>
          <w:rtl w:val="0"/>
        </w:rPr>
        <w:t xml:space="preserve">) and corporate </w:t>
      </w:r>
      <w:r w:rsidDel="00000000" w:rsidR="00000000" w:rsidRPr="00000000">
        <w:rPr>
          <w:b w:val="1"/>
          <w:bCs w:val="1"/>
          <w:sz w:val="20"/>
          <w:szCs w:val="20"/>
          <w:rtl w:val="0"/>
        </w:rPr>
        <w:t xml:space="preserve">risk policies</w:t>
      </w:r>
      <w:r w:rsidDel="00000000" w:rsidR="00000000" w:rsidRPr="00000000">
        <w:rPr>
          <w:sz w:val="20"/>
          <w:szCs w:val="20"/>
          <w:rtl w:val="0"/>
        </w:rPr>
        <w:t xml:space="preserve">, enabling </w:t>
      </w:r>
      <w:r w:rsidDel="00000000" w:rsidR="00000000" w:rsidRPr="00000000">
        <w:rPr>
          <w:b w:val="1"/>
          <w:bCs w:val="1"/>
          <w:sz w:val="20"/>
          <w:szCs w:val="20"/>
          <w:rtl w:val="0"/>
        </w:rPr>
        <w:t xml:space="preserve">regulatory-aligned, operationally resilient payment workflows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67">
      <w:pPr>
        <w:numPr>
          <w:ilvl w:val="0"/>
          <w:numId w:val="1"/>
        </w:numPr>
        <w:ind w:left="720" w:hanging="360"/>
        <w:jc w:val="both"/>
        <w:rPr>
          <w:rFonts w:ascii="Arial" w:cs="Arial" w:eastAsia="Arial" w:hAnsi="Arial"/>
          <w:sz w:val="22"/>
          <w:szCs w:val="22"/>
        </w:rPr>
      </w:pPr>
      <w:r w:rsidDel="00000000" w:rsidR="00000000" w:rsidRPr="00000000">
        <w:rPr>
          <w:b w:val="1"/>
          <w:bCs w:val="1"/>
          <w:sz w:val="20"/>
          <w:szCs w:val="20"/>
          <w:rtl w:val="0"/>
        </w:rPr>
        <w:t xml:space="preserve">Conducted</w:t>
      </w:r>
      <w:r w:rsidDel="00000000" w:rsidR="00000000" w:rsidRPr="00000000">
        <w:rPr>
          <w:sz w:val="20"/>
          <w:szCs w:val="20"/>
          <w:rtl w:val="0"/>
        </w:rPr>
        <w:t xml:space="preserve"> </w:t>
      </w:r>
      <w:r w:rsidDel="00000000" w:rsidR="00000000" w:rsidRPr="00000000">
        <w:rPr>
          <w:b w:val="1"/>
          <w:bCs w:val="1"/>
          <w:sz w:val="20"/>
          <w:szCs w:val="20"/>
          <w:rtl w:val="0"/>
        </w:rPr>
        <w:t xml:space="preserve">stakeholder interviews</w:t>
      </w:r>
      <w:r w:rsidDel="00000000" w:rsidR="00000000" w:rsidRPr="00000000">
        <w:rPr>
          <w:sz w:val="20"/>
          <w:szCs w:val="20"/>
          <w:rtl w:val="0"/>
        </w:rPr>
        <w:t xml:space="preserve">, </w:t>
      </w:r>
      <w:r w:rsidDel="00000000" w:rsidR="00000000" w:rsidRPr="00000000">
        <w:rPr>
          <w:b w:val="1"/>
          <w:bCs w:val="1"/>
          <w:sz w:val="20"/>
          <w:szCs w:val="20"/>
          <w:rtl w:val="0"/>
        </w:rPr>
        <w:t xml:space="preserve">workshops</w:t>
      </w:r>
      <w:r w:rsidDel="00000000" w:rsidR="00000000" w:rsidRPr="00000000">
        <w:rPr>
          <w:sz w:val="20"/>
          <w:szCs w:val="20"/>
          <w:rtl w:val="0"/>
        </w:rPr>
        <w:t xml:space="preserve">, </w:t>
      </w:r>
      <w:r w:rsidDel="00000000" w:rsidR="00000000" w:rsidRPr="00000000">
        <w:rPr>
          <w:b w:val="1"/>
          <w:bCs w:val="1"/>
          <w:sz w:val="20"/>
          <w:szCs w:val="20"/>
          <w:rtl w:val="0"/>
        </w:rPr>
        <w:t xml:space="preserve">process walkthroughs, and document analysis</w:t>
      </w:r>
      <w:r w:rsidDel="00000000" w:rsidR="00000000" w:rsidRPr="00000000">
        <w:rPr>
          <w:sz w:val="20"/>
          <w:szCs w:val="20"/>
          <w:rtl w:val="0"/>
        </w:rPr>
        <w:t xml:space="preserve"> to </w:t>
      </w:r>
      <w:r w:rsidDel="00000000" w:rsidR="00000000" w:rsidRPr="00000000">
        <w:rPr>
          <w:b w:val="1"/>
          <w:bCs w:val="1"/>
          <w:sz w:val="20"/>
          <w:szCs w:val="20"/>
          <w:rtl w:val="0"/>
        </w:rPr>
        <w:t xml:space="preserve">identify gaps and</w:t>
      </w:r>
      <w:r w:rsidDel="00000000" w:rsidR="00000000" w:rsidRPr="00000000">
        <w:rPr>
          <w:sz w:val="20"/>
          <w:szCs w:val="20"/>
          <w:rtl w:val="0"/>
        </w:rPr>
        <w:t xml:space="preserve"> align </w:t>
      </w:r>
      <w:r w:rsidDel="00000000" w:rsidR="00000000" w:rsidRPr="00000000">
        <w:rPr>
          <w:b w:val="1"/>
          <w:bCs w:val="1"/>
          <w:sz w:val="20"/>
          <w:szCs w:val="20"/>
          <w:rtl w:val="0"/>
        </w:rPr>
        <w:t xml:space="preserve">business objectives</w:t>
      </w:r>
      <w:r w:rsidDel="00000000" w:rsidR="00000000" w:rsidRPr="00000000">
        <w:rPr>
          <w:sz w:val="20"/>
          <w:szCs w:val="20"/>
          <w:rtl w:val="0"/>
        </w:rPr>
        <w:t xml:space="preserve"> with </w:t>
      </w:r>
      <w:r w:rsidDel="00000000" w:rsidR="00000000" w:rsidRPr="00000000">
        <w:rPr>
          <w:b w:val="1"/>
          <w:bCs w:val="1"/>
          <w:sz w:val="20"/>
          <w:szCs w:val="20"/>
          <w:rtl w:val="0"/>
        </w:rPr>
        <w:t xml:space="preserve">compliance mandates</w:t>
      </w:r>
      <w:r w:rsidDel="00000000" w:rsidR="00000000" w:rsidRPr="00000000">
        <w:rPr>
          <w:sz w:val="20"/>
          <w:szCs w:val="20"/>
          <w:rtl w:val="0"/>
        </w:rPr>
        <w:t xml:space="preserve"> and </w:t>
      </w:r>
      <w:r w:rsidDel="00000000" w:rsidR="00000000" w:rsidRPr="00000000">
        <w:rPr>
          <w:b w:val="1"/>
          <w:bCs w:val="1"/>
          <w:sz w:val="20"/>
          <w:szCs w:val="20"/>
          <w:rtl w:val="0"/>
        </w:rPr>
        <w:t xml:space="preserve">technical feasibility</w:t>
      </w:r>
      <w:r w:rsidDel="00000000" w:rsidR="00000000" w:rsidRPr="00000000">
        <w:rPr>
          <w:sz w:val="20"/>
          <w:szCs w:val="20"/>
          <w:rtl w:val="0"/>
        </w:rPr>
        <w:t xml:space="preserve">, improving </w:t>
      </w:r>
      <w:r w:rsidDel="00000000" w:rsidR="00000000" w:rsidRPr="00000000">
        <w:rPr>
          <w:b w:val="1"/>
          <w:bCs w:val="1"/>
          <w:sz w:val="20"/>
          <w:szCs w:val="20"/>
          <w:rtl w:val="0"/>
        </w:rPr>
        <w:t xml:space="preserve">feature delivery efficiency.</w:t>
      </w:r>
      <w:r w:rsidDel="00000000" w:rsidR="00000000" w:rsidRPr="00000000">
        <w:rPr>
          <w:rtl w:val="0"/>
        </w:rPr>
      </w:r>
    </w:p>
    <w:p w:rsidR="00000000" w:rsidDel="00000000" w:rsidP="00000000" w:rsidRDefault="00000000" w:rsidRPr="00000000" w14:paraId="00000068">
      <w:pPr>
        <w:numPr>
          <w:ilvl w:val="0"/>
          <w:numId w:val="1"/>
        </w:numPr>
        <w:ind w:left="720" w:hanging="360"/>
        <w:jc w:val="both"/>
        <w:rPr>
          <w:rFonts w:ascii="Arial" w:cs="Arial" w:eastAsia="Arial" w:hAnsi="Arial"/>
          <w:sz w:val="22"/>
          <w:szCs w:val="22"/>
        </w:rPr>
      </w:pPr>
      <w:r w:rsidDel="00000000" w:rsidR="00000000" w:rsidRPr="00000000">
        <w:rPr>
          <w:b w:val="1"/>
          <w:bCs w:val="1"/>
          <w:sz w:val="20"/>
          <w:szCs w:val="20"/>
          <w:rtl w:val="0"/>
        </w:rPr>
        <w:t xml:space="preserve">Managed ERP rollout projects across multiple locations, leading 10+ team members. Oversaw project schedules, budgets, and risk mitigation strategies, ensuring successful delivery</w:t>
      </w:r>
      <w:r w:rsidDel="00000000" w:rsidR="00000000" w:rsidRPr="00000000">
        <w:rPr>
          <w:rtl w:val="0"/>
        </w:rPr>
      </w:r>
    </w:p>
    <w:p w:rsidR="00000000" w:rsidDel="00000000" w:rsidP="00000000" w:rsidRDefault="00000000" w:rsidRPr="00000000" w14:paraId="00000069">
      <w:pPr>
        <w:numPr>
          <w:ilvl w:val="0"/>
          <w:numId w:val="1"/>
        </w:numPr>
        <w:ind w:left="720" w:hanging="360"/>
        <w:jc w:val="both"/>
        <w:rPr>
          <w:rFonts w:ascii="Arial" w:cs="Arial" w:eastAsia="Arial" w:hAnsi="Arial"/>
          <w:sz w:val="22"/>
          <w:szCs w:val="22"/>
        </w:rPr>
      </w:pPr>
      <w:r w:rsidDel="00000000" w:rsidR="00000000" w:rsidRPr="00000000">
        <w:rPr>
          <w:b w:val="1"/>
          <w:bCs w:val="1"/>
          <w:sz w:val="20"/>
          <w:szCs w:val="20"/>
          <w:rtl w:val="0"/>
        </w:rPr>
        <w:t xml:space="preserve">Designed and validated</w:t>
      </w:r>
      <w:r w:rsidDel="00000000" w:rsidR="00000000" w:rsidRPr="00000000">
        <w:rPr>
          <w:sz w:val="20"/>
          <w:szCs w:val="20"/>
          <w:rtl w:val="0"/>
        </w:rPr>
        <w:t xml:space="preserve"> </w:t>
      </w:r>
      <w:r w:rsidDel="00000000" w:rsidR="00000000" w:rsidRPr="00000000">
        <w:rPr>
          <w:b w:val="1"/>
          <w:bCs w:val="1"/>
          <w:sz w:val="20"/>
          <w:szCs w:val="20"/>
          <w:rtl w:val="0"/>
        </w:rPr>
        <w:t xml:space="preserve">API specifications</w:t>
      </w:r>
      <w:r w:rsidDel="00000000" w:rsidR="00000000" w:rsidRPr="00000000">
        <w:rPr>
          <w:sz w:val="20"/>
          <w:szCs w:val="20"/>
          <w:rtl w:val="0"/>
        </w:rPr>
        <w:t xml:space="preserve"> (</w:t>
      </w:r>
      <w:r w:rsidDel="00000000" w:rsidR="00000000" w:rsidRPr="00000000">
        <w:rPr>
          <w:b w:val="1"/>
          <w:bCs w:val="1"/>
          <w:sz w:val="20"/>
          <w:szCs w:val="20"/>
          <w:rtl w:val="0"/>
        </w:rPr>
        <w:t xml:space="preserve">Swagger</w:t>
      </w:r>
      <w:r w:rsidDel="00000000" w:rsidR="00000000" w:rsidRPr="00000000">
        <w:rPr>
          <w:sz w:val="20"/>
          <w:szCs w:val="20"/>
          <w:rtl w:val="0"/>
        </w:rPr>
        <w:t xml:space="preserve">) for </w:t>
      </w:r>
      <w:r w:rsidDel="00000000" w:rsidR="00000000" w:rsidRPr="00000000">
        <w:rPr>
          <w:b w:val="1"/>
          <w:bCs w:val="1"/>
          <w:sz w:val="20"/>
          <w:szCs w:val="20"/>
          <w:rtl w:val="0"/>
        </w:rPr>
        <w:t xml:space="preserve">payment initiation</w:t>
      </w:r>
      <w:r w:rsidDel="00000000" w:rsidR="00000000" w:rsidRPr="00000000">
        <w:rPr>
          <w:sz w:val="20"/>
          <w:szCs w:val="20"/>
          <w:rtl w:val="0"/>
        </w:rPr>
        <w:t xml:space="preserve">, </w:t>
      </w:r>
      <w:r w:rsidDel="00000000" w:rsidR="00000000" w:rsidRPr="00000000">
        <w:rPr>
          <w:b w:val="1"/>
          <w:bCs w:val="1"/>
          <w:sz w:val="20"/>
          <w:szCs w:val="20"/>
          <w:rtl w:val="0"/>
        </w:rPr>
        <w:t xml:space="preserve">validation</w:t>
      </w:r>
      <w:r w:rsidDel="00000000" w:rsidR="00000000" w:rsidRPr="00000000">
        <w:rPr>
          <w:sz w:val="20"/>
          <w:szCs w:val="20"/>
          <w:rtl w:val="0"/>
        </w:rPr>
        <w:t xml:space="preserve">, </w:t>
      </w:r>
      <w:r w:rsidDel="00000000" w:rsidR="00000000" w:rsidRPr="00000000">
        <w:rPr>
          <w:b w:val="1"/>
          <w:bCs w:val="1"/>
          <w:sz w:val="20"/>
          <w:szCs w:val="20"/>
          <w:rtl w:val="0"/>
        </w:rPr>
        <w:t xml:space="preserve">settlement</w:t>
      </w:r>
      <w:r w:rsidDel="00000000" w:rsidR="00000000" w:rsidRPr="00000000">
        <w:rPr>
          <w:sz w:val="20"/>
          <w:szCs w:val="20"/>
          <w:rtl w:val="0"/>
        </w:rPr>
        <w:t xml:space="preserve">, </w:t>
      </w:r>
      <w:r w:rsidDel="00000000" w:rsidR="00000000" w:rsidRPr="00000000">
        <w:rPr>
          <w:b w:val="1"/>
          <w:bCs w:val="1"/>
          <w:sz w:val="20"/>
          <w:szCs w:val="20"/>
          <w:rtl w:val="0"/>
        </w:rPr>
        <w:t xml:space="preserve">exception resolution</w:t>
      </w:r>
      <w:r w:rsidDel="00000000" w:rsidR="00000000" w:rsidRPr="00000000">
        <w:rPr>
          <w:sz w:val="20"/>
          <w:szCs w:val="20"/>
          <w:rtl w:val="0"/>
        </w:rPr>
        <w:t xml:space="preserve">, and </w:t>
      </w:r>
      <w:r w:rsidDel="00000000" w:rsidR="00000000" w:rsidRPr="00000000">
        <w:rPr>
          <w:b w:val="1"/>
          <w:bCs w:val="1"/>
          <w:sz w:val="20"/>
          <w:szCs w:val="20"/>
          <w:rtl w:val="0"/>
        </w:rPr>
        <w:t xml:space="preserve">reconciliation</w:t>
      </w:r>
      <w:r w:rsidDel="00000000" w:rsidR="00000000" w:rsidRPr="00000000">
        <w:rPr>
          <w:sz w:val="20"/>
          <w:szCs w:val="20"/>
          <w:rtl w:val="0"/>
        </w:rPr>
        <w:t xml:space="preserve">, ensuring </w:t>
      </w:r>
      <w:r w:rsidDel="00000000" w:rsidR="00000000" w:rsidRPr="00000000">
        <w:rPr>
          <w:b w:val="1"/>
          <w:bCs w:val="1"/>
          <w:sz w:val="20"/>
          <w:szCs w:val="20"/>
          <w:rtl w:val="0"/>
        </w:rPr>
        <w:t xml:space="preserve">data contract integrity</w:t>
      </w:r>
      <w:r w:rsidDel="00000000" w:rsidR="00000000" w:rsidRPr="00000000">
        <w:rPr>
          <w:sz w:val="20"/>
          <w:szCs w:val="20"/>
          <w:rtl w:val="0"/>
        </w:rPr>
        <w:t xml:space="preserve">, </w:t>
      </w:r>
      <w:r w:rsidDel="00000000" w:rsidR="00000000" w:rsidRPr="00000000">
        <w:rPr>
          <w:b w:val="1"/>
          <w:bCs w:val="1"/>
          <w:sz w:val="20"/>
          <w:szCs w:val="20"/>
          <w:rtl w:val="0"/>
        </w:rPr>
        <w:t xml:space="preserve">error handling</w:t>
      </w:r>
      <w:r w:rsidDel="00000000" w:rsidR="00000000" w:rsidRPr="00000000">
        <w:rPr>
          <w:sz w:val="20"/>
          <w:szCs w:val="20"/>
          <w:rtl w:val="0"/>
        </w:rPr>
        <w:t xml:space="preserve">, </w:t>
      </w:r>
      <w:r w:rsidDel="00000000" w:rsidR="00000000" w:rsidRPr="00000000">
        <w:rPr>
          <w:b w:val="1"/>
          <w:bCs w:val="1"/>
          <w:sz w:val="20"/>
          <w:szCs w:val="20"/>
          <w:rtl w:val="0"/>
        </w:rPr>
        <w:t xml:space="preserve">secure payloads</w:t>
      </w:r>
      <w:r w:rsidDel="00000000" w:rsidR="00000000" w:rsidRPr="00000000">
        <w:rPr>
          <w:sz w:val="20"/>
          <w:szCs w:val="20"/>
          <w:rtl w:val="0"/>
        </w:rPr>
        <w:t xml:space="preserve"> (</w:t>
      </w:r>
      <w:r w:rsidDel="00000000" w:rsidR="00000000" w:rsidRPr="00000000">
        <w:rPr>
          <w:b w:val="1"/>
          <w:bCs w:val="1"/>
          <w:sz w:val="20"/>
          <w:szCs w:val="20"/>
          <w:rtl w:val="0"/>
        </w:rPr>
        <w:t xml:space="preserve">XML</w:t>
      </w:r>
      <w:r w:rsidDel="00000000" w:rsidR="00000000" w:rsidRPr="00000000">
        <w:rPr>
          <w:sz w:val="20"/>
          <w:szCs w:val="20"/>
          <w:rtl w:val="0"/>
        </w:rPr>
        <w:t xml:space="preserve">), and </w:t>
      </w:r>
      <w:r w:rsidDel="00000000" w:rsidR="00000000" w:rsidRPr="00000000">
        <w:rPr>
          <w:b w:val="1"/>
          <w:bCs w:val="1"/>
          <w:sz w:val="20"/>
          <w:szCs w:val="20"/>
          <w:rtl w:val="0"/>
        </w:rPr>
        <w:t xml:space="preserve">incorporating MT to MX (ISO 20022) message migration</w:t>
      </w:r>
      <w:r w:rsidDel="00000000" w:rsidR="00000000" w:rsidRPr="00000000">
        <w:rPr>
          <w:sz w:val="20"/>
          <w:szCs w:val="20"/>
          <w:rtl w:val="0"/>
        </w:rPr>
        <w:t xml:space="preserve"> for </w:t>
      </w:r>
      <w:r w:rsidDel="00000000" w:rsidR="00000000" w:rsidRPr="00000000">
        <w:rPr>
          <w:b w:val="1"/>
          <w:bCs w:val="1"/>
          <w:sz w:val="20"/>
          <w:szCs w:val="20"/>
          <w:rtl w:val="0"/>
        </w:rPr>
        <w:t xml:space="preserve">seamless integration</w:t>
      </w:r>
      <w:r w:rsidDel="00000000" w:rsidR="00000000" w:rsidRPr="00000000">
        <w:rPr>
          <w:sz w:val="20"/>
          <w:szCs w:val="20"/>
          <w:rtl w:val="0"/>
        </w:rPr>
        <w:t xml:space="preserve"> with </w:t>
      </w:r>
      <w:r w:rsidDel="00000000" w:rsidR="00000000" w:rsidRPr="00000000">
        <w:rPr>
          <w:b w:val="1"/>
          <w:bCs w:val="1"/>
          <w:sz w:val="20"/>
          <w:szCs w:val="20"/>
          <w:rtl w:val="0"/>
        </w:rPr>
        <w:t xml:space="preserve">internal </w:t>
      </w:r>
      <w:r w:rsidDel="00000000" w:rsidR="00000000" w:rsidRPr="00000000">
        <w:rPr>
          <w:sz w:val="20"/>
          <w:szCs w:val="20"/>
          <w:rtl w:val="0"/>
        </w:rPr>
        <w:t xml:space="preserve">and </w:t>
      </w:r>
      <w:r w:rsidDel="00000000" w:rsidR="00000000" w:rsidRPr="00000000">
        <w:rPr>
          <w:b w:val="1"/>
          <w:bCs w:val="1"/>
          <w:sz w:val="20"/>
          <w:szCs w:val="20"/>
          <w:rtl w:val="0"/>
        </w:rPr>
        <w:t xml:space="preserve">external systems. Architected</w:t>
      </w:r>
      <w:r w:rsidDel="00000000" w:rsidR="00000000" w:rsidRPr="00000000">
        <w:rPr>
          <w:sz w:val="20"/>
          <w:szCs w:val="20"/>
          <w:rtl w:val="0"/>
        </w:rPr>
        <w:t xml:space="preserve"> </w:t>
      </w:r>
      <w:r w:rsidDel="00000000" w:rsidR="00000000" w:rsidRPr="00000000">
        <w:rPr>
          <w:b w:val="1"/>
          <w:bCs w:val="1"/>
          <w:sz w:val="20"/>
          <w:szCs w:val="20"/>
          <w:rtl w:val="0"/>
        </w:rPr>
        <w:t xml:space="preserve">event-driven microservices workflows</w:t>
      </w:r>
      <w:r w:rsidDel="00000000" w:rsidR="00000000" w:rsidRPr="00000000">
        <w:rPr>
          <w:sz w:val="20"/>
          <w:szCs w:val="20"/>
          <w:rtl w:val="0"/>
        </w:rPr>
        <w:t xml:space="preserve"> for </w:t>
      </w:r>
      <w:r w:rsidDel="00000000" w:rsidR="00000000" w:rsidRPr="00000000">
        <w:rPr>
          <w:b w:val="1"/>
          <w:bCs w:val="1"/>
          <w:sz w:val="20"/>
          <w:szCs w:val="20"/>
          <w:rtl w:val="0"/>
        </w:rPr>
        <w:t xml:space="preserve">low-latency payment validation</w:t>
      </w:r>
      <w:r w:rsidDel="00000000" w:rsidR="00000000" w:rsidRPr="00000000">
        <w:rPr>
          <w:sz w:val="20"/>
          <w:szCs w:val="20"/>
          <w:rtl w:val="0"/>
        </w:rPr>
        <w:t xml:space="preserve">, </w:t>
      </w:r>
      <w:r w:rsidDel="00000000" w:rsidR="00000000" w:rsidRPr="00000000">
        <w:rPr>
          <w:b w:val="1"/>
          <w:bCs w:val="1"/>
          <w:sz w:val="20"/>
          <w:szCs w:val="20"/>
          <w:rtl w:val="0"/>
        </w:rPr>
        <w:t xml:space="preserve">exception detection</w:t>
      </w:r>
      <w:r w:rsidDel="00000000" w:rsidR="00000000" w:rsidRPr="00000000">
        <w:rPr>
          <w:sz w:val="20"/>
          <w:szCs w:val="20"/>
          <w:rtl w:val="0"/>
        </w:rPr>
        <w:t xml:space="preserve">, and </w:t>
      </w:r>
      <w:r w:rsidDel="00000000" w:rsidR="00000000" w:rsidRPr="00000000">
        <w:rPr>
          <w:b w:val="1"/>
          <w:bCs w:val="1"/>
          <w:sz w:val="20"/>
          <w:szCs w:val="20"/>
          <w:rtl w:val="0"/>
        </w:rPr>
        <w:t xml:space="preserve">automated reconciliation</w:t>
      </w:r>
      <w:r w:rsidDel="00000000" w:rsidR="00000000" w:rsidRPr="00000000">
        <w:rPr>
          <w:sz w:val="20"/>
          <w:szCs w:val="20"/>
          <w:rtl w:val="0"/>
        </w:rPr>
        <w:t xml:space="preserve">, balancing </w:t>
      </w:r>
      <w:r w:rsidDel="00000000" w:rsidR="00000000" w:rsidRPr="00000000">
        <w:rPr>
          <w:b w:val="1"/>
          <w:bCs w:val="1"/>
          <w:sz w:val="20"/>
          <w:szCs w:val="20"/>
          <w:rtl w:val="0"/>
        </w:rPr>
        <w:t xml:space="preserve">iterative Scrum delivery</w:t>
      </w:r>
      <w:r w:rsidDel="00000000" w:rsidR="00000000" w:rsidRPr="00000000">
        <w:rPr>
          <w:sz w:val="20"/>
          <w:szCs w:val="20"/>
          <w:rtl w:val="0"/>
        </w:rPr>
        <w:t xml:space="preserve"> with </w:t>
      </w:r>
      <w:r w:rsidDel="00000000" w:rsidR="00000000" w:rsidRPr="00000000">
        <w:rPr>
          <w:b w:val="1"/>
          <w:bCs w:val="1"/>
          <w:sz w:val="20"/>
          <w:szCs w:val="20"/>
          <w:rtl w:val="0"/>
        </w:rPr>
        <w:t xml:space="preserve">Waterfall regulatory requirements</w:t>
      </w:r>
      <w:r w:rsidDel="00000000" w:rsidR="00000000" w:rsidRPr="00000000">
        <w:rPr>
          <w:rtl w:val="0"/>
        </w:rPr>
      </w:r>
    </w:p>
    <w:p w:rsidR="00000000" w:rsidDel="00000000" w:rsidP="00000000" w:rsidRDefault="00000000" w:rsidRPr="00000000" w14:paraId="0000006A">
      <w:pPr>
        <w:numPr>
          <w:ilvl w:val="0"/>
          <w:numId w:val="1"/>
        </w:numPr>
        <w:ind w:left="720" w:hanging="360"/>
        <w:jc w:val="both"/>
        <w:rPr>
          <w:rFonts w:ascii="Arial" w:cs="Arial" w:eastAsia="Arial" w:hAnsi="Arial"/>
          <w:sz w:val="22"/>
          <w:szCs w:val="22"/>
        </w:rPr>
      </w:pPr>
      <w:r w:rsidDel="00000000" w:rsidR="00000000" w:rsidRPr="00000000">
        <w:rPr>
          <w:b w:val="1"/>
          <w:bCs w:val="1"/>
          <w:sz w:val="20"/>
          <w:szCs w:val="20"/>
          <w:rtl w:val="0"/>
        </w:rPr>
        <w:t xml:space="preserve">Collaborated</w:t>
      </w:r>
      <w:r w:rsidDel="00000000" w:rsidR="00000000" w:rsidRPr="00000000">
        <w:rPr>
          <w:sz w:val="20"/>
          <w:szCs w:val="20"/>
          <w:rtl w:val="0"/>
        </w:rPr>
        <w:t xml:space="preserve"> with </w:t>
      </w:r>
      <w:r w:rsidDel="00000000" w:rsidR="00000000" w:rsidRPr="00000000">
        <w:rPr>
          <w:b w:val="1"/>
          <w:bCs w:val="1"/>
          <w:sz w:val="20"/>
          <w:szCs w:val="20"/>
          <w:rtl w:val="0"/>
        </w:rPr>
        <w:t xml:space="preserve">data engineering teams</w:t>
      </w:r>
      <w:r w:rsidDel="00000000" w:rsidR="00000000" w:rsidRPr="00000000">
        <w:rPr>
          <w:sz w:val="20"/>
          <w:szCs w:val="20"/>
          <w:rtl w:val="0"/>
        </w:rPr>
        <w:t xml:space="preserve"> to define </w:t>
      </w:r>
      <w:r w:rsidDel="00000000" w:rsidR="00000000" w:rsidRPr="00000000">
        <w:rPr>
          <w:b w:val="1"/>
          <w:bCs w:val="1"/>
          <w:sz w:val="20"/>
          <w:szCs w:val="20"/>
          <w:rtl w:val="0"/>
        </w:rPr>
        <w:t xml:space="preserve">SQL-based validation scripts</w:t>
      </w:r>
      <w:r w:rsidDel="00000000" w:rsidR="00000000" w:rsidRPr="00000000">
        <w:rPr>
          <w:sz w:val="20"/>
          <w:szCs w:val="20"/>
          <w:rtl w:val="0"/>
        </w:rPr>
        <w:t xml:space="preserve"> for </w:t>
      </w:r>
      <w:r w:rsidDel="00000000" w:rsidR="00000000" w:rsidRPr="00000000">
        <w:rPr>
          <w:b w:val="1"/>
          <w:bCs w:val="1"/>
          <w:sz w:val="20"/>
          <w:szCs w:val="20"/>
          <w:rtl w:val="0"/>
        </w:rPr>
        <w:t xml:space="preserve">ACH/SWIFT settlement verification</w:t>
      </w:r>
      <w:r w:rsidDel="00000000" w:rsidR="00000000" w:rsidRPr="00000000">
        <w:rPr>
          <w:sz w:val="20"/>
          <w:szCs w:val="20"/>
          <w:rtl w:val="0"/>
        </w:rPr>
        <w:t xml:space="preserve">, </w:t>
      </w:r>
      <w:r w:rsidDel="00000000" w:rsidR="00000000" w:rsidRPr="00000000">
        <w:rPr>
          <w:b w:val="1"/>
          <w:bCs w:val="1"/>
          <w:sz w:val="20"/>
          <w:szCs w:val="20"/>
          <w:rtl w:val="0"/>
        </w:rPr>
        <w:t xml:space="preserve">exception resolution accuracy</w:t>
      </w:r>
      <w:r w:rsidDel="00000000" w:rsidR="00000000" w:rsidRPr="00000000">
        <w:rPr>
          <w:sz w:val="20"/>
          <w:szCs w:val="20"/>
          <w:rtl w:val="0"/>
        </w:rPr>
        <w:t xml:space="preserve">, </w:t>
      </w:r>
      <w:r w:rsidDel="00000000" w:rsidR="00000000" w:rsidRPr="00000000">
        <w:rPr>
          <w:b w:val="1"/>
          <w:bCs w:val="1"/>
          <w:sz w:val="20"/>
          <w:szCs w:val="20"/>
          <w:rtl w:val="0"/>
        </w:rPr>
        <w:t xml:space="preserve">data validation</w:t>
      </w:r>
      <w:r w:rsidDel="00000000" w:rsidR="00000000" w:rsidRPr="00000000">
        <w:rPr>
          <w:sz w:val="20"/>
          <w:szCs w:val="20"/>
          <w:rtl w:val="0"/>
        </w:rPr>
        <w:t xml:space="preserve">, reducing </w:t>
      </w:r>
      <w:r w:rsidDel="00000000" w:rsidR="00000000" w:rsidRPr="00000000">
        <w:rPr>
          <w:b w:val="1"/>
          <w:bCs w:val="1"/>
          <w:sz w:val="20"/>
          <w:szCs w:val="20"/>
          <w:rtl w:val="0"/>
        </w:rPr>
        <w:t xml:space="preserve">errors </w:t>
      </w:r>
      <w:r w:rsidDel="00000000" w:rsidR="00000000" w:rsidRPr="00000000">
        <w:rPr>
          <w:sz w:val="20"/>
          <w:szCs w:val="20"/>
          <w:rtl w:val="0"/>
        </w:rPr>
        <w:t xml:space="preserve">improving </w:t>
      </w:r>
      <w:r w:rsidDel="00000000" w:rsidR="00000000" w:rsidRPr="00000000">
        <w:rPr>
          <w:b w:val="1"/>
          <w:bCs w:val="1"/>
          <w:sz w:val="20"/>
          <w:szCs w:val="20"/>
          <w:rtl w:val="0"/>
        </w:rPr>
        <w:t xml:space="preserve">data reliability by 30%</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6B">
      <w:pPr>
        <w:numPr>
          <w:ilvl w:val="0"/>
          <w:numId w:val="1"/>
        </w:numPr>
        <w:ind w:left="720" w:hanging="360"/>
        <w:jc w:val="both"/>
        <w:rPr>
          <w:rFonts w:ascii="Arial" w:cs="Arial" w:eastAsia="Arial" w:hAnsi="Arial"/>
          <w:sz w:val="22"/>
          <w:szCs w:val="22"/>
        </w:rPr>
      </w:pPr>
      <w:r w:rsidDel="00000000" w:rsidR="00000000" w:rsidRPr="00000000">
        <w:rPr>
          <w:b w:val="1"/>
          <w:bCs w:val="1"/>
          <w:sz w:val="20"/>
          <w:szCs w:val="20"/>
          <w:rtl w:val="0"/>
        </w:rPr>
        <w:t xml:space="preserve">Partnered</w:t>
      </w:r>
      <w:r w:rsidDel="00000000" w:rsidR="00000000" w:rsidRPr="00000000">
        <w:rPr>
          <w:sz w:val="20"/>
          <w:szCs w:val="20"/>
          <w:rtl w:val="0"/>
        </w:rPr>
        <w:t xml:space="preserve"> with </w:t>
      </w:r>
      <w:r w:rsidDel="00000000" w:rsidR="00000000" w:rsidRPr="00000000">
        <w:rPr>
          <w:b w:val="1"/>
          <w:bCs w:val="1"/>
          <w:sz w:val="20"/>
          <w:szCs w:val="20"/>
          <w:rtl w:val="0"/>
        </w:rPr>
        <w:t xml:space="preserve">DevOps and MLOps teams</w:t>
      </w:r>
      <w:r w:rsidDel="00000000" w:rsidR="00000000" w:rsidRPr="00000000">
        <w:rPr>
          <w:sz w:val="20"/>
          <w:szCs w:val="20"/>
          <w:rtl w:val="0"/>
        </w:rPr>
        <w:t xml:space="preserve"> to implement </w:t>
      </w:r>
      <w:r w:rsidDel="00000000" w:rsidR="00000000" w:rsidRPr="00000000">
        <w:rPr>
          <w:b w:val="1"/>
          <w:bCs w:val="1"/>
          <w:sz w:val="20"/>
          <w:szCs w:val="20"/>
          <w:rtl w:val="0"/>
        </w:rPr>
        <w:t xml:space="preserve">CI/CD pipelines</w:t>
      </w:r>
      <w:r w:rsidDel="00000000" w:rsidR="00000000" w:rsidRPr="00000000">
        <w:rPr>
          <w:sz w:val="20"/>
          <w:szCs w:val="20"/>
          <w:rtl w:val="0"/>
        </w:rPr>
        <w:t xml:space="preserve"> for </w:t>
      </w:r>
      <w:r w:rsidDel="00000000" w:rsidR="00000000" w:rsidRPr="00000000">
        <w:rPr>
          <w:b w:val="1"/>
          <w:bCs w:val="1"/>
          <w:sz w:val="20"/>
          <w:szCs w:val="20"/>
          <w:rtl w:val="0"/>
        </w:rPr>
        <w:t xml:space="preserve">payment services</w:t>
      </w:r>
      <w:r w:rsidDel="00000000" w:rsidR="00000000" w:rsidRPr="00000000">
        <w:rPr>
          <w:sz w:val="20"/>
          <w:szCs w:val="20"/>
          <w:rtl w:val="0"/>
        </w:rPr>
        <w:t xml:space="preserve">, enabling </w:t>
      </w:r>
      <w:r w:rsidDel="00000000" w:rsidR="00000000" w:rsidRPr="00000000">
        <w:rPr>
          <w:b w:val="1"/>
          <w:bCs w:val="1"/>
          <w:sz w:val="20"/>
          <w:szCs w:val="20"/>
          <w:rtl w:val="0"/>
        </w:rPr>
        <w:t xml:space="preserve">incremental releases and</w:t>
      </w:r>
      <w:r w:rsidDel="00000000" w:rsidR="00000000" w:rsidRPr="00000000">
        <w:rPr>
          <w:sz w:val="20"/>
          <w:szCs w:val="20"/>
          <w:rtl w:val="0"/>
        </w:rPr>
        <w:t xml:space="preserve"> </w:t>
      </w:r>
      <w:r w:rsidDel="00000000" w:rsidR="00000000" w:rsidRPr="00000000">
        <w:rPr>
          <w:b w:val="1"/>
          <w:bCs w:val="1"/>
          <w:sz w:val="20"/>
          <w:szCs w:val="20"/>
          <w:rtl w:val="0"/>
        </w:rPr>
        <w:t xml:space="preserve">automated rollback triggers</w:t>
      </w:r>
      <w:r w:rsidDel="00000000" w:rsidR="00000000" w:rsidRPr="00000000">
        <w:rPr>
          <w:sz w:val="20"/>
          <w:szCs w:val="20"/>
          <w:rtl w:val="0"/>
        </w:rPr>
        <w:t xml:space="preserve"> for </w:t>
      </w:r>
      <w:r w:rsidDel="00000000" w:rsidR="00000000" w:rsidRPr="00000000">
        <w:rPr>
          <w:b w:val="1"/>
          <w:bCs w:val="1"/>
          <w:sz w:val="20"/>
          <w:szCs w:val="20"/>
          <w:rtl w:val="0"/>
        </w:rPr>
        <w:t xml:space="preserve">KPI breaches and</w:t>
      </w:r>
      <w:r w:rsidDel="00000000" w:rsidR="00000000" w:rsidRPr="00000000">
        <w:rPr>
          <w:sz w:val="20"/>
          <w:szCs w:val="20"/>
          <w:rtl w:val="0"/>
        </w:rPr>
        <w:t xml:space="preserve"> reducing </w:t>
      </w:r>
      <w:r w:rsidDel="00000000" w:rsidR="00000000" w:rsidRPr="00000000">
        <w:rPr>
          <w:b w:val="1"/>
          <w:bCs w:val="1"/>
          <w:sz w:val="20"/>
          <w:szCs w:val="20"/>
          <w:rtl w:val="0"/>
        </w:rPr>
        <w:t xml:space="preserve">deployment cycles from quarterly to biweekly, elevating</w:t>
      </w:r>
      <w:r w:rsidDel="00000000" w:rsidR="00000000" w:rsidRPr="00000000">
        <w:rPr>
          <w:sz w:val="20"/>
          <w:szCs w:val="20"/>
          <w:rtl w:val="0"/>
        </w:rPr>
        <w:t xml:space="preserve"> operational agility to support faster, data-driven decision-making.</w:t>
      </w:r>
      <w:r w:rsidDel="00000000" w:rsidR="00000000" w:rsidRPr="00000000">
        <w:rPr>
          <w:rtl w:val="0"/>
        </w:rPr>
      </w:r>
    </w:p>
    <w:p w:rsidR="00000000" w:rsidDel="00000000" w:rsidP="00000000" w:rsidRDefault="00000000" w:rsidRPr="00000000" w14:paraId="0000006C">
      <w:pPr>
        <w:numPr>
          <w:ilvl w:val="0"/>
          <w:numId w:val="1"/>
        </w:numPr>
        <w:ind w:left="720" w:hanging="360"/>
        <w:jc w:val="both"/>
        <w:rPr>
          <w:rFonts w:ascii="Arial" w:cs="Arial" w:eastAsia="Arial" w:hAnsi="Arial"/>
          <w:sz w:val="22"/>
          <w:szCs w:val="22"/>
        </w:rPr>
      </w:pPr>
      <w:r w:rsidDel="00000000" w:rsidR="00000000" w:rsidRPr="00000000">
        <w:rPr>
          <w:b w:val="1"/>
          <w:bCs w:val="1"/>
          <w:sz w:val="20"/>
          <w:szCs w:val="20"/>
          <w:rtl w:val="0"/>
        </w:rPr>
        <w:t xml:space="preserve">Conducted</w:t>
      </w:r>
      <w:r w:rsidDel="00000000" w:rsidR="00000000" w:rsidRPr="00000000">
        <w:rPr>
          <w:sz w:val="20"/>
          <w:szCs w:val="20"/>
          <w:rtl w:val="0"/>
        </w:rPr>
        <w:t xml:space="preserve"> </w:t>
      </w:r>
      <w:r w:rsidDel="00000000" w:rsidR="00000000" w:rsidRPr="00000000">
        <w:rPr>
          <w:b w:val="1"/>
          <w:bCs w:val="1"/>
          <w:sz w:val="20"/>
          <w:szCs w:val="20"/>
          <w:rtl w:val="0"/>
        </w:rPr>
        <w:t xml:space="preserve">API testing</w:t>
      </w:r>
      <w:r w:rsidDel="00000000" w:rsidR="00000000" w:rsidRPr="00000000">
        <w:rPr>
          <w:sz w:val="20"/>
          <w:szCs w:val="20"/>
          <w:rtl w:val="0"/>
        </w:rPr>
        <w:t xml:space="preserve">, </w:t>
      </w:r>
      <w:r w:rsidDel="00000000" w:rsidR="00000000" w:rsidRPr="00000000">
        <w:rPr>
          <w:b w:val="1"/>
          <w:bCs w:val="1"/>
          <w:sz w:val="20"/>
          <w:szCs w:val="20"/>
          <w:rtl w:val="0"/>
        </w:rPr>
        <w:t xml:space="preserve">performance benchmarking</w:t>
      </w:r>
      <w:r w:rsidDel="00000000" w:rsidR="00000000" w:rsidRPr="00000000">
        <w:rPr>
          <w:sz w:val="20"/>
          <w:szCs w:val="20"/>
          <w:rtl w:val="0"/>
        </w:rPr>
        <w:t xml:space="preserve">, and </w:t>
      </w:r>
      <w:r w:rsidDel="00000000" w:rsidR="00000000" w:rsidRPr="00000000">
        <w:rPr>
          <w:b w:val="1"/>
          <w:bCs w:val="1"/>
          <w:sz w:val="20"/>
          <w:szCs w:val="20"/>
          <w:rtl w:val="0"/>
        </w:rPr>
        <w:t xml:space="preserve">system integration testing (SIT)</w:t>
      </w:r>
      <w:r w:rsidDel="00000000" w:rsidR="00000000" w:rsidRPr="00000000">
        <w:rPr>
          <w:sz w:val="20"/>
          <w:szCs w:val="20"/>
          <w:rtl w:val="0"/>
        </w:rPr>
        <w:t xml:space="preserve"> to validate </w:t>
      </w:r>
      <w:r w:rsidDel="00000000" w:rsidR="00000000" w:rsidRPr="00000000">
        <w:rPr>
          <w:b w:val="1"/>
          <w:bCs w:val="1"/>
          <w:sz w:val="20"/>
          <w:szCs w:val="20"/>
          <w:rtl w:val="0"/>
        </w:rPr>
        <w:t xml:space="preserve">payment processing latency (&lt;500 ms p50)</w:t>
      </w:r>
      <w:r w:rsidDel="00000000" w:rsidR="00000000" w:rsidRPr="00000000">
        <w:rPr>
          <w:sz w:val="20"/>
          <w:szCs w:val="20"/>
          <w:rtl w:val="0"/>
        </w:rPr>
        <w:t xml:space="preserve">, </w:t>
      </w:r>
      <w:r w:rsidDel="00000000" w:rsidR="00000000" w:rsidRPr="00000000">
        <w:rPr>
          <w:b w:val="1"/>
          <w:bCs w:val="1"/>
          <w:sz w:val="20"/>
          <w:szCs w:val="20"/>
          <w:rtl w:val="0"/>
        </w:rPr>
        <w:t xml:space="preserve">exception handling efficiency</w:t>
      </w:r>
      <w:r w:rsidDel="00000000" w:rsidR="00000000" w:rsidRPr="00000000">
        <w:rPr>
          <w:sz w:val="20"/>
          <w:szCs w:val="20"/>
          <w:rtl w:val="0"/>
        </w:rPr>
        <w:t xml:space="preserve">, </w:t>
      </w:r>
      <w:r w:rsidDel="00000000" w:rsidR="00000000" w:rsidRPr="00000000">
        <w:rPr>
          <w:b w:val="1"/>
          <w:bCs w:val="1"/>
          <w:sz w:val="20"/>
          <w:szCs w:val="20"/>
          <w:rtl w:val="0"/>
        </w:rPr>
        <w:t xml:space="preserve">settlement accuracy</w:t>
      </w:r>
      <w:r w:rsidDel="00000000" w:rsidR="00000000" w:rsidRPr="00000000">
        <w:rPr>
          <w:sz w:val="20"/>
          <w:szCs w:val="20"/>
          <w:rtl w:val="0"/>
        </w:rPr>
        <w:t xml:space="preserve">, and </w:t>
      </w:r>
      <w:r w:rsidDel="00000000" w:rsidR="00000000" w:rsidRPr="00000000">
        <w:rPr>
          <w:b w:val="1"/>
          <w:bCs w:val="1"/>
          <w:sz w:val="20"/>
          <w:szCs w:val="20"/>
          <w:rtl w:val="0"/>
        </w:rPr>
        <w:t xml:space="preserve">end-to-end workflows</w:t>
      </w:r>
      <w:r w:rsidDel="00000000" w:rsidR="00000000" w:rsidRPr="00000000">
        <w:rPr>
          <w:sz w:val="20"/>
          <w:szCs w:val="20"/>
          <w:rtl w:val="0"/>
        </w:rPr>
        <w:t xml:space="preserve"> across multiple </w:t>
      </w:r>
      <w:r w:rsidDel="00000000" w:rsidR="00000000" w:rsidRPr="00000000">
        <w:rPr>
          <w:b w:val="1"/>
          <w:bCs w:val="1"/>
          <w:sz w:val="20"/>
          <w:szCs w:val="20"/>
          <w:rtl w:val="0"/>
        </w:rPr>
        <w:t xml:space="preserve">corporate</w:t>
      </w:r>
      <w:r w:rsidDel="00000000" w:rsidR="00000000" w:rsidRPr="00000000">
        <w:rPr>
          <w:sz w:val="20"/>
          <w:szCs w:val="20"/>
          <w:rtl w:val="0"/>
        </w:rPr>
        <w:t xml:space="preserve"> and </w:t>
      </w:r>
      <w:r w:rsidDel="00000000" w:rsidR="00000000" w:rsidRPr="00000000">
        <w:rPr>
          <w:b w:val="1"/>
          <w:bCs w:val="1"/>
          <w:sz w:val="20"/>
          <w:szCs w:val="20"/>
          <w:rtl w:val="0"/>
        </w:rPr>
        <w:t xml:space="preserve">banking channels</w:t>
      </w:r>
      <w:r w:rsidDel="00000000" w:rsidR="00000000" w:rsidRPr="00000000">
        <w:rPr>
          <w:sz w:val="20"/>
          <w:szCs w:val="20"/>
          <w:rtl w:val="0"/>
        </w:rPr>
        <w:t xml:space="preserve">, ensuring </w:t>
      </w:r>
      <w:r w:rsidDel="00000000" w:rsidR="00000000" w:rsidRPr="00000000">
        <w:rPr>
          <w:b w:val="1"/>
          <w:bCs w:val="1"/>
          <w:sz w:val="20"/>
          <w:szCs w:val="20"/>
          <w:rtl w:val="0"/>
        </w:rPr>
        <w:t xml:space="preserve">high-speed, reliable payment flows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6D">
      <w:pPr>
        <w:numPr>
          <w:ilvl w:val="0"/>
          <w:numId w:val="1"/>
        </w:numPr>
        <w:ind w:left="720" w:hanging="360"/>
        <w:jc w:val="both"/>
        <w:rPr>
          <w:rFonts w:ascii="Arial" w:cs="Arial" w:eastAsia="Arial" w:hAnsi="Arial"/>
          <w:sz w:val="22"/>
          <w:szCs w:val="22"/>
        </w:rPr>
      </w:pPr>
      <w:r w:rsidDel="00000000" w:rsidR="00000000" w:rsidRPr="00000000">
        <w:rPr>
          <w:b w:val="1"/>
          <w:bCs w:val="1"/>
          <w:sz w:val="20"/>
          <w:szCs w:val="20"/>
          <w:rtl w:val="0"/>
        </w:rPr>
        <w:t xml:space="preserve">Prepared</w:t>
      </w:r>
      <w:r w:rsidDel="00000000" w:rsidR="00000000" w:rsidRPr="00000000">
        <w:rPr>
          <w:sz w:val="20"/>
          <w:szCs w:val="20"/>
          <w:rtl w:val="0"/>
        </w:rPr>
        <w:t xml:space="preserve"> </w:t>
      </w:r>
      <w:r w:rsidDel="00000000" w:rsidR="00000000" w:rsidRPr="00000000">
        <w:rPr>
          <w:b w:val="1"/>
          <w:bCs w:val="1"/>
          <w:sz w:val="20"/>
          <w:szCs w:val="20"/>
          <w:rtl w:val="0"/>
        </w:rPr>
        <w:t xml:space="preserve">UAT test scenarios</w:t>
      </w:r>
      <w:r w:rsidDel="00000000" w:rsidR="00000000" w:rsidRPr="00000000">
        <w:rPr>
          <w:sz w:val="20"/>
          <w:szCs w:val="20"/>
          <w:rtl w:val="0"/>
        </w:rPr>
        <w:t xml:space="preserve"> and coordinated with </w:t>
      </w:r>
      <w:r w:rsidDel="00000000" w:rsidR="00000000" w:rsidRPr="00000000">
        <w:rPr>
          <w:b w:val="1"/>
          <w:bCs w:val="1"/>
          <w:sz w:val="20"/>
          <w:szCs w:val="20"/>
          <w:rtl w:val="0"/>
        </w:rPr>
        <w:t xml:space="preserve">business</w:t>
      </w:r>
      <w:r w:rsidDel="00000000" w:rsidR="00000000" w:rsidRPr="00000000">
        <w:rPr>
          <w:sz w:val="20"/>
          <w:szCs w:val="20"/>
          <w:rtl w:val="0"/>
        </w:rPr>
        <w:t xml:space="preserve">, </w:t>
      </w:r>
      <w:r w:rsidDel="00000000" w:rsidR="00000000" w:rsidRPr="00000000">
        <w:rPr>
          <w:b w:val="1"/>
          <w:bCs w:val="1"/>
          <w:sz w:val="20"/>
          <w:szCs w:val="20"/>
          <w:rtl w:val="0"/>
        </w:rPr>
        <w:t xml:space="preserve">compliance</w:t>
      </w:r>
      <w:r w:rsidDel="00000000" w:rsidR="00000000" w:rsidRPr="00000000">
        <w:rPr>
          <w:sz w:val="20"/>
          <w:szCs w:val="20"/>
          <w:rtl w:val="0"/>
        </w:rPr>
        <w:t xml:space="preserve">, and </w:t>
      </w:r>
      <w:r w:rsidDel="00000000" w:rsidR="00000000" w:rsidRPr="00000000">
        <w:rPr>
          <w:b w:val="1"/>
          <w:bCs w:val="1"/>
          <w:sz w:val="20"/>
          <w:szCs w:val="20"/>
          <w:rtl w:val="0"/>
        </w:rPr>
        <w:t xml:space="preserve">IT teams</w:t>
      </w:r>
      <w:r w:rsidDel="00000000" w:rsidR="00000000" w:rsidRPr="00000000">
        <w:rPr>
          <w:sz w:val="20"/>
          <w:szCs w:val="20"/>
          <w:rtl w:val="0"/>
        </w:rPr>
        <w:t xml:space="preserve"> to ensure </w:t>
      </w:r>
      <w:r w:rsidDel="00000000" w:rsidR="00000000" w:rsidRPr="00000000">
        <w:rPr>
          <w:b w:val="1"/>
          <w:bCs w:val="1"/>
          <w:sz w:val="20"/>
          <w:szCs w:val="20"/>
          <w:rtl w:val="0"/>
        </w:rPr>
        <w:t xml:space="preserve">feature acceptance</w:t>
      </w:r>
      <w:r w:rsidDel="00000000" w:rsidR="00000000" w:rsidRPr="00000000">
        <w:rPr>
          <w:sz w:val="20"/>
          <w:szCs w:val="20"/>
          <w:rtl w:val="0"/>
        </w:rPr>
        <w:t xml:space="preserve">, </w:t>
      </w:r>
      <w:r w:rsidDel="00000000" w:rsidR="00000000" w:rsidRPr="00000000">
        <w:rPr>
          <w:b w:val="1"/>
          <w:bCs w:val="1"/>
          <w:sz w:val="20"/>
          <w:szCs w:val="20"/>
          <w:rtl w:val="0"/>
        </w:rPr>
        <w:t xml:space="preserve">audit readiness</w:t>
      </w:r>
      <w:r w:rsidDel="00000000" w:rsidR="00000000" w:rsidRPr="00000000">
        <w:rPr>
          <w:sz w:val="20"/>
          <w:szCs w:val="20"/>
          <w:rtl w:val="0"/>
        </w:rPr>
        <w:t xml:space="preserve">, and </w:t>
      </w:r>
      <w:r w:rsidDel="00000000" w:rsidR="00000000" w:rsidRPr="00000000">
        <w:rPr>
          <w:b w:val="1"/>
          <w:bCs w:val="1"/>
          <w:sz w:val="20"/>
          <w:szCs w:val="20"/>
          <w:rtl w:val="0"/>
        </w:rPr>
        <w:t xml:space="preserve">regulatory approval</w:t>
      </w:r>
      <w:r w:rsidDel="00000000" w:rsidR="00000000" w:rsidRPr="00000000">
        <w:rPr>
          <w:sz w:val="20"/>
          <w:szCs w:val="20"/>
          <w:rtl w:val="0"/>
        </w:rPr>
        <w:t xml:space="preserve"> for </w:t>
      </w:r>
      <w:r w:rsidDel="00000000" w:rsidR="00000000" w:rsidRPr="00000000">
        <w:rPr>
          <w:b w:val="1"/>
          <w:bCs w:val="1"/>
          <w:sz w:val="20"/>
          <w:szCs w:val="20"/>
          <w:rtl w:val="0"/>
        </w:rPr>
        <w:t xml:space="preserve">production go-live</w:t>
      </w:r>
      <w:r w:rsidDel="00000000" w:rsidR="00000000" w:rsidRPr="00000000">
        <w:rPr>
          <w:sz w:val="20"/>
          <w:szCs w:val="20"/>
          <w:rtl w:val="0"/>
        </w:rPr>
        <w:t xml:space="preserve">, maintaining </w:t>
      </w:r>
      <w:r w:rsidDel="00000000" w:rsidR="00000000" w:rsidRPr="00000000">
        <w:rPr>
          <w:b w:val="1"/>
          <w:bCs w:val="1"/>
          <w:sz w:val="20"/>
          <w:szCs w:val="20"/>
          <w:rtl w:val="0"/>
        </w:rPr>
        <w:t xml:space="preserve">zero payment disruptions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6E">
      <w:pPr>
        <w:numPr>
          <w:ilvl w:val="0"/>
          <w:numId w:val="1"/>
        </w:numPr>
        <w:ind w:left="720" w:hanging="360"/>
        <w:jc w:val="both"/>
        <w:rPr>
          <w:rFonts w:ascii="Arial" w:cs="Arial" w:eastAsia="Arial" w:hAnsi="Arial"/>
          <w:sz w:val="22"/>
          <w:szCs w:val="22"/>
        </w:rPr>
      </w:pPr>
      <w:r w:rsidDel="00000000" w:rsidR="00000000" w:rsidRPr="00000000">
        <w:rPr>
          <w:b w:val="1"/>
          <w:bCs w:val="1"/>
          <w:sz w:val="20"/>
          <w:szCs w:val="20"/>
          <w:rtl w:val="0"/>
        </w:rPr>
        <w:t xml:space="preserve">Developed</w:t>
      </w:r>
      <w:r w:rsidDel="00000000" w:rsidR="00000000" w:rsidRPr="00000000">
        <w:rPr>
          <w:sz w:val="20"/>
          <w:szCs w:val="20"/>
          <w:rtl w:val="0"/>
        </w:rPr>
        <w:t xml:space="preserve"> </w:t>
      </w:r>
      <w:r w:rsidDel="00000000" w:rsidR="00000000" w:rsidRPr="00000000">
        <w:rPr>
          <w:b w:val="1"/>
          <w:bCs w:val="1"/>
          <w:sz w:val="20"/>
          <w:szCs w:val="20"/>
          <w:rtl w:val="0"/>
        </w:rPr>
        <w:t xml:space="preserve">Power BI</w:t>
      </w:r>
      <w:r w:rsidDel="00000000" w:rsidR="00000000" w:rsidRPr="00000000">
        <w:rPr>
          <w:sz w:val="20"/>
          <w:szCs w:val="20"/>
          <w:rtl w:val="0"/>
        </w:rPr>
        <w:t xml:space="preserve"> and </w:t>
      </w:r>
      <w:r w:rsidDel="00000000" w:rsidR="00000000" w:rsidRPr="00000000">
        <w:rPr>
          <w:b w:val="1"/>
          <w:bCs w:val="1"/>
          <w:sz w:val="20"/>
          <w:szCs w:val="20"/>
          <w:rtl w:val="0"/>
        </w:rPr>
        <w:t xml:space="preserve">Tableau dashboards</w:t>
      </w:r>
      <w:r w:rsidDel="00000000" w:rsidR="00000000" w:rsidRPr="00000000">
        <w:rPr>
          <w:sz w:val="20"/>
          <w:szCs w:val="20"/>
          <w:rtl w:val="0"/>
        </w:rPr>
        <w:t xml:space="preserve"> to track </w:t>
      </w:r>
      <w:r w:rsidDel="00000000" w:rsidR="00000000" w:rsidRPr="00000000">
        <w:rPr>
          <w:b w:val="1"/>
          <w:bCs w:val="1"/>
          <w:sz w:val="20"/>
          <w:szCs w:val="20"/>
          <w:rtl w:val="0"/>
        </w:rPr>
        <w:t xml:space="preserve">payment success rates</w:t>
      </w:r>
      <w:r w:rsidDel="00000000" w:rsidR="00000000" w:rsidRPr="00000000">
        <w:rPr>
          <w:sz w:val="20"/>
          <w:szCs w:val="20"/>
          <w:rtl w:val="0"/>
        </w:rPr>
        <w:t xml:space="preserve">, </w:t>
      </w:r>
      <w:r w:rsidDel="00000000" w:rsidR="00000000" w:rsidRPr="00000000">
        <w:rPr>
          <w:b w:val="1"/>
          <w:bCs w:val="1"/>
          <w:sz w:val="20"/>
          <w:szCs w:val="20"/>
          <w:rtl w:val="0"/>
        </w:rPr>
        <w:t xml:space="preserve">exception trends</w:t>
      </w:r>
      <w:r w:rsidDel="00000000" w:rsidR="00000000" w:rsidRPr="00000000">
        <w:rPr>
          <w:sz w:val="20"/>
          <w:szCs w:val="20"/>
          <w:rtl w:val="0"/>
        </w:rPr>
        <w:t xml:space="preserve">, </w:t>
      </w:r>
      <w:r w:rsidDel="00000000" w:rsidR="00000000" w:rsidRPr="00000000">
        <w:rPr>
          <w:b w:val="1"/>
          <w:bCs w:val="1"/>
          <w:sz w:val="20"/>
          <w:szCs w:val="20"/>
          <w:rtl w:val="0"/>
        </w:rPr>
        <w:t xml:space="preserve">reconciliation metrics</w:t>
      </w:r>
      <w:r w:rsidDel="00000000" w:rsidR="00000000" w:rsidRPr="00000000">
        <w:rPr>
          <w:sz w:val="20"/>
          <w:szCs w:val="20"/>
          <w:rtl w:val="0"/>
        </w:rPr>
        <w:t xml:space="preserve">, </w:t>
      </w:r>
      <w:r w:rsidDel="00000000" w:rsidR="00000000" w:rsidRPr="00000000">
        <w:rPr>
          <w:b w:val="1"/>
          <w:bCs w:val="1"/>
          <w:sz w:val="20"/>
          <w:szCs w:val="20"/>
          <w:rtl w:val="0"/>
        </w:rPr>
        <w:t xml:space="preserve">operational KPIs</w:t>
      </w:r>
      <w:r w:rsidDel="00000000" w:rsidR="00000000" w:rsidRPr="00000000">
        <w:rPr>
          <w:sz w:val="20"/>
          <w:szCs w:val="20"/>
          <w:rtl w:val="0"/>
        </w:rPr>
        <w:t xml:space="preserve">, and </w:t>
      </w:r>
      <w:r w:rsidDel="00000000" w:rsidR="00000000" w:rsidRPr="00000000">
        <w:rPr>
          <w:b w:val="1"/>
          <w:bCs w:val="1"/>
          <w:sz w:val="20"/>
          <w:szCs w:val="20"/>
          <w:rtl w:val="0"/>
        </w:rPr>
        <w:t xml:space="preserve">regulatory compliance metrics</w:t>
      </w:r>
      <w:r w:rsidDel="00000000" w:rsidR="00000000" w:rsidRPr="00000000">
        <w:rPr>
          <w:sz w:val="20"/>
          <w:szCs w:val="20"/>
          <w:rtl w:val="0"/>
        </w:rPr>
        <w:t xml:space="preserve">, enabling </w:t>
      </w:r>
      <w:r w:rsidDel="00000000" w:rsidR="00000000" w:rsidRPr="00000000">
        <w:rPr>
          <w:b w:val="1"/>
          <w:bCs w:val="1"/>
          <w:sz w:val="20"/>
          <w:szCs w:val="20"/>
          <w:rtl w:val="0"/>
        </w:rPr>
        <w:t xml:space="preserve">real-time insights</w:t>
      </w:r>
      <w:r w:rsidDel="00000000" w:rsidR="00000000" w:rsidRPr="00000000">
        <w:rPr>
          <w:sz w:val="20"/>
          <w:szCs w:val="20"/>
          <w:rtl w:val="0"/>
        </w:rPr>
        <w:t xml:space="preserve"> for </w:t>
      </w:r>
      <w:r w:rsidDel="00000000" w:rsidR="00000000" w:rsidRPr="00000000">
        <w:rPr>
          <w:b w:val="1"/>
          <w:bCs w:val="1"/>
          <w:sz w:val="20"/>
          <w:szCs w:val="20"/>
          <w:rtl w:val="0"/>
        </w:rPr>
        <w:t xml:space="preserve">treasury</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6F">
      <w:pPr>
        <w:numPr>
          <w:ilvl w:val="0"/>
          <w:numId w:val="1"/>
        </w:numPr>
        <w:spacing w:after="240" w:lineRule="auto"/>
        <w:ind w:left="720" w:hanging="360"/>
        <w:jc w:val="both"/>
        <w:rPr>
          <w:rFonts w:ascii="Arial" w:cs="Arial" w:eastAsia="Arial" w:hAnsi="Arial"/>
          <w:sz w:val="22"/>
          <w:szCs w:val="22"/>
        </w:rPr>
      </w:pPr>
      <w:r w:rsidDel="00000000" w:rsidR="00000000" w:rsidRPr="00000000">
        <w:rPr>
          <w:b w:val="1"/>
          <w:bCs w:val="1"/>
          <w:sz w:val="20"/>
          <w:szCs w:val="20"/>
          <w:rtl w:val="0"/>
        </w:rPr>
        <w:t xml:space="preserve">Provided</w:t>
      </w:r>
      <w:r w:rsidDel="00000000" w:rsidR="00000000" w:rsidRPr="00000000">
        <w:rPr>
          <w:sz w:val="20"/>
          <w:szCs w:val="20"/>
          <w:rtl w:val="0"/>
        </w:rPr>
        <w:t xml:space="preserve"> </w:t>
      </w:r>
      <w:r w:rsidDel="00000000" w:rsidR="00000000" w:rsidRPr="00000000">
        <w:rPr>
          <w:b w:val="1"/>
          <w:bCs w:val="1"/>
          <w:sz w:val="20"/>
          <w:szCs w:val="20"/>
          <w:rtl w:val="0"/>
        </w:rPr>
        <w:t xml:space="preserve">training</w:t>
      </w:r>
      <w:r w:rsidDel="00000000" w:rsidR="00000000" w:rsidRPr="00000000">
        <w:rPr>
          <w:sz w:val="20"/>
          <w:szCs w:val="20"/>
          <w:rtl w:val="0"/>
        </w:rPr>
        <w:t xml:space="preserve">, </w:t>
      </w:r>
      <w:r w:rsidDel="00000000" w:rsidR="00000000" w:rsidRPr="00000000">
        <w:rPr>
          <w:b w:val="1"/>
          <w:bCs w:val="1"/>
          <w:sz w:val="20"/>
          <w:szCs w:val="20"/>
          <w:rtl w:val="0"/>
        </w:rPr>
        <w:t xml:space="preserve">knowledge transfer</w:t>
      </w:r>
      <w:r w:rsidDel="00000000" w:rsidR="00000000" w:rsidRPr="00000000">
        <w:rPr>
          <w:sz w:val="20"/>
          <w:szCs w:val="20"/>
          <w:rtl w:val="0"/>
        </w:rPr>
        <w:t xml:space="preserve">, and </w:t>
      </w:r>
      <w:r w:rsidDel="00000000" w:rsidR="00000000" w:rsidRPr="00000000">
        <w:rPr>
          <w:b w:val="1"/>
          <w:bCs w:val="1"/>
          <w:sz w:val="20"/>
          <w:szCs w:val="20"/>
          <w:rtl w:val="0"/>
        </w:rPr>
        <w:t xml:space="preserve">standardized reporting frameworks</w:t>
      </w:r>
      <w:r w:rsidDel="00000000" w:rsidR="00000000" w:rsidRPr="00000000">
        <w:rPr>
          <w:sz w:val="20"/>
          <w:szCs w:val="20"/>
          <w:rtl w:val="0"/>
        </w:rPr>
        <w:t xml:space="preserve"> to </w:t>
      </w:r>
      <w:r w:rsidDel="00000000" w:rsidR="00000000" w:rsidRPr="00000000">
        <w:rPr>
          <w:b w:val="1"/>
          <w:bCs w:val="1"/>
          <w:sz w:val="20"/>
          <w:szCs w:val="20"/>
          <w:rtl w:val="0"/>
        </w:rPr>
        <w:t xml:space="preserve">operations</w:t>
      </w:r>
      <w:r w:rsidDel="00000000" w:rsidR="00000000" w:rsidRPr="00000000">
        <w:rPr>
          <w:sz w:val="20"/>
          <w:szCs w:val="20"/>
          <w:rtl w:val="0"/>
        </w:rPr>
        <w:t xml:space="preserve"> and </w:t>
      </w:r>
      <w:r w:rsidDel="00000000" w:rsidR="00000000" w:rsidRPr="00000000">
        <w:rPr>
          <w:b w:val="1"/>
          <w:bCs w:val="1"/>
          <w:sz w:val="20"/>
          <w:szCs w:val="20"/>
          <w:rtl w:val="0"/>
        </w:rPr>
        <w:t xml:space="preserve">support teams</w:t>
      </w:r>
      <w:r w:rsidDel="00000000" w:rsidR="00000000" w:rsidRPr="00000000">
        <w:rPr>
          <w:sz w:val="20"/>
          <w:szCs w:val="20"/>
          <w:rtl w:val="0"/>
        </w:rPr>
        <w:t xml:space="preserve">, integrating </w:t>
      </w:r>
      <w:r w:rsidDel="00000000" w:rsidR="00000000" w:rsidRPr="00000000">
        <w:rPr>
          <w:b w:val="1"/>
          <w:bCs w:val="1"/>
          <w:sz w:val="20"/>
          <w:szCs w:val="20"/>
          <w:rtl w:val="0"/>
        </w:rPr>
        <w:t xml:space="preserve">system monitoring</w:t>
      </w:r>
      <w:r w:rsidDel="00000000" w:rsidR="00000000" w:rsidRPr="00000000">
        <w:rPr>
          <w:sz w:val="20"/>
          <w:szCs w:val="20"/>
          <w:rtl w:val="0"/>
        </w:rPr>
        <w:t xml:space="preserve">, </w:t>
      </w:r>
      <w:r w:rsidDel="00000000" w:rsidR="00000000" w:rsidRPr="00000000">
        <w:rPr>
          <w:b w:val="1"/>
          <w:bCs w:val="1"/>
          <w:sz w:val="20"/>
          <w:szCs w:val="20"/>
          <w:rtl w:val="0"/>
        </w:rPr>
        <w:t xml:space="preserve">exception management</w:t>
      </w:r>
      <w:r w:rsidDel="00000000" w:rsidR="00000000" w:rsidRPr="00000000">
        <w:rPr>
          <w:sz w:val="20"/>
          <w:szCs w:val="20"/>
          <w:rtl w:val="0"/>
        </w:rPr>
        <w:t xml:space="preserve">, </w:t>
      </w:r>
      <w:r w:rsidDel="00000000" w:rsidR="00000000" w:rsidRPr="00000000">
        <w:rPr>
          <w:b w:val="1"/>
          <w:bCs w:val="1"/>
          <w:sz w:val="20"/>
          <w:szCs w:val="20"/>
          <w:rtl w:val="0"/>
        </w:rPr>
        <w:t xml:space="preserve">troubleshooting</w:t>
      </w:r>
      <w:r w:rsidDel="00000000" w:rsidR="00000000" w:rsidRPr="00000000">
        <w:rPr>
          <w:sz w:val="20"/>
          <w:szCs w:val="20"/>
          <w:rtl w:val="0"/>
        </w:rPr>
        <w:t xml:space="preserve">, and </w:t>
      </w:r>
      <w:r w:rsidDel="00000000" w:rsidR="00000000" w:rsidRPr="00000000">
        <w:rPr>
          <w:b w:val="1"/>
          <w:bCs w:val="1"/>
          <w:sz w:val="20"/>
          <w:szCs w:val="20"/>
          <w:rtl w:val="0"/>
        </w:rPr>
        <w:t xml:space="preserve">compliance templates</w:t>
      </w:r>
      <w:r w:rsidDel="00000000" w:rsidR="00000000" w:rsidRPr="00000000">
        <w:rPr>
          <w:sz w:val="20"/>
          <w:szCs w:val="20"/>
          <w:rtl w:val="0"/>
        </w:rPr>
        <w:t xml:space="preserve"> to ensure </w:t>
      </w:r>
      <w:r w:rsidDel="00000000" w:rsidR="00000000" w:rsidRPr="00000000">
        <w:rPr>
          <w:b w:val="1"/>
          <w:bCs w:val="1"/>
          <w:sz w:val="20"/>
          <w:szCs w:val="20"/>
          <w:rtl w:val="0"/>
        </w:rPr>
        <w:t xml:space="preserve">seamless post-production adoption</w:t>
      </w:r>
      <w:r w:rsidDel="00000000" w:rsidR="00000000" w:rsidRPr="00000000">
        <w:rPr>
          <w:sz w:val="20"/>
          <w:szCs w:val="20"/>
          <w:rtl w:val="0"/>
        </w:rPr>
        <w:t xml:space="preserve">, </w:t>
      </w:r>
      <w:r w:rsidDel="00000000" w:rsidR="00000000" w:rsidRPr="00000000">
        <w:rPr>
          <w:b w:val="1"/>
          <w:bCs w:val="1"/>
          <w:sz w:val="20"/>
          <w:szCs w:val="20"/>
          <w:rtl w:val="0"/>
        </w:rPr>
        <w:t xml:space="preserve">minimal downtime</w:t>
      </w:r>
      <w:r w:rsidDel="00000000" w:rsidR="00000000" w:rsidRPr="00000000">
        <w:rPr>
          <w:sz w:val="20"/>
          <w:szCs w:val="20"/>
          <w:rtl w:val="0"/>
        </w:rPr>
        <w:t xml:space="preserve">, and </w:t>
      </w:r>
      <w:r w:rsidDel="00000000" w:rsidR="00000000" w:rsidRPr="00000000">
        <w:rPr>
          <w:b w:val="1"/>
          <w:bCs w:val="1"/>
          <w:sz w:val="20"/>
          <w:szCs w:val="20"/>
          <w:rtl w:val="0"/>
        </w:rPr>
        <w:t xml:space="preserve">auditable, scalable processes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70">
      <w:pPr>
        <w:spacing w:after="240" w:before="240" w:lineRule="auto"/>
        <w:jc w:val="both"/>
        <w:rPr>
          <w:b w:val="1"/>
          <w:bCs w:val="1"/>
          <w:sz w:val="20"/>
          <w:szCs w:val="20"/>
        </w:rPr>
      </w:pPr>
      <w:r w:rsidDel="00000000" w:rsidR="00000000" w:rsidRPr="00000000">
        <w:rPr>
          <w:b w:val="1"/>
          <w:bCs w:val="1"/>
          <w:sz w:val="20"/>
          <w:szCs w:val="20"/>
          <w:rtl w:val="0"/>
        </w:rPr>
        <w:t xml:space="preserve">Environment &amp; Tools: Scrum, Lucidchart, Swagger/OpenAPI, Microsoft Excel, Azure Databricks, MySQL, MLFlow, System Integration Testing (SIT), Jenkins, LoadRunner, MS Sharepoint, Power BI, ERP Systems (Oracle/SAP/MS Dynamics), Agile, Scrum, Waterfall, Cross-functional Team Leadership, Budget/Resource Management, Risk Mitigation</w:t>
      </w:r>
    </w:p>
    <w:p w:rsidR="00000000" w:rsidDel="00000000" w:rsidP="00000000" w:rsidRDefault="00000000" w:rsidRPr="00000000" w14:paraId="00000071">
      <w:pPr>
        <w:spacing w:after="240" w:before="240" w:lineRule="auto"/>
        <w:jc w:val="both"/>
        <w:rPr>
          <w:b w:val="1"/>
          <w:bCs w:val="1"/>
          <w:sz w:val="20"/>
          <w:szCs w:val="20"/>
        </w:rPr>
      </w:pPr>
      <w:r w:rsidDel="00000000" w:rsidR="00000000" w:rsidRPr="00000000">
        <w:rPr>
          <w:rtl w:val="0"/>
        </w:rPr>
      </w:r>
    </w:p>
    <w:p w:rsidR="00000000" w:rsidDel="00000000" w:rsidP="00000000" w:rsidRDefault="00000000" w:rsidRPr="00000000" w14:paraId="00000072">
      <w:pPr>
        <w:spacing w:after="240" w:before="240" w:lineRule="auto"/>
        <w:jc w:val="both"/>
        <w:rPr>
          <w:b w:val="1"/>
          <w:bCs w:val="1"/>
          <w:sz w:val="20"/>
          <w:szCs w:val="20"/>
        </w:rPr>
      </w:pPr>
      <w:r w:rsidDel="00000000" w:rsidR="00000000" w:rsidRPr="00000000">
        <w:rPr>
          <w:rtl w:val="0"/>
        </w:rPr>
      </w:r>
    </w:p>
    <w:p w:rsidR="00000000" w:rsidDel="00000000" w:rsidP="00000000" w:rsidRDefault="00000000" w:rsidRPr="00000000" w14:paraId="00000073">
      <w:pPr>
        <w:spacing w:after="240" w:before="240" w:lineRule="auto"/>
        <w:jc w:val="both"/>
        <w:rPr>
          <w:b w:val="1"/>
          <w:bCs w:val="1"/>
          <w:sz w:val="20"/>
          <w:szCs w:val="20"/>
        </w:rPr>
      </w:pPr>
      <w:r w:rsidDel="00000000" w:rsidR="00000000" w:rsidRPr="00000000">
        <w:rPr>
          <w:rtl w:val="0"/>
        </w:rPr>
      </w:r>
    </w:p>
    <w:p w:rsidR="00000000" w:rsidDel="00000000" w:rsidP="00000000" w:rsidRDefault="00000000" w:rsidRPr="00000000" w14:paraId="00000074">
      <w:pPr>
        <w:spacing w:after="240" w:before="240" w:lineRule="auto"/>
        <w:jc w:val="both"/>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tabs>
          <w:tab w:val="left" w:leader="none" w:pos="8735"/>
          <w:tab w:val="left" w:leader="none" w:pos="10632"/>
        </w:tabs>
        <w:ind w:right="-166" w:hanging="142"/>
        <w:jc w:val="both"/>
        <w:rPr>
          <w:b w:val="1"/>
          <w:bCs w:val="1"/>
          <w:sz w:val="20"/>
          <w:szCs w:val="20"/>
        </w:rPr>
      </w:pPr>
      <w:bookmarkStart w:colFirst="0" w:colLast="0" w:name="_h3b0e0w4zl7w" w:id="7"/>
      <w:bookmarkEnd w:id="7"/>
      <w:r w:rsidDel="00000000" w:rsidR="00000000" w:rsidRPr="00000000">
        <w:rPr>
          <w:rtl w:val="0"/>
        </w:rPr>
      </w:r>
    </w:p>
    <w:p w:rsidR="00000000" w:rsidDel="00000000" w:rsidP="00000000" w:rsidRDefault="00000000" w:rsidRPr="00000000" w14:paraId="00000076">
      <w:pPr>
        <w:tabs>
          <w:tab w:val="left" w:leader="none" w:pos="8735"/>
          <w:tab w:val="left" w:leader="none" w:pos="10632"/>
        </w:tabs>
        <w:ind w:right="-166" w:hanging="142"/>
        <w:jc w:val="both"/>
        <w:rPr>
          <w:b w:val="1"/>
          <w:bCs w:val="1"/>
          <w:sz w:val="20"/>
          <w:szCs w:val="20"/>
        </w:rPr>
      </w:pPr>
      <w:bookmarkStart w:colFirst="0" w:colLast="0" w:name="_h2gddfvg8ajt" w:id="8"/>
      <w:bookmarkEnd w:id="8"/>
      <w:r w:rsidDel="00000000" w:rsidR="00000000" w:rsidRPr="00000000">
        <w:rPr>
          <w:b w:val="1"/>
          <w:bCs w:val="1"/>
          <w:sz w:val="20"/>
          <w:szCs w:val="20"/>
          <w:rtl w:val="0"/>
        </w:rPr>
        <w:t xml:space="preserve">   New Hampshire Department of Revenue                                                                                                              May 2019 – Dec 2020</w:t>
      </w:r>
    </w:p>
    <w:p w:rsidR="00000000" w:rsidDel="00000000" w:rsidP="00000000" w:rsidRDefault="00000000" w:rsidRPr="00000000" w14:paraId="00000077">
      <w:pPr>
        <w:tabs>
          <w:tab w:val="left" w:leader="none" w:pos="7959"/>
        </w:tabs>
        <w:ind w:left="-284" w:right="-166" w:firstLine="142"/>
        <w:jc w:val="both"/>
        <w:rPr>
          <w:b w:val="1"/>
          <w:bCs w:val="1"/>
          <w:sz w:val="20"/>
          <w:szCs w:val="20"/>
        </w:rPr>
      </w:pPr>
      <w:r w:rsidDel="00000000" w:rsidR="00000000" w:rsidRPr="00000000">
        <w:rPr>
          <w:b w:val="1"/>
          <w:bCs w:val="1"/>
          <w:sz w:val="20"/>
          <w:szCs w:val="20"/>
          <w:rtl w:val="0"/>
        </w:rPr>
        <w:t xml:space="preserve">   BUSINESS ANALYST                                                                                                                                                         Concord, NH</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79">
      <w:pPr>
        <w:tabs>
          <w:tab w:val="left" w:leader="none" w:pos="8735"/>
          <w:tab w:val="left" w:leader="none" w:pos="10632"/>
        </w:tabs>
        <w:ind w:right="-166" w:hanging="142"/>
        <w:jc w:val="both"/>
        <w:rPr>
          <w:b w:val="1"/>
          <w:bCs w:val="1"/>
          <w:sz w:val="20"/>
          <w:szCs w:val="20"/>
        </w:rPr>
      </w:pPr>
      <w:r w:rsidDel="00000000" w:rsidR="00000000" w:rsidRPr="00000000">
        <w:rPr>
          <w:b w:val="1"/>
          <w:bCs w:val="1"/>
          <w:sz w:val="20"/>
          <w:szCs w:val="20"/>
          <w:rtl w:val="0"/>
        </w:rPr>
        <w:t xml:space="preserve">   Project: Statewide Payroll Modernization &amp; Revenue Reporting Transformation </w:t>
      </w:r>
    </w:p>
    <w:p w:rsidR="00000000" w:rsidDel="00000000" w:rsidP="00000000" w:rsidRDefault="00000000" w:rsidRPr="00000000" w14:paraId="0000007A">
      <w:pPr>
        <w:tabs>
          <w:tab w:val="left" w:leader="none" w:pos="8735"/>
          <w:tab w:val="left" w:leader="none" w:pos="10632"/>
        </w:tabs>
        <w:ind w:right="-166" w:hanging="142"/>
        <w:jc w:val="both"/>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Heading the modernization of </w:t>
      </w:r>
      <w:r w:rsidDel="00000000" w:rsidR="00000000" w:rsidRPr="00000000">
        <w:rPr>
          <w:b w:val="1"/>
          <w:bCs w:val="1"/>
          <w:sz w:val="20"/>
          <w:szCs w:val="20"/>
          <w:rtl w:val="0"/>
        </w:rPr>
        <w:t xml:space="preserve">New Hampshire’s statewide payroll</w:t>
      </w:r>
      <w:r w:rsidDel="00000000" w:rsidR="00000000" w:rsidRPr="00000000">
        <w:rPr>
          <w:sz w:val="20"/>
          <w:szCs w:val="20"/>
          <w:rtl w:val="0"/>
        </w:rPr>
        <w:t xml:space="preserve">, revenue reporting, and </w:t>
      </w:r>
      <w:r w:rsidDel="00000000" w:rsidR="00000000" w:rsidRPr="00000000">
        <w:rPr>
          <w:b w:val="1"/>
          <w:bCs w:val="1"/>
          <w:sz w:val="20"/>
          <w:szCs w:val="20"/>
          <w:rtl w:val="0"/>
        </w:rPr>
        <w:t xml:space="preserve">financial reconciliation system</w:t>
      </w:r>
      <w:r w:rsidDel="00000000" w:rsidR="00000000" w:rsidRPr="00000000">
        <w:rPr>
          <w:sz w:val="20"/>
          <w:szCs w:val="20"/>
          <w:rtl w:val="0"/>
        </w:rPr>
        <w:t xml:space="preserve">s, replacing fragmented legacy applications with a unified digital platform. The program improved payroll processing accuracy, </w:t>
      </w:r>
      <w:r w:rsidDel="00000000" w:rsidR="00000000" w:rsidRPr="00000000">
        <w:rPr>
          <w:b w:val="1"/>
          <w:bCs w:val="1"/>
          <w:sz w:val="20"/>
          <w:szCs w:val="20"/>
          <w:rtl w:val="0"/>
        </w:rPr>
        <w:t xml:space="preserve">automated tax and benefits calculations,</w:t>
      </w:r>
      <w:r w:rsidDel="00000000" w:rsidR="00000000" w:rsidRPr="00000000">
        <w:rPr>
          <w:sz w:val="20"/>
          <w:szCs w:val="20"/>
          <w:rtl w:val="0"/>
        </w:rPr>
        <w:t xml:space="preserve"> enhanced compliance reporting, and centralized financial data for statewide agencies. The initiative integrated HR, payroll, benefits, state tax systems, and audit reporting tools, </w:t>
      </w:r>
      <w:r w:rsidDel="00000000" w:rsidR="00000000" w:rsidRPr="00000000">
        <w:rPr>
          <w:b w:val="1"/>
          <w:bCs w:val="1"/>
          <w:sz w:val="20"/>
          <w:szCs w:val="20"/>
          <w:rtl w:val="0"/>
        </w:rPr>
        <w:t xml:space="preserve">ensuring transparency, accuracy</w:t>
      </w:r>
      <w:r w:rsidDel="00000000" w:rsidR="00000000" w:rsidRPr="00000000">
        <w:rPr>
          <w:sz w:val="20"/>
          <w:szCs w:val="20"/>
          <w:rtl w:val="0"/>
        </w:rPr>
        <w:t xml:space="preserve">, and regulatory alignment with state and federal guidelines. ETL pipelines and dashboards using Informatica, Python, SQL, Tableau, and Power BI provided real-time insights. Following a </w:t>
      </w:r>
      <w:r w:rsidDel="00000000" w:rsidR="00000000" w:rsidRPr="00000000">
        <w:rPr>
          <w:b w:val="1"/>
          <w:bCs w:val="1"/>
          <w:sz w:val="20"/>
          <w:szCs w:val="20"/>
          <w:rtl w:val="0"/>
        </w:rPr>
        <w:t xml:space="preserve">Waterfall methodology</w:t>
      </w:r>
      <w:r w:rsidDel="00000000" w:rsidR="00000000" w:rsidRPr="00000000">
        <w:rPr>
          <w:sz w:val="20"/>
          <w:szCs w:val="20"/>
          <w:rtl w:val="0"/>
        </w:rPr>
        <w:t xml:space="preserve">, the project included requirements gathering, gap analysis, system integration, SIT/UAT, parallel payroll runs, and cutover planning, improving compliance, operational efficiency, and employee/taxpayer satisfaction.</w:t>
      </w:r>
    </w:p>
    <w:p w:rsidR="00000000" w:rsidDel="00000000" w:rsidP="00000000" w:rsidRDefault="00000000" w:rsidRPr="00000000" w14:paraId="0000007B">
      <w:pPr>
        <w:spacing w:after="160" w:lineRule="auto"/>
        <w:ind w:right="-166"/>
        <w:jc w:val="both"/>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ind w:right="-166"/>
        <w:jc w:val="both"/>
        <w:rPr>
          <w:sz w:val="16"/>
          <w:szCs w:val="16"/>
        </w:rPr>
      </w:pPr>
      <w:bookmarkStart w:colFirst="0" w:colLast="0" w:name="_xtfj50ojfxf2" w:id="9"/>
      <w:bookmarkEnd w:id="9"/>
      <w:r w:rsidDel="00000000" w:rsidR="00000000" w:rsidRPr="00000000">
        <w:rPr>
          <w:b w:val="1"/>
          <w:bCs w:val="1"/>
          <w:color w:val="000000"/>
          <w:sz w:val="22"/>
          <w:szCs w:val="22"/>
          <w:rtl w:val="0"/>
        </w:rPr>
        <w:t xml:space="preserve">ROLES AND RESPONSIBILITIES:</w:t>
      </w:r>
      <w:r w:rsidDel="00000000" w:rsidR="00000000" w:rsidRPr="00000000">
        <w:rPr>
          <w:rtl w:val="0"/>
        </w:rPr>
      </w:r>
    </w:p>
    <w:p w:rsidR="00000000" w:rsidDel="00000000" w:rsidP="00000000" w:rsidRDefault="00000000" w:rsidRPr="00000000" w14:paraId="0000007D">
      <w:pPr>
        <w:numPr>
          <w:ilvl w:val="0"/>
          <w:numId w:val="4"/>
        </w:numPr>
        <w:ind w:left="720" w:hanging="360"/>
        <w:jc w:val="both"/>
        <w:rPr>
          <w:rFonts w:ascii="Arial" w:cs="Arial" w:eastAsia="Arial" w:hAnsi="Arial"/>
          <w:sz w:val="20"/>
          <w:szCs w:val="20"/>
        </w:rPr>
      </w:pPr>
      <w:r w:rsidDel="00000000" w:rsidR="00000000" w:rsidRPr="00000000">
        <w:rPr>
          <w:b w:val="1"/>
          <w:bCs w:val="1"/>
          <w:sz w:val="20"/>
          <w:szCs w:val="20"/>
          <w:rtl w:val="0"/>
        </w:rPr>
        <w:t xml:space="preserve">Performed business process reengineering across payroll, revenue, compliance, and reporting processes</w:t>
      </w:r>
      <w:r w:rsidDel="00000000" w:rsidR="00000000" w:rsidRPr="00000000">
        <w:rPr>
          <w:sz w:val="20"/>
          <w:szCs w:val="20"/>
          <w:rtl w:val="0"/>
        </w:rPr>
        <w:t xml:space="preserve">, identifying inefficiencies and recommending optimized workflows aligned with state guidelines.</w:t>
      </w:r>
      <w:r w:rsidDel="00000000" w:rsidR="00000000" w:rsidRPr="00000000">
        <w:rPr>
          <w:rtl w:val="0"/>
        </w:rPr>
      </w:r>
    </w:p>
    <w:p w:rsidR="00000000" w:rsidDel="00000000" w:rsidP="00000000" w:rsidRDefault="00000000" w:rsidRPr="00000000" w14:paraId="0000007E">
      <w:pPr>
        <w:numPr>
          <w:ilvl w:val="0"/>
          <w:numId w:val="4"/>
        </w:numPr>
        <w:ind w:left="720" w:hanging="360"/>
        <w:jc w:val="both"/>
        <w:rPr>
          <w:rFonts w:ascii="Arial" w:cs="Arial" w:eastAsia="Arial" w:hAnsi="Arial"/>
          <w:sz w:val="20"/>
          <w:szCs w:val="20"/>
        </w:rPr>
      </w:pPr>
      <w:r w:rsidDel="00000000" w:rsidR="00000000" w:rsidRPr="00000000">
        <w:rPr>
          <w:b w:val="1"/>
          <w:bCs w:val="1"/>
          <w:sz w:val="20"/>
          <w:szCs w:val="20"/>
          <w:rtl w:val="0"/>
        </w:rPr>
        <w:t xml:space="preserve">Analyzed program operations</w:t>
      </w:r>
      <w:r w:rsidDel="00000000" w:rsidR="00000000" w:rsidRPr="00000000">
        <w:rPr>
          <w:sz w:val="20"/>
          <w:szCs w:val="20"/>
          <w:rtl w:val="0"/>
        </w:rPr>
        <w:t xml:space="preserve">, identified gaps in statewide systems, and delivered recommendations to leadership for system, process and policy improvements.</w:t>
      </w:r>
      <w:r w:rsidDel="00000000" w:rsidR="00000000" w:rsidRPr="00000000">
        <w:rPr>
          <w:rtl w:val="0"/>
        </w:rPr>
      </w:r>
    </w:p>
    <w:p w:rsidR="00000000" w:rsidDel="00000000" w:rsidP="00000000" w:rsidRDefault="00000000" w:rsidRPr="00000000" w14:paraId="0000007F">
      <w:pPr>
        <w:numPr>
          <w:ilvl w:val="0"/>
          <w:numId w:val="4"/>
        </w:numPr>
        <w:ind w:left="720" w:hanging="360"/>
        <w:jc w:val="both"/>
        <w:rPr>
          <w:rFonts w:ascii="Arial" w:cs="Arial" w:eastAsia="Arial" w:hAnsi="Arial"/>
          <w:sz w:val="20"/>
          <w:szCs w:val="20"/>
        </w:rPr>
      </w:pPr>
      <w:r w:rsidDel="00000000" w:rsidR="00000000" w:rsidRPr="00000000">
        <w:rPr>
          <w:b w:val="1"/>
          <w:bCs w:val="1"/>
          <w:sz w:val="20"/>
          <w:szCs w:val="20"/>
          <w:rtl w:val="0"/>
        </w:rPr>
        <w:t xml:space="preserve">Facilitated daily stand-ups, sprint planning, retrospectives, and PI planning for multiple Agile teams. Removed impediments and coached team members to adopt best practices</w:t>
      </w:r>
      <w:r w:rsidDel="00000000" w:rsidR="00000000" w:rsidRPr="00000000">
        <w:rPr>
          <w:rtl w:val="0"/>
        </w:rPr>
      </w:r>
    </w:p>
    <w:p w:rsidR="00000000" w:rsidDel="00000000" w:rsidP="00000000" w:rsidRDefault="00000000" w:rsidRPr="00000000" w14:paraId="00000080">
      <w:pPr>
        <w:numPr>
          <w:ilvl w:val="0"/>
          <w:numId w:val="4"/>
        </w:numPr>
        <w:ind w:left="720" w:hanging="360"/>
        <w:jc w:val="both"/>
        <w:rPr>
          <w:rFonts w:ascii="Arial" w:cs="Arial" w:eastAsia="Arial" w:hAnsi="Arial"/>
          <w:sz w:val="20"/>
          <w:szCs w:val="20"/>
        </w:rPr>
      </w:pPr>
      <w:r w:rsidDel="00000000" w:rsidR="00000000" w:rsidRPr="00000000">
        <w:rPr>
          <w:sz w:val="20"/>
          <w:szCs w:val="20"/>
          <w:rtl w:val="0"/>
        </w:rPr>
        <w:t xml:space="preserve">Prepared detailed </w:t>
      </w:r>
      <w:r w:rsidDel="00000000" w:rsidR="00000000" w:rsidRPr="00000000">
        <w:rPr>
          <w:b w:val="1"/>
          <w:bCs w:val="1"/>
          <w:sz w:val="20"/>
          <w:szCs w:val="20"/>
          <w:rtl w:val="0"/>
        </w:rPr>
        <w:t xml:space="preserve">SDLC documentation (BRD, FRD, workflows, test plans)</w:t>
      </w:r>
      <w:r w:rsidDel="00000000" w:rsidR="00000000" w:rsidRPr="00000000">
        <w:rPr>
          <w:sz w:val="20"/>
          <w:szCs w:val="20"/>
          <w:rtl w:val="0"/>
        </w:rPr>
        <w:t xml:space="preserve"> in partnership with program units and state leadership.</w:t>
      </w:r>
      <w:r w:rsidDel="00000000" w:rsidR="00000000" w:rsidRPr="00000000">
        <w:rPr>
          <w:rtl w:val="0"/>
        </w:rPr>
      </w:r>
    </w:p>
    <w:p w:rsidR="00000000" w:rsidDel="00000000" w:rsidP="00000000" w:rsidRDefault="00000000" w:rsidRPr="00000000" w14:paraId="00000081">
      <w:pPr>
        <w:numPr>
          <w:ilvl w:val="0"/>
          <w:numId w:val="4"/>
        </w:numPr>
        <w:ind w:left="720" w:hanging="360"/>
        <w:jc w:val="both"/>
        <w:rPr>
          <w:rFonts w:ascii="Arial" w:cs="Arial" w:eastAsia="Arial" w:hAnsi="Arial"/>
          <w:sz w:val="20"/>
          <w:szCs w:val="20"/>
        </w:rPr>
      </w:pPr>
      <w:r w:rsidDel="00000000" w:rsidR="00000000" w:rsidRPr="00000000">
        <w:rPr>
          <w:sz w:val="20"/>
          <w:szCs w:val="20"/>
          <w:rtl w:val="0"/>
        </w:rPr>
        <w:t xml:space="preserve">Supported </w:t>
      </w:r>
      <w:r w:rsidDel="00000000" w:rsidR="00000000" w:rsidRPr="00000000">
        <w:rPr>
          <w:b w:val="1"/>
          <w:bCs w:val="1"/>
          <w:sz w:val="20"/>
          <w:szCs w:val="20"/>
          <w:rtl w:val="0"/>
        </w:rPr>
        <w:t xml:space="preserve">special initiatives and priority programs</w:t>
      </w:r>
      <w:r w:rsidDel="00000000" w:rsidR="00000000" w:rsidRPr="00000000">
        <w:rPr>
          <w:sz w:val="20"/>
          <w:szCs w:val="20"/>
          <w:rtl w:val="0"/>
        </w:rPr>
        <w:t xml:space="preserve">, delivering findings, progress reports, and recommendations to state leadership.</w:t>
      </w:r>
      <w:r w:rsidDel="00000000" w:rsidR="00000000" w:rsidRPr="00000000">
        <w:rPr>
          <w:rtl w:val="0"/>
        </w:rPr>
      </w:r>
    </w:p>
    <w:p w:rsidR="00000000" w:rsidDel="00000000" w:rsidP="00000000" w:rsidRDefault="00000000" w:rsidRPr="00000000" w14:paraId="00000082">
      <w:pPr>
        <w:numPr>
          <w:ilvl w:val="0"/>
          <w:numId w:val="4"/>
        </w:numPr>
        <w:ind w:left="720" w:hanging="360"/>
        <w:jc w:val="both"/>
        <w:rPr>
          <w:rFonts w:ascii="Arial" w:cs="Arial" w:eastAsia="Arial" w:hAnsi="Arial"/>
          <w:sz w:val="20"/>
          <w:szCs w:val="20"/>
        </w:rPr>
      </w:pPr>
      <w:r w:rsidDel="00000000" w:rsidR="00000000" w:rsidRPr="00000000">
        <w:rPr>
          <w:sz w:val="20"/>
          <w:szCs w:val="20"/>
          <w:rtl w:val="0"/>
        </w:rPr>
        <w:t xml:space="preserve">Worked under limited supervision to </w:t>
      </w:r>
      <w:r w:rsidDel="00000000" w:rsidR="00000000" w:rsidRPr="00000000">
        <w:rPr>
          <w:b w:val="1"/>
          <w:bCs w:val="1"/>
          <w:sz w:val="20"/>
          <w:szCs w:val="20"/>
          <w:rtl w:val="0"/>
        </w:rPr>
        <w:t xml:space="preserve">drive program modernization efforts</w:t>
      </w:r>
      <w:r w:rsidDel="00000000" w:rsidR="00000000" w:rsidRPr="00000000">
        <w:rPr>
          <w:sz w:val="20"/>
          <w:szCs w:val="20"/>
          <w:rtl w:val="0"/>
        </w:rPr>
        <w:t xml:space="preserve">, coordinate stakeholders, and support agency-wide operational improvements. Gained experience working within state agencies on </w:t>
      </w:r>
      <w:r w:rsidDel="00000000" w:rsidR="00000000" w:rsidRPr="00000000">
        <w:rPr>
          <w:b w:val="1"/>
          <w:bCs w:val="1"/>
          <w:sz w:val="20"/>
          <w:szCs w:val="20"/>
          <w:rtl w:val="0"/>
        </w:rPr>
        <w:t xml:space="preserve">large-scale public-sector modernization initiatives involving compliance, data integrity, and statewide program operations</w:t>
      </w:r>
      <w:r w:rsidDel="00000000" w:rsidR="00000000" w:rsidRPr="00000000">
        <w:rPr>
          <w:rtl w:val="0"/>
        </w:rPr>
      </w:r>
    </w:p>
    <w:p w:rsidR="00000000" w:rsidDel="00000000" w:rsidP="00000000" w:rsidRDefault="00000000" w:rsidRPr="00000000" w14:paraId="00000083">
      <w:pPr>
        <w:numPr>
          <w:ilvl w:val="0"/>
          <w:numId w:val="4"/>
        </w:numPr>
        <w:ind w:left="720" w:hanging="360"/>
        <w:jc w:val="both"/>
        <w:rPr>
          <w:rFonts w:ascii="Arial" w:cs="Arial" w:eastAsia="Arial" w:hAnsi="Arial"/>
          <w:sz w:val="22"/>
          <w:szCs w:val="22"/>
        </w:rPr>
      </w:pPr>
      <w:r w:rsidDel="00000000" w:rsidR="00000000" w:rsidRPr="00000000">
        <w:rPr>
          <w:sz w:val="20"/>
          <w:szCs w:val="20"/>
          <w:rtl w:val="0"/>
        </w:rPr>
        <w:t xml:space="preserve">Authored detailed test plans and acceptance criteria for payroll cycles, retroactive adjustments, garnishment calculations, tax filings, and revenue reconciliations; executed System</w:t>
      </w:r>
      <w:r w:rsidDel="00000000" w:rsidR="00000000" w:rsidRPr="00000000">
        <w:rPr>
          <w:b w:val="1"/>
          <w:bCs w:val="1"/>
          <w:sz w:val="20"/>
          <w:szCs w:val="20"/>
          <w:rtl w:val="0"/>
        </w:rPr>
        <w:t xml:space="preserve"> Integration Testing (SIT), User Acceptance Testing (UAT)</w:t>
      </w:r>
      <w:r w:rsidDel="00000000" w:rsidR="00000000" w:rsidRPr="00000000">
        <w:rPr>
          <w:sz w:val="20"/>
          <w:szCs w:val="20"/>
          <w:rtl w:val="0"/>
        </w:rPr>
        <w:t xml:space="preserve">, and parallel runs, validating complex payroll scenarios with </w:t>
      </w:r>
      <w:r w:rsidDel="00000000" w:rsidR="00000000" w:rsidRPr="00000000">
        <w:rPr>
          <w:b w:val="1"/>
          <w:bCs w:val="1"/>
          <w:sz w:val="20"/>
          <w:szCs w:val="20"/>
          <w:rtl w:val="0"/>
        </w:rPr>
        <w:t xml:space="preserve">Quality analysis</w:t>
      </w:r>
      <w:r w:rsidDel="00000000" w:rsidR="00000000" w:rsidRPr="00000000">
        <w:rPr>
          <w:sz w:val="20"/>
          <w:szCs w:val="20"/>
          <w:rtl w:val="0"/>
        </w:rPr>
        <w:t xml:space="preserve"> teams.</w:t>
      </w:r>
      <w:r w:rsidDel="00000000" w:rsidR="00000000" w:rsidRPr="00000000">
        <w:rPr>
          <w:rtl w:val="0"/>
        </w:rPr>
      </w:r>
    </w:p>
    <w:p w:rsidR="00000000" w:rsidDel="00000000" w:rsidP="00000000" w:rsidRDefault="00000000" w:rsidRPr="00000000" w14:paraId="00000084">
      <w:pPr>
        <w:numPr>
          <w:ilvl w:val="0"/>
          <w:numId w:val="4"/>
        </w:numPr>
        <w:ind w:left="720" w:hanging="360"/>
        <w:jc w:val="both"/>
        <w:rPr>
          <w:rFonts w:ascii="Arial" w:cs="Arial" w:eastAsia="Arial" w:hAnsi="Arial"/>
          <w:sz w:val="22"/>
          <w:szCs w:val="22"/>
        </w:rPr>
      </w:pPr>
      <w:r w:rsidDel="00000000" w:rsidR="00000000" w:rsidRPr="00000000">
        <w:rPr>
          <w:sz w:val="20"/>
          <w:szCs w:val="20"/>
          <w:rtl w:val="0"/>
        </w:rPr>
        <w:t xml:space="preserve">Directed </w:t>
      </w:r>
      <w:r w:rsidDel="00000000" w:rsidR="00000000" w:rsidRPr="00000000">
        <w:rPr>
          <w:b w:val="1"/>
          <w:bCs w:val="1"/>
          <w:sz w:val="20"/>
          <w:szCs w:val="20"/>
          <w:rtl w:val="0"/>
        </w:rPr>
        <w:t xml:space="preserve">defect triage</w:t>
      </w:r>
      <w:r w:rsidDel="00000000" w:rsidR="00000000" w:rsidRPr="00000000">
        <w:rPr>
          <w:sz w:val="20"/>
          <w:szCs w:val="20"/>
          <w:rtl w:val="0"/>
        </w:rPr>
        <w:t xml:space="preserve"> and resolution via JIRA, performing root-cause analysis for failed payroll runs, reconciliation mismatches, and </w:t>
      </w:r>
      <w:r w:rsidDel="00000000" w:rsidR="00000000" w:rsidRPr="00000000">
        <w:rPr>
          <w:b w:val="1"/>
          <w:bCs w:val="1"/>
          <w:sz w:val="20"/>
          <w:szCs w:val="20"/>
          <w:rtl w:val="0"/>
        </w:rPr>
        <w:t xml:space="preserve">reporting inaccuracies</w:t>
      </w:r>
      <w:r w:rsidDel="00000000" w:rsidR="00000000" w:rsidRPr="00000000">
        <w:rPr>
          <w:sz w:val="20"/>
          <w:szCs w:val="20"/>
          <w:rtl w:val="0"/>
        </w:rPr>
        <w:t xml:space="preserve">, while preparing training materials and user guides for </w:t>
      </w:r>
      <w:r w:rsidDel="00000000" w:rsidR="00000000" w:rsidRPr="00000000">
        <w:rPr>
          <w:b w:val="1"/>
          <w:bCs w:val="1"/>
          <w:sz w:val="20"/>
          <w:szCs w:val="20"/>
          <w:rtl w:val="0"/>
        </w:rPr>
        <w:t xml:space="preserve">payroll officers</w:t>
      </w:r>
      <w:r w:rsidDel="00000000" w:rsidR="00000000" w:rsidRPr="00000000">
        <w:rPr>
          <w:sz w:val="20"/>
          <w:szCs w:val="20"/>
          <w:rtl w:val="0"/>
        </w:rPr>
        <w:t xml:space="preserve">, HR specialists, and finance teams to accelerate adoption and ensure</w:t>
      </w:r>
      <w:r w:rsidDel="00000000" w:rsidR="00000000" w:rsidRPr="00000000">
        <w:rPr>
          <w:b w:val="1"/>
          <w:bCs w:val="1"/>
          <w:sz w:val="20"/>
          <w:szCs w:val="20"/>
          <w:rtl w:val="0"/>
        </w:rPr>
        <w:t xml:space="preserve"> process standardization</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85">
      <w:pPr>
        <w:numPr>
          <w:ilvl w:val="0"/>
          <w:numId w:val="4"/>
        </w:numPr>
        <w:ind w:left="720" w:hanging="360"/>
        <w:jc w:val="both"/>
        <w:rPr>
          <w:rFonts w:ascii="Arial" w:cs="Arial" w:eastAsia="Arial" w:hAnsi="Arial"/>
          <w:sz w:val="22"/>
          <w:szCs w:val="22"/>
        </w:rPr>
      </w:pPr>
      <w:r w:rsidDel="00000000" w:rsidR="00000000" w:rsidRPr="00000000">
        <w:rPr>
          <w:sz w:val="20"/>
          <w:szCs w:val="20"/>
          <w:rtl w:val="0"/>
        </w:rPr>
        <w:t xml:space="preserve">Facilitated hands-on workshops across state departments to ensure smooth transitions from legacy systems, minimizing operational disruptions. Led cutover planning and </w:t>
      </w:r>
      <w:r w:rsidDel="00000000" w:rsidR="00000000" w:rsidRPr="00000000">
        <w:rPr>
          <w:b w:val="1"/>
          <w:bCs w:val="1"/>
          <w:sz w:val="20"/>
          <w:szCs w:val="20"/>
          <w:rtl w:val="0"/>
        </w:rPr>
        <w:t xml:space="preserve">deployment coordination</w:t>
      </w:r>
      <w:r w:rsidDel="00000000" w:rsidR="00000000" w:rsidRPr="00000000">
        <w:rPr>
          <w:sz w:val="20"/>
          <w:szCs w:val="20"/>
          <w:rtl w:val="0"/>
        </w:rPr>
        <w:t xml:space="preserve">, including historical payroll data migration, employee master data validation, and tax table transfers, automating tax calculations.</w:t>
      </w:r>
      <w:r w:rsidDel="00000000" w:rsidR="00000000" w:rsidRPr="00000000">
        <w:rPr>
          <w:rtl w:val="0"/>
        </w:rPr>
      </w:r>
    </w:p>
    <w:p w:rsidR="00000000" w:rsidDel="00000000" w:rsidP="00000000" w:rsidRDefault="00000000" w:rsidRPr="00000000" w14:paraId="00000086">
      <w:pPr>
        <w:numPr>
          <w:ilvl w:val="0"/>
          <w:numId w:val="4"/>
        </w:numPr>
        <w:ind w:left="720" w:hanging="360"/>
        <w:jc w:val="both"/>
        <w:rPr>
          <w:rFonts w:ascii="Arial" w:cs="Arial" w:eastAsia="Arial" w:hAnsi="Arial"/>
          <w:sz w:val="22"/>
          <w:szCs w:val="22"/>
        </w:rPr>
      </w:pPr>
      <w:r w:rsidDel="00000000" w:rsidR="00000000" w:rsidRPr="00000000">
        <w:rPr>
          <w:sz w:val="20"/>
          <w:szCs w:val="20"/>
          <w:rtl w:val="0"/>
        </w:rPr>
        <w:t xml:space="preserve">Executed parallel payroll runs to verify pay accuracy, benefits deductions, and revenue postings before decommissioning legacy systems, establishing audit trails and regulatory compliance mechanisms, and automating </w:t>
      </w:r>
      <w:r w:rsidDel="00000000" w:rsidR="00000000" w:rsidRPr="00000000">
        <w:rPr>
          <w:b w:val="1"/>
          <w:bCs w:val="1"/>
          <w:sz w:val="20"/>
          <w:szCs w:val="20"/>
          <w:rtl w:val="0"/>
        </w:rPr>
        <w:t xml:space="preserve">state/federal</w:t>
      </w:r>
      <w:r w:rsidDel="00000000" w:rsidR="00000000" w:rsidRPr="00000000">
        <w:rPr>
          <w:sz w:val="20"/>
          <w:szCs w:val="20"/>
          <w:rtl w:val="0"/>
        </w:rPr>
        <w:t xml:space="preserve"> reporting to satisfy </w:t>
      </w:r>
      <w:r w:rsidDel="00000000" w:rsidR="00000000" w:rsidRPr="00000000">
        <w:rPr>
          <w:b w:val="1"/>
          <w:bCs w:val="1"/>
          <w:sz w:val="20"/>
          <w:szCs w:val="20"/>
          <w:rtl w:val="0"/>
        </w:rPr>
        <w:t xml:space="preserve">IRS, FICA, FLSA, and treasury regulatory guidelines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87">
      <w:pPr>
        <w:numPr>
          <w:ilvl w:val="0"/>
          <w:numId w:val="4"/>
        </w:numPr>
        <w:spacing w:after="240" w:lineRule="auto"/>
        <w:ind w:left="720" w:hanging="360"/>
        <w:jc w:val="both"/>
        <w:rPr>
          <w:rFonts w:ascii="Arial" w:cs="Arial" w:eastAsia="Arial" w:hAnsi="Arial"/>
          <w:sz w:val="22"/>
          <w:szCs w:val="22"/>
        </w:rPr>
      </w:pPr>
      <w:r w:rsidDel="00000000" w:rsidR="00000000" w:rsidRPr="00000000">
        <w:rPr>
          <w:sz w:val="20"/>
          <w:szCs w:val="20"/>
          <w:rtl w:val="0"/>
        </w:rPr>
        <w:t xml:space="preserve">Optimised post-deployment stabilisation, resolving payroll discrepancies,</w:t>
      </w:r>
      <w:r w:rsidDel="00000000" w:rsidR="00000000" w:rsidRPr="00000000">
        <w:rPr>
          <w:b w:val="1"/>
          <w:bCs w:val="1"/>
          <w:sz w:val="20"/>
          <w:szCs w:val="20"/>
          <w:rtl w:val="0"/>
        </w:rPr>
        <w:t xml:space="preserve"> correcting revenue mispostings,</w:t>
      </w:r>
      <w:r w:rsidDel="00000000" w:rsidR="00000000" w:rsidRPr="00000000">
        <w:rPr>
          <w:sz w:val="20"/>
          <w:szCs w:val="20"/>
          <w:rtl w:val="0"/>
        </w:rPr>
        <w:t xml:space="preserve"> and </w:t>
      </w:r>
      <w:r w:rsidDel="00000000" w:rsidR="00000000" w:rsidRPr="00000000">
        <w:rPr>
          <w:b w:val="1"/>
          <w:bCs w:val="1"/>
          <w:sz w:val="20"/>
          <w:szCs w:val="20"/>
          <w:rtl w:val="0"/>
        </w:rPr>
        <w:t xml:space="preserve">tuning system configurations </w:t>
      </w:r>
      <w:r w:rsidDel="00000000" w:rsidR="00000000" w:rsidRPr="00000000">
        <w:rPr>
          <w:sz w:val="20"/>
          <w:szCs w:val="20"/>
          <w:rtl w:val="0"/>
        </w:rPr>
        <w:t xml:space="preserve">for consistent statewide operations, while </w:t>
      </w:r>
      <w:r w:rsidDel="00000000" w:rsidR="00000000" w:rsidRPr="00000000">
        <w:rPr>
          <w:b w:val="1"/>
          <w:bCs w:val="1"/>
          <w:sz w:val="20"/>
          <w:szCs w:val="20"/>
          <w:rtl w:val="0"/>
        </w:rPr>
        <w:t xml:space="preserve">standardizing reporting frameworks</w:t>
      </w:r>
      <w:r w:rsidDel="00000000" w:rsidR="00000000" w:rsidRPr="00000000">
        <w:rPr>
          <w:sz w:val="20"/>
          <w:szCs w:val="20"/>
          <w:rtl w:val="0"/>
        </w:rPr>
        <w:t xml:space="preserve">, </w:t>
      </w:r>
      <w:r w:rsidDel="00000000" w:rsidR="00000000" w:rsidRPr="00000000">
        <w:rPr>
          <w:b w:val="1"/>
          <w:bCs w:val="1"/>
          <w:sz w:val="20"/>
          <w:szCs w:val="20"/>
          <w:rtl w:val="0"/>
        </w:rPr>
        <w:t xml:space="preserve">dashboard metrics</w:t>
      </w:r>
      <w:r w:rsidDel="00000000" w:rsidR="00000000" w:rsidRPr="00000000">
        <w:rPr>
          <w:sz w:val="20"/>
          <w:szCs w:val="20"/>
          <w:rtl w:val="0"/>
        </w:rPr>
        <w:t xml:space="preserve">, and process documentation to enable </w:t>
      </w:r>
      <w:r w:rsidDel="00000000" w:rsidR="00000000" w:rsidRPr="00000000">
        <w:rPr>
          <w:b w:val="1"/>
          <w:bCs w:val="1"/>
          <w:sz w:val="20"/>
          <w:szCs w:val="20"/>
          <w:rtl w:val="0"/>
        </w:rPr>
        <w:t xml:space="preserve">auditable, scalable, and transparent payroll </w:t>
      </w:r>
      <w:r w:rsidDel="00000000" w:rsidR="00000000" w:rsidRPr="00000000">
        <w:rPr>
          <w:sz w:val="20"/>
          <w:szCs w:val="20"/>
          <w:rtl w:val="0"/>
        </w:rPr>
        <w:t xml:space="preserve">operations.</w:t>
      </w:r>
      <w:r w:rsidDel="00000000" w:rsidR="00000000" w:rsidRPr="00000000">
        <w:rPr>
          <w:rtl w:val="0"/>
        </w:rPr>
      </w:r>
    </w:p>
    <w:p w:rsidR="00000000" w:rsidDel="00000000" w:rsidP="00000000" w:rsidRDefault="00000000" w:rsidRPr="00000000" w14:paraId="00000088">
      <w:pPr>
        <w:spacing w:after="240" w:before="240" w:lineRule="auto"/>
        <w:jc w:val="both"/>
        <w:rPr>
          <w:b w:val="1"/>
          <w:bCs w:val="1"/>
          <w:sz w:val="20"/>
          <w:szCs w:val="20"/>
        </w:rPr>
      </w:pPr>
      <w:r w:rsidDel="00000000" w:rsidR="00000000" w:rsidRPr="00000000">
        <w:rPr>
          <w:b w:val="1"/>
          <w:bCs w:val="1"/>
          <w:sz w:val="26"/>
          <w:szCs w:val="26"/>
          <w:rtl w:val="0"/>
        </w:rPr>
        <w:t xml:space="preserve">ENVIRONMENT &amp; TOOLS: </w:t>
      </w:r>
      <w:r w:rsidDel="00000000" w:rsidR="00000000" w:rsidRPr="00000000">
        <w:rPr>
          <w:b w:val="1"/>
          <w:bCs w:val="1"/>
          <w:sz w:val="20"/>
          <w:szCs w:val="20"/>
          <w:rtl w:val="0"/>
        </w:rPr>
        <w:t xml:space="preserve">Environment &amp; Tools: Waterfall, Informatica, Python, Tableau, Power BI, JIRA, HP ALM, Visio, SharePoint, SQL (PostgreSQL/Oracle), Azure DevOps, Jenkins, Microsoft Teams, OneNote, Confluence.</w:t>
      </w:r>
    </w:p>
    <w:p w:rsidR="00000000" w:rsidDel="00000000" w:rsidP="00000000" w:rsidRDefault="00000000" w:rsidRPr="00000000" w14:paraId="00000089">
      <w:pPr>
        <w:spacing w:after="240" w:before="240" w:lineRule="auto"/>
        <w:jc w:val="both"/>
        <w:rPr>
          <w:b w:val="1"/>
          <w:bCs w:val="1"/>
          <w:sz w:val="20"/>
          <w:szCs w:val="20"/>
        </w:rPr>
      </w:pPr>
      <w:r w:rsidDel="00000000" w:rsidR="00000000" w:rsidRPr="00000000">
        <w:rPr>
          <w:rtl w:val="0"/>
        </w:rPr>
      </w:r>
    </w:p>
    <w:p w:rsidR="00000000" w:rsidDel="00000000" w:rsidP="00000000" w:rsidRDefault="00000000" w:rsidRPr="00000000" w14:paraId="0000008A">
      <w:pPr>
        <w:spacing w:after="240" w:before="240" w:lineRule="auto"/>
        <w:jc w:val="both"/>
        <w:rPr>
          <w:b w:val="1"/>
          <w:bCs w:val="1"/>
          <w:sz w:val="20"/>
          <w:szCs w:val="20"/>
        </w:rPr>
      </w:pPr>
      <w:r w:rsidDel="00000000" w:rsidR="00000000" w:rsidRPr="00000000">
        <w:rPr>
          <w:rtl w:val="0"/>
        </w:rPr>
      </w:r>
    </w:p>
    <w:p w:rsidR="00000000" w:rsidDel="00000000" w:rsidP="00000000" w:rsidRDefault="00000000" w:rsidRPr="00000000" w14:paraId="0000008B">
      <w:pPr>
        <w:spacing w:after="240" w:before="240" w:lineRule="auto"/>
        <w:jc w:val="both"/>
        <w:rPr>
          <w:b w:val="1"/>
          <w:bCs w:val="1"/>
          <w:sz w:val="20"/>
          <w:szCs w:val="20"/>
        </w:rPr>
      </w:pPr>
      <w:r w:rsidDel="00000000" w:rsidR="00000000" w:rsidRPr="00000000">
        <w:rPr>
          <w:rtl w:val="0"/>
        </w:rPr>
      </w:r>
    </w:p>
    <w:p w:rsidR="00000000" w:rsidDel="00000000" w:rsidP="00000000" w:rsidRDefault="00000000" w:rsidRPr="00000000" w14:paraId="0000008C">
      <w:pPr>
        <w:spacing w:after="240" w:before="240" w:lineRule="auto"/>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jc w:val="both"/>
        <w:rPr>
          <w:b w:val="1"/>
          <w:bCs w:val="1"/>
          <w:sz w:val="20"/>
          <w:szCs w:val="20"/>
        </w:rPr>
      </w:pPr>
      <w:r w:rsidDel="00000000" w:rsidR="00000000" w:rsidRPr="00000000">
        <w:rPr>
          <w:b w:val="1"/>
          <w:bCs w:val="1"/>
          <w:sz w:val="20"/>
          <w:szCs w:val="20"/>
          <w:rtl w:val="0"/>
        </w:rPr>
        <w:t xml:space="preserve">RBL BANK, Pune, India</w:t>
      </w:r>
      <w:r w:rsidDel="00000000" w:rsidR="00000000" w:rsidRPr="00000000">
        <w:rPr>
          <w:sz w:val="20"/>
          <w:szCs w:val="20"/>
          <w:rtl w:val="0"/>
        </w:rPr>
        <w:t xml:space="preserve">                                                                                                                                </w:t>
      </w:r>
      <w:r w:rsidDel="00000000" w:rsidR="00000000" w:rsidRPr="00000000">
        <w:rPr>
          <w:b w:val="1"/>
          <w:bCs w:val="1"/>
          <w:sz w:val="20"/>
          <w:szCs w:val="20"/>
          <w:rtl w:val="0"/>
        </w:rPr>
        <w:t xml:space="preserve">Sept 2018 – April 2019</w:t>
      </w:r>
    </w:p>
    <w:p w:rsidR="00000000" w:rsidDel="00000000" w:rsidP="00000000" w:rsidRDefault="00000000" w:rsidRPr="00000000" w14:paraId="0000008E">
      <w:pPr>
        <w:spacing w:after="240" w:before="240" w:lineRule="auto"/>
        <w:jc w:val="both"/>
        <w:rPr>
          <w:b w:val="1"/>
          <w:bCs w:val="1"/>
          <w:sz w:val="20"/>
          <w:szCs w:val="20"/>
        </w:rPr>
      </w:pPr>
      <w:r w:rsidDel="00000000" w:rsidR="00000000" w:rsidRPr="00000000">
        <w:rPr>
          <w:b w:val="1"/>
          <w:bCs w:val="1"/>
          <w:sz w:val="20"/>
          <w:szCs w:val="20"/>
          <w:rtl w:val="0"/>
        </w:rPr>
        <w:t xml:space="preserve">SQL Developer</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8F">
      <w:pPr>
        <w:spacing w:after="240" w:before="240" w:lineRule="auto"/>
        <w:jc w:val="both"/>
        <w:rPr>
          <w:sz w:val="20"/>
          <w:szCs w:val="20"/>
        </w:rPr>
      </w:pPr>
      <w:r w:rsidDel="00000000" w:rsidR="00000000" w:rsidRPr="00000000">
        <w:rPr>
          <w:b w:val="1"/>
          <w:bCs w:val="1"/>
          <w:sz w:val="20"/>
          <w:szCs w:val="20"/>
          <w:rtl w:val="0"/>
        </w:rPr>
        <w:t xml:space="preserve">Project:</w:t>
        <w:br w:type="textWrapping"/>
      </w:r>
      <w:r w:rsidDel="00000000" w:rsidR="00000000" w:rsidRPr="00000000">
        <w:rPr>
          <w:sz w:val="20"/>
          <w:szCs w:val="20"/>
          <w:rtl w:val="0"/>
        </w:rPr>
        <w:t xml:space="preserve">Modernized the claims ecosystem across multiple lines of business (LOBs) by replacing legacy workflows with digital-first solutions and executing phased data/capability migrations. Led requirements gathering with stakeholders and SMEs, delivering 15+ features with &gt;95% pre-production defect closure and zero critical go-live issues, improving team velocity by ~15% and reducing blocker resolution time by ~25%. Achieved ~35% faster transactions and ~20% faster claim setup and processing, generating ~$450K/year in operational savings.</w:t>
      </w:r>
    </w:p>
    <w:p w:rsidR="00000000" w:rsidDel="00000000" w:rsidP="00000000" w:rsidRDefault="00000000" w:rsidRPr="00000000" w14:paraId="00000090">
      <w:pPr>
        <w:spacing w:after="240" w:before="240" w:lineRule="auto"/>
        <w:jc w:val="both"/>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jc w:val="both"/>
        <w:rPr>
          <w:b w:val="1"/>
          <w:bCs w:val="1"/>
          <w:sz w:val="20"/>
          <w:szCs w:val="20"/>
        </w:rPr>
      </w:pPr>
      <w:r w:rsidDel="00000000" w:rsidR="00000000" w:rsidRPr="00000000">
        <w:rPr>
          <w:b w:val="1"/>
          <w:bCs w:val="1"/>
          <w:sz w:val="20"/>
          <w:szCs w:val="20"/>
          <w:rtl w:val="0"/>
        </w:rPr>
        <w:t xml:space="preserve">Roles and Responsibilities:</w:t>
      </w:r>
    </w:p>
    <w:p w:rsidR="00000000" w:rsidDel="00000000" w:rsidP="00000000" w:rsidRDefault="00000000" w:rsidRPr="00000000" w14:paraId="00000092">
      <w:pPr>
        <w:numPr>
          <w:ilvl w:val="0"/>
          <w:numId w:val="6"/>
        </w:numPr>
        <w:spacing w:before="240" w:lineRule="auto"/>
        <w:ind w:left="720" w:hanging="360"/>
        <w:jc w:val="both"/>
        <w:rPr>
          <w:sz w:val="20"/>
          <w:szCs w:val="20"/>
        </w:rPr>
      </w:pPr>
      <w:r w:rsidDel="00000000" w:rsidR="00000000" w:rsidRPr="00000000">
        <w:rPr>
          <w:b w:val="1"/>
          <w:bCs w:val="1"/>
          <w:sz w:val="20"/>
          <w:szCs w:val="20"/>
          <w:rtl w:val="0"/>
        </w:rPr>
        <w:t xml:space="preserve">Collaborated with POs, claims leaders,</w:t>
      </w:r>
      <w:r w:rsidDel="00000000" w:rsidR="00000000" w:rsidRPr="00000000">
        <w:rPr>
          <w:sz w:val="20"/>
          <w:szCs w:val="20"/>
          <w:rtl w:val="0"/>
        </w:rPr>
        <w:t xml:space="preserve"> adjusters, compliance, architects, and </w:t>
      </w:r>
      <w:r w:rsidDel="00000000" w:rsidR="00000000" w:rsidRPr="00000000">
        <w:rPr>
          <w:b w:val="1"/>
          <w:bCs w:val="1"/>
          <w:sz w:val="20"/>
          <w:szCs w:val="20"/>
          <w:rtl w:val="0"/>
        </w:rPr>
        <w:t xml:space="preserve">engineering teams to elicit</w:t>
      </w:r>
      <w:r w:rsidDel="00000000" w:rsidR="00000000" w:rsidRPr="00000000">
        <w:rPr>
          <w:sz w:val="20"/>
          <w:szCs w:val="20"/>
          <w:rtl w:val="0"/>
        </w:rPr>
        <w:t xml:space="preserve">, refine, and document business and functional requirements across multiple </w:t>
      </w:r>
      <w:r w:rsidDel="00000000" w:rsidR="00000000" w:rsidRPr="00000000">
        <w:rPr>
          <w:b w:val="1"/>
          <w:bCs w:val="1"/>
          <w:sz w:val="20"/>
          <w:szCs w:val="20"/>
          <w:rtl w:val="0"/>
        </w:rPr>
        <w:t xml:space="preserve">LOBs</w:t>
      </w:r>
      <w:r w:rsidDel="00000000" w:rsidR="00000000" w:rsidRPr="00000000">
        <w:rPr>
          <w:sz w:val="20"/>
          <w:szCs w:val="20"/>
          <w:rtl w:val="0"/>
        </w:rPr>
        <w:t xml:space="preserve"> using workshops, interviews, document analysis, legacy system documentation, and industry regulations to identify current state processes.</w:t>
      </w:r>
    </w:p>
    <w:p w:rsidR="00000000" w:rsidDel="00000000" w:rsidP="00000000" w:rsidRDefault="00000000" w:rsidRPr="00000000" w14:paraId="00000093">
      <w:pPr>
        <w:numPr>
          <w:ilvl w:val="0"/>
          <w:numId w:val="6"/>
        </w:numPr>
        <w:ind w:left="720" w:hanging="360"/>
        <w:jc w:val="both"/>
        <w:rPr>
          <w:sz w:val="20"/>
          <w:szCs w:val="20"/>
        </w:rPr>
      </w:pPr>
      <w:r w:rsidDel="00000000" w:rsidR="00000000" w:rsidRPr="00000000">
        <w:rPr>
          <w:sz w:val="20"/>
          <w:szCs w:val="20"/>
          <w:rtl w:val="0"/>
        </w:rPr>
        <w:t xml:space="preserve">Authored BRDs, FRDs, user stories, acceptance criteria, and process flows (Visio), and </w:t>
      </w:r>
      <w:r w:rsidDel="00000000" w:rsidR="00000000" w:rsidRPr="00000000">
        <w:rPr>
          <w:b w:val="1"/>
          <w:bCs w:val="1"/>
          <w:sz w:val="20"/>
          <w:szCs w:val="20"/>
          <w:rtl w:val="0"/>
        </w:rPr>
        <w:t xml:space="preserve">conducted walkthroughs and peer reviews</w:t>
      </w:r>
      <w:r w:rsidDel="00000000" w:rsidR="00000000" w:rsidRPr="00000000">
        <w:rPr>
          <w:sz w:val="20"/>
          <w:szCs w:val="20"/>
          <w:rtl w:val="0"/>
        </w:rPr>
        <w:t xml:space="preserve"> to ensure alignment with business and </w:t>
      </w:r>
      <w:r w:rsidDel="00000000" w:rsidR="00000000" w:rsidRPr="00000000">
        <w:rPr>
          <w:b w:val="1"/>
          <w:bCs w:val="1"/>
          <w:sz w:val="20"/>
          <w:szCs w:val="20"/>
          <w:rtl w:val="0"/>
        </w:rPr>
        <w:t xml:space="preserve">technical objectives.</w:t>
      </w:r>
      <w:r w:rsidDel="00000000" w:rsidR="00000000" w:rsidRPr="00000000">
        <w:rPr>
          <w:rtl w:val="0"/>
        </w:rPr>
      </w:r>
    </w:p>
    <w:p w:rsidR="00000000" w:rsidDel="00000000" w:rsidP="00000000" w:rsidRDefault="00000000" w:rsidRPr="00000000" w14:paraId="00000094">
      <w:pPr>
        <w:numPr>
          <w:ilvl w:val="0"/>
          <w:numId w:val="6"/>
        </w:numPr>
        <w:ind w:left="720" w:hanging="360"/>
        <w:jc w:val="both"/>
        <w:rPr>
          <w:sz w:val="20"/>
          <w:szCs w:val="20"/>
        </w:rPr>
      </w:pPr>
      <w:r w:rsidDel="00000000" w:rsidR="00000000" w:rsidRPr="00000000">
        <w:rPr>
          <w:sz w:val="20"/>
          <w:szCs w:val="20"/>
          <w:rtl w:val="0"/>
        </w:rPr>
        <w:t xml:space="preserve">Defined target-state workflows and service integrations, and facilitated prototyping to align on </w:t>
      </w:r>
      <w:r w:rsidDel="00000000" w:rsidR="00000000" w:rsidRPr="00000000">
        <w:rPr>
          <w:b w:val="1"/>
          <w:bCs w:val="1"/>
          <w:sz w:val="20"/>
          <w:szCs w:val="20"/>
          <w:rtl w:val="0"/>
        </w:rPr>
        <w:t xml:space="preserve">API/data contracts </w:t>
      </w:r>
      <w:r w:rsidDel="00000000" w:rsidR="00000000" w:rsidRPr="00000000">
        <w:rPr>
          <w:sz w:val="20"/>
          <w:szCs w:val="20"/>
          <w:rtl w:val="0"/>
        </w:rPr>
        <w:t xml:space="preserve">with </w:t>
      </w:r>
      <w:r w:rsidDel="00000000" w:rsidR="00000000" w:rsidRPr="00000000">
        <w:rPr>
          <w:b w:val="1"/>
          <w:bCs w:val="1"/>
          <w:sz w:val="20"/>
          <w:szCs w:val="20"/>
          <w:rtl w:val="0"/>
        </w:rPr>
        <w:t xml:space="preserve">upstream policy systems</w:t>
      </w:r>
      <w:r w:rsidDel="00000000" w:rsidR="00000000" w:rsidRPr="00000000">
        <w:rPr>
          <w:sz w:val="20"/>
          <w:szCs w:val="20"/>
          <w:rtl w:val="0"/>
        </w:rPr>
        <w:t xml:space="preserve"> and downstream payments, documents, and reporting services.</w:t>
      </w:r>
    </w:p>
    <w:p w:rsidR="00000000" w:rsidDel="00000000" w:rsidP="00000000" w:rsidRDefault="00000000" w:rsidRPr="00000000" w14:paraId="00000095">
      <w:pPr>
        <w:numPr>
          <w:ilvl w:val="0"/>
          <w:numId w:val="6"/>
        </w:numPr>
        <w:ind w:left="720" w:hanging="360"/>
        <w:jc w:val="both"/>
        <w:rPr>
          <w:sz w:val="20"/>
          <w:szCs w:val="20"/>
        </w:rPr>
      </w:pPr>
      <w:r w:rsidDel="00000000" w:rsidR="00000000" w:rsidRPr="00000000">
        <w:rPr>
          <w:sz w:val="20"/>
          <w:szCs w:val="20"/>
          <w:rtl w:val="0"/>
        </w:rPr>
        <w:t xml:space="preserve">Validated Swagger API specifications and </w:t>
      </w:r>
      <w:r w:rsidDel="00000000" w:rsidR="00000000" w:rsidRPr="00000000">
        <w:rPr>
          <w:b w:val="1"/>
          <w:bCs w:val="1"/>
          <w:sz w:val="20"/>
          <w:szCs w:val="20"/>
          <w:rtl w:val="0"/>
        </w:rPr>
        <w:t xml:space="preserve">JSON payloads for accuracy</w:t>
      </w:r>
      <w:r w:rsidDel="00000000" w:rsidR="00000000" w:rsidRPr="00000000">
        <w:rPr>
          <w:sz w:val="20"/>
          <w:szCs w:val="20"/>
          <w:rtl w:val="0"/>
        </w:rPr>
        <w:t xml:space="preserve">, contract compliance, and integration readiness, executing </w:t>
      </w:r>
      <w:r w:rsidDel="00000000" w:rsidR="00000000" w:rsidRPr="00000000">
        <w:rPr>
          <w:b w:val="1"/>
          <w:bCs w:val="1"/>
          <w:sz w:val="20"/>
          <w:szCs w:val="20"/>
          <w:rtl w:val="0"/>
        </w:rPr>
        <w:t xml:space="preserve">API tests in Postman and Swagger</w:t>
      </w:r>
      <w:r w:rsidDel="00000000" w:rsidR="00000000" w:rsidRPr="00000000">
        <w:rPr>
          <w:sz w:val="20"/>
          <w:szCs w:val="20"/>
          <w:rtl w:val="0"/>
        </w:rPr>
        <w:t xml:space="preserve"> for authentication, latency, and response structure.</w:t>
      </w:r>
    </w:p>
    <w:p w:rsidR="00000000" w:rsidDel="00000000" w:rsidP="00000000" w:rsidRDefault="00000000" w:rsidRPr="00000000" w14:paraId="00000096">
      <w:pPr>
        <w:numPr>
          <w:ilvl w:val="0"/>
          <w:numId w:val="6"/>
        </w:numPr>
        <w:ind w:left="720" w:hanging="360"/>
        <w:jc w:val="both"/>
        <w:rPr>
          <w:sz w:val="20"/>
          <w:szCs w:val="20"/>
        </w:rPr>
      </w:pPr>
      <w:r w:rsidDel="00000000" w:rsidR="00000000" w:rsidRPr="00000000">
        <w:rPr>
          <w:sz w:val="20"/>
          <w:szCs w:val="20"/>
          <w:rtl w:val="0"/>
        </w:rPr>
        <w:t xml:space="preserve">Developed, optimized, and executed complex</w:t>
      </w:r>
      <w:r w:rsidDel="00000000" w:rsidR="00000000" w:rsidRPr="00000000">
        <w:rPr>
          <w:b w:val="1"/>
          <w:bCs w:val="1"/>
          <w:sz w:val="20"/>
          <w:szCs w:val="20"/>
          <w:rtl w:val="0"/>
        </w:rPr>
        <w:t xml:space="preserve"> SQL queries in Snowflake and SQL Server </w:t>
      </w:r>
      <w:r w:rsidDel="00000000" w:rsidR="00000000" w:rsidRPr="00000000">
        <w:rPr>
          <w:sz w:val="20"/>
          <w:szCs w:val="20"/>
          <w:rtl w:val="0"/>
        </w:rPr>
        <w:t xml:space="preserve">to support requirement verification, defect triage, and data migration, including stored procedures and </w:t>
      </w:r>
      <w:r w:rsidDel="00000000" w:rsidR="00000000" w:rsidRPr="00000000">
        <w:rPr>
          <w:b w:val="1"/>
          <w:bCs w:val="1"/>
          <w:sz w:val="20"/>
          <w:szCs w:val="20"/>
          <w:rtl w:val="0"/>
        </w:rPr>
        <w:t xml:space="preserve">business rule validation.</w:t>
      </w:r>
      <w:r w:rsidDel="00000000" w:rsidR="00000000" w:rsidRPr="00000000">
        <w:rPr>
          <w:rtl w:val="0"/>
        </w:rPr>
      </w:r>
    </w:p>
    <w:p w:rsidR="00000000" w:rsidDel="00000000" w:rsidP="00000000" w:rsidRDefault="00000000" w:rsidRPr="00000000" w14:paraId="00000097">
      <w:pPr>
        <w:numPr>
          <w:ilvl w:val="0"/>
          <w:numId w:val="6"/>
        </w:numPr>
        <w:ind w:left="720" w:hanging="360"/>
        <w:jc w:val="both"/>
        <w:rPr>
          <w:sz w:val="20"/>
          <w:szCs w:val="20"/>
        </w:rPr>
      </w:pPr>
      <w:r w:rsidDel="00000000" w:rsidR="00000000" w:rsidRPr="00000000">
        <w:rPr>
          <w:sz w:val="20"/>
          <w:szCs w:val="20"/>
          <w:rtl w:val="0"/>
        </w:rPr>
        <w:t xml:space="preserve">Performed data cleansing and </w:t>
      </w:r>
      <w:r w:rsidDel="00000000" w:rsidR="00000000" w:rsidRPr="00000000">
        <w:rPr>
          <w:b w:val="1"/>
          <w:bCs w:val="1"/>
          <w:sz w:val="20"/>
          <w:szCs w:val="20"/>
          <w:rtl w:val="0"/>
        </w:rPr>
        <w:t xml:space="preserve">ad-hoc</w:t>
      </w:r>
      <w:r w:rsidDel="00000000" w:rsidR="00000000" w:rsidRPr="00000000">
        <w:rPr>
          <w:sz w:val="20"/>
          <w:szCs w:val="20"/>
          <w:rtl w:val="0"/>
        </w:rPr>
        <w:t xml:space="preserve"> SQL corrections to resolve historical data issues before migration cutovers.</w:t>
      </w:r>
    </w:p>
    <w:p w:rsidR="00000000" w:rsidDel="00000000" w:rsidP="00000000" w:rsidRDefault="00000000" w:rsidRPr="00000000" w14:paraId="00000098">
      <w:pPr>
        <w:numPr>
          <w:ilvl w:val="0"/>
          <w:numId w:val="6"/>
        </w:numPr>
        <w:ind w:left="720" w:hanging="360"/>
        <w:jc w:val="both"/>
        <w:rPr>
          <w:sz w:val="20"/>
          <w:szCs w:val="20"/>
        </w:rPr>
      </w:pPr>
      <w:r w:rsidDel="00000000" w:rsidR="00000000" w:rsidRPr="00000000">
        <w:rPr>
          <w:sz w:val="20"/>
          <w:szCs w:val="20"/>
          <w:rtl w:val="0"/>
        </w:rPr>
        <w:t xml:space="preserve">Led migration planning from legacy to modern systems through requirements workshops and data mapping reviews.</w:t>
      </w:r>
    </w:p>
    <w:p w:rsidR="00000000" w:rsidDel="00000000" w:rsidP="00000000" w:rsidRDefault="00000000" w:rsidRPr="00000000" w14:paraId="00000099">
      <w:pPr>
        <w:numPr>
          <w:ilvl w:val="0"/>
          <w:numId w:val="6"/>
        </w:numPr>
        <w:ind w:left="720" w:hanging="360"/>
        <w:jc w:val="both"/>
        <w:rPr>
          <w:sz w:val="20"/>
          <w:szCs w:val="20"/>
        </w:rPr>
      </w:pPr>
      <w:r w:rsidDel="00000000" w:rsidR="00000000" w:rsidRPr="00000000">
        <w:rPr>
          <w:b w:val="1"/>
          <w:bCs w:val="1"/>
          <w:sz w:val="20"/>
          <w:szCs w:val="20"/>
          <w:rtl w:val="0"/>
        </w:rPr>
        <w:t xml:space="preserve">Coordinated UAT </w:t>
      </w:r>
      <w:r w:rsidDel="00000000" w:rsidR="00000000" w:rsidRPr="00000000">
        <w:rPr>
          <w:sz w:val="20"/>
          <w:szCs w:val="20"/>
          <w:rtl w:val="0"/>
        </w:rPr>
        <w:t xml:space="preserve">and business testing across </w:t>
      </w:r>
      <w:r w:rsidDel="00000000" w:rsidR="00000000" w:rsidRPr="00000000">
        <w:rPr>
          <w:b w:val="1"/>
          <w:bCs w:val="1"/>
          <w:sz w:val="20"/>
          <w:szCs w:val="20"/>
          <w:rtl w:val="0"/>
        </w:rPr>
        <w:t xml:space="preserve">DI, ST, IA, MO,</w:t>
      </w:r>
      <w:r w:rsidDel="00000000" w:rsidR="00000000" w:rsidRPr="00000000">
        <w:rPr>
          <w:sz w:val="20"/>
          <w:szCs w:val="20"/>
          <w:rtl w:val="0"/>
        </w:rPr>
        <w:t xml:space="preserve"> and Production environments, applying quality gates and defect triage, achieving &gt;95% pre-production defect closure and zero critical go-live issues; collaborated with </w:t>
      </w:r>
      <w:r w:rsidDel="00000000" w:rsidR="00000000" w:rsidRPr="00000000">
        <w:rPr>
          <w:b w:val="1"/>
          <w:bCs w:val="1"/>
          <w:sz w:val="20"/>
          <w:szCs w:val="20"/>
          <w:rtl w:val="0"/>
        </w:rPr>
        <w:t xml:space="preserve">DevOps</w:t>
      </w:r>
      <w:r w:rsidDel="00000000" w:rsidR="00000000" w:rsidRPr="00000000">
        <w:rPr>
          <w:sz w:val="20"/>
          <w:szCs w:val="20"/>
          <w:rtl w:val="0"/>
        </w:rPr>
        <w:t xml:space="preserve"> to implement </w:t>
      </w:r>
      <w:r w:rsidDel="00000000" w:rsidR="00000000" w:rsidRPr="00000000">
        <w:rPr>
          <w:b w:val="1"/>
          <w:bCs w:val="1"/>
          <w:sz w:val="20"/>
          <w:szCs w:val="20"/>
          <w:rtl w:val="0"/>
        </w:rPr>
        <w:t xml:space="preserve">CI/CD pipelines,</w:t>
      </w:r>
      <w:r w:rsidDel="00000000" w:rsidR="00000000" w:rsidRPr="00000000">
        <w:rPr>
          <w:sz w:val="20"/>
          <w:szCs w:val="20"/>
          <w:rtl w:val="0"/>
        </w:rPr>
        <w:t xml:space="preserve"> enforce branching strategy, and maintain release readiness.</w:t>
      </w:r>
    </w:p>
    <w:p w:rsidR="00000000" w:rsidDel="00000000" w:rsidP="00000000" w:rsidRDefault="00000000" w:rsidRPr="00000000" w14:paraId="0000009A">
      <w:pPr>
        <w:numPr>
          <w:ilvl w:val="0"/>
          <w:numId w:val="6"/>
        </w:numPr>
        <w:ind w:left="720" w:hanging="360"/>
        <w:jc w:val="both"/>
        <w:rPr>
          <w:sz w:val="20"/>
          <w:szCs w:val="20"/>
        </w:rPr>
      </w:pPr>
      <w:r w:rsidDel="00000000" w:rsidR="00000000" w:rsidRPr="00000000">
        <w:rPr>
          <w:sz w:val="20"/>
          <w:szCs w:val="20"/>
          <w:rtl w:val="0"/>
        </w:rPr>
        <w:t xml:space="preserve">Facilitated Agile ceremonies (Sprint Planning, Daily Stand-ups, Retrospectives) to improve team collaboration, streamline workflows, </w:t>
      </w:r>
      <w:r w:rsidDel="00000000" w:rsidR="00000000" w:rsidRPr="00000000">
        <w:rPr>
          <w:b w:val="1"/>
          <w:bCs w:val="1"/>
          <w:sz w:val="20"/>
          <w:szCs w:val="20"/>
          <w:rtl w:val="0"/>
        </w:rPr>
        <w:t xml:space="preserve">increase velocity by ~15%, and reduce blocker time by ~25%</w:t>
      </w:r>
      <w:r w:rsidDel="00000000" w:rsidR="00000000" w:rsidRPr="00000000">
        <w:rPr>
          <w:sz w:val="20"/>
          <w:szCs w:val="20"/>
          <w:rtl w:val="0"/>
        </w:rPr>
        <w:t xml:space="preserve">.</w:t>
      </w:r>
    </w:p>
    <w:p w:rsidR="00000000" w:rsidDel="00000000" w:rsidP="00000000" w:rsidRDefault="00000000" w:rsidRPr="00000000" w14:paraId="0000009B">
      <w:pPr>
        <w:numPr>
          <w:ilvl w:val="0"/>
          <w:numId w:val="6"/>
        </w:numPr>
        <w:ind w:left="720" w:hanging="360"/>
        <w:jc w:val="both"/>
        <w:rPr>
          <w:sz w:val="20"/>
          <w:szCs w:val="20"/>
        </w:rPr>
      </w:pPr>
      <w:r w:rsidDel="00000000" w:rsidR="00000000" w:rsidRPr="00000000">
        <w:rPr>
          <w:sz w:val="20"/>
          <w:szCs w:val="20"/>
          <w:rtl w:val="0"/>
        </w:rPr>
        <w:t xml:space="preserve">Managed and prioritized 120+ story backlog in Rally using MoSCoW, sustaining ~98% on-time delivery over 6 months.</w:t>
      </w:r>
    </w:p>
    <w:p w:rsidR="00000000" w:rsidDel="00000000" w:rsidP="00000000" w:rsidRDefault="00000000" w:rsidRPr="00000000" w14:paraId="0000009C">
      <w:pPr>
        <w:numPr>
          <w:ilvl w:val="0"/>
          <w:numId w:val="6"/>
        </w:numPr>
        <w:spacing w:after="240" w:lineRule="auto"/>
        <w:ind w:left="720" w:hanging="360"/>
        <w:jc w:val="both"/>
        <w:rPr>
          <w:sz w:val="20"/>
          <w:szCs w:val="20"/>
        </w:rPr>
      </w:pPr>
      <w:r w:rsidDel="00000000" w:rsidR="00000000" w:rsidRPr="00000000">
        <w:rPr>
          <w:sz w:val="20"/>
          <w:szCs w:val="20"/>
          <w:rtl w:val="0"/>
        </w:rPr>
        <w:t xml:space="preserve">Served as impediment owner for offshore teams, </w:t>
      </w:r>
      <w:r w:rsidDel="00000000" w:rsidR="00000000" w:rsidRPr="00000000">
        <w:rPr>
          <w:b w:val="1"/>
          <w:bCs w:val="1"/>
          <w:sz w:val="20"/>
          <w:szCs w:val="20"/>
          <w:rtl w:val="0"/>
        </w:rPr>
        <w:t xml:space="preserve">driving issue resolution within 48 hours</w:t>
      </w:r>
      <w:r w:rsidDel="00000000" w:rsidR="00000000" w:rsidRPr="00000000">
        <w:rPr>
          <w:sz w:val="20"/>
          <w:szCs w:val="20"/>
          <w:rtl w:val="0"/>
        </w:rPr>
        <w:t xml:space="preserve"> and maintaining stakeholder alignment post go-live.</w:t>
      </w:r>
    </w:p>
    <w:p w:rsidR="00000000" w:rsidDel="00000000" w:rsidP="00000000" w:rsidRDefault="00000000" w:rsidRPr="00000000" w14:paraId="0000009D">
      <w:pPr>
        <w:spacing w:after="240" w:before="240" w:lineRule="auto"/>
        <w:jc w:val="both"/>
        <w:rPr>
          <w:b w:val="1"/>
          <w:bCs w:val="1"/>
          <w:sz w:val="20"/>
          <w:szCs w:val="20"/>
        </w:rPr>
      </w:pPr>
      <w:r w:rsidDel="00000000" w:rsidR="00000000" w:rsidRPr="00000000">
        <w:rPr>
          <w:b w:val="1"/>
          <w:bCs w:val="1"/>
          <w:sz w:val="20"/>
          <w:szCs w:val="20"/>
          <w:rtl w:val="0"/>
        </w:rPr>
        <w:t xml:space="preserve">Environment &amp; Tools:</w:t>
      </w:r>
      <w:r w:rsidDel="00000000" w:rsidR="00000000" w:rsidRPr="00000000">
        <w:rPr>
          <w:sz w:val="20"/>
          <w:szCs w:val="20"/>
          <w:rtl w:val="0"/>
        </w:rPr>
        <w:t xml:space="preserve"> </w:t>
      </w:r>
      <w:r w:rsidDel="00000000" w:rsidR="00000000" w:rsidRPr="00000000">
        <w:rPr>
          <w:b w:val="1"/>
          <w:bCs w:val="1"/>
          <w:sz w:val="20"/>
          <w:szCs w:val="20"/>
          <w:rtl w:val="0"/>
        </w:rPr>
        <w:t xml:space="preserve">Agile-Scrum, Rally, REST APIs, SQL, GitLab, GitHub, Jenkins, Selenium, JMeter, Excel, Visio, Postman, Swagger, IntelliJ.</w:t>
        <w:br w:type="textWrapping"/>
        <w:br w:type="textWrapping"/>
      </w:r>
    </w:p>
    <w:p w:rsidR="00000000" w:rsidDel="00000000" w:rsidP="00000000" w:rsidRDefault="00000000" w:rsidRPr="00000000" w14:paraId="0000009E">
      <w:pPr>
        <w:spacing w:after="240" w:before="240" w:lineRule="auto"/>
        <w:jc w:val="both"/>
        <w:rPr>
          <w:b w:val="1"/>
          <w:bCs w:val="1"/>
          <w:sz w:val="20"/>
          <w:szCs w:val="20"/>
        </w:rPr>
      </w:pPr>
      <w:r w:rsidDel="00000000" w:rsidR="00000000" w:rsidRPr="00000000">
        <w:rPr>
          <w:rtl w:val="0"/>
        </w:rPr>
      </w:r>
    </w:p>
    <w:p w:rsidR="00000000" w:rsidDel="00000000" w:rsidP="00000000" w:rsidRDefault="00000000" w:rsidRPr="00000000" w14:paraId="0000009F">
      <w:pPr>
        <w:spacing w:after="240" w:before="240" w:lineRule="auto"/>
        <w:jc w:val="both"/>
        <w:rPr>
          <w:b w:val="1"/>
          <w:bCs w:val="1"/>
          <w:sz w:val="20"/>
          <w:szCs w:val="20"/>
        </w:rPr>
      </w:pPr>
      <w:r w:rsidDel="00000000" w:rsidR="00000000" w:rsidRPr="00000000">
        <w:rPr>
          <w:b w:val="1"/>
          <w:bCs w:val="1"/>
          <w:sz w:val="20"/>
          <w:szCs w:val="20"/>
          <w:rtl w:val="0"/>
        </w:rPr>
        <w:t xml:space="preserve">Education: Bachelors Computer Science SPPU PUNE 2019</w:t>
      </w:r>
    </w:p>
    <w:p w:rsidR="00000000" w:rsidDel="00000000" w:rsidP="00000000" w:rsidRDefault="00000000" w:rsidRPr="00000000" w14:paraId="000000A0">
      <w:pPr>
        <w:spacing w:after="240" w:before="240" w:lineRule="auto"/>
        <w:jc w:val="both"/>
        <w:rPr>
          <w:b w:val="1"/>
          <w:bCs w:val="1"/>
          <w:sz w:val="20"/>
          <w:szCs w:val="20"/>
        </w:rPr>
      </w:pPr>
      <w:r w:rsidDel="00000000" w:rsidR="00000000" w:rsidRPr="00000000">
        <w:rPr>
          <w:b w:val="1"/>
          <w:bCs w:val="1"/>
          <w:sz w:val="20"/>
          <w:szCs w:val="20"/>
          <w:rtl w:val="0"/>
        </w:rPr>
        <w:t xml:space="preserve">                    Masters Business Analytics University of the Pacific California, 2024 </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Play">
    <w:embedRegular w:fontKey="{00000000-0000-0000-0000-000000000000}" r:id="rId1" w:subsetted="0"/>
    <w:embedBold w:fontKey="{00000000-0000-0000-0000-000000000000}" r:id="rId2" w:subsetted="0"/>
  </w:font>
  <w:font w:name="Aptos"/>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