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125"/>
        <w:gridCol w:w="5125"/>
      </w:tblGrid>
      <w:tr w:rsidR="008E2E22" w14:paraId="22351AD1" w14:textId="77777777" w:rsidTr="008E2E22">
        <w:tc>
          <w:tcPr>
            <w:tcW w:w="5125" w:type="dxa"/>
            <w:tcBorders>
              <w:top w:val="nil"/>
              <w:left w:val="nil"/>
              <w:bottom w:val="nil"/>
              <w:right w:val="nil"/>
            </w:tcBorders>
          </w:tcPr>
          <w:p w14:paraId="03FCA880" w14:textId="77777777" w:rsidR="008E2E22" w:rsidRPr="003F4157" w:rsidRDefault="008E2E22" w:rsidP="008E2E22">
            <w:pPr>
              <w:pStyle w:val="NoSpacing"/>
              <w:jc w:val="both"/>
              <w:rPr>
                <w:rFonts w:ascii="Calibri" w:hAnsi="Calibri" w:cs="Calibri"/>
                <w:b/>
                <w:sz w:val="28"/>
                <w:szCs w:val="28"/>
              </w:rPr>
            </w:pPr>
            <w:r w:rsidRPr="003F4157">
              <w:rPr>
                <w:rFonts w:ascii="Calibri" w:hAnsi="Calibri" w:cs="Calibri"/>
                <w:b/>
                <w:sz w:val="28"/>
                <w:szCs w:val="28"/>
              </w:rPr>
              <w:t>Axith Reddy Mukkala</w:t>
            </w:r>
          </w:p>
          <w:p w14:paraId="0ED8E87B" w14:textId="32906200" w:rsidR="008E2E22" w:rsidRDefault="008E2E22" w:rsidP="008E2E22">
            <w:pPr>
              <w:pStyle w:val="NoSpacing"/>
              <w:jc w:val="both"/>
              <w:rPr>
                <w:rFonts w:ascii="Calibri" w:hAnsi="Calibri" w:cs="Calibri"/>
                <w:b/>
              </w:rPr>
            </w:pPr>
            <w:r w:rsidRPr="00702EE6">
              <w:rPr>
                <w:rFonts w:ascii="Calibri" w:hAnsi="Calibri" w:cs="Calibri"/>
                <w:b/>
              </w:rPr>
              <w:t xml:space="preserve">Sr. </w:t>
            </w:r>
            <w:r>
              <w:rPr>
                <w:rFonts w:ascii="Calibri" w:hAnsi="Calibri" w:cs="Calibri"/>
                <w:b/>
              </w:rPr>
              <w:t>DevOps</w:t>
            </w:r>
            <w:r w:rsidR="0009059B">
              <w:rPr>
                <w:rFonts w:ascii="Calibri" w:hAnsi="Calibri" w:cs="Calibri"/>
                <w:b/>
              </w:rPr>
              <w:t>/</w:t>
            </w:r>
            <w:r w:rsidR="0009059B" w:rsidRPr="0009059B">
              <w:rPr>
                <w:b/>
                <w:bCs/>
              </w:rPr>
              <w:t>Cloud</w:t>
            </w:r>
            <w:r w:rsidRPr="00702EE6">
              <w:rPr>
                <w:rFonts w:ascii="Calibri" w:hAnsi="Calibri" w:cs="Calibri"/>
                <w:b/>
              </w:rPr>
              <w:t xml:space="preserve"> Engineer</w:t>
            </w:r>
          </w:p>
          <w:p w14:paraId="3D98265E" w14:textId="77777777" w:rsidR="008E2E22" w:rsidRDefault="008E2E22" w:rsidP="001A101C">
            <w:pPr>
              <w:pStyle w:val="NoSpacing"/>
              <w:jc w:val="both"/>
              <w:rPr>
                <w:rFonts w:ascii="Calibri" w:hAnsi="Calibri" w:cs="Calibri"/>
                <w:b/>
              </w:rPr>
            </w:pPr>
            <w:r>
              <w:rPr>
                <w:rFonts w:ascii="Calibri" w:hAnsi="Calibri" w:cs="Calibri"/>
                <w:b/>
              </w:rPr>
              <w:t>(650)557-8981</w:t>
            </w:r>
          </w:p>
          <w:p w14:paraId="30C3F7DB" w14:textId="5894B045" w:rsidR="008E2E22" w:rsidRDefault="003F4157" w:rsidP="001A101C">
            <w:pPr>
              <w:pStyle w:val="NoSpacing"/>
              <w:jc w:val="both"/>
              <w:rPr>
                <w:rFonts w:ascii="Calibri" w:hAnsi="Calibri" w:cs="Calibri"/>
                <w:b/>
              </w:rPr>
            </w:pPr>
            <w:hyperlink r:id="rId7" w:history="1">
              <w:r w:rsidRPr="00930D78">
                <w:rPr>
                  <w:rStyle w:val="Hyperlink"/>
                  <w:rFonts w:ascii="Calibri" w:hAnsi="Calibri" w:cs="Calibri"/>
                  <w:b/>
                </w:rPr>
                <w:t>axithreddy.mukkala90@gmail.com</w:t>
              </w:r>
            </w:hyperlink>
          </w:p>
          <w:p w14:paraId="2168E401" w14:textId="37F189B4" w:rsidR="003F4157" w:rsidRDefault="003F4157" w:rsidP="001A101C">
            <w:pPr>
              <w:pStyle w:val="NoSpacing"/>
              <w:jc w:val="both"/>
              <w:rPr>
                <w:rFonts w:ascii="Calibri" w:hAnsi="Calibri" w:cs="Calibri"/>
                <w:b/>
              </w:rPr>
            </w:pPr>
            <w:hyperlink r:id="rId8" w:history="1">
              <w:r w:rsidRPr="003F4157">
                <w:rPr>
                  <w:rStyle w:val="Hyperlink"/>
                  <w:rFonts w:ascii="Calibri" w:hAnsi="Calibri" w:cs="Calibri"/>
                  <w:b/>
                </w:rPr>
                <w:t>Linked</w:t>
              </w:r>
              <w:r>
                <w:rPr>
                  <w:rStyle w:val="Hyperlink"/>
                  <w:rFonts w:ascii="Calibri" w:hAnsi="Calibri" w:cs="Calibri"/>
                  <w:b/>
                </w:rPr>
                <w:t>I</w:t>
              </w:r>
              <w:r w:rsidRPr="003F4157">
                <w:rPr>
                  <w:rStyle w:val="Hyperlink"/>
                  <w:rFonts w:ascii="Calibri" w:hAnsi="Calibri" w:cs="Calibri"/>
                  <w:b/>
                </w:rPr>
                <w:t>n</w:t>
              </w:r>
            </w:hyperlink>
          </w:p>
        </w:tc>
        <w:tc>
          <w:tcPr>
            <w:tcW w:w="5125" w:type="dxa"/>
            <w:tcBorders>
              <w:top w:val="nil"/>
              <w:left w:val="nil"/>
              <w:bottom w:val="nil"/>
              <w:right w:val="nil"/>
            </w:tcBorders>
          </w:tcPr>
          <w:p w14:paraId="4FFFC4FE" w14:textId="131D3BE6" w:rsidR="008E2E22" w:rsidRDefault="008E2E22" w:rsidP="008E2E22">
            <w:pPr>
              <w:pStyle w:val="NoSpacing"/>
              <w:jc w:val="right"/>
              <w:rPr>
                <w:rFonts w:ascii="Calibri" w:hAnsi="Calibri" w:cs="Calibri"/>
                <w:b/>
              </w:rPr>
            </w:pPr>
            <w:r>
              <w:rPr>
                <w:rFonts w:ascii="Calibri" w:hAnsi="Calibri" w:cs="Calibri"/>
                <w:b/>
                <w:noProof/>
              </w:rPr>
              <w:drawing>
                <wp:inline distT="0" distB="0" distL="0" distR="0" wp14:anchorId="638FA75E" wp14:editId="50318928">
                  <wp:extent cx="705971" cy="690126"/>
                  <wp:effectExtent l="0" t="0" r="5715" b="0"/>
                  <wp:docPr id="1499924152" name="Picture 3" descr="A blue steering whee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4152" name="Picture 3" descr="A blue steering wheel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1415" cy="724775"/>
                          </a:xfrm>
                          <a:prstGeom prst="rect">
                            <a:avLst/>
                          </a:prstGeom>
                        </pic:spPr>
                      </pic:pic>
                    </a:graphicData>
                  </a:graphic>
                </wp:inline>
              </w:drawing>
            </w:r>
          </w:p>
        </w:tc>
      </w:tr>
    </w:tbl>
    <w:p w14:paraId="5868C709" w14:textId="13937B51" w:rsidR="00D20101" w:rsidRPr="00702EE6" w:rsidRDefault="00D20101" w:rsidP="001A101C">
      <w:pPr>
        <w:pStyle w:val="NoSpacing"/>
        <w:pBdr>
          <w:bottom w:val="single" w:sz="4" w:space="1" w:color="auto"/>
        </w:pBdr>
        <w:jc w:val="both"/>
        <w:rPr>
          <w:rFonts w:ascii="Calibri" w:hAnsi="Calibri" w:cs="Calibri"/>
        </w:rPr>
      </w:pPr>
    </w:p>
    <w:p w14:paraId="18C5B8B7" w14:textId="77777777" w:rsidR="00305927" w:rsidRPr="00702EE6" w:rsidRDefault="00305927" w:rsidP="001A101C">
      <w:pPr>
        <w:pStyle w:val="NoSpacing"/>
        <w:jc w:val="both"/>
        <w:rPr>
          <w:rFonts w:ascii="Calibri" w:hAnsi="Calibri" w:cs="Calibri"/>
        </w:rPr>
      </w:pPr>
    </w:p>
    <w:p w14:paraId="6AFD56B7" w14:textId="35C1B155" w:rsidR="00374AF5" w:rsidRPr="00702EE6" w:rsidRDefault="00305927" w:rsidP="00141765">
      <w:pPr>
        <w:pStyle w:val="NoSpacing"/>
        <w:jc w:val="both"/>
        <w:rPr>
          <w:rFonts w:ascii="Calibri" w:hAnsi="Calibri" w:cs="Calibri"/>
        </w:rPr>
      </w:pPr>
      <w:r w:rsidRPr="00702EE6">
        <w:rPr>
          <w:rFonts w:ascii="Calibri" w:hAnsi="Calibri" w:cs="Calibri"/>
          <w:b/>
          <w:bCs/>
          <w:u w:val="single"/>
        </w:rPr>
        <w:t>SUMMARY</w:t>
      </w:r>
    </w:p>
    <w:p w14:paraId="69E47DE2" w14:textId="670549AB"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Experienced </w:t>
      </w:r>
      <w:r w:rsidR="00940DCB" w:rsidRPr="00940DCB">
        <w:rPr>
          <w:rFonts w:ascii="Calibri" w:eastAsia="Times New Roman" w:hAnsi="Calibri" w:cs="Calibri"/>
          <w:b/>
          <w:bCs/>
        </w:rPr>
        <w:t>DevOps</w:t>
      </w:r>
      <w:r w:rsidR="00940DCB">
        <w:rPr>
          <w:rFonts w:ascii="Calibri" w:eastAsia="Times New Roman" w:hAnsi="Calibri" w:cs="Calibri"/>
        </w:rPr>
        <w:t>/</w:t>
      </w:r>
      <w:r w:rsidRPr="00702EE6">
        <w:rPr>
          <w:rFonts w:ascii="Calibri" w:eastAsia="Times New Roman" w:hAnsi="Calibri" w:cs="Calibri"/>
          <w:b/>
          <w:bCs/>
        </w:rPr>
        <w:t xml:space="preserve">Cloud </w:t>
      </w:r>
      <w:r w:rsidR="00940DCB">
        <w:rPr>
          <w:rFonts w:ascii="Calibri" w:eastAsia="Times New Roman" w:hAnsi="Calibri" w:cs="Calibri"/>
          <w:b/>
          <w:bCs/>
        </w:rPr>
        <w:t>Engineer</w:t>
      </w:r>
      <w:r w:rsidRPr="00702EE6">
        <w:rPr>
          <w:rFonts w:ascii="Calibri" w:eastAsia="Times New Roman" w:hAnsi="Calibri" w:cs="Calibri"/>
        </w:rPr>
        <w:t xml:space="preserve"> with </w:t>
      </w:r>
      <w:r w:rsidRPr="00702EE6">
        <w:rPr>
          <w:rFonts w:ascii="Calibri" w:eastAsia="Times New Roman" w:hAnsi="Calibri" w:cs="Calibri"/>
          <w:b/>
          <w:bCs/>
        </w:rPr>
        <w:t>1</w:t>
      </w:r>
      <w:r w:rsidR="002325C6" w:rsidRPr="00702EE6">
        <w:rPr>
          <w:rFonts w:ascii="Calibri" w:eastAsia="Times New Roman" w:hAnsi="Calibri" w:cs="Calibri"/>
          <w:b/>
          <w:bCs/>
        </w:rPr>
        <w:t>1</w:t>
      </w:r>
      <w:r w:rsidRPr="00702EE6">
        <w:rPr>
          <w:rFonts w:ascii="Calibri" w:eastAsia="Times New Roman" w:hAnsi="Calibri" w:cs="Calibri"/>
          <w:b/>
          <w:bCs/>
        </w:rPr>
        <w:t>+ years</w:t>
      </w:r>
      <w:r w:rsidRPr="00702EE6">
        <w:rPr>
          <w:rFonts w:ascii="Calibri" w:eastAsia="Times New Roman" w:hAnsi="Calibri" w:cs="Calibri"/>
        </w:rPr>
        <w:t xml:space="preserve"> in designing, deploying, and managing </w:t>
      </w:r>
      <w:r w:rsidRPr="00702EE6">
        <w:rPr>
          <w:rFonts w:ascii="Calibri" w:eastAsia="Times New Roman" w:hAnsi="Calibri" w:cs="Calibri"/>
          <w:b/>
          <w:bCs/>
        </w:rPr>
        <w:t>cloud-native applications</w:t>
      </w:r>
      <w:r w:rsidRPr="00702EE6">
        <w:rPr>
          <w:rFonts w:ascii="Calibri" w:eastAsia="Times New Roman" w:hAnsi="Calibri" w:cs="Calibri"/>
        </w:rPr>
        <w:t xml:space="preserve"> across </w:t>
      </w:r>
      <w:r w:rsidRPr="00702EE6">
        <w:rPr>
          <w:rFonts w:ascii="Calibri" w:eastAsia="Times New Roman" w:hAnsi="Calibri" w:cs="Calibri"/>
          <w:b/>
          <w:bCs/>
        </w:rPr>
        <w:t>AWS and Azure</w:t>
      </w:r>
      <w:r w:rsidRPr="00702EE6">
        <w:rPr>
          <w:rFonts w:ascii="Calibri" w:eastAsia="Times New Roman" w:hAnsi="Calibri" w:cs="Calibri"/>
        </w:rPr>
        <w:t>, ensuring high availability, security, and scalability.</w:t>
      </w:r>
    </w:p>
    <w:p w14:paraId="232AFE25"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Expertise in </w:t>
      </w:r>
      <w:r w:rsidRPr="00702EE6">
        <w:rPr>
          <w:rFonts w:ascii="Calibri" w:eastAsia="Times New Roman" w:hAnsi="Calibri" w:cs="Calibri"/>
          <w:b/>
          <w:bCs/>
        </w:rPr>
        <w:t>cloud architecture</w:t>
      </w:r>
      <w:r w:rsidRPr="00702EE6">
        <w:rPr>
          <w:rFonts w:ascii="Calibri" w:eastAsia="Times New Roman" w:hAnsi="Calibri" w:cs="Calibri"/>
        </w:rPr>
        <w:t xml:space="preserve">, </w:t>
      </w:r>
      <w:r w:rsidRPr="00702EE6">
        <w:rPr>
          <w:rFonts w:ascii="Calibri" w:eastAsia="Times New Roman" w:hAnsi="Calibri" w:cs="Calibri"/>
          <w:b/>
          <w:bCs/>
        </w:rPr>
        <w:t>microservices development</w:t>
      </w:r>
      <w:r w:rsidRPr="00702EE6">
        <w:rPr>
          <w:rFonts w:ascii="Calibri" w:eastAsia="Times New Roman" w:hAnsi="Calibri" w:cs="Calibri"/>
        </w:rPr>
        <w:t xml:space="preserve">, and </w:t>
      </w:r>
      <w:r w:rsidRPr="00702EE6">
        <w:rPr>
          <w:rFonts w:ascii="Calibri" w:eastAsia="Times New Roman" w:hAnsi="Calibri" w:cs="Calibri"/>
          <w:b/>
          <w:bCs/>
        </w:rPr>
        <w:t>container orchestration</w:t>
      </w:r>
      <w:r w:rsidRPr="00702EE6">
        <w:rPr>
          <w:rFonts w:ascii="Calibri" w:eastAsia="Times New Roman" w:hAnsi="Calibri" w:cs="Calibri"/>
        </w:rPr>
        <w:t xml:space="preserve"> using </w:t>
      </w:r>
      <w:r w:rsidRPr="00702EE6">
        <w:rPr>
          <w:rFonts w:ascii="Calibri" w:eastAsia="Times New Roman" w:hAnsi="Calibri" w:cs="Calibri"/>
          <w:b/>
          <w:bCs/>
        </w:rPr>
        <w:t>Kubernetes (EKS, AKS, self-managed clusters)</w:t>
      </w:r>
      <w:r w:rsidRPr="00702EE6">
        <w:rPr>
          <w:rFonts w:ascii="Calibri" w:eastAsia="Times New Roman" w:hAnsi="Calibri" w:cs="Calibri"/>
        </w:rPr>
        <w:t xml:space="preserve"> to enhance efficiency and scalability.</w:t>
      </w:r>
    </w:p>
    <w:p w14:paraId="53AB3801"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Strong hands-on experience in </w:t>
      </w:r>
      <w:r w:rsidRPr="00702EE6">
        <w:rPr>
          <w:rFonts w:ascii="Calibri" w:eastAsia="Times New Roman" w:hAnsi="Calibri" w:cs="Calibri"/>
          <w:b/>
          <w:bCs/>
        </w:rPr>
        <w:t>Infrastructure as Code (</w:t>
      </w:r>
      <w:proofErr w:type="spellStart"/>
      <w:r w:rsidRPr="00702EE6">
        <w:rPr>
          <w:rFonts w:ascii="Calibri" w:eastAsia="Times New Roman" w:hAnsi="Calibri" w:cs="Calibri"/>
          <w:b/>
          <w:bCs/>
        </w:rPr>
        <w:t>IaC</w:t>
      </w:r>
      <w:proofErr w:type="spellEnd"/>
      <w:r w:rsidRPr="00702EE6">
        <w:rPr>
          <w:rFonts w:ascii="Calibri" w:eastAsia="Times New Roman" w:hAnsi="Calibri" w:cs="Calibri"/>
          <w:b/>
          <w:bCs/>
        </w:rPr>
        <w:t>)</w:t>
      </w:r>
      <w:r w:rsidRPr="00702EE6">
        <w:rPr>
          <w:rFonts w:ascii="Calibri" w:eastAsia="Times New Roman" w:hAnsi="Calibri" w:cs="Calibri"/>
        </w:rPr>
        <w:t xml:space="preserve"> using </w:t>
      </w:r>
      <w:r w:rsidRPr="00702EE6">
        <w:rPr>
          <w:rFonts w:ascii="Calibri" w:eastAsia="Times New Roman" w:hAnsi="Calibri" w:cs="Calibri"/>
          <w:b/>
          <w:bCs/>
        </w:rPr>
        <w:t>Terraform, CloudFormation, and Ansible</w:t>
      </w:r>
      <w:r w:rsidRPr="00702EE6">
        <w:rPr>
          <w:rFonts w:ascii="Calibri" w:eastAsia="Times New Roman" w:hAnsi="Calibri" w:cs="Calibri"/>
        </w:rPr>
        <w:t>, automating cloud infrastructure provisioning and management.</w:t>
      </w:r>
    </w:p>
    <w:p w14:paraId="76E693AF"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Proficient in </w:t>
      </w:r>
      <w:r w:rsidRPr="00702EE6">
        <w:rPr>
          <w:rFonts w:ascii="Calibri" w:eastAsia="Times New Roman" w:hAnsi="Calibri" w:cs="Calibri"/>
          <w:b/>
          <w:bCs/>
        </w:rPr>
        <w:t>Python</w:t>
      </w:r>
      <w:r w:rsidRPr="00702EE6">
        <w:rPr>
          <w:rFonts w:ascii="Calibri" w:eastAsia="Times New Roman" w:hAnsi="Calibri" w:cs="Calibri"/>
        </w:rPr>
        <w:t>, developing cloud-native applications, automation scripts, and API integrations to optimize cloud operations.</w:t>
      </w:r>
    </w:p>
    <w:p w14:paraId="43922761"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Extensive knowledge of </w:t>
      </w:r>
      <w:r w:rsidRPr="00702EE6">
        <w:rPr>
          <w:rFonts w:ascii="Calibri" w:eastAsia="Times New Roman" w:hAnsi="Calibri" w:cs="Calibri"/>
          <w:b/>
          <w:bCs/>
        </w:rPr>
        <w:t>cloud security best practices</w:t>
      </w:r>
      <w:r w:rsidRPr="00702EE6">
        <w:rPr>
          <w:rFonts w:ascii="Calibri" w:eastAsia="Times New Roman" w:hAnsi="Calibri" w:cs="Calibri"/>
        </w:rPr>
        <w:t xml:space="preserve">, implementing </w:t>
      </w:r>
      <w:r w:rsidRPr="00702EE6">
        <w:rPr>
          <w:rFonts w:ascii="Calibri" w:eastAsia="Times New Roman" w:hAnsi="Calibri" w:cs="Calibri"/>
          <w:b/>
          <w:bCs/>
        </w:rPr>
        <w:t>IAM policies, encryption, network security, and compliance frameworks</w:t>
      </w:r>
      <w:r w:rsidRPr="00702EE6">
        <w:rPr>
          <w:rFonts w:ascii="Calibri" w:eastAsia="Times New Roman" w:hAnsi="Calibri" w:cs="Calibri"/>
        </w:rPr>
        <w:t xml:space="preserve"> to ensure secure cloud environments.</w:t>
      </w:r>
    </w:p>
    <w:p w14:paraId="25DB07AA"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Implemented </w:t>
      </w:r>
      <w:r w:rsidRPr="00702EE6">
        <w:rPr>
          <w:rFonts w:ascii="Calibri" w:eastAsia="Times New Roman" w:hAnsi="Calibri" w:cs="Calibri"/>
          <w:b/>
          <w:bCs/>
        </w:rPr>
        <w:t>observability and monitoring solutions</w:t>
      </w:r>
      <w:r w:rsidRPr="00702EE6">
        <w:rPr>
          <w:rFonts w:ascii="Calibri" w:eastAsia="Times New Roman" w:hAnsi="Calibri" w:cs="Calibri"/>
        </w:rPr>
        <w:t xml:space="preserve"> using </w:t>
      </w:r>
      <w:r w:rsidRPr="00702EE6">
        <w:rPr>
          <w:rFonts w:ascii="Calibri" w:eastAsia="Times New Roman" w:hAnsi="Calibri" w:cs="Calibri"/>
          <w:b/>
          <w:bCs/>
        </w:rPr>
        <w:t>Prometheus, Grafana, ELK Stack, and CloudWatch</w:t>
      </w:r>
      <w:r w:rsidRPr="00702EE6">
        <w:rPr>
          <w:rFonts w:ascii="Calibri" w:eastAsia="Times New Roman" w:hAnsi="Calibri" w:cs="Calibri"/>
        </w:rPr>
        <w:t>, enabling real-time insights and auto-remediation mechanisms.</w:t>
      </w:r>
    </w:p>
    <w:p w14:paraId="71F0CCEE"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Strong background in </w:t>
      </w:r>
      <w:r w:rsidRPr="00702EE6">
        <w:rPr>
          <w:rFonts w:ascii="Calibri" w:eastAsia="Times New Roman" w:hAnsi="Calibri" w:cs="Calibri"/>
          <w:b/>
          <w:bCs/>
        </w:rPr>
        <w:t>CI/CD pipelines</w:t>
      </w:r>
      <w:r w:rsidRPr="00702EE6">
        <w:rPr>
          <w:rFonts w:ascii="Calibri" w:eastAsia="Times New Roman" w:hAnsi="Calibri" w:cs="Calibri"/>
        </w:rPr>
        <w:t xml:space="preserve"> using </w:t>
      </w:r>
      <w:r w:rsidRPr="00702EE6">
        <w:rPr>
          <w:rFonts w:ascii="Calibri" w:eastAsia="Times New Roman" w:hAnsi="Calibri" w:cs="Calibri"/>
          <w:b/>
          <w:bCs/>
        </w:rPr>
        <w:t xml:space="preserve">Jenkins, GitHub Actions, GitLab CI/CD, and </w:t>
      </w:r>
      <w:proofErr w:type="spellStart"/>
      <w:r w:rsidRPr="00702EE6">
        <w:rPr>
          <w:rFonts w:ascii="Calibri" w:eastAsia="Times New Roman" w:hAnsi="Calibri" w:cs="Calibri"/>
          <w:b/>
          <w:bCs/>
        </w:rPr>
        <w:t>ArgoCD</w:t>
      </w:r>
      <w:proofErr w:type="spellEnd"/>
      <w:r w:rsidRPr="00702EE6">
        <w:rPr>
          <w:rFonts w:ascii="Calibri" w:eastAsia="Times New Roman" w:hAnsi="Calibri" w:cs="Calibri"/>
        </w:rPr>
        <w:t>, improving deployment automation and reducing release cycles.</w:t>
      </w:r>
    </w:p>
    <w:p w14:paraId="773EDD17"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Designed and deployed </w:t>
      </w:r>
      <w:r w:rsidRPr="00702EE6">
        <w:rPr>
          <w:rFonts w:ascii="Calibri" w:eastAsia="Times New Roman" w:hAnsi="Calibri" w:cs="Calibri"/>
          <w:b/>
          <w:bCs/>
        </w:rPr>
        <w:t>serverless computing architectures</w:t>
      </w:r>
      <w:r w:rsidRPr="00702EE6">
        <w:rPr>
          <w:rFonts w:ascii="Calibri" w:eastAsia="Times New Roman" w:hAnsi="Calibri" w:cs="Calibri"/>
        </w:rPr>
        <w:t xml:space="preserve"> using </w:t>
      </w:r>
      <w:r w:rsidRPr="00702EE6">
        <w:rPr>
          <w:rFonts w:ascii="Calibri" w:eastAsia="Times New Roman" w:hAnsi="Calibri" w:cs="Calibri"/>
          <w:b/>
          <w:bCs/>
        </w:rPr>
        <w:t>AWS Lambda and Azure Functions</w:t>
      </w:r>
      <w:r w:rsidRPr="00702EE6">
        <w:rPr>
          <w:rFonts w:ascii="Calibri" w:eastAsia="Times New Roman" w:hAnsi="Calibri" w:cs="Calibri"/>
        </w:rPr>
        <w:t>, improving scalability and cost efficiency.</w:t>
      </w:r>
    </w:p>
    <w:p w14:paraId="0350D88E"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Experience with </w:t>
      </w:r>
      <w:r w:rsidRPr="00702EE6">
        <w:rPr>
          <w:rFonts w:ascii="Calibri" w:eastAsia="Times New Roman" w:hAnsi="Calibri" w:cs="Calibri"/>
          <w:b/>
          <w:bCs/>
        </w:rPr>
        <w:t>multi-cloud environments</w:t>
      </w:r>
      <w:r w:rsidRPr="00702EE6">
        <w:rPr>
          <w:rFonts w:ascii="Calibri" w:eastAsia="Times New Roman" w:hAnsi="Calibri" w:cs="Calibri"/>
        </w:rPr>
        <w:t xml:space="preserve"> and </w:t>
      </w:r>
      <w:r w:rsidRPr="00702EE6">
        <w:rPr>
          <w:rFonts w:ascii="Calibri" w:eastAsia="Times New Roman" w:hAnsi="Calibri" w:cs="Calibri"/>
          <w:b/>
          <w:bCs/>
        </w:rPr>
        <w:t>hybrid cloud strategies</w:t>
      </w:r>
      <w:r w:rsidRPr="00702EE6">
        <w:rPr>
          <w:rFonts w:ascii="Calibri" w:eastAsia="Times New Roman" w:hAnsi="Calibri" w:cs="Calibri"/>
        </w:rPr>
        <w:t>, ensuring seamless integration between on-premises and cloud infrastructure.</w:t>
      </w:r>
    </w:p>
    <w:p w14:paraId="057C1411"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In-depth knowledge of </w:t>
      </w:r>
      <w:r w:rsidRPr="00702EE6">
        <w:rPr>
          <w:rFonts w:ascii="Calibri" w:eastAsia="Times New Roman" w:hAnsi="Calibri" w:cs="Calibri"/>
          <w:b/>
          <w:bCs/>
        </w:rPr>
        <w:t>networking in cloud environments</w:t>
      </w:r>
      <w:r w:rsidRPr="00702EE6">
        <w:rPr>
          <w:rFonts w:ascii="Calibri" w:eastAsia="Times New Roman" w:hAnsi="Calibri" w:cs="Calibri"/>
        </w:rPr>
        <w:t xml:space="preserve">, including </w:t>
      </w:r>
      <w:r w:rsidRPr="00702EE6">
        <w:rPr>
          <w:rFonts w:ascii="Calibri" w:eastAsia="Times New Roman" w:hAnsi="Calibri" w:cs="Calibri"/>
          <w:b/>
          <w:bCs/>
        </w:rPr>
        <w:t>VPC, subnets, firewalls, load balancers, and VPNs</w:t>
      </w:r>
      <w:r w:rsidRPr="00702EE6">
        <w:rPr>
          <w:rFonts w:ascii="Calibri" w:eastAsia="Times New Roman" w:hAnsi="Calibri" w:cs="Calibri"/>
        </w:rPr>
        <w:t xml:space="preserve"> for secure and efficient connectivity.</w:t>
      </w:r>
    </w:p>
    <w:p w14:paraId="1E1B3E2C"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Expertise in </w:t>
      </w:r>
      <w:r w:rsidRPr="00702EE6">
        <w:rPr>
          <w:rFonts w:ascii="Calibri" w:eastAsia="Times New Roman" w:hAnsi="Calibri" w:cs="Calibri"/>
          <w:b/>
          <w:bCs/>
        </w:rPr>
        <w:t>cloud cost optimization</w:t>
      </w:r>
      <w:r w:rsidRPr="00702EE6">
        <w:rPr>
          <w:rFonts w:ascii="Calibri" w:eastAsia="Times New Roman" w:hAnsi="Calibri" w:cs="Calibri"/>
        </w:rPr>
        <w:t xml:space="preserve"> by implementing </w:t>
      </w:r>
      <w:r w:rsidRPr="00702EE6">
        <w:rPr>
          <w:rFonts w:ascii="Calibri" w:eastAsia="Times New Roman" w:hAnsi="Calibri" w:cs="Calibri"/>
          <w:b/>
          <w:bCs/>
        </w:rPr>
        <w:t>auto-scaling, right-sizing resources, and leveraging spot instances</w:t>
      </w:r>
      <w:r w:rsidRPr="00702EE6">
        <w:rPr>
          <w:rFonts w:ascii="Calibri" w:eastAsia="Times New Roman" w:hAnsi="Calibri" w:cs="Calibri"/>
        </w:rPr>
        <w:t>, reducing operational expenses.</w:t>
      </w:r>
    </w:p>
    <w:p w14:paraId="0B652032"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Strong experience in </w:t>
      </w:r>
      <w:r w:rsidRPr="00702EE6">
        <w:rPr>
          <w:rFonts w:ascii="Calibri" w:eastAsia="Times New Roman" w:hAnsi="Calibri" w:cs="Calibri"/>
          <w:b/>
          <w:bCs/>
        </w:rPr>
        <w:t>disaster recovery (DR) planning</w:t>
      </w:r>
      <w:r w:rsidRPr="00702EE6">
        <w:rPr>
          <w:rFonts w:ascii="Calibri" w:eastAsia="Times New Roman" w:hAnsi="Calibri" w:cs="Calibri"/>
        </w:rPr>
        <w:t xml:space="preserve">, implementing </w:t>
      </w:r>
      <w:r w:rsidRPr="00702EE6">
        <w:rPr>
          <w:rFonts w:ascii="Calibri" w:eastAsia="Times New Roman" w:hAnsi="Calibri" w:cs="Calibri"/>
          <w:b/>
          <w:bCs/>
        </w:rPr>
        <w:t>backup strategies, failover mechanisms, and high-availability architectures</w:t>
      </w:r>
      <w:r w:rsidRPr="00702EE6">
        <w:rPr>
          <w:rFonts w:ascii="Calibri" w:eastAsia="Times New Roman" w:hAnsi="Calibri" w:cs="Calibri"/>
        </w:rPr>
        <w:t>.</w:t>
      </w:r>
    </w:p>
    <w:p w14:paraId="72E778AD"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Developed </w:t>
      </w:r>
      <w:r w:rsidRPr="00702EE6">
        <w:rPr>
          <w:rFonts w:ascii="Calibri" w:eastAsia="Times New Roman" w:hAnsi="Calibri" w:cs="Calibri"/>
          <w:b/>
          <w:bCs/>
        </w:rPr>
        <w:t>custom cloud automation scripts</w:t>
      </w:r>
      <w:r w:rsidRPr="00702EE6">
        <w:rPr>
          <w:rFonts w:ascii="Calibri" w:eastAsia="Times New Roman" w:hAnsi="Calibri" w:cs="Calibri"/>
        </w:rPr>
        <w:t xml:space="preserve"> for </w:t>
      </w:r>
      <w:r w:rsidRPr="00702EE6">
        <w:rPr>
          <w:rFonts w:ascii="Calibri" w:eastAsia="Times New Roman" w:hAnsi="Calibri" w:cs="Calibri"/>
          <w:b/>
          <w:bCs/>
        </w:rPr>
        <w:t>infrastructure provisioning, deployment workflows, and security enforcement</w:t>
      </w:r>
      <w:r w:rsidRPr="00702EE6">
        <w:rPr>
          <w:rFonts w:ascii="Calibri" w:eastAsia="Times New Roman" w:hAnsi="Calibri" w:cs="Calibri"/>
        </w:rPr>
        <w:t>, reducing manual effort.</w:t>
      </w:r>
    </w:p>
    <w:p w14:paraId="6DC682F9"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Led </w:t>
      </w:r>
      <w:r w:rsidRPr="00702EE6">
        <w:rPr>
          <w:rFonts w:ascii="Calibri" w:eastAsia="Times New Roman" w:hAnsi="Calibri" w:cs="Calibri"/>
          <w:b/>
          <w:bCs/>
        </w:rPr>
        <w:t>cloud migration projects</w:t>
      </w:r>
      <w:r w:rsidRPr="00702EE6">
        <w:rPr>
          <w:rFonts w:ascii="Calibri" w:eastAsia="Times New Roman" w:hAnsi="Calibri" w:cs="Calibri"/>
        </w:rPr>
        <w:t xml:space="preserve">, transitioning </w:t>
      </w:r>
      <w:proofErr w:type="gramStart"/>
      <w:r w:rsidRPr="00702EE6">
        <w:rPr>
          <w:rFonts w:ascii="Calibri" w:eastAsia="Times New Roman" w:hAnsi="Calibri" w:cs="Calibri"/>
        </w:rPr>
        <w:t>on-premise</w:t>
      </w:r>
      <w:proofErr w:type="gramEnd"/>
      <w:r w:rsidRPr="00702EE6">
        <w:rPr>
          <w:rFonts w:ascii="Calibri" w:eastAsia="Times New Roman" w:hAnsi="Calibri" w:cs="Calibri"/>
        </w:rPr>
        <w:t xml:space="preserve"> workloads to </w:t>
      </w:r>
      <w:r w:rsidRPr="00702EE6">
        <w:rPr>
          <w:rFonts w:ascii="Calibri" w:eastAsia="Times New Roman" w:hAnsi="Calibri" w:cs="Calibri"/>
          <w:b/>
          <w:bCs/>
        </w:rPr>
        <w:t>AWS and Azure</w:t>
      </w:r>
      <w:r w:rsidRPr="00702EE6">
        <w:rPr>
          <w:rFonts w:ascii="Calibri" w:eastAsia="Times New Roman" w:hAnsi="Calibri" w:cs="Calibri"/>
        </w:rPr>
        <w:t xml:space="preserve"> while ensuring minimal downtime and optimal performance.</w:t>
      </w:r>
    </w:p>
    <w:p w14:paraId="27F0450D"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Proficient in </w:t>
      </w:r>
      <w:r w:rsidRPr="00702EE6">
        <w:rPr>
          <w:rFonts w:ascii="Calibri" w:eastAsia="Times New Roman" w:hAnsi="Calibri" w:cs="Calibri"/>
          <w:b/>
          <w:bCs/>
        </w:rPr>
        <w:t>Docker containerization</w:t>
      </w:r>
      <w:r w:rsidRPr="00702EE6">
        <w:rPr>
          <w:rFonts w:ascii="Calibri" w:eastAsia="Times New Roman" w:hAnsi="Calibri" w:cs="Calibri"/>
        </w:rPr>
        <w:t xml:space="preserve"> and </w:t>
      </w:r>
      <w:r w:rsidRPr="00702EE6">
        <w:rPr>
          <w:rFonts w:ascii="Calibri" w:eastAsia="Times New Roman" w:hAnsi="Calibri" w:cs="Calibri"/>
          <w:b/>
          <w:bCs/>
        </w:rPr>
        <w:t>orchestration</w:t>
      </w:r>
      <w:r w:rsidRPr="00702EE6">
        <w:rPr>
          <w:rFonts w:ascii="Calibri" w:eastAsia="Times New Roman" w:hAnsi="Calibri" w:cs="Calibri"/>
        </w:rPr>
        <w:t xml:space="preserve"> for </w:t>
      </w:r>
      <w:r w:rsidRPr="00702EE6">
        <w:rPr>
          <w:rFonts w:ascii="Calibri" w:eastAsia="Times New Roman" w:hAnsi="Calibri" w:cs="Calibri"/>
          <w:b/>
          <w:bCs/>
        </w:rPr>
        <w:t>microservices-based applications</w:t>
      </w:r>
      <w:r w:rsidRPr="00702EE6">
        <w:rPr>
          <w:rFonts w:ascii="Calibri" w:eastAsia="Times New Roman" w:hAnsi="Calibri" w:cs="Calibri"/>
        </w:rPr>
        <w:t>, improving deployment efficiency.</w:t>
      </w:r>
    </w:p>
    <w:p w14:paraId="09116AB4"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Hands-on experience with </w:t>
      </w:r>
      <w:r w:rsidRPr="00702EE6">
        <w:rPr>
          <w:rFonts w:ascii="Calibri" w:eastAsia="Times New Roman" w:hAnsi="Calibri" w:cs="Calibri"/>
          <w:b/>
          <w:bCs/>
        </w:rPr>
        <w:t>Kubernetes RBAC, Helm charts, and Operators</w:t>
      </w:r>
      <w:r w:rsidRPr="00702EE6">
        <w:rPr>
          <w:rFonts w:ascii="Calibri" w:eastAsia="Times New Roman" w:hAnsi="Calibri" w:cs="Calibri"/>
        </w:rPr>
        <w:t>, ensuring secure and efficient container management.</w:t>
      </w:r>
    </w:p>
    <w:p w14:paraId="1774169F"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Applied </w:t>
      </w:r>
      <w:proofErr w:type="spellStart"/>
      <w:r w:rsidRPr="00702EE6">
        <w:rPr>
          <w:rFonts w:ascii="Calibri" w:eastAsia="Times New Roman" w:hAnsi="Calibri" w:cs="Calibri"/>
          <w:b/>
          <w:bCs/>
        </w:rPr>
        <w:t>DevSecOps</w:t>
      </w:r>
      <w:proofErr w:type="spellEnd"/>
      <w:r w:rsidRPr="00702EE6">
        <w:rPr>
          <w:rFonts w:ascii="Calibri" w:eastAsia="Times New Roman" w:hAnsi="Calibri" w:cs="Calibri"/>
          <w:b/>
          <w:bCs/>
        </w:rPr>
        <w:t xml:space="preserve"> practices</w:t>
      </w:r>
      <w:r w:rsidRPr="00702EE6">
        <w:rPr>
          <w:rFonts w:ascii="Calibri" w:eastAsia="Times New Roman" w:hAnsi="Calibri" w:cs="Calibri"/>
        </w:rPr>
        <w:t xml:space="preserve">, integrating </w:t>
      </w:r>
      <w:r w:rsidRPr="00702EE6">
        <w:rPr>
          <w:rFonts w:ascii="Calibri" w:eastAsia="Times New Roman" w:hAnsi="Calibri" w:cs="Calibri"/>
          <w:b/>
          <w:bCs/>
        </w:rPr>
        <w:t>security scanning tools (</w:t>
      </w:r>
      <w:proofErr w:type="spellStart"/>
      <w:r w:rsidRPr="00702EE6">
        <w:rPr>
          <w:rFonts w:ascii="Calibri" w:eastAsia="Times New Roman" w:hAnsi="Calibri" w:cs="Calibri"/>
          <w:b/>
          <w:bCs/>
        </w:rPr>
        <w:t>Snyk</w:t>
      </w:r>
      <w:proofErr w:type="spellEnd"/>
      <w:r w:rsidRPr="00702EE6">
        <w:rPr>
          <w:rFonts w:ascii="Calibri" w:eastAsia="Times New Roman" w:hAnsi="Calibri" w:cs="Calibri"/>
          <w:b/>
          <w:bCs/>
        </w:rPr>
        <w:t xml:space="preserve">, Aqua Security, </w:t>
      </w:r>
      <w:proofErr w:type="spellStart"/>
      <w:r w:rsidRPr="00702EE6">
        <w:rPr>
          <w:rFonts w:ascii="Calibri" w:eastAsia="Times New Roman" w:hAnsi="Calibri" w:cs="Calibri"/>
          <w:b/>
          <w:bCs/>
        </w:rPr>
        <w:t>Trivy</w:t>
      </w:r>
      <w:proofErr w:type="spellEnd"/>
      <w:r w:rsidRPr="00702EE6">
        <w:rPr>
          <w:rFonts w:ascii="Calibri" w:eastAsia="Times New Roman" w:hAnsi="Calibri" w:cs="Calibri"/>
          <w:b/>
          <w:bCs/>
        </w:rPr>
        <w:t>)</w:t>
      </w:r>
      <w:r w:rsidRPr="00702EE6">
        <w:rPr>
          <w:rFonts w:ascii="Calibri" w:eastAsia="Times New Roman" w:hAnsi="Calibri" w:cs="Calibri"/>
        </w:rPr>
        <w:t xml:space="preserve"> within CI/CD pipelines to mitigate vulnerabilities.</w:t>
      </w:r>
    </w:p>
    <w:p w14:paraId="3B852B7C" w14:textId="77777777"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Experience with </w:t>
      </w:r>
      <w:r w:rsidRPr="00702EE6">
        <w:rPr>
          <w:rFonts w:ascii="Calibri" w:eastAsia="Times New Roman" w:hAnsi="Calibri" w:cs="Calibri"/>
          <w:b/>
          <w:bCs/>
        </w:rPr>
        <w:t>NoSQL and SQL databases</w:t>
      </w:r>
      <w:r w:rsidRPr="00702EE6">
        <w:rPr>
          <w:rFonts w:ascii="Calibri" w:eastAsia="Times New Roman" w:hAnsi="Calibri" w:cs="Calibri"/>
        </w:rPr>
        <w:t xml:space="preserve"> (MongoDB, DynamoDB, PostgreSQL, MySQL) in cloud environments, ensuring optimized data management.</w:t>
      </w:r>
    </w:p>
    <w:p w14:paraId="16976CF9" w14:textId="2CDD2946" w:rsidR="00C4574C" w:rsidRPr="00702EE6" w:rsidRDefault="00C4574C" w:rsidP="00C4574C">
      <w:pPr>
        <w:pStyle w:val="NoSpacing"/>
        <w:numPr>
          <w:ilvl w:val="0"/>
          <w:numId w:val="9"/>
        </w:numPr>
        <w:jc w:val="both"/>
        <w:rPr>
          <w:rFonts w:ascii="Calibri" w:hAnsi="Calibri" w:cs="Calibri"/>
        </w:rPr>
      </w:pPr>
      <w:r w:rsidRPr="00702EE6">
        <w:rPr>
          <w:rFonts w:ascii="Calibri" w:eastAsia="Times New Roman" w:hAnsi="Calibri" w:cs="Calibri"/>
        </w:rPr>
        <w:t xml:space="preserve">Strong background in </w:t>
      </w:r>
      <w:r w:rsidRPr="00702EE6">
        <w:rPr>
          <w:rFonts w:ascii="Calibri" w:eastAsia="Times New Roman" w:hAnsi="Calibri" w:cs="Calibri"/>
          <w:b/>
          <w:bCs/>
        </w:rPr>
        <w:t>agile methodologies, Scrum, and Kanban</w:t>
      </w:r>
      <w:r w:rsidRPr="00702EE6">
        <w:rPr>
          <w:rFonts w:ascii="Calibri" w:eastAsia="Times New Roman" w:hAnsi="Calibri" w:cs="Calibri"/>
        </w:rPr>
        <w:t>, ensuring effective project delivery in dynamic environments.</w:t>
      </w:r>
    </w:p>
    <w:p w14:paraId="2035B7D5" w14:textId="77777777" w:rsidR="00840B13" w:rsidRDefault="00840B13" w:rsidP="00840B13">
      <w:pPr>
        <w:pStyle w:val="NoSpacing"/>
        <w:jc w:val="both"/>
        <w:rPr>
          <w:rFonts w:ascii="Calibri" w:eastAsia="Times New Roman" w:hAnsi="Calibri" w:cs="Calibri"/>
        </w:rPr>
      </w:pPr>
    </w:p>
    <w:p w14:paraId="0340051C" w14:textId="77777777" w:rsidR="00E73702" w:rsidRDefault="00E73702" w:rsidP="00840B13">
      <w:pPr>
        <w:pStyle w:val="NoSpacing"/>
        <w:jc w:val="both"/>
        <w:rPr>
          <w:rFonts w:ascii="Calibri" w:eastAsia="Times New Roman" w:hAnsi="Calibri" w:cs="Calibri"/>
        </w:rPr>
      </w:pPr>
    </w:p>
    <w:p w14:paraId="7DEB5399" w14:textId="77777777" w:rsidR="00E73702" w:rsidRPr="00702EE6" w:rsidRDefault="00E73702" w:rsidP="00840B13">
      <w:pPr>
        <w:pStyle w:val="NoSpacing"/>
        <w:jc w:val="both"/>
        <w:rPr>
          <w:rFonts w:ascii="Calibri" w:hAnsi="Calibri" w:cs="Calibri"/>
        </w:rPr>
      </w:pPr>
    </w:p>
    <w:p w14:paraId="7513EDCB" w14:textId="77777777" w:rsidR="00F00ADC" w:rsidRPr="00702EE6" w:rsidRDefault="00F00ADC" w:rsidP="001A101C">
      <w:pPr>
        <w:pStyle w:val="NoSpacing"/>
        <w:jc w:val="both"/>
        <w:rPr>
          <w:rFonts w:ascii="Calibri" w:hAnsi="Calibri" w:cs="Calibri"/>
          <w:b/>
          <w:bCs/>
          <w:u w:val="single"/>
        </w:rPr>
      </w:pPr>
    </w:p>
    <w:p w14:paraId="18C5B8D1" w14:textId="2F0F3293" w:rsidR="00305927" w:rsidRPr="00702EE6" w:rsidRDefault="00305927" w:rsidP="001A101C">
      <w:pPr>
        <w:pStyle w:val="NoSpacing"/>
        <w:jc w:val="both"/>
        <w:rPr>
          <w:rFonts w:ascii="Calibri" w:hAnsi="Calibri" w:cs="Calibri"/>
          <w:b/>
          <w:bCs/>
          <w:u w:val="single"/>
        </w:rPr>
      </w:pPr>
      <w:r w:rsidRPr="00702EE6">
        <w:rPr>
          <w:rFonts w:ascii="Calibri" w:hAnsi="Calibri" w:cs="Calibri"/>
          <w:b/>
          <w:bCs/>
          <w:u w:val="single"/>
        </w:rPr>
        <w:lastRenderedPageBreak/>
        <w:t>TECHNICAL SKILLS</w:t>
      </w:r>
    </w:p>
    <w:p w14:paraId="18C5B8D2" w14:textId="77777777" w:rsidR="00305927" w:rsidRPr="00702EE6" w:rsidRDefault="00305927" w:rsidP="001A101C">
      <w:pPr>
        <w:pStyle w:val="NoSpacing"/>
        <w:jc w:val="both"/>
        <w:rPr>
          <w:rFonts w:ascii="Calibri" w:hAnsi="Calibri" w:cs="Calibri"/>
        </w:rPr>
      </w:pPr>
    </w:p>
    <w:tbl>
      <w:tblPr>
        <w:tblStyle w:val="TableGrid"/>
        <w:tblW w:w="5029" w:type="pct"/>
        <w:tblLook w:val="04A0" w:firstRow="1" w:lastRow="0" w:firstColumn="1" w:lastColumn="0" w:noHBand="0" w:noVBand="1"/>
      </w:tblPr>
      <w:tblGrid>
        <w:gridCol w:w="2245"/>
        <w:gridCol w:w="8064"/>
      </w:tblGrid>
      <w:tr w:rsidR="00212408" w:rsidRPr="00702EE6" w14:paraId="18C5B8D5" w14:textId="77777777" w:rsidTr="001A101C">
        <w:trPr>
          <w:trHeight w:val="253"/>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81"/>
            </w:tblGrid>
            <w:tr w:rsidR="00212408" w:rsidRPr="00702EE6" w14:paraId="4A032714" w14:textId="77777777" w:rsidTr="00250AD2">
              <w:trPr>
                <w:tblHeader/>
                <w:tblCellSpacing w:w="15" w:type="dxa"/>
              </w:trPr>
              <w:tc>
                <w:tcPr>
                  <w:tcW w:w="0" w:type="auto"/>
                  <w:vAlign w:val="center"/>
                  <w:hideMark/>
                </w:tcPr>
                <w:p w14:paraId="6BDAA9FF" w14:textId="77777777" w:rsidR="00212408" w:rsidRPr="00702EE6" w:rsidRDefault="00212408" w:rsidP="00212408">
                  <w:pPr>
                    <w:jc w:val="center"/>
                    <w:rPr>
                      <w:rFonts w:ascii="Calibri" w:hAnsi="Calibri" w:cs="Calibri"/>
                      <w:b/>
                      <w:bCs/>
                      <w:sz w:val="22"/>
                      <w:szCs w:val="22"/>
                    </w:rPr>
                  </w:pPr>
                  <w:r w:rsidRPr="00702EE6">
                    <w:rPr>
                      <w:rStyle w:val="Strong"/>
                      <w:rFonts w:ascii="Calibri" w:hAnsi="Calibri" w:cs="Calibri"/>
                      <w:sz w:val="22"/>
                      <w:szCs w:val="22"/>
                    </w:rPr>
                    <w:t>Category</w:t>
                  </w:r>
                </w:p>
              </w:tc>
              <w:tc>
                <w:tcPr>
                  <w:tcW w:w="0" w:type="auto"/>
                  <w:vAlign w:val="center"/>
                  <w:hideMark/>
                </w:tcPr>
                <w:p w14:paraId="3EB89399" w14:textId="01BC5F05" w:rsidR="00212408" w:rsidRPr="00702EE6" w:rsidRDefault="00212408" w:rsidP="00212408">
                  <w:pPr>
                    <w:jc w:val="center"/>
                    <w:rPr>
                      <w:rFonts w:ascii="Calibri" w:hAnsi="Calibri" w:cs="Calibri"/>
                      <w:b/>
                      <w:bCs/>
                      <w:sz w:val="22"/>
                      <w:szCs w:val="22"/>
                    </w:rPr>
                  </w:pPr>
                </w:p>
              </w:tc>
            </w:tr>
          </w:tbl>
          <w:p w14:paraId="18C5B8D3" w14:textId="7A60BA5E"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13"/>
            </w:tblGrid>
            <w:tr w:rsidR="00212408" w:rsidRPr="00702EE6" w14:paraId="5129BC81" w14:textId="77777777" w:rsidTr="00250AD2">
              <w:trPr>
                <w:tblHeader/>
                <w:tblCellSpacing w:w="15" w:type="dxa"/>
              </w:trPr>
              <w:tc>
                <w:tcPr>
                  <w:tcW w:w="0" w:type="auto"/>
                  <w:vAlign w:val="center"/>
                  <w:hideMark/>
                </w:tcPr>
                <w:p w14:paraId="2F04C8D7" w14:textId="3295FEFC" w:rsidR="00212408" w:rsidRPr="00702EE6" w:rsidRDefault="00212408" w:rsidP="00212408">
                  <w:pPr>
                    <w:jc w:val="center"/>
                    <w:rPr>
                      <w:rFonts w:ascii="Calibri" w:hAnsi="Calibri" w:cs="Calibri"/>
                      <w:b/>
                      <w:bCs/>
                      <w:sz w:val="22"/>
                      <w:szCs w:val="22"/>
                    </w:rPr>
                  </w:pPr>
                </w:p>
              </w:tc>
              <w:tc>
                <w:tcPr>
                  <w:tcW w:w="0" w:type="auto"/>
                  <w:vAlign w:val="center"/>
                  <w:hideMark/>
                </w:tcPr>
                <w:p w14:paraId="65999D05" w14:textId="77777777" w:rsidR="00212408" w:rsidRPr="00702EE6" w:rsidRDefault="00212408" w:rsidP="00212408">
                  <w:pPr>
                    <w:jc w:val="center"/>
                    <w:rPr>
                      <w:rFonts w:ascii="Calibri" w:hAnsi="Calibri" w:cs="Calibri"/>
                      <w:b/>
                      <w:bCs/>
                      <w:sz w:val="22"/>
                      <w:szCs w:val="22"/>
                    </w:rPr>
                  </w:pPr>
                  <w:r w:rsidRPr="00702EE6">
                    <w:rPr>
                      <w:rStyle w:val="Strong"/>
                      <w:rFonts w:ascii="Calibri" w:hAnsi="Calibri" w:cs="Calibri"/>
                      <w:sz w:val="22"/>
                      <w:szCs w:val="22"/>
                    </w:rPr>
                    <w:t>Technologies &amp; Tools</w:t>
                  </w:r>
                </w:p>
              </w:tc>
            </w:tr>
          </w:tbl>
          <w:p w14:paraId="18C5B8D4" w14:textId="2839086B" w:rsidR="00212408" w:rsidRPr="00702EE6" w:rsidRDefault="00212408" w:rsidP="00212408">
            <w:pPr>
              <w:pStyle w:val="NoSpacing"/>
              <w:jc w:val="both"/>
              <w:rPr>
                <w:rFonts w:ascii="Calibri" w:hAnsi="Calibri" w:cs="Calibri"/>
              </w:rPr>
            </w:pPr>
          </w:p>
        </w:tc>
      </w:tr>
      <w:tr w:rsidR="00212408" w:rsidRPr="00702EE6" w14:paraId="18C5B8D8"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tblGrid>
            <w:tr w:rsidR="00212408" w:rsidRPr="00702EE6" w14:paraId="6E8B1694" w14:textId="77777777" w:rsidTr="00250AD2">
              <w:trPr>
                <w:tblCellSpacing w:w="15" w:type="dxa"/>
              </w:trPr>
              <w:tc>
                <w:tcPr>
                  <w:tcW w:w="0" w:type="auto"/>
                  <w:vAlign w:val="center"/>
                  <w:hideMark/>
                </w:tcPr>
                <w:p w14:paraId="53393263"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Cloud Platforms &amp; Services</w:t>
                  </w:r>
                </w:p>
              </w:tc>
            </w:tr>
          </w:tbl>
          <w:p w14:paraId="18C5B8D6" w14:textId="75FF0394"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7B85F027" w14:textId="77777777" w:rsidTr="00250AD2">
              <w:trPr>
                <w:tblCellSpacing w:w="15" w:type="dxa"/>
              </w:trPr>
              <w:tc>
                <w:tcPr>
                  <w:tcW w:w="0" w:type="auto"/>
                  <w:vAlign w:val="center"/>
                  <w:hideMark/>
                </w:tcPr>
                <w:p w14:paraId="0CD7FF10" w14:textId="161BA563" w:rsidR="00212408" w:rsidRPr="00702EE6" w:rsidRDefault="00212408" w:rsidP="00212408">
                  <w:pPr>
                    <w:rPr>
                      <w:rFonts w:ascii="Calibri" w:hAnsi="Calibri" w:cs="Calibri"/>
                      <w:sz w:val="22"/>
                      <w:szCs w:val="22"/>
                    </w:rPr>
                  </w:pPr>
                </w:p>
              </w:tc>
              <w:tc>
                <w:tcPr>
                  <w:tcW w:w="0" w:type="auto"/>
                  <w:vAlign w:val="center"/>
                  <w:hideMark/>
                </w:tcPr>
                <w:p w14:paraId="5560BED6"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AWS (EC2, S3, EBS, RDS, DynamoDB, IAM, CloudFormation, Route 53, ELB, VPC, SNS, CloudWatch, CloudTrail), Azure (Virtual Machines, Azure Storage, Azure App Service, Azure Functions, Logic Apps, Azure DevOps, ADF, Azure Monitor)</w:t>
                  </w:r>
                </w:p>
              </w:tc>
            </w:tr>
          </w:tbl>
          <w:p w14:paraId="18C5B8D7" w14:textId="49318C16" w:rsidR="00212408" w:rsidRPr="00702EE6" w:rsidRDefault="00212408" w:rsidP="00212408">
            <w:pPr>
              <w:pStyle w:val="NoSpacing"/>
              <w:jc w:val="both"/>
              <w:rPr>
                <w:rFonts w:ascii="Calibri" w:hAnsi="Calibri" w:cs="Calibri"/>
              </w:rPr>
            </w:pPr>
          </w:p>
        </w:tc>
      </w:tr>
      <w:tr w:rsidR="00212408" w:rsidRPr="00702EE6" w14:paraId="18C5B8DE"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81"/>
            </w:tblGrid>
            <w:tr w:rsidR="00212408" w:rsidRPr="00702EE6" w14:paraId="3C0A4FAA" w14:textId="77777777" w:rsidTr="00250AD2">
              <w:trPr>
                <w:tblCellSpacing w:w="15" w:type="dxa"/>
              </w:trPr>
              <w:tc>
                <w:tcPr>
                  <w:tcW w:w="0" w:type="auto"/>
                  <w:vAlign w:val="center"/>
                  <w:hideMark/>
                </w:tcPr>
                <w:p w14:paraId="512A4AD3" w14:textId="2A8FE8C7" w:rsidR="00212408" w:rsidRPr="00702EE6" w:rsidRDefault="00212408" w:rsidP="00212408">
                  <w:pPr>
                    <w:rPr>
                      <w:rFonts w:ascii="Calibri" w:hAnsi="Calibri" w:cs="Calibri"/>
                      <w:sz w:val="22"/>
                      <w:szCs w:val="22"/>
                    </w:rPr>
                  </w:pPr>
                  <w:proofErr w:type="spellStart"/>
                  <w:r w:rsidRPr="00702EE6">
                    <w:rPr>
                      <w:rStyle w:val="Strong"/>
                      <w:rFonts w:ascii="Calibri" w:hAnsi="Calibri" w:cs="Calibri"/>
                      <w:sz w:val="22"/>
                      <w:szCs w:val="22"/>
                    </w:rPr>
                    <w:t>IaC</w:t>
                  </w:r>
                  <w:proofErr w:type="spellEnd"/>
                  <w:r w:rsidRPr="00702EE6">
                    <w:rPr>
                      <w:rStyle w:val="Strong"/>
                      <w:rFonts w:ascii="Calibri" w:hAnsi="Calibri" w:cs="Calibri"/>
                      <w:sz w:val="22"/>
                      <w:szCs w:val="22"/>
                    </w:rPr>
                    <w:t xml:space="preserve"> &amp; Automation</w:t>
                  </w:r>
                </w:p>
              </w:tc>
              <w:tc>
                <w:tcPr>
                  <w:tcW w:w="0" w:type="auto"/>
                  <w:vAlign w:val="center"/>
                  <w:hideMark/>
                </w:tcPr>
                <w:p w14:paraId="5E855492" w14:textId="75455F14" w:rsidR="00212408" w:rsidRPr="00702EE6" w:rsidRDefault="00212408" w:rsidP="00212408">
                  <w:pPr>
                    <w:rPr>
                      <w:rFonts w:ascii="Calibri" w:hAnsi="Calibri" w:cs="Calibri"/>
                      <w:sz w:val="22"/>
                      <w:szCs w:val="22"/>
                    </w:rPr>
                  </w:pPr>
                </w:p>
              </w:tc>
            </w:tr>
          </w:tbl>
          <w:p w14:paraId="18C5B8DC" w14:textId="551CE92D"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12"/>
            </w:tblGrid>
            <w:tr w:rsidR="00212408" w:rsidRPr="00702EE6" w14:paraId="551A1D20" w14:textId="77777777" w:rsidTr="00250AD2">
              <w:trPr>
                <w:tblCellSpacing w:w="15" w:type="dxa"/>
              </w:trPr>
              <w:tc>
                <w:tcPr>
                  <w:tcW w:w="0" w:type="auto"/>
                  <w:vAlign w:val="center"/>
                  <w:hideMark/>
                </w:tcPr>
                <w:p w14:paraId="32B0443B" w14:textId="6B2DA4E2" w:rsidR="00212408" w:rsidRPr="00702EE6" w:rsidRDefault="00212408" w:rsidP="00212408">
                  <w:pPr>
                    <w:rPr>
                      <w:rFonts w:ascii="Calibri" w:hAnsi="Calibri" w:cs="Calibri"/>
                      <w:sz w:val="22"/>
                      <w:szCs w:val="22"/>
                    </w:rPr>
                  </w:pPr>
                </w:p>
              </w:tc>
              <w:tc>
                <w:tcPr>
                  <w:tcW w:w="0" w:type="auto"/>
                  <w:vAlign w:val="center"/>
                  <w:hideMark/>
                </w:tcPr>
                <w:p w14:paraId="2F3666FF"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Terraform, CloudFormation, Ansible, Bicep, ARM Templates</w:t>
                  </w:r>
                </w:p>
              </w:tc>
            </w:tr>
          </w:tbl>
          <w:p w14:paraId="18C5B8DD" w14:textId="41C160ED" w:rsidR="00212408" w:rsidRPr="00702EE6" w:rsidRDefault="00212408" w:rsidP="00212408">
            <w:pPr>
              <w:pStyle w:val="NoSpacing"/>
              <w:jc w:val="both"/>
              <w:rPr>
                <w:rFonts w:ascii="Calibri" w:hAnsi="Calibri" w:cs="Calibri"/>
              </w:rPr>
            </w:pPr>
          </w:p>
        </w:tc>
      </w:tr>
      <w:tr w:rsidR="00212408" w:rsidRPr="00702EE6" w14:paraId="18C5B8E1"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tblGrid>
            <w:tr w:rsidR="00212408" w:rsidRPr="00702EE6" w14:paraId="755D7DE9" w14:textId="77777777" w:rsidTr="00250AD2">
              <w:trPr>
                <w:tblCellSpacing w:w="15" w:type="dxa"/>
              </w:trPr>
              <w:tc>
                <w:tcPr>
                  <w:tcW w:w="0" w:type="auto"/>
                  <w:vAlign w:val="center"/>
                  <w:hideMark/>
                </w:tcPr>
                <w:p w14:paraId="56C7B00B"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Configuration Management</w:t>
                  </w:r>
                </w:p>
              </w:tc>
            </w:tr>
          </w:tbl>
          <w:p w14:paraId="18C5B8DF" w14:textId="729EF270"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39"/>
            </w:tblGrid>
            <w:tr w:rsidR="00212408" w:rsidRPr="00702EE6" w14:paraId="21DB21A9" w14:textId="77777777" w:rsidTr="00250AD2">
              <w:trPr>
                <w:tblCellSpacing w:w="15" w:type="dxa"/>
              </w:trPr>
              <w:tc>
                <w:tcPr>
                  <w:tcW w:w="0" w:type="auto"/>
                  <w:vAlign w:val="center"/>
                  <w:hideMark/>
                </w:tcPr>
                <w:p w14:paraId="4DE91AA1" w14:textId="1F9E186E" w:rsidR="00212408" w:rsidRPr="00702EE6" w:rsidRDefault="00212408" w:rsidP="00212408">
                  <w:pPr>
                    <w:rPr>
                      <w:rFonts w:ascii="Calibri" w:hAnsi="Calibri" w:cs="Calibri"/>
                      <w:sz w:val="22"/>
                      <w:szCs w:val="22"/>
                    </w:rPr>
                  </w:pPr>
                </w:p>
              </w:tc>
              <w:tc>
                <w:tcPr>
                  <w:tcW w:w="0" w:type="auto"/>
                  <w:vAlign w:val="center"/>
                  <w:hideMark/>
                </w:tcPr>
                <w:p w14:paraId="02AF8056"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Ansible, PowerShell DSC</w:t>
                  </w:r>
                </w:p>
              </w:tc>
            </w:tr>
          </w:tbl>
          <w:p w14:paraId="18C5B8E0" w14:textId="65DC4251" w:rsidR="00212408" w:rsidRPr="00702EE6" w:rsidRDefault="00212408" w:rsidP="00212408">
            <w:pPr>
              <w:pStyle w:val="NoSpacing"/>
              <w:jc w:val="both"/>
              <w:rPr>
                <w:rFonts w:ascii="Calibri" w:hAnsi="Calibri" w:cs="Calibri"/>
              </w:rPr>
            </w:pPr>
          </w:p>
        </w:tc>
      </w:tr>
      <w:tr w:rsidR="00212408" w:rsidRPr="00702EE6" w14:paraId="18C5B8E4" w14:textId="77777777" w:rsidTr="001A101C">
        <w:trPr>
          <w:trHeight w:val="253"/>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78B8E770" w14:textId="77777777" w:rsidTr="00250AD2">
              <w:trPr>
                <w:tblCellSpacing w:w="15" w:type="dxa"/>
              </w:trPr>
              <w:tc>
                <w:tcPr>
                  <w:tcW w:w="0" w:type="auto"/>
                  <w:vAlign w:val="center"/>
                  <w:hideMark/>
                </w:tcPr>
                <w:p w14:paraId="08436F19"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Scripting &amp; Automation</w:t>
                  </w:r>
                </w:p>
              </w:tc>
              <w:tc>
                <w:tcPr>
                  <w:tcW w:w="0" w:type="auto"/>
                  <w:vAlign w:val="center"/>
                  <w:hideMark/>
                </w:tcPr>
                <w:p w14:paraId="1E09CAE1" w14:textId="7C340C16" w:rsidR="00212408" w:rsidRPr="00702EE6" w:rsidRDefault="00212408" w:rsidP="00212408">
                  <w:pPr>
                    <w:rPr>
                      <w:rFonts w:ascii="Calibri" w:hAnsi="Calibri" w:cs="Calibri"/>
                      <w:sz w:val="22"/>
                      <w:szCs w:val="22"/>
                    </w:rPr>
                  </w:pPr>
                </w:p>
              </w:tc>
            </w:tr>
          </w:tbl>
          <w:p w14:paraId="18C5B8E2" w14:textId="1EB45C3E"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76"/>
            </w:tblGrid>
            <w:tr w:rsidR="00212408" w:rsidRPr="00702EE6" w14:paraId="6381B339" w14:textId="77777777" w:rsidTr="00250AD2">
              <w:trPr>
                <w:tblCellSpacing w:w="15" w:type="dxa"/>
              </w:trPr>
              <w:tc>
                <w:tcPr>
                  <w:tcW w:w="0" w:type="auto"/>
                  <w:vAlign w:val="center"/>
                  <w:hideMark/>
                </w:tcPr>
                <w:p w14:paraId="1A0FB663" w14:textId="58736FBE" w:rsidR="00212408" w:rsidRPr="00702EE6" w:rsidRDefault="00212408" w:rsidP="00212408">
                  <w:pPr>
                    <w:rPr>
                      <w:rFonts w:ascii="Calibri" w:hAnsi="Calibri" w:cs="Calibri"/>
                      <w:sz w:val="22"/>
                      <w:szCs w:val="22"/>
                    </w:rPr>
                  </w:pPr>
                </w:p>
              </w:tc>
              <w:tc>
                <w:tcPr>
                  <w:tcW w:w="0" w:type="auto"/>
                  <w:vAlign w:val="center"/>
                  <w:hideMark/>
                </w:tcPr>
                <w:p w14:paraId="67D4A318"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Python, Shell Scripting, PowerShell</w:t>
                  </w:r>
                </w:p>
              </w:tc>
            </w:tr>
          </w:tbl>
          <w:p w14:paraId="18C5B8E3" w14:textId="6EA70FA2" w:rsidR="00212408" w:rsidRPr="00702EE6" w:rsidRDefault="00212408" w:rsidP="00212408">
            <w:pPr>
              <w:pStyle w:val="NoSpacing"/>
              <w:jc w:val="both"/>
              <w:rPr>
                <w:rFonts w:ascii="Calibri" w:hAnsi="Calibri" w:cs="Calibri"/>
              </w:rPr>
            </w:pPr>
          </w:p>
        </w:tc>
      </w:tr>
      <w:tr w:rsidR="00212408" w:rsidRPr="00702EE6" w14:paraId="18C5B8E7"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040B6CC1" w14:textId="77777777" w:rsidTr="00250AD2">
              <w:trPr>
                <w:tblCellSpacing w:w="15" w:type="dxa"/>
              </w:trPr>
              <w:tc>
                <w:tcPr>
                  <w:tcW w:w="0" w:type="auto"/>
                  <w:vAlign w:val="center"/>
                  <w:hideMark/>
                </w:tcPr>
                <w:p w14:paraId="01BD0DCB"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Containerization &amp; Orchestration</w:t>
                  </w:r>
                </w:p>
              </w:tc>
              <w:tc>
                <w:tcPr>
                  <w:tcW w:w="0" w:type="auto"/>
                  <w:vAlign w:val="center"/>
                  <w:hideMark/>
                </w:tcPr>
                <w:p w14:paraId="4CC6DCA4" w14:textId="73C0A7F8" w:rsidR="00212408" w:rsidRPr="00702EE6" w:rsidRDefault="00212408" w:rsidP="00212408">
                  <w:pPr>
                    <w:rPr>
                      <w:rFonts w:ascii="Calibri" w:hAnsi="Calibri" w:cs="Calibri"/>
                      <w:sz w:val="22"/>
                      <w:szCs w:val="22"/>
                    </w:rPr>
                  </w:pPr>
                </w:p>
              </w:tc>
            </w:tr>
          </w:tbl>
          <w:p w14:paraId="18C5B8E5" w14:textId="68939B63"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40D4E30C" w14:textId="77777777" w:rsidTr="00250AD2">
              <w:trPr>
                <w:tblCellSpacing w:w="15" w:type="dxa"/>
              </w:trPr>
              <w:tc>
                <w:tcPr>
                  <w:tcW w:w="0" w:type="auto"/>
                  <w:vAlign w:val="center"/>
                  <w:hideMark/>
                </w:tcPr>
                <w:p w14:paraId="0EFD9D0D" w14:textId="5F929FDE" w:rsidR="00212408" w:rsidRPr="00702EE6" w:rsidRDefault="00212408" w:rsidP="00212408">
                  <w:pPr>
                    <w:rPr>
                      <w:rFonts w:ascii="Calibri" w:hAnsi="Calibri" w:cs="Calibri"/>
                      <w:sz w:val="22"/>
                      <w:szCs w:val="22"/>
                    </w:rPr>
                  </w:pPr>
                </w:p>
              </w:tc>
              <w:tc>
                <w:tcPr>
                  <w:tcW w:w="0" w:type="auto"/>
                  <w:vAlign w:val="center"/>
                  <w:hideMark/>
                </w:tcPr>
                <w:p w14:paraId="327EAD8E"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Kubernetes (EKS, AKS, self-managed clusters), Docker, Helm Charts, Kubernetes Operators, Microservices Deployment &amp; Scaling</w:t>
                  </w:r>
                </w:p>
              </w:tc>
            </w:tr>
          </w:tbl>
          <w:p w14:paraId="18C5B8E6" w14:textId="01C573F1" w:rsidR="00212408" w:rsidRPr="00702EE6" w:rsidRDefault="00212408" w:rsidP="00212408">
            <w:pPr>
              <w:pStyle w:val="NoSpacing"/>
              <w:jc w:val="both"/>
              <w:rPr>
                <w:rFonts w:ascii="Calibri" w:hAnsi="Calibri" w:cs="Calibri"/>
              </w:rPr>
            </w:pPr>
          </w:p>
        </w:tc>
      </w:tr>
      <w:tr w:rsidR="00212408" w:rsidRPr="00702EE6" w14:paraId="18C5B8EA"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81"/>
            </w:tblGrid>
            <w:tr w:rsidR="00212408" w:rsidRPr="00702EE6" w14:paraId="0C0F9782" w14:textId="77777777" w:rsidTr="00250AD2">
              <w:trPr>
                <w:tblCellSpacing w:w="15" w:type="dxa"/>
              </w:trPr>
              <w:tc>
                <w:tcPr>
                  <w:tcW w:w="0" w:type="auto"/>
                  <w:vAlign w:val="center"/>
                  <w:hideMark/>
                </w:tcPr>
                <w:p w14:paraId="57FFF0F9"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CI/CD &amp; DevOps</w:t>
                  </w:r>
                </w:p>
              </w:tc>
              <w:tc>
                <w:tcPr>
                  <w:tcW w:w="0" w:type="auto"/>
                  <w:vAlign w:val="center"/>
                  <w:hideMark/>
                </w:tcPr>
                <w:p w14:paraId="10CC6371" w14:textId="40F8B839" w:rsidR="00212408" w:rsidRPr="00702EE6" w:rsidRDefault="00212408" w:rsidP="00212408">
                  <w:pPr>
                    <w:rPr>
                      <w:rFonts w:ascii="Calibri" w:hAnsi="Calibri" w:cs="Calibri"/>
                      <w:sz w:val="22"/>
                      <w:szCs w:val="22"/>
                    </w:rPr>
                  </w:pPr>
                </w:p>
              </w:tc>
            </w:tr>
          </w:tbl>
          <w:p w14:paraId="18C5B8E8" w14:textId="4557E52E" w:rsidR="00212408" w:rsidRPr="00702EE6" w:rsidRDefault="00212408" w:rsidP="00212408">
            <w:pPr>
              <w:pStyle w:val="NoSpacing"/>
              <w:jc w:val="both"/>
              <w:rPr>
                <w:rFonts w:ascii="Calibri" w:hAnsi="Calibri" w:cs="Calibri"/>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6710218F" w14:textId="77777777" w:rsidTr="00250AD2">
              <w:trPr>
                <w:tblCellSpacing w:w="15" w:type="dxa"/>
              </w:trPr>
              <w:tc>
                <w:tcPr>
                  <w:tcW w:w="0" w:type="auto"/>
                  <w:vAlign w:val="center"/>
                  <w:hideMark/>
                </w:tcPr>
                <w:p w14:paraId="0C719793" w14:textId="170BEB4E" w:rsidR="00212408" w:rsidRPr="00702EE6" w:rsidRDefault="00212408" w:rsidP="00212408">
                  <w:pPr>
                    <w:rPr>
                      <w:rFonts w:ascii="Calibri" w:hAnsi="Calibri" w:cs="Calibri"/>
                      <w:sz w:val="22"/>
                      <w:szCs w:val="22"/>
                    </w:rPr>
                  </w:pPr>
                </w:p>
              </w:tc>
              <w:tc>
                <w:tcPr>
                  <w:tcW w:w="0" w:type="auto"/>
                  <w:vAlign w:val="center"/>
                  <w:hideMark/>
                </w:tcPr>
                <w:p w14:paraId="7CD08876"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CI/CD Pipelines (GitHub Actions, GitLab CI/CD, Jenkins, Azure DevOps), Build &amp; Artifact Management (Maven, Gradle, Nexus, Artifactory, Docker Hub)</w:t>
                  </w:r>
                </w:p>
              </w:tc>
            </w:tr>
          </w:tbl>
          <w:p w14:paraId="18C5B8E9" w14:textId="4217219F" w:rsidR="00212408" w:rsidRPr="00702EE6" w:rsidRDefault="00212408" w:rsidP="00212408">
            <w:pPr>
              <w:pStyle w:val="NoSpacing"/>
              <w:jc w:val="both"/>
              <w:rPr>
                <w:rFonts w:ascii="Calibri" w:hAnsi="Calibri" w:cs="Calibri"/>
              </w:rPr>
            </w:pPr>
          </w:p>
        </w:tc>
      </w:tr>
      <w:tr w:rsidR="00212408" w:rsidRPr="00702EE6" w14:paraId="18C5B8ED" w14:textId="77777777" w:rsidTr="001A101C">
        <w:trPr>
          <w:trHeight w:val="253"/>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293F3FF4" w14:textId="77777777" w:rsidTr="00250AD2">
              <w:trPr>
                <w:tblCellSpacing w:w="15" w:type="dxa"/>
              </w:trPr>
              <w:tc>
                <w:tcPr>
                  <w:tcW w:w="0" w:type="auto"/>
                  <w:vAlign w:val="center"/>
                  <w:hideMark/>
                </w:tcPr>
                <w:p w14:paraId="5FB897D2"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Monitoring, Logging &amp; Observability</w:t>
                  </w:r>
                </w:p>
              </w:tc>
              <w:tc>
                <w:tcPr>
                  <w:tcW w:w="0" w:type="auto"/>
                  <w:vAlign w:val="center"/>
                  <w:hideMark/>
                </w:tcPr>
                <w:p w14:paraId="47A53DC3" w14:textId="20C04889" w:rsidR="00212408" w:rsidRPr="00702EE6" w:rsidRDefault="00212408" w:rsidP="00212408">
                  <w:pPr>
                    <w:rPr>
                      <w:rFonts w:ascii="Calibri" w:hAnsi="Calibri" w:cs="Calibri"/>
                      <w:sz w:val="22"/>
                      <w:szCs w:val="22"/>
                    </w:rPr>
                  </w:pPr>
                </w:p>
              </w:tc>
            </w:tr>
          </w:tbl>
          <w:p w14:paraId="18C5B8EB" w14:textId="4D340535" w:rsidR="00212408" w:rsidRPr="00702EE6" w:rsidRDefault="00212408" w:rsidP="00212408">
            <w:pPr>
              <w:pStyle w:val="NoSpacing"/>
              <w:jc w:val="both"/>
              <w:rPr>
                <w:rFonts w:ascii="Calibri" w:hAnsi="Calibri" w:cs="Calibri"/>
                <w:b/>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7C417A41" w14:textId="77777777" w:rsidTr="00250AD2">
              <w:trPr>
                <w:tblCellSpacing w:w="15" w:type="dxa"/>
              </w:trPr>
              <w:tc>
                <w:tcPr>
                  <w:tcW w:w="0" w:type="auto"/>
                  <w:vAlign w:val="center"/>
                  <w:hideMark/>
                </w:tcPr>
                <w:p w14:paraId="0171BC93" w14:textId="3F4ED924" w:rsidR="00212408" w:rsidRPr="00702EE6" w:rsidRDefault="00212408" w:rsidP="00212408">
                  <w:pPr>
                    <w:rPr>
                      <w:rFonts w:ascii="Calibri" w:hAnsi="Calibri" w:cs="Calibri"/>
                      <w:sz w:val="22"/>
                      <w:szCs w:val="22"/>
                    </w:rPr>
                  </w:pPr>
                </w:p>
              </w:tc>
              <w:tc>
                <w:tcPr>
                  <w:tcW w:w="0" w:type="auto"/>
                  <w:vAlign w:val="center"/>
                  <w:hideMark/>
                </w:tcPr>
                <w:p w14:paraId="035C053C"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Prometheus, Grafana, New Relic, ELK Stack (Elasticsearch, Logstash, Kibana), Splunk, Azure Monitor, AWS CloudWatch</w:t>
                  </w:r>
                </w:p>
              </w:tc>
            </w:tr>
          </w:tbl>
          <w:p w14:paraId="18C5B8EC" w14:textId="70E44D2D" w:rsidR="00212408" w:rsidRPr="00702EE6" w:rsidRDefault="00212408" w:rsidP="00212408">
            <w:pPr>
              <w:pStyle w:val="NoSpacing"/>
              <w:jc w:val="both"/>
              <w:rPr>
                <w:rFonts w:ascii="Calibri" w:hAnsi="Calibri" w:cs="Calibri"/>
              </w:rPr>
            </w:pPr>
          </w:p>
        </w:tc>
      </w:tr>
      <w:tr w:rsidR="00212408" w:rsidRPr="00702EE6" w14:paraId="18C5B8F0" w14:textId="77777777" w:rsidTr="001A101C">
        <w:trPr>
          <w:trHeight w:val="268"/>
        </w:trPr>
        <w:tc>
          <w:tcPr>
            <w:tcW w:w="108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tblGrid>
            <w:tr w:rsidR="00212408" w:rsidRPr="00702EE6" w14:paraId="5486FDC9" w14:textId="77777777" w:rsidTr="00250AD2">
              <w:trPr>
                <w:tblCellSpacing w:w="15" w:type="dxa"/>
              </w:trPr>
              <w:tc>
                <w:tcPr>
                  <w:tcW w:w="0" w:type="auto"/>
                  <w:vAlign w:val="center"/>
                  <w:hideMark/>
                </w:tcPr>
                <w:p w14:paraId="62097242"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Security &amp; Compliance</w:t>
                  </w:r>
                </w:p>
              </w:tc>
            </w:tr>
          </w:tbl>
          <w:p w14:paraId="18C5B8EE" w14:textId="7A852C82" w:rsidR="00212408" w:rsidRPr="00702EE6" w:rsidRDefault="00212408" w:rsidP="00212408">
            <w:pPr>
              <w:pStyle w:val="NoSpacing"/>
              <w:jc w:val="both"/>
              <w:rPr>
                <w:rFonts w:ascii="Calibri" w:hAnsi="Calibri" w:cs="Calibri"/>
                <w:b/>
              </w:rPr>
            </w:pPr>
          </w:p>
        </w:tc>
        <w:tc>
          <w:tcPr>
            <w:tcW w:w="39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26E1916A" w14:textId="77777777" w:rsidTr="00250AD2">
              <w:trPr>
                <w:tblCellSpacing w:w="15" w:type="dxa"/>
              </w:trPr>
              <w:tc>
                <w:tcPr>
                  <w:tcW w:w="0" w:type="auto"/>
                  <w:vAlign w:val="center"/>
                  <w:hideMark/>
                </w:tcPr>
                <w:p w14:paraId="3CF67DA5" w14:textId="1045AF31" w:rsidR="00212408" w:rsidRPr="00702EE6" w:rsidRDefault="00212408" w:rsidP="00212408">
                  <w:pPr>
                    <w:rPr>
                      <w:rFonts w:ascii="Calibri" w:hAnsi="Calibri" w:cs="Calibri"/>
                      <w:sz w:val="22"/>
                      <w:szCs w:val="22"/>
                    </w:rPr>
                  </w:pPr>
                </w:p>
              </w:tc>
              <w:tc>
                <w:tcPr>
                  <w:tcW w:w="0" w:type="auto"/>
                  <w:vAlign w:val="center"/>
                  <w:hideMark/>
                </w:tcPr>
                <w:p w14:paraId="573EFFA0"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 xml:space="preserve">IAM &amp; Access Management (AWS IAM, Azure Active Directory, RBAC), Cloud Security Best Practices (Encryption, MFA, Security Groups, Network ACLs, Least Privilege Access), </w:t>
                  </w:r>
                  <w:proofErr w:type="spellStart"/>
                  <w:r w:rsidRPr="00702EE6">
                    <w:rPr>
                      <w:rFonts w:ascii="Calibri" w:hAnsi="Calibri" w:cs="Calibri"/>
                      <w:sz w:val="22"/>
                      <w:szCs w:val="22"/>
                    </w:rPr>
                    <w:t>DevSecOps</w:t>
                  </w:r>
                  <w:proofErr w:type="spellEnd"/>
                  <w:r w:rsidRPr="00702EE6">
                    <w:rPr>
                      <w:rFonts w:ascii="Calibri" w:hAnsi="Calibri" w:cs="Calibri"/>
                      <w:sz w:val="22"/>
                      <w:szCs w:val="22"/>
                    </w:rPr>
                    <w:t xml:space="preserve"> (Security Scanning: </w:t>
                  </w:r>
                  <w:proofErr w:type="spellStart"/>
                  <w:r w:rsidRPr="00702EE6">
                    <w:rPr>
                      <w:rFonts w:ascii="Calibri" w:hAnsi="Calibri" w:cs="Calibri"/>
                      <w:sz w:val="22"/>
                      <w:szCs w:val="22"/>
                    </w:rPr>
                    <w:t>Snyk</w:t>
                  </w:r>
                  <w:proofErr w:type="spellEnd"/>
                  <w:r w:rsidRPr="00702EE6">
                    <w:rPr>
                      <w:rFonts w:ascii="Calibri" w:hAnsi="Calibri" w:cs="Calibri"/>
                      <w:sz w:val="22"/>
                      <w:szCs w:val="22"/>
                    </w:rPr>
                    <w:t xml:space="preserve">, Aqua Security, </w:t>
                  </w:r>
                  <w:proofErr w:type="spellStart"/>
                  <w:r w:rsidRPr="00702EE6">
                    <w:rPr>
                      <w:rFonts w:ascii="Calibri" w:hAnsi="Calibri" w:cs="Calibri"/>
                      <w:sz w:val="22"/>
                      <w:szCs w:val="22"/>
                    </w:rPr>
                    <w:t>Trivy</w:t>
                  </w:r>
                  <w:proofErr w:type="spellEnd"/>
                  <w:r w:rsidRPr="00702EE6">
                    <w:rPr>
                      <w:rFonts w:ascii="Calibri" w:hAnsi="Calibri" w:cs="Calibri"/>
                      <w:sz w:val="22"/>
                      <w:szCs w:val="22"/>
                    </w:rPr>
                    <w:t>), Compliance (SOC 2, ISO 27001, NIST)</w:t>
                  </w:r>
                </w:p>
              </w:tc>
            </w:tr>
          </w:tbl>
          <w:p w14:paraId="18C5B8EF" w14:textId="76FC0270" w:rsidR="00212408" w:rsidRPr="00702EE6" w:rsidRDefault="00212408" w:rsidP="00212408">
            <w:pPr>
              <w:pStyle w:val="NoSpacing"/>
              <w:jc w:val="both"/>
              <w:rPr>
                <w:rFonts w:ascii="Calibri" w:hAnsi="Calibri" w:cs="Calibri"/>
              </w:rPr>
            </w:pPr>
          </w:p>
        </w:tc>
      </w:tr>
      <w:tr w:rsidR="00212408" w:rsidRPr="00702EE6" w14:paraId="18C5B8F3" w14:textId="77777777" w:rsidTr="001A101C">
        <w:trPr>
          <w:trHeight w:val="253"/>
        </w:trPr>
        <w:tc>
          <w:tcPr>
            <w:tcW w:w="1089" w:type="pct"/>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77574754" w14:textId="77777777" w:rsidTr="00250AD2">
              <w:trPr>
                <w:tblCellSpacing w:w="15" w:type="dxa"/>
              </w:trPr>
              <w:tc>
                <w:tcPr>
                  <w:tcW w:w="0" w:type="auto"/>
                  <w:vAlign w:val="center"/>
                  <w:hideMark/>
                </w:tcPr>
                <w:p w14:paraId="2482050B"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Networking &amp; Load Balancing</w:t>
                  </w:r>
                </w:p>
              </w:tc>
              <w:tc>
                <w:tcPr>
                  <w:tcW w:w="0" w:type="auto"/>
                  <w:vAlign w:val="center"/>
                  <w:hideMark/>
                </w:tcPr>
                <w:p w14:paraId="2B08454C" w14:textId="74C2981F" w:rsidR="00212408" w:rsidRPr="00702EE6" w:rsidRDefault="00212408" w:rsidP="00212408">
                  <w:pPr>
                    <w:rPr>
                      <w:rFonts w:ascii="Calibri" w:hAnsi="Calibri" w:cs="Calibri"/>
                      <w:sz w:val="22"/>
                      <w:szCs w:val="22"/>
                    </w:rPr>
                  </w:pPr>
                </w:p>
              </w:tc>
            </w:tr>
          </w:tbl>
          <w:p w14:paraId="18C5B8F1" w14:textId="59C2E2C2" w:rsidR="00212408" w:rsidRPr="00702EE6" w:rsidRDefault="00212408" w:rsidP="00212408">
            <w:pPr>
              <w:pStyle w:val="NoSpacing"/>
              <w:jc w:val="both"/>
              <w:rPr>
                <w:rFonts w:ascii="Calibri" w:hAnsi="Calibri" w:cs="Calibri"/>
                <w:b/>
              </w:rPr>
            </w:pPr>
          </w:p>
        </w:tc>
        <w:tc>
          <w:tcPr>
            <w:tcW w:w="3911" w:type="pct"/>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767"/>
            </w:tblGrid>
            <w:tr w:rsidR="00212408" w:rsidRPr="00702EE6" w14:paraId="3B6CC8AE" w14:textId="77777777" w:rsidTr="00250AD2">
              <w:trPr>
                <w:tblCellSpacing w:w="15" w:type="dxa"/>
              </w:trPr>
              <w:tc>
                <w:tcPr>
                  <w:tcW w:w="0" w:type="auto"/>
                  <w:vAlign w:val="center"/>
                  <w:hideMark/>
                </w:tcPr>
                <w:p w14:paraId="76105335" w14:textId="4EED10B2" w:rsidR="00212408" w:rsidRPr="00702EE6" w:rsidRDefault="00212408" w:rsidP="00212408">
                  <w:pPr>
                    <w:rPr>
                      <w:rFonts w:ascii="Calibri" w:hAnsi="Calibri" w:cs="Calibri"/>
                      <w:sz w:val="22"/>
                      <w:szCs w:val="22"/>
                    </w:rPr>
                  </w:pPr>
                </w:p>
              </w:tc>
              <w:tc>
                <w:tcPr>
                  <w:tcW w:w="0" w:type="auto"/>
                  <w:vAlign w:val="center"/>
                  <w:hideMark/>
                </w:tcPr>
                <w:p w14:paraId="6B551E00"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Cloud Networking (VPC, Subnets, Security Groups, VPN, Route 53, ELB, WAF), Protocols &amp; Services (DNS, NFS, LDAP, TFTP)</w:t>
                  </w:r>
                </w:p>
              </w:tc>
            </w:tr>
          </w:tbl>
          <w:p w14:paraId="18C5B8F2" w14:textId="369465C0" w:rsidR="00212408" w:rsidRPr="00702EE6" w:rsidRDefault="00212408" w:rsidP="00212408">
            <w:pPr>
              <w:pStyle w:val="NoSpacing"/>
              <w:jc w:val="both"/>
              <w:rPr>
                <w:rFonts w:ascii="Calibri" w:hAnsi="Calibri" w:cs="Calibri"/>
              </w:rPr>
            </w:pPr>
          </w:p>
        </w:tc>
      </w:tr>
      <w:tr w:rsidR="00212408" w:rsidRPr="00702EE6" w14:paraId="18C5B8F6" w14:textId="77777777" w:rsidTr="001A101C">
        <w:trPr>
          <w:trHeight w:val="208"/>
        </w:trPr>
        <w:tc>
          <w:tcPr>
            <w:tcW w:w="1089"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77A21D6B" w14:textId="77777777" w:rsidTr="00250AD2">
              <w:trPr>
                <w:tblCellSpacing w:w="15" w:type="dxa"/>
              </w:trPr>
              <w:tc>
                <w:tcPr>
                  <w:tcW w:w="0" w:type="auto"/>
                  <w:vAlign w:val="center"/>
                  <w:hideMark/>
                </w:tcPr>
                <w:p w14:paraId="58F7C0A1"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Databases (SQL &amp; NoSQL)</w:t>
                  </w:r>
                </w:p>
              </w:tc>
              <w:tc>
                <w:tcPr>
                  <w:tcW w:w="0" w:type="auto"/>
                  <w:vAlign w:val="center"/>
                  <w:hideMark/>
                </w:tcPr>
                <w:p w14:paraId="33A5B875" w14:textId="6852DC90" w:rsidR="00212408" w:rsidRPr="00702EE6" w:rsidRDefault="00212408" w:rsidP="00212408">
                  <w:pPr>
                    <w:rPr>
                      <w:rFonts w:ascii="Calibri" w:hAnsi="Calibri" w:cs="Calibri"/>
                      <w:sz w:val="22"/>
                      <w:szCs w:val="22"/>
                    </w:rPr>
                  </w:pPr>
                </w:p>
              </w:tc>
            </w:tr>
          </w:tbl>
          <w:p w14:paraId="18C5B8F4" w14:textId="6A584FBC" w:rsidR="00212408" w:rsidRPr="00702EE6" w:rsidRDefault="00212408" w:rsidP="00212408">
            <w:pPr>
              <w:pStyle w:val="NoSpacing"/>
              <w:jc w:val="both"/>
              <w:rPr>
                <w:rFonts w:ascii="Calibri" w:hAnsi="Calibri" w:cs="Calibri"/>
                <w:b/>
              </w:rPr>
            </w:pPr>
          </w:p>
        </w:tc>
        <w:tc>
          <w:tcPr>
            <w:tcW w:w="3911"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736"/>
            </w:tblGrid>
            <w:tr w:rsidR="00212408" w:rsidRPr="00702EE6" w14:paraId="051C040C" w14:textId="77777777" w:rsidTr="00250AD2">
              <w:trPr>
                <w:tblCellSpacing w:w="15" w:type="dxa"/>
              </w:trPr>
              <w:tc>
                <w:tcPr>
                  <w:tcW w:w="0" w:type="auto"/>
                  <w:vAlign w:val="center"/>
                  <w:hideMark/>
                </w:tcPr>
                <w:p w14:paraId="70B996A6" w14:textId="6DE1F375" w:rsidR="00212408" w:rsidRPr="00702EE6" w:rsidRDefault="00212408" w:rsidP="00212408">
                  <w:pPr>
                    <w:rPr>
                      <w:rFonts w:ascii="Calibri" w:hAnsi="Calibri" w:cs="Calibri"/>
                      <w:sz w:val="22"/>
                      <w:szCs w:val="22"/>
                    </w:rPr>
                  </w:pPr>
                </w:p>
              </w:tc>
              <w:tc>
                <w:tcPr>
                  <w:tcW w:w="0" w:type="auto"/>
                  <w:vAlign w:val="center"/>
                  <w:hideMark/>
                </w:tcPr>
                <w:p w14:paraId="1AD5549E"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SQL (MySQL, Oracle, DB2, RDS), NoSQL (MongoDB, DynamoDB)</w:t>
                  </w:r>
                </w:p>
              </w:tc>
            </w:tr>
          </w:tbl>
          <w:p w14:paraId="18C5B8F5" w14:textId="575B9D97" w:rsidR="00212408" w:rsidRPr="00702EE6" w:rsidRDefault="00212408" w:rsidP="00212408">
            <w:pPr>
              <w:pStyle w:val="NoSpacing"/>
              <w:jc w:val="both"/>
              <w:rPr>
                <w:rFonts w:ascii="Calibri" w:hAnsi="Calibri" w:cs="Calibri"/>
              </w:rPr>
            </w:pPr>
          </w:p>
        </w:tc>
      </w:tr>
      <w:tr w:rsidR="00212408" w:rsidRPr="00702EE6" w14:paraId="18C5B8F9" w14:textId="77777777" w:rsidTr="001A101C">
        <w:trPr>
          <w:trHeight w:val="253"/>
        </w:trPr>
        <w:tc>
          <w:tcPr>
            <w:tcW w:w="1089"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tblGrid>
            <w:tr w:rsidR="00212408" w:rsidRPr="00702EE6" w14:paraId="49BA9C1C" w14:textId="77777777" w:rsidTr="00250AD2">
              <w:trPr>
                <w:tblCellSpacing w:w="15" w:type="dxa"/>
              </w:trPr>
              <w:tc>
                <w:tcPr>
                  <w:tcW w:w="0" w:type="auto"/>
                  <w:vAlign w:val="center"/>
                  <w:hideMark/>
                </w:tcPr>
                <w:p w14:paraId="02C3AA2D"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Database Management</w:t>
                  </w:r>
                </w:p>
              </w:tc>
            </w:tr>
          </w:tbl>
          <w:p w14:paraId="18C5B8F7" w14:textId="214F8590" w:rsidR="00212408" w:rsidRPr="00702EE6" w:rsidRDefault="00212408" w:rsidP="00212408">
            <w:pPr>
              <w:pStyle w:val="NoSpacing"/>
              <w:jc w:val="both"/>
              <w:rPr>
                <w:rFonts w:ascii="Calibri" w:hAnsi="Calibri" w:cs="Calibri"/>
                <w:b/>
              </w:rPr>
            </w:pPr>
          </w:p>
        </w:tc>
        <w:tc>
          <w:tcPr>
            <w:tcW w:w="3911"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416"/>
            </w:tblGrid>
            <w:tr w:rsidR="00212408" w:rsidRPr="00702EE6" w14:paraId="568E4313" w14:textId="77777777" w:rsidTr="00250AD2">
              <w:trPr>
                <w:tblCellSpacing w:w="15" w:type="dxa"/>
              </w:trPr>
              <w:tc>
                <w:tcPr>
                  <w:tcW w:w="0" w:type="auto"/>
                  <w:vAlign w:val="center"/>
                  <w:hideMark/>
                </w:tcPr>
                <w:p w14:paraId="4640B344" w14:textId="77A6559A" w:rsidR="00212408" w:rsidRPr="00702EE6" w:rsidRDefault="00212408" w:rsidP="00212408">
                  <w:pPr>
                    <w:rPr>
                      <w:rFonts w:ascii="Calibri" w:hAnsi="Calibri" w:cs="Calibri"/>
                      <w:sz w:val="22"/>
                      <w:szCs w:val="22"/>
                    </w:rPr>
                  </w:pPr>
                </w:p>
              </w:tc>
              <w:tc>
                <w:tcPr>
                  <w:tcW w:w="0" w:type="auto"/>
                  <w:vAlign w:val="center"/>
                  <w:hideMark/>
                </w:tcPr>
                <w:p w14:paraId="3B2A0854"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Performance tuning, Backup &amp; Restore, Query Optimization</w:t>
                  </w:r>
                </w:p>
              </w:tc>
            </w:tr>
          </w:tbl>
          <w:p w14:paraId="18C5B8F8" w14:textId="1ED40140" w:rsidR="00212408" w:rsidRPr="00702EE6" w:rsidRDefault="00212408" w:rsidP="00212408">
            <w:pPr>
              <w:pStyle w:val="NoSpacing"/>
              <w:jc w:val="both"/>
              <w:rPr>
                <w:rFonts w:ascii="Calibri" w:hAnsi="Calibri" w:cs="Calibri"/>
              </w:rPr>
            </w:pPr>
          </w:p>
        </w:tc>
      </w:tr>
      <w:tr w:rsidR="00212408" w:rsidRPr="00702EE6" w14:paraId="18C5B8FC" w14:textId="77777777" w:rsidTr="001A101C">
        <w:trPr>
          <w:trHeight w:val="327"/>
        </w:trPr>
        <w:tc>
          <w:tcPr>
            <w:tcW w:w="1089"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1"/>
            </w:tblGrid>
            <w:tr w:rsidR="00212408" w:rsidRPr="00702EE6" w14:paraId="3555660E" w14:textId="77777777" w:rsidTr="00250AD2">
              <w:trPr>
                <w:tblCellSpacing w:w="15" w:type="dxa"/>
              </w:trPr>
              <w:tc>
                <w:tcPr>
                  <w:tcW w:w="0" w:type="auto"/>
                  <w:vAlign w:val="center"/>
                  <w:hideMark/>
                </w:tcPr>
                <w:p w14:paraId="07F2F785" w14:textId="77777777" w:rsidR="00212408" w:rsidRPr="00702EE6" w:rsidRDefault="00212408" w:rsidP="00212408">
                  <w:pPr>
                    <w:rPr>
                      <w:rFonts w:ascii="Calibri" w:hAnsi="Calibri" w:cs="Calibri"/>
                      <w:sz w:val="22"/>
                      <w:szCs w:val="22"/>
                    </w:rPr>
                  </w:pPr>
                  <w:r w:rsidRPr="00702EE6">
                    <w:rPr>
                      <w:rStyle w:val="Strong"/>
                      <w:rFonts w:ascii="Calibri" w:hAnsi="Calibri" w:cs="Calibri"/>
                      <w:sz w:val="22"/>
                      <w:szCs w:val="22"/>
                    </w:rPr>
                    <w:t>Agile &amp; Project Management</w:t>
                  </w:r>
                </w:p>
              </w:tc>
              <w:tc>
                <w:tcPr>
                  <w:tcW w:w="0" w:type="auto"/>
                  <w:vAlign w:val="center"/>
                  <w:hideMark/>
                </w:tcPr>
                <w:p w14:paraId="0F0E5EBE" w14:textId="34AB9E50" w:rsidR="00212408" w:rsidRPr="00702EE6" w:rsidRDefault="00212408" w:rsidP="00212408">
                  <w:pPr>
                    <w:rPr>
                      <w:rFonts w:ascii="Calibri" w:hAnsi="Calibri" w:cs="Calibri"/>
                      <w:sz w:val="22"/>
                      <w:szCs w:val="22"/>
                    </w:rPr>
                  </w:pPr>
                </w:p>
              </w:tc>
            </w:tr>
          </w:tbl>
          <w:p w14:paraId="18C5B8FA" w14:textId="1703CD98" w:rsidR="00212408" w:rsidRPr="00702EE6" w:rsidRDefault="00212408" w:rsidP="00212408">
            <w:pPr>
              <w:pStyle w:val="NoSpacing"/>
              <w:jc w:val="both"/>
              <w:rPr>
                <w:rFonts w:ascii="Calibri" w:hAnsi="Calibri" w:cs="Calibri"/>
                <w:b/>
              </w:rPr>
            </w:pPr>
          </w:p>
        </w:tc>
        <w:tc>
          <w:tcPr>
            <w:tcW w:w="3911" w:type="pct"/>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862"/>
            </w:tblGrid>
            <w:tr w:rsidR="00212408" w:rsidRPr="00702EE6" w14:paraId="76882131" w14:textId="77777777" w:rsidTr="00250AD2">
              <w:trPr>
                <w:tblCellSpacing w:w="15" w:type="dxa"/>
              </w:trPr>
              <w:tc>
                <w:tcPr>
                  <w:tcW w:w="0" w:type="auto"/>
                  <w:vAlign w:val="center"/>
                  <w:hideMark/>
                </w:tcPr>
                <w:p w14:paraId="3F9AA260" w14:textId="5C5E9CA0" w:rsidR="00212408" w:rsidRPr="00702EE6" w:rsidRDefault="00212408" w:rsidP="00212408">
                  <w:pPr>
                    <w:rPr>
                      <w:rFonts w:ascii="Calibri" w:hAnsi="Calibri" w:cs="Calibri"/>
                      <w:sz w:val="22"/>
                      <w:szCs w:val="22"/>
                    </w:rPr>
                  </w:pPr>
                </w:p>
              </w:tc>
              <w:tc>
                <w:tcPr>
                  <w:tcW w:w="0" w:type="auto"/>
                  <w:vAlign w:val="center"/>
                  <w:hideMark/>
                </w:tcPr>
                <w:p w14:paraId="2A5413CB" w14:textId="77777777" w:rsidR="00212408" w:rsidRPr="00702EE6" w:rsidRDefault="00212408" w:rsidP="00212408">
                  <w:pPr>
                    <w:rPr>
                      <w:rFonts w:ascii="Calibri" w:hAnsi="Calibri" w:cs="Calibri"/>
                      <w:sz w:val="22"/>
                      <w:szCs w:val="22"/>
                    </w:rPr>
                  </w:pPr>
                  <w:r w:rsidRPr="00702EE6">
                    <w:rPr>
                      <w:rFonts w:ascii="Calibri" w:hAnsi="Calibri" w:cs="Calibri"/>
                      <w:sz w:val="22"/>
                      <w:szCs w:val="22"/>
                    </w:rPr>
                    <w:t>Agile (Scrum, Kanban), Waterfall, Project Tracking (JIRA, Bugzilla)</w:t>
                  </w:r>
                </w:p>
              </w:tc>
            </w:tr>
          </w:tbl>
          <w:p w14:paraId="18C5B8FB" w14:textId="2AB01176" w:rsidR="00212408" w:rsidRPr="00702EE6" w:rsidRDefault="00212408" w:rsidP="00212408">
            <w:pPr>
              <w:pStyle w:val="NoSpacing"/>
              <w:jc w:val="both"/>
              <w:rPr>
                <w:rFonts w:ascii="Calibri" w:hAnsi="Calibri" w:cs="Calibri"/>
              </w:rPr>
            </w:pPr>
          </w:p>
        </w:tc>
      </w:tr>
    </w:tbl>
    <w:p w14:paraId="18C5B8FD" w14:textId="77777777" w:rsidR="00305927" w:rsidRPr="00702EE6" w:rsidRDefault="00305927" w:rsidP="001A101C">
      <w:pPr>
        <w:pStyle w:val="NoSpacing"/>
        <w:jc w:val="both"/>
        <w:rPr>
          <w:rFonts w:ascii="Calibri" w:hAnsi="Calibri" w:cs="Calibri"/>
        </w:rPr>
      </w:pPr>
    </w:p>
    <w:p w14:paraId="18C5B8FE" w14:textId="77777777" w:rsidR="001A101C" w:rsidRPr="00702EE6" w:rsidRDefault="001A101C" w:rsidP="001A101C">
      <w:pPr>
        <w:pStyle w:val="NoSpacing"/>
        <w:jc w:val="both"/>
        <w:rPr>
          <w:rFonts w:ascii="Calibri" w:hAnsi="Calibri" w:cs="Calibri"/>
        </w:rPr>
      </w:pPr>
    </w:p>
    <w:p w14:paraId="18C5B8FF" w14:textId="77777777" w:rsidR="00305927" w:rsidRPr="00702EE6" w:rsidRDefault="00305927" w:rsidP="001A101C">
      <w:pPr>
        <w:pStyle w:val="NoSpacing"/>
        <w:jc w:val="both"/>
        <w:rPr>
          <w:rFonts w:ascii="Calibri" w:hAnsi="Calibri" w:cs="Calibri"/>
          <w:b/>
          <w:bCs/>
          <w:u w:val="single"/>
        </w:rPr>
      </w:pPr>
      <w:r w:rsidRPr="00702EE6">
        <w:rPr>
          <w:rFonts w:ascii="Calibri" w:hAnsi="Calibri" w:cs="Calibri"/>
          <w:b/>
          <w:bCs/>
          <w:u w:val="single"/>
        </w:rPr>
        <w:t>WORK EXPERIENCE</w:t>
      </w:r>
    </w:p>
    <w:p w14:paraId="18C5B900" w14:textId="77777777" w:rsidR="00305927" w:rsidRPr="00702EE6" w:rsidRDefault="00305927" w:rsidP="001A101C">
      <w:pPr>
        <w:pStyle w:val="NoSpacing"/>
        <w:jc w:val="both"/>
        <w:rPr>
          <w:rFonts w:ascii="Calibri" w:hAnsi="Calibri" w:cs="Calibri"/>
          <w:b/>
        </w:rPr>
      </w:pPr>
      <w:r w:rsidRPr="00702EE6">
        <w:rPr>
          <w:rFonts w:ascii="Calibri" w:hAnsi="Calibri" w:cs="Calibri"/>
          <w:b/>
        </w:rPr>
        <w:t xml:space="preserve"> </w:t>
      </w:r>
    </w:p>
    <w:p w14:paraId="18C5B901" w14:textId="2795ABC0" w:rsidR="00305927" w:rsidRPr="00702EE6" w:rsidRDefault="002726BC" w:rsidP="001A101C">
      <w:pPr>
        <w:pStyle w:val="NoSpacing"/>
        <w:jc w:val="both"/>
        <w:rPr>
          <w:rFonts w:ascii="Calibri" w:hAnsi="Calibri" w:cs="Calibri"/>
          <w:b/>
        </w:rPr>
      </w:pPr>
      <w:r w:rsidRPr="00702EE6">
        <w:rPr>
          <w:rFonts w:ascii="Calibri" w:hAnsi="Calibri" w:cs="Calibri"/>
          <w:b/>
          <w:bCs/>
        </w:rPr>
        <w:t xml:space="preserve">Client: </w:t>
      </w:r>
      <w:r w:rsidR="008F5764" w:rsidRPr="00702EE6">
        <w:rPr>
          <w:rFonts w:ascii="Calibri" w:hAnsi="Calibri" w:cs="Calibri"/>
          <w:b/>
          <w:bCs/>
        </w:rPr>
        <w:t>Verizon</w:t>
      </w:r>
      <w:r w:rsidRPr="00702EE6">
        <w:rPr>
          <w:rFonts w:ascii="Calibri" w:hAnsi="Calibri" w:cs="Calibri"/>
          <w:b/>
          <w:bCs/>
        </w:rPr>
        <w:t xml:space="preserve"> - </w:t>
      </w:r>
      <w:r w:rsidR="008F5764" w:rsidRPr="00702EE6">
        <w:rPr>
          <w:rFonts w:ascii="Calibri" w:hAnsi="Calibri" w:cs="Calibri"/>
          <w:b/>
          <w:bCs/>
        </w:rPr>
        <w:t>Tampa</w:t>
      </w:r>
      <w:r w:rsidR="001A101C" w:rsidRPr="00702EE6">
        <w:rPr>
          <w:rFonts w:ascii="Calibri" w:hAnsi="Calibri" w:cs="Calibri"/>
          <w:b/>
          <w:bCs/>
        </w:rPr>
        <w:t xml:space="preserve">, </w:t>
      </w:r>
      <w:r w:rsidR="008F5764" w:rsidRPr="00702EE6">
        <w:rPr>
          <w:rFonts w:ascii="Calibri" w:hAnsi="Calibri" w:cs="Calibri"/>
          <w:b/>
          <w:bCs/>
        </w:rPr>
        <w:t>F</w:t>
      </w:r>
      <w:r w:rsidRPr="00702EE6">
        <w:rPr>
          <w:rFonts w:ascii="Calibri" w:hAnsi="Calibri" w:cs="Calibri"/>
          <w:b/>
          <w:bCs/>
        </w:rPr>
        <w:t>L</w:t>
      </w:r>
      <w:r w:rsidR="00305927" w:rsidRPr="00702EE6">
        <w:rPr>
          <w:rFonts w:ascii="Calibri" w:hAnsi="Calibri" w:cs="Calibri"/>
          <w:b/>
        </w:rPr>
        <w:t xml:space="preserve">                                             </w:t>
      </w:r>
      <w:r w:rsidR="001A101C" w:rsidRPr="00702EE6">
        <w:rPr>
          <w:rFonts w:ascii="Calibri" w:hAnsi="Calibri" w:cs="Calibri"/>
          <w:b/>
        </w:rPr>
        <w:tab/>
      </w:r>
      <w:r w:rsidR="001A101C" w:rsidRPr="00702EE6">
        <w:rPr>
          <w:rFonts w:ascii="Calibri" w:hAnsi="Calibri" w:cs="Calibri"/>
          <w:b/>
        </w:rPr>
        <w:tab/>
      </w:r>
      <w:r w:rsidR="00305927" w:rsidRPr="00702EE6">
        <w:rPr>
          <w:rFonts w:ascii="Calibri" w:hAnsi="Calibri" w:cs="Calibri"/>
          <w:b/>
        </w:rPr>
        <w:t xml:space="preserve"> </w:t>
      </w:r>
      <w:r w:rsidR="001A101C" w:rsidRPr="00702EE6">
        <w:rPr>
          <w:rFonts w:ascii="Calibri" w:hAnsi="Calibri" w:cs="Calibri"/>
          <w:b/>
        </w:rPr>
        <w:tab/>
      </w:r>
      <w:r w:rsidR="001A101C" w:rsidRPr="00702EE6">
        <w:rPr>
          <w:rFonts w:ascii="Calibri" w:hAnsi="Calibri" w:cs="Calibri"/>
          <w:b/>
        </w:rPr>
        <w:tab/>
      </w:r>
      <w:r w:rsidR="001A101C" w:rsidRPr="00702EE6">
        <w:rPr>
          <w:rFonts w:ascii="Calibri" w:hAnsi="Calibri" w:cs="Calibri"/>
          <w:b/>
        </w:rPr>
        <w:tab/>
      </w:r>
      <w:r w:rsidR="0087746A" w:rsidRPr="00702EE6">
        <w:rPr>
          <w:rFonts w:ascii="Calibri" w:hAnsi="Calibri" w:cs="Calibri"/>
          <w:b/>
        </w:rPr>
        <w:t>Feb</w:t>
      </w:r>
      <w:r w:rsidR="00305927" w:rsidRPr="00702EE6">
        <w:rPr>
          <w:rFonts w:ascii="Calibri" w:hAnsi="Calibri" w:cs="Calibri"/>
          <w:b/>
        </w:rPr>
        <w:t xml:space="preserve"> 20</w:t>
      </w:r>
      <w:r w:rsidR="0087746A" w:rsidRPr="00702EE6">
        <w:rPr>
          <w:rFonts w:ascii="Calibri" w:hAnsi="Calibri" w:cs="Calibri"/>
          <w:b/>
        </w:rPr>
        <w:t>22</w:t>
      </w:r>
      <w:r w:rsidR="00305927" w:rsidRPr="00702EE6">
        <w:rPr>
          <w:rFonts w:ascii="Calibri" w:hAnsi="Calibri" w:cs="Calibri"/>
          <w:b/>
        </w:rPr>
        <w:t xml:space="preserve"> – Till date                                                                                              </w:t>
      </w:r>
    </w:p>
    <w:p w14:paraId="18C5B902" w14:textId="7BD4D60E" w:rsidR="001A101C" w:rsidRPr="00702EE6" w:rsidRDefault="002279BF" w:rsidP="001A101C">
      <w:pPr>
        <w:pStyle w:val="NoSpacing"/>
        <w:jc w:val="both"/>
        <w:rPr>
          <w:rFonts w:ascii="Calibri" w:hAnsi="Calibri" w:cs="Calibri"/>
        </w:rPr>
      </w:pPr>
      <w:r w:rsidRPr="00702EE6">
        <w:rPr>
          <w:rFonts w:ascii="Calibri" w:hAnsi="Calibri" w:cs="Calibri"/>
          <w:b/>
          <w:bCs/>
        </w:rPr>
        <w:t xml:space="preserve">Sr. </w:t>
      </w:r>
      <w:r w:rsidR="00EC72EE">
        <w:rPr>
          <w:rFonts w:ascii="Calibri" w:hAnsi="Calibri" w:cs="Calibri"/>
          <w:b/>
        </w:rPr>
        <w:t>DevOps</w:t>
      </w:r>
      <w:r w:rsidR="00395CE5" w:rsidRPr="00702EE6">
        <w:rPr>
          <w:rFonts w:ascii="Calibri" w:hAnsi="Calibri" w:cs="Calibri"/>
          <w:b/>
        </w:rPr>
        <w:t xml:space="preserve"> Engineer</w:t>
      </w:r>
      <w:r w:rsidR="00395CE5" w:rsidRPr="00702EE6">
        <w:rPr>
          <w:rFonts w:ascii="Calibri" w:hAnsi="Calibri" w:cs="Calibri"/>
        </w:rPr>
        <w:t xml:space="preserve"> </w:t>
      </w:r>
    </w:p>
    <w:p w14:paraId="01691983" w14:textId="77777777" w:rsidR="00AC2700" w:rsidRPr="00702EE6" w:rsidRDefault="00305927" w:rsidP="00AC2700">
      <w:pPr>
        <w:pStyle w:val="NoSpacing"/>
        <w:jc w:val="both"/>
        <w:rPr>
          <w:rFonts w:ascii="Calibri" w:hAnsi="Calibri" w:cs="Calibri"/>
          <w:b/>
        </w:rPr>
      </w:pPr>
      <w:r w:rsidRPr="00702EE6">
        <w:rPr>
          <w:rFonts w:ascii="Calibri" w:hAnsi="Calibri" w:cs="Calibri"/>
          <w:b/>
        </w:rPr>
        <w:t>Responsibilities:</w:t>
      </w:r>
    </w:p>
    <w:p w14:paraId="3AC6FB39" w14:textId="49321238"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Architected and implemented </w:t>
      </w:r>
      <w:r w:rsidRPr="00702EE6">
        <w:rPr>
          <w:rStyle w:val="Strong"/>
          <w:rFonts w:ascii="Calibri" w:hAnsi="Calibri" w:cs="Calibri"/>
          <w:b w:val="0"/>
          <w:bCs w:val="0"/>
        </w:rPr>
        <w:t>cloud-based solutions</w:t>
      </w:r>
      <w:r w:rsidRPr="00702EE6">
        <w:rPr>
          <w:rFonts w:ascii="Calibri" w:hAnsi="Calibri" w:cs="Calibri"/>
        </w:rPr>
        <w:t xml:space="preserve"> for </w:t>
      </w:r>
      <w:r w:rsidRPr="00702EE6">
        <w:rPr>
          <w:rStyle w:val="Strong"/>
          <w:rFonts w:ascii="Calibri" w:hAnsi="Calibri" w:cs="Calibri"/>
          <w:b w:val="0"/>
          <w:bCs w:val="0"/>
        </w:rPr>
        <w:t>mission-critical applications</w:t>
      </w:r>
      <w:r w:rsidRPr="00702EE6">
        <w:rPr>
          <w:rFonts w:ascii="Calibri" w:hAnsi="Calibri" w:cs="Calibri"/>
        </w:rPr>
        <w:t xml:space="preserve">, ensuring </w:t>
      </w:r>
      <w:r w:rsidRPr="00702EE6">
        <w:rPr>
          <w:rStyle w:val="Strong"/>
          <w:rFonts w:ascii="Calibri" w:hAnsi="Calibri" w:cs="Calibri"/>
          <w:b w:val="0"/>
          <w:bCs w:val="0"/>
        </w:rPr>
        <w:t>high availability, security, and scalability</w:t>
      </w:r>
      <w:r w:rsidRPr="00702EE6">
        <w:rPr>
          <w:rFonts w:ascii="Calibri" w:hAnsi="Calibri" w:cs="Calibri"/>
        </w:rPr>
        <w:t xml:space="preserve"> across </w:t>
      </w:r>
      <w:r w:rsidRPr="00702EE6">
        <w:rPr>
          <w:rStyle w:val="Strong"/>
          <w:rFonts w:ascii="Calibri" w:hAnsi="Calibri" w:cs="Calibri"/>
          <w:b w:val="0"/>
          <w:bCs w:val="0"/>
        </w:rPr>
        <w:t>AWS and Azure</w:t>
      </w:r>
      <w:r w:rsidRPr="00702EE6">
        <w:rPr>
          <w:rFonts w:ascii="Calibri" w:hAnsi="Calibri" w:cs="Calibri"/>
        </w:rPr>
        <w:t>.</w:t>
      </w:r>
    </w:p>
    <w:p w14:paraId="06C3D734"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Led the deployment and optimization of </w:t>
      </w:r>
      <w:r w:rsidRPr="00702EE6">
        <w:rPr>
          <w:rStyle w:val="Strong"/>
          <w:rFonts w:ascii="Calibri" w:hAnsi="Calibri" w:cs="Calibri"/>
          <w:b w:val="0"/>
          <w:bCs w:val="0"/>
        </w:rPr>
        <w:t>Kubernetes clusters (EKS, AKS, and self-managed)</w:t>
      </w:r>
      <w:r w:rsidRPr="00702EE6">
        <w:rPr>
          <w:rFonts w:ascii="Calibri" w:hAnsi="Calibri" w:cs="Calibri"/>
          <w:b/>
          <w:bCs/>
        </w:rPr>
        <w:t>,</w:t>
      </w:r>
      <w:r w:rsidRPr="00702EE6">
        <w:rPr>
          <w:rFonts w:ascii="Calibri" w:hAnsi="Calibri" w:cs="Calibri"/>
        </w:rPr>
        <w:t xml:space="preserve"> improving application performance and reducing downtime.</w:t>
      </w:r>
    </w:p>
    <w:p w14:paraId="26FD9D68"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Developed </w:t>
      </w:r>
      <w:r w:rsidRPr="00702EE6">
        <w:rPr>
          <w:rStyle w:val="Strong"/>
          <w:rFonts w:ascii="Calibri" w:hAnsi="Calibri" w:cs="Calibri"/>
          <w:b w:val="0"/>
          <w:bCs w:val="0"/>
        </w:rPr>
        <w:t>Infrastructure as Code (</w:t>
      </w:r>
      <w:proofErr w:type="spellStart"/>
      <w:r w:rsidRPr="00702EE6">
        <w:rPr>
          <w:rStyle w:val="Strong"/>
          <w:rFonts w:ascii="Calibri" w:hAnsi="Calibri" w:cs="Calibri"/>
          <w:b w:val="0"/>
          <w:bCs w:val="0"/>
        </w:rPr>
        <w:t>IaC</w:t>
      </w:r>
      <w:proofErr w:type="spellEnd"/>
      <w:r w:rsidRPr="00702EE6">
        <w:rPr>
          <w:rStyle w:val="Strong"/>
          <w:rFonts w:ascii="Calibri" w:hAnsi="Calibri" w:cs="Calibri"/>
          <w:b w:val="0"/>
          <w:bCs w:val="0"/>
        </w:rPr>
        <w:t>)</w:t>
      </w:r>
      <w:r w:rsidRPr="00702EE6">
        <w:rPr>
          <w:rFonts w:ascii="Calibri" w:hAnsi="Calibri" w:cs="Calibri"/>
        </w:rPr>
        <w:t xml:space="preserve"> automation using </w:t>
      </w:r>
      <w:r w:rsidRPr="00702EE6">
        <w:rPr>
          <w:rStyle w:val="Strong"/>
          <w:rFonts w:ascii="Calibri" w:hAnsi="Calibri" w:cs="Calibri"/>
          <w:b w:val="0"/>
          <w:bCs w:val="0"/>
        </w:rPr>
        <w:t>Terraform and CloudFormation</w:t>
      </w:r>
      <w:r w:rsidRPr="00702EE6">
        <w:rPr>
          <w:rFonts w:ascii="Calibri" w:hAnsi="Calibri" w:cs="Calibri"/>
        </w:rPr>
        <w:t>, streamlining infrastructure provisioning and reducing manual errors.</w:t>
      </w:r>
    </w:p>
    <w:p w14:paraId="3B1EEA15"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Integrated </w:t>
      </w:r>
      <w:r w:rsidRPr="00702EE6">
        <w:rPr>
          <w:rStyle w:val="Strong"/>
          <w:rFonts w:ascii="Calibri" w:hAnsi="Calibri" w:cs="Calibri"/>
          <w:b w:val="0"/>
          <w:bCs w:val="0"/>
        </w:rPr>
        <w:t>observability and monitoring solutions</w:t>
      </w:r>
      <w:r w:rsidRPr="00702EE6">
        <w:rPr>
          <w:rFonts w:ascii="Calibri" w:hAnsi="Calibri" w:cs="Calibri"/>
        </w:rPr>
        <w:t xml:space="preserve"> with </w:t>
      </w:r>
      <w:r w:rsidRPr="00702EE6">
        <w:rPr>
          <w:rStyle w:val="Strong"/>
          <w:rFonts w:ascii="Calibri" w:hAnsi="Calibri" w:cs="Calibri"/>
          <w:b w:val="0"/>
          <w:bCs w:val="0"/>
        </w:rPr>
        <w:t>Prometheus, Grafana, and ELK Stack</w:t>
      </w:r>
      <w:r w:rsidRPr="00702EE6">
        <w:rPr>
          <w:rFonts w:ascii="Calibri" w:hAnsi="Calibri" w:cs="Calibri"/>
        </w:rPr>
        <w:t>, enhancing system visibility and proactive issue resolution.</w:t>
      </w:r>
    </w:p>
    <w:p w14:paraId="0298891F"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Implemented </w:t>
      </w:r>
      <w:r w:rsidRPr="00702EE6">
        <w:rPr>
          <w:rStyle w:val="Strong"/>
          <w:rFonts w:ascii="Calibri" w:hAnsi="Calibri" w:cs="Calibri"/>
          <w:b w:val="0"/>
          <w:bCs w:val="0"/>
        </w:rPr>
        <w:t>auto-remediation mechanisms</w:t>
      </w:r>
      <w:r w:rsidRPr="00702EE6">
        <w:rPr>
          <w:rFonts w:ascii="Calibri" w:hAnsi="Calibri" w:cs="Calibri"/>
        </w:rPr>
        <w:t xml:space="preserve"> to address security vulnerabilities and system failures, improving reliability and reducing operational workload.</w:t>
      </w:r>
    </w:p>
    <w:p w14:paraId="13689D63" w14:textId="77777777" w:rsidR="00C4574C" w:rsidRPr="00702EE6" w:rsidRDefault="00C4574C" w:rsidP="00C4574C">
      <w:pPr>
        <w:pStyle w:val="NoSpacing"/>
        <w:numPr>
          <w:ilvl w:val="0"/>
          <w:numId w:val="10"/>
        </w:numPr>
        <w:jc w:val="both"/>
        <w:rPr>
          <w:rFonts w:ascii="Calibri" w:hAnsi="Calibri" w:cs="Calibri"/>
          <w:b/>
          <w:bCs/>
        </w:rPr>
      </w:pPr>
      <w:r w:rsidRPr="00702EE6">
        <w:rPr>
          <w:rFonts w:ascii="Calibri" w:hAnsi="Calibri" w:cs="Calibri"/>
        </w:rPr>
        <w:lastRenderedPageBreak/>
        <w:t xml:space="preserve">Optimized </w:t>
      </w:r>
      <w:r w:rsidRPr="00702EE6">
        <w:rPr>
          <w:rStyle w:val="Strong"/>
          <w:rFonts w:ascii="Calibri" w:hAnsi="Calibri" w:cs="Calibri"/>
          <w:b w:val="0"/>
          <w:bCs w:val="0"/>
        </w:rPr>
        <w:t>cloud security</w:t>
      </w:r>
      <w:r w:rsidRPr="00702EE6">
        <w:rPr>
          <w:rFonts w:ascii="Calibri" w:hAnsi="Calibri" w:cs="Calibri"/>
        </w:rPr>
        <w:t xml:space="preserve"> by enforcing </w:t>
      </w:r>
      <w:r w:rsidRPr="00702EE6">
        <w:rPr>
          <w:rStyle w:val="Strong"/>
          <w:rFonts w:ascii="Calibri" w:hAnsi="Calibri" w:cs="Calibri"/>
          <w:b w:val="0"/>
          <w:bCs w:val="0"/>
        </w:rPr>
        <w:t>IAM policies, role-based access control (RBAC), encryption, and network security best practices</w:t>
      </w:r>
      <w:r w:rsidRPr="00702EE6">
        <w:rPr>
          <w:rFonts w:ascii="Calibri" w:hAnsi="Calibri" w:cs="Calibri"/>
          <w:b/>
          <w:bCs/>
        </w:rPr>
        <w:t>.</w:t>
      </w:r>
    </w:p>
    <w:p w14:paraId="24762ECA"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Designed and implemented </w:t>
      </w:r>
      <w:r w:rsidRPr="00702EE6">
        <w:rPr>
          <w:rStyle w:val="Strong"/>
          <w:rFonts w:ascii="Calibri" w:hAnsi="Calibri" w:cs="Calibri"/>
          <w:b w:val="0"/>
          <w:bCs w:val="0"/>
        </w:rPr>
        <w:t>CI/CD pipelines</w:t>
      </w:r>
      <w:r w:rsidRPr="00702EE6">
        <w:rPr>
          <w:rFonts w:ascii="Calibri" w:hAnsi="Calibri" w:cs="Calibri"/>
        </w:rPr>
        <w:t xml:space="preserve"> using </w:t>
      </w:r>
      <w:r w:rsidRPr="00702EE6">
        <w:rPr>
          <w:rStyle w:val="Strong"/>
          <w:rFonts w:ascii="Calibri" w:hAnsi="Calibri" w:cs="Calibri"/>
          <w:b w:val="0"/>
          <w:bCs w:val="0"/>
        </w:rPr>
        <w:t>GitHub Actions and Jenkins</w:t>
      </w:r>
      <w:r w:rsidRPr="00702EE6">
        <w:rPr>
          <w:rFonts w:ascii="Calibri" w:hAnsi="Calibri" w:cs="Calibri"/>
        </w:rPr>
        <w:t>, enabling automated builds, testing, and deployments.</w:t>
      </w:r>
    </w:p>
    <w:p w14:paraId="1C8D6D0E"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Developed </w:t>
      </w:r>
      <w:r w:rsidRPr="00702EE6">
        <w:rPr>
          <w:rStyle w:val="Strong"/>
          <w:rFonts w:ascii="Calibri" w:hAnsi="Calibri" w:cs="Calibri"/>
          <w:b w:val="0"/>
          <w:bCs w:val="0"/>
        </w:rPr>
        <w:t>serverless solutions</w:t>
      </w:r>
      <w:r w:rsidRPr="00702EE6">
        <w:rPr>
          <w:rFonts w:ascii="Calibri" w:hAnsi="Calibri" w:cs="Calibri"/>
        </w:rPr>
        <w:t xml:space="preserve"> using </w:t>
      </w:r>
      <w:r w:rsidRPr="00702EE6">
        <w:rPr>
          <w:rStyle w:val="Strong"/>
          <w:rFonts w:ascii="Calibri" w:hAnsi="Calibri" w:cs="Calibri"/>
          <w:b w:val="0"/>
          <w:bCs w:val="0"/>
        </w:rPr>
        <w:t>AWS Lambda and Azure Functions</w:t>
      </w:r>
      <w:r w:rsidRPr="00702EE6">
        <w:rPr>
          <w:rFonts w:ascii="Calibri" w:hAnsi="Calibri" w:cs="Calibri"/>
        </w:rPr>
        <w:t>, optimizing application scalability and cost-efficiency.</w:t>
      </w:r>
    </w:p>
    <w:p w14:paraId="127D419E" w14:textId="77777777" w:rsidR="00C4574C" w:rsidRPr="00702EE6" w:rsidRDefault="00C4574C" w:rsidP="00C4574C">
      <w:pPr>
        <w:pStyle w:val="NoSpacing"/>
        <w:numPr>
          <w:ilvl w:val="0"/>
          <w:numId w:val="10"/>
        </w:numPr>
        <w:jc w:val="both"/>
        <w:rPr>
          <w:rFonts w:ascii="Calibri" w:hAnsi="Calibri" w:cs="Calibri"/>
          <w:b/>
          <w:bCs/>
        </w:rPr>
      </w:pPr>
      <w:r w:rsidRPr="00702EE6">
        <w:rPr>
          <w:rFonts w:ascii="Calibri" w:hAnsi="Calibri" w:cs="Calibri"/>
        </w:rPr>
        <w:t xml:space="preserve">Managed </w:t>
      </w:r>
      <w:r w:rsidRPr="00702EE6">
        <w:rPr>
          <w:rStyle w:val="Strong"/>
          <w:rFonts w:ascii="Calibri" w:hAnsi="Calibri" w:cs="Calibri"/>
          <w:b w:val="0"/>
          <w:bCs w:val="0"/>
        </w:rPr>
        <w:t>multi-cloud environments</w:t>
      </w:r>
      <w:r w:rsidRPr="00702EE6">
        <w:rPr>
          <w:rFonts w:ascii="Calibri" w:hAnsi="Calibri" w:cs="Calibri"/>
        </w:rPr>
        <w:t xml:space="preserve">, ensuring seamless integration between </w:t>
      </w:r>
      <w:r w:rsidRPr="00702EE6">
        <w:rPr>
          <w:rStyle w:val="Strong"/>
          <w:rFonts w:ascii="Calibri" w:hAnsi="Calibri" w:cs="Calibri"/>
          <w:b w:val="0"/>
          <w:bCs w:val="0"/>
        </w:rPr>
        <w:t>AWS, Azure, and on-premises systems</w:t>
      </w:r>
      <w:r w:rsidRPr="00702EE6">
        <w:rPr>
          <w:rFonts w:ascii="Calibri" w:hAnsi="Calibri" w:cs="Calibri"/>
          <w:b/>
          <w:bCs/>
        </w:rPr>
        <w:t>.</w:t>
      </w:r>
    </w:p>
    <w:p w14:paraId="69609B4E" w14:textId="77777777" w:rsidR="00C4574C" w:rsidRPr="00702EE6" w:rsidRDefault="00C4574C" w:rsidP="00C4574C">
      <w:pPr>
        <w:pStyle w:val="NoSpacing"/>
        <w:numPr>
          <w:ilvl w:val="0"/>
          <w:numId w:val="10"/>
        </w:numPr>
        <w:jc w:val="both"/>
        <w:rPr>
          <w:rFonts w:ascii="Calibri" w:hAnsi="Calibri" w:cs="Calibri"/>
          <w:b/>
          <w:bCs/>
        </w:rPr>
      </w:pPr>
      <w:r w:rsidRPr="00702EE6">
        <w:rPr>
          <w:rFonts w:ascii="Calibri" w:hAnsi="Calibri" w:cs="Calibri"/>
        </w:rPr>
        <w:t xml:space="preserve">Led the </w:t>
      </w:r>
      <w:r w:rsidRPr="00702EE6">
        <w:rPr>
          <w:rStyle w:val="Strong"/>
          <w:rFonts w:ascii="Calibri" w:hAnsi="Calibri" w:cs="Calibri"/>
          <w:b w:val="0"/>
          <w:bCs w:val="0"/>
        </w:rPr>
        <w:t>disaster recovery (DR) strategy</w:t>
      </w:r>
      <w:r w:rsidRPr="00702EE6">
        <w:rPr>
          <w:rFonts w:ascii="Calibri" w:hAnsi="Calibri" w:cs="Calibri"/>
        </w:rPr>
        <w:t xml:space="preserve">, implementing </w:t>
      </w:r>
      <w:r w:rsidRPr="00702EE6">
        <w:rPr>
          <w:rStyle w:val="Strong"/>
          <w:rFonts w:ascii="Calibri" w:hAnsi="Calibri" w:cs="Calibri"/>
          <w:b w:val="0"/>
          <w:bCs w:val="0"/>
        </w:rPr>
        <w:t>backup automation, failover mechanisms, and high-availability solutions</w:t>
      </w:r>
      <w:r w:rsidRPr="00702EE6">
        <w:rPr>
          <w:rFonts w:ascii="Calibri" w:hAnsi="Calibri" w:cs="Calibri"/>
          <w:b/>
          <w:bCs/>
        </w:rPr>
        <w:t>.</w:t>
      </w:r>
    </w:p>
    <w:p w14:paraId="16FAC4F5"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Enhanced </w:t>
      </w:r>
      <w:r w:rsidRPr="00702EE6">
        <w:rPr>
          <w:rStyle w:val="Strong"/>
          <w:rFonts w:ascii="Calibri" w:hAnsi="Calibri" w:cs="Calibri"/>
          <w:b w:val="0"/>
          <w:bCs w:val="0"/>
        </w:rPr>
        <w:t>microservices-based architecture</w:t>
      </w:r>
      <w:r w:rsidRPr="00702EE6">
        <w:rPr>
          <w:rFonts w:ascii="Calibri" w:hAnsi="Calibri" w:cs="Calibri"/>
        </w:rPr>
        <w:t xml:space="preserve"> using </w:t>
      </w:r>
      <w:r w:rsidRPr="00702EE6">
        <w:rPr>
          <w:rStyle w:val="Strong"/>
          <w:rFonts w:ascii="Calibri" w:hAnsi="Calibri" w:cs="Calibri"/>
          <w:b w:val="0"/>
          <w:bCs w:val="0"/>
        </w:rPr>
        <w:t>Docker, Kubernetes Operators, and Helm charts</w:t>
      </w:r>
      <w:r w:rsidRPr="00702EE6">
        <w:rPr>
          <w:rFonts w:ascii="Calibri" w:hAnsi="Calibri" w:cs="Calibri"/>
          <w:b/>
          <w:bCs/>
        </w:rPr>
        <w:t>,</w:t>
      </w:r>
      <w:r w:rsidRPr="00702EE6">
        <w:rPr>
          <w:rFonts w:ascii="Calibri" w:hAnsi="Calibri" w:cs="Calibri"/>
        </w:rPr>
        <w:t xml:space="preserve"> streamlining deployment processes.</w:t>
      </w:r>
    </w:p>
    <w:p w14:paraId="1C8BFD7E"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Worked with </w:t>
      </w:r>
      <w:r w:rsidRPr="00702EE6">
        <w:rPr>
          <w:rStyle w:val="Strong"/>
          <w:rFonts w:ascii="Calibri" w:hAnsi="Calibri" w:cs="Calibri"/>
          <w:b w:val="0"/>
          <w:bCs w:val="0"/>
        </w:rPr>
        <w:t>cloud networking configurations</w:t>
      </w:r>
      <w:r w:rsidRPr="00702EE6">
        <w:rPr>
          <w:rFonts w:ascii="Calibri" w:hAnsi="Calibri" w:cs="Calibri"/>
        </w:rPr>
        <w:t xml:space="preserve"> including </w:t>
      </w:r>
      <w:r w:rsidRPr="00702EE6">
        <w:rPr>
          <w:rStyle w:val="Strong"/>
          <w:rFonts w:ascii="Calibri" w:hAnsi="Calibri" w:cs="Calibri"/>
          <w:b w:val="0"/>
          <w:bCs w:val="0"/>
        </w:rPr>
        <w:t>VPCs, security groups, firewalls, and load balancers</w:t>
      </w:r>
      <w:r w:rsidRPr="00702EE6">
        <w:rPr>
          <w:rFonts w:ascii="Calibri" w:hAnsi="Calibri" w:cs="Calibri"/>
        </w:rPr>
        <w:t xml:space="preserve"> to ensure optimal traffic routing.</w:t>
      </w:r>
    </w:p>
    <w:p w14:paraId="61A01721" w14:textId="77777777" w:rsidR="00C4574C" w:rsidRPr="00702EE6" w:rsidRDefault="00C4574C" w:rsidP="00C4574C">
      <w:pPr>
        <w:pStyle w:val="NoSpacing"/>
        <w:numPr>
          <w:ilvl w:val="0"/>
          <w:numId w:val="10"/>
        </w:numPr>
        <w:jc w:val="both"/>
        <w:rPr>
          <w:rFonts w:ascii="Calibri" w:hAnsi="Calibri" w:cs="Calibri"/>
          <w:b/>
          <w:bCs/>
        </w:rPr>
      </w:pPr>
      <w:r w:rsidRPr="00702EE6">
        <w:rPr>
          <w:rFonts w:ascii="Calibri" w:hAnsi="Calibri" w:cs="Calibri"/>
        </w:rPr>
        <w:t xml:space="preserve">Designed and enforced </w:t>
      </w:r>
      <w:r w:rsidRPr="00702EE6">
        <w:rPr>
          <w:rStyle w:val="Strong"/>
          <w:rFonts w:ascii="Calibri" w:hAnsi="Calibri" w:cs="Calibri"/>
          <w:b w:val="0"/>
          <w:bCs w:val="0"/>
        </w:rPr>
        <w:t>cloud governance policies</w:t>
      </w:r>
      <w:r w:rsidRPr="00702EE6">
        <w:rPr>
          <w:rFonts w:ascii="Calibri" w:hAnsi="Calibri" w:cs="Calibri"/>
        </w:rPr>
        <w:t xml:space="preserve"> around </w:t>
      </w:r>
      <w:r w:rsidRPr="00702EE6">
        <w:rPr>
          <w:rStyle w:val="Strong"/>
          <w:rFonts w:ascii="Calibri" w:hAnsi="Calibri" w:cs="Calibri"/>
          <w:b w:val="0"/>
          <w:bCs w:val="0"/>
        </w:rPr>
        <w:t>cost optimization, resource tagging, and compliance</w:t>
      </w:r>
      <w:r w:rsidRPr="00702EE6">
        <w:rPr>
          <w:rFonts w:ascii="Calibri" w:hAnsi="Calibri" w:cs="Calibri"/>
          <w:b/>
          <w:bCs/>
        </w:rPr>
        <w:t>.</w:t>
      </w:r>
    </w:p>
    <w:p w14:paraId="294397F8"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Applied </w:t>
      </w:r>
      <w:proofErr w:type="spellStart"/>
      <w:r w:rsidRPr="00702EE6">
        <w:rPr>
          <w:rStyle w:val="Strong"/>
          <w:rFonts w:ascii="Calibri" w:hAnsi="Calibri" w:cs="Calibri"/>
          <w:b w:val="0"/>
          <w:bCs w:val="0"/>
        </w:rPr>
        <w:t>DevSecOps</w:t>
      </w:r>
      <w:proofErr w:type="spellEnd"/>
      <w:r w:rsidRPr="00702EE6">
        <w:rPr>
          <w:rStyle w:val="Strong"/>
          <w:rFonts w:ascii="Calibri" w:hAnsi="Calibri" w:cs="Calibri"/>
          <w:b w:val="0"/>
          <w:bCs w:val="0"/>
        </w:rPr>
        <w:t xml:space="preserve"> principles</w:t>
      </w:r>
      <w:r w:rsidRPr="00702EE6">
        <w:rPr>
          <w:rFonts w:ascii="Calibri" w:hAnsi="Calibri" w:cs="Calibri"/>
        </w:rPr>
        <w:t>, integrating security scanning tools (</w:t>
      </w:r>
      <w:proofErr w:type="spellStart"/>
      <w:r w:rsidRPr="00702EE6">
        <w:rPr>
          <w:rFonts w:ascii="Calibri" w:hAnsi="Calibri" w:cs="Calibri"/>
        </w:rPr>
        <w:t>Snyk</w:t>
      </w:r>
      <w:proofErr w:type="spellEnd"/>
      <w:r w:rsidRPr="00702EE6">
        <w:rPr>
          <w:rFonts w:ascii="Calibri" w:hAnsi="Calibri" w:cs="Calibri"/>
        </w:rPr>
        <w:t>, Aqua Security) into pipelines for vulnerability management.</w:t>
      </w:r>
    </w:p>
    <w:p w14:paraId="188708C2" w14:textId="77777777"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Implemented </w:t>
      </w:r>
      <w:r w:rsidRPr="00702EE6">
        <w:rPr>
          <w:rStyle w:val="Strong"/>
          <w:rFonts w:ascii="Calibri" w:hAnsi="Calibri" w:cs="Calibri"/>
          <w:b w:val="0"/>
          <w:bCs w:val="0"/>
        </w:rPr>
        <w:t>log aggregation and analysis</w:t>
      </w:r>
      <w:r w:rsidRPr="00702EE6">
        <w:rPr>
          <w:rFonts w:ascii="Calibri" w:hAnsi="Calibri" w:cs="Calibri"/>
        </w:rPr>
        <w:t xml:space="preserve"> using </w:t>
      </w:r>
      <w:r w:rsidRPr="00702EE6">
        <w:rPr>
          <w:rStyle w:val="Strong"/>
          <w:rFonts w:ascii="Calibri" w:hAnsi="Calibri" w:cs="Calibri"/>
          <w:b w:val="0"/>
          <w:bCs w:val="0"/>
        </w:rPr>
        <w:t>ELK stack</w:t>
      </w:r>
      <w:r w:rsidRPr="00702EE6">
        <w:rPr>
          <w:rFonts w:ascii="Calibri" w:hAnsi="Calibri" w:cs="Calibri"/>
        </w:rPr>
        <w:t>, improving system troubleshooting and operational insights.</w:t>
      </w:r>
    </w:p>
    <w:p w14:paraId="0C3E31FF" w14:textId="77777777" w:rsidR="00C4574C" w:rsidRPr="00702EE6" w:rsidRDefault="00C4574C" w:rsidP="00C4574C">
      <w:pPr>
        <w:pStyle w:val="NoSpacing"/>
        <w:numPr>
          <w:ilvl w:val="0"/>
          <w:numId w:val="10"/>
        </w:numPr>
        <w:jc w:val="both"/>
        <w:rPr>
          <w:rFonts w:ascii="Calibri" w:hAnsi="Calibri" w:cs="Calibri"/>
          <w:b/>
          <w:bCs/>
        </w:rPr>
      </w:pPr>
      <w:r w:rsidRPr="00702EE6">
        <w:rPr>
          <w:rFonts w:ascii="Calibri" w:hAnsi="Calibri" w:cs="Calibri"/>
        </w:rPr>
        <w:t xml:space="preserve">Acted as a </w:t>
      </w:r>
      <w:r w:rsidRPr="00702EE6">
        <w:rPr>
          <w:rStyle w:val="Strong"/>
          <w:rFonts w:ascii="Calibri" w:hAnsi="Calibri" w:cs="Calibri"/>
          <w:b w:val="0"/>
          <w:bCs w:val="0"/>
        </w:rPr>
        <w:t>technical mentor</w:t>
      </w:r>
      <w:r w:rsidRPr="00702EE6">
        <w:rPr>
          <w:rFonts w:ascii="Calibri" w:hAnsi="Calibri" w:cs="Calibri"/>
        </w:rPr>
        <w:t xml:space="preserve">, guiding teams on best practices for </w:t>
      </w:r>
      <w:r w:rsidRPr="00702EE6">
        <w:rPr>
          <w:rStyle w:val="Strong"/>
          <w:rFonts w:ascii="Calibri" w:hAnsi="Calibri" w:cs="Calibri"/>
          <w:b w:val="0"/>
          <w:bCs w:val="0"/>
        </w:rPr>
        <w:t>cloud development, automation, and Kubernetes management</w:t>
      </w:r>
      <w:r w:rsidRPr="00702EE6">
        <w:rPr>
          <w:rFonts w:ascii="Calibri" w:hAnsi="Calibri" w:cs="Calibri"/>
          <w:b/>
          <w:bCs/>
        </w:rPr>
        <w:t>.</w:t>
      </w:r>
    </w:p>
    <w:p w14:paraId="0A5B4CAB" w14:textId="758A0D0E" w:rsidR="00C4574C" w:rsidRPr="00702EE6" w:rsidRDefault="00C4574C" w:rsidP="00C4574C">
      <w:pPr>
        <w:pStyle w:val="NoSpacing"/>
        <w:numPr>
          <w:ilvl w:val="0"/>
          <w:numId w:val="10"/>
        </w:numPr>
        <w:jc w:val="both"/>
        <w:rPr>
          <w:rFonts w:ascii="Calibri" w:hAnsi="Calibri" w:cs="Calibri"/>
        </w:rPr>
      </w:pPr>
      <w:r w:rsidRPr="00702EE6">
        <w:rPr>
          <w:rFonts w:ascii="Calibri" w:hAnsi="Calibri" w:cs="Calibri"/>
        </w:rPr>
        <w:t xml:space="preserve">Collaborated with cross-functional teams, including </w:t>
      </w:r>
      <w:r w:rsidRPr="00702EE6">
        <w:rPr>
          <w:rStyle w:val="Strong"/>
          <w:rFonts w:ascii="Calibri" w:hAnsi="Calibri" w:cs="Calibri"/>
          <w:b w:val="0"/>
          <w:bCs w:val="0"/>
        </w:rPr>
        <w:t>DevOps, security, and application engineers</w:t>
      </w:r>
      <w:r w:rsidRPr="00702EE6">
        <w:rPr>
          <w:rFonts w:ascii="Calibri" w:hAnsi="Calibri" w:cs="Calibri"/>
        </w:rPr>
        <w:t>, to drive cloud adoption and improvements.</w:t>
      </w:r>
    </w:p>
    <w:p w14:paraId="0FBFE8F2" w14:textId="77777777" w:rsidR="00FA7309" w:rsidRPr="00702EE6" w:rsidRDefault="00FA7309" w:rsidP="00FA7309">
      <w:pPr>
        <w:pStyle w:val="NoSpacing"/>
        <w:jc w:val="both"/>
        <w:rPr>
          <w:rFonts w:ascii="Calibri" w:hAnsi="Calibri" w:cs="Calibri"/>
        </w:rPr>
      </w:pPr>
    </w:p>
    <w:p w14:paraId="18C5B91D" w14:textId="54DB19E4" w:rsidR="00305927" w:rsidRPr="00702EE6" w:rsidRDefault="00630C39" w:rsidP="001A101C">
      <w:pPr>
        <w:pStyle w:val="NoSpacing"/>
        <w:jc w:val="both"/>
        <w:rPr>
          <w:rFonts w:ascii="Calibri" w:hAnsi="Calibri" w:cs="Calibri"/>
          <w:b/>
          <w:bCs/>
        </w:rPr>
      </w:pPr>
      <w:r w:rsidRPr="00702EE6">
        <w:rPr>
          <w:rFonts w:ascii="Calibri" w:hAnsi="Calibri" w:cs="Calibri"/>
          <w:b/>
        </w:rPr>
        <w:t>Allianz life -</w:t>
      </w:r>
      <w:r w:rsidR="001A101C" w:rsidRPr="00702EE6">
        <w:rPr>
          <w:rFonts w:ascii="Calibri" w:hAnsi="Calibri" w:cs="Calibri"/>
          <w:b/>
        </w:rPr>
        <w:t xml:space="preserve"> </w:t>
      </w:r>
      <w:r w:rsidR="004C297F" w:rsidRPr="00702EE6">
        <w:rPr>
          <w:rFonts w:ascii="Calibri" w:hAnsi="Calibri" w:cs="Calibri"/>
          <w:b/>
        </w:rPr>
        <w:t>Minneapolis</w:t>
      </w:r>
      <w:r w:rsidR="001A101C" w:rsidRPr="00702EE6">
        <w:rPr>
          <w:rFonts w:ascii="Calibri" w:hAnsi="Calibri" w:cs="Calibri"/>
          <w:b/>
        </w:rPr>
        <w:t xml:space="preserve">, </w:t>
      </w:r>
      <w:r w:rsidR="00D1731B" w:rsidRPr="00702EE6">
        <w:rPr>
          <w:rFonts w:ascii="Calibri" w:hAnsi="Calibri" w:cs="Calibri"/>
          <w:b/>
        </w:rPr>
        <w:t>MN</w:t>
      </w:r>
      <w:r w:rsidR="00305927" w:rsidRPr="00702EE6">
        <w:rPr>
          <w:rFonts w:ascii="Calibri" w:hAnsi="Calibri" w:cs="Calibri"/>
          <w:b/>
          <w:bCs/>
        </w:rPr>
        <w:tab/>
      </w:r>
      <w:r w:rsidR="00305927" w:rsidRPr="00702EE6">
        <w:rPr>
          <w:rFonts w:ascii="Calibri" w:hAnsi="Calibri" w:cs="Calibri"/>
          <w:b/>
          <w:bCs/>
        </w:rPr>
        <w:tab/>
      </w:r>
      <w:r w:rsidR="00305927" w:rsidRPr="00702EE6">
        <w:rPr>
          <w:rFonts w:ascii="Calibri" w:hAnsi="Calibri" w:cs="Calibri"/>
          <w:b/>
          <w:bCs/>
        </w:rPr>
        <w:tab/>
      </w:r>
      <w:r w:rsidR="00305927" w:rsidRPr="00702EE6">
        <w:rPr>
          <w:rFonts w:ascii="Calibri" w:hAnsi="Calibri" w:cs="Calibri"/>
          <w:b/>
          <w:bCs/>
        </w:rPr>
        <w:tab/>
      </w:r>
      <w:r w:rsidR="001A101C" w:rsidRPr="00702EE6">
        <w:rPr>
          <w:rFonts w:ascii="Calibri" w:hAnsi="Calibri" w:cs="Calibri"/>
          <w:b/>
          <w:bCs/>
        </w:rPr>
        <w:tab/>
      </w:r>
      <w:r w:rsidR="001A101C" w:rsidRPr="00702EE6">
        <w:rPr>
          <w:rFonts w:ascii="Calibri" w:hAnsi="Calibri" w:cs="Calibri"/>
          <w:b/>
          <w:bCs/>
        </w:rPr>
        <w:tab/>
      </w:r>
      <w:r w:rsidR="001A101C" w:rsidRPr="00702EE6">
        <w:rPr>
          <w:rFonts w:ascii="Calibri" w:hAnsi="Calibri" w:cs="Calibri"/>
          <w:b/>
          <w:bCs/>
        </w:rPr>
        <w:tab/>
      </w:r>
      <w:r w:rsidR="001A101C" w:rsidRPr="00702EE6">
        <w:rPr>
          <w:rFonts w:ascii="Calibri" w:hAnsi="Calibri" w:cs="Calibri"/>
          <w:b/>
          <w:bCs/>
        </w:rPr>
        <w:tab/>
      </w:r>
      <w:r w:rsidR="00A259A6" w:rsidRPr="00702EE6">
        <w:rPr>
          <w:rFonts w:ascii="Calibri" w:hAnsi="Calibri" w:cs="Calibri"/>
          <w:b/>
          <w:bCs/>
        </w:rPr>
        <w:t>Aug</w:t>
      </w:r>
      <w:r w:rsidR="00541713" w:rsidRPr="00702EE6">
        <w:rPr>
          <w:rFonts w:ascii="Calibri" w:hAnsi="Calibri" w:cs="Calibri"/>
          <w:b/>
          <w:bCs/>
        </w:rPr>
        <w:t xml:space="preserve"> 20</w:t>
      </w:r>
      <w:r w:rsidR="00A259A6" w:rsidRPr="00702EE6">
        <w:rPr>
          <w:rFonts w:ascii="Calibri" w:hAnsi="Calibri" w:cs="Calibri"/>
          <w:b/>
          <w:bCs/>
        </w:rPr>
        <w:t>20</w:t>
      </w:r>
      <w:r w:rsidR="00541713" w:rsidRPr="00702EE6">
        <w:rPr>
          <w:rFonts w:ascii="Calibri" w:hAnsi="Calibri" w:cs="Calibri"/>
          <w:b/>
          <w:bCs/>
        </w:rPr>
        <w:t xml:space="preserve"> – </w:t>
      </w:r>
      <w:r w:rsidR="00A259A6" w:rsidRPr="00702EE6">
        <w:rPr>
          <w:rFonts w:ascii="Calibri" w:hAnsi="Calibri" w:cs="Calibri"/>
          <w:b/>
          <w:bCs/>
        </w:rPr>
        <w:t>Dec</w:t>
      </w:r>
      <w:r w:rsidR="00541713" w:rsidRPr="00702EE6">
        <w:rPr>
          <w:rFonts w:ascii="Calibri" w:hAnsi="Calibri" w:cs="Calibri"/>
          <w:b/>
          <w:bCs/>
        </w:rPr>
        <w:t xml:space="preserve"> 202</w:t>
      </w:r>
      <w:r w:rsidR="00A259A6" w:rsidRPr="00702EE6">
        <w:rPr>
          <w:rFonts w:ascii="Calibri" w:hAnsi="Calibri" w:cs="Calibri"/>
          <w:b/>
          <w:bCs/>
        </w:rPr>
        <w:t>1</w:t>
      </w:r>
    </w:p>
    <w:p w14:paraId="2E96333F" w14:textId="22B4640D" w:rsidR="0074401C" w:rsidRPr="00702EE6" w:rsidRDefault="0074401C" w:rsidP="0074401C">
      <w:pPr>
        <w:pStyle w:val="NoSpacing"/>
        <w:jc w:val="both"/>
        <w:rPr>
          <w:rFonts w:ascii="Calibri" w:hAnsi="Calibri" w:cs="Calibri"/>
        </w:rPr>
      </w:pPr>
      <w:r w:rsidRPr="00702EE6">
        <w:rPr>
          <w:rFonts w:ascii="Calibri" w:hAnsi="Calibri" w:cs="Calibri"/>
          <w:b/>
          <w:bCs/>
        </w:rPr>
        <w:t xml:space="preserve">Sr. </w:t>
      </w:r>
      <w:r w:rsidR="00E4416D">
        <w:rPr>
          <w:rFonts w:ascii="Calibri" w:hAnsi="Calibri" w:cs="Calibri"/>
          <w:b/>
        </w:rPr>
        <w:t>DevOps</w:t>
      </w:r>
      <w:r w:rsidR="00ED0615">
        <w:rPr>
          <w:rFonts w:ascii="Calibri" w:hAnsi="Calibri" w:cs="Calibri"/>
          <w:b/>
        </w:rPr>
        <w:t>/Cloud</w:t>
      </w:r>
      <w:r w:rsidR="00E4416D" w:rsidRPr="00702EE6">
        <w:rPr>
          <w:rFonts w:ascii="Calibri" w:hAnsi="Calibri" w:cs="Calibri"/>
          <w:b/>
        </w:rPr>
        <w:t xml:space="preserve"> Engineer</w:t>
      </w:r>
    </w:p>
    <w:p w14:paraId="18C5B91F" w14:textId="77777777" w:rsidR="00305927" w:rsidRPr="00702EE6" w:rsidRDefault="00305927" w:rsidP="001A101C">
      <w:pPr>
        <w:pStyle w:val="NoSpacing"/>
        <w:jc w:val="both"/>
        <w:rPr>
          <w:rFonts w:ascii="Calibri" w:hAnsi="Calibri" w:cs="Calibri"/>
          <w:b/>
        </w:rPr>
      </w:pPr>
      <w:r w:rsidRPr="00702EE6">
        <w:rPr>
          <w:rFonts w:ascii="Calibri" w:hAnsi="Calibri" w:cs="Calibri"/>
          <w:b/>
        </w:rPr>
        <w:t>Responsibilities:</w:t>
      </w:r>
    </w:p>
    <w:p w14:paraId="6B8EB189" w14:textId="19A95248" w:rsidR="00BB1305" w:rsidRPr="00702EE6" w:rsidRDefault="00BB1305" w:rsidP="00BB1305">
      <w:pPr>
        <w:pStyle w:val="NoSpacing"/>
        <w:numPr>
          <w:ilvl w:val="0"/>
          <w:numId w:val="10"/>
        </w:numPr>
        <w:jc w:val="both"/>
        <w:rPr>
          <w:rFonts w:ascii="Calibri" w:hAnsi="Calibri" w:cs="Calibri"/>
        </w:rPr>
      </w:pPr>
      <w:r w:rsidRPr="00702EE6">
        <w:rPr>
          <w:rFonts w:ascii="Calibri" w:hAnsi="Calibri" w:cs="Calibri"/>
        </w:rPr>
        <w:t xml:space="preserve">Led the </w:t>
      </w:r>
      <w:r w:rsidRPr="00702EE6">
        <w:rPr>
          <w:rStyle w:val="Strong"/>
          <w:rFonts w:ascii="Calibri" w:hAnsi="Calibri" w:cs="Calibri"/>
          <w:b w:val="0"/>
          <w:bCs w:val="0"/>
        </w:rPr>
        <w:t>design and deployment</w:t>
      </w:r>
      <w:r w:rsidRPr="00702EE6">
        <w:rPr>
          <w:rFonts w:ascii="Calibri" w:hAnsi="Calibri" w:cs="Calibri"/>
        </w:rPr>
        <w:t xml:space="preserve"> of </w:t>
      </w:r>
      <w:r w:rsidRPr="00702EE6">
        <w:rPr>
          <w:rStyle w:val="Strong"/>
          <w:rFonts w:ascii="Calibri" w:hAnsi="Calibri" w:cs="Calibri"/>
          <w:b w:val="0"/>
          <w:bCs w:val="0"/>
        </w:rPr>
        <w:t>hybrid cloud solutions</w:t>
      </w:r>
      <w:r w:rsidRPr="00702EE6">
        <w:rPr>
          <w:rFonts w:ascii="Calibri" w:hAnsi="Calibri" w:cs="Calibri"/>
        </w:rPr>
        <w:t xml:space="preserve">, integrating </w:t>
      </w:r>
      <w:r w:rsidR="00566164" w:rsidRPr="00702EE6">
        <w:rPr>
          <w:rFonts w:ascii="Calibri" w:hAnsi="Calibri" w:cs="Calibri"/>
        </w:rPr>
        <w:t>on-premises</w:t>
      </w:r>
      <w:r w:rsidRPr="00702EE6">
        <w:rPr>
          <w:rFonts w:ascii="Calibri" w:hAnsi="Calibri" w:cs="Calibri"/>
        </w:rPr>
        <w:t xml:space="preserve"> infrastructure with </w:t>
      </w:r>
      <w:r w:rsidRPr="00702EE6">
        <w:rPr>
          <w:rStyle w:val="Strong"/>
          <w:rFonts w:ascii="Calibri" w:hAnsi="Calibri" w:cs="Calibri"/>
          <w:b w:val="0"/>
          <w:bCs w:val="0"/>
        </w:rPr>
        <w:t>AWS and Azure</w:t>
      </w:r>
      <w:r w:rsidRPr="00702EE6">
        <w:rPr>
          <w:rFonts w:ascii="Calibri" w:hAnsi="Calibri" w:cs="Calibri"/>
        </w:rPr>
        <w:t xml:space="preserve"> for seamless workload management.</w:t>
      </w:r>
    </w:p>
    <w:p w14:paraId="5C3DC90F"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Implemented </w:t>
      </w:r>
      <w:r w:rsidRPr="00702EE6">
        <w:rPr>
          <w:rStyle w:val="Strong"/>
          <w:rFonts w:ascii="Calibri" w:hAnsi="Calibri" w:cs="Calibri"/>
          <w:b w:val="0"/>
          <w:bCs w:val="0"/>
          <w:sz w:val="22"/>
          <w:szCs w:val="22"/>
        </w:rPr>
        <w:t>Kubernetes-based container orchestration</w:t>
      </w:r>
      <w:r w:rsidRPr="00702EE6">
        <w:rPr>
          <w:rFonts w:ascii="Calibri" w:hAnsi="Calibri" w:cs="Calibri"/>
          <w:sz w:val="22"/>
          <w:szCs w:val="22"/>
        </w:rPr>
        <w:t xml:space="preserve"> for microservices applications, improving scalability and reliability.</w:t>
      </w:r>
    </w:p>
    <w:p w14:paraId="49571AB1"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Developed and optimized </w:t>
      </w:r>
      <w:r w:rsidRPr="00702EE6">
        <w:rPr>
          <w:rStyle w:val="Strong"/>
          <w:rFonts w:ascii="Calibri" w:hAnsi="Calibri" w:cs="Calibri"/>
          <w:b w:val="0"/>
          <w:bCs w:val="0"/>
          <w:sz w:val="22"/>
          <w:szCs w:val="22"/>
        </w:rPr>
        <w:t>CI/CD pipelines</w:t>
      </w:r>
      <w:r w:rsidRPr="00702EE6">
        <w:rPr>
          <w:rFonts w:ascii="Calibri" w:hAnsi="Calibri" w:cs="Calibri"/>
          <w:sz w:val="22"/>
          <w:szCs w:val="22"/>
        </w:rPr>
        <w:t xml:space="preserve"> with </w:t>
      </w:r>
      <w:r w:rsidRPr="00702EE6">
        <w:rPr>
          <w:rStyle w:val="Strong"/>
          <w:rFonts w:ascii="Calibri" w:hAnsi="Calibri" w:cs="Calibri"/>
          <w:b w:val="0"/>
          <w:bCs w:val="0"/>
          <w:sz w:val="22"/>
          <w:szCs w:val="22"/>
        </w:rPr>
        <w:t xml:space="preserve">GitLab CI/CD and </w:t>
      </w:r>
      <w:proofErr w:type="spellStart"/>
      <w:r w:rsidRPr="00702EE6">
        <w:rPr>
          <w:rStyle w:val="Strong"/>
          <w:rFonts w:ascii="Calibri" w:hAnsi="Calibri" w:cs="Calibri"/>
          <w:b w:val="0"/>
          <w:bCs w:val="0"/>
          <w:sz w:val="22"/>
          <w:szCs w:val="22"/>
        </w:rPr>
        <w:t>ArgoCD</w:t>
      </w:r>
      <w:proofErr w:type="spellEnd"/>
      <w:r w:rsidRPr="00702EE6">
        <w:rPr>
          <w:rFonts w:ascii="Calibri" w:hAnsi="Calibri" w:cs="Calibri"/>
          <w:sz w:val="22"/>
          <w:szCs w:val="22"/>
        </w:rPr>
        <w:t>, accelerating software delivery processes.</w:t>
      </w:r>
    </w:p>
    <w:p w14:paraId="2DA7D4C4"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Automated </w:t>
      </w:r>
      <w:r w:rsidRPr="00702EE6">
        <w:rPr>
          <w:rStyle w:val="Strong"/>
          <w:rFonts w:ascii="Calibri" w:hAnsi="Calibri" w:cs="Calibri"/>
          <w:b w:val="0"/>
          <w:bCs w:val="0"/>
          <w:sz w:val="22"/>
          <w:szCs w:val="22"/>
        </w:rPr>
        <w:t>infrastructure provisioning</w:t>
      </w:r>
      <w:r w:rsidRPr="00702EE6">
        <w:rPr>
          <w:rFonts w:ascii="Calibri" w:hAnsi="Calibri" w:cs="Calibri"/>
          <w:sz w:val="22"/>
          <w:szCs w:val="22"/>
        </w:rPr>
        <w:t xml:space="preserve"> using </w:t>
      </w:r>
      <w:r w:rsidRPr="00702EE6">
        <w:rPr>
          <w:rStyle w:val="Strong"/>
          <w:rFonts w:ascii="Calibri" w:hAnsi="Calibri" w:cs="Calibri"/>
          <w:b w:val="0"/>
          <w:bCs w:val="0"/>
          <w:sz w:val="22"/>
          <w:szCs w:val="22"/>
        </w:rPr>
        <w:t>Terraform and Ansible</w:t>
      </w:r>
      <w:r w:rsidRPr="00702EE6">
        <w:rPr>
          <w:rFonts w:ascii="Calibri" w:hAnsi="Calibri" w:cs="Calibri"/>
          <w:sz w:val="22"/>
          <w:szCs w:val="22"/>
        </w:rPr>
        <w:t xml:space="preserve">, reducing deployment time by </w:t>
      </w:r>
      <w:r w:rsidRPr="00702EE6">
        <w:rPr>
          <w:rStyle w:val="Strong"/>
          <w:rFonts w:ascii="Calibri" w:hAnsi="Calibri" w:cs="Calibri"/>
          <w:b w:val="0"/>
          <w:bCs w:val="0"/>
          <w:sz w:val="22"/>
          <w:szCs w:val="22"/>
        </w:rPr>
        <w:t>40%</w:t>
      </w:r>
      <w:r w:rsidRPr="00702EE6">
        <w:rPr>
          <w:rFonts w:ascii="Calibri" w:hAnsi="Calibri" w:cs="Calibri"/>
          <w:b/>
          <w:bCs/>
          <w:sz w:val="22"/>
          <w:szCs w:val="22"/>
        </w:rPr>
        <w:t>.</w:t>
      </w:r>
    </w:p>
    <w:p w14:paraId="1A9A1C3A" w14:textId="77777777" w:rsidR="00BB1305" w:rsidRPr="00702EE6" w:rsidRDefault="00BB1305" w:rsidP="00BB1305">
      <w:pPr>
        <w:numPr>
          <w:ilvl w:val="0"/>
          <w:numId w:val="10"/>
        </w:numPr>
        <w:spacing w:before="100" w:beforeAutospacing="1" w:after="100" w:afterAutospacing="1"/>
        <w:rPr>
          <w:rFonts w:ascii="Calibri" w:hAnsi="Calibri" w:cs="Calibri"/>
          <w:b/>
          <w:bCs/>
          <w:sz w:val="22"/>
          <w:szCs w:val="22"/>
        </w:rPr>
      </w:pPr>
      <w:r w:rsidRPr="00702EE6">
        <w:rPr>
          <w:rFonts w:ascii="Calibri" w:hAnsi="Calibri" w:cs="Calibri"/>
          <w:sz w:val="22"/>
          <w:szCs w:val="22"/>
        </w:rPr>
        <w:t xml:space="preserve">Enhanced </w:t>
      </w:r>
      <w:r w:rsidRPr="00702EE6">
        <w:rPr>
          <w:rStyle w:val="Strong"/>
          <w:rFonts w:ascii="Calibri" w:hAnsi="Calibri" w:cs="Calibri"/>
          <w:b w:val="0"/>
          <w:bCs w:val="0"/>
          <w:sz w:val="22"/>
          <w:szCs w:val="22"/>
        </w:rPr>
        <w:t>cloud security</w:t>
      </w:r>
      <w:r w:rsidRPr="00702EE6">
        <w:rPr>
          <w:rFonts w:ascii="Calibri" w:hAnsi="Calibri" w:cs="Calibri"/>
          <w:sz w:val="22"/>
          <w:szCs w:val="22"/>
        </w:rPr>
        <w:t xml:space="preserve"> by implementing </w:t>
      </w:r>
      <w:r w:rsidRPr="00702EE6">
        <w:rPr>
          <w:rStyle w:val="Strong"/>
          <w:rFonts w:ascii="Calibri" w:hAnsi="Calibri" w:cs="Calibri"/>
          <w:b w:val="0"/>
          <w:bCs w:val="0"/>
          <w:sz w:val="22"/>
          <w:szCs w:val="22"/>
        </w:rPr>
        <w:t>multi-factor authentication (MFA), encryption at rest and in transit, and least privilege access controls</w:t>
      </w:r>
      <w:r w:rsidRPr="00702EE6">
        <w:rPr>
          <w:rFonts w:ascii="Calibri" w:hAnsi="Calibri" w:cs="Calibri"/>
          <w:b/>
          <w:bCs/>
          <w:sz w:val="22"/>
          <w:szCs w:val="22"/>
        </w:rPr>
        <w:t>.</w:t>
      </w:r>
    </w:p>
    <w:p w14:paraId="25399951"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Integrated </w:t>
      </w:r>
      <w:r w:rsidRPr="00702EE6">
        <w:rPr>
          <w:rStyle w:val="Strong"/>
          <w:rFonts w:ascii="Calibri" w:hAnsi="Calibri" w:cs="Calibri"/>
          <w:b w:val="0"/>
          <w:bCs w:val="0"/>
          <w:sz w:val="22"/>
          <w:szCs w:val="22"/>
        </w:rPr>
        <w:t>real-time monitoring and alerting</w:t>
      </w:r>
      <w:r w:rsidRPr="00702EE6">
        <w:rPr>
          <w:rFonts w:ascii="Calibri" w:hAnsi="Calibri" w:cs="Calibri"/>
          <w:sz w:val="22"/>
          <w:szCs w:val="22"/>
        </w:rPr>
        <w:t xml:space="preserve"> using </w:t>
      </w:r>
      <w:r w:rsidRPr="00702EE6">
        <w:rPr>
          <w:rStyle w:val="Strong"/>
          <w:rFonts w:ascii="Calibri" w:hAnsi="Calibri" w:cs="Calibri"/>
          <w:b w:val="0"/>
          <w:bCs w:val="0"/>
          <w:sz w:val="22"/>
          <w:szCs w:val="22"/>
        </w:rPr>
        <w:t>CloudWatch, Prometheus, and Grafana</w:t>
      </w:r>
      <w:r w:rsidRPr="00702EE6">
        <w:rPr>
          <w:rFonts w:ascii="Calibri" w:hAnsi="Calibri" w:cs="Calibri"/>
          <w:sz w:val="22"/>
          <w:szCs w:val="22"/>
        </w:rPr>
        <w:t>, improving operational visibility.</w:t>
      </w:r>
    </w:p>
    <w:p w14:paraId="2DBB6D67"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Designed and deployed </w:t>
      </w:r>
      <w:r w:rsidRPr="00702EE6">
        <w:rPr>
          <w:rStyle w:val="Strong"/>
          <w:rFonts w:ascii="Calibri" w:hAnsi="Calibri" w:cs="Calibri"/>
          <w:b w:val="0"/>
          <w:bCs w:val="0"/>
          <w:sz w:val="22"/>
          <w:szCs w:val="22"/>
        </w:rPr>
        <w:t>auto-scaling policies</w:t>
      </w:r>
      <w:r w:rsidRPr="00702EE6">
        <w:rPr>
          <w:rFonts w:ascii="Calibri" w:hAnsi="Calibri" w:cs="Calibri"/>
          <w:sz w:val="22"/>
          <w:szCs w:val="22"/>
        </w:rPr>
        <w:t>, optimizing resource allocation and reducing cloud costs.</w:t>
      </w:r>
    </w:p>
    <w:p w14:paraId="0A60CC02" w14:textId="77777777" w:rsidR="00BB1305" w:rsidRPr="00702EE6" w:rsidRDefault="00BB1305" w:rsidP="00BB1305">
      <w:pPr>
        <w:numPr>
          <w:ilvl w:val="0"/>
          <w:numId w:val="10"/>
        </w:numPr>
        <w:spacing w:before="100" w:beforeAutospacing="1" w:after="100" w:afterAutospacing="1"/>
        <w:rPr>
          <w:rFonts w:ascii="Calibri" w:hAnsi="Calibri" w:cs="Calibri"/>
          <w:b/>
          <w:bCs/>
          <w:sz w:val="22"/>
          <w:szCs w:val="22"/>
        </w:rPr>
      </w:pPr>
      <w:r w:rsidRPr="00702EE6">
        <w:rPr>
          <w:rFonts w:ascii="Calibri" w:hAnsi="Calibri" w:cs="Calibri"/>
          <w:sz w:val="22"/>
          <w:szCs w:val="22"/>
        </w:rPr>
        <w:t xml:space="preserve">Migrated legacy applications to </w:t>
      </w:r>
      <w:r w:rsidRPr="00702EE6">
        <w:rPr>
          <w:rStyle w:val="Strong"/>
          <w:rFonts w:ascii="Calibri" w:hAnsi="Calibri" w:cs="Calibri"/>
          <w:b w:val="0"/>
          <w:bCs w:val="0"/>
          <w:sz w:val="22"/>
          <w:szCs w:val="22"/>
        </w:rPr>
        <w:t>containerized environments</w:t>
      </w:r>
      <w:r w:rsidRPr="00702EE6">
        <w:rPr>
          <w:rFonts w:ascii="Calibri" w:hAnsi="Calibri" w:cs="Calibri"/>
          <w:sz w:val="22"/>
          <w:szCs w:val="22"/>
        </w:rPr>
        <w:t xml:space="preserve">, improving </w:t>
      </w:r>
      <w:r w:rsidRPr="00702EE6">
        <w:rPr>
          <w:rStyle w:val="Strong"/>
          <w:rFonts w:ascii="Calibri" w:hAnsi="Calibri" w:cs="Calibri"/>
          <w:b w:val="0"/>
          <w:bCs w:val="0"/>
          <w:sz w:val="22"/>
          <w:szCs w:val="22"/>
        </w:rPr>
        <w:t>deployment efficiency and system reliability</w:t>
      </w:r>
      <w:r w:rsidRPr="00702EE6">
        <w:rPr>
          <w:rFonts w:ascii="Calibri" w:hAnsi="Calibri" w:cs="Calibri"/>
          <w:b/>
          <w:bCs/>
          <w:sz w:val="22"/>
          <w:szCs w:val="22"/>
        </w:rPr>
        <w:t>.</w:t>
      </w:r>
    </w:p>
    <w:p w14:paraId="3E7F160F"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Configured and managed </w:t>
      </w:r>
      <w:r w:rsidRPr="00702EE6">
        <w:rPr>
          <w:rStyle w:val="Strong"/>
          <w:rFonts w:ascii="Calibri" w:hAnsi="Calibri" w:cs="Calibri"/>
          <w:b w:val="0"/>
          <w:bCs w:val="0"/>
          <w:sz w:val="22"/>
          <w:szCs w:val="22"/>
        </w:rPr>
        <w:t>load balancers, API gateways, and WAF solutions</w:t>
      </w:r>
      <w:r w:rsidRPr="00702EE6">
        <w:rPr>
          <w:rFonts w:ascii="Calibri" w:hAnsi="Calibri" w:cs="Calibri"/>
          <w:b/>
          <w:bCs/>
          <w:sz w:val="22"/>
          <w:szCs w:val="22"/>
        </w:rPr>
        <w:t>,</w:t>
      </w:r>
      <w:r w:rsidRPr="00702EE6">
        <w:rPr>
          <w:rFonts w:ascii="Calibri" w:hAnsi="Calibri" w:cs="Calibri"/>
          <w:sz w:val="22"/>
          <w:szCs w:val="22"/>
        </w:rPr>
        <w:t xml:space="preserve"> improving network security and traffic management.</w:t>
      </w:r>
    </w:p>
    <w:p w14:paraId="2C7E132B" w14:textId="77777777" w:rsidR="00BB1305" w:rsidRPr="00702EE6" w:rsidRDefault="00BB1305" w:rsidP="00BB1305">
      <w:pPr>
        <w:numPr>
          <w:ilvl w:val="0"/>
          <w:numId w:val="10"/>
        </w:numPr>
        <w:spacing w:before="100" w:beforeAutospacing="1" w:after="100" w:afterAutospacing="1"/>
        <w:rPr>
          <w:rFonts w:ascii="Calibri" w:hAnsi="Calibri" w:cs="Calibri"/>
          <w:b/>
          <w:bCs/>
          <w:sz w:val="22"/>
          <w:szCs w:val="22"/>
        </w:rPr>
      </w:pPr>
      <w:r w:rsidRPr="00702EE6">
        <w:rPr>
          <w:rFonts w:ascii="Calibri" w:hAnsi="Calibri" w:cs="Calibri"/>
          <w:sz w:val="22"/>
          <w:szCs w:val="22"/>
        </w:rPr>
        <w:t xml:space="preserve">Developed automation scripts in </w:t>
      </w:r>
      <w:r w:rsidRPr="00702EE6">
        <w:rPr>
          <w:rStyle w:val="Strong"/>
          <w:rFonts w:ascii="Calibri" w:hAnsi="Calibri" w:cs="Calibri"/>
          <w:b w:val="0"/>
          <w:bCs w:val="0"/>
          <w:sz w:val="22"/>
          <w:szCs w:val="22"/>
        </w:rPr>
        <w:t>Python and Bash</w:t>
      </w:r>
      <w:r w:rsidRPr="00702EE6">
        <w:rPr>
          <w:rFonts w:ascii="Calibri" w:hAnsi="Calibri" w:cs="Calibri"/>
          <w:sz w:val="22"/>
          <w:szCs w:val="22"/>
        </w:rPr>
        <w:t xml:space="preserve"> to simplify </w:t>
      </w:r>
      <w:r w:rsidRPr="00702EE6">
        <w:rPr>
          <w:rStyle w:val="Strong"/>
          <w:rFonts w:ascii="Calibri" w:hAnsi="Calibri" w:cs="Calibri"/>
          <w:b w:val="0"/>
          <w:bCs w:val="0"/>
          <w:sz w:val="22"/>
          <w:szCs w:val="22"/>
        </w:rPr>
        <w:t>cloud operations, backup management, and deployment tasks</w:t>
      </w:r>
      <w:r w:rsidRPr="00702EE6">
        <w:rPr>
          <w:rFonts w:ascii="Calibri" w:hAnsi="Calibri" w:cs="Calibri"/>
          <w:b/>
          <w:bCs/>
          <w:sz w:val="22"/>
          <w:szCs w:val="22"/>
        </w:rPr>
        <w:t>.</w:t>
      </w:r>
    </w:p>
    <w:p w14:paraId="7D1BB7FC"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Created </w:t>
      </w:r>
      <w:r w:rsidRPr="00702EE6">
        <w:rPr>
          <w:rStyle w:val="Strong"/>
          <w:rFonts w:ascii="Calibri" w:hAnsi="Calibri" w:cs="Calibri"/>
          <w:b w:val="0"/>
          <w:bCs w:val="0"/>
          <w:sz w:val="22"/>
          <w:szCs w:val="22"/>
        </w:rPr>
        <w:t>Helm charts</w:t>
      </w:r>
      <w:r w:rsidRPr="00702EE6">
        <w:rPr>
          <w:rFonts w:ascii="Calibri" w:hAnsi="Calibri" w:cs="Calibri"/>
          <w:sz w:val="22"/>
          <w:szCs w:val="22"/>
        </w:rPr>
        <w:t xml:space="preserve"> for standardized Kubernetes deployments, reducing configuration errors.</w:t>
      </w:r>
    </w:p>
    <w:p w14:paraId="2B6E44E5" w14:textId="77777777" w:rsidR="00BB1305" w:rsidRPr="00702EE6" w:rsidRDefault="00BB1305" w:rsidP="00BB1305">
      <w:pPr>
        <w:numPr>
          <w:ilvl w:val="0"/>
          <w:numId w:val="10"/>
        </w:numPr>
        <w:spacing w:before="100" w:beforeAutospacing="1" w:after="100" w:afterAutospacing="1"/>
        <w:rPr>
          <w:rFonts w:ascii="Calibri" w:hAnsi="Calibri" w:cs="Calibri"/>
          <w:b/>
          <w:bCs/>
          <w:sz w:val="22"/>
          <w:szCs w:val="22"/>
        </w:rPr>
      </w:pPr>
      <w:r w:rsidRPr="00702EE6">
        <w:rPr>
          <w:rFonts w:ascii="Calibri" w:hAnsi="Calibri" w:cs="Calibri"/>
          <w:sz w:val="22"/>
          <w:szCs w:val="22"/>
        </w:rPr>
        <w:t xml:space="preserve">Conducted </w:t>
      </w:r>
      <w:r w:rsidRPr="00702EE6">
        <w:rPr>
          <w:rStyle w:val="Strong"/>
          <w:rFonts w:ascii="Calibri" w:hAnsi="Calibri" w:cs="Calibri"/>
          <w:b w:val="0"/>
          <w:bCs w:val="0"/>
          <w:sz w:val="22"/>
          <w:szCs w:val="22"/>
        </w:rPr>
        <w:t>cloud security assessments</w:t>
      </w:r>
      <w:r w:rsidRPr="00702EE6">
        <w:rPr>
          <w:rFonts w:ascii="Calibri" w:hAnsi="Calibri" w:cs="Calibri"/>
          <w:sz w:val="22"/>
          <w:szCs w:val="22"/>
        </w:rPr>
        <w:t xml:space="preserve">, identifying and mitigating vulnerabilities across </w:t>
      </w:r>
      <w:r w:rsidRPr="00702EE6">
        <w:rPr>
          <w:rStyle w:val="Strong"/>
          <w:rFonts w:ascii="Calibri" w:hAnsi="Calibri" w:cs="Calibri"/>
          <w:b w:val="0"/>
          <w:bCs w:val="0"/>
          <w:sz w:val="22"/>
          <w:szCs w:val="22"/>
        </w:rPr>
        <w:t>AWS, Azure, and hybrid environments</w:t>
      </w:r>
      <w:r w:rsidRPr="00702EE6">
        <w:rPr>
          <w:rFonts w:ascii="Calibri" w:hAnsi="Calibri" w:cs="Calibri"/>
          <w:b/>
          <w:bCs/>
          <w:sz w:val="22"/>
          <w:szCs w:val="22"/>
        </w:rPr>
        <w:t>.</w:t>
      </w:r>
    </w:p>
    <w:p w14:paraId="37885C88"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lastRenderedPageBreak/>
        <w:t xml:space="preserve">Worked on </w:t>
      </w:r>
      <w:r w:rsidRPr="00702EE6">
        <w:rPr>
          <w:rStyle w:val="Strong"/>
          <w:rFonts w:ascii="Calibri" w:hAnsi="Calibri" w:cs="Calibri"/>
          <w:b w:val="0"/>
          <w:bCs w:val="0"/>
          <w:sz w:val="22"/>
          <w:szCs w:val="22"/>
        </w:rPr>
        <w:t>multi-cloud networking solutions</w:t>
      </w:r>
      <w:r w:rsidRPr="00702EE6">
        <w:rPr>
          <w:rFonts w:ascii="Calibri" w:hAnsi="Calibri" w:cs="Calibri"/>
          <w:sz w:val="22"/>
          <w:szCs w:val="22"/>
        </w:rPr>
        <w:t>, ensuring seamless connectivity and data synchronization across platforms.</w:t>
      </w:r>
    </w:p>
    <w:p w14:paraId="05528FDF" w14:textId="77777777" w:rsidR="00BB1305" w:rsidRPr="00702EE6" w:rsidRDefault="00BB1305" w:rsidP="00BB1305">
      <w:pPr>
        <w:numPr>
          <w:ilvl w:val="0"/>
          <w:numId w:val="10"/>
        </w:numPr>
        <w:spacing w:before="100" w:beforeAutospacing="1" w:after="100" w:afterAutospacing="1"/>
        <w:rPr>
          <w:rFonts w:ascii="Calibri" w:hAnsi="Calibri" w:cs="Calibri"/>
          <w:b/>
          <w:bCs/>
          <w:sz w:val="22"/>
          <w:szCs w:val="22"/>
        </w:rPr>
      </w:pPr>
      <w:r w:rsidRPr="00702EE6">
        <w:rPr>
          <w:rFonts w:ascii="Calibri" w:hAnsi="Calibri" w:cs="Calibri"/>
          <w:sz w:val="22"/>
          <w:szCs w:val="22"/>
        </w:rPr>
        <w:t xml:space="preserve">Led a team of </w:t>
      </w:r>
      <w:r w:rsidRPr="00702EE6">
        <w:rPr>
          <w:rStyle w:val="Strong"/>
          <w:rFonts w:ascii="Calibri" w:hAnsi="Calibri" w:cs="Calibri"/>
          <w:b w:val="0"/>
          <w:bCs w:val="0"/>
          <w:sz w:val="22"/>
          <w:szCs w:val="22"/>
        </w:rPr>
        <w:t>cloud engineers</w:t>
      </w:r>
      <w:r w:rsidRPr="00702EE6">
        <w:rPr>
          <w:rFonts w:ascii="Calibri" w:hAnsi="Calibri" w:cs="Calibri"/>
          <w:sz w:val="22"/>
          <w:szCs w:val="22"/>
        </w:rPr>
        <w:t xml:space="preserve">, mentoring them in </w:t>
      </w:r>
      <w:r w:rsidRPr="00702EE6">
        <w:rPr>
          <w:rStyle w:val="Strong"/>
          <w:rFonts w:ascii="Calibri" w:hAnsi="Calibri" w:cs="Calibri"/>
          <w:b w:val="0"/>
          <w:bCs w:val="0"/>
          <w:sz w:val="22"/>
          <w:szCs w:val="22"/>
        </w:rPr>
        <w:t>best practices for cloud automation and Kubernetes security</w:t>
      </w:r>
      <w:r w:rsidRPr="00702EE6">
        <w:rPr>
          <w:rFonts w:ascii="Calibri" w:hAnsi="Calibri" w:cs="Calibri"/>
          <w:b/>
          <w:bCs/>
          <w:sz w:val="22"/>
          <w:szCs w:val="22"/>
        </w:rPr>
        <w:t>.</w:t>
      </w:r>
    </w:p>
    <w:p w14:paraId="4B6615E8" w14:textId="77777777" w:rsidR="00BB1305" w:rsidRPr="00702EE6" w:rsidRDefault="00BB1305" w:rsidP="00BB1305">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Automated </w:t>
      </w:r>
      <w:r w:rsidRPr="00702EE6">
        <w:rPr>
          <w:rStyle w:val="Strong"/>
          <w:rFonts w:ascii="Calibri" w:hAnsi="Calibri" w:cs="Calibri"/>
          <w:b w:val="0"/>
          <w:bCs w:val="0"/>
          <w:sz w:val="22"/>
          <w:szCs w:val="22"/>
        </w:rPr>
        <w:t>IAM role assignments and policy enforcement</w:t>
      </w:r>
      <w:r w:rsidRPr="00702EE6">
        <w:rPr>
          <w:rFonts w:ascii="Calibri" w:hAnsi="Calibri" w:cs="Calibri"/>
          <w:sz w:val="22"/>
          <w:szCs w:val="22"/>
        </w:rPr>
        <w:t>, reducing security risks and improving access control.</w:t>
      </w:r>
    </w:p>
    <w:p w14:paraId="18C5B936" w14:textId="03B5D143" w:rsidR="00305927" w:rsidRPr="0012713B" w:rsidRDefault="00BB1305" w:rsidP="0012713B">
      <w:pPr>
        <w:numPr>
          <w:ilvl w:val="0"/>
          <w:numId w:val="10"/>
        </w:numPr>
        <w:spacing w:before="100" w:beforeAutospacing="1" w:after="100" w:afterAutospacing="1"/>
        <w:rPr>
          <w:rFonts w:ascii="Calibri" w:hAnsi="Calibri" w:cs="Calibri"/>
          <w:sz w:val="22"/>
          <w:szCs w:val="22"/>
        </w:rPr>
      </w:pPr>
      <w:r w:rsidRPr="00702EE6">
        <w:rPr>
          <w:rFonts w:ascii="Calibri" w:hAnsi="Calibri" w:cs="Calibri"/>
          <w:sz w:val="22"/>
          <w:szCs w:val="22"/>
        </w:rPr>
        <w:t xml:space="preserve">Optimized cloud-based </w:t>
      </w:r>
      <w:r w:rsidRPr="00702EE6">
        <w:rPr>
          <w:rStyle w:val="Strong"/>
          <w:rFonts w:ascii="Calibri" w:hAnsi="Calibri" w:cs="Calibri"/>
          <w:b w:val="0"/>
          <w:bCs w:val="0"/>
          <w:sz w:val="22"/>
          <w:szCs w:val="22"/>
        </w:rPr>
        <w:t>database performance</w:t>
      </w:r>
      <w:r w:rsidRPr="00702EE6">
        <w:rPr>
          <w:rFonts w:ascii="Calibri" w:hAnsi="Calibri" w:cs="Calibri"/>
          <w:sz w:val="22"/>
          <w:szCs w:val="22"/>
        </w:rPr>
        <w:t xml:space="preserve"> using indexing, caching, and query optimization techniques.</w:t>
      </w:r>
    </w:p>
    <w:p w14:paraId="77B7E177" w14:textId="77777777" w:rsidR="00C1067C" w:rsidRPr="00702EE6" w:rsidRDefault="00C1067C" w:rsidP="00C1067C">
      <w:pPr>
        <w:pStyle w:val="NoSpacing"/>
        <w:jc w:val="both"/>
        <w:rPr>
          <w:rFonts w:ascii="Calibri" w:hAnsi="Calibri" w:cs="Calibri"/>
          <w:b/>
        </w:rPr>
      </w:pPr>
      <w:r w:rsidRPr="00702EE6">
        <w:rPr>
          <w:rFonts w:ascii="Calibri" w:hAnsi="Calibri" w:cs="Calibri"/>
          <w:b/>
        </w:rPr>
        <w:t xml:space="preserve">Deloitte - Atlanta, GA                                    </w:t>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t xml:space="preserve">    Jan 2020 - Jul 2020</w:t>
      </w:r>
    </w:p>
    <w:p w14:paraId="6451876B" w14:textId="77777777" w:rsidR="00C1067C" w:rsidRPr="00702EE6" w:rsidRDefault="00C1067C" w:rsidP="00C1067C">
      <w:pPr>
        <w:pStyle w:val="NoSpacing"/>
        <w:jc w:val="both"/>
        <w:rPr>
          <w:rFonts w:ascii="Calibri" w:hAnsi="Calibri" w:cs="Calibri"/>
          <w:b/>
        </w:rPr>
      </w:pPr>
      <w:r w:rsidRPr="00702EE6">
        <w:rPr>
          <w:rFonts w:ascii="Calibri" w:hAnsi="Calibri" w:cs="Calibri"/>
          <w:b/>
        </w:rPr>
        <w:t>DevOps Engineer</w:t>
      </w:r>
    </w:p>
    <w:p w14:paraId="26C4F102" w14:textId="77777777" w:rsidR="00C1067C" w:rsidRPr="00702EE6" w:rsidRDefault="00C1067C" w:rsidP="00C1067C">
      <w:pPr>
        <w:pStyle w:val="NoSpacing"/>
        <w:jc w:val="both"/>
        <w:rPr>
          <w:rFonts w:ascii="Calibri" w:hAnsi="Calibri" w:cs="Calibri"/>
          <w:b/>
        </w:rPr>
      </w:pPr>
      <w:r w:rsidRPr="00702EE6">
        <w:rPr>
          <w:rFonts w:ascii="Calibri" w:hAnsi="Calibri" w:cs="Calibri"/>
          <w:b/>
        </w:rPr>
        <w:t>Responsibilities:</w:t>
      </w:r>
    </w:p>
    <w:p w14:paraId="6C5EAB19"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Developed and maintained </w:t>
      </w:r>
      <w:r w:rsidRPr="00702EE6">
        <w:rPr>
          <w:rStyle w:val="Strong"/>
          <w:rFonts w:ascii="Calibri" w:hAnsi="Calibri" w:cs="Calibri"/>
          <w:b w:val="0"/>
          <w:bCs w:val="0"/>
        </w:rPr>
        <w:t>CI/CD pipelines</w:t>
      </w:r>
      <w:r w:rsidRPr="00702EE6">
        <w:rPr>
          <w:rFonts w:ascii="Calibri" w:hAnsi="Calibri" w:cs="Calibri"/>
        </w:rPr>
        <w:t xml:space="preserve"> using </w:t>
      </w:r>
      <w:r w:rsidRPr="00702EE6">
        <w:rPr>
          <w:rStyle w:val="Strong"/>
          <w:rFonts w:ascii="Calibri" w:hAnsi="Calibri" w:cs="Calibri"/>
          <w:b w:val="0"/>
          <w:bCs w:val="0"/>
        </w:rPr>
        <w:t>Jenkins and GitHub Actions</w:t>
      </w:r>
      <w:r w:rsidRPr="00702EE6">
        <w:rPr>
          <w:rFonts w:ascii="Calibri" w:hAnsi="Calibri" w:cs="Calibri"/>
        </w:rPr>
        <w:t xml:space="preserve">, automating </w:t>
      </w:r>
      <w:r w:rsidRPr="00702EE6">
        <w:rPr>
          <w:rStyle w:val="Strong"/>
          <w:rFonts w:ascii="Calibri" w:hAnsi="Calibri" w:cs="Calibri"/>
          <w:b w:val="0"/>
          <w:bCs w:val="0"/>
        </w:rPr>
        <w:t>build and deployment</w:t>
      </w:r>
      <w:r w:rsidRPr="00702EE6">
        <w:rPr>
          <w:rFonts w:ascii="Calibri" w:hAnsi="Calibri" w:cs="Calibri"/>
        </w:rPr>
        <w:t xml:space="preserve"> workflows for enterprise applications.</w:t>
      </w:r>
    </w:p>
    <w:p w14:paraId="06D6C1F7"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Integrated </w:t>
      </w:r>
      <w:r w:rsidRPr="00702EE6">
        <w:rPr>
          <w:rStyle w:val="Strong"/>
          <w:rFonts w:ascii="Calibri" w:hAnsi="Calibri" w:cs="Calibri"/>
          <w:b w:val="0"/>
          <w:bCs w:val="0"/>
        </w:rPr>
        <w:t>SonarQube and security scans</w:t>
      </w:r>
      <w:r w:rsidRPr="00702EE6">
        <w:rPr>
          <w:rFonts w:ascii="Calibri" w:hAnsi="Calibri" w:cs="Calibri"/>
        </w:rPr>
        <w:t xml:space="preserve"> to ensure </w:t>
      </w:r>
      <w:r w:rsidRPr="00702EE6">
        <w:rPr>
          <w:rStyle w:val="Strong"/>
          <w:rFonts w:ascii="Calibri" w:hAnsi="Calibri" w:cs="Calibri"/>
          <w:b w:val="0"/>
          <w:bCs w:val="0"/>
        </w:rPr>
        <w:t>code quality, security, and compliance</w:t>
      </w:r>
      <w:r w:rsidRPr="00702EE6">
        <w:rPr>
          <w:rFonts w:ascii="Calibri" w:hAnsi="Calibri" w:cs="Calibri"/>
        </w:rPr>
        <w:t>, reducing vulnerabilities in production releases.</w:t>
      </w:r>
    </w:p>
    <w:p w14:paraId="77DBD926"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Automated </w:t>
      </w:r>
      <w:r w:rsidRPr="00702EE6">
        <w:rPr>
          <w:rStyle w:val="Strong"/>
          <w:rFonts w:ascii="Calibri" w:hAnsi="Calibri" w:cs="Calibri"/>
          <w:b w:val="0"/>
          <w:bCs w:val="0"/>
        </w:rPr>
        <w:t>log analysis</w:t>
      </w:r>
      <w:r w:rsidRPr="00702EE6">
        <w:rPr>
          <w:rFonts w:ascii="Calibri" w:hAnsi="Calibri" w:cs="Calibri"/>
        </w:rPr>
        <w:t xml:space="preserve"> using </w:t>
      </w:r>
      <w:r w:rsidRPr="00702EE6">
        <w:rPr>
          <w:rStyle w:val="Strong"/>
          <w:rFonts w:ascii="Calibri" w:hAnsi="Calibri" w:cs="Calibri"/>
          <w:b w:val="0"/>
          <w:bCs w:val="0"/>
        </w:rPr>
        <w:t>Splunk</w:t>
      </w:r>
      <w:r w:rsidRPr="00702EE6">
        <w:rPr>
          <w:rFonts w:ascii="Calibri" w:hAnsi="Calibri" w:cs="Calibri"/>
        </w:rPr>
        <w:t xml:space="preserve">, improving </w:t>
      </w:r>
      <w:r w:rsidRPr="00702EE6">
        <w:rPr>
          <w:rStyle w:val="Strong"/>
          <w:rFonts w:ascii="Calibri" w:hAnsi="Calibri" w:cs="Calibri"/>
          <w:b w:val="0"/>
          <w:bCs w:val="0"/>
        </w:rPr>
        <w:t>incident</w:t>
      </w:r>
      <w:r w:rsidRPr="00702EE6">
        <w:rPr>
          <w:rStyle w:val="Strong"/>
          <w:rFonts w:ascii="Calibri" w:hAnsi="Calibri" w:cs="Calibri"/>
        </w:rPr>
        <w:t xml:space="preserve"> </w:t>
      </w:r>
      <w:r w:rsidRPr="00702EE6">
        <w:rPr>
          <w:rStyle w:val="Strong"/>
          <w:rFonts w:ascii="Calibri" w:hAnsi="Calibri" w:cs="Calibri"/>
          <w:b w:val="0"/>
          <w:bCs w:val="0"/>
        </w:rPr>
        <w:t>detection and response times</w:t>
      </w:r>
      <w:r w:rsidRPr="00702EE6">
        <w:rPr>
          <w:rFonts w:ascii="Calibri" w:hAnsi="Calibri" w:cs="Calibri"/>
        </w:rPr>
        <w:t xml:space="preserve"> by integrating real-time monitoring.</w:t>
      </w:r>
    </w:p>
    <w:p w14:paraId="48267E64"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Configured </w:t>
      </w:r>
      <w:r w:rsidRPr="00702EE6">
        <w:rPr>
          <w:rStyle w:val="Strong"/>
          <w:rFonts w:ascii="Calibri" w:hAnsi="Calibri" w:cs="Calibri"/>
          <w:b w:val="0"/>
          <w:bCs w:val="0"/>
        </w:rPr>
        <w:t>Prometheus and Grafana</w:t>
      </w:r>
      <w:r w:rsidRPr="00702EE6">
        <w:rPr>
          <w:rFonts w:ascii="Calibri" w:hAnsi="Calibri" w:cs="Calibri"/>
        </w:rPr>
        <w:t xml:space="preserve"> for </w:t>
      </w:r>
      <w:r w:rsidRPr="00702EE6">
        <w:rPr>
          <w:rStyle w:val="Strong"/>
          <w:rFonts w:ascii="Calibri" w:hAnsi="Calibri" w:cs="Calibri"/>
          <w:b w:val="0"/>
          <w:bCs w:val="0"/>
        </w:rPr>
        <w:t>real-time infrastructure monitoring</w:t>
      </w:r>
      <w:r w:rsidRPr="00702EE6">
        <w:rPr>
          <w:rFonts w:ascii="Calibri" w:hAnsi="Calibri" w:cs="Calibri"/>
        </w:rPr>
        <w:t>, ensuring proactive issue resolution and improved performance visibility.</w:t>
      </w:r>
    </w:p>
    <w:p w14:paraId="07CB9846" w14:textId="77777777" w:rsidR="00C1067C" w:rsidRPr="00702EE6" w:rsidRDefault="00C1067C" w:rsidP="00AE2D87">
      <w:pPr>
        <w:pStyle w:val="NoSpacing"/>
        <w:numPr>
          <w:ilvl w:val="0"/>
          <w:numId w:val="3"/>
        </w:numPr>
        <w:jc w:val="both"/>
        <w:rPr>
          <w:rFonts w:ascii="Calibri" w:hAnsi="Calibri" w:cs="Calibri"/>
          <w:b/>
          <w:bCs/>
          <w:sz w:val="24"/>
          <w:szCs w:val="24"/>
        </w:rPr>
      </w:pPr>
      <w:r w:rsidRPr="00702EE6">
        <w:rPr>
          <w:rFonts w:ascii="Calibri" w:hAnsi="Calibri" w:cs="Calibri"/>
        </w:rPr>
        <w:t xml:space="preserve">Designed </w:t>
      </w:r>
      <w:r w:rsidRPr="00702EE6">
        <w:rPr>
          <w:rStyle w:val="Strong"/>
          <w:rFonts w:ascii="Calibri" w:hAnsi="Calibri" w:cs="Calibri"/>
          <w:b w:val="0"/>
          <w:bCs w:val="0"/>
        </w:rPr>
        <w:t>self-healing automation</w:t>
      </w:r>
      <w:r w:rsidRPr="00702EE6">
        <w:rPr>
          <w:rFonts w:ascii="Calibri" w:hAnsi="Calibri" w:cs="Calibri"/>
        </w:rPr>
        <w:t xml:space="preserve"> using custom scripts, enabling systems to </w:t>
      </w:r>
      <w:r w:rsidRPr="00702EE6">
        <w:rPr>
          <w:rStyle w:val="Strong"/>
          <w:rFonts w:ascii="Calibri" w:hAnsi="Calibri" w:cs="Calibri"/>
          <w:b w:val="0"/>
          <w:bCs w:val="0"/>
        </w:rPr>
        <w:t>auto-recover from common failures</w:t>
      </w:r>
      <w:r w:rsidRPr="00702EE6">
        <w:rPr>
          <w:rFonts w:ascii="Calibri" w:hAnsi="Calibri" w:cs="Calibri"/>
          <w:b/>
          <w:bCs/>
        </w:rPr>
        <w:t>.</w:t>
      </w:r>
    </w:p>
    <w:p w14:paraId="289D7605"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Automated </w:t>
      </w:r>
      <w:r w:rsidRPr="00702EE6">
        <w:rPr>
          <w:rStyle w:val="Strong"/>
          <w:rFonts w:ascii="Calibri" w:hAnsi="Calibri" w:cs="Calibri"/>
          <w:b w:val="0"/>
          <w:bCs w:val="0"/>
        </w:rPr>
        <w:t>deployment scripts using PowerShell and Bash</w:t>
      </w:r>
      <w:r w:rsidRPr="00702EE6">
        <w:rPr>
          <w:rFonts w:ascii="Calibri" w:hAnsi="Calibri" w:cs="Calibri"/>
        </w:rPr>
        <w:t xml:space="preserve">, reducing manual errors and improving </w:t>
      </w:r>
      <w:r w:rsidRPr="00702EE6">
        <w:rPr>
          <w:rStyle w:val="Strong"/>
          <w:rFonts w:ascii="Calibri" w:hAnsi="Calibri" w:cs="Calibri"/>
          <w:b w:val="0"/>
          <w:bCs w:val="0"/>
        </w:rPr>
        <w:t>deployment efficiency</w:t>
      </w:r>
      <w:r w:rsidRPr="00702EE6">
        <w:rPr>
          <w:rFonts w:ascii="Calibri" w:hAnsi="Calibri" w:cs="Calibri"/>
        </w:rPr>
        <w:t>.</w:t>
      </w:r>
    </w:p>
    <w:p w14:paraId="3BC56752"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Managed </w:t>
      </w:r>
      <w:r w:rsidRPr="00702EE6">
        <w:rPr>
          <w:rStyle w:val="Strong"/>
          <w:rFonts w:ascii="Calibri" w:hAnsi="Calibri" w:cs="Calibri"/>
          <w:b w:val="0"/>
          <w:bCs w:val="0"/>
        </w:rPr>
        <w:t>SSL certificates using Venafi</w:t>
      </w:r>
      <w:r w:rsidRPr="00702EE6">
        <w:rPr>
          <w:rFonts w:ascii="Calibri" w:hAnsi="Calibri" w:cs="Calibri"/>
        </w:rPr>
        <w:t xml:space="preserve">, ensuring </w:t>
      </w:r>
      <w:r w:rsidRPr="00702EE6">
        <w:rPr>
          <w:rStyle w:val="Strong"/>
          <w:rFonts w:ascii="Calibri" w:hAnsi="Calibri" w:cs="Calibri"/>
          <w:b w:val="0"/>
          <w:bCs w:val="0"/>
        </w:rPr>
        <w:t>secure authentication across applications and services</w:t>
      </w:r>
      <w:r w:rsidRPr="00702EE6">
        <w:rPr>
          <w:rFonts w:ascii="Calibri" w:hAnsi="Calibri" w:cs="Calibri"/>
        </w:rPr>
        <w:t>.</w:t>
      </w:r>
    </w:p>
    <w:p w14:paraId="1F1995E6" w14:textId="77777777" w:rsidR="00C1067C" w:rsidRPr="00702EE6" w:rsidRDefault="00C1067C" w:rsidP="00AE2D87">
      <w:pPr>
        <w:pStyle w:val="NoSpacing"/>
        <w:numPr>
          <w:ilvl w:val="0"/>
          <w:numId w:val="3"/>
        </w:numPr>
        <w:jc w:val="both"/>
        <w:rPr>
          <w:rFonts w:ascii="Calibri" w:hAnsi="Calibri" w:cs="Calibri"/>
          <w:b/>
          <w:bCs/>
          <w:sz w:val="24"/>
          <w:szCs w:val="24"/>
        </w:rPr>
      </w:pPr>
      <w:r w:rsidRPr="00702EE6">
        <w:rPr>
          <w:rFonts w:ascii="Calibri" w:hAnsi="Calibri" w:cs="Calibri"/>
        </w:rPr>
        <w:t xml:space="preserve">Implemented </w:t>
      </w:r>
      <w:r w:rsidRPr="00702EE6">
        <w:rPr>
          <w:rStyle w:val="Strong"/>
          <w:rFonts w:ascii="Calibri" w:hAnsi="Calibri" w:cs="Calibri"/>
          <w:b w:val="0"/>
          <w:bCs w:val="0"/>
        </w:rPr>
        <w:t>security compliance automation</w:t>
      </w:r>
      <w:r w:rsidRPr="00702EE6">
        <w:rPr>
          <w:rFonts w:ascii="Calibri" w:hAnsi="Calibri" w:cs="Calibri"/>
        </w:rPr>
        <w:t xml:space="preserve">, ensuring CI/CD pipelines met </w:t>
      </w:r>
      <w:r w:rsidRPr="00702EE6">
        <w:rPr>
          <w:rStyle w:val="Strong"/>
          <w:rFonts w:ascii="Calibri" w:hAnsi="Calibri" w:cs="Calibri"/>
          <w:b w:val="0"/>
          <w:bCs w:val="0"/>
        </w:rPr>
        <w:t>enterprise security policies and regulatory requirements</w:t>
      </w:r>
      <w:r w:rsidRPr="00702EE6">
        <w:rPr>
          <w:rFonts w:ascii="Calibri" w:hAnsi="Calibri" w:cs="Calibri"/>
          <w:b/>
          <w:bCs/>
        </w:rPr>
        <w:t>.</w:t>
      </w:r>
    </w:p>
    <w:p w14:paraId="33985B9E"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Created </w:t>
      </w:r>
      <w:r w:rsidRPr="00702EE6">
        <w:rPr>
          <w:rStyle w:val="Strong"/>
          <w:rFonts w:ascii="Calibri" w:hAnsi="Calibri" w:cs="Calibri"/>
          <w:b w:val="0"/>
          <w:bCs w:val="0"/>
        </w:rPr>
        <w:t>custom Splunk dashboards</w:t>
      </w:r>
      <w:r w:rsidRPr="00702EE6">
        <w:rPr>
          <w:rFonts w:ascii="Calibri" w:hAnsi="Calibri" w:cs="Calibri"/>
        </w:rPr>
        <w:t xml:space="preserve"> for monitoring critical application logs, providing insights into production issues.</w:t>
      </w:r>
    </w:p>
    <w:p w14:paraId="76FF85AD"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Developed </w:t>
      </w:r>
      <w:r w:rsidRPr="00702EE6">
        <w:rPr>
          <w:rStyle w:val="Strong"/>
          <w:rFonts w:ascii="Calibri" w:hAnsi="Calibri" w:cs="Calibri"/>
          <w:b w:val="0"/>
          <w:bCs w:val="0"/>
        </w:rPr>
        <w:t>RBAC-based security policies</w:t>
      </w:r>
      <w:r w:rsidRPr="00702EE6">
        <w:rPr>
          <w:rFonts w:ascii="Calibri" w:hAnsi="Calibri" w:cs="Calibri"/>
        </w:rPr>
        <w:t xml:space="preserve">, restricting </w:t>
      </w:r>
      <w:r w:rsidRPr="00702EE6">
        <w:rPr>
          <w:rStyle w:val="Strong"/>
          <w:rFonts w:ascii="Calibri" w:hAnsi="Calibri" w:cs="Calibri"/>
          <w:b w:val="0"/>
          <w:bCs w:val="0"/>
        </w:rPr>
        <w:t>unauthorized access</w:t>
      </w:r>
      <w:r w:rsidRPr="00702EE6">
        <w:rPr>
          <w:rFonts w:ascii="Calibri" w:hAnsi="Calibri" w:cs="Calibri"/>
          <w:b/>
          <w:bCs/>
        </w:rPr>
        <w:t xml:space="preserve"> </w:t>
      </w:r>
      <w:r w:rsidRPr="00702EE6">
        <w:rPr>
          <w:rFonts w:ascii="Calibri" w:hAnsi="Calibri" w:cs="Calibri"/>
        </w:rPr>
        <w:t>and ensuring controlled system privileges.</w:t>
      </w:r>
    </w:p>
    <w:p w14:paraId="43B8306A" w14:textId="77777777" w:rsidR="00C1067C" w:rsidRPr="00702EE6" w:rsidRDefault="00C1067C" w:rsidP="00AE2D87">
      <w:pPr>
        <w:pStyle w:val="NoSpacing"/>
        <w:numPr>
          <w:ilvl w:val="0"/>
          <w:numId w:val="3"/>
        </w:numPr>
        <w:jc w:val="both"/>
        <w:rPr>
          <w:rFonts w:ascii="Calibri" w:hAnsi="Calibri" w:cs="Calibri"/>
          <w:b/>
          <w:bCs/>
          <w:sz w:val="24"/>
          <w:szCs w:val="24"/>
        </w:rPr>
      </w:pPr>
      <w:r w:rsidRPr="00702EE6">
        <w:rPr>
          <w:rFonts w:ascii="Calibri" w:hAnsi="Calibri" w:cs="Calibri"/>
        </w:rPr>
        <w:t xml:space="preserve">Optimized </w:t>
      </w:r>
      <w:proofErr w:type="spellStart"/>
      <w:r w:rsidRPr="00702EE6">
        <w:rPr>
          <w:rStyle w:val="Strong"/>
          <w:rFonts w:ascii="Calibri" w:hAnsi="Calibri" w:cs="Calibri"/>
          <w:b w:val="0"/>
          <w:bCs w:val="0"/>
        </w:rPr>
        <w:t>Mabl</w:t>
      </w:r>
      <w:proofErr w:type="spellEnd"/>
      <w:r w:rsidRPr="00702EE6">
        <w:rPr>
          <w:rStyle w:val="Strong"/>
          <w:rFonts w:ascii="Calibri" w:hAnsi="Calibri" w:cs="Calibri"/>
          <w:b w:val="0"/>
          <w:bCs w:val="0"/>
        </w:rPr>
        <w:t>-based automated test pipelines</w:t>
      </w:r>
      <w:r w:rsidRPr="00702EE6">
        <w:rPr>
          <w:rFonts w:ascii="Calibri" w:hAnsi="Calibri" w:cs="Calibri"/>
        </w:rPr>
        <w:t xml:space="preserve">, improving regression testing and </w:t>
      </w:r>
      <w:r w:rsidRPr="00702EE6">
        <w:rPr>
          <w:rStyle w:val="Strong"/>
          <w:rFonts w:ascii="Calibri" w:hAnsi="Calibri" w:cs="Calibri"/>
          <w:b w:val="0"/>
          <w:bCs w:val="0"/>
        </w:rPr>
        <w:t>reducing post-release defects</w:t>
      </w:r>
      <w:r w:rsidRPr="00702EE6">
        <w:rPr>
          <w:rFonts w:ascii="Calibri" w:hAnsi="Calibri" w:cs="Calibri"/>
          <w:b/>
          <w:bCs/>
        </w:rPr>
        <w:t>.</w:t>
      </w:r>
    </w:p>
    <w:p w14:paraId="0C262203"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Integrated </w:t>
      </w:r>
      <w:r w:rsidRPr="00702EE6">
        <w:rPr>
          <w:rStyle w:val="Strong"/>
          <w:rFonts w:ascii="Calibri" w:hAnsi="Calibri" w:cs="Calibri"/>
          <w:b w:val="0"/>
          <w:bCs w:val="0"/>
        </w:rPr>
        <w:t>dependency scanning tools</w:t>
      </w:r>
      <w:r w:rsidRPr="00702EE6">
        <w:rPr>
          <w:rFonts w:ascii="Calibri" w:hAnsi="Calibri" w:cs="Calibri"/>
        </w:rPr>
        <w:t>, ensuring third-party libraries were free from known vulnerabilities.</w:t>
      </w:r>
    </w:p>
    <w:p w14:paraId="2DF375DA"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Managed </w:t>
      </w:r>
      <w:r w:rsidRPr="00702EE6">
        <w:rPr>
          <w:rStyle w:val="Strong"/>
          <w:rFonts w:ascii="Calibri" w:hAnsi="Calibri" w:cs="Calibri"/>
          <w:b w:val="0"/>
          <w:bCs w:val="0"/>
        </w:rPr>
        <w:t>Docker-based containerized deployments</w:t>
      </w:r>
      <w:r w:rsidRPr="00702EE6">
        <w:rPr>
          <w:rFonts w:ascii="Calibri" w:hAnsi="Calibri" w:cs="Calibri"/>
        </w:rPr>
        <w:t xml:space="preserve">, improving </w:t>
      </w:r>
      <w:r w:rsidRPr="00702EE6">
        <w:rPr>
          <w:rStyle w:val="Strong"/>
          <w:rFonts w:ascii="Calibri" w:hAnsi="Calibri" w:cs="Calibri"/>
          <w:b w:val="0"/>
          <w:bCs w:val="0"/>
        </w:rPr>
        <w:t>scalability and consistency</w:t>
      </w:r>
      <w:r w:rsidRPr="00702EE6">
        <w:rPr>
          <w:rFonts w:ascii="Calibri" w:hAnsi="Calibri" w:cs="Calibri"/>
        </w:rPr>
        <w:t xml:space="preserve"> in application releases.</w:t>
      </w:r>
    </w:p>
    <w:p w14:paraId="6FFCFED7" w14:textId="77777777" w:rsidR="00C1067C" w:rsidRPr="00702EE6" w:rsidRDefault="00C1067C" w:rsidP="00AE2D87">
      <w:pPr>
        <w:pStyle w:val="NoSpacing"/>
        <w:numPr>
          <w:ilvl w:val="0"/>
          <w:numId w:val="3"/>
        </w:numPr>
        <w:jc w:val="both"/>
        <w:rPr>
          <w:rFonts w:ascii="Calibri" w:hAnsi="Calibri" w:cs="Calibri"/>
          <w:sz w:val="24"/>
          <w:szCs w:val="24"/>
        </w:rPr>
      </w:pPr>
      <w:r w:rsidRPr="00702EE6">
        <w:rPr>
          <w:rFonts w:ascii="Calibri" w:hAnsi="Calibri" w:cs="Calibri"/>
        </w:rPr>
        <w:t xml:space="preserve">Automated </w:t>
      </w:r>
      <w:r w:rsidRPr="00702EE6">
        <w:rPr>
          <w:rStyle w:val="Strong"/>
          <w:rFonts w:ascii="Calibri" w:hAnsi="Calibri" w:cs="Calibri"/>
          <w:b w:val="0"/>
          <w:bCs w:val="0"/>
        </w:rPr>
        <w:t>deployment tracking</w:t>
      </w:r>
      <w:r w:rsidRPr="00702EE6">
        <w:rPr>
          <w:rFonts w:ascii="Calibri" w:hAnsi="Calibri" w:cs="Calibri"/>
        </w:rPr>
        <w:t xml:space="preserve"> using </w:t>
      </w:r>
      <w:r w:rsidRPr="00702EE6">
        <w:rPr>
          <w:rStyle w:val="Strong"/>
          <w:rFonts w:ascii="Calibri" w:hAnsi="Calibri" w:cs="Calibri"/>
          <w:b w:val="0"/>
          <w:bCs w:val="0"/>
        </w:rPr>
        <w:t>GitHub and JIRA integrations</w:t>
      </w:r>
      <w:r w:rsidRPr="00702EE6">
        <w:rPr>
          <w:rFonts w:ascii="Calibri" w:hAnsi="Calibri" w:cs="Calibri"/>
        </w:rPr>
        <w:t xml:space="preserve">, streamlining </w:t>
      </w:r>
      <w:r w:rsidRPr="00702EE6">
        <w:rPr>
          <w:rStyle w:val="Strong"/>
          <w:rFonts w:ascii="Calibri" w:hAnsi="Calibri" w:cs="Calibri"/>
          <w:b w:val="0"/>
          <w:bCs w:val="0"/>
        </w:rPr>
        <w:t>release management</w:t>
      </w:r>
      <w:r w:rsidRPr="00702EE6">
        <w:rPr>
          <w:rFonts w:ascii="Calibri" w:hAnsi="Calibri" w:cs="Calibri"/>
        </w:rPr>
        <w:t>.</w:t>
      </w:r>
    </w:p>
    <w:p w14:paraId="18C5B94F" w14:textId="57C9655B" w:rsidR="00305927" w:rsidRPr="00702EE6" w:rsidRDefault="00C1067C" w:rsidP="00AE2D87">
      <w:pPr>
        <w:pStyle w:val="NoSpacing"/>
        <w:numPr>
          <w:ilvl w:val="0"/>
          <w:numId w:val="3"/>
        </w:numPr>
        <w:jc w:val="both"/>
        <w:rPr>
          <w:rFonts w:ascii="Calibri" w:hAnsi="Calibri" w:cs="Calibri"/>
        </w:rPr>
      </w:pPr>
      <w:r w:rsidRPr="00702EE6">
        <w:rPr>
          <w:rFonts w:ascii="Calibri" w:hAnsi="Calibri" w:cs="Calibri"/>
        </w:rPr>
        <w:t xml:space="preserve">Developed </w:t>
      </w:r>
      <w:r w:rsidRPr="00702EE6">
        <w:rPr>
          <w:rStyle w:val="Strong"/>
          <w:rFonts w:ascii="Calibri" w:hAnsi="Calibri" w:cs="Calibri"/>
          <w:b w:val="0"/>
          <w:bCs w:val="0"/>
        </w:rPr>
        <w:t>error-tracking mechanisms</w:t>
      </w:r>
      <w:r w:rsidRPr="00702EE6">
        <w:rPr>
          <w:rFonts w:ascii="Calibri" w:hAnsi="Calibri" w:cs="Calibri"/>
        </w:rPr>
        <w:t xml:space="preserve"> to </w:t>
      </w:r>
      <w:r w:rsidRPr="00702EE6">
        <w:rPr>
          <w:rStyle w:val="Strong"/>
          <w:rFonts w:ascii="Calibri" w:hAnsi="Calibri" w:cs="Calibri"/>
          <w:b w:val="0"/>
          <w:bCs w:val="0"/>
        </w:rPr>
        <w:t>proactively detect and resolve issues</w:t>
      </w:r>
      <w:r w:rsidRPr="00702EE6">
        <w:rPr>
          <w:rFonts w:ascii="Calibri" w:hAnsi="Calibri" w:cs="Calibri"/>
        </w:rPr>
        <w:t xml:space="preserve"> in the CI/CD process.</w:t>
      </w:r>
    </w:p>
    <w:p w14:paraId="50A87A78" w14:textId="77777777" w:rsidR="00DB4E90" w:rsidRPr="00702EE6" w:rsidRDefault="00DB4E90" w:rsidP="001A101C">
      <w:pPr>
        <w:pStyle w:val="NoSpacing"/>
        <w:jc w:val="both"/>
        <w:rPr>
          <w:rFonts w:ascii="Calibri" w:hAnsi="Calibri" w:cs="Calibri"/>
          <w:b/>
        </w:rPr>
      </w:pPr>
    </w:p>
    <w:p w14:paraId="7CB5ACCE" w14:textId="77777777" w:rsidR="00FC43CB" w:rsidRPr="00702EE6" w:rsidRDefault="00FC43CB" w:rsidP="00FC43CB">
      <w:pPr>
        <w:pStyle w:val="NoSpacing"/>
        <w:jc w:val="both"/>
        <w:rPr>
          <w:rFonts w:ascii="Calibri" w:hAnsi="Calibri" w:cs="Calibri"/>
          <w:b/>
        </w:rPr>
      </w:pPr>
      <w:r w:rsidRPr="00702EE6">
        <w:rPr>
          <w:rFonts w:ascii="Calibri" w:hAnsi="Calibri" w:cs="Calibri"/>
          <w:b/>
        </w:rPr>
        <w:t>AT&amp;T – Plano, TX</w:t>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t>May 2018 - Nov 2019</w:t>
      </w:r>
    </w:p>
    <w:p w14:paraId="60B34409" w14:textId="77777777" w:rsidR="00FC43CB" w:rsidRPr="00702EE6" w:rsidRDefault="00FC43CB" w:rsidP="00FC43CB">
      <w:pPr>
        <w:pStyle w:val="NoSpacing"/>
        <w:jc w:val="both"/>
        <w:rPr>
          <w:rFonts w:ascii="Calibri" w:hAnsi="Calibri" w:cs="Calibri"/>
          <w:b/>
        </w:rPr>
      </w:pPr>
      <w:r w:rsidRPr="00702EE6">
        <w:rPr>
          <w:rFonts w:ascii="Calibri" w:hAnsi="Calibri" w:cs="Calibri"/>
          <w:b/>
        </w:rPr>
        <w:t xml:space="preserve">DevOps Engineer </w:t>
      </w:r>
    </w:p>
    <w:p w14:paraId="5845E802" w14:textId="77777777" w:rsidR="00FC43CB" w:rsidRPr="00702EE6" w:rsidRDefault="00FC43CB" w:rsidP="00FC43CB">
      <w:pPr>
        <w:pStyle w:val="NoSpacing"/>
        <w:jc w:val="both"/>
        <w:rPr>
          <w:rFonts w:ascii="Calibri" w:hAnsi="Calibri" w:cs="Calibri"/>
          <w:b/>
        </w:rPr>
      </w:pPr>
      <w:r w:rsidRPr="00702EE6">
        <w:rPr>
          <w:rFonts w:ascii="Calibri" w:hAnsi="Calibri" w:cs="Calibri"/>
          <w:b/>
        </w:rPr>
        <w:t>Responsibilities:</w:t>
      </w:r>
    </w:p>
    <w:p w14:paraId="0CE26D4C"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Extensively worked on Designing EC2 instance architecture to meet high availability application architecture and in setting servers using AMI's (Linux/Ubuntu), virtual private cloud (VPCs), IAM and security groups and created Route53 to route traffic between different regions.</w:t>
      </w:r>
    </w:p>
    <w:p w14:paraId="6587A48B"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Implemented EC2 backup strategies by creating EBS snapshots and attaching the volume to EC2 instances.</w:t>
      </w:r>
    </w:p>
    <w:p w14:paraId="1FC06195"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Created S3 buckets for storage and backup and managed.</w:t>
      </w:r>
    </w:p>
    <w:p w14:paraId="326C58FC"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Used Cloud Front to deliver content from AWS edge locations to users, allowing for further reduction of load on the front-end server.</w:t>
      </w:r>
    </w:p>
    <w:p w14:paraId="019E9CCF"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Launched DNS, Route 53 and AWS Elastic Load balancer (ELB) and assigned AWS SSL Certificates to Servers.</w:t>
      </w:r>
    </w:p>
    <w:p w14:paraId="3CF25BD5"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lastRenderedPageBreak/>
        <w:t>Automated manual builds and deployment processes with Jenkins and Tomcat.</w:t>
      </w:r>
    </w:p>
    <w:p w14:paraId="38B9E1C8"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Developed build and deployment scripts using ANT and MAVEN as a build tool in Apache to move from one environment to other environments.</w:t>
      </w:r>
    </w:p>
    <w:p w14:paraId="4E178E12"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Responsible for writing Hooks and Triggers using Perl. Built Java application using ANT.</w:t>
      </w:r>
    </w:p>
    <w:p w14:paraId="78B22F43"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Designed and developed continuous integration and deployment pipeline using Git, Jenkins, Chef and Docker across geographically separated hosting zones in AWS.</w:t>
      </w:r>
    </w:p>
    <w:p w14:paraId="3FC14D3A"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Installed Chef Server and clients to pick up the Build from Jenkins repository and deploy in target environments (Integration, QA, and Production).</w:t>
      </w:r>
    </w:p>
    <w:p w14:paraId="75BC925E"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Written Ruby scripts to automate deployment of cookbooks on nodes and running the chef client on them in a Chef-Solo environment and converted production support scripts to chef recipes.</w:t>
      </w:r>
    </w:p>
    <w:p w14:paraId="5E481A5B"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Implemented Infrastructure as Code (</w:t>
      </w:r>
      <w:proofErr w:type="spellStart"/>
      <w:r w:rsidRPr="00702EE6">
        <w:rPr>
          <w:rFonts w:ascii="Calibri" w:hAnsi="Calibri" w:cs="Calibri"/>
        </w:rPr>
        <w:t>IaC</w:t>
      </w:r>
      <w:proofErr w:type="spellEnd"/>
      <w:r w:rsidRPr="00702EE6">
        <w:rPr>
          <w:rFonts w:ascii="Calibri" w:hAnsi="Calibri" w:cs="Calibri"/>
        </w:rPr>
        <w:t>) workflows using Terraform to standardize resource creation, ensuring compliance with organizational policies and reducing manual errors.</w:t>
      </w:r>
    </w:p>
    <w:p w14:paraId="0B802E29"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Involved in migration activities of Java scripts and Database scripts from Oracle, MS SQL Server and MYSQL into different environments like Development, QA, UAT and Production on Red Hat Enterprise Linux (RHEL) Infrastructure.</w:t>
      </w:r>
    </w:p>
    <w:p w14:paraId="4F778707"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Created Instances in Apache web server and JBOSS application server in QA and production environments.</w:t>
      </w:r>
    </w:p>
    <w:p w14:paraId="3783F0DC" w14:textId="77777777"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Used SPLUNK for operational intelligence, Field Extraction in configuration files.</w:t>
      </w:r>
    </w:p>
    <w:p w14:paraId="53D38795" w14:textId="5F973A9D" w:rsidR="00FC43CB" w:rsidRPr="00702EE6" w:rsidRDefault="00FC43CB" w:rsidP="00FC43CB">
      <w:pPr>
        <w:pStyle w:val="NoSpacing"/>
        <w:numPr>
          <w:ilvl w:val="0"/>
          <w:numId w:val="15"/>
        </w:numPr>
        <w:jc w:val="both"/>
        <w:rPr>
          <w:rFonts w:ascii="Calibri" w:hAnsi="Calibri" w:cs="Calibri"/>
        </w:rPr>
      </w:pPr>
      <w:r w:rsidRPr="00702EE6">
        <w:rPr>
          <w:rFonts w:ascii="Calibri" w:hAnsi="Calibri" w:cs="Calibri"/>
        </w:rPr>
        <w:t>Hands on experience with JIRA for creating bug tickets, pulling reports from dashboard.</w:t>
      </w:r>
    </w:p>
    <w:p w14:paraId="75055118" w14:textId="77777777" w:rsidR="00FC43CB" w:rsidRPr="00702EE6" w:rsidRDefault="00FC43CB" w:rsidP="00FC43CB">
      <w:pPr>
        <w:pStyle w:val="NoSpacing"/>
        <w:jc w:val="both"/>
        <w:rPr>
          <w:rFonts w:ascii="Calibri" w:hAnsi="Calibri" w:cs="Calibri"/>
        </w:rPr>
      </w:pPr>
    </w:p>
    <w:p w14:paraId="6804EA1F" w14:textId="77777777" w:rsidR="00FC43CB" w:rsidRPr="00702EE6" w:rsidRDefault="00FC43CB" w:rsidP="00FC43CB">
      <w:pPr>
        <w:pStyle w:val="NoSpacing"/>
        <w:jc w:val="both"/>
        <w:rPr>
          <w:rFonts w:ascii="Calibri" w:hAnsi="Calibri" w:cs="Calibri"/>
          <w:b/>
        </w:rPr>
      </w:pPr>
      <w:r w:rsidRPr="00702EE6">
        <w:rPr>
          <w:rFonts w:ascii="Calibri" w:hAnsi="Calibri" w:cs="Calibri"/>
          <w:b/>
        </w:rPr>
        <w:t>Staples – Framingham, MA</w:t>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t>Mar 2017 - Feb 2018</w:t>
      </w:r>
    </w:p>
    <w:p w14:paraId="1F969063" w14:textId="77777777" w:rsidR="00FC43CB" w:rsidRPr="00702EE6" w:rsidRDefault="00FC43CB" w:rsidP="00FC43CB">
      <w:pPr>
        <w:pStyle w:val="NoSpacing"/>
        <w:jc w:val="both"/>
        <w:rPr>
          <w:rFonts w:ascii="Calibri" w:hAnsi="Calibri" w:cs="Calibri"/>
          <w:b/>
        </w:rPr>
      </w:pPr>
      <w:r w:rsidRPr="00702EE6">
        <w:rPr>
          <w:rFonts w:ascii="Calibri" w:hAnsi="Calibri" w:cs="Calibri"/>
          <w:b/>
        </w:rPr>
        <w:t xml:space="preserve">DevOps Engineer </w:t>
      </w:r>
    </w:p>
    <w:p w14:paraId="6E2DF9BB" w14:textId="77777777" w:rsidR="00FC43CB" w:rsidRPr="00702EE6" w:rsidRDefault="00FC43CB" w:rsidP="00FC43CB">
      <w:pPr>
        <w:pStyle w:val="NoSpacing"/>
        <w:jc w:val="both"/>
        <w:rPr>
          <w:rFonts w:ascii="Calibri" w:hAnsi="Calibri" w:cs="Calibri"/>
          <w:b/>
        </w:rPr>
      </w:pPr>
      <w:r w:rsidRPr="00702EE6">
        <w:rPr>
          <w:rFonts w:ascii="Calibri" w:hAnsi="Calibri" w:cs="Calibri"/>
          <w:b/>
        </w:rPr>
        <w:t>Responsibilities:</w:t>
      </w:r>
    </w:p>
    <w:p w14:paraId="74D27DFB"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Proficient in AWS Cloud platform and its features which includes EC2, VPC, EBS, AMI, SNS, RDS, EBS, CloudWatch, Cloud Trail, Cloud Formation AWS Config, Autoscaling, Cloud Front, IAM, S3, and R53.</w:t>
      </w:r>
    </w:p>
    <w:p w14:paraId="1BF32CC1"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Standardized the EKS, trained and supported the application teams to move their applications from on- premises to the highly scalable and secured containerized cloud environments.</w:t>
      </w:r>
    </w:p>
    <w:p w14:paraId="5B089D63"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Performed Proof of Concepts on Splunk, ELK Stack, and Elastic Cloud Enterprise.</w:t>
      </w:r>
    </w:p>
    <w:p w14:paraId="09B81ED0"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Deployed Elastic Cloud Enterprise on AWS with the help of custom written Terraform, Ansible and Shell scripts.</w:t>
      </w:r>
    </w:p>
    <w:p w14:paraId="7782C27D"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 xml:space="preserve">Deployed open-source ELK stack on the EC2 with Auto Scaling groups using Terraform and Ansible. </w:t>
      </w:r>
    </w:p>
    <w:p w14:paraId="46159371"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Deployed Elastic Cloud Enterprise on AWS with the help of custom written Terraform, Ansible and Shell scripts.</w:t>
      </w:r>
    </w:p>
    <w:p w14:paraId="44C63DFA"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 xml:space="preserve">Working on Multiple AWS instances, set the security groups, Elastic Load Balancer and AMIs, Auto scaling to design cost effective, fault tolerant and highly available systems. </w:t>
      </w:r>
    </w:p>
    <w:p w14:paraId="04447731"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Created CloudFormation templates and deployed AWS resources using it.</w:t>
      </w:r>
    </w:p>
    <w:p w14:paraId="3012DD7F"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Written groovy scripts to use multi branch pipeline projects in Jenkins to configure it as per client’s requirements.</w:t>
      </w:r>
    </w:p>
    <w:p w14:paraId="3C7C74A7"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Created inventory, job templates and scheduling jobs using Ansible Tower. Downloaded and managed Ansible roles from Ansible Galaxy to automate the infrastructure.</w:t>
      </w:r>
    </w:p>
    <w:p w14:paraId="0D9404CF" w14:textId="77777777" w:rsidR="00FC43CB" w:rsidRPr="00702EE6" w:rsidRDefault="00FC43CB" w:rsidP="00FC43CB">
      <w:pPr>
        <w:pStyle w:val="NoSpacing"/>
        <w:numPr>
          <w:ilvl w:val="0"/>
          <w:numId w:val="2"/>
        </w:numPr>
        <w:jc w:val="both"/>
        <w:rPr>
          <w:rFonts w:ascii="Calibri" w:hAnsi="Calibri" w:cs="Calibri"/>
        </w:rPr>
      </w:pPr>
      <w:r w:rsidRPr="00702EE6">
        <w:rPr>
          <w:rFonts w:ascii="Calibri" w:hAnsi="Calibri" w:cs="Calibri"/>
        </w:rPr>
        <w:t>Worked in all areas of Jenkins setting up CI for new branches, build automation, plugin management and securing Jenkins and setting up master/slave configurations.</w:t>
      </w:r>
    </w:p>
    <w:p w14:paraId="02894063" w14:textId="77777777" w:rsidR="00FC43CB" w:rsidRPr="00702EE6" w:rsidRDefault="00FC43CB" w:rsidP="00FC43CB">
      <w:pPr>
        <w:pStyle w:val="NoSpacing"/>
        <w:jc w:val="both"/>
        <w:rPr>
          <w:rFonts w:ascii="Calibri" w:hAnsi="Calibri" w:cs="Calibri"/>
        </w:rPr>
      </w:pPr>
    </w:p>
    <w:p w14:paraId="6677B881" w14:textId="77777777" w:rsidR="00FC43CB" w:rsidRPr="00702EE6" w:rsidRDefault="00FC43CB" w:rsidP="00FC43CB">
      <w:pPr>
        <w:pStyle w:val="NoSpacing"/>
        <w:jc w:val="both"/>
        <w:rPr>
          <w:rFonts w:ascii="Calibri" w:hAnsi="Calibri" w:cs="Calibri"/>
          <w:b/>
        </w:rPr>
      </w:pPr>
      <w:r w:rsidRPr="00702EE6">
        <w:rPr>
          <w:rFonts w:ascii="Calibri" w:hAnsi="Calibri" w:cs="Calibri"/>
          <w:b/>
        </w:rPr>
        <w:t>ICICI Bank – Hyderabad, India</w:t>
      </w:r>
      <w:r w:rsidRPr="00702EE6">
        <w:rPr>
          <w:rFonts w:ascii="Calibri" w:hAnsi="Calibri" w:cs="Calibri"/>
          <w:b/>
        </w:rPr>
        <w:tab/>
        <w:t xml:space="preserve">                      </w:t>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r>
      <w:r w:rsidRPr="00702EE6">
        <w:rPr>
          <w:rFonts w:ascii="Calibri" w:hAnsi="Calibri" w:cs="Calibri"/>
          <w:b/>
        </w:rPr>
        <w:tab/>
        <w:t xml:space="preserve"> Aug 2012 - Aug 2015</w:t>
      </w:r>
    </w:p>
    <w:p w14:paraId="19EE22F5" w14:textId="77777777" w:rsidR="00FC43CB" w:rsidRPr="00702EE6" w:rsidRDefault="00FC43CB" w:rsidP="00FC43CB">
      <w:pPr>
        <w:pStyle w:val="NoSpacing"/>
        <w:jc w:val="both"/>
        <w:rPr>
          <w:rFonts w:ascii="Calibri" w:hAnsi="Calibri" w:cs="Calibri"/>
          <w:b/>
        </w:rPr>
      </w:pPr>
      <w:r w:rsidRPr="00702EE6">
        <w:rPr>
          <w:rFonts w:ascii="Calibri" w:hAnsi="Calibri" w:cs="Calibri"/>
          <w:b/>
        </w:rPr>
        <w:t xml:space="preserve">Network Engineer </w:t>
      </w:r>
    </w:p>
    <w:p w14:paraId="5FBFBF4F" w14:textId="77777777" w:rsidR="00FC43CB" w:rsidRPr="00702EE6" w:rsidRDefault="00FC43CB" w:rsidP="00FC43CB">
      <w:pPr>
        <w:pStyle w:val="NoSpacing"/>
        <w:jc w:val="both"/>
        <w:rPr>
          <w:rFonts w:ascii="Calibri" w:hAnsi="Calibri" w:cs="Calibri"/>
          <w:b/>
        </w:rPr>
      </w:pPr>
      <w:r w:rsidRPr="00702EE6">
        <w:rPr>
          <w:rFonts w:ascii="Calibri" w:hAnsi="Calibri" w:cs="Calibri"/>
          <w:b/>
        </w:rPr>
        <w:t>Responsibilities:</w:t>
      </w:r>
    </w:p>
    <w:p w14:paraId="5A1B1D47"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Managed LAN/WAN networks, ensuring optimal connectivity and performance across multiple locations by configuring routers, switches, and firewalls.</w:t>
      </w:r>
    </w:p>
    <w:p w14:paraId="5D3F15FE"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Troubleshot network issues including connectivity, latency, and hardware failures, minimizing downtime and maintaining network stability.</w:t>
      </w:r>
    </w:p>
    <w:p w14:paraId="583B8C03"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lastRenderedPageBreak/>
        <w:t>Configured and maintained firewalls and VPNs for secure remote access, using technologies like IPsec and OpenVPN for branch offices and remote employees.</w:t>
      </w:r>
    </w:p>
    <w:p w14:paraId="7F7727A7"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Monitored network traffic and performance using tools like Wireshark and Nagios, identifying bottlenecks and security vulnerabilities for proactive remediation.</w:t>
      </w:r>
    </w:p>
    <w:p w14:paraId="19392656"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Managed Windows Server environments, including Active Directory, DHCP, DNS, and IIS, to ensure smooth operation of internal services.</w:t>
      </w:r>
    </w:p>
    <w:p w14:paraId="40805DAD"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Installed and maintained Tomcat servers for web application hosting, configuring network settings to ensure secure communication.</w:t>
      </w:r>
    </w:p>
    <w:p w14:paraId="179684AD"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Implemented network security measures, such as firewall rule updates and intrusion detection systems (IDS), to protect against internal and external threats.</w:t>
      </w:r>
    </w:p>
    <w:p w14:paraId="046C97A0"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Led network upgrades, replacing outdated switches and routers, and enhancing bandwidth for better data throughput and reliability.</w:t>
      </w:r>
    </w:p>
    <w:p w14:paraId="55018022"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Worked closely with vendors to procure network equipment, manage SLAs, and troubleshoot issues with third-party services.</w:t>
      </w:r>
    </w:p>
    <w:p w14:paraId="359D7C3B" w14:textId="77777777" w:rsidR="00FC43CB" w:rsidRPr="00702EE6" w:rsidRDefault="00FC43CB" w:rsidP="00FC43CB">
      <w:pPr>
        <w:pStyle w:val="NoSpacing"/>
        <w:numPr>
          <w:ilvl w:val="0"/>
          <w:numId w:val="11"/>
        </w:numPr>
        <w:jc w:val="both"/>
        <w:rPr>
          <w:rFonts w:ascii="Calibri" w:hAnsi="Calibri" w:cs="Calibri"/>
          <w:color w:val="595959" w:themeColor="text1" w:themeTint="A6"/>
        </w:rPr>
      </w:pPr>
      <w:r w:rsidRPr="00702EE6">
        <w:rPr>
          <w:rFonts w:ascii="Calibri" w:hAnsi="Calibri" w:cs="Calibri"/>
        </w:rPr>
        <w:t>Provided 24/7 network support, ensuring continuous uptime for critical business applications and maintaining detailed network documentation for future scaling</w:t>
      </w:r>
      <w:r w:rsidRPr="00702EE6">
        <w:rPr>
          <w:rFonts w:ascii="Calibri" w:hAnsi="Calibri" w:cs="Calibri"/>
          <w:color w:val="595959" w:themeColor="text1" w:themeTint="A6"/>
        </w:rPr>
        <w:t>.</w:t>
      </w:r>
    </w:p>
    <w:p w14:paraId="75B3C224" w14:textId="77777777" w:rsidR="00FC43CB" w:rsidRPr="00702EE6" w:rsidRDefault="00FC43CB" w:rsidP="00FC43CB">
      <w:pPr>
        <w:pStyle w:val="NoSpacing"/>
        <w:ind w:left="360"/>
        <w:jc w:val="both"/>
        <w:rPr>
          <w:rFonts w:ascii="Calibri" w:hAnsi="Calibri" w:cs="Calibri"/>
        </w:rPr>
      </w:pPr>
    </w:p>
    <w:p w14:paraId="0C2BCFB3" w14:textId="77777777" w:rsidR="00FC43CB" w:rsidRPr="00702EE6" w:rsidRDefault="00FC43CB" w:rsidP="00FC43CB">
      <w:pPr>
        <w:pStyle w:val="NoSpacing"/>
        <w:jc w:val="both"/>
        <w:rPr>
          <w:rFonts w:ascii="Calibri" w:hAnsi="Calibri" w:cs="Calibri"/>
          <w:b/>
          <w:bCs/>
          <w:u w:val="single"/>
        </w:rPr>
      </w:pPr>
      <w:r w:rsidRPr="00702EE6">
        <w:rPr>
          <w:rFonts w:ascii="Calibri" w:hAnsi="Calibri" w:cs="Calibri"/>
          <w:b/>
          <w:bCs/>
          <w:u w:val="single"/>
        </w:rPr>
        <w:t>EDUCATION</w:t>
      </w:r>
    </w:p>
    <w:p w14:paraId="07CBB9CE" w14:textId="77777777" w:rsidR="00FC43CB" w:rsidRPr="00702EE6" w:rsidRDefault="00FC43CB" w:rsidP="00FC43CB">
      <w:pPr>
        <w:pStyle w:val="Heading2"/>
        <w:ind w:firstLine="720"/>
        <w:rPr>
          <w:rFonts w:ascii="Calibri" w:hAnsi="Calibri" w:cs="Calibri"/>
          <w:b/>
          <w:bCs/>
          <w:color w:val="auto"/>
          <w:sz w:val="22"/>
          <w:szCs w:val="22"/>
        </w:rPr>
      </w:pPr>
      <w:proofErr w:type="gramStart"/>
      <w:r w:rsidRPr="00702EE6">
        <w:rPr>
          <w:rFonts w:ascii="Calibri" w:hAnsi="Calibri" w:cs="Calibri"/>
          <w:b/>
          <w:bCs/>
          <w:color w:val="auto"/>
          <w:sz w:val="22"/>
          <w:szCs w:val="22"/>
        </w:rPr>
        <w:t>Masters in Computer Science</w:t>
      </w:r>
      <w:proofErr w:type="gramEnd"/>
      <w:r w:rsidRPr="00702EE6">
        <w:rPr>
          <w:rFonts w:ascii="Calibri" w:hAnsi="Calibri" w:cs="Calibri"/>
          <w:b/>
          <w:bCs/>
          <w:color w:val="auto"/>
          <w:sz w:val="22"/>
          <w:szCs w:val="22"/>
        </w:rPr>
        <w:t>, Silicon Valley University, Milpitas</w:t>
      </w:r>
    </w:p>
    <w:p w14:paraId="2DA3DB05" w14:textId="77777777" w:rsidR="00FC43CB" w:rsidRPr="00702EE6" w:rsidRDefault="00FC43CB" w:rsidP="00FC43CB">
      <w:pPr>
        <w:ind w:firstLine="720"/>
        <w:rPr>
          <w:rFonts w:ascii="Calibri" w:hAnsi="Calibri" w:cs="Calibri"/>
          <w:sz w:val="16"/>
          <w:szCs w:val="16"/>
        </w:rPr>
      </w:pPr>
      <w:r w:rsidRPr="00702EE6">
        <w:rPr>
          <w:rFonts w:ascii="Calibri" w:hAnsi="Calibri" w:cs="Calibri"/>
          <w:sz w:val="16"/>
          <w:szCs w:val="16"/>
        </w:rPr>
        <w:t>August 2015 — December 2016</w:t>
      </w:r>
    </w:p>
    <w:p w14:paraId="021617BA" w14:textId="77777777" w:rsidR="00FC43CB" w:rsidRPr="00702EE6" w:rsidRDefault="00FC43CB" w:rsidP="00FC43CB">
      <w:pPr>
        <w:pStyle w:val="Heading2"/>
        <w:ind w:firstLine="720"/>
        <w:rPr>
          <w:rFonts w:ascii="Calibri" w:hAnsi="Calibri" w:cs="Calibri"/>
          <w:b/>
          <w:bCs/>
          <w:color w:val="auto"/>
          <w:sz w:val="22"/>
          <w:szCs w:val="22"/>
        </w:rPr>
      </w:pPr>
      <w:proofErr w:type="gramStart"/>
      <w:r w:rsidRPr="00702EE6">
        <w:rPr>
          <w:rFonts w:ascii="Calibri" w:hAnsi="Calibri" w:cs="Calibri"/>
          <w:b/>
          <w:bCs/>
          <w:color w:val="auto"/>
          <w:sz w:val="22"/>
          <w:szCs w:val="22"/>
        </w:rPr>
        <w:t>Bachelor's in Information Technology</w:t>
      </w:r>
      <w:proofErr w:type="gramEnd"/>
      <w:r w:rsidRPr="00702EE6">
        <w:rPr>
          <w:rFonts w:ascii="Calibri" w:hAnsi="Calibri" w:cs="Calibri"/>
          <w:b/>
          <w:bCs/>
          <w:color w:val="auto"/>
          <w:sz w:val="22"/>
          <w:szCs w:val="22"/>
        </w:rPr>
        <w:t>, PRRM Engineering College, Hyderabad</w:t>
      </w:r>
    </w:p>
    <w:p w14:paraId="7D4592E6" w14:textId="6A6F2A0E" w:rsidR="00197D54" w:rsidRPr="00702EE6" w:rsidRDefault="00FC43CB" w:rsidP="00DB4E90">
      <w:pPr>
        <w:ind w:firstLine="720"/>
        <w:rPr>
          <w:rFonts w:ascii="Calibri" w:hAnsi="Calibri" w:cs="Calibri"/>
          <w:sz w:val="16"/>
          <w:szCs w:val="16"/>
        </w:rPr>
      </w:pPr>
      <w:r w:rsidRPr="00702EE6">
        <w:rPr>
          <w:rFonts w:ascii="Calibri" w:hAnsi="Calibri" w:cs="Calibri"/>
          <w:sz w:val="16"/>
          <w:szCs w:val="16"/>
        </w:rPr>
        <w:t>August 2007 — May 2011</w:t>
      </w:r>
    </w:p>
    <w:sectPr w:rsidR="00197D54" w:rsidRPr="00702EE6" w:rsidSect="00560E89">
      <w:pgSz w:w="12240" w:h="15840"/>
      <w:pgMar w:top="990" w:right="990" w:bottom="99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2CE6" w14:textId="77777777" w:rsidR="00BC5AAA" w:rsidRDefault="00BC5AAA" w:rsidP="00816DA1">
      <w:r>
        <w:separator/>
      </w:r>
    </w:p>
  </w:endnote>
  <w:endnote w:type="continuationSeparator" w:id="0">
    <w:p w14:paraId="773115A8" w14:textId="77777777" w:rsidR="00BC5AAA" w:rsidRDefault="00BC5AAA" w:rsidP="0081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3E75" w14:textId="77777777" w:rsidR="00BC5AAA" w:rsidRDefault="00BC5AAA" w:rsidP="00816DA1">
      <w:r>
        <w:separator/>
      </w:r>
    </w:p>
  </w:footnote>
  <w:footnote w:type="continuationSeparator" w:id="0">
    <w:p w14:paraId="3B7BEC3E" w14:textId="77777777" w:rsidR="00BC5AAA" w:rsidRDefault="00BC5AAA" w:rsidP="00816D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C26"/>
    <w:multiLevelType w:val="hybridMultilevel"/>
    <w:tmpl w:val="F3A6CA7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727BA3"/>
    <w:multiLevelType w:val="multilevel"/>
    <w:tmpl w:val="C194EB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43AE"/>
    <w:multiLevelType w:val="hybridMultilevel"/>
    <w:tmpl w:val="DCF8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1200B"/>
    <w:multiLevelType w:val="hybridMultilevel"/>
    <w:tmpl w:val="EFF0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613633"/>
    <w:multiLevelType w:val="hybridMultilevel"/>
    <w:tmpl w:val="E1D0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D053A6"/>
    <w:multiLevelType w:val="hybridMultilevel"/>
    <w:tmpl w:val="9BBAD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EF55BD"/>
    <w:multiLevelType w:val="hybridMultilevel"/>
    <w:tmpl w:val="CC46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DB167C"/>
    <w:multiLevelType w:val="hybridMultilevel"/>
    <w:tmpl w:val="8852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35951"/>
    <w:multiLevelType w:val="hybridMultilevel"/>
    <w:tmpl w:val="8B2A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9D716F"/>
    <w:multiLevelType w:val="hybridMultilevel"/>
    <w:tmpl w:val="0E728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E732B7"/>
    <w:multiLevelType w:val="multilevel"/>
    <w:tmpl w:val="CCA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B7A9A"/>
    <w:multiLevelType w:val="multilevel"/>
    <w:tmpl w:val="4FC0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B0249"/>
    <w:multiLevelType w:val="hybridMultilevel"/>
    <w:tmpl w:val="935A8B7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3" w15:restartNumberingAfterBreak="0">
    <w:nsid w:val="67F74D48"/>
    <w:multiLevelType w:val="hybridMultilevel"/>
    <w:tmpl w:val="855A3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375F73"/>
    <w:multiLevelType w:val="hybridMultilevel"/>
    <w:tmpl w:val="B8CE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00B38"/>
    <w:multiLevelType w:val="multilevel"/>
    <w:tmpl w:val="4A3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A0F32"/>
    <w:multiLevelType w:val="hybridMultilevel"/>
    <w:tmpl w:val="32DA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971250"/>
    <w:multiLevelType w:val="hybridMultilevel"/>
    <w:tmpl w:val="960A9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58156970">
    <w:abstractNumId w:val="1"/>
  </w:num>
  <w:num w:numId="2" w16cid:durableId="1597594189">
    <w:abstractNumId w:val="0"/>
  </w:num>
  <w:num w:numId="3" w16cid:durableId="1881161874">
    <w:abstractNumId w:val="14"/>
  </w:num>
  <w:num w:numId="4" w16cid:durableId="2015378222">
    <w:abstractNumId w:val="13"/>
  </w:num>
  <w:num w:numId="5" w16cid:durableId="894662877">
    <w:abstractNumId w:val="2"/>
  </w:num>
  <w:num w:numId="6" w16cid:durableId="602033769">
    <w:abstractNumId w:val="3"/>
  </w:num>
  <w:num w:numId="7" w16cid:durableId="2033722516">
    <w:abstractNumId w:val="5"/>
  </w:num>
  <w:num w:numId="8" w16cid:durableId="1650284340">
    <w:abstractNumId w:val="6"/>
  </w:num>
  <w:num w:numId="9" w16cid:durableId="1392315327">
    <w:abstractNumId w:val="4"/>
  </w:num>
  <w:num w:numId="10" w16cid:durableId="276065274">
    <w:abstractNumId w:val="9"/>
  </w:num>
  <w:num w:numId="11" w16cid:durableId="462968050">
    <w:abstractNumId w:val="8"/>
  </w:num>
  <w:num w:numId="12" w16cid:durableId="648245681">
    <w:abstractNumId w:val="3"/>
  </w:num>
  <w:num w:numId="13" w16cid:durableId="339739480">
    <w:abstractNumId w:val="17"/>
  </w:num>
  <w:num w:numId="14" w16cid:durableId="1825925227">
    <w:abstractNumId w:val="16"/>
  </w:num>
  <w:num w:numId="15" w16cid:durableId="1092555987">
    <w:abstractNumId w:val="7"/>
  </w:num>
  <w:num w:numId="16" w16cid:durableId="638458063">
    <w:abstractNumId w:val="12"/>
  </w:num>
  <w:num w:numId="17" w16cid:durableId="1843660270">
    <w:abstractNumId w:val="11"/>
  </w:num>
  <w:num w:numId="18" w16cid:durableId="914823745">
    <w:abstractNumId w:val="15"/>
  </w:num>
  <w:num w:numId="19" w16cid:durableId="1040740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E89"/>
    <w:rsid w:val="0000057B"/>
    <w:rsid w:val="00000712"/>
    <w:rsid w:val="0000216D"/>
    <w:rsid w:val="0001340A"/>
    <w:rsid w:val="000304D3"/>
    <w:rsid w:val="00072F5E"/>
    <w:rsid w:val="0009059B"/>
    <w:rsid w:val="0009473B"/>
    <w:rsid w:val="0009475C"/>
    <w:rsid w:val="00096392"/>
    <w:rsid w:val="000A1626"/>
    <w:rsid w:val="000A2AC3"/>
    <w:rsid w:val="000C214E"/>
    <w:rsid w:val="0011685F"/>
    <w:rsid w:val="00117E6F"/>
    <w:rsid w:val="0012713B"/>
    <w:rsid w:val="001344A2"/>
    <w:rsid w:val="00136199"/>
    <w:rsid w:val="00141765"/>
    <w:rsid w:val="00154BD7"/>
    <w:rsid w:val="001554D4"/>
    <w:rsid w:val="001642D2"/>
    <w:rsid w:val="00167A33"/>
    <w:rsid w:val="0018611B"/>
    <w:rsid w:val="00190882"/>
    <w:rsid w:val="00193A81"/>
    <w:rsid w:val="00197D54"/>
    <w:rsid w:val="001A101C"/>
    <w:rsid w:val="001A5026"/>
    <w:rsid w:val="001A5546"/>
    <w:rsid w:val="001B0DCD"/>
    <w:rsid w:val="001B3016"/>
    <w:rsid w:val="001C6B67"/>
    <w:rsid w:val="001D2C35"/>
    <w:rsid w:val="001F4438"/>
    <w:rsid w:val="001F5A79"/>
    <w:rsid w:val="00211E74"/>
    <w:rsid w:val="00212408"/>
    <w:rsid w:val="00217608"/>
    <w:rsid w:val="002256A5"/>
    <w:rsid w:val="002279BF"/>
    <w:rsid w:val="002325C6"/>
    <w:rsid w:val="002348C2"/>
    <w:rsid w:val="002543E2"/>
    <w:rsid w:val="00254DEA"/>
    <w:rsid w:val="00261EE2"/>
    <w:rsid w:val="002668FE"/>
    <w:rsid w:val="002726BC"/>
    <w:rsid w:val="002837CC"/>
    <w:rsid w:val="0029730A"/>
    <w:rsid w:val="002C5734"/>
    <w:rsid w:val="002D291C"/>
    <w:rsid w:val="002E00B3"/>
    <w:rsid w:val="002E0489"/>
    <w:rsid w:val="002E1539"/>
    <w:rsid w:val="00305927"/>
    <w:rsid w:val="003068BC"/>
    <w:rsid w:val="00336576"/>
    <w:rsid w:val="00343AE8"/>
    <w:rsid w:val="00351B3E"/>
    <w:rsid w:val="00365BE6"/>
    <w:rsid w:val="00374AF5"/>
    <w:rsid w:val="00377839"/>
    <w:rsid w:val="00377BF7"/>
    <w:rsid w:val="00383CFD"/>
    <w:rsid w:val="003908F6"/>
    <w:rsid w:val="00391910"/>
    <w:rsid w:val="00392C5D"/>
    <w:rsid w:val="00395CE5"/>
    <w:rsid w:val="003B1190"/>
    <w:rsid w:val="003B5186"/>
    <w:rsid w:val="003D425F"/>
    <w:rsid w:val="003D587F"/>
    <w:rsid w:val="003F4157"/>
    <w:rsid w:val="00404DD8"/>
    <w:rsid w:val="00405D5F"/>
    <w:rsid w:val="00424F61"/>
    <w:rsid w:val="00445496"/>
    <w:rsid w:val="00446B9E"/>
    <w:rsid w:val="0045314E"/>
    <w:rsid w:val="00457637"/>
    <w:rsid w:val="0046788F"/>
    <w:rsid w:val="0047105B"/>
    <w:rsid w:val="00473A65"/>
    <w:rsid w:val="004A73C8"/>
    <w:rsid w:val="004C297F"/>
    <w:rsid w:val="004F77A1"/>
    <w:rsid w:val="005002EE"/>
    <w:rsid w:val="00503E22"/>
    <w:rsid w:val="005253C4"/>
    <w:rsid w:val="00531EA5"/>
    <w:rsid w:val="00541713"/>
    <w:rsid w:val="00560E89"/>
    <w:rsid w:val="00566164"/>
    <w:rsid w:val="00581763"/>
    <w:rsid w:val="0058327C"/>
    <w:rsid w:val="00586897"/>
    <w:rsid w:val="005953E6"/>
    <w:rsid w:val="005A0894"/>
    <w:rsid w:val="005B4A99"/>
    <w:rsid w:val="005C6C4D"/>
    <w:rsid w:val="005D5C3F"/>
    <w:rsid w:val="00610B3A"/>
    <w:rsid w:val="00614231"/>
    <w:rsid w:val="00620E31"/>
    <w:rsid w:val="006257AE"/>
    <w:rsid w:val="006259AA"/>
    <w:rsid w:val="00627F8B"/>
    <w:rsid w:val="00630C39"/>
    <w:rsid w:val="0064623E"/>
    <w:rsid w:val="00654D70"/>
    <w:rsid w:val="00655B7C"/>
    <w:rsid w:val="00655DC9"/>
    <w:rsid w:val="006569EB"/>
    <w:rsid w:val="00663102"/>
    <w:rsid w:val="00665045"/>
    <w:rsid w:val="00682113"/>
    <w:rsid w:val="00694E43"/>
    <w:rsid w:val="006D6F40"/>
    <w:rsid w:val="006E3B12"/>
    <w:rsid w:val="006F0502"/>
    <w:rsid w:val="00702EE6"/>
    <w:rsid w:val="00706C3A"/>
    <w:rsid w:val="00725A80"/>
    <w:rsid w:val="0074401C"/>
    <w:rsid w:val="0074476E"/>
    <w:rsid w:val="00766A0F"/>
    <w:rsid w:val="00772B93"/>
    <w:rsid w:val="00780963"/>
    <w:rsid w:val="007822B9"/>
    <w:rsid w:val="007857EF"/>
    <w:rsid w:val="007A379C"/>
    <w:rsid w:val="007A4DD1"/>
    <w:rsid w:val="00816DA1"/>
    <w:rsid w:val="00836A55"/>
    <w:rsid w:val="00840B13"/>
    <w:rsid w:val="0084462E"/>
    <w:rsid w:val="00847997"/>
    <w:rsid w:val="008670F0"/>
    <w:rsid w:val="008743AA"/>
    <w:rsid w:val="0087746A"/>
    <w:rsid w:val="00893007"/>
    <w:rsid w:val="008A12EC"/>
    <w:rsid w:val="008D6FCC"/>
    <w:rsid w:val="008E2E22"/>
    <w:rsid w:val="008E3F69"/>
    <w:rsid w:val="008E427E"/>
    <w:rsid w:val="008E6A87"/>
    <w:rsid w:val="008F066B"/>
    <w:rsid w:val="008F5764"/>
    <w:rsid w:val="00915A00"/>
    <w:rsid w:val="00916FC7"/>
    <w:rsid w:val="00940DCB"/>
    <w:rsid w:val="0095094F"/>
    <w:rsid w:val="0095237B"/>
    <w:rsid w:val="00962880"/>
    <w:rsid w:val="0096291F"/>
    <w:rsid w:val="009811BC"/>
    <w:rsid w:val="0098151E"/>
    <w:rsid w:val="009909AC"/>
    <w:rsid w:val="00996152"/>
    <w:rsid w:val="009961D7"/>
    <w:rsid w:val="009A78C0"/>
    <w:rsid w:val="009C33F2"/>
    <w:rsid w:val="009C5336"/>
    <w:rsid w:val="009C662E"/>
    <w:rsid w:val="009E744B"/>
    <w:rsid w:val="00A233D4"/>
    <w:rsid w:val="00A247A2"/>
    <w:rsid w:val="00A259A6"/>
    <w:rsid w:val="00A66EB3"/>
    <w:rsid w:val="00A868FB"/>
    <w:rsid w:val="00A90A8B"/>
    <w:rsid w:val="00A93657"/>
    <w:rsid w:val="00A949B7"/>
    <w:rsid w:val="00A95976"/>
    <w:rsid w:val="00AC2700"/>
    <w:rsid w:val="00AC2C34"/>
    <w:rsid w:val="00AC6263"/>
    <w:rsid w:val="00AD4260"/>
    <w:rsid w:val="00AE2D87"/>
    <w:rsid w:val="00AF1074"/>
    <w:rsid w:val="00B13160"/>
    <w:rsid w:val="00B26A7D"/>
    <w:rsid w:val="00B34DA9"/>
    <w:rsid w:val="00B355E0"/>
    <w:rsid w:val="00B5240D"/>
    <w:rsid w:val="00B54C2D"/>
    <w:rsid w:val="00B81185"/>
    <w:rsid w:val="00B82D70"/>
    <w:rsid w:val="00B9191E"/>
    <w:rsid w:val="00BA471C"/>
    <w:rsid w:val="00BB1305"/>
    <w:rsid w:val="00BB5A9F"/>
    <w:rsid w:val="00BB79D3"/>
    <w:rsid w:val="00BC373E"/>
    <w:rsid w:val="00BC5AAA"/>
    <w:rsid w:val="00BD4431"/>
    <w:rsid w:val="00BE653B"/>
    <w:rsid w:val="00BE6AC5"/>
    <w:rsid w:val="00BF0968"/>
    <w:rsid w:val="00BF75DB"/>
    <w:rsid w:val="00C00744"/>
    <w:rsid w:val="00C1067C"/>
    <w:rsid w:val="00C17D43"/>
    <w:rsid w:val="00C26295"/>
    <w:rsid w:val="00C4574C"/>
    <w:rsid w:val="00C46270"/>
    <w:rsid w:val="00C719BE"/>
    <w:rsid w:val="00C7437D"/>
    <w:rsid w:val="00C80246"/>
    <w:rsid w:val="00C97DD1"/>
    <w:rsid w:val="00CB72F3"/>
    <w:rsid w:val="00CC2ED6"/>
    <w:rsid w:val="00CC6DE6"/>
    <w:rsid w:val="00CE5BCE"/>
    <w:rsid w:val="00CE5E13"/>
    <w:rsid w:val="00CF061C"/>
    <w:rsid w:val="00CF16E9"/>
    <w:rsid w:val="00CF6704"/>
    <w:rsid w:val="00D141F4"/>
    <w:rsid w:val="00D1731B"/>
    <w:rsid w:val="00D20101"/>
    <w:rsid w:val="00D450ED"/>
    <w:rsid w:val="00D5251A"/>
    <w:rsid w:val="00D63506"/>
    <w:rsid w:val="00D90B27"/>
    <w:rsid w:val="00D90CF0"/>
    <w:rsid w:val="00D94667"/>
    <w:rsid w:val="00DA0D9E"/>
    <w:rsid w:val="00DB4E90"/>
    <w:rsid w:val="00E01D94"/>
    <w:rsid w:val="00E02D8A"/>
    <w:rsid w:val="00E160D7"/>
    <w:rsid w:val="00E315E9"/>
    <w:rsid w:val="00E4416D"/>
    <w:rsid w:val="00E55F22"/>
    <w:rsid w:val="00E73702"/>
    <w:rsid w:val="00E77C96"/>
    <w:rsid w:val="00EA01C6"/>
    <w:rsid w:val="00EB026B"/>
    <w:rsid w:val="00EC4C5B"/>
    <w:rsid w:val="00EC72EE"/>
    <w:rsid w:val="00ED0615"/>
    <w:rsid w:val="00F007E9"/>
    <w:rsid w:val="00F00ADC"/>
    <w:rsid w:val="00F013E3"/>
    <w:rsid w:val="00F105E8"/>
    <w:rsid w:val="00F12693"/>
    <w:rsid w:val="00F178C2"/>
    <w:rsid w:val="00F51181"/>
    <w:rsid w:val="00F517A9"/>
    <w:rsid w:val="00F570CE"/>
    <w:rsid w:val="00F6754C"/>
    <w:rsid w:val="00FA7309"/>
    <w:rsid w:val="00FB7E33"/>
    <w:rsid w:val="00FC151D"/>
    <w:rsid w:val="00FC4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5B8B3"/>
  <w15:docId w15:val="{4D63803E-38EC-4E4A-A101-4606FA37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4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C2C34"/>
    <w:pPr>
      <w:keepNext/>
      <w:keepLines/>
      <w:spacing w:before="360" w:after="80" w:line="278" w:lineRule="auto"/>
      <w:outlineLvl w:val="0"/>
    </w:pPr>
    <w:rPr>
      <w:rFonts w:asciiTheme="majorHAnsi" w:eastAsiaTheme="majorEastAsia" w:hAnsiTheme="majorHAnsi" w:cstheme="majorBidi"/>
      <w:color w:val="365F91" w:themeColor="accent1" w:themeShade="BF"/>
      <w:kern w:val="2"/>
      <w:sz w:val="40"/>
      <w:szCs w:val="40"/>
    </w:rPr>
  </w:style>
  <w:style w:type="paragraph" w:styleId="Heading2">
    <w:name w:val="heading 2"/>
    <w:basedOn w:val="Normal"/>
    <w:next w:val="Normal"/>
    <w:link w:val="Heading2Char"/>
    <w:uiPriority w:val="9"/>
    <w:unhideWhenUsed/>
    <w:qFormat/>
    <w:rsid w:val="00AC2C34"/>
    <w:pPr>
      <w:keepNext/>
      <w:keepLines/>
      <w:spacing w:before="160" w:after="80" w:line="278" w:lineRule="auto"/>
      <w:outlineLvl w:val="1"/>
    </w:pPr>
    <w:rPr>
      <w:rFonts w:asciiTheme="majorHAnsi" w:eastAsiaTheme="majorEastAsia" w:hAnsiTheme="majorHAnsi" w:cstheme="majorBidi"/>
      <w:color w:val="365F91" w:themeColor="accent1" w:themeShade="BF"/>
      <w:kern w:val="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60E89"/>
    <w:pPr>
      <w:spacing w:after="0" w:line="240" w:lineRule="auto"/>
    </w:pPr>
  </w:style>
  <w:style w:type="table" w:styleId="TableGrid">
    <w:name w:val="Table Grid"/>
    <w:basedOn w:val="TableNormal"/>
    <w:uiPriority w:val="59"/>
    <w:unhideWhenUsed/>
    <w:rsid w:val="00560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5927"/>
    <w:rPr>
      <w:color w:val="0000FF"/>
      <w:u w:val="single"/>
    </w:rPr>
  </w:style>
  <w:style w:type="character" w:styleId="UnresolvedMention">
    <w:name w:val="Unresolved Mention"/>
    <w:basedOn w:val="DefaultParagraphFont"/>
    <w:uiPriority w:val="99"/>
    <w:semiHidden/>
    <w:unhideWhenUsed/>
    <w:rsid w:val="005B4A99"/>
    <w:rPr>
      <w:color w:val="605E5C"/>
      <w:shd w:val="clear" w:color="auto" w:fill="E1DFDD"/>
    </w:rPr>
  </w:style>
  <w:style w:type="character" w:styleId="Strong">
    <w:name w:val="Strong"/>
    <w:basedOn w:val="DefaultParagraphFont"/>
    <w:uiPriority w:val="22"/>
    <w:qFormat/>
    <w:rsid w:val="00374AF5"/>
    <w:rPr>
      <w:b/>
      <w:bCs/>
    </w:rPr>
  </w:style>
  <w:style w:type="paragraph" w:styleId="NormalWeb">
    <w:name w:val="Normal (Web)"/>
    <w:basedOn w:val="Normal"/>
    <w:uiPriority w:val="99"/>
    <w:unhideWhenUsed/>
    <w:rsid w:val="0029730A"/>
    <w:pPr>
      <w:spacing w:before="100" w:beforeAutospacing="1" w:after="100" w:afterAutospacing="1"/>
    </w:pPr>
  </w:style>
  <w:style w:type="character" w:customStyle="1" w:styleId="Heading1Char">
    <w:name w:val="Heading 1 Char"/>
    <w:basedOn w:val="DefaultParagraphFont"/>
    <w:link w:val="Heading1"/>
    <w:uiPriority w:val="9"/>
    <w:rsid w:val="00AC2C34"/>
    <w:rPr>
      <w:rFonts w:asciiTheme="majorHAnsi" w:eastAsiaTheme="majorEastAsia" w:hAnsiTheme="majorHAnsi" w:cstheme="majorBidi"/>
      <w:color w:val="365F91" w:themeColor="accent1" w:themeShade="BF"/>
      <w:kern w:val="2"/>
      <w:sz w:val="40"/>
      <w:szCs w:val="40"/>
    </w:rPr>
  </w:style>
  <w:style w:type="character" w:customStyle="1" w:styleId="Heading2Char">
    <w:name w:val="Heading 2 Char"/>
    <w:basedOn w:val="DefaultParagraphFont"/>
    <w:link w:val="Heading2"/>
    <w:uiPriority w:val="9"/>
    <w:rsid w:val="00AC2C34"/>
    <w:rPr>
      <w:rFonts w:asciiTheme="majorHAnsi" w:eastAsiaTheme="majorEastAsia" w:hAnsiTheme="majorHAnsi" w:cstheme="majorBidi"/>
      <w:color w:val="365F91" w:themeColor="accent1" w:themeShade="BF"/>
      <w:kern w:val="2"/>
      <w:sz w:val="32"/>
      <w:szCs w:val="32"/>
    </w:rPr>
  </w:style>
  <w:style w:type="character" w:styleId="FollowedHyperlink">
    <w:name w:val="FollowedHyperlink"/>
    <w:basedOn w:val="DefaultParagraphFont"/>
    <w:uiPriority w:val="99"/>
    <w:semiHidden/>
    <w:unhideWhenUsed/>
    <w:rsid w:val="003908F6"/>
    <w:rPr>
      <w:color w:val="800080" w:themeColor="followedHyperlink"/>
      <w:u w:val="single"/>
    </w:rPr>
  </w:style>
  <w:style w:type="paragraph" w:styleId="Header">
    <w:name w:val="header"/>
    <w:basedOn w:val="Normal"/>
    <w:link w:val="HeaderChar"/>
    <w:uiPriority w:val="99"/>
    <w:unhideWhenUsed/>
    <w:rsid w:val="00816DA1"/>
    <w:pPr>
      <w:tabs>
        <w:tab w:val="center" w:pos="4680"/>
        <w:tab w:val="right" w:pos="9360"/>
      </w:tabs>
    </w:pPr>
  </w:style>
  <w:style w:type="character" w:customStyle="1" w:styleId="HeaderChar">
    <w:name w:val="Header Char"/>
    <w:basedOn w:val="DefaultParagraphFont"/>
    <w:link w:val="Header"/>
    <w:uiPriority w:val="99"/>
    <w:rsid w:val="00816DA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6DA1"/>
    <w:pPr>
      <w:tabs>
        <w:tab w:val="center" w:pos="4680"/>
        <w:tab w:val="right" w:pos="9360"/>
      </w:tabs>
    </w:pPr>
  </w:style>
  <w:style w:type="character" w:customStyle="1" w:styleId="FooterChar">
    <w:name w:val="Footer Char"/>
    <w:basedOn w:val="DefaultParagraphFont"/>
    <w:link w:val="Footer"/>
    <w:uiPriority w:val="99"/>
    <w:rsid w:val="00816DA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9724">
      <w:bodyDiv w:val="1"/>
      <w:marLeft w:val="0"/>
      <w:marRight w:val="0"/>
      <w:marTop w:val="0"/>
      <w:marBottom w:val="0"/>
      <w:divBdr>
        <w:top w:val="none" w:sz="0" w:space="0" w:color="auto"/>
        <w:left w:val="none" w:sz="0" w:space="0" w:color="auto"/>
        <w:bottom w:val="none" w:sz="0" w:space="0" w:color="auto"/>
        <w:right w:val="none" w:sz="0" w:space="0" w:color="auto"/>
      </w:divBdr>
    </w:div>
    <w:div w:id="115301429">
      <w:bodyDiv w:val="1"/>
      <w:marLeft w:val="0"/>
      <w:marRight w:val="0"/>
      <w:marTop w:val="0"/>
      <w:marBottom w:val="0"/>
      <w:divBdr>
        <w:top w:val="none" w:sz="0" w:space="0" w:color="auto"/>
        <w:left w:val="none" w:sz="0" w:space="0" w:color="auto"/>
        <w:bottom w:val="none" w:sz="0" w:space="0" w:color="auto"/>
        <w:right w:val="none" w:sz="0" w:space="0" w:color="auto"/>
      </w:divBdr>
    </w:div>
    <w:div w:id="193274387">
      <w:bodyDiv w:val="1"/>
      <w:marLeft w:val="0"/>
      <w:marRight w:val="0"/>
      <w:marTop w:val="0"/>
      <w:marBottom w:val="0"/>
      <w:divBdr>
        <w:top w:val="none" w:sz="0" w:space="0" w:color="auto"/>
        <w:left w:val="none" w:sz="0" w:space="0" w:color="auto"/>
        <w:bottom w:val="none" w:sz="0" w:space="0" w:color="auto"/>
        <w:right w:val="none" w:sz="0" w:space="0" w:color="auto"/>
      </w:divBdr>
    </w:div>
    <w:div w:id="229121761">
      <w:bodyDiv w:val="1"/>
      <w:marLeft w:val="0"/>
      <w:marRight w:val="0"/>
      <w:marTop w:val="0"/>
      <w:marBottom w:val="0"/>
      <w:divBdr>
        <w:top w:val="none" w:sz="0" w:space="0" w:color="auto"/>
        <w:left w:val="none" w:sz="0" w:space="0" w:color="auto"/>
        <w:bottom w:val="none" w:sz="0" w:space="0" w:color="auto"/>
        <w:right w:val="none" w:sz="0" w:space="0" w:color="auto"/>
      </w:divBdr>
    </w:div>
    <w:div w:id="352725573">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75680804">
      <w:bodyDiv w:val="1"/>
      <w:marLeft w:val="0"/>
      <w:marRight w:val="0"/>
      <w:marTop w:val="0"/>
      <w:marBottom w:val="0"/>
      <w:divBdr>
        <w:top w:val="none" w:sz="0" w:space="0" w:color="auto"/>
        <w:left w:val="none" w:sz="0" w:space="0" w:color="auto"/>
        <w:bottom w:val="none" w:sz="0" w:space="0" w:color="auto"/>
        <w:right w:val="none" w:sz="0" w:space="0" w:color="auto"/>
      </w:divBdr>
    </w:div>
    <w:div w:id="543643179">
      <w:bodyDiv w:val="1"/>
      <w:marLeft w:val="0"/>
      <w:marRight w:val="0"/>
      <w:marTop w:val="0"/>
      <w:marBottom w:val="0"/>
      <w:divBdr>
        <w:top w:val="none" w:sz="0" w:space="0" w:color="auto"/>
        <w:left w:val="none" w:sz="0" w:space="0" w:color="auto"/>
        <w:bottom w:val="none" w:sz="0" w:space="0" w:color="auto"/>
        <w:right w:val="none" w:sz="0" w:space="0" w:color="auto"/>
      </w:divBdr>
    </w:div>
    <w:div w:id="572008729">
      <w:bodyDiv w:val="1"/>
      <w:marLeft w:val="0"/>
      <w:marRight w:val="0"/>
      <w:marTop w:val="0"/>
      <w:marBottom w:val="0"/>
      <w:divBdr>
        <w:top w:val="none" w:sz="0" w:space="0" w:color="auto"/>
        <w:left w:val="none" w:sz="0" w:space="0" w:color="auto"/>
        <w:bottom w:val="none" w:sz="0" w:space="0" w:color="auto"/>
        <w:right w:val="none" w:sz="0" w:space="0" w:color="auto"/>
      </w:divBdr>
    </w:div>
    <w:div w:id="594286274">
      <w:bodyDiv w:val="1"/>
      <w:marLeft w:val="0"/>
      <w:marRight w:val="0"/>
      <w:marTop w:val="0"/>
      <w:marBottom w:val="0"/>
      <w:divBdr>
        <w:top w:val="none" w:sz="0" w:space="0" w:color="auto"/>
        <w:left w:val="none" w:sz="0" w:space="0" w:color="auto"/>
        <w:bottom w:val="none" w:sz="0" w:space="0" w:color="auto"/>
        <w:right w:val="none" w:sz="0" w:space="0" w:color="auto"/>
      </w:divBdr>
    </w:div>
    <w:div w:id="603000437">
      <w:bodyDiv w:val="1"/>
      <w:marLeft w:val="0"/>
      <w:marRight w:val="0"/>
      <w:marTop w:val="0"/>
      <w:marBottom w:val="0"/>
      <w:divBdr>
        <w:top w:val="none" w:sz="0" w:space="0" w:color="auto"/>
        <w:left w:val="none" w:sz="0" w:space="0" w:color="auto"/>
        <w:bottom w:val="none" w:sz="0" w:space="0" w:color="auto"/>
        <w:right w:val="none" w:sz="0" w:space="0" w:color="auto"/>
      </w:divBdr>
    </w:div>
    <w:div w:id="623079144">
      <w:bodyDiv w:val="1"/>
      <w:marLeft w:val="0"/>
      <w:marRight w:val="0"/>
      <w:marTop w:val="0"/>
      <w:marBottom w:val="0"/>
      <w:divBdr>
        <w:top w:val="none" w:sz="0" w:space="0" w:color="auto"/>
        <w:left w:val="none" w:sz="0" w:space="0" w:color="auto"/>
        <w:bottom w:val="none" w:sz="0" w:space="0" w:color="auto"/>
        <w:right w:val="none" w:sz="0" w:space="0" w:color="auto"/>
      </w:divBdr>
    </w:div>
    <w:div w:id="726149658">
      <w:bodyDiv w:val="1"/>
      <w:marLeft w:val="0"/>
      <w:marRight w:val="0"/>
      <w:marTop w:val="0"/>
      <w:marBottom w:val="0"/>
      <w:divBdr>
        <w:top w:val="none" w:sz="0" w:space="0" w:color="auto"/>
        <w:left w:val="none" w:sz="0" w:space="0" w:color="auto"/>
        <w:bottom w:val="none" w:sz="0" w:space="0" w:color="auto"/>
        <w:right w:val="none" w:sz="0" w:space="0" w:color="auto"/>
      </w:divBdr>
    </w:div>
    <w:div w:id="789590977">
      <w:bodyDiv w:val="1"/>
      <w:marLeft w:val="0"/>
      <w:marRight w:val="0"/>
      <w:marTop w:val="0"/>
      <w:marBottom w:val="0"/>
      <w:divBdr>
        <w:top w:val="none" w:sz="0" w:space="0" w:color="auto"/>
        <w:left w:val="none" w:sz="0" w:space="0" w:color="auto"/>
        <w:bottom w:val="none" w:sz="0" w:space="0" w:color="auto"/>
        <w:right w:val="none" w:sz="0" w:space="0" w:color="auto"/>
      </w:divBdr>
    </w:div>
    <w:div w:id="800735170">
      <w:bodyDiv w:val="1"/>
      <w:marLeft w:val="0"/>
      <w:marRight w:val="0"/>
      <w:marTop w:val="0"/>
      <w:marBottom w:val="0"/>
      <w:divBdr>
        <w:top w:val="none" w:sz="0" w:space="0" w:color="auto"/>
        <w:left w:val="none" w:sz="0" w:space="0" w:color="auto"/>
        <w:bottom w:val="none" w:sz="0" w:space="0" w:color="auto"/>
        <w:right w:val="none" w:sz="0" w:space="0" w:color="auto"/>
      </w:divBdr>
    </w:div>
    <w:div w:id="979067368">
      <w:bodyDiv w:val="1"/>
      <w:marLeft w:val="0"/>
      <w:marRight w:val="0"/>
      <w:marTop w:val="0"/>
      <w:marBottom w:val="0"/>
      <w:divBdr>
        <w:top w:val="none" w:sz="0" w:space="0" w:color="auto"/>
        <w:left w:val="none" w:sz="0" w:space="0" w:color="auto"/>
        <w:bottom w:val="none" w:sz="0" w:space="0" w:color="auto"/>
        <w:right w:val="none" w:sz="0" w:space="0" w:color="auto"/>
      </w:divBdr>
    </w:div>
    <w:div w:id="1019240767">
      <w:bodyDiv w:val="1"/>
      <w:marLeft w:val="0"/>
      <w:marRight w:val="0"/>
      <w:marTop w:val="0"/>
      <w:marBottom w:val="0"/>
      <w:divBdr>
        <w:top w:val="none" w:sz="0" w:space="0" w:color="auto"/>
        <w:left w:val="none" w:sz="0" w:space="0" w:color="auto"/>
        <w:bottom w:val="none" w:sz="0" w:space="0" w:color="auto"/>
        <w:right w:val="none" w:sz="0" w:space="0" w:color="auto"/>
      </w:divBdr>
    </w:div>
    <w:div w:id="1045912579">
      <w:bodyDiv w:val="1"/>
      <w:marLeft w:val="0"/>
      <w:marRight w:val="0"/>
      <w:marTop w:val="0"/>
      <w:marBottom w:val="0"/>
      <w:divBdr>
        <w:top w:val="none" w:sz="0" w:space="0" w:color="auto"/>
        <w:left w:val="none" w:sz="0" w:space="0" w:color="auto"/>
        <w:bottom w:val="none" w:sz="0" w:space="0" w:color="auto"/>
        <w:right w:val="none" w:sz="0" w:space="0" w:color="auto"/>
      </w:divBdr>
    </w:div>
    <w:div w:id="1153986805">
      <w:bodyDiv w:val="1"/>
      <w:marLeft w:val="0"/>
      <w:marRight w:val="0"/>
      <w:marTop w:val="0"/>
      <w:marBottom w:val="0"/>
      <w:divBdr>
        <w:top w:val="none" w:sz="0" w:space="0" w:color="auto"/>
        <w:left w:val="none" w:sz="0" w:space="0" w:color="auto"/>
        <w:bottom w:val="none" w:sz="0" w:space="0" w:color="auto"/>
        <w:right w:val="none" w:sz="0" w:space="0" w:color="auto"/>
      </w:divBdr>
    </w:div>
    <w:div w:id="1219779881">
      <w:bodyDiv w:val="1"/>
      <w:marLeft w:val="0"/>
      <w:marRight w:val="0"/>
      <w:marTop w:val="0"/>
      <w:marBottom w:val="0"/>
      <w:divBdr>
        <w:top w:val="none" w:sz="0" w:space="0" w:color="auto"/>
        <w:left w:val="none" w:sz="0" w:space="0" w:color="auto"/>
        <w:bottom w:val="none" w:sz="0" w:space="0" w:color="auto"/>
        <w:right w:val="none" w:sz="0" w:space="0" w:color="auto"/>
      </w:divBdr>
    </w:div>
    <w:div w:id="1292443859">
      <w:bodyDiv w:val="1"/>
      <w:marLeft w:val="0"/>
      <w:marRight w:val="0"/>
      <w:marTop w:val="0"/>
      <w:marBottom w:val="0"/>
      <w:divBdr>
        <w:top w:val="none" w:sz="0" w:space="0" w:color="auto"/>
        <w:left w:val="none" w:sz="0" w:space="0" w:color="auto"/>
        <w:bottom w:val="none" w:sz="0" w:space="0" w:color="auto"/>
        <w:right w:val="none" w:sz="0" w:space="0" w:color="auto"/>
      </w:divBdr>
    </w:div>
    <w:div w:id="1388455181">
      <w:bodyDiv w:val="1"/>
      <w:marLeft w:val="0"/>
      <w:marRight w:val="0"/>
      <w:marTop w:val="0"/>
      <w:marBottom w:val="0"/>
      <w:divBdr>
        <w:top w:val="none" w:sz="0" w:space="0" w:color="auto"/>
        <w:left w:val="none" w:sz="0" w:space="0" w:color="auto"/>
        <w:bottom w:val="none" w:sz="0" w:space="0" w:color="auto"/>
        <w:right w:val="none" w:sz="0" w:space="0" w:color="auto"/>
      </w:divBdr>
    </w:div>
    <w:div w:id="1497502040">
      <w:bodyDiv w:val="1"/>
      <w:marLeft w:val="0"/>
      <w:marRight w:val="0"/>
      <w:marTop w:val="0"/>
      <w:marBottom w:val="0"/>
      <w:divBdr>
        <w:top w:val="none" w:sz="0" w:space="0" w:color="auto"/>
        <w:left w:val="none" w:sz="0" w:space="0" w:color="auto"/>
        <w:bottom w:val="none" w:sz="0" w:space="0" w:color="auto"/>
        <w:right w:val="none" w:sz="0" w:space="0" w:color="auto"/>
      </w:divBdr>
    </w:div>
    <w:div w:id="1594826527">
      <w:bodyDiv w:val="1"/>
      <w:marLeft w:val="0"/>
      <w:marRight w:val="0"/>
      <w:marTop w:val="0"/>
      <w:marBottom w:val="0"/>
      <w:divBdr>
        <w:top w:val="none" w:sz="0" w:space="0" w:color="auto"/>
        <w:left w:val="none" w:sz="0" w:space="0" w:color="auto"/>
        <w:bottom w:val="none" w:sz="0" w:space="0" w:color="auto"/>
        <w:right w:val="none" w:sz="0" w:space="0" w:color="auto"/>
      </w:divBdr>
    </w:div>
    <w:div w:id="1596326824">
      <w:bodyDiv w:val="1"/>
      <w:marLeft w:val="0"/>
      <w:marRight w:val="0"/>
      <w:marTop w:val="0"/>
      <w:marBottom w:val="0"/>
      <w:divBdr>
        <w:top w:val="none" w:sz="0" w:space="0" w:color="auto"/>
        <w:left w:val="none" w:sz="0" w:space="0" w:color="auto"/>
        <w:bottom w:val="none" w:sz="0" w:space="0" w:color="auto"/>
        <w:right w:val="none" w:sz="0" w:space="0" w:color="auto"/>
      </w:divBdr>
    </w:div>
    <w:div w:id="1628655680">
      <w:bodyDiv w:val="1"/>
      <w:marLeft w:val="0"/>
      <w:marRight w:val="0"/>
      <w:marTop w:val="0"/>
      <w:marBottom w:val="0"/>
      <w:divBdr>
        <w:top w:val="none" w:sz="0" w:space="0" w:color="auto"/>
        <w:left w:val="none" w:sz="0" w:space="0" w:color="auto"/>
        <w:bottom w:val="none" w:sz="0" w:space="0" w:color="auto"/>
        <w:right w:val="none" w:sz="0" w:space="0" w:color="auto"/>
      </w:divBdr>
    </w:div>
    <w:div w:id="1682583563">
      <w:bodyDiv w:val="1"/>
      <w:marLeft w:val="0"/>
      <w:marRight w:val="0"/>
      <w:marTop w:val="0"/>
      <w:marBottom w:val="0"/>
      <w:divBdr>
        <w:top w:val="none" w:sz="0" w:space="0" w:color="auto"/>
        <w:left w:val="none" w:sz="0" w:space="0" w:color="auto"/>
        <w:bottom w:val="none" w:sz="0" w:space="0" w:color="auto"/>
        <w:right w:val="none" w:sz="0" w:space="0" w:color="auto"/>
      </w:divBdr>
    </w:div>
    <w:div w:id="1709524062">
      <w:bodyDiv w:val="1"/>
      <w:marLeft w:val="0"/>
      <w:marRight w:val="0"/>
      <w:marTop w:val="0"/>
      <w:marBottom w:val="0"/>
      <w:divBdr>
        <w:top w:val="none" w:sz="0" w:space="0" w:color="auto"/>
        <w:left w:val="none" w:sz="0" w:space="0" w:color="auto"/>
        <w:bottom w:val="none" w:sz="0" w:space="0" w:color="auto"/>
        <w:right w:val="none" w:sz="0" w:space="0" w:color="auto"/>
      </w:divBdr>
    </w:div>
    <w:div w:id="1926765170">
      <w:bodyDiv w:val="1"/>
      <w:marLeft w:val="0"/>
      <w:marRight w:val="0"/>
      <w:marTop w:val="0"/>
      <w:marBottom w:val="0"/>
      <w:divBdr>
        <w:top w:val="none" w:sz="0" w:space="0" w:color="auto"/>
        <w:left w:val="none" w:sz="0" w:space="0" w:color="auto"/>
        <w:bottom w:val="none" w:sz="0" w:space="0" w:color="auto"/>
        <w:right w:val="none" w:sz="0" w:space="0" w:color="auto"/>
      </w:divBdr>
    </w:div>
    <w:div w:id="1931692453">
      <w:bodyDiv w:val="1"/>
      <w:marLeft w:val="0"/>
      <w:marRight w:val="0"/>
      <w:marTop w:val="0"/>
      <w:marBottom w:val="0"/>
      <w:divBdr>
        <w:top w:val="none" w:sz="0" w:space="0" w:color="auto"/>
        <w:left w:val="none" w:sz="0" w:space="0" w:color="auto"/>
        <w:bottom w:val="none" w:sz="0" w:space="0" w:color="auto"/>
        <w:right w:val="none" w:sz="0" w:space="0" w:color="auto"/>
      </w:divBdr>
    </w:div>
    <w:div w:id="1992634174">
      <w:bodyDiv w:val="1"/>
      <w:marLeft w:val="0"/>
      <w:marRight w:val="0"/>
      <w:marTop w:val="0"/>
      <w:marBottom w:val="0"/>
      <w:divBdr>
        <w:top w:val="none" w:sz="0" w:space="0" w:color="auto"/>
        <w:left w:val="none" w:sz="0" w:space="0" w:color="auto"/>
        <w:bottom w:val="none" w:sz="0" w:space="0" w:color="auto"/>
        <w:right w:val="none" w:sz="0" w:space="0" w:color="auto"/>
      </w:divBdr>
    </w:div>
    <w:div w:id="208079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xith-reddy-m-74515a183/" TargetMode="External"/><Relationship Id="rId3" Type="http://schemas.openxmlformats.org/officeDocument/2006/relationships/settings" Target="settings.xml"/><Relationship Id="rId7" Type="http://schemas.openxmlformats.org/officeDocument/2006/relationships/hyperlink" Target="mailto:axithreddy.mukkala9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2499</Words>
  <Characters>14247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Mukkala, Axith-Reddy</cp:lastModifiedBy>
  <cp:revision>133</cp:revision>
  <dcterms:created xsi:type="dcterms:W3CDTF">2024-11-13T21:17:00Z</dcterms:created>
  <dcterms:modified xsi:type="dcterms:W3CDTF">2025-04-25T19:16:00Z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9435ee5b5a340b15d0fe3c0d980a5c56f631dea29892cb044c4712e4bc5f9a4a</vt:lpwstr>
  </property>
</Properties>
</file>