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023D88" w:rsidRDefault="00023D88" w14:paraId="00000001" w14:textId="77777777">
      <w:pPr>
        <w:pStyle w:val="Normal5"/>
        <w:ind w:right="-285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a6"/>
        <w:tblW w:w="9030" w:type="dxa"/>
        <w:tblInd w:w="-1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000" w:firstRow="0" w:lastRow="0" w:firstColumn="0" w:lastColumn="0" w:noHBand="0" w:noVBand="0"/>
      </w:tblPr>
      <w:tblGrid>
        <w:gridCol w:w="5865"/>
        <w:gridCol w:w="3165"/>
      </w:tblGrid>
      <w:tr w:rsidR="00023D88" w:rsidTr="56C50898" w14:paraId="72ED61F1" w14:textId="77777777">
        <w:trPr>
          <w:trHeight w:val="1656"/>
        </w:trPr>
        <w:tc>
          <w:tcPr>
            <w:tcW w:w="5865" w:type="dxa"/>
            <w:tcBorders>
              <w:top w:val="single" w:color="FFFFFF" w:themeColor="background1" w:sz="8" w:space="0"/>
              <w:lef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D88" w:rsidRDefault="006D5DB7" w14:paraId="00000002" w14:textId="77777777">
            <w:pPr>
              <w:pStyle w:val="Normal5"/>
              <w:tabs>
                <w:tab w:val="left" w:pos="4600"/>
              </w:tabs>
              <w:ind w:left="1" w:right="-285" w:hanging="3"/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DUSHYANTH           </w:t>
            </w:r>
            <w:r>
              <w:t xml:space="preserve">              </w:t>
            </w:r>
          </w:p>
          <w:p w:rsidR="00023D88" w:rsidRDefault="006D5DB7" w14:paraId="00000003" w14:textId="364D6500">
            <w:pPr>
              <w:pStyle w:val="Normal5"/>
              <w:tabs>
                <w:tab w:val="left" w:pos="4600"/>
              </w:tabs>
              <w:ind w:left="0" w:right="-285" w:hanging="2"/>
            </w:pPr>
            <w:r w:rsidRPr="56C50898" w:rsidR="006D5DB7">
              <w:rPr>
                <w:color w:val="0000FF"/>
                <w:u w:val="single"/>
              </w:rPr>
              <w:t>du</w:t>
            </w:r>
            <w:r w:rsidRPr="56C50898" w:rsidR="6C56AA78">
              <w:rPr>
                <w:color w:val="0000FF"/>
                <w:u w:val="single"/>
              </w:rPr>
              <w:t>shyantreddyb</w:t>
            </w:r>
            <w:r w:rsidRPr="56C50898" w:rsidR="006D5DB7">
              <w:rPr>
                <w:color w:val="0000FF"/>
                <w:u w:val="single"/>
              </w:rPr>
              <w:t>@gmail.com</w:t>
            </w:r>
            <w:r w:rsidRPr="56C50898" w:rsidR="006D5DB7">
              <w:rPr>
                <w:color w:val="0000FF"/>
              </w:rPr>
              <w:t xml:space="preserve">  </w:t>
            </w:r>
            <w:r w:rsidR="006D5DB7">
              <w:rPr/>
              <w:t xml:space="preserve">                                                                     </w:t>
            </w:r>
            <w:hyperlink r:id="Rebaf040cc3dc47b8">
              <w:r w:rsidRPr="56C50898" w:rsidR="006D5DB7">
                <w:rPr>
                  <w:color w:val="1155CC"/>
                  <w:u w:val="single"/>
                </w:rPr>
                <w:t>https://www.linkedin.com/in/dushreddy-bdr/</w:t>
              </w:r>
            </w:hyperlink>
            <w:r w:rsidR="006D5DB7">
              <w:rPr/>
              <w:t xml:space="preserve"> </w:t>
            </w:r>
          </w:p>
          <w:p w:rsidR="00023D88" w:rsidP="37B0D47D" w:rsidRDefault="006D5DB7" w14:paraId="00000004" w14:textId="6C39CD17">
            <w:pPr>
              <w:pStyle w:val="Normal5"/>
              <w:tabs>
                <w:tab w:val="left" w:pos="4600"/>
              </w:tabs>
              <w:ind w:left="0" w:right="-285" w:hanging="2"/>
            </w:pPr>
            <w:r w:rsidR="006D5DB7">
              <w:rPr/>
              <w:t xml:space="preserve">+1 </w:t>
            </w:r>
            <w:r w:rsidR="77BAE13E">
              <w:rPr/>
              <w:t>469-844-6920</w:t>
            </w:r>
          </w:p>
        </w:tc>
        <w:tc>
          <w:tcPr>
            <w:tcW w:w="3165" w:type="dxa"/>
            <w:tcBorders>
              <w:top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D88" w:rsidRDefault="006D5DB7" w14:paraId="00000005" w14:textId="77777777">
            <w:pPr>
              <w:pStyle w:val="Normal5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w:drawing>
                <wp:inline distT="0" distB="0" distL="114300" distR="114300" wp14:anchorId="6239B977" wp14:editId="07777777">
                  <wp:extent cx="641985" cy="889635"/>
                  <wp:effectExtent l="0" t="0" r="0" b="0"/>
                  <wp:docPr id="103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985" cy="8896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w:drawing>
                <wp:inline distT="0" distB="0" distL="114300" distR="114300" wp14:anchorId="02E247B1" wp14:editId="07777777">
                  <wp:extent cx="868680" cy="868680"/>
                  <wp:effectExtent l="0" t="0" r="0" b="0"/>
                  <wp:docPr id="104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3D88" w:rsidRDefault="00023D88" w14:paraId="00000006" w14:textId="77777777">
      <w:pPr>
        <w:pStyle w:val="Normal5"/>
        <w:ind w:right="-285"/>
        <w:rPr>
          <w:rFonts w:ascii="Times New Roman" w:hAnsi="Times New Roman" w:eastAsia="Times New Roman" w:cs="Times New Roman"/>
          <w:sz w:val="24"/>
          <w:szCs w:val="24"/>
        </w:rPr>
      </w:pPr>
    </w:p>
    <w:p w:rsidR="00023D88" w:rsidRDefault="006D5DB7" w14:paraId="00000007" w14:textId="77777777">
      <w:pPr>
        <w:pStyle w:val="Normal5"/>
        <w:ind w:left="60" w:right="-28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Summary</w:t>
      </w:r>
    </w:p>
    <w:p w:rsidR="00023D88" w:rsidRDefault="006D5DB7" w14:paraId="00000008" w14:textId="77777777">
      <w:pPr>
        <w:pStyle w:val="Normal5"/>
        <w:numPr>
          <w:ilvl w:val="0"/>
          <w:numId w:val="1"/>
        </w:numPr>
        <w:tabs>
          <w:tab w:val="left" w:pos="450"/>
        </w:tabs>
        <w:ind w:left="450" w:right="-285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Six years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of experience as a Data Scientist with strong technical expertise in deep learning, statistical analysis, and communication — driving high-impact business outcomes through data-driven innovation.</w:t>
      </w:r>
    </w:p>
    <w:p w:rsidR="00023D88" w:rsidRDefault="006D5DB7" w14:paraId="00000009" w14:textId="77777777">
      <w:pPr>
        <w:pStyle w:val="Normal5"/>
        <w:numPr>
          <w:ilvl w:val="0"/>
          <w:numId w:val="1"/>
        </w:numPr>
        <w:tabs>
          <w:tab w:val="left" w:pos="450"/>
        </w:tabs>
        <w:ind w:left="450" w:right="-285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Designed ETL pipelines using AWS services (Glue, Data Pipeline, Kinesis, S3, Redshift).</w:t>
      </w:r>
    </w:p>
    <w:p w:rsidR="00023D88" w:rsidRDefault="006D5DB7" w14:paraId="0000000A" w14:textId="77777777">
      <w:pPr>
        <w:pStyle w:val="Normal5"/>
        <w:numPr>
          <w:ilvl w:val="0"/>
          <w:numId w:val="1"/>
        </w:numPr>
        <w:tabs>
          <w:tab w:val="left" w:pos="450"/>
        </w:tabs>
        <w:ind w:left="450" w:right="-285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Built end-to-end data science pipelines and chat analytics solutions; worked extensively with large datasets.</w:t>
      </w:r>
    </w:p>
    <w:p w:rsidR="00023D88" w:rsidRDefault="006D5DB7" w14:paraId="0000000B" w14:textId="77777777">
      <w:pPr>
        <w:pStyle w:val="Normal5"/>
        <w:numPr>
          <w:ilvl w:val="0"/>
          <w:numId w:val="1"/>
        </w:numPr>
        <w:tabs>
          <w:tab w:val="left" w:pos="450"/>
        </w:tabs>
        <w:ind w:left="450" w:right="-285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Expertise in supervised and unsupervised learning; implemented classical ML algorithms such as logistic regression, random forest, XGBoost, KNN, SVM, CatBoost, K-means, and decision trees.</w:t>
      </w:r>
    </w:p>
    <w:p w:rsidR="00023D88" w:rsidRDefault="006D5DB7" w14:paraId="0000000C" w14:textId="77777777">
      <w:pPr>
        <w:pStyle w:val="Normal5"/>
        <w:numPr>
          <w:ilvl w:val="0"/>
          <w:numId w:val="1"/>
        </w:numPr>
        <w:tabs>
          <w:tab w:val="left" w:pos="450"/>
        </w:tabs>
        <w:ind w:left="450" w:right="-285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Developed NLP and multimodal models for text-to-image and text-to-speech applications.</w:t>
      </w:r>
    </w:p>
    <w:p w:rsidR="00023D88" w:rsidRDefault="006D5DB7" w14:paraId="0000000D" w14:textId="77777777">
      <w:pPr>
        <w:pStyle w:val="Normal5"/>
        <w:numPr>
          <w:ilvl w:val="0"/>
          <w:numId w:val="1"/>
        </w:numPr>
        <w:tabs>
          <w:tab w:val="left" w:pos="450"/>
        </w:tabs>
        <w:ind w:left="450" w:right="-285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Implemented deep learning architectures (CNNs, RNNs, LSTMs, Transformers) using PyTorch.</w:t>
      </w:r>
    </w:p>
    <w:p w:rsidR="00023D88" w:rsidRDefault="006D5DB7" w14:paraId="0000000E" w14:textId="77777777">
      <w:pPr>
        <w:pStyle w:val="Normal5"/>
        <w:numPr>
          <w:ilvl w:val="0"/>
          <w:numId w:val="1"/>
        </w:numPr>
        <w:tabs>
          <w:tab w:val="left" w:pos="450"/>
        </w:tabs>
        <w:ind w:left="450" w:right="-285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Developed and deployed end-to-end ML and generative AI solutions using AWS (SageMaker SDK, ECR, IAM, Glue, S3, Lambda, CodeCommit, CodePipeline, Bedrock).</w:t>
      </w:r>
    </w:p>
    <w:p w:rsidR="00023D88" w:rsidRDefault="006D5DB7" w14:paraId="0000000F" w14:textId="77777777">
      <w:pPr>
        <w:pStyle w:val="Normal5"/>
        <w:numPr>
          <w:ilvl w:val="0"/>
          <w:numId w:val="1"/>
        </w:numPr>
        <w:tabs>
          <w:tab w:val="left" w:pos="450"/>
        </w:tabs>
        <w:ind w:left="450" w:right="-285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Worked on model optimization, model parallelism, and LLM inference optimization.</w:t>
      </w:r>
    </w:p>
    <w:p w:rsidR="00023D88" w:rsidRDefault="006D5DB7" w14:paraId="00000010" w14:textId="77777777">
      <w:pPr>
        <w:pStyle w:val="Normal5"/>
        <w:numPr>
          <w:ilvl w:val="0"/>
          <w:numId w:val="1"/>
        </w:numPr>
        <w:tabs>
          <w:tab w:val="left" w:pos="450"/>
        </w:tabs>
        <w:ind w:left="450" w:right="-285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Docker Compose to define and manage multi-container applications, streamlining service setup for analytics and model deployment.</w:t>
      </w:r>
    </w:p>
    <w:p w:rsidR="00023D88" w:rsidRDefault="006D5DB7" w14:paraId="00000011" w14:textId="77777777">
      <w:pPr>
        <w:pStyle w:val="Normal5"/>
        <w:numPr>
          <w:ilvl w:val="0"/>
          <w:numId w:val="1"/>
        </w:numPr>
        <w:tabs>
          <w:tab w:val="left" w:pos="450"/>
        </w:tabs>
        <w:ind w:left="450" w:right="-285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Deployed and managed containerized applications on Kubernetes clusters to ensure scalability, reliability, and high availability.</w:t>
      </w:r>
    </w:p>
    <w:p w:rsidR="00023D88" w:rsidRDefault="00023D88" w14:paraId="00000012" w14:textId="77777777">
      <w:pPr>
        <w:pStyle w:val="Normal5"/>
        <w:ind w:right="-285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23D88" w:rsidRDefault="006D5DB7" w14:paraId="00000013" w14:textId="77777777">
      <w:pPr>
        <w:pStyle w:val="Normal5"/>
        <w:ind w:left="40" w:right="-285"/>
        <w:rPr>
          <w:rFonts w:ascii="Times New Roman" w:hAnsi="Times New Roman" w:eastAsia="Times New Roman" w:cs="Times New Roman"/>
          <w:color w:val="0D0D0D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D0D0D"/>
          <w:sz w:val="28"/>
          <w:szCs w:val="28"/>
        </w:rPr>
        <w:t>Technical Expertise</w:t>
      </w:r>
      <w:r>
        <w:rPr>
          <w:rFonts w:ascii="Times New Roman" w:hAnsi="Times New Roman" w:eastAsia="Times New Roman" w:cs="Times New Roman"/>
          <w:color w:val="0D0D0D"/>
          <w:sz w:val="28"/>
          <w:szCs w:val="28"/>
        </w:rPr>
        <w:t>:</w:t>
      </w:r>
    </w:p>
    <w:p w:rsidR="00023D88" w:rsidRDefault="00023D88" w14:paraId="00000014" w14:textId="77777777">
      <w:pPr>
        <w:pStyle w:val="Normal5"/>
        <w:ind w:left="40" w:right="-285"/>
        <w:rPr>
          <w:rFonts w:ascii="Times New Roman" w:hAnsi="Times New Roman" w:eastAsia="Times New Roman" w:cs="Times New Roman"/>
          <w:color w:val="0D0D0D"/>
          <w:sz w:val="28"/>
          <w:szCs w:val="28"/>
        </w:rPr>
      </w:pPr>
    </w:p>
    <w:p w:rsidR="00023D88" w:rsidRDefault="006D5DB7" w14:paraId="00000015" w14:textId="77777777">
      <w:pPr>
        <w:pStyle w:val="Normal5"/>
        <w:spacing w:line="26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Programming languages: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Python, Rust</w:t>
      </w:r>
    </w:p>
    <w:p w:rsidR="00023D88" w:rsidRDefault="006D5DB7" w14:paraId="00000016" w14:textId="77777777">
      <w:pPr>
        <w:pStyle w:val="Normal5"/>
        <w:spacing w:line="26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Frameworks &amp; libraries (Python):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Pandas, Polars, NumPy, PyTorch, scikit-learn, scikit-optimize, NLTK, spaCy, Gurobi, LangChain, LlamaIndex, Hugging Face Transformers</w:t>
      </w:r>
    </w:p>
    <w:p w:rsidR="00023D88" w:rsidRDefault="006D5DB7" w14:paraId="00000017" w14:textId="77777777">
      <w:pPr>
        <w:pStyle w:val="Normal5"/>
        <w:spacing w:line="26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Big data / distributed: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PySpark, Spark MLlib</w:t>
      </w:r>
    </w:p>
    <w:p w:rsidR="00023D88" w:rsidRDefault="006D5DB7" w14:paraId="00000018" w14:textId="77777777">
      <w:pPr>
        <w:pStyle w:val="Normal5"/>
        <w:spacing w:line="26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Machine learning / deep learning: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Regression analysis, Bayesian methods, Decision Trees, Random Forests, k-NN, K-Means clustering, Ensemble methods, Sentiment analysis, NLP, Transformers</w:t>
      </w:r>
    </w:p>
    <w:p w:rsidR="00023D88" w:rsidRDefault="006D5DB7" w14:paraId="00000019" w14:textId="77777777">
      <w:pPr>
        <w:pStyle w:val="Normal5"/>
        <w:spacing w:line="26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Generative AI &amp; LLMs: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LLMs (GPT family), quantization, pruning, distillation, retrieval-augmented generation (RAG), agents, prompt engineering</w:t>
      </w:r>
    </w:p>
    <w:p w:rsidR="00023D88" w:rsidRDefault="006D5DB7" w14:paraId="0000001A" w14:textId="77777777">
      <w:pPr>
        <w:pStyle w:val="Normal5"/>
        <w:spacing w:line="26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Statistical methods &amp; experimentation: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Hypothesis testing, ANOVA, time-series analysis, forecasting techniques, confidence intervals, Bayes’ theorem, PCA &amp; dimensionality reduction, A/B testing</w:t>
      </w:r>
    </w:p>
    <w:p w:rsidR="00023D88" w:rsidRDefault="006D5DB7" w14:paraId="0000001B" w14:textId="77777777">
      <w:pPr>
        <w:pStyle w:val="Normal5"/>
        <w:spacing w:line="26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Monitoring &amp; visualization: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Tableau, Grafana, Prometheus</w:t>
      </w:r>
    </w:p>
    <w:p w:rsidR="00023D88" w:rsidRDefault="006D5DB7" w14:paraId="0000001C" w14:textId="77777777">
      <w:pPr>
        <w:pStyle w:val="Normal5"/>
        <w:spacing w:line="266" w:lineRule="auto"/>
        <w:jc w:val="both"/>
        <w:rPr>
          <w:rFonts w:ascii="Times New Roman" w:hAnsi="Times New Roman" w:eastAsia="Times New Roman" w:cs="Times New Roman"/>
          <w:b/>
          <w:color w:val="21212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Dev &amp; packaging/security: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Poetry, Snyk</w:t>
      </w:r>
    </w:p>
    <w:p w:rsidR="00023D88" w:rsidRDefault="00023D88" w14:paraId="0000001D" w14:textId="77777777">
      <w:pPr>
        <w:pStyle w:val="Normal5"/>
        <w:ind w:right="-285"/>
        <w:rPr>
          <w:rFonts w:ascii="Times New Roman" w:hAnsi="Times New Roman" w:eastAsia="Times New Roman" w:cs="Times New Roman"/>
          <w:b/>
          <w:color w:val="212121"/>
          <w:sz w:val="28"/>
          <w:szCs w:val="28"/>
        </w:rPr>
      </w:pPr>
    </w:p>
    <w:p w:rsidR="00023D88" w:rsidRDefault="006D5DB7" w14:paraId="0000001E" w14:textId="77777777">
      <w:pPr>
        <w:pStyle w:val="Normal5"/>
        <w:ind w:right="-285"/>
        <w:rPr>
          <w:rFonts w:ascii="Times New Roman" w:hAnsi="Times New Roman" w:eastAsia="Times New Roman" w:cs="Times New Roman"/>
          <w:b/>
          <w:color w:val="212121"/>
          <w:sz w:val="28"/>
          <w:szCs w:val="28"/>
        </w:rPr>
        <w:sectPr w:rsidR="00023D8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20" w:h="16840" w:orient="portrait"/>
          <w:pgMar w:top="1440" w:right="1440" w:bottom="729" w:left="1400" w:header="0" w:footer="0" w:gutter="0"/>
          <w:pgNumType w:start="1"/>
          <w:cols w:space="720"/>
        </w:sectPr>
      </w:pPr>
      <w:r>
        <w:rPr>
          <w:rFonts w:ascii="Times New Roman" w:hAnsi="Times New Roman" w:eastAsia="Times New Roman" w:cs="Times New Roman"/>
          <w:b/>
          <w:color w:val="212121"/>
          <w:sz w:val="28"/>
          <w:szCs w:val="28"/>
        </w:rPr>
        <w:t>Certifications:</w:t>
      </w:r>
    </w:p>
    <w:p w:rsidR="00023D88" w:rsidRDefault="006D5DB7" w14:paraId="0000001F" w14:textId="77777777">
      <w:pPr>
        <w:pStyle w:val="Normal5"/>
        <w:ind w:right="-28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AWS Machine Learning Specialty</w:t>
      </w:r>
    </w:p>
    <w:p w:rsidR="00023D88" w:rsidRDefault="006D5DB7" w14:paraId="00000020" w14:textId="77777777">
      <w:pPr>
        <w:pStyle w:val="Normal5"/>
        <w:ind w:right="-28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Databricks Data Engineer Associate </w:t>
      </w:r>
    </w:p>
    <w:p w:rsidR="00023D88" w:rsidRDefault="006D5DB7" w14:paraId="00000021" w14:textId="77777777">
      <w:pPr>
        <w:pStyle w:val="Normal5"/>
        <w:ind w:right="-28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AWS Data Engineer</w:t>
      </w:r>
    </w:p>
    <w:p w:rsidR="00023D88" w:rsidRDefault="00023D88" w14:paraId="00000022" w14:textId="77777777">
      <w:pPr>
        <w:pStyle w:val="Normal5"/>
        <w:ind w:right="-285"/>
        <w:rPr>
          <w:rFonts w:ascii="Times New Roman" w:hAnsi="Times New Roman" w:eastAsia="Times New Roman" w:cs="Times New Roman"/>
          <w:sz w:val="24"/>
          <w:szCs w:val="24"/>
        </w:rPr>
      </w:pPr>
    </w:p>
    <w:p w:rsidR="00023D88" w:rsidRDefault="006D5DB7" w14:paraId="00000023" w14:textId="77777777">
      <w:pPr>
        <w:pStyle w:val="Normal5"/>
        <w:ind w:right="-285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Educational Qualifications:</w:t>
      </w:r>
    </w:p>
    <w:p w:rsidR="00023D88" w:rsidRDefault="00023D88" w14:paraId="00000024" w14:textId="77777777">
      <w:pPr>
        <w:pStyle w:val="Normal5"/>
        <w:ind w:right="-285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023D88" w:rsidRDefault="006D5DB7" w14:paraId="00000025" w14:textId="77777777">
      <w:pPr>
        <w:pStyle w:val="Normal5"/>
        <w:numPr>
          <w:ilvl w:val="0"/>
          <w:numId w:val="5"/>
        </w:numPr>
        <w:ind w:right="-285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Bachelor of Engineering in Computer Science and Engineering, KLU, India.</w:t>
      </w:r>
      <w:r>
        <w:rPr>
          <w:sz w:val="24"/>
          <w:szCs w:val="24"/>
        </w:rPr>
        <w:t xml:space="preserve"> </w:t>
      </w:r>
    </w:p>
    <w:p w:rsidR="00023D88" w:rsidRDefault="006D5DB7" w14:paraId="00000026" w14:textId="77777777">
      <w:pPr>
        <w:pStyle w:val="Normal5"/>
        <w:numPr>
          <w:ilvl w:val="0"/>
          <w:numId w:val="5"/>
        </w:numPr>
        <w:ind w:right="-285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Master’s in data science, Indiana University Bloomington, IN.</w:t>
      </w:r>
    </w:p>
    <w:p w:rsidR="00023D88" w:rsidRDefault="00023D88" w14:paraId="00000027" w14:textId="77777777">
      <w:pPr>
        <w:pStyle w:val="Normal5"/>
        <w:ind w:right="-285"/>
        <w:rPr>
          <w:rFonts w:ascii="Times New Roman" w:hAnsi="Times New Roman" w:eastAsia="Times New Roman" w:cs="Times New Roman"/>
          <w:sz w:val="24"/>
          <w:szCs w:val="24"/>
        </w:rPr>
      </w:pPr>
    </w:p>
    <w:p w:rsidR="00023D88" w:rsidRDefault="00023D88" w14:paraId="00000028" w14:textId="77777777">
      <w:pPr>
        <w:pStyle w:val="Normal5"/>
        <w:ind w:right="-285"/>
        <w:rPr>
          <w:rFonts w:ascii="Times New Roman" w:hAnsi="Times New Roman" w:eastAsia="Times New Roman" w:cs="Times New Roman"/>
          <w:sz w:val="24"/>
          <w:szCs w:val="24"/>
        </w:rPr>
      </w:pPr>
    </w:p>
    <w:p w:rsidR="00023D88" w:rsidRDefault="006D5DB7" w14:paraId="00000029" w14:textId="77777777">
      <w:pPr>
        <w:pStyle w:val="Normal5"/>
        <w:tabs>
          <w:tab w:val="left" w:pos="620"/>
        </w:tabs>
        <w:ind w:right="-285"/>
        <w:rPr>
          <w:rFonts w:ascii="Times New Roman" w:hAnsi="Times New Roman" w:eastAsia="Times New Roman" w:cs="Times New Roman"/>
          <w:color w:val="0D0D0D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D0D0D"/>
          <w:sz w:val="28"/>
          <w:szCs w:val="28"/>
        </w:rPr>
        <w:t>Professional Experience</w:t>
      </w:r>
      <w:r>
        <w:rPr>
          <w:rFonts w:ascii="Times New Roman" w:hAnsi="Times New Roman" w:eastAsia="Times New Roman" w:cs="Times New Roman"/>
          <w:color w:val="0D0D0D"/>
          <w:sz w:val="28"/>
          <w:szCs w:val="28"/>
        </w:rPr>
        <w:t xml:space="preserve">: </w:t>
      </w:r>
    </w:p>
    <w:p w:rsidR="00023D88" w:rsidRDefault="00023D88" w14:paraId="0000002A" w14:textId="77777777">
      <w:pPr>
        <w:pStyle w:val="Normal5"/>
        <w:tabs>
          <w:tab w:val="left" w:pos="620"/>
        </w:tabs>
        <w:ind w:right="-285"/>
        <w:rPr>
          <w:rFonts w:ascii="Times New Roman" w:hAnsi="Times New Roman" w:eastAsia="Times New Roman" w:cs="Times New Roman"/>
          <w:color w:val="0D0D0D"/>
          <w:sz w:val="28"/>
          <w:szCs w:val="28"/>
        </w:rPr>
      </w:pPr>
    </w:p>
    <w:p w:rsidR="00023D88" w:rsidRDefault="006D5DB7" w14:paraId="0000002B" w14:textId="77777777">
      <w:pPr>
        <w:pStyle w:val="Normal5"/>
        <w:ind w:right="-285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Depository Trust and Clearing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>Corporation, Coppell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>, TX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>.</w:t>
      </w:r>
    </w:p>
    <w:p w:rsidR="00023D88" w:rsidRDefault="006D5DB7" w14:paraId="0000002C" w14:textId="77777777">
      <w:pPr>
        <w:pStyle w:val="Normal5"/>
        <w:ind w:right="-285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D0D0D"/>
          <w:sz w:val="24"/>
          <w:szCs w:val="24"/>
        </w:rPr>
        <w:t xml:space="preserve">Senior </w:t>
      </w:r>
      <w:r>
        <w:rPr>
          <w:rFonts w:ascii="Times New Roman" w:hAnsi="Times New Roman" w:eastAsia="Times New Roman" w:cs="Times New Roman"/>
          <w:b/>
          <w:color w:val="0D0D0D"/>
          <w:sz w:val="24"/>
          <w:szCs w:val="24"/>
        </w:rPr>
        <w:t xml:space="preserve">Machine Learning Engineer                                </w:t>
      </w:r>
      <w:r>
        <w:rPr>
          <w:rFonts w:ascii="Times New Roman" w:hAnsi="Times New Roman" w:eastAsia="Times New Roman" w:cs="Times New Roman"/>
          <w:b/>
          <w:color w:val="0D0D0D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color w:val="0D0D0D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color w:val="0D0D0D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>04/23 – Present</w:t>
      </w:r>
    </w:p>
    <w:p w:rsidR="00023D88" w:rsidRDefault="00023D88" w14:paraId="0000002D" w14:textId="77777777">
      <w:pPr>
        <w:pStyle w:val="Normal5"/>
        <w:tabs>
          <w:tab w:val="left" w:pos="540"/>
        </w:tabs>
        <w:ind w:right="-285"/>
        <w:rPr>
          <w:rFonts w:ascii="Times New Roman" w:hAnsi="Times New Roman" w:eastAsia="Times New Roman" w:cs="Times New Roman"/>
          <w:sz w:val="24"/>
          <w:szCs w:val="24"/>
        </w:rPr>
      </w:pPr>
    </w:p>
    <w:p w:rsidR="00023D88" w:rsidRDefault="006D5DB7" w14:paraId="0000002E" w14:textId="77777777">
      <w:pPr>
        <w:pStyle w:val="Normal5"/>
        <w:numPr>
          <w:ilvl w:val="0"/>
          <w:numId w:val="2"/>
        </w:numPr>
        <w:tabs>
          <w:tab w:val="left" w:pos="540"/>
        </w:tabs>
        <w:ind w:left="540" w:right="-285" w:hanging="27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Architected and delivered a production Generative AI platform on AWS SageMaker, building automated SageMaker Pipelines for data ingestion, preprocessing, training, model registry, and deployment.</w:t>
      </w:r>
    </w:p>
    <w:p w:rsidR="00023D88" w:rsidRDefault="006D5DB7" w14:paraId="0000002F" w14:textId="77777777">
      <w:pPr>
        <w:pStyle w:val="Normal5"/>
        <w:numPr>
          <w:ilvl w:val="0"/>
          <w:numId w:val="2"/>
        </w:numPr>
        <w:tabs>
          <w:tab w:val="left" w:pos="540"/>
        </w:tabs>
        <w:ind w:left="540" w:right="-285" w:hanging="27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Implemented retrieval-augmented generation (RAG) using VectorDB (Pinecone/Weaviate/Chroma) and semantic embeddings to ground LLM responses in flight, policy, and real-time data.</w:t>
      </w:r>
    </w:p>
    <w:p w:rsidR="00023D88" w:rsidRDefault="006D5DB7" w14:paraId="00000030" w14:textId="77777777">
      <w:pPr>
        <w:pStyle w:val="Normal5"/>
        <w:numPr>
          <w:ilvl w:val="0"/>
          <w:numId w:val="2"/>
        </w:numPr>
        <w:tabs>
          <w:tab w:val="left" w:pos="540"/>
        </w:tabs>
        <w:ind w:left="540" w:right="-285" w:hanging="27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Led LLM fine-tuning (LoRA / PEFT) and hyperparameter sweeps to improve domain relevance and reduce irrelevant responses.</w:t>
      </w:r>
    </w:p>
    <w:p w:rsidR="00023D88" w:rsidRDefault="006D5DB7" w14:paraId="00000031" w14:textId="77777777">
      <w:pPr>
        <w:pStyle w:val="Normal5"/>
        <w:numPr>
          <w:ilvl w:val="0"/>
          <w:numId w:val="2"/>
        </w:numPr>
        <w:tabs>
          <w:tab w:val="left" w:pos="540"/>
        </w:tabs>
        <w:ind w:left="540" w:right="-285" w:hanging="27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Designed and enforced GenAI guardrails, including intent classification, PII redaction, adversarial-input detection, and post-response safety filters, cutting unsafe outputs by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&gt;85%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0023D88" w:rsidRDefault="006D5DB7" w14:paraId="00000032" w14:textId="77777777">
      <w:pPr>
        <w:pStyle w:val="Normal5"/>
        <w:numPr>
          <w:ilvl w:val="0"/>
          <w:numId w:val="2"/>
        </w:numPr>
        <w:tabs>
          <w:tab w:val="left" w:pos="540"/>
        </w:tabs>
        <w:ind w:left="540" w:right="-285" w:hanging="27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Deployed scalable inference endpoints (SageMaker endpoints + EKS microservices) with prefix-KV caching, dynamic batching, and autoscaling to meet latency SLOs.</w:t>
      </w:r>
    </w:p>
    <w:p w:rsidR="00023D88" w:rsidRDefault="006D5DB7" w14:paraId="00000033" w14:textId="77777777">
      <w:pPr>
        <w:pStyle w:val="Normal5"/>
        <w:numPr>
          <w:ilvl w:val="0"/>
          <w:numId w:val="2"/>
        </w:numPr>
        <w:tabs>
          <w:tab w:val="left" w:pos="540"/>
        </w:tabs>
        <w:ind w:left="540" w:right="-285" w:hanging="27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Built CI/CD and DevSecOps pipelines (Terraform + GitHub Actions / CodePipeline + CodeBuild) with automated model validation, canary rollouts, and secure artifact management.</w:t>
      </w:r>
    </w:p>
    <w:p w:rsidR="00023D88" w:rsidRDefault="006D5DB7" w14:paraId="00000034" w14:textId="77777777">
      <w:pPr>
        <w:pStyle w:val="Normal5"/>
        <w:numPr>
          <w:ilvl w:val="0"/>
          <w:numId w:val="2"/>
        </w:numPr>
        <w:tabs>
          <w:tab w:val="left" w:pos="540"/>
        </w:tabs>
        <w:ind w:left="540" w:right="-285" w:hanging="27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Instrumented observability and alerting (CloudWatch, Prometheus, Grafana, Sentry) with dashboards and runbooks for latency, error rates, cost, and model drift.</w:t>
      </w:r>
    </w:p>
    <w:p w:rsidR="00023D88" w:rsidRDefault="006D5DB7" w14:paraId="00000035" w14:textId="77777777">
      <w:pPr>
        <w:pStyle w:val="Normal5"/>
        <w:numPr>
          <w:ilvl w:val="0"/>
          <w:numId w:val="2"/>
        </w:numPr>
        <w:tabs>
          <w:tab w:val="left" w:pos="540"/>
        </w:tabs>
        <w:ind w:left="540" w:right="-285" w:hanging="27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Implemented embedding- and query-level drift detection and automated retraining triggers to preserve retrieval quality and reduce stale answers.</w:t>
      </w:r>
    </w:p>
    <w:p w:rsidR="00023D88" w:rsidRDefault="006D5DB7" w14:paraId="00000036" w14:textId="77777777">
      <w:pPr>
        <w:pStyle w:val="Normal5"/>
        <w:numPr>
          <w:ilvl w:val="0"/>
          <w:numId w:val="2"/>
        </w:numPr>
        <w:tabs>
          <w:tab w:val="left" w:pos="540"/>
        </w:tabs>
        <w:ind w:left="540" w:right="-285" w:hanging="27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Optimized inference cost and performance via quantization, mixed-precision, and caching—reducing per-query cost by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39%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while maintaining SLOs.</w:t>
      </w:r>
    </w:p>
    <w:p w:rsidR="00023D88" w:rsidRDefault="006D5DB7" w14:paraId="00000037" w14:textId="77777777">
      <w:pPr>
        <w:pStyle w:val="Normal5"/>
        <w:numPr>
          <w:ilvl w:val="0"/>
          <w:numId w:val="2"/>
        </w:numPr>
        <w:tabs>
          <w:tab w:val="left" w:pos="540"/>
        </w:tabs>
        <w:ind w:left="540" w:right="-285" w:hanging="27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Built a prompt-versioning system, an A/B experiment framework, and instruction templates to enable safe prompt engineering and reproducible behavior.</w:t>
      </w:r>
    </w:p>
    <w:p w:rsidR="00023D88" w:rsidRDefault="006D5DB7" w14:paraId="00000038" w14:textId="77777777">
      <w:pPr>
        <w:pStyle w:val="Normal5"/>
        <w:numPr>
          <w:ilvl w:val="0"/>
          <w:numId w:val="2"/>
        </w:numPr>
        <w:tabs>
          <w:tab w:val="left" w:pos="540"/>
        </w:tabs>
        <w:ind w:left="540" w:right="-285" w:hanging="27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sdt>
        <w:sdtPr>
          <w:tag w:val="goog_rdk_0"/>
          <w:id w:val="-193389487"/>
        </w:sdtPr>
        <w:sdtEndPr/>
        <w:sdtContent>
          <w:r>
            <w:rPr>
              <w:rFonts w:ascii="Cardo" w:hAnsi="Cardo" w:eastAsia="Cardo" w:cs="Cardo"/>
              <w:sz w:val="24"/>
              <w:szCs w:val="24"/>
            </w:rPr>
            <w:t xml:space="preserve">Established human-in-the-loop feedback pipelines (feedback → labeling → scheduled fine-tunes), shortening iteration cycles to </w:t>
          </w:r>
        </w:sdtContent>
      </w:sdt>
      <w:r>
        <w:rPr>
          <w:rFonts w:ascii="Times New Roman" w:hAnsi="Times New Roman" w:eastAsia="Times New Roman" w:cs="Times New Roman"/>
          <w:b/>
          <w:sz w:val="24"/>
          <w:szCs w:val="24"/>
        </w:rPr>
        <w:t>25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days.</w:t>
      </w:r>
    </w:p>
    <w:p w:rsidR="00023D88" w:rsidRDefault="006D5DB7" w14:paraId="00000039" w14:textId="77777777">
      <w:pPr>
        <w:pStyle w:val="Normal5"/>
        <w:numPr>
          <w:ilvl w:val="0"/>
          <w:numId w:val="2"/>
        </w:numPr>
        <w:tabs>
          <w:tab w:val="left" w:pos="540"/>
        </w:tabs>
        <w:ind w:left="540" w:right="-285" w:hanging="27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Partnered with Product, Legal, Security, and Contact Center teams to define acceptance criteria, data governance, compliance controls, and rollout strategy.</w:t>
      </w:r>
    </w:p>
    <w:p w:rsidR="00023D88" w:rsidRDefault="00023D88" w14:paraId="0000003A" w14:textId="77777777">
      <w:pPr>
        <w:pStyle w:val="Normal5"/>
        <w:tabs>
          <w:tab w:val="left" w:pos="540"/>
        </w:tabs>
        <w:ind w:right="-285"/>
        <w:rPr>
          <w:rFonts w:ascii="Times New Roman" w:hAnsi="Times New Roman" w:eastAsia="Times New Roman" w:cs="Times New Roman"/>
          <w:sz w:val="24"/>
          <w:szCs w:val="24"/>
        </w:rPr>
      </w:pPr>
    </w:p>
    <w:p w:rsidR="00023D88" w:rsidRDefault="006D5DB7" w14:paraId="0000003B" w14:textId="77777777">
      <w:pPr>
        <w:pStyle w:val="Normal5"/>
        <w:ind w:right="-285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>Chevron, San Ramon, CA</w:t>
      </w:r>
    </w:p>
    <w:p w:rsidR="00023D88" w:rsidRDefault="006D5DB7" w14:paraId="0000003C" w14:textId="77777777">
      <w:pPr>
        <w:pStyle w:val="Normal5"/>
        <w:ind w:right="-285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Machine Learning Engineer   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>/22 - 03/23</w:t>
      </w:r>
    </w:p>
    <w:p w:rsidR="00023D88" w:rsidRDefault="00023D88" w14:paraId="0000003D" w14:textId="77777777">
      <w:pPr>
        <w:pStyle w:val="Normal5"/>
        <w:widowControl w:val="0"/>
        <w:tabs>
          <w:tab w:val="left" w:pos="540"/>
        </w:tabs>
        <w:ind w:right="-285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23D88" w:rsidRDefault="006D5DB7" w14:paraId="0000003E" w14:textId="77777777">
      <w:pPr>
        <w:pStyle w:val="Normal5"/>
        <w:widowControl w:val="0"/>
        <w:numPr>
          <w:ilvl w:val="0"/>
          <w:numId w:val="3"/>
        </w:numPr>
        <w:tabs>
          <w:tab w:val="left" w:pos="540"/>
        </w:tabs>
        <w:ind w:left="630" w:right="-285" w:hanging="18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Architected and deployed a multi-modal AI Copilot on AWS (SageMaker + Lambda + Step Functions) to provide real-time decision support and query automation for operations staff.</w:t>
      </w:r>
    </w:p>
    <w:p w:rsidR="00023D88" w:rsidRDefault="006D5DB7" w14:paraId="0000003F" w14:textId="77777777">
      <w:pPr>
        <w:pStyle w:val="Normal5"/>
        <w:widowControl w:val="0"/>
        <w:numPr>
          <w:ilvl w:val="0"/>
          <w:numId w:val="3"/>
        </w:numPr>
        <w:tabs>
          <w:tab w:val="left" w:pos="540"/>
        </w:tabs>
        <w:ind w:left="630" w:right="-285" w:hanging="18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Trained and productionized NLP models (BERT / DistilBERT) for intent detection and sentiment analysis to intelligently route employee queries to automated workflows or subject-matter experts.</w:t>
      </w:r>
    </w:p>
    <w:p w:rsidR="00023D88" w:rsidRDefault="006D5DB7" w14:paraId="00000040" w14:textId="77777777">
      <w:pPr>
        <w:pStyle w:val="Normal5"/>
        <w:widowControl w:val="0"/>
        <w:numPr>
          <w:ilvl w:val="0"/>
          <w:numId w:val="3"/>
        </w:numPr>
        <w:tabs>
          <w:tab w:val="left" w:pos="540"/>
        </w:tabs>
        <w:ind w:left="630" w:right="-285" w:hanging="18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Built a retrieval grounding layer (RAG) using VectorDB (Pinecone/Weaviate/Chroma) and semantic embeddings to surface relevant policy, crew schedules, and telemetry for grounded GenAI responses.</w:t>
      </w:r>
    </w:p>
    <w:p w:rsidR="00023D88" w:rsidRDefault="006D5DB7" w14:paraId="00000041" w14:textId="77777777">
      <w:pPr>
        <w:pStyle w:val="Normal5"/>
        <w:widowControl w:val="0"/>
        <w:numPr>
          <w:ilvl w:val="0"/>
          <w:numId w:val="3"/>
        </w:numPr>
        <w:tabs>
          <w:tab w:val="left" w:pos="540"/>
        </w:tabs>
        <w:ind w:left="630" w:right="-285" w:hanging="180"/>
        <w:jc w:val="both"/>
        <w:rPr>
          <w:rFonts w:ascii="Times New Roman" w:hAnsi="Times New Roman" w:eastAsia="Times New Roman" w:cs="Times New Roman"/>
          <w:sz w:val="24"/>
          <w:szCs w:val="24"/>
        </w:rPr>
      </w:pPr>
      <w:sdt>
        <w:sdtPr>
          <w:tag w:val="goog_rdk_1"/>
          <w:id w:val="263455140"/>
        </w:sdtPr>
        <w:sdtEndPr/>
        <w:sdtContent>
          <w:r>
            <w:rPr>
              <w:rFonts w:ascii="Cardo" w:hAnsi="Cardo" w:eastAsia="Cardo" w:cs="Cardo"/>
              <w:sz w:val="24"/>
              <w:szCs w:val="24"/>
            </w:rPr>
            <w:t xml:space="preserve"> Designed a streaming + batch data pipeline for operational telemetry and HR/crew data (Kinesis/SQS → Glue/EMR → SageMaker), enabling near-real-time model inputs and periodic retraining.</w:t>
          </w:r>
        </w:sdtContent>
      </w:sdt>
    </w:p>
    <w:p w:rsidR="00023D88" w:rsidRDefault="006D5DB7" w14:paraId="00000042" w14:textId="77777777">
      <w:pPr>
        <w:pStyle w:val="Normal5"/>
        <w:widowControl w:val="0"/>
        <w:numPr>
          <w:ilvl w:val="0"/>
          <w:numId w:val="3"/>
        </w:numPr>
        <w:tabs>
          <w:tab w:val="left" w:pos="540"/>
        </w:tabs>
        <w:ind w:left="630" w:right="-285" w:hanging="18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Implemented CI/CD and DevSecOps pipelines (Terraform + GitHub Actions / CodePipeline + CodeBuild) with policy-as-code, automated unit/model/integration tests, and production canary rollouts.</w:t>
      </w:r>
    </w:p>
    <w:p w:rsidR="00023D88" w:rsidRDefault="006D5DB7" w14:paraId="00000043" w14:textId="77777777">
      <w:pPr>
        <w:pStyle w:val="Normal5"/>
        <w:widowControl w:val="0"/>
        <w:numPr>
          <w:ilvl w:val="0"/>
          <w:numId w:val="3"/>
        </w:numPr>
        <w:tabs>
          <w:tab w:val="left" w:pos="540"/>
        </w:tabs>
        <w:ind w:left="630" w:right="-285" w:hanging="18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Enforced enterprise security and governance: PII redaction, role-based access control, encrypted artifacts, and compliance checks integrated into the deployment pipeline.</w:t>
      </w:r>
    </w:p>
    <w:p w:rsidR="00023D88" w:rsidRDefault="006D5DB7" w14:paraId="00000044" w14:textId="77777777">
      <w:pPr>
        <w:pStyle w:val="Normal5"/>
        <w:widowControl w:val="0"/>
        <w:numPr>
          <w:ilvl w:val="0"/>
          <w:numId w:val="3"/>
        </w:numPr>
        <w:tabs>
          <w:tab w:val="left" w:pos="540"/>
        </w:tabs>
        <w:ind w:left="630" w:right="-285" w:hanging="18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Instrumented observability and alerting (CloudWatch, Prometheus, Grafana, Sentry) with custom model metrics (latency, confidence, drift, hallucination rate) and operational dashboards for SREs and product owners.</w:t>
      </w:r>
    </w:p>
    <w:p w:rsidR="00023D88" w:rsidRDefault="006D5DB7" w14:paraId="00000045" w14:textId="77777777">
      <w:pPr>
        <w:pStyle w:val="Normal5"/>
        <w:widowControl w:val="0"/>
        <w:numPr>
          <w:ilvl w:val="0"/>
          <w:numId w:val="3"/>
        </w:numPr>
        <w:tabs>
          <w:tab w:val="left" w:pos="540"/>
        </w:tabs>
        <w:ind w:left="630" w:right="-285" w:hanging="18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Implemented automatic drift detection (embedding similarity + outcome mismatch) and retraining triggers that reduced stale model behavior and manual retraining effort by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8%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0023D88" w:rsidRDefault="006D5DB7" w14:paraId="00000046" w14:textId="77777777">
      <w:pPr>
        <w:pStyle w:val="Normal5"/>
        <w:widowControl w:val="0"/>
        <w:numPr>
          <w:ilvl w:val="0"/>
          <w:numId w:val="3"/>
        </w:numPr>
        <w:tabs>
          <w:tab w:val="left" w:pos="540"/>
        </w:tabs>
        <w:ind w:left="630" w:right="-285" w:hanging="18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Optimized inference pipeline through model distillation, mixed-precision, and dynamic batching, lowering per-request inference cost by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11%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while meeting latency SLOs.</w:t>
      </w:r>
    </w:p>
    <w:p w:rsidR="00023D88" w:rsidRDefault="006D5DB7" w14:paraId="00000047" w14:textId="77777777">
      <w:pPr>
        <w:pStyle w:val="Normal5"/>
        <w:widowControl w:val="0"/>
        <w:numPr>
          <w:ilvl w:val="0"/>
          <w:numId w:val="3"/>
        </w:numPr>
        <w:tabs>
          <w:tab w:val="left" w:pos="540"/>
        </w:tabs>
        <w:ind w:left="630" w:right="-285" w:hanging="180"/>
        <w:jc w:val="both"/>
        <w:rPr>
          <w:rFonts w:ascii="Times New Roman" w:hAnsi="Times New Roman" w:eastAsia="Times New Roman" w:cs="Times New Roman"/>
          <w:sz w:val="24"/>
          <w:szCs w:val="24"/>
        </w:rPr>
      </w:pPr>
      <w:sdt>
        <w:sdtPr>
          <w:tag w:val="goog_rdk_2"/>
          <w:id w:val="176914954"/>
        </w:sdtPr>
        <w:sdtEndPr/>
        <w:sdtContent>
          <w:r>
            <w:rPr>
              <w:rFonts w:ascii="Cardo" w:hAnsi="Cardo" w:eastAsia="Cardo" w:cs="Cardo"/>
              <w:sz w:val="24"/>
              <w:szCs w:val="24"/>
            </w:rPr>
            <w:t xml:space="preserve"> Built human-in-the-loop feedback workflows (operator corrections → labeling queue → scheduled fine-tunes) and integrated A/B testing to iterate model changes safely.</w:t>
          </w:r>
        </w:sdtContent>
      </w:sdt>
    </w:p>
    <w:p w:rsidR="00023D88" w:rsidRDefault="006D5DB7" w14:paraId="00000048" w14:textId="77777777">
      <w:pPr>
        <w:pStyle w:val="Normal5"/>
        <w:widowControl w:val="0"/>
        <w:numPr>
          <w:ilvl w:val="0"/>
          <w:numId w:val="3"/>
        </w:numPr>
        <w:tabs>
          <w:tab w:val="left" w:pos="540"/>
        </w:tabs>
        <w:ind w:left="630" w:right="-285" w:hanging="18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Piloted and scaled the Copilot to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1M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operational users, delivering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68%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productivity gains and reducing average resolution time for operational requests by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45%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0023D88" w:rsidRDefault="006D5DB7" w14:paraId="00000049" w14:textId="77777777">
      <w:pPr>
        <w:pStyle w:val="Normal5"/>
        <w:widowControl w:val="0"/>
        <w:numPr>
          <w:ilvl w:val="0"/>
          <w:numId w:val="3"/>
        </w:numPr>
        <w:tabs>
          <w:tab w:val="left" w:pos="540"/>
        </w:tabs>
        <w:ind w:left="630" w:right="-285" w:hanging="18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Owned production reliability: authored runbooks, led incident triage and postmortems, introduced automated rollback criteria and reduced MTTR by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29%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0023D88" w:rsidRDefault="00023D88" w14:paraId="0000004A" w14:textId="77777777">
      <w:pPr>
        <w:pStyle w:val="Normal5"/>
        <w:widowControl w:val="0"/>
        <w:tabs>
          <w:tab w:val="left" w:pos="540"/>
        </w:tabs>
        <w:ind w:right="-285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23D88" w:rsidRDefault="006D5DB7" w14:paraId="0000004B" w14:textId="77777777">
      <w:pPr>
        <w:pStyle w:val="Normal5"/>
        <w:ind w:right="-285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>Wipro, India</w:t>
      </w:r>
    </w:p>
    <w:p w:rsidR="00023D88" w:rsidRDefault="006D5DB7" w14:paraId="0000004C" w14:textId="77777777">
      <w:pPr>
        <w:pStyle w:val="Normal5"/>
        <w:ind w:right="-285"/>
        <w:jc w:val="both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Data Scientist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                                 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>06/1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>9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 – 07/21</w:t>
      </w:r>
    </w:p>
    <w:p w:rsidR="00023D88" w:rsidRDefault="00023D88" w14:paraId="0000004D" w14:textId="77777777">
      <w:pPr>
        <w:pStyle w:val="Normal5"/>
        <w:ind w:right="-285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23D88" w:rsidRDefault="006D5DB7" w14:paraId="0000004E" w14:textId="77777777">
      <w:pPr>
        <w:pStyle w:val="Normal5"/>
        <w:numPr>
          <w:ilvl w:val="0"/>
          <w:numId w:val="4"/>
        </w:numPr>
        <w:ind w:right="-285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Initialized project repo, CI templates, Terraform infra skeleton, and reproducible local dev environment (Docker Compose) for end-to-end demos.</w:t>
      </w:r>
    </w:p>
    <w:p w:rsidR="00023D88" w:rsidRDefault="006D5DB7" w14:paraId="0000004F" w14:textId="77777777">
      <w:pPr>
        <w:pStyle w:val="Normal5"/>
        <w:numPr>
          <w:ilvl w:val="0"/>
          <w:numId w:val="4"/>
        </w:numPr>
        <w:ind w:right="-285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Built a synthetic event generator to simulate 100k+ heterogeneous time-series keys with configurable seasonality, drift, and injected anomalies for deterministic testing and replay.</w:t>
      </w:r>
    </w:p>
    <w:p w:rsidR="00023D88" w:rsidRDefault="006D5DB7" w14:paraId="00000050" w14:textId="77777777">
      <w:pPr>
        <w:pStyle w:val="Normal5"/>
        <w:numPr>
          <w:ilvl w:val="0"/>
          <w:numId w:val="4"/>
        </w:numPr>
        <w:ind w:right="-285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Implemented Kafka-based streaming ingestion with producers and Kafka Connect configs to reliably forward events into downstream processors.</w:t>
      </w:r>
    </w:p>
    <w:p w:rsidR="00023D88" w:rsidRDefault="006D5DB7" w14:paraId="00000051" w14:textId="77777777">
      <w:pPr>
        <w:pStyle w:val="Normal5"/>
        <w:numPr>
          <w:ilvl w:val="0"/>
          <w:numId w:val="4"/>
        </w:numPr>
        <w:ind w:right="-285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Designed Apache Druid ingestion specs and schema (dimensions, metrics, timestamp granularity) to support high-cardinality analytical queries.</w:t>
      </w:r>
    </w:p>
    <w:p w:rsidR="00023D88" w:rsidRDefault="006D5DB7" w14:paraId="00000052" w14:textId="77777777">
      <w:pPr>
        <w:pStyle w:val="Normal5"/>
        <w:numPr>
          <w:ilvl w:val="0"/>
          <w:numId w:val="4"/>
        </w:numPr>
        <w:ind w:right="-285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Implemented exactly-once ingestion semantics using Kafka transactions + idempotent writes and deduplication logic to ensure data consistency.</w:t>
      </w:r>
    </w:p>
    <w:p w:rsidR="00023D88" w:rsidRDefault="006D5DB7" w14:paraId="00000053" w14:textId="77777777">
      <w:pPr>
        <w:pStyle w:val="Normal5"/>
        <w:numPr>
          <w:ilvl w:val="0"/>
          <w:numId w:val="4"/>
        </w:numPr>
        <w:ind w:right="-285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Developed PySpark batch ETL jobs to create windowed rollups and feature tables stored in S3/Postgres for model training and historical analysis.</w:t>
      </w:r>
    </w:p>
    <w:p w:rsidR="00023D88" w:rsidRDefault="006D5DB7" w14:paraId="00000054" w14:textId="77777777">
      <w:pPr>
        <w:pStyle w:val="Normal5"/>
        <w:numPr>
          <w:ilvl w:val="0"/>
          <w:numId w:val="4"/>
        </w:numPr>
        <w:ind w:right="-285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Tuned Druid partitioning, rollup strategies, and bitmap indexing to reduce segment counts and improve query planning for sub-second OLAP.</w:t>
      </w:r>
    </w:p>
    <w:p w:rsidR="00023D88" w:rsidRDefault="006D5DB7" w14:paraId="00000055" w14:textId="77777777">
      <w:pPr>
        <w:pStyle w:val="Normal5"/>
        <w:numPr>
          <w:ilvl w:val="0"/>
          <w:numId w:val="4"/>
        </w:numPr>
        <w:ind w:right="-285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Wrote and optimized complex Druid SQL for time-series aggregation, filters, and multi-dimensional analytics; analyzed query plans and applied query rewriting to remove hotspots.</w:t>
      </w:r>
    </w:p>
    <w:p w:rsidR="00023D88" w:rsidRDefault="006D5DB7" w14:paraId="00000056" w14:textId="77777777">
      <w:pPr>
        <w:pStyle w:val="Normal5"/>
        <w:numPr>
          <w:ilvl w:val="0"/>
          <w:numId w:val="4"/>
        </w:numPr>
        <w:ind w:right="-285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Built forecasting models (ARIMA/Prophet baselines and PyTorch LSTM/Transformer models) and anomaly detectors (statistical + autoencoder) with experiment tracking in MLflow.</w:t>
      </w:r>
    </w:p>
    <w:p w:rsidR="00023D88" w:rsidRDefault="006D5DB7" w14:paraId="00000057" w14:textId="77777777">
      <w:pPr>
        <w:pStyle w:val="Normal5"/>
        <w:numPr>
          <w:ilvl w:val="0"/>
          <w:numId w:val="4"/>
        </w:numPr>
        <w:ind w:right="-285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Implemented an adaptive orchestrator that evaluates per-segment model performance online and automatically selects or ensembles the best-performing model for each segment.</w:t>
      </w:r>
    </w:p>
    <w:p w:rsidR="00023D88" w:rsidRDefault="006D5DB7" w14:paraId="00000058" w14:textId="77777777">
      <w:pPr>
        <w:pStyle w:val="Normal5"/>
        <w:numPr>
          <w:ilvl w:val="0"/>
          <w:numId w:val="4"/>
        </w:numPr>
        <w:ind w:right="-285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Containerized models with Docker, deployed via EKS/SageMaker, integrated MLflow model registry, and automated builds &amp; deployments through GitHub Actions.</w:t>
      </w:r>
    </w:p>
    <w:p w:rsidR="00023D88" w:rsidRDefault="006D5DB7" w14:paraId="00000059" w14:textId="77777777">
      <w:pPr>
        <w:pStyle w:val="Normal5"/>
        <w:numPr>
          <w:ilvl w:val="0"/>
          <w:numId w:val="4"/>
        </w:numPr>
        <w:ind w:right="-285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Instrumented observability with Prometheus metrics, Grafana dashboards, and Druid query logging to monitor ingest lag, query latency, model drift, and system health.</w:t>
      </w:r>
    </w:p>
    <w:p w:rsidR="00023D88" w:rsidRDefault="006D5DB7" w14:paraId="0000005A" w14:textId="77777777">
      <w:pPr>
        <w:pStyle w:val="Normal5"/>
        <w:numPr>
          <w:ilvl w:val="0"/>
          <w:numId w:val="4"/>
        </w:numPr>
        <w:ind w:right="-285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Ran large-scale performance tests (scale-up to 100K events/min), tuned Spark/Druid cluster resources and segment compaction, and implemented cost-aware model tiering for hot vs. cold series.</w:t>
      </w:r>
    </w:p>
    <w:p w:rsidR="00023D88" w:rsidRDefault="006D5DB7" w14:paraId="0000005B" w14:textId="77777777">
      <w:pPr>
        <w:pStyle w:val="Normal5"/>
        <w:numPr>
          <w:ilvl w:val="0"/>
          <w:numId w:val="4"/>
        </w:numPr>
        <w:ind w:right="-285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Demonstrated business impact with measurable outcomes: achieved sub-second analytical queries, sustained low ingest lag, improved forecast accuracy and anomaly precision while reducing storage and operational cost through rollup and orchestration strategies.</w:t>
      </w:r>
    </w:p>
    <w:sectPr w:rsidR="00023D88">
      <w:type w:val="continuous"/>
      <w:pgSz w:w="11920" w:h="16840" w:orient="portrait"/>
      <w:pgMar w:top="1440" w:right="1440" w:bottom="729" w:left="14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5DB7" w:rsidRDefault="006D5DB7" w14:paraId="7F0D0282" w14:textId="77777777">
      <w:r>
        <w:separator/>
      </w:r>
    </w:p>
  </w:endnote>
  <w:endnote w:type="continuationSeparator" w:id="0">
    <w:p w:rsidR="006D5DB7" w:rsidRDefault="006D5DB7" w14:paraId="2E0F6FF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w:fontKey="{A577C9A6-C6CF-436B-84C0-CCE54CB13355}" r:id="rId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D26FDED-4D1D-4914-82F3-8F29864D5852}" r:id="rId2"/>
    <w:embedBold w:fontKey="{D3C9FA3A-1A35-4AE1-8A72-6094FAB29635}" r:id="rId3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F08A5B3D-D288-4D70-BFB1-2C7C6C529834}" r:id="rId4"/>
    <w:embedItalic w:fontKey="{26BC68D5-2963-4C12-93C8-7EFB9D002966}" r:id="rId5"/>
  </w:font>
  <w:font w:name="Cardo">
    <w:charset w:val="00"/>
    <w:family w:val="auto"/>
    <w:pitch w:val="default"/>
    <w:embedRegular w:fontKey="{36037B0D-00F3-40B6-AEAB-04879A1BEF01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2D9E704-1B44-4DDB-A022-6A446CE0F587}" r:id="rId7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3D88" w:rsidRDefault="00023D88" w14:paraId="00000061" w14:textId="77777777">
    <w:pPr>
      <w:pStyle w:val="Normal5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3D88" w:rsidRDefault="00023D88" w14:paraId="0000005F" w14:textId="77777777">
    <w:pPr>
      <w:pStyle w:val="Normal5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3D88" w:rsidRDefault="00023D88" w14:paraId="00000060" w14:textId="77777777">
    <w:pPr>
      <w:pStyle w:val="Normal5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5DB7" w:rsidRDefault="006D5DB7" w14:paraId="2B7A2662" w14:textId="77777777">
      <w:r>
        <w:separator/>
      </w:r>
    </w:p>
  </w:footnote>
  <w:footnote w:type="continuationSeparator" w:id="0">
    <w:p w:rsidR="006D5DB7" w:rsidRDefault="006D5DB7" w14:paraId="2E135F9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3D88" w:rsidRDefault="00023D88" w14:paraId="0000005E" w14:textId="77777777">
    <w:pPr>
      <w:pStyle w:val="Normal5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3D88" w:rsidRDefault="00023D88" w14:paraId="0000005C" w14:textId="77777777">
    <w:pPr>
      <w:pStyle w:val="Normal5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3D88" w:rsidRDefault="00023D88" w14:paraId="0000005D" w14:textId="77777777">
    <w:pPr>
      <w:pStyle w:val="Normal5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42DA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1" w15:restartNumberingAfterBreak="0">
    <w:nsid w:val="2F6E3DDA"/>
    <w:multiLevelType w:val="multilevel"/>
    <w:tmpl w:val="FFFFFFFF"/>
    <w:lvl w:ilvl="0">
      <w:start w:val="1"/>
      <w:numFmt w:val="bullet"/>
      <w:lvlText w:val="●"/>
      <w:lvlJc w:val="left"/>
      <w:pPr>
        <w:ind w:left="81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2" w15:restartNumberingAfterBreak="0">
    <w:nsid w:val="633E085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3" w15:restartNumberingAfterBreak="0">
    <w:nsid w:val="71EC4422"/>
    <w:multiLevelType w:val="multilevel"/>
    <w:tmpl w:val="FFFFFFFF"/>
    <w:lvl w:ilvl="0">
      <w:start w:val="1"/>
      <w:numFmt w:val="bullet"/>
      <w:lvlText w:val="●"/>
      <w:lvlJc w:val="left"/>
      <w:pPr>
        <w:ind w:left="117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89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61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3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5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7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9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21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3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4" w15:restartNumberingAfterBreak="0">
    <w:nsid w:val="7FF70AD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" w16cid:durableId="207685853">
    <w:abstractNumId w:val="2"/>
  </w:num>
  <w:num w:numId="2" w16cid:durableId="1267150382">
    <w:abstractNumId w:val="3"/>
  </w:num>
  <w:num w:numId="3" w16cid:durableId="1977643863">
    <w:abstractNumId w:val="1"/>
  </w:num>
  <w:num w:numId="4" w16cid:durableId="2010012428">
    <w:abstractNumId w:val="0"/>
  </w:num>
  <w:num w:numId="5" w16cid:durableId="252672021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D88"/>
    <w:rsid w:val="00023D88"/>
    <w:rsid w:val="006D5DB7"/>
    <w:rsid w:val="007C6050"/>
    <w:rsid w:val="05C7B5FE"/>
    <w:rsid w:val="37B0D47D"/>
    <w:rsid w:val="56C50898"/>
    <w:rsid w:val="6C56AA78"/>
    <w:rsid w:val="77BAE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1EACBA"/>
  <w15:docId w15:val="{36BB97E8-4A88-42F6-B4D8-34A49EE501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NormalTable0" w:customStyle="1">
    <w:name w:val="Normal Table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0" w:customStyle="1">
    <w:name w:val="Normal0"/>
  </w:style>
  <w:style w:type="table" w:styleId="NormalTable1" w:customStyle="1">
    <w:name w:val="Normal Table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1" w:customStyle="1">
    <w:name w:val="Normal1"/>
  </w:style>
  <w:style w:type="table" w:styleId="NormalTable2" w:customStyle="1">
    <w:name w:val="Normal Table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2" w:customStyle="1">
    <w:name w:val="Normal2"/>
  </w:style>
  <w:style w:type="table" w:styleId="NormalTable3" w:customStyle="1">
    <w:name w:val="Normal Table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3" w:customStyle="1">
    <w:name w:val="Normal3"/>
  </w:style>
  <w:style w:type="table" w:styleId="NormalTable4" w:customStyle="1">
    <w:name w:val="Normal Table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4" w:customStyle="1">
    <w:name w:val="Normal4"/>
  </w:style>
  <w:style w:type="table" w:styleId="NormalTable5" w:customStyle="1">
    <w:name w:val="Normal Table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5" w:customStyle="1">
    <w:name w:val="Normal5"/>
  </w:style>
  <w:style w:type="table" w:styleId="TableNormal0" w:customStyle="1">
    <w:name w:val="TableNormal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00" w:customStyle="1">
    <w:name w:val="TableNormal0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NormalTable6" w:customStyle="1">
    <w:name w:val="Normal Table6"/>
    <w:next w:val="NormalTable5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" w:customStyle="1">
    <w:basedOn w:val="TableNormal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0" w:customStyle="1">
    <w:name w:val="0"/>
    <w:basedOn w:val="TableNormal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" w:customStyle="1">
    <w:name w:val="1"/>
    <w:basedOn w:val="TableNormal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" w:customStyle="1">
    <w:name w:val="2"/>
    <w:basedOn w:val="TableNormal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" w:customStyle="1">
    <w:name w:val="3"/>
    <w:basedOn w:val="TableNormal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" w:customStyle="1">
    <w:name w:val="4"/>
    <w:basedOn w:val="TableNormal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" w:customStyle="1">
    <w:name w:val="5"/>
    <w:basedOn w:val="TableNormal"/>
    <w:next w:val="9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" w:customStyle="1">
    <w:name w:val="6"/>
    <w:basedOn w:val="TableNormal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" w:customStyle="1">
    <w:name w:val="7"/>
    <w:basedOn w:val="TableNormal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" w:customStyle="1">
    <w:name w:val="8"/>
    <w:basedOn w:val="TableNormal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" w:customStyle="1">
    <w:name w:val="9"/>
    <w:basedOn w:val="TableNormal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NormalTable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1" w:customStyle="1">
    <w:basedOn w:val="NormalTable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2" w:customStyle="1">
    <w:basedOn w:val="NormalTable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3" w:customStyle="1">
    <w:basedOn w:val="NormalTable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4" w:customStyle="1">
    <w:basedOn w:val="NormalTable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5" w:customStyle="1">
    <w:basedOn w:val="NormalTable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5"/>
    <w:next w:val="Normal5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6" w:customStyle="1">
    <w:basedOn w:val="NormalTable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header" Target="header3.xml" Id="rId15" /><Relationship Type="http://schemas.openxmlformats.org/officeDocument/2006/relationships/image" Target="media/image2.png" Id="rId10" /><Relationship Type="http://schemas.openxmlformats.org/officeDocument/2006/relationships/settings" Target="settings.xml" Id="rId4" /><Relationship Type="http://schemas.openxmlformats.org/officeDocument/2006/relationships/image" Target="media/image1.png" Id="rId9" /><Relationship Type="http://schemas.openxmlformats.org/officeDocument/2006/relationships/footer" Target="footer2.xml" Id="rId14" /><Relationship Type="http://schemas.openxmlformats.org/officeDocument/2006/relationships/hyperlink" Target="https://www.linkedin.com/in/dushreddy-bdr/" TargetMode="External" Id="Rebaf040cc3dc47b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8h0BiMkhoPW4Vn0GvmYP0G8Svg==">CgMxLjAaIwoBMBIeChwIB0IYCg9UaW1lcyBOZXcgUm9tYW4SBUNhcmRvGiMKATESHgocCAdCGAoPVGltZXMgTmV3IFJvbWFuEgVDYXJkbxojCgEyEh4KHAgHQhgKD1RpbWVzIE5ldyBSb21hbhIFQ2FyZG84AHIhMUZoaUJjSlJydDJVbGZQM3ZGS2NLa3ZYQXBCVDBJZnpF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Karam Charith</lastModifiedBy>
  <revision>3</revision>
  <dcterms:created xsi:type="dcterms:W3CDTF">2025-09-24T14:52:00.0000000Z</dcterms:created>
  <dcterms:modified xsi:type="dcterms:W3CDTF">2025-10-01T18:36:09.1230167Z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012d1f7091b3ca3222877b8652b10445f25f48abb05582d323069a4459f80990</vt:lpwstr>
  </property>
</Properties>
</file>