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CD0DE" w14:textId="249C5BD7" w:rsidR="00773C05" w:rsidRPr="00216447" w:rsidRDefault="00435AA5" w:rsidP="00773C05">
      <w:pPr>
        <w:pStyle w:val="Title"/>
        <w:spacing w:line="247" w:lineRule="auto"/>
        <w:ind w:right="1147"/>
        <w:rPr>
          <w:rFonts w:asciiTheme="minorHAnsi" w:hAnsiTheme="minorHAnsi" w:cstheme="minorHAnsi"/>
          <w:spacing w:val="21"/>
          <w:sz w:val="28"/>
          <w:szCs w:val="28"/>
        </w:rPr>
      </w:pPr>
      <w:bookmarkStart w:id="0" w:name="_Hlk207656581"/>
      <w:r w:rsidRPr="00216447">
        <w:rPr>
          <w:rFonts w:asciiTheme="minorHAnsi" w:hAnsiTheme="minorHAnsi" w:cstheme="minorHAnsi"/>
          <w:sz w:val="28"/>
          <w:szCs w:val="28"/>
        </w:rPr>
        <w:t>Hemasri Inturi</w:t>
      </w:r>
      <w:r w:rsidR="00C772F9" w:rsidRPr="00216447">
        <w:rPr>
          <w:rFonts w:asciiTheme="minorHAnsi" w:hAnsiTheme="minorHAnsi" w:cstheme="minorHAnsi"/>
          <w:sz w:val="28"/>
          <w:szCs w:val="28"/>
        </w:rPr>
        <w:br/>
      </w:r>
      <w:r w:rsidR="00773C05" w:rsidRPr="00216447">
        <w:rPr>
          <w:rFonts w:asciiTheme="minorHAnsi" w:hAnsiTheme="minorHAnsi" w:cstheme="minorHAnsi"/>
          <w:sz w:val="28"/>
          <w:szCs w:val="28"/>
        </w:rPr>
        <w:t>AI/ML</w:t>
      </w:r>
      <w:r w:rsidR="00773C05" w:rsidRPr="00216447">
        <w:rPr>
          <w:rFonts w:asciiTheme="minorHAnsi" w:hAnsiTheme="minorHAnsi" w:cstheme="minorHAnsi"/>
          <w:spacing w:val="28"/>
          <w:sz w:val="28"/>
          <w:szCs w:val="28"/>
        </w:rPr>
        <w:t xml:space="preserve"> </w:t>
      </w:r>
      <w:r w:rsidR="00773C05" w:rsidRPr="00216447">
        <w:rPr>
          <w:rFonts w:asciiTheme="minorHAnsi" w:hAnsiTheme="minorHAnsi" w:cstheme="minorHAnsi"/>
          <w:sz w:val="28"/>
          <w:szCs w:val="28"/>
        </w:rPr>
        <w:t>Engineer &amp; Generative AI</w:t>
      </w:r>
      <w:r w:rsidR="00773C05" w:rsidRPr="00216447">
        <w:rPr>
          <w:rFonts w:asciiTheme="minorHAnsi" w:hAnsiTheme="minorHAnsi" w:cstheme="minorHAnsi"/>
          <w:spacing w:val="29"/>
          <w:sz w:val="28"/>
          <w:szCs w:val="28"/>
        </w:rPr>
        <w:t xml:space="preserve"> </w:t>
      </w:r>
    </w:p>
    <w:p w14:paraId="3D0CD0DF" w14:textId="51C93D91" w:rsidR="00773C05" w:rsidRPr="00216447" w:rsidRDefault="00773C05" w:rsidP="00216447">
      <w:pPr>
        <w:pStyle w:val="Title"/>
        <w:spacing w:after="240" w:line="247" w:lineRule="auto"/>
        <w:ind w:right="1147"/>
        <w:rPr>
          <w:rFonts w:asciiTheme="minorHAnsi" w:hAnsiTheme="minorHAnsi" w:cstheme="minorHAnsi"/>
          <w:sz w:val="24"/>
          <w:szCs w:val="24"/>
        </w:rPr>
      </w:pPr>
      <w:r w:rsidRPr="00216447">
        <w:rPr>
          <w:rFonts w:asciiTheme="minorHAnsi" w:hAnsiTheme="minorHAnsi" w:cstheme="minorHAnsi"/>
          <w:noProof/>
          <w:sz w:val="24"/>
          <w:szCs w:val="24"/>
        </w:rPr>
        <mc:AlternateContent>
          <mc:Choice Requires="wps">
            <w:drawing>
              <wp:anchor distT="0" distB="0" distL="114300" distR="114300" simplePos="0" relativeHeight="251660288" behindDoc="0" locked="0" layoutInCell="1" allowOverlap="1" wp14:anchorId="3D0CD209" wp14:editId="3D0CD20A">
                <wp:simplePos x="0" y="0"/>
                <wp:positionH relativeFrom="column">
                  <wp:posOffset>-13916</wp:posOffset>
                </wp:positionH>
                <wp:positionV relativeFrom="paragraph">
                  <wp:posOffset>258224</wp:posOffset>
                </wp:positionV>
                <wp:extent cx="7283395" cy="31805"/>
                <wp:effectExtent l="0" t="0" r="32385" b="25400"/>
                <wp:wrapNone/>
                <wp:docPr id="432217733" name="Straight Connector 1"/>
                <wp:cNvGraphicFramePr/>
                <a:graphic xmlns:a="http://schemas.openxmlformats.org/drawingml/2006/main">
                  <a:graphicData uri="http://schemas.microsoft.com/office/word/2010/wordprocessingShape">
                    <wps:wsp>
                      <wps:cNvCnPr/>
                      <wps:spPr>
                        <a:xfrm flipV="1">
                          <a:off x="0" y="0"/>
                          <a:ext cx="7283395" cy="318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921B11"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1pt,20.35pt" to="572.4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npiqQEAAKIDAAAOAAAAZHJzL2Uyb0RvYy54bWysU8tu2zAQvAfoPxC815JtpHEFyzkkaC9F&#10;E+TRO0MtLQJ8gWQt+e+zXNlK0RYFWvRCUOTO7Mxwtb0erWEHiEl71/LlouYMnPSddvuWPz99er/h&#10;LGXhOmG8g5YfIfHr3buL7RAaWPnemw4iQxKXmiG0vM85NFWVZA9WpIUP4PBS+WhFxs+4r7ooBmS3&#10;plrV9Ydq8LEL0UtICU9vp0u+I36lQOY7pRJkZlqO2jKtkdaXsla7rWj2UYRey5MM8Q8qrNAOm85U&#10;tyIL9j3qX6isltEnr/JCelt5pbQE8oBulvVPbh57EYC8YDgpzDGl/0crvx5u3H3EGIaQmhTuY3Ex&#10;qmiZMjp8wzclX6iUjRTbcY4NxswkHl6tNuv1x0vOJN6tl5v6ssRaTTSFLsSUP4O3rGxabrQrrkQj&#10;Dl9SnkrPJYh7E0K7fDRQio17AMV0hw0nSTQjcGMiOwh8XSEluLw8tabqAlPamBlYU9s/Ak/1BQo0&#10;P38DnhHU2bs8g612Pv6uex7PktVUf05g8l0iePHdkZ6IosFBoHBPQ1sm7cdvgr/9WrtXAAAA//8D&#10;AFBLAwQUAAYACAAAACEAeWj3PN8AAAAJAQAADwAAAGRycy9kb3ducmV2LnhtbEyPwU7DMBBE70j8&#10;g7VIXFDrNAoUhTgVQsChnFpAgtsmXpKo8bqK3TT8PdtTOe7MaPZNsZpcr0YaQufZwGKegCKuve24&#10;MfDx/jK7BxUissXeMxn4pQCr8vKiwNz6I29o3MZGSQmHHA20Me5zrUPdksMw93ti8X784DDKOTTa&#10;DniUctfrNEnutMOO5UOLe3pqqd5tD87Ad/Dh+XNdja+7zXrCm7eYftXWmOur6fEBVKQpnsNwwhd0&#10;KIWp8ge2QfUGZmkqSQNZsgR18hdZJlsqUW6XoMtC/19Q/gEAAP//AwBQSwECLQAUAAYACAAAACEA&#10;toM4kv4AAADhAQAAEwAAAAAAAAAAAAAAAAAAAAAAW0NvbnRlbnRfVHlwZXNdLnhtbFBLAQItABQA&#10;BgAIAAAAIQA4/SH/1gAAAJQBAAALAAAAAAAAAAAAAAAAAC8BAABfcmVscy8ucmVsc1BLAQItABQA&#10;BgAIAAAAIQCEznpiqQEAAKIDAAAOAAAAAAAAAAAAAAAAAC4CAABkcnMvZTJvRG9jLnhtbFBLAQIt&#10;ABQABgAIAAAAIQB5aPc83wAAAAkBAAAPAAAAAAAAAAAAAAAAAAMEAABkcnMvZG93bnJldi54bWxQ&#10;SwUGAAAAAAQABADzAAAADwUAAAAA&#10;" strokecolor="#4472c4 [3204]" strokeweight=".5pt">
                <v:stroke joinstyle="miter"/>
              </v:line>
            </w:pict>
          </mc:Fallback>
        </mc:AlternateContent>
      </w:r>
      <w:hyperlink r:id="rId5" w:history="1">
        <w:r w:rsidR="00435AA5" w:rsidRPr="00216447">
          <w:rPr>
            <w:rStyle w:val="Hyperlink"/>
            <w:rFonts w:asciiTheme="minorHAnsi" w:hAnsiTheme="minorHAnsi" w:cstheme="minorHAnsi"/>
            <w:noProof/>
            <w:sz w:val="24"/>
            <w:szCs w:val="24"/>
          </w:rPr>
          <w:t>Hemasriinturi31@gmail.com</w:t>
        </w:r>
      </w:hyperlink>
      <w:r w:rsidR="00216447" w:rsidRPr="00216447">
        <w:rPr>
          <w:rFonts w:asciiTheme="minorHAnsi" w:hAnsiTheme="minorHAnsi" w:cstheme="minorHAnsi"/>
          <w:noProof/>
          <w:sz w:val="24"/>
          <w:szCs w:val="24"/>
          <w:u w:val="single"/>
        </w:rPr>
        <w:t xml:space="preserve"> </w:t>
      </w:r>
      <w:r w:rsidRPr="00216447">
        <w:rPr>
          <w:rFonts w:asciiTheme="minorHAnsi" w:hAnsiTheme="minorHAnsi" w:cstheme="minorHAnsi"/>
          <w:sz w:val="24"/>
          <w:szCs w:val="24"/>
        </w:rPr>
        <w:t xml:space="preserve">/ </w:t>
      </w:r>
      <w:r w:rsidR="00497385" w:rsidRPr="00216447">
        <w:rPr>
          <w:rFonts w:asciiTheme="minorHAnsi" w:hAnsiTheme="minorHAnsi" w:cstheme="minorHAnsi"/>
          <w:sz w:val="24"/>
          <w:szCs w:val="24"/>
        </w:rPr>
        <w:t>Phn:</w:t>
      </w:r>
      <w:r w:rsidR="00435AA5" w:rsidRPr="00216447">
        <w:rPr>
          <w:rFonts w:asciiTheme="minorHAnsi" w:hAnsiTheme="minorHAnsi" w:cstheme="minorHAnsi"/>
          <w:sz w:val="24"/>
          <w:szCs w:val="24"/>
        </w:rPr>
        <w:t>+1 501-291-3492</w:t>
      </w:r>
      <w:r w:rsidR="00216447" w:rsidRPr="00216447">
        <w:rPr>
          <w:rFonts w:asciiTheme="minorHAnsi" w:hAnsiTheme="minorHAnsi" w:cstheme="minorHAnsi"/>
          <w:sz w:val="24"/>
          <w:szCs w:val="24"/>
        </w:rPr>
        <w:t xml:space="preserve"> </w:t>
      </w:r>
      <w:hyperlink r:id="rId6" w:history="1">
        <w:r w:rsidR="00216447" w:rsidRPr="00216447">
          <w:rPr>
            <w:rStyle w:val="Hyperlink"/>
            <w:rFonts w:asciiTheme="minorHAnsi" w:hAnsiTheme="minorHAnsi" w:cstheme="minorHAnsi"/>
            <w:sz w:val="24"/>
            <w:szCs w:val="24"/>
          </w:rPr>
          <w:t>www.linkedin.com/in/inturi-hemasri-113035179</w:t>
        </w:r>
      </w:hyperlink>
    </w:p>
    <w:p w14:paraId="3D0CD0E0" w14:textId="77777777" w:rsidR="00773C05" w:rsidRPr="008F3D8B" w:rsidRDefault="00773C05" w:rsidP="00773C05">
      <w:pPr>
        <w:spacing w:line="261" w:lineRule="exact"/>
        <w:ind w:left="1"/>
        <w:jc w:val="both"/>
        <w:rPr>
          <w:b/>
          <w:color w:val="4472C4" w:themeColor="accent1"/>
        </w:rPr>
      </w:pPr>
      <w:r w:rsidRPr="008F3D8B">
        <w:rPr>
          <w:b/>
          <w:color w:val="4472C4" w:themeColor="accent1"/>
        </w:rPr>
        <w:t>EXECUTIVE SUMMARY</w:t>
      </w:r>
      <w:r w:rsidRPr="008F3D8B">
        <w:rPr>
          <w:b/>
          <w:color w:val="4472C4" w:themeColor="accent1"/>
          <w:spacing w:val="-2"/>
        </w:rPr>
        <w:t>:</w:t>
      </w:r>
    </w:p>
    <w:p w14:paraId="71FFA0A4" w14:textId="046D0A8A" w:rsidR="003A56BF" w:rsidRPr="008F3D8B" w:rsidRDefault="00942593"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hAnsiTheme="minorHAnsi" w:cstheme="minorHAnsi"/>
          <w:sz w:val="22"/>
          <w:szCs w:val="22"/>
        </w:rPr>
        <w:t xml:space="preserve"> </w:t>
      </w:r>
      <w:r w:rsidR="007053EA" w:rsidRPr="008F3D8B">
        <w:rPr>
          <w:rFonts w:asciiTheme="minorHAnsi" w:eastAsia="Calibri" w:hAnsiTheme="minorHAnsi" w:cstheme="minorHAnsi"/>
          <w:sz w:val="22"/>
          <w:szCs w:val="22"/>
        </w:rPr>
        <w:t xml:space="preserve">Experienced AI/ML Engineer with 10+ years of expertise in designing, deploying, and operationalizing machine learning systems, </w:t>
      </w:r>
      <w:r w:rsidRPr="008F3D8B">
        <w:rPr>
          <w:rFonts w:asciiTheme="minorHAnsi" w:eastAsia="Calibri" w:hAnsiTheme="minorHAnsi" w:cstheme="minorHAnsi"/>
          <w:sz w:val="22"/>
          <w:szCs w:val="22"/>
        </w:rPr>
        <w:t xml:space="preserve">       </w:t>
      </w:r>
      <w:r w:rsidR="007053EA" w:rsidRPr="008F3D8B">
        <w:rPr>
          <w:rFonts w:asciiTheme="minorHAnsi" w:eastAsia="Calibri" w:hAnsiTheme="minorHAnsi" w:cstheme="minorHAnsi"/>
          <w:sz w:val="22"/>
          <w:szCs w:val="22"/>
        </w:rPr>
        <w:t xml:space="preserve">Generative AI platforms, and LLM </w:t>
      </w:r>
      <w:r w:rsidR="00E94DA4" w:rsidRPr="008F3D8B">
        <w:rPr>
          <w:rFonts w:asciiTheme="minorHAnsi" w:eastAsia="Calibri" w:hAnsiTheme="minorHAnsi" w:cstheme="minorHAnsi"/>
          <w:sz w:val="22"/>
          <w:szCs w:val="22"/>
        </w:rPr>
        <w:t>architecture</w:t>
      </w:r>
      <w:r w:rsidR="007053EA" w:rsidRPr="008F3D8B">
        <w:rPr>
          <w:rFonts w:asciiTheme="minorHAnsi" w:eastAsia="Calibri" w:hAnsiTheme="minorHAnsi" w:cstheme="minorHAnsi"/>
          <w:sz w:val="22"/>
          <w:szCs w:val="22"/>
        </w:rPr>
        <w:t xml:space="preserve"> across industries.</w:t>
      </w:r>
    </w:p>
    <w:p w14:paraId="094A6565"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Proficient in Python, R, and SQL for data science workflows, ML engineering, and backend API development in production environments.</w:t>
      </w:r>
    </w:p>
    <w:p w14:paraId="06709D0F"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Specialized in LLM development and deployment using LLaMA2, Mistral, Gemini, PaLM API, and Hugging Face Transformers.</w:t>
      </w:r>
    </w:p>
    <w:p w14:paraId="3D08612F"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Built scalable retrieval-augmented generation (RAG) pipelines with LangChain, PromptLayer, FAISS, and Pinecone for enterprise knowledge retrieval.</w:t>
      </w:r>
    </w:p>
    <w:p w14:paraId="6BE94D80"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Designed modular prompt engineering layers to standardize context injection and optimization across GenAI workflows.</w:t>
      </w:r>
    </w:p>
    <w:p w14:paraId="38DAFA6C"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Delivered Generative AI pipelines using LangChain, Vertex AI, and Stable Diffusion, reducing document summarization timelines by 40%.</w:t>
      </w:r>
    </w:p>
    <w:p w14:paraId="27ED4F93"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Expertise in vector database architectures with Weaviate, Qdrant, Milvus, and Elasticsearch for scalable semantic search.</w:t>
      </w:r>
    </w:p>
    <w:p w14:paraId="7A22F850"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Architected multi-model serving platforms with BentoML, KServe, TensorFlow Serving, Triton, and Ray, improving inference speed by 25%.</w:t>
      </w:r>
    </w:p>
    <w:p w14:paraId="7123B535"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Deployed containerized ML systems on Kubernetes-managed clusters (EKS, GKE) for scalability and high availability.</w:t>
      </w:r>
    </w:p>
    <w:p w14:paraId="51305F61"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Strong experience in NLP techniques such as TF-IDF, Word2Vec, NER, Sentiment Analysis, and Text Classification.</w:t>
      </w:r>
    </w:p>
    <w:p w14:paraId="6C883809"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Built NLP pipelines using spaCy, NLTK, scikit-learn, and Hugging Face, enhancing text-processing efficiency.</w:t>
      </w:r>
    </w:p>
    <w:p w14:paraId="482E5557"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Designed cloud-native ML platforms on Google Cloud (Vertex AI, GKE, BigQuery) and AWS (SageMaker, Lambda, S3).</w:t>
      </w:r>
    </w:p>
    <w:p w14:paraId="2FADD350"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Automated infrastructure provisioning with Terraform, Helm, Vault, and Kustomize, reducing environment setup time by 50%</w:t>
      </w:r>
    </w:p>
    <w:p w14:paraId="1B343071"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Operationalized MLOps workflows with MLflow, TFX, DVC, Feast, and Apache Airflow, ensuring reproducibility and faster rollouts.</w:t>
      </w:r>
    </w:p>
    <w:p w14:paraId="40323E4A"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Implemented CI/CD pipelines using GitHub Actions, Jenkins, and GitOps, reducing deployment errors by 30%.</w:t>
      </w:r>
    </w:p>
    <w:p w14:paraId="37669A1D"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Secured production APIs with FastAPI, Flask, REST APIs, OAuth2, Cloud IAM, and AWS Secrets Manager.</w:t>
      </w:r>
    </w:p>
    <w:p w14:paraId="6B8C9015"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Built monitoring frameworks with Prometheus, Grafana, Evidently AI, and AWS CloudWatch, improving uptime by 20%.</w:t>
      </w:r>
    </w:p>
    <w:p w14:paraId="558BB539"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Delivered text-to-image generation pipelines with Diffusers and Stable Diffusion for automated marketing content.</w:t>
      </w:r>
    </w:p>
    <w:p w14:paraId="79EDCA14"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Designed multimodal architectures integrating Whisper, CLIP, and Stable Diffusion for speech, image, and text applications.</w:t>
      </w:r>
    </w:p>
    <w:p w14:paraId="1CAB7166"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Applied Ray for distributed inference, scaling ML workloads while reducing infrastructure costs by 20%.</w:t>
      </w:r>
    </w:p>
    <w:p w14:paraId="7B669C02"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Developed containerized ML workflows for reproducibility, faster experimentation, and reliable production rollouts.</w:t>
      </w:r>
    </w:p>
    <w:p w14:paraId="4DEC6F4F"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Applied model optimization techniques to accelerate inference in distributed production environments.</w:t>
      </w:r>
    </w:p>
    <w:p w14:paraId="5C1A24FB"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Partnered with stakeholders in finance, healthcare, e-commerce, and supply chain, aligning AI outcomes with business goals.</w:t>
      </w:r>
    </w:p>
    <w:p w14:paraId="0541E3DF"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Collaborated in Agile environments, driving cross-functional teamwork and timely delivery of AI/ML projects.</w:t>
      </w:r>
    </w:p>
    <w:p w14:paraId="35F8BA35"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Mentored junior engineers in LLM development, MLOps best practices, and cloud-native deployments, fostering innovation.</w:t>
      </w:r>
    </w:p>
    <w:p w14:paraId="7A013F18"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Authored architecture documents, AI playbooks, and governance policies to ensure compliance and sustainability.</w:t>
      </w:r>
    </w:p>
    <w:p w14:paraId="040C13C7" w14:textId="1BFAA7BA" w:rsidR="00DE5117"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Recognized for problem-solving, leadership, and collaboration, advancing LLMOps, RAG systems, and Generative AI platforms.</w:t>
      </w:r>
    </w:p>
    <w:p w14:paraId="0D6CA337" w14:textId="77777777" w:rsidR="00216447" w:rsidRDefault="00216447" w:rsidP="00216447">
      <w:pPr>
        <w:pStyle w:val="NormalWeb"/>
        <w:spacing w:before="0" w:beforeAutospacing="0"/>
        <w:rPr>
          <w:rFonts w:asciiTheme="minorHAnsi" w:eastAsia="Calibri" w:hAnsiTheme="minorHAnsi" w:cstheme="minorHAnsi"/>
          <w:sz w:val="22"/>
          <w:szCs w:val="22"/>
        </w:rPr>
      </w:pPr>
    </w:p>
    <w:p w14:paraId="6FF5BF1E" w14:textId="77777777" w:rsidR="00216447" w:rsidRDefault="00216447" w:rsidP="00216447">
      <w:pPr>
        <w:pStyle w:val="NormalWeb"/>
        <w:spacing w:before="0" w:beforeAutospacing="0"/>
        <w:rPr>
          <w:rFonts w:asciiTheme="minorHAnsi" w:eastAsia="Calibri" w:hAnsiTheme="minorHAnsi" w:cstheme="minorHAnsi"/>
          <w:sz w:val="22"/>
          <w:szCs w:val="22"/>
        </w:rPr>
      </w:pPr>
    </w:p>
    <w:p w14:paraId="5EC06243" w14:textId="77777777" w:rsidR="00216447" w:rsidRPr="008F3D8B" w:rsidRDefault="00216447" w:rsidP="00216447">
      <w:pPr>
        <w:pStyle w:val="NormalWeb"/>
        <w:spacing w:before="0" w:beforeAutospacing="0"/>
        <w:rPr>
          <w:rFonts w:asciiTheme="minorHAnsi" w:eastAsia="Calibri" w:hAnsiTheme="minorHAnsi" w:cstheme="minorHAnsi"/>
          <w:sz w:val="22"/>
          <w:szCs w:val="22"/>
        </w:rPr>
      </w:pPr>
    </w:p>
    <w:p w14:paraId="3D0CD102" w14:textId="3FA20A3C" w:rsidR="00773C05" w:rsidRPr="00DE5117" w:rsidRDefault="00773C05" w:rsidP="00DE5117">
      <w:pPr>
        <w:pStyle w:val="NormalWeb"/>
        <w:spacing w:before="0" w:beforeAutospacing="0"/>
        <w:ind w:left="1"/>
        <w:rPr>
          <w:rFonts w:ascii="Calibri" w:eastAsia="Calibri" w:hAnsi="Calibri" w:cs="Calibri"/>
          <w:sz w:val="20"/>
          <w:szCs w:val="22"/>
        </w:rPr>
      </w:pPr>
    </w:p>
    <w:p w14:paraId="3D0CD103" w14:textId="77777777" w:rsidR="00773C05" w:rsidRPr="008F3D8B" w:rsidRDefault="00773C05" w:rsidP="00773C05">
      <w:pPr>
        <w:spacing w:before="236"/>
        <w:ind w:left="94"/>
        <w:jc w:val="both"/>
        <w:rPr>
          <w:b/>
          <w:color w:val="4472C4" w:themeColor="accent1"/>
        </w:rPr>
      </w:pPr>
      <w:r w:rsidRPr="008F3D8B">
        <w:rPr>
          <w:b/>
          <w:color w:val="4472C4" w:themeColor="accent1"/>
        </w:rPr>
        <w:lastRenderedPageBreak/>
        <w:t>CORE</w:t>
      </w:r>
      <w:r w:rsidRPr="008F3D8B">
        <w:rPr>
          <w:b/>
          <w:color w:val="4472C4" w:themeColor="accent1"/>
          <w:spacing w:val="5"/>
        </w:rPr>
        <w:t xml:space="preserve"> </w:t>
      </w:r>
      <w:r w:rsidRPr="008F3D8B">
        <w:rPr>
          <w:b/>
          <w:color w:val="4472C4" w:themeColor="accent1"/>
          <w:spacing w:val="-2"/>
        </w:rPr>
        <w:t>COMPETENCIES:</w:t>
      </w:r>
    </w:p>
    <w:tbl>
      <w:tblPr>
        <w:tblW w:w="0" w:type="auto"/>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5"/>
        <w:gridCol w:w="9222"/>
      </w:tblGrid>
      <w:tr w:rsidR="00773C05" w14:paraId="3D0CD106" w14:textId="77777777" w:rsidTr="00CE067C">
        <w:trPr>
          <w:trHeight w:val="256"/>
        </w:trPr>
        <w:tc>
          <w:tcPr>
            <w:tcW w:w="2125" w:type="dxa"/>
          </w:tcPr>
          <w:p w14:paraId="3D0CD104" w14:textId="77777777" w:rsidR="00773C05" w:rsidRPr="008F3D8B" w:rsidRDefault="00773C05" w:rsidP="00CE067C">
            <w:pPr>
              <w:pStyle w:val="TableParagraph"/>
              <w:spacing w:line="236" w:lineRule="exact"/>
              <w:rPr>
                <w:b/>
              </w:rPr>
            </w:pPr>
            <w:r w:rsidRPr="008F3D8B">
              <w:rPr>
                <w:b/>
                <w:spacing w:val="-2"/>
              </w:rPr>
              <w:t>Programming</w:t>
            </w:r>
          </w:p>
        </w:tc>
        <w:tc>
          <w:tcPr>
            <w:tcW w:w="9222" w:type="dxa"/>
          </w:tcPr>
          <w:p w14:paraId="3D0CD105" w14:textId="6D2240F0" w:rsidR="00773C05" w:rsidRPr="008F3D8B" w:rsidRDefault="00276A42" w:rsidP="006E36CD">
            <w:pPr>
              <w:pStyle w:val="TableParagraph"/>
              <w:spacing w:line="236" w:lineRule="exact"/>
              <w:ind w:left="0"/>
              <w:rPr>
                <w:spacing w:val="-2"/>
              </w:rPr>
            </w:pPr>
            <w:r w:rsidRPr="008F3D8B">
              <w:rPr>
                <w:spacing w:val="-2"/>
              </w:rPr>
              <w:t>Python (3.x), R, SQL, Bash, Java, JavaScript, TypeScript, MATLAB, PHP, HTML, XML</w:t>
            </w:r>
          </w:p>
        </w:tc>
      </w:tr>
      <w:tr w:rsidR="00773C05" w14:paraId="3D0CD10A" w14:textId="77777777" w:rsidTr="00CE067C">
        <w:trPr>
          <w:trHeight w:val="486"/>
        </w:trPr>
        <w:tc>
          <w:tcPr>
            <w:tcW w:w="2125" w:type="dxa"/>
          </w:tcPr>
          <w:p w14:paraId="3D0CD107" w14:textId="77777777" w:rsidR="00773C05" w:rsidRPr="008F3D8B" w:rsidRDefault="00773C05" w:rsidP="00CE067C">
            <w:pPr>
              <w:pStyle w:val="TableParagraph"/>
              <w:spacing w:line="237" w:lineRule="exact"/>
              <w:rPr>
                <w:b/>
                <w:spacing w:val="-2"/>
              </w:rPr>
            </w:pPr>
            <w:r w:rsidRPr="008F3D8B">
              <w:rPr>
                <w:b/>
                <w:spacing w:val="-2"/>
              </w:rPr>
              <w:t>ML/AI Frameworks</w:t>
            </w:r>
          </w:p>
        </w:tc>
        <w:tc>
          <w:tcPr>
            <w:tcW w:w="9222" w:type="dxa"/>
          </w:tcPr>
          <w:p w14:paraId="3D0CD109" w14:textId="27E16BC6" w:rsidR="00773C05" w:rsidRPr="008F3D8B" w:rsidRDefault="00276A42" w:rsidP="006E36CD">
            <w:pPr>
              <w:pStyle w:val="TableParagraph"/>
              <w:ind w:left="0"/>
              <w:rPr>
                <w:spacing w:val="-2"/>
              </w:rPr>
            </w:pPr>
            <w:r w:rsidRPr="008F3D8B">
              <w:rPr>
                <w:spacing w:val="-2"/>
              </w:rPr>
              <w:t>Scikit-learn, TensorFlow (1.x → 2.x), PyTorch (1.x–2.x), Keras, XGBoost, LightGBM, CatBoost, Prophet, ARIMA, RAPIDS, MLlib</w:t>
            </w:r>
          </w:p>
        </w:tc>
      </w:tr>
      <w:tr w:rsidR="00773C05" w14:paraId="3D0CD10E" w14:textId="77777777" w:rsidTr="00CE067C">
        <w:trPr>
          <w:trHeight w:val="487"/>
        </w:trPr>
        <w:tc>
          <w:tcPr>
            <w:tcW w:w="2125" w:type="dxa"/>
          </w:tcPr>
          <w:p w14:paraId="3D0CD10B" w14:textId="77777777" w:rsidR="00773C05" w:rsidRPr="008F3D8B" w:rsidRDefault="00773C05" w:rsidP="00CE067C">
            <w:pPr>
              <w:pStyle w:val="TableParagraph"/>
              <w:spacing w:line="237" w:lineRule="exact"/>
              <w:rPr>
                <w:b/>
                <w:spacing w:val="-2"/>
              </w:rPr>
            </w:pPr>
            <w:r w:rsidRPr="008F3D8B">
              <w:rPr>
                <w:b/>
                <w:spacing w:val="-2"/>
              </w:rPr>
              <w:t>GenAI &amp; LLMs</w:t>
            </w:r>
          </w:p>
        </w:tc>
        <w:tc>
          <w:tcPr>
            <w:tcW w:w="9222" w:type="dxa"/>
          </w:tcPr>
          <w:p w14:paraId="3D0CD10D" w14:textId="07FBB6F1" w:rsidR="00773C05" w:rsidRPr="008F3D8B" w:rsidRDefault="00276A42" w:rsidP="006E36CD">
            <w:pPr>
              <w:pStyle w:val="TableParagraph"/>
              <w:ind w:left="0"/>
              <w:rPr>
                <w:spacing w:val="-2"/>
              </w:rPr>
            </w:pPr>
            <w:r w:rsidRPr="008F3D8B">
              <w:rPr>
                <w:spacing w:val="-2"/>
              </w:rPr>
              <w:t>GPT-3/3.5/4/4o, Claude 2/3, Gemini, Mistral, LLaMA 2/3, Falcon, Mixtral, Cohere Command R, Hugging Face Transformers, Anthropic Claude, OpenAI API, Azure OpenAI, AWS Bedrock</w:t>
            </w:r>
          </w:p>
        </w:tc>
      </w:tr>
      <w:tr w:rsidR="00773C05" w14:paraId="3D0CD111" w14:textId="77777777" w:rsidTr="00CE067C">
        <w:trPr>
          <w:trHeight w:val="486"/>
        </w:trPr>
        <w:tc>
          <w:tcPr>
            <w:tcW w:w="2125" w:type="dxa"/>
            <w:vAlign w:val="center"/>
          </w:tcPr>
          <w:p w14:paraId="3D0CD10F" w14:textId="77777777" w:rsidR="00773C05" w:rsidRPr="008F3D8B" w:rsidRDefault="00773C05" w:rsidP="00CE067C">
            <w:pPr>
              <w:pStyle w:val="TableParagraph"/>
              <w:spacing w:line="237" w:lineRule="exact"/>
              <w:rPr>
                <w:b/>
                <w:spacing w:val="-2"/>
              </w:rPr>
            </w:pPr>
            <w:r w:rsidRPr="008F3D8B">
              <w:rPr>
                <w:b/>
                <w:spacing w:val="-2"/>
              </w:rPr>
              <w:t>Prompt Engineering</w:t>
            </w:r>
          </w:p>
        </w:tc>
        <w:tc>
          <w:tcPr>
            <w:tcW w:w="9222" w:type="dxa"/>
            <w:vAlign w:val="center"/>
          </w:tcPr>
          <w:p w14:paraId="3D0CD110" w14:textId="2C2CE17A" w:rsidR="00773C05" w:rsidRPr="008F3D8B" w:rsidRDefault="00276A42" w:rsidP="006E36CD">
            <w:pPr>
              <w:pStyle w:val="TableParagraph"/>
              <w:ind w:left="0"/>
              <w:rPr>
                <w:spacing w:val="-2"/>
              </w:rPr>
            </w:pPr>
            <w:r w:rsidRPr="008F3D8B">
              <w:rPr>
                <w:spacing w:val="-2"/>
              </w:rPr>
              <w:t>Chain-of-Thought (CoT), ReAct, Role Prompting, Retrieval-Aware Prompting, Toolformer, System Messages</w:t>
            </w:r>
          </w:p>
        </w:tc>
      </w:tr>
      <w:tr w:rsidR="00773C05" w14:paraId="3D0CD114" w14:textId="77777777" w:rsidTr="00CE067C">
        <w:trPr>
          <w:trHeight w:val="486"/>
        </w:trPr>
        <w:tc>
          <w:tcPr>
            <w:tcW w:w="2125" w:type="dxa"/>
            <w:vAlign w:val="center"/>
          </w:tcPr>
          <w:p w14:paraId="3D0CD112" w14:textId="77777777" w:rsidR="00773C05" w:rsidRPr="008F3D8B" w:rsidRDefault="00773C05" w:rsidP="00CE067C">
            <w:pPr>
              <w:pStyle w:val="TableParagraph"/>
              <w:spacing w:line="237" w:lineRule="exact"/>
              <w:rPr>
                <w:b/>
                <w:spacing w:val="-2"/>
              </w:rPr>
            </w:pPr>
            <w:r w:rsidRPr="008F3D8B">
              <w:rPr>
                <w:b/>
                <w:spacing w:val="-2"/>
              </w:rPr>
              <w:t>RAG &amp; Memory</w:t>
            </w:r>
          </w:p>
        </w:tc>
        <w:tc>
          <w:tcPr>
            <w:tcW w:w="9222" w:type="dxa"/>
            <w:vAlign w:val="center"/>
          </w:tcPr>
          <w:p w14:paraId="3D0CD113" w14:textId="5A7D5F66" w:rsidR="00773C05" w:rsidRPr="008F3D8B" w:rsidRDefault="00276A42" w:rsidP="00CE067C">
            <w:pPr>
              <w:pStyle w:val="TableParagraph"/>
              <w:rPr>
                <w:spacing w:val="-2"/>
              </w:rPr>
            </w:pPr>
            <w:r w:rsidRPr="008F3D8B">
              <w:rPr>
                <w:spacing w:val="-2"/>
              </w:rPr>
              <w:t>LangChain, LangGraph, Semantic Kernel, DSPy, PromptLayer, AutoGen, CrewAI, Haystack, FAISS, Pinecone, Weaviate, Qdrant, Elasticsearch, RAG Pipelines, RAG Fusion, Self-RAG</w:t>
            </w:r>
          </w:p>
        </w:tc>
      </w:tr>
      <w:tr w:rsidR="00773C05" w14:paraId="3D0CD118" w14:textId="77777777" w:rsidTr="00CE067C">
        <w:trPr>
          <w:trHeight w:val="486"/>
        </w:trPr>
        <w:tc>
          <w:tcPr>
            <w:tcW w:w="2125" w:type="dxa"/>
          </w:tcPr>
          <w:p w14:paraId="3D0CD115" w14:textId="77777777" w:rsidR="00773C05" w:rsidRPr="008F3D8B" w:rsidRDefault="00773C05" w:rsidP="00CE067C">
            <w:pPr>
              <w:pStyle w:val="TableParagraph"/>
              <w:spacing w:line="237" w:lineRule="exact"/>
              <w:rPr>
                <w:b/>
                <w:spacing w:val="-2"/>
              </w:rPr>
            </w:pPr>
            <w:r w:rsidRPr="008F3D8B">
              <w:rPr>
                <w:b/>
                <w:spacing w:val="-2"/>
              </w:rPr>
              <w:t>NLP / CV / Time-Series</w:t>
            </w:r>
          </w:p>
        </w:tc>
        <w:tc>
          <w:tcPr>
            <w:tcW w:w="9222" w:type="dxa"/>
          </w:tcPr>
          <w:p w14:paraId="3D0CD117" w14:textId="7ED89408" w:rsidR="00773C05" w:rsidRPr="008F3D8B" w:rsidRDefault="00276A42" w:rsidP="00276A42">
            <w:pPr>
              <w:pStyle w:val="TableParagraph"/>
              <w:ind w:left="0"/>
              <w:rPr>
                <w:spacing w:val="-2"/>
              </w:rPr>
            </w:pPr>
            <w:r w:rsidRPr="008F3D8B">
              <w:rPr>
                <w:spacing w:val="-2"/>
              </w:rPr>
              <w:t>SpaCy, NLTK, Hugging Face Datasets, OpenCV, Tesseract OCR, DeepStream, Whisper, CLIP, BLIP, LLaVA, Gemini Vision, Sentiment Analysis, NER, Semantic Search, Document Summarization, Embedding Models, Anomaly Detection, Time-Series Forecasting</w:t>
            </w:r>
          </w:p>
        </w:tc>
      </w:tr>
      <w:tr w:rsidR="00773C05" w14:paraId="3D0CD11B" w14:textId="77777777" w:rsidTr="00CE067C">
        <w:trPr>
          <w:trHeight w:val="487"/>
        </w:trPr>
        <w:tc>
          <w:tcPr>
            <w:tcW w:w="2125" w:type="dxa"/>
          </w:tcPr>
          <w:p w14:paraId="3D0CD119" w14:textId="77777777" w:rsidR="00773C05" w:rsidRPr="008F3D8B" w:rsidRDefault="00773C05" w:rsidP="00CE067C">
            <w:pPr>
              <w:pStyle w:val="TableParagraph"/>
              <w:spacing w:line="237" w:lineRule="exact"/>
              <w:rPr>
                <w:b/>
                <w:spacing w:val="-2"/>
              </w:rPr>
            </w:pPr>
            <w:r w:rsidRPr="008F3D8B">
              <w:rPr>
                <w:b/>
                <w:spacing w:val="-2"/>
              </w:rPr>
              <w:t>MLOps &amp; Pipelines</w:t>
            </w:r>
          </w:p>
        </w:tc>
        <w:tc>
          <w:tcPr>
            <w:tcW w:w="9222" w:type="dxa"/>
          </w:tcPr>
          <w:p w14:paraId="3D0CD11A" w14:textId="73BA6878" w:rsidR="00773C05" w:rsidRPr="008F3D8B" w:rsidRDefault="00276A42" w:rsidP="00CE067C">
            <w:pPr>
              <w:pStyle w:val="TableParagraph"/>
              <w:spacing w:line="238" w:lineRule="exact"/>
              <w:rPr>
                <w:spacing w:val="-2"/>
              </w:rPr>
            </w:pPr>
            <w:r w:rsidRPr="008F3D8B">
              <w:rPr>
                <w:spacing w:val="-2"/>
              </w:rPr>
              <w:t>MLflow, TFX, Kubeflow, Airflow, DVC, Feast, Model Registry, CI/CD, Docker, Kubernetes (EKS, GKE, AKS, OpenShift), Jenkins, Terraform, Helm, Vault, ArgoCD, GitHub Actions, Serverless (AWS Lambda, Cloud Run)</w:t>
            </w:r>
          </w:p>
        </w:tc>
      </w:tr>
      <w:tr w:rsidR="00773C05" w14:paraId="3D0CD11E" w14:textId="77777777" w:rsidTr="00CE067C">
        <w:trPr>
          <w:trHeight w:val="493"/>
        </w:trPr>
        <w:tc>
          <w:tcPr>
            <w:tcW w:w="2125" w:type="dxa"/>
            <w:vAlign w:val="center"/>
          </w:tcPr>
          <w:p w14:paraId="3D0CD11C" w14:textId="77777777" w:rsidR="00773C05" w:rsidRPr="008F3D8B" w:rsidRDefault="00773C05" w:rsidP="00CE067C">
            <w:pPr>
              <w:pStyle w:val="TableParagraph"/>
              <w:spacing w:line="237" w:lineRule="exact"/>
              <w:rPr>
                <w:b/>
                <w:spacing w:val="-2"/>
              </w:rPr>
            </w:pPr>
            <w:r w:rsidRPr="008F3D8B">
              <w:rPr>
                <w:b/>
                <w:spacing w:val="-2"/>
              </w:rPr>
              <w:t>Model Tuning</w:t>
            </w:r>
          </w:p>
        </w:tc>
        <w:tc>
          <w:tcPr>
            <w:tcW w:w="9222" w:type="dxa"/>
            <w:vAlign w:val="center"/>
          </w:tcPr>
          <w:p w14:paraId="3D0CD11D" w14:textId="0869D374" w:rsidR="00773C05" w:rsidRPr="008F3D8B" w:rsidRDefault="00276A42" w:rsidP="00CE067C">
            <w:pPr>
              <w:pStyle w:val="TableParagraph"/>
              <w:spacing w:line="238" w:lineRule="exact"/>
              <w:rPr>
                <w:spacing w:val="-2"/>
              </w:rPr>
            </w:pPr>
            <w:r w:rsidRPr="008F3D8B">
              <w:rPr>
                <w:spacing w:val="-2"/>
              </w:rPr>
              <w:t>LoRA, QLoRA, PEFT, SFT, RLHF, vLLM, Hugging Face Transformers</w:t>
            </w:r>
          </w:p>
        </w:tc>
      </w:tr>
      <w:tr w:rsidR="00773C05" w14:paraId="3D0CD121" w14:textId="77777777" w:rsidTr="00CE067C">
        <w:trPr>
          <w:trHeight w:val="493"/>
        </w:trPr>
        <w:tc>
          <w:tcPr>
            <w:tcW w:w="2125" w:type="dxa"/>
          </w:tcPr>
          <w:p w14:paraId="3D0CD11F" w14:textId="77777777" w:rsidR="00773C05" w:rsidRPr="008F3D8B" w:rsidRDefault="00773C05" w:rsidP="00CE067C">
            <w:pPr>
              <w:pStyle w:val="TableParagraph"/>
              <w:spacing w:line="237" w:lineRule="exact"/>
              <w:rPr>
                <w:b/>
                <w:spacing w:val="-2"/>
              </w:rPr>
            </w:pPr>
            <w:r w:rsidRPr="008F3D8B">
              <w:rPr>
                <w:b/>
                <w:spacing w:val="-2"/>
              </w:rPr>
              <w:t>Data Engineering</w:t>
            </w:r>
          </w:p>
        </w:tc>
        <w:tc>
          <w:tcPr>
            <w:tcW w:w="9222" w:type="dxa"/>
          </w:tcPr>
          <w:p w14:paraId="3D0CD120" w14:textId="45BC7E34" w:rsidR="00773C05" w:rsidRPr="008F3D8B" w:rsidRDefault="00276A42" w:rsidP="00276A42">
            <w:pPr>
              <w:pStyle w:val="TableParagraph"/>
              <w:spacing w:line="240" w:lineRule="atLeast"/>
              <w:ind w:left="0"/>
              <w:rPr>
                <w:spacing w:val="-2"/>
              </w:rPr>
            </w:pPr>
            <w:r w:rsidRPr="008F3D8B">
              <w:rPr>
                <w:spacing w:val="-2"/>
              </w:rPr>
              <w:t>Apache Spark (SQL, MLlib), Hadoop, Kafka, Apache NiFi, Databricks, Snowflake, AWS Glue, Azure Data Factory, Google Dataflow, BigQuery, ETL/ELT Pipelines, Streaming Analytics</w:t>
            </w:r>
          </w:p>
        </w:tc>
      </w:tr>
      <w:tr w:rsidR="00773C05" w14:paraId="3D0CD124" w14:textId="77777777" w:rsidTr="00CE067C">
        <w:trPr>
          <w:trHeight w:val="487"/>
        </w:trPr>
        <w:tc>
          <w:tcPr>
            <w:tcW w:w="2125" w:type="dxa"/>
          </w:tcPr>
          <w:p w14:paraId="3D0CD122" w14:textId="77777777" w:rsidR="00773C05" w:rsidRPr="008F3D8B" w:rsidRDefault="00773C05" w:rsidP="00CE067C">
            <w:pPr>
              <w:pStyle w:val="TableParagraph"/>
              <w:spacing w:line="237" w:lineRule="exact"/>
              <w:rPr>
                <w:b/>
                <w:spacing w:val="-2"/>
              </w:rPr>
            </w:pPr>
            <w:r w:rsidRPr="008F3D8B">
              <w:rPr>
                <w:b/>
                <w:spacing w:val="-2"/>
              </w:rPr>
              <w:t>Cloud Platforms</w:t>
            </w:r>
          </w:p>
        </w:tc>
        <w:tc>
          <w:tcPr>
            <w:tcW w:w="9222" w:type="dxa"/>
          </w:tcPr>
          <w:p w14:paraId="3D0CD123" w14:textId="7C1F7DB1" w:rsidR="00773C05" w:rsidRPr="008F3D8B" w:rsidRDefault="00276A42" w:rsidP="00CE067C">
            <w:pPr>
              <w:pStyle w:val="TableParagraph"/>
              <w:rPr>
                <w:spacing w:val="-2"/>
              </w:rPr>
            </w:pPr>
            <w:r w:rsidRPr="008F3D8B">
              <w:rPr>
                <w:spacing w:val="-2"/>
              </w:rPr>
              <w:t>AWS (S3, SageMaker, EMR, Lambda, Redshift, DynamoDB, Bedrock, CloudWatch, Secrets Manager, Step Functions), Azure (ML Studio, Synapse, Cosmos DB, Azure OpenAI), GCP (Vertex AI, BigQuery, Cloud Run, Pub/Sub, Spanner, Dataflow, Cloud IAM)</w:t>
            </w:r>
          </w:p>
        </w:tc>
      </w:tr>
      <w:tr w:rsidR="00773C05" w14:paraId="3D0CD127" w14:textId="77777777" w:rsidTr="00CE067C">
        <w:trPr>
          <w:trHeight w:val="486"/>
        </w:trPr>
        <w:tc>
          <w:tcPr>
            <w:tcW w:w="2125" w:type="dxa"/>
            <w:vAlign w:val="center"/>
          </w:tcPr>
          <w:p w14:paraId="3D0CD125" w14:textId="77777777" w:rsidR="00773C05" w:rsidRPr="008F3D8B" w:rsidRDefault="00773C05" w:rsidP="00CE067C">
            <w:pPr>
              <w:pStyle w:val="TableParagraph"/>
              <w:spacing w:line="237" w:lineRule="exact"/>
              <w:rPr>
                <w:b/>
                <w:spacing w:val="-2"/>
              </w:rPr>
            </w:pPr>
            <w:r w:rsidRPr="008F3D8B">
              <w:rPr>
                <w:b/>
                <w:spacing w:val="-2"/>
              </w:rPr>
              <w:t>Multimodal &amp; Vision</w:t>
            </w:r>
          </w:p>
        </w:tc>
        <w:tc>
          <w:tcPr>
            <w:tcW w:w="9222" w:type="dxa"/>
            <w:vAlign w:val="center"/>
          </w:tcPr>
          <w:p w14:paraId="3D0CD126" w14:textId="45B81BBF" w:rsidR="00773C05" w:rsidRPr="008F3D8B" w:rsidRDefault="00276A42" w:rsidP="00276A42">
            <w:pPr>
              <w:pStyle w:val="TableParagraph"/>
              <w:ind w:left="0"/>
              <w:rPr>
                <w:spacing w:val="-2"/>
              </w:rPr>
            </w:pPr>
            <w:r w:rsidRPr="008F3D8B">
              <w:rPr>
                <w:spacing w:val="-2"/>
              </w:rPr>
              <w:t>Gemini Vision, CLIP, BLIP, Whisper, LLaVA, OpenCV, Tesseract OCR, DeepStream</w:t>
            </w:r>
          </w:p>
        </w:tc>
      </w:tr>
      <w:tr w:rsidR="00773C05" w14:paraId="3D0CD12B" w14:textId="77777777" w:rsidTr="00CE067C">
        <w:trPr>
          <w:trHeight w:val="486"/>
        </w:trPr>
        <w:tc>
          <w:tcPr>
            <w:tcW w:w="2125" w:type="dxa"/>
          </w:tcPr>
          <w:p w14:paraId="3D0CD128" w14:textId="77777777" w:rsidR="00773C05" w:rsidRPr="008F3D8B" w:rsidRDefault="00773C05" w:rsidP="00CE067C">
            <w:pPr>
              <w:pStyle w:val="TableParagraph"/>
              <w:spacing w:line="237" w:lineRule="exact"/>
              <w:rPr>
                <w:b/>
                <w:spacing w:val="-2"/>
              </w:rPr>
            </w:pPr>
            <w:r w:rsidRPr="008F3D8B">
              <w:rPr>
                <w:b/>
                <w:spacing w:val="-2"/>
              </w:rPr>
              <w:t>Monitoring &amp; Security</w:t>
            </w:r>
          </w:p>
        </w:tc>
        <w:tc>
          <w:tcPr>
            <w:tcW w:w="9222" w:type="dxa"/>
          </w:tcPr>
          <w:p w14:paraId="3D0CD12A" w14:textId="09B5D0C4" w:rsidR="00773C05" w:rsidRPr="008F3D8B" w:rsidRDefault="00276A42" w:rsidP="00276A42">
            <w:pPr>
              <w:pStyle w:val="TableParagraph"/>
              <w:ind w:left="0"/>
              <w:rPr>
                <w:spacing w:val="-2"/>
              </w:rPr>
            </w:pPr>
            <w:r w:rsidRPr="008F3D8B">
              <w:rPr>
                <w:spacing w:val="-2"/>
              </w:rPr>
              <w:t>Prometheus, Grafana, Evidently AI, AWS CloudWatch Logs Insights, ELK Stack (Elasticsearch, Logstash, Kibana), Datadog, Sentry, Okta, IAM, HIPAA Compliance, Audit Logging, Secure APIs, Drift Detection</w:t>
            </w:r>
          </w:p>
        </w:tc>
      </w:tr>
      <w:tr w:rsidR="00773C05" w14:paraId="3D0CD12E" w14:textId="77777777" w:rsidTr="00CE067C">
        <w:trPr>
          <w:trHeight w:val="256"/>
        </w:trPr>
        <w:tc>
          <w:tcPr>
            <w:tcW w:w="2125" w:type="dxa"/>
          </w:tcPr>
          <w:p w14:paraId="3D0CD12C" w14:textId="77777777" w:rsidR="00773C05" w:rsidRPr="008F3D8B" w:rsidRDefault="00773C05" w:rsidP="00CE067C">
            <w:pPr>
              <w:pStyle w:val="TableParagraph"/>
              <w:spacing w:line="237" w:lineRule="exact"/>
              <w:rPr>
                <w:b/>
                <w:spacing w:val="-2"/>
              </w:rPr>
            </w:pPr>
            <w:r w:rsidRPr="008F3D8B">
              <w:rPr>
                <w:b/>
                <w:spacing w:val="-2"/>
              </w:rPr>
              <w:t>Databases</w:t>
            </w:r>
          </w:p>
        </w:tc>
        <w:tc>
          <w:tcPr>
            <w:tcW w:w="9222" w:type="dxa"/>
          </w:tcPr>
          <w:p w14:paraId="3D0CD12D" w14:textId="39D39C6E" w:rsidR="00773C05" w:rsidRPr="008F3D8B" w:rsidRDefault="00276A42" w:rsidP="00CE067C">
            <w:pPr>
              <w:pStyle w:val="TableParagraph"/>
              <w:spacing w:line="236" w:lineRule="exact"/>
              <w:rPr>
                <w:spacing w:val="-2"/>
              </w:rPr>
            </w:pPr>
            <w:r w:rsidRPr="008F3D8B">
              <w:rPr>
                <w:spacing w:val="-2"/>
              </w:rPr>
              <w:t>PostgreSQL, MySQL, MongoDB, Redshift, Snowflake, BigQuery, Cosmos DB, Spanner, DynamoDB</w:t>
            </w:r>
          </w:p>
        </w:tc>
      </w:tr>
      <w:tr w:rsidR="00773C05" w14:paraId="3D0CD131" w14:textId="77777777" w:rsidTr="00CE067C">
        <w:trPr>
          <w:trHeight w:val="256"/>
        </w:trPr>
        <w:tc>
          <w:tcPr>
            <w:tcW w:w="2125" w:type="dxa"/>
          </w:tcPr>
          <w:p w14:paraId="3D0CD12F" w14:textId="77777777" w:rsidR="00773C05" w:rsidRPr="008F3D8B" w:rsidRDefault="00773C05" w:rsidP="00CE067C">
            <w:pPr>
              <w:pStyle w:val="TableParagraph"/>
              <w:spacing w:line="237" w:lineRule="exact"/>
              <w:rPr>
                <w:b/>
                <w:spacing w:val="-2"/>
              </w:rPr>
            </w:pPr>
            <w:r w:rsidRPr="008F3D8B">
              <w:rPr>
                <w:b/>
                <w:spacing w:val="-2"/>
              </w:rPr>
              <w:t>Visualization &amp; BI</w:t>
            </w:r>
          </w:p>
        </w:tc>
        <w:tc>
          <w:tcPr>
            <w:tcW w:w="9222" w:type="dxa"/>
          </w:tcPr>
          <w:p w14:paraId="3D0CD130" w14:textId="3ADDCB72" w:rsidR="00773C05" w:rsidRPr="008F3D8B" w:rsidRDefault="00276A42" w:rsidP="00CE067C">
            <w:pPr>
              <w:pStyle w:val="TableParagraph"/>
              <w:spacing w:line="237" w:lineRule="exact"/>
              <w:rPr>
                <w:spacing w:val="-2"/>
              </w:rPr>
            </w:pPr>
            <w:r w:rsidRPr="008F3D8B">
              <w:rPr>
                <w:spacing w:val="-2"/>
              </w:rPr>
              <w:t>Tableau, Power BI, R Shiny, Jupyter Notebook, Matplotlib, Seaborn, Plotly, Looker</w:t>
            </w:r>
          </w:p>
        </w:tc>
      </w:tr>
      <w:tr w:rsidR="00773C05" w14:paraId="3D0CD135" w14:textId="77777777" w:rsidTr="00CE067C">
        <w:trPr>
          <w:trHeight w:val="486"/>
        </w:trPr>
        <w:tc>
          <w:tcPr>
            <w:tcW w:w="2125" w:type="dxa"/>
          </w:tcPr>
          <w:p w14:paraId="3D0CD132" w14:textId="77777777" w:rsidR="00773C05" w:rsidRPr="008F3D8B" w:rsidRDefault="00773C05" w:rsidP="00CE067C">
            <w:pPr>
              <w:pStyle w:val="TableParagraph"/>
              <w:spacing w:line="237" w:lineRule="exact"/>
              <w:rPr>
                <w:b/>
                <w:spacing w:val="-2"/>
              </w:rPr>
            </w:pPr>
            <w:r w:rsidRPr="008F3D8B">
              <w:rPr>
                <w:b/>
                <w:spacing w:val="-2"/>
              </w:rPr>
              <w:t>DevOps &amp; Automation</w:t>
            </w:r>
          </w:p>
        </w:tc>
        <w:tc>
          <w:tcPr>
            <w:tcW w:w="9222" w:type="dxa"/>
          </w:tcPr>
          <w:p w14:paraId="3D0CD134" w14:textId="10DF0367" w:rsidR="00773C05" w:rsidRPr="008F3D8B" w:rsidRDefault="00276A42" w:rsidP="00276A42">
            <w:pPr>
              <w:pStyle w:val="TableParagraph"/>
              <w:ind w:left="0"/>
              <w:rPr>
                <w:spacing w:val="-2"/>
              </w:rPr>
            </w:pPr>
            <w:r w:rsidRPr="008F3D8B">
              <w:rPr>
                <w:spacing w:val="-2"/>
              </w:rPr>
              <w:t>Docker, Kubernetes (EKS, GKE, AKS, OpenShift), Terraform, Jenkins, GitHub Actions, ArgoCD, Git, GitOps, CircleCI, Infrastructure as Code (IaC), Event Hubs, Step Functions, Pub/Sub</w:t>
            </w:r>
          </w:p>
        </w:tc>
      </w:tr>
      <w:tr w:rsidR="00773C05" w14:paraId="3D0CD139" w14:textId="77777777" w:rsidTr="00CE067C">
        <w:trPr>
          <w:trHeight w:val="494"/>
        </w:trPr>
        <w:tc>
          <w:tcPr>
            <w:tcW w:w="2125" w:type="dxa"/>
          </w:tcPr>
          <w:p w14:paraId="3D0CD136" w14:textId="77777777" w:rsidR="00773C05" w:rsidRPr="008F3D8B" w:rsidRDefault="00773C05" w:rsidP="00CE067C">
            <w:pPr>
              <w:pStyle w:val="TableParagraph"/>
              <w:spacing w:line="237" w:lineRule="exact"/>
              <w:rPr>
                <w:b/>
                <w:spacing w:val="-2"/>
              </w:rPr>
            </w:pPr>
            <w:r w:rsidRPr="008F3D8B">
              <w:rPr>
                <w:b/>
                <w:spacing w:val="-2"/>
              </w:rPr>
              <w:t>Other AI Capabilities</w:t>
            </w:r>
          </w:p>
        </w:tc>
        <w:tc>
          <w:tcPr>
            <w:tcW w:w="9222" w:type="dxa"/>
          </w:tcPr>
          <w:p w14:paraId="3D0CD138" w14:textId="195473DF" w:rsidR="00773C05" w:rsidRPr="008F3D8B" w:rsidRDefault="00276A42" w:rsidP="006E36CD">
            <w:pPr>
              <w:pStyle w:val="TableParagraph"/>
              <w:ind w:left="0"/>
              <w:rPr>
                <w:spacing w:val="-2"/>
              </w:rPr>
            </w:pPr>
            <w:r w:rsidRPr="008F3D8B">
              <w:rPr>
                <w:spacing w:val="-2"/>
              </w:rPr>
              <w:t>Agentic AI Systems, Multi-Agent Coordination, Generative AI Automation, Chatbot Design, Knowledge Extraction, Personalized Recommendations, Clinical Risk Modeling, Real-time Inference, A/B Testing</w:t>
            </w:r>
          </w:p>
        </w:tc>
      </w:tr>
    </w:tbl>
    <w:p w14:paraId="3D0CD13A" w14:textId="77777777" w:rsidR="00773C05" w:rsidRPr="008F3D8B" w:rsidRDefault="00773C05" w:rsidP="00773C05">
      <w:pPr>
        <w:spacing w:before="248"/>
        <w:ind w:left="10" w:right="9"/>
        <w:rPr>
          <w:b/>
          <w:color w:val="4472C4" w:themeColor="accent1"/>
        </w:rPr>
      </w:pPr>
      <w:r w:rsidRPr="008F3D8B">
        <w:rPr>
          <w:b/>
          <w:noProof/>
          <w:color w:val="4472C4" w:themeColor="accent1"/>
        </w:rPr>
        <mc:AlternateContent>
          <mc:Choice Requires="wps">
            <w:drawing>
              <wp:anchor distT="0" distB="0" distL="0" distR="0" simplePos="0" relativeHeight="251659264" behindDoc="1" locked="0" layoutInCell="1" allowOverlap="1" wp14:anchorId="3D0CD20B" wp14:editId="3D0CD20C">
                <wp:simplePos x="0" y="0"/>
                <wp:positionH relativeFrom="page">
                  <wp:posOffset>270052</wp:posOffset>
                </wp:positionH>
                <wp:positionV relativeFrom="paragraph">
                  <wp:posOffset>340842</wp:posOffset>
                </wp:positionV>
                <wp:extent cx="7237730" cy="508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7730" cy="5080"/>
                        </a:xfrm>
                        <a:custGeom>
                          <a:avLst/>
                          <a:gdLst/>
                          <a:ahLst/>
                          <a:cxnLst/>
                          <a:rect l="l" t="t" r="r" b="b"/>
                          <a:pathLst>
                            <a:path w="7237730" h="5080">
                              <a:moveTo>
                                <a:pt x="7237222" y="0"/>
                              </a:moveTo>
                              <a:lnTo>
                                <a:pt x="0" y="0"/>
                              </a:lnTo>
                              <a:lnTo>
                                <a:pt x="0" y="4571"/>
                              </a:lnTo>
                              <a:lnTo>
                                <a:pt x="7237222" y="4571"/>
                              </a:lnTo>
                              <a:lnTo>
                                <a:pt x="72372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64F7BB" id="Graphic 1" o:spid="_x0000_s1026" style="position:absolute;margin-left:21.25pt;margin-top:26.85pt;width:569.9pt;height:.4pt;z-index:-251657216;visibility:visible;mso-wrap-style:square;mso-wrap-distance-left:0;mso-wrap-distance-top:0;mso-wrap-distance-right:0;mso-wrap-distance-bottom:0;mso-position-horizontal:absolute;mso-position-horizontal-relative:page;mso-position-vertical:absolute;mso-position-vertical-relative:text;v-text-anchor:top" coordsize="723773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cn/IQIAAL0EAAAOAAAAZHJzL2Uyb0RvYy54bWysVMFu2zAMvQ/YPwi6L07cdSmMOMXQosOA&#10;oivQFDsrshwbk0VNVGLn70fJVmpspw3zQabMJ+rxkfTmdug0OymHLZiSrxZLzpSRULXmUPLX3cOH&#10;G87QC1MJDUaV/KyQ327fv9v0tlA5NKAr5RgFMVj0tuSN97bIMpSN6gQuwCpDzhpcJzxt3SGrnOgp&#10;eqezfLn8lPXgKutAKkT6ej86+TbGr2sl/be6RuWZLjlx83F1cd2HNdtuRHFwwjatnGiIf2DRidbQ&#10;pZdQ98ILdnTtH6G6VjpAqP1CQpdBXbdSxRwom9Xyt2xeGmFVzIXEQXuRCf9fWPl0erHPLlBH+wjy&#10;B5IiWW+xuHjCBifMULsuYIk4G6KK54uKavBM0sd1frVeX5HYknzXy5sociaKdFYe0X9REOOI0yP6&#10;sQZVskSTLDmYZDqqZKihjjX0nFENHWdUw/1YQyt8OBfIBZP1MyLNxCM4OzipHUSYDykEtnmec5YS&#10;IaZvGG3mWMpphkq+9LYx3oj5eL1eBV4ULLnTe4TNr/0rcFIzhZMaUI03hbzjlRct6Pq52gi6rR5a&#10;rUP66A77O+3YSYTRiM/EeAaLnTAWP7TBHqrzs2M9zUvJ8edROMWZ/mqoIcNwJcMlY58M5/UdxBGM&#10;yjv0u+G7cJZZMkvuqXeeILW7KFJbEP8AGLHhpIHPRw91G3omchsZTRuakZj/NM9hCOf7iHr762x/&#10;AQAA//8DAFBLAwQUAAYACAAAACEAiL9ead0AAAAJAQAADwAAAGRycy9kb3ducmV2LnhtbEyPwW6D&#10;MBBE75X6D9ZG6q0xgZBSiokqpJ56iBr6AQYbjGKvke0E+vd1Tu1xdkYzb6vjajS5Secniwx22wSI&#10;xN6KCUcG3+3HcwHEB46Ca4uSwY/0cKwfHypeCrvgl7ydw0hiCfqSM1AhzCWlvlfScL+1s8ToDdYZ&#10;HqJ0IxWOL7HcaJomyYEaPmFcUHyWjZL95Xw1DF6XoNri1J2ygTZicE376XXL2NNmfX8DEuQa/sJw&#10;x4/oUEemzl5ReKIZ7NM8Jhnk2QuQu78r0gxIFy/7HGhd0f8f1L8AAAD//wMAUEsBAi0AFAAGAAgA&#10;AAAhALaDOJL+AAAA4QEAABMAAAAAAAAAAAAAAAAAAAAAAFtDb250ZW50X1R5cGVzXS54bWxQSwEC&#10;LQAUAAYACAAAACEAOP0h/9YAAACUAQAACwAAAAAAAAAAAAAAAAAvAQAAX3JlbHMvLnJlbHNQSwEC&#10;LQAUAAYACAAAACEAkBXJ/yECAAC9BAAADgAAAAAAAAAAAAAAAAAuAgAAZHJzL2Uyb0RvYy54bWxQ&#10;SwECLQAUAAYACAAAACEAiL9ead0AAAAJAQAADwAAAAAAAAAAAAAAAAB7BAAAZHJzL2Rvd25yZXYu&#10;eG1sUEsFBgAAAAAEAAQA8wAAAIUFAAAAAA==&#10;" path="m7237222,l,,,4571r7237222,l7237222,xe" fillcolor="black" stroked="f">
                <v:path arrowok="t"/>
                <w10:wrap type="topAndBottom" anchorx="page"/>
              </v:shape>
            </w:pict>
          </mc:Fallback>
        </mc:AlternateContent>
      </w:r>
      <w:r w:rsidRPr="008F3D8B">
        <w:rPr>
          <w:b/>
          <w:color w:val="4472C4" w:themeColor="accent1"/>
        </w:rPr>
        <w:t>PROFESSIONAL</w:t>
      </w:r>
      <w:r w:rsidRPr="008F3D8B">
        <w:rPr>
          <w:b/>
          <w:color w:val="4472C4" w:themeColor="accent1"/>
          <w:spacing w:val="-6"/>
        </w:rPr>
        <w:t xml:space="preserve"> </w:t>
      </w:r>
      <w:r w:rsidRPr="008F3D8B">
        <w:rPr>
          <w:b/>
          <w:color w:val="4472C4" w:themeColor="accent1"/>
          <w:spacing w:val="-2"/>
        </w:rPr>
        <w:t>SUMMARY:</w:t>
      </w:r>
    </w:p>
    <w:p w14:paraId="3D0CD13B" w14:textId="1ECF4885" w:rsidR="00773C05" w:rsidRPr="008F3D8B" w:rsidRDefault="00E30DE3" w:rsidP="00E30DE3">
      <w:pPr>
        <w:spacing w:line="268" w:lineRule="exact"/>
        <w:rPr>
          <w:b/>
          <w:color w:val="4472C4" w:themeColor="accent1"/>
        </w:rPr>
      </w:pPr>
      <w:bookmarkStart w:id="1" w:name="_Hlk208337141"/>
      <w:r w:rsidRPr="008F3D8B">
        <w:rPr>
          <w:b/>
          <w:color w:val="4472C4" w:themeColor="accent1"/>
        </w:rPr>
        <w:t xml:space="preserve"> Bank of America ,Charlotte</w:t>
      </w:r>
      <w:r w:rsidR="008A0E81" w:rsidRPr="008F3D8B">
        <w:rPr>
          <w:b/>
          <w:color w:val="4472C4" w:themeColor="accent1"/>
        </w:rPr>
        <w:t>, NC</w:t>
      </w:r>
      <w:r w:rsidR="005227D8" w:rsidRPr="008F3D8B">
        <w:rPr>
          <w:b/>
          <w:color w:val="4472C4" w:themeColor="accent1"/>
        </w:rPr>
        <w:t>.</w:t>
      </w:r>
      <w:r w:rsidR="00773C05" w:rsidRPr="008F3D8B">
        <w:rPr>
          <w:b/>
          <w:color w:val="4472C4" w:themeColor="accent1"/>
          <w:spacing w:val="-5"/>
        </w:rPr>
        <w:t xml:space="preserve">                                                                                     </w:t>
      </w:r>
      <w:r w:rsidR="00773C05" w:rsidRPr="008F3D8B">
        <w:rPr>
          <w:b/>
          <w:color w:val="4472C4" w:themeColor="accent1"/>
        </w:rPr>
        <w:t xml:space="preserve">                                           </w:t>
      </w:r>
      <w:r w:rsidR="008A0E81" w:rsidRPr="008F3D8B">
        <w:rPr>
          <w:b/>
          <w:color w:val="4472C4" w:themeColor="accent1"/>
        </w:rPr>
        <w:t>December</w:t>
      </w:r>
      <w:r w:rsidR="00773C05" w:rsidRPr="008F3D8B">
        <w:rPr>
          <w:b/>
          <w:color w:val="4472C4" w:themeColor="accent1"/>
          <w:spacing w:val="-1"/>
        </w:rPr>
        <w:t xml:space="preserve"> </w:t>
      </w:r>
      <w:r w:rsidR="00773C05" w:rsidRPr="008F3D8B">
        <w:rPr>
          <w:b/>
          <w:color w:val="4472C4" w:themeColor="accent1"/>
        </w:rPr>
        <w:t>202</w:t>
      </w:r>
      <w:r w:rsidR="006450C0" w:rsidRPr="008F3D8B">
        <w:rPr>
          <w:b/>
          <w:color w:val="4472C4" w:themeColor="accent1"/>
        </w:rPr>
        <w:t>4</w:t>
      </w:r>
      <w:r w:rsidR="00773C05" w:rsidRPr="008F3D8B">
        <w:rPr>
          <w:b/>
          <w:color w:val="4472C4" w:themeColor="accent1"/>
          <w:spacing w:val="1"/>
        </w:rPr>
        <w:t xml:space="preserve"> </w:t>
      </w:r>
      <w:r w:rsidR="00773C05" w:rsidRPr="008F3D8B">
        <w:rPr>
          <w:b/>
          <w:color w:val="4472C4" w:themeColor="accent1"/>
        </w:rPr>
        <w:t>–</w:t>
      </w:r>
      <w:r w:rsidR="00773C05" w:rsidRPr="008F3D8B">
        <w:rPr>
          <w:b/>
          <w:color w:val="4472C4" w:themeColor="accent1"/>
          <w:spacing w:val="-13"/>
        </w:rPr>
        <w:t xml:space="preserve"> </w:t>
      </w:r>
      <w:r w:rsidR="00773C05" w:rsidRPr="008F3D8B">
        <w:rPr>
          <w:b/>
          <w:color w:val="4472C4" w:themeColor="accent1"/>
          <w:spacing w:val="-2"/>
        </w:rPr>
        <w:t>Present</w:t>
      </w:r>
    </w:p>
    <w:p w14:paraId="52DD1D09" w14:textId="4583372E" w:rsidR="00276A42" w:rsidRPr="008F3D8B" w:rsidRDefault="00773C05" w:rsidP="00773C05">
      <w:pPr>
        <w:spacing w:before="7" w:line="237" w:lineRule="auto"/>
        <w:ind w:left="94" w:right="3405"/>
        <w:jc w:val="both"/>
        <w:rPr>
          <w:b/>
          <w:color w:val="4472C4" w:themeColor="accent1"/>
          <w:spacing w:val="-1"/>
        </w:rPr>
      </w:pPr>
      <w:r w:rsidRPr="008F3D8B">
        <w:rPr>
          <w:b/>
          <w:color w:val="4472C4" w:themeColor="accent1"/>
        </w:rPr>
        <w:t>Generative</w:t>
      </w:r>
      <w:r w:rsidRPr="008F3D8B">
        <w:rPr>
          <w:b/>
          <w:color w:val="4472C4" w:themeColor="accent1"/>
          <w:spacing w:val="-4"/>
        </w:rPr>
        <w:t xml:space="preserve"> </w:t>
      </w:r>
      <w:r w:rsidRPr="008F3D8B">
        <w:rPr>
          <w:b/>
          <w:color w:val="4472C4" w:themeColor="accent1"/>
        </w:rPr>
        <w:t>AI</w:t>
      </w:r>
      <w:r w:rsidR="006450C0" w:rsidRPr="008F3D8B">
        <w:rPr>
          <w:b/>
          <w:color w:val="4472C4" w:themeColor="accent1"/>
        </w:rPr>
        <w:t xml:space="preserve"> </w:t>
      </w:r>
      <w:r w:rsidR="006450C0" w:rsidRPr="008F3D8B">
        <w:rPr>
          <w:b/>
          <w:color w:val="4472C4" w:themeColor="accent1"/>
          <w:spacing w:val="-1"/>
        </w:rPr>
        <w:t>Engineer</w:t>
      </w:r>
    </w:p>
    <w:p w14:paraId="501118EF" w14:textId="77777777" w:rsidR="006450C0" w:rsidRPr="008F3D8B" w:rsidRDefault="00276A42" w:rsidP="00773C05">
      <w:pPr>
        <w:spacing w:before="7" w:line="237" w:lineRule="auto"/>
        <w:ind w:left="94" w:right="3405"/>
        <w:jc w:val="both"/>
        <w:rPr>
          <w:b/>
          <w:color w:val="000000" w:themeColor="text1"/>
          <w:spacing w:val="-1"/>
        </w:rPr>
      </w:pPr>
      <w:r w:rsidRPr="008F3D8B">
        <w:rPr>
          <w:b/>
          <w:color w:val="000000" w:themeColor="text1"/>
          <w:spacing w:val="-1"/>
        </w:rPr>
        <w:t>Project:</w:t>
      </w:r>
      <w:r w:rsidR="006B2B77" w:rsidRPr="008F3D8B">
        <w:rPr>
          <w:b/>
          <w:color w:val="000000" w:themeColor="text1"/>
          <w:spacing w:val="-1"/>
        </w:rPr>
        <w:t xml:space="preserve"> </w:t>
      </w:r>
      <w:r w:rsidR="006B2B77" w:rsidRPr="008F3D8B">
        <w:rPr>
          <w:color w:val="000000" w:themeColor="text1"/>
        </w:rPr>
        <w:t xml:space="preserve"> </w:t>
      </w:r>
      <w:r w:rsidR="006B2B77" w:rsidRPr="008F3D8B">
        <w:rPr>
          <w:b/>
          <w:color w:val="000000" w:themeColor="text1"/>
          <w:spacing w:val="-1"/>
        </w:rPr>
        <w:t>Erica – Virtual Financial Assistant</w:t>
      </w:r>
    </w:p>
    <w:bookmarkEnd w:id="1"/>
    <w:p w14:paraId="3D0CD13C" w14:textId="0C1F8D45" w:rsidR="00773C05" w:rsidRPr="009714C9" w:rsidRDefault="006450C0" w:rsidP="009714C9">
      <w:pPr>
        <w:spacing w:before="6" w:line="264" w:lineRule="exact"/>
        <w:ind w:left="94"/>
        <w:jc w:val="both"/>
        <w:rPr>
          <w:b/>
        </w:rPr>
      </w:pPr>
      <w:r w:rsidRPr="009714C9">
        <w:rPr>
          <w:b/>
        </w:rPr>
        <w:t>Project Description:</w:t>
      </w:r>
    </w:p>
    <w:p w14:paraId="7F364889" w14:textId="51F2CA3F" w:rsidR="009714C9" w:rsidRPr="00CF05FF" w:rsidRDefault="00CF05FF" w:rsidP="00CF05FF">
      <w:pPr>
        <w:spacing w:before="6" w:line="264" w:lineRule="exact"/>
        <w:ind w:left="94"/>
        <w:jc w:val="both"/>
      </w:pPr>
      <w:r w:rsidRPr="00CF05FF">
        <w:rPr>
          <w:bCs/>
        </w:rPr>
        <w:t xml:space="preserve">Modernized </w:t>
      </w:r>
      <w:r w:rsidRPr="00CF05FF">
        <w:rPr>
          <w:b/>
          <w:bCs/>
        </w:rPr>
        <w:t>Erica</w:t>
      </w:r>
      <w:r w:rsidRPr="00CF05FF">
        <w:rPr>
          <w:bCs/>
        </w:rPr>
        <w:t xml:space="preserve">, Bank of America’s AI assistant, with </w:t>
      </w:r>
      <w:r w:rsidRPr="00CF05FF">
        <w:rPr>
          <w:b/>
        </w:rPr>
        <w:t xml:space="preserve">Generative AI and LLMs using RAG </w:t>
      </w:r>
      <w:r w:rsidRPr="00CF05FF">
        <w:rPr>
          <w:bCs/>
        </w:rPr>
        <w:t xml:space="preserve">to deliver faster, more accurate, and personalized customer interactions—achieving </w:t>
      </w:r>
      <w:r w:rsidRPr="00CF05FF">
        <w:t>up to 40% faster responses, 30% higher accuracy, and 99% uptime.</w:t>
      </w:r>
    </w:p>
    <w:p w14:paraId="5D583C41" w14:textId="6089B12B" w:rsidR="006450C0" w:rsidRPr="00CF05FF" w:rsidRDefault="006450C0" w:rsidP="009714C9">
      <w:pPr>
        <w:spacing w:before="6" w:line="264" w:lineRule="exact"/>
        <w:ind w:left="94"/>
        <w:jc w:val="both"/>
      </w:pPr>
    </w:p>
    <w:p w14:paraId="3D0CD160" w14:textId="3D1F386C" w:rsidR="00773C05" w:rsidRDefault="00773C05" w:rsidP="009714C9">
      <w:pPr>
        <w:spacing w:before="6" w:line="264" w:lineRule="exact"/>
        <w:jc w:val="both"/>
        <w:rPr>
          <w:b/>
          <w:spacing w:val="-2"/>
        </w:rPr>
      </w:pPr>
      <w:r>
        <w:rPr>
          <w:b/>
        </w:rPr>
        <w:t xml:space="preserve">Key </w:t>
      </w:r>
      <w:r>
        <w:rPr>
          <w:b/>
          <w:spacing w:val="-2"/>
        </w:rPr>
        <w:t>Responsibilities:</w:t>
      </w:r>
    </w:p>
    <w:p w14:paraId="1E032C3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Enhanced </w:t>
      </w:r>
      <w:r w:rsidRPr="00E30DE3">
        <w:rPr>
          <w:b/>
          <w:bCs/>
          <w:spacing w:val="-2"/>
        </w:rPr>
        <w:t>Erica virtual assistant</w:t>
      </w:r>
      <w:r w:rsidRPr="00E30DE3">
        <w:rPr>
          <w:bCs/>
          <w:spacing w:val="-2"/>
        </w:rPr>
        <w:t xml:space="preserve"> with </w:t>
      </w:r>
      <w:r w:rsidRPr="00E30DE3">
        <w:rPr>
          <w:b/>
          <w:bCs/>
          <w:spacing w:val="-2"/>
        </w:rPr>
        <w:t>GPT-4, Claude, and Gemini</w:t>
      </w:r>
      <w:r w:rsidRPr="00E30DE3">
        <w:rPr>
          <w:bCs/>
          <w:spacing w:val="-2"/>
        </w:rPr>
        <w:t>, improving contextual accuracy and reducing customer query handling time by 25%.</w:t>
      </w:r>
    </w:p>
    <w:p w14:paraId="7AC35C04"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Designed </w:t>
      </w:r>
      <w:r w:rsidRPr="00E30DE3">
        <w:rPr>
          <w:b/>
          <w:bCs/>
          <w:spacing w:val="-2"/>
        </w:rPr>
        <w:t>retrieval-augmented generation (RAG) pipelines</w:t>
      </w:r>
      <w:r w:rsidRPr="00E30DE3">
        <w:rPr>
          <w:bCs/>
          <w:spacing w:val="-2"/>
        </w:rPr>
        <w:t xml:space="preserve"> using </w:t>
      </w:r>
      <w:r w:rsidRPr="00E30DE3">
        <w:rPr>
          <w:b/>
          <w:bCs/>
          <w:spacing w:val="-2"/>
        </w:rPr>
        <w:t>LangChain, FAISS, and Pinecone</w:t>
      </w:r>
      <w:r w:rsidRPr="00E30DE3">
        <w:rPr>
          <w:bCs/>
          <w:spacing w:val="-2"/>
        </w:rPr>
        <w:t>, enabling Erica to deliver precise knowledge retrieval at scale.</w:t>
      </w:r>
    </w:p>
    <w:p w14:paraId="33AE0E3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Built </w:t>
      </w:r>
      <w:r w:rsidRPr="00E30DE3">
        <w:rPr>
          <w:b/>
          <w:bCs/>
          <w:spacing w:val="-2"/>
        </w:rPr>
        <w:t>modular prompt engineering frameworks</w:t>
      </w:r>
      <w:r w:rsidRPr="00E30DE3">
        <w:rPr>
          <w:bCs/>
          <w:spacing w:val="-2"/>
        </w:rPr>
        <w:t xml:space="preserve"> with </w:t>
      </w:r>
      <w:r w:rsidRPr="00E30DE3">
        <w:rPr>
          <w:b/>
          <w:bCs/>
          <w:spacing w:val="-2"/>
        </w:rPr>
        <w:t>PromptLayer and LangGraph</w:t>
      </w:r>
      <w:r w:rsidRPr="00E30DE3">
        <w:rPr>
          <w:bCs/>
          <w:spacing w:val="-2"/>
        </w:rPr>
        <w:t>, standardizing conversation flows across multiple banking use cases.</w:t>
      </w:r>
    </w:p>
    <w:p w14:paraId="37638109"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Optimized </w:t>
      </w:r>
      <w:r w:rsidRPr="00E30DE3">
        <w:rPr>
          <w:b/>
          <w:bCs/>
          <w:spacing w:val="-2"/>
        </w:rPr>
        <w:t>multi-turn dialogue prompting strategies</w:t>
      </w:r>
      <w:r w:rsidRPr="00E30DE3">
        <w:rPr>
          <w:bCs/>
          <w:spacing w:val="-2"/>
        </w:rPr>
        <w:t xml:space="preserve"> (CoT, ReAct, Role Prompting), improving user satisfaction scores by 20%.</w:t>
      </w:r>
    </w:p>
    <w:p w14:paraId="7F5A0D2F"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Integrated </w:t>
      </w:r>
      <w:r w:rsidRPr="00E30DE3">
        <w:rPr>
          <w:b/>
          <w:bCs/>
          <w:spacing w:val="-2"/>
        </w:rPr>
        <w:t>Guardrails and AutoMemory</w:t>
      </w:r>
      <w:r w:rsidRPr="00E30DE3">
        <w:rPr>
          <w:bCs/>
          <w:spacing w:val="-2"/>
        </w:rPr>
        <w:t xml:space="preserve"> into Erica workflows to minimize hallucinations and ensure compliant financial guidance.</w:t>
      </w:r>
    </w:p>
    <w:p w14:paraId="3CB8B8E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Deployed </w:t>
      </w:r>
      <w:r w:rsidRPr="00E30DE3">
        <w:rPr>
          <w:b/>
          <w:bCs/>
          <w:spacing w:val="-2"/>
        </w:rPr>
        <w:t>containerized GenAI microservices</w:t>
      </w:r>
      <w:r w:rsidRPr="00E30DE3">
        <w:rPr>
          <w:bCs/>
          <w:spacing w:val="-2"/>
        </w:rPr>
        <w:t xml:space="preserve"> on </w:t>
      </w:r>
      <w:r w:rsidRPr="00E30DE3">
        <w:rPr>
          <w:b/>
          <w:bCs/>
          <w:spacing w:val="-2"/>
        </w:rPr>
        <w:t>Kubernetes (EKS, GKE)</w:t>
      </w:r>
      <w:r w:rsidRPr="00E30DE3">
        <w:rPr>
          <w:bCs/>
          <w:spacing w:val="-2"/>
        </w:rPr>
        <w:t>, achieving 99% uptime for Erica’s enterprise-wide deployments.</w:t>
      </w:r>
    </w:p>
    <w:p w14:paraId="1599BD3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Automated </w:t>
      </w:r>
      <w:r w:rsidRPr="00E30DE3">
        <w:rPr>
          <w:b/>
          <w:bCs/>
          <w:spacing w:val="-2"/>
        </w:rPr>
        <w:t>meeting prep insights</w:t>
      </w:r>
      <w:r w:rsidRPr="00E30DE3">
        <w:rPr>
          <w:bCs/>
          <w:spacing w:val="-2"/>
        </w:rPr>
        <w:t xml:space="preserve"> for wealth managers via Erica, reducing manual preparation effort by 40%.</w:t>
      </w:r>
    </w:p>
    <w:p w14:paraId="45FC141C"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Leveraged </w:t>
      </w:r>
      <w:r w:rsidRPr="00E30DE3">
        <w:rPr>
          <w:b/>
          <w:bCs/>
          <w:spacing w:val="-2"/>
        </w:rPr>
        <w:t>Hugging Face Transformers and Vertex AI</w:t>
      </w:r>
      <w:r w:rsidRPr="00E30DE3">
        <w:rPr>
          <w:bCs/>
          <w:spacing w:val="-2"/>
        </w:rPr>
        <w:t xml:space="preserve"> to fine-tune models for domain-specific financial queries.</w:t>
      </w:r>
    </w:p>
    <w:p w14:paraId="729C540E"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Delivered </w:t>
      </w:r>
      <w:r w:rsidRPr="00E30DE3">
        <w:rPr>
          <w:b/>
          <w:bCs/>
          <w:spacing w:val="-2"/>
        </w:rPr>
        <w:t>speech-to-text capabilities</w:t>
      </w:r>
      <w:r w:rsidRPr="00E30DE3">
        <w:rPr>
          <w:bCs/>
          <w:spacing w:val="-2"/>
        </w:rPr>
        <w:t xml:space="preserve"> using </w:t>
      </w:r>
      <w:r w:rsidRPr="00E30DE3">
        <w:rPr>
          <w:b/>
          <w:bCs/>
          <w:spacing w:val="-2"/>
        </w:rPr>
        <w:t>Whisper</w:t>
      </w:r>
      <w:r w:rsidRPr="00E30DE3">
        <w:rPr>
          <w:bCs/>
          <w:spacing w:val="-2"/>
        </w:rPr>
        <w:t>, enabling Erica to handle voice-based customer interactions seamlessly.</w:t>
      </w:r>
    </w:p>
    <w:p w14:paraId="72518DC6" w14:textId="77777777" w:rsidR="00E30DE3" w:rsidRPr="00E30DE3" w:rsidRDefault="00E30DE3" w:rsidP="00E30DE3">
      <w:pPr>
        <w:numPr>
          <w:ilvl w:val="0"/>
          <w:numId w:val="8"/>
        </w:numPr>
        <w:spacing w:before="6" w:line="264" w:lineRule="exact"/>
        <w:jc w:val="both"/>
        <w:rPr>
          <w:bCs/>
          <w:spacing w:val="-2"/>
        </w:rPr>
      </w:pPr>
      <w:r w:rsidRPr="00E30DE3">
        <w:rPr>
          <w:bCs/>
          <w:spacing w:val="-2"/>
        </w:rPr>
        <w:lastRenderedPageBreak/>
        <w:t xml:space="preserve">Implemented </w:t>
      </w:r>
      <w:r w:rsidRPr="00E30DE3">
        <w:rPr>
          <w:b/>
          <w:bCs/>
          <w:spacing w:val="-2"/>
        </w:rPr>
        <w:t>multimodal AI workflows</w:t>
      </w:r>
      <w:r w:rsidRPr="00E30DE3">
        <w:rPr>
          <w:bCs/>
          <w:spacing w:val="-2"/>
        </w:rPr>
        <w:t xml:space="preserve"> (text, vision, and voice) to expand Erica’s accessibility across mobile and call center platforms.</w:t>
      </w:r>
    </w:p>
    <w:p w14:paraId="3DB8EC5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Developed </w:t>
      </w:r>
      <w:r w:rsidRPr="00E30DE3">
        <w:rPr>
          <w:b/>
          <w:bCs/>
          <w:spacing w:val="-2"/>
        </w:rPr>
        <w:t>semantic search engines</w:t>
      </w:r>
      <w:r w:rsidRPr="00E30DE3">
        <w:rPr>
          <w:bCs/>
          <w:spacing w:val="-2"/>
        </w:rPr>
        <w:t xml:space="preserve"> with </w:t>
      </w:r>
      <w:r w:rsidRPr="00E30DE3">
        <w:rPr>
          <w:b/>
          <w:bCs/>
          <w:spacing w:val="-2"/>
        </w:rPr>
        <w:t>Weaviate and Qdrant</w:t>
      </w:r>
      <w:r w:rsidRPr="00E30DE3">
        <w:rPr>
          <w:bCs/>
          <w:spacing w:val="-2"/>
        </w:rPr>
        <w:t>, powering faster information retrieval within Erica.</w:t>
      </w:r>
    </w:p>
    <w:p w14:paraId="7A4F0EAE"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Applied </w:t>
      </w:r>
      <w:r w:rsidRPr="00E30DE3">
        <w:rPr>
          <w:b/>
          <w:bCs/>
          <w:spacing w:val="-2"/>
        </w:rPr>
        <w:t>LoRA and QLoRA tuning techniques</w:t>
      </w:r>
      <w:r w:rsidRPr="00E30DE3">
        <w:rPr>
          <w:bCs/>
          <w:spacing w:val="-2"/>
        </w:rPr>
        <w:t xml:space="preserve"> to improve Erica’s personalization accuracy by 15% without increasing </w:t>
      </w:r>
      <w:proofErr w:type="gramStart"/>
      <w:r w:rsidRPr="00E30DE3">
        <w:rPr>
          <w:bCs/>
          <w:spacing w:val="-2"/>
        </w:rPr>
        <w:t>compute</w:t>
      </w:r>
      <w:proofErr w:type="gramEnd"/>
      <w:r w:rsidRPr="00E30DE3">
        <w:rPr>
          <w:bCs/>
          <w:spacing w:val="-2"/>
        </w:rPr>
        <w:t xml:space="preserve"> costs.</w:t>
      </w:r>
    </w:p>
    <w:p w14:paraId="45F323F2"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Created </w:t>
      </w:r>
      <w:r w:rsidRPr="00E30DE3">
        <w:rPr>
          <w:b/>
          <w:bCs/>
          <w:spacing w:val="-2"/>
        </w:rPr>
        <w:t>document summarization pipelines</w:t>
      </w:r>
      <w:r w:rsidRPr="00E30DE3">
        <w:rPr>
          <w:bCs/>
          <w:spacing w:val="-2"/>
        </w:rPr>
        <w:t xml:space="preserve"> using </w:t>
      </w:r>
      <w:r w:rsidRPr="00E30DE3">
        <w:rPr>
          <w:b/>
          <w:bCs/>
          <w:spacing w:val="-2"/>
        </w:rPr>
        <w:t>LangGraph and Semantic Kernel</w:t>
      </w:r>
      <w:r w:rsidRPr="00E30DE3">
        <w:rPr>
          <w:bCs/>
          <w:spacing w:val="-2"/>
        </w:rPr>
        <w:t>, enabling Erica to provide instant financial research digests.</w:t>
      </w:r>
    </w:p>
    <w:p w14:paraId="1BB6C2C6"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Integrated </w:t>
      </w:r>
      <w:r w:rsidRPr="00E30DE3">
        <w:rPr>
          <w:b/>
          <w:bCs/>
          <w:spacing w:val="-2"/>
        </w:rPr>
        <w:t>AWS Bedrock and Azure OpenAI</w:t>
      </w:r>
      <w:r w:rsidRPr="00E30DE3">
        <w:rPr>
          <w:bCs/>
          <w:spacing w:val="-2"/>
        </w:rPr>
        <w:t xml:space="preserve"> for secure model hosting, reducing deployment latency by 30%.</w:t>
      </w:r>
    </w:p>
    <w:p w14:paraId="4D5AE0D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Automated </w:t>
      </w:r>
      <w:r w:rsidRPr="00E30DE3">
        <w:rPr>
          <w:b/>
          <w:bCs/>
          <w:spacing w:val="-2"/>
        </w:rPr>
        <w:t>drift detection and monitoring</w:t>
      </w:r>
      <w:r w:rsidRPr="00E30DE3">
        <w:rPr>
          <w:bCs/>
          <w:spacing w:val="-2"/>
        </w:rPr>
        <w:t xml:space="preserve"> with </w:t>
      </w:r>
      <w:r w:rsidRPr="00E30DE3">
        <w:rPr>
          <w:b/>
          <w:bCs/>
          <w:spacing w:val="-2"/>
        </w:rPr>
        <w:t>Prometheus, Grafana, and Evidently AI</w:t>
      </w:r>
      <w:r w:rsidRPr="00E30DE3">
        <w:rPr>
          <w:bCs/>
          <w:spacing w:val="-2"/>
        </w:rPr>
        <w:t>, ensuring model reliability in production.</w:t>
      </w:r>
    </w:p>
    <w:p w14:paraId="326FCFA7"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Established </w:t>
      </w:r>
      <w:r w:rsidRPr="00E30DE3">
        <w:rPr>
          <w:b/>
          <w:bCs/>
          <w:spacing w:val="-2"/>
        </w:rPr>
        <w:t>LLMOps pipelines</w:t>
      </w:r>
      <w:r w:rsidRPr="00E30DE3">
        <w:rPr>
          <w:bCs/>
          <w:spacing w:val="-2"/>
        </w:rPr>
        <w:t xml:space="preserve"> with </w:t>
      </w:r>
      <w:r w:rsidRPr="00E30DE3">
        <w:rPr>
          <w:b/>
          <w:bCs/>
          <w:spacing w:val="-2"/>
        </w:rPr>
        <w:t>MLflow, TFX, and Kubeflow</w:t>
      </w:r>
      <w:r w:rsidRPr="00E30DE3">
        <w:rPr>
          <w:bCs/>
          <w:spacing w:val="-2"/>
        </w:rPr>
        <w:t>, enabling reproducible deployments of Erica’s models.</w:t>
      </w:r>
    </w:p>
    <w:p w14:paraId="067DFAB6"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Conducted </w:t>
      </w:r>
      <w:r w:rsidRPr="00E30DE3">
        <w:rPr>
          <w:b/>
          <w:bCs/>
          <w:spacing w:val="-2"/>
        </w:rPr>
        <w:t>A/B testing</w:t>
      </w:r>
      <w:r w:rsidRPr="00E30DE3">
        <w:rPr>
          <w:bCs/>
          <w:spacing w:val="-2"/>
        </w:rPr>
        <w:t xml:space="preserve"> of prompting strategies, leading to a measurable 18% improvement in task completion success rates.</w:t>
      </w:r>
    </w:p>
    <w:p w14:paraId="2A07BEB5"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Built </w:t>
      </w:r>
      <w:r w:rsidRPr="00E30DE3">
        <w:rPr>
          <w:b/>
          <w:bCs/>
          <w:spacing w:val="-2"/>
        </w:rPr>
        <w:t>real-time analytics dashboards</w:t>
      </w:r>
      <w:r w:rsidRPr="00E30DE3">
        <w:rPr>
          <w:bCs/>
          <w:spacing w:val="-2"/>
        </w:rPr>
        <w:t xml:space="preserve"> in </w:t>
      </w:r>
      <w:r w:rsidRPr="00E30DE3">
        <w:rPr>
          <w:b/>
          <w:bCs/>
          <w:spacing w:val="-2"/>
        </w:rPr>
        <w:t>Power BI and Grafana</w:t>
      </w:r>
      <w:r w:rsidRPr="00E30DE3">
        <w:rPr>
          <w:bCs/>
          <w:spacing w:val="-2"/>
        </w:rPr>
        <w:t xml:space="preserve"> to monitor Erica’s adoption and impact across 70M+ clients.</w:t>
      </w:r>
    </w:p>
    <w:p w14:paraId="062BEE2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Partnered with compliance teams to implement </w:t>
      </w:r>
      <w:r w:rsidRPr="00E30DE3">
        <w:rPr>
          <w:b/>
          <w:bCs/>
          <w:spacing w:val="-2"/>
        </w:rPr>
        <w:t>secure APIs with OAuth2 and IAM</w:t>
      </w:r>
      <w:r w:rsidRPr="00E30DE3">
        <w:rPr>
          <w:bCs/>
          <w:spacing w:val="-2"/>
        </w:rPr>
        <w:t>, ensuring regulatory adherence.</w:t>
      </w:r>
    </w:p>
    <w:p w14:paraId="5E5B7A06"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Improved Erica’s </w:t>
      </w:r>
      <w:r w:rsidRPr="00E30DE3">
        <w:rPr>
          <w:b/>
          <w:bCs/>
          <w:spacing w:val="-2"/>
        </w:rPr>
        <w:t>response latency by 20%</w:t>
      </w:r>
      <w:r w:rsidRPr="00E30DE3">
        <w:rPr>
          <w:bCs/>
          <w:spacing w:val="-2"/>
        </w:rPr>
        <w:t xml:space="preserve"> through optimized </w:t>
      </w:r>
      <w:r w:rsidRPr="00E30DE3">
        <w:rPr>
          <w:b/>
          <w:bCs/>
          <w:spacing w:val="-2"/>
        </w:rPr>
        <w:t>Ray-based distributed inference pipelines</w:t>
      </w:r>
      <w:r w:rsidRPr="00E30DE3">
        <w:rPr>
          <w:bCs/>
          <w:spacing w:val="-2"/>
        </w:rPr>
        <w:t>.</w:t>
      </w:r>
    </w:p>
    <w:p w14:paraId="766512B1"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Deployed </w:t>
      </w:r>
      <w:r w:rsidRPr="00E30DE3">
        <w:rPr>
          <w:b/>
          <w:bCs/>
          <w:spacing w:val="-2"/>
        </w:rPr>
        <w:t>serverless workflows</w:t>
      </w:r>
      <w:r w:rsidRPr="00E30DE3">
        <w:rPr>
          <w:bCs/>
          <w:spacing w:val="-2"/>
        </w:rPr>
        <w:t xml:space="preserve"> using </w:t>
      </w:r>
      <w:r w:rsidRPr="00E30DE3">
        <w:rPr>
          <w:b/>
          <w:bCs/>
          <w:spacing w:val="-2"/>
        </w:rPr>
        <w:t>AWS Lambda and Cloud Run</w:t>
      </w:r>
      <w:r w:rsidRPr="00E30DE3">
        <w:rPr>
          <w:bCs/>
          <w:spacing w:val="-2"/>
        </w:rPr>
        <w:t>, making Erica’s features highly scalable and cost-efficient.</w:t>
      </w:r>
    </w:p>
    <w:p w14:paraId="1E8AFA54"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Designed </w:t>
      </w:r>
      <w:r w:rsidRPr="00E30DE3">
        <w:rPr>
          <w:b/>
          <w:bCs/>
          <w:spacing w:val="-2"/>
        </w:rPr>
        <w:t>embedding-based RAG pipelines</w:t>
      </w:r>
      <w:r w:rsidRPr="00E30DE3">
        <w:rPr>
          <w:bCs/>
          <w:spacing w:val="-2"/>
        </w:rPr>
        <w:t xml:space="preserve"> with </w:t>
      </w:r>
      <w:r w:rsidRPr="00E30DE3">
        <w:rPr>
          <w:b/>
          <w:bCs/>
          <w:spacing w:val="-2"/>
        </w:rPr>
        <w:t>FAISS and Pinecone</w:t>
      </w:r>
      <w:r w:rsidRPr="00E30DE3">
        <w:rPr>
          <w:bCs/>
          <w:spacing w:val="-2"/>
        </w:rPr>
        <w:t>, cutting average customer query resolution time by 30%.</w:t>
      </w:r>
    </w:p>
    <w:p w14:paraId="54B21CE4"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Created </w:t>
      </w:r>
      <w:r w:rsidRPr="00E30DE3">
        <w:rPr>
          <w:b/>
          <w:bCs/>
          <w:spacing w:val="-2"/>
        </w:rPr>
        <w:t>personalized financial coaching modules</w:t>
      </w:r>
      <w:r w:rsidRPr="00E30DE3">
        <w:rPr>
          <w:bCs/>
          <w:spacing w:val="-2"/>
        </w:rPr>
        <w:t xml:space="preserve"> within Erica, improving customer engagement metrics by 22%.</w:t>
      </w:r>
    </w:p>
    <w:p w14:paraId="500B2F65"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Standardized </w:t>
      </w:r>
      <w:r w:rsidRPr="00E30DE3">
        <w:rPr>
          <w:b/>
          <w:bCs/>
          <w:spacing w:val="-2"/>
        </w:rPr>
        <w:t>multi-agent orchestration</w:t>
      </w:r>
      <w:r w:rsidRPr="00E30DE3">
        <w:rPr>
          <w:bCs/>
          <w:spacing w:val="-2"/>
        </w:rPr>
        <w:t xml:space="preserve"> with </w:t>
      </w:r>
      <w:r w:rsidRPr="00E30DE3">
        <w:rPr>
          <w:b/>
          <w:bCs/>
          <w:spacing w:val="-2"/>
        </w:rPr>
        <w:t>CrewAI and AutoGen</w:t>
      </w:r>
      <w:r w:rsidRPr="00E30DE3">
        <w:rPr>
          <w:bCs/>
          <w:spacing w:val="-2"/>
        </w:rPr>
        <w:t>, enabling Erica to handle complex multi-step workflows.</w:t>
      </w:r>
    </w:p>
    <w:p w14:paraId="582603FE"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Authored </w:t>
      </w:r>
      <w:r w:rsidRPr="00E30DE3">
        <w:rPr>
          <w:b/>
          <w:bCs/>
          <w:spacing w:val="-2"/>
        </w:rPr>
        <w:t>architecture playbooks and governance policies</w:t>
      </w:r>
      <w:r w:rsidRPr="00E30DE3">
        <w:rPr>
          <w:bCs/>
          <w:spacing w:val="-2"/>
        </w:rPr>
        <w:t>, ensuring sustainable GenAI adoption across all Erica integrations.</w:t>
      </w:r>
    </w:p>
    <w:p w14:paraId="4573F9FF"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Collaborated with cross-functional teams in </w:t>
      </w:r>
      <w:r w:rsidRPr="00E30DE3">
        <w:rPr>
          <w:b/>
          <w:bCs/>
          <w:spacing w:val="-2"/>
        </w:rPr>
        <w:t>Agile sprints</w:t>
      </w:r>
      <w:r w:rsidRPr="00E30DE3">
        <w:rPr>
          <w:bCs/>
          <w:spacing w:val="-2"/>
        </w:rPr>
        <w:t>, aligning Erica’s GenAI upgrades with business priorities.</w:t>
      </w:r>
    </w:p>
    <w:p w14:paraId="0D4A737F"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Mentored junior engineers in </w:t>
      </w:r>
      <w:r w:rsidRPr="00E30DE3">
        <w:rPr>
          <w:b/>
          <w:bCs/>
          <w:spacing w:val="-2"/>
        </w:rPr>
        <w:t>LLMOps practices, prompt engineering, and RAG development</w:t>
      </w:r>
      <w:r w:rsidRPr="00E30DE3">
        <w:rPr>
          <w:bCs/>
          <w:spacing w:val="-2"/>
        </w:rPr>
        <w:t>, accelerating team-wide capability.</w:t>
      </w:r>
    </w:p>
    <w:p w14:paraId="7C3D8A07"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Enhanced </w:t>
      </w:r>
      <w:r w:rsidRPr="00E30DE3">
        <w:rPr>
          <w:b/>
          <w:bCs/>
          <w:spacing w:val="-2"/>
        </w:rPr>
        <w:t>call center AI tools</w:t>
      </w:r>
      <w:r w:rsidRPr="00E30DE3">
        <w:rPr>
          <w:bCs/>
          <w:spacing w:val="-2"/>
        </w:rPr>
        <w:t xml:space="preserve"> with Erica integration, reducing average agent handling time by 15%.</w:t>
      </w:r>
    </w:p>
    <w:p w14:paraId="5FE525E7"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Delivered </w:t>
      </w:r>
      <w:r w:rsidRPr="00E30DE3">
        <w:rPr>
          <w:b/>
          <w:bCs/>
          <w:spacing w:val="-2"/>
        </w:rPr>
        <w:t>compliance-ready GenAI solutions</w:t>
      </w:r>
      <w:r w:rsidRPr="00E30DE3">
        <w:rPr>
          <w:bCs/>
          <w:spacing w:val="-2"/>
        </w:rPr>
        <w:t xml:space="preserve"> with </w:t>
      </w:r>
      <w:r w:rsidRPr="00E30DE3">
        <w:rPr>
          <w:b/>
          <w:bCs/>
          <w:spacing w:val="-2"/>
        </w:rPr>
        <w:t>Guardrails and Bedrock</w:t>
      </w:r>
      <w:r w:rsidRPr="00E30DE3">
        <w:rPr>
          <w:bCs/>
          <w:spacing w:val="-2"/>
        </w:rPr>
        <w:t>, safeguarding sensitive financial interactions.</w:t>
      </w:r>
    </w:p>
    <w:p w14:paraId="74EBF664"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Recognized for advancing Erica’s </w:t>
      </w:r>
      <w:r w:rsidRPr="00E30DE3">
        <w:rPr>
          <w:b/>
          <w:bCs/>
          <w:spacing w:val="-2"/>
        </w:rPr>
        <w:t>Generative AI capabilities</w:t>
      </w:r>
      <w:r w:rsidRPr="00E30DE3">
        <w:rPr>
          <w:bCs/>
          <w:spacing w:val="-2"/>
        </w:rPr>
        <w:t>, resulting in faster deployments, improved scalability, and reduced operational costs.</w:t>
      </w:r>
    </w:p>
    <w:p w14:paraId="737EECFE" w14:textId="0798F9F3" w:rsidR="00E30DE3" w:rsidRPr="00E30DE3" w:rsidRDefault="00E30DE3" w:rsidP="006B2B77">
      <w:pPr>
        <w:spacing w:before="6" w:line="264" w:lineRule="exact"/>
        <w:ind w:left="94"/>
        <w:jc w:val="both"/>
        <w:rPr>
          <w:bCs/>
          <w:spacing w:val="-2"/>
        </w:rPr>
      </w:pPr>
    </w:p>
    <w:p w14:paraId="1E50BA2C" w14:textId="77777777" w:rsidR="00E30DE3" w:rsidRPr="006B2B77" w:rsidRDefault="00E30DE3" w:rsidP="006B2B77">
      <w:pPr>
        <w:spacing w:before="6" w:line="264" w:lineRule="exact"/>
        <w:ind w:left="94"/>
        <w:jc w:val="both"/>
        <w:rPr>
          <w:b/>
        </w:rPr>
      </w:pPr>
    </w:p>
    <w:p w14:paraId="3D0CD161" w14:textId="1B1851C7" w:rsidR="00773C05" w:rsidRPr="008F3D8B" w:rsidRDefault="00773C05" w:rsidP="00773C05">
      <w:pPr>
        <w:pStyle w:val="Heading1"/>
        <w:rPr>
          <w:b w:val="0"/>
          <w:bCs w:val="0"/>
          <w:sz w:val="22"/>
          <w:szCs w:val="22"/>
        </w:rPr>
      </w:pPr>
      <w:r w:rsidRPr="008F3D8B">
        <w:rPr>
          <w:spacing w:val="-2"/>
          <w:sz w:val="22"/>
          <w:szCs w:val="22"/>
        </w:rPr>
        <w:t>Technologies:</w:t>
      </w:r>
      <w:r w:rsidR="00E30DE3" w:rsidRPr="008F3D8B">
        <w:rPr>
          <w:b w:val="0"/>
          <w:bCs w:val="0"/>
          <w:sz w:val="22"/>
          <w:szCs w:val="22"/>
        </w:rPr>
        <w:t xml:space="preserve"> </w:t>
      </w:r>
      <w:r w:rsidR="00E30DE3" w:rsidRPr="008F3D8B">
        <w:rPr>
          <w:b w:val="0"/>
          <w:bCs w:val="0"/>
          <w:spacing w:val="-2"/>
          <w:sz w:val="22"/>
          <w:szCs w:val="22"/>
        </w:rPr>
        <w:t>Python 3.x, R, SQL, Bash, TensorFlow 2.x, PyTorch 2.x, Scikit-learn, Hugging Face Transformers, LangChain, LangGraph, PromptLayer, Semantic Kernel, GPT-4, Claude 3, Gemini, LLaMA 3, FAISS, Pinecone, Weaviate, Qdrant, MLflow, TFX, Kubeflow, Apache Airflow, Docker, Kubernetes (EKS, GKE), Terraform, Helm, Vault, GitHub Actions, Jenkins, AWS SageMaker, GCP Vertex AI, Azure OpenAI, AWS Bedrock, Prometheus, Grafana</w:t>
      </w:r>
    </w:p>
    <w:p w14:paraId="3D0CD162" w14:textId="562B599F" w:rsidR="00773C05" w:rsidRPr="008F3D8B" w:rsidRDefault="00773C05" w:rsidP="00E30DE3">
      <w:pPr>
        <w:pStyle w:val="BodyText"/>
        <w:ind w:right="78"/>
        <w:jc w:val="both"/>
        <w:rPr>
          <w:sz w:val="22"/>
          <w:szCs w:val="22"/>
        </w:rPr>
      </w:pPr>
    </w:p>
    <w:p w14:paraId="3D0CD163" w14:textId="77777777" w:rsidR="00773C05" w:rsidRDefault="00773C05" w:rsidP="00773C05">
      <w:pPr>
        <w:pStyle w:val="BodyText"/>
        <w:ind w:left="0" w:right="78" w:firstLine="0"/>
        <w:jc w:val="both"/>
      </w:pPr>
    </w:p>
    <w:p w14:paraId="0BA281FA" w14:textId="762CAB4F" w:rsidR="009714C9" w:rsidRPr="008F3D8B" w:rsidRDefault="00742F16" w:rsidP="00D4707D">
      <w:pPr>
        <w:pStyle w:val="Heading1"/>
        <w:rPr>
          <w:bCs w:val="0"/>
          <w:color w:val="4472C4" w:themeColor="accent1"/>
          <w:sz w:val="22"/>
          <w:szCs w:val="22"/>
        </w:rPr>
      </w:pPr>
      <w:bookmarkStart w:id="2" w:name="_Hlk208337173"/>
      <w:r w:rsidRPr="00742F16">
        <w:rPr>
          <w:bCs w:val="0"/>
          <w:color w:val="4472C4" w:themeColor="accent1"/>
          <w:sz w:val="22"/>
          <w:szCs w:val="22"/>
        </w:rPr>
        <w:t>The Janssen Pharmaceutical Companies of Johnson &amp; Johnson</w:t>
      </w:r>
      <w:r w:rsidR="009714C9" w:rsidRPr="008F3D8B">
        <w:rPr>
          <w:bCs w:val="0"/>
          <w:color w:val="4472C4" w:themeColor="accent1"/>
          <w:sz w:val="22"/>
          <w:szCs w:val="22"/>
        </w:rPr>
        <w:t xml:space="preserve">                                         November </w:t>
      </w:r>
      <w:r w:rsidR="00773C05" w:rsidRPr="008F3D8B">
        <w:rPr>
          <w:bCs w:val="0"/>
          <w:color w:val="4472C4" w:themeColor="accent1"/>
          <w:sz w:val="22"/>
          <w:szCs w:val="22"/>
        </w:rPr>
        <w:t>2021</w:t>
      </w:r>
      <w:r w:rsidR="00773C05" w:rsidRPr="008F3D8B">
        <w:rPr>
          <w:bCs w:val="0"/>
          <w:color w:val="4472C4" w:themeColor="accent1"/>
          <w:spacing w:val="3"/>
          <w:sz w:val="22"/>
          <w:szCs w:val="22"/>
        </w:rPr>
        <w:t xml:space="preserve"> </w:t>
      </w:r>
      <w:r w:rsidR="00773C05" w:rsidRPr="008F3D8B">
        <w:rPr>
          <w:bCs w:val="0"/>
          <w:color w:val="4472C4" w:themeColor="accent1"/>
          <w:sz w:val="22"/>
          <w:szCs w:val="22"/>
        </w:rPr>
        <w:t>–</w:t>
      </w:r>
      <w:r w:rsidR="00773C05" w:rsidRPr="008F3D8B">
        <w:rPr>
          <w:bCs w:val="0"/>
          <w:color w:val="4472C4" w:themeColor="accent1"/>
          <w:spacing w:val="-6"/>
          <w:sz w:val="22"/>
          <w:szCs w:val="22"/>
        </w:rPr>
        <w:t xml:space="preserve"> </w:t>
      </w:r>
      <w:r w:rsidR="009714C9" w:rsidRPr="008F3D8B">
        <w:rPr>
          <w:bCs w:val="0"/>
          <w:color w:val="4472C4" w:themeColor="accent1"/>
          <w:sz w:val="22"/>
          <w:szCs w:val="22"/>
        </w:rPr>
        <w:t>December</w:t>
      </w:r>
      <w:r w:rsidR="009714C9" w:rsidRPr="008F3D8B">
        <w:rPr>
          <w:bCs w:val="0"/>
          <w:color w:val="4472C4" w:themeColor="accent1"/>
          <w:spacing w:val="-2"/>
          <w:sz w:val="22"/>
          <w:szCs w:val="22"/>
        </w:rPr>
        <w:t>2023</w:t>
      </w:r>
    </w:p>
    <w:p w14:paraId="3D0CD165" w14:textId="0E649437" w:rsidR="00773C05" w:rsidRPr="008F3D8B" w:rsidRDefault="00F60F9A" w:rsidP="009714C9">
      <w:pPr>
        <w:pStyle w:val="BodyText"/>
        <w:ind w:left="94" w:right="78" w:firstLine="0"/>
        <w:jc w:val="both"/>
        <w:rPr>
          <w:b/>
          <w:color w:val="4472C4" w:themeColor="accent1"/>
          <w:sz w:val="22"/>
          <w:szCs w:val="22"/>
        </w:rPr>
      </w:pPr>
      <w:r w:rsidRPr="008F3D8B">
        <w:rPr>
          <w:b/>
          <w:color w:val="4472C4" w:themeColor="accent1"/>
          <w:sz w:val="22"/>
          <w:szCs w:val="22"/>
        </w:rPr>
        <w:t>S</w:t>
      </w:r>
      <w:r w:rsidR="00773C05" w:rsidRPr="008F3D8B">
        <w:rPr>
          <w:b/>
          <w:color w:val="4472C4" w:themeColor="accent1"/>
          <w:sz w:val="22"/>
          <w:szCs w:val="22"/>
        </w:rPr>
        <w:t>r.ML</w:t>
      </w:r>
      <w:r w:rsidR="00773C05" w:rsidRPr="008F3D8B">
        <w:rPr>
          <w:b/>
          <w:color w:val="4472C4" w:themeColor="accent1"/>
          <w:spacing w:val="-1"/>
          <w:sz w:val="22"/>
          <w:szCs w:val="22"/>
        </w:rPr>
        <w:t xml:space="preserve"> </w:t>
      </w:r>
      <w:r w:rsidR="00773C05" w:rsidRPr="008F3D8B">
        <w:rPr>
          <w:b/>
          <w:color w:val="4472C4" w:themeColor="accent1"/>
          <w:sz w:val="22"/>
          <w:szCs w:val="22"/>
        </w:rPr>
        <w:t>Enginee</w:t>
      </w:r>
      <w:r w:rsidR="009714C9" w:rsidRPr="008F3D8B">
        <w:rPr>
          <w:b/>
          <w:color w:val="4472C4" w:themeColor="accent1"/>
          <w:sz w:val="22"/>
          <w:szCs w:val="22"/>
        </w:rPr>
        <w:t>r</w:t>
      </w:r>
    </w:p>
    <w:p w14:paraId="02B0F67E" w14:textId="472F862D" w:rsidR="00F60F9A" w:rsidRPr="008F3D8B" w:rsidRDefault="00F60F9A" w:rsidP="00F60F9A">
      <w:pPr>
        <w:spacing w:before="7" w:line="237" w:lineRule="auto"/>
        <w:ind w:left="94" w:right="3405"/>
        <w:jc w:val="both"/>
        <w:rPr>
          <w:b/>
          <w:color w:val="000000" w:themeColor="text1"/>
          <w:spacing w:val="-1"/>
        </w:rPr>
      </w:pPr>
      <w:r w:rsidRPr="008F3D8B">
        <w:rPr>
          <w:b/>
          <w:color w:val="000000" w:themeColor="text1"/>
          <w:spacing w:val="-1"/>
        </w:rPr>
        <w:t>Project:</w:t>
      </w:r>
      <w:bookmarkStart w:id="3" w:name="_Hlk208337094"/>
      <w:r w:rsidRPr="008F3D8B">
        <w:rPr>
          <w:b/>
          <w:color w:val="000000" w:themeColor="text1"/>
          <w:spacing w:val="-1"/>
        </w:rPr>
        <w:t xml:space="preserve"> </w:t>
      </w:r>
      <w:bookmarkEnd w:id="3"/>
      <w:r w:rsidR="00742F16" w:rsidRPr="00742F16">
        <w:rPr>
          <w:b/>
          <w:color w:val="000000" w:themeColor="text1"/>
          <w:spacing w:val="-1"/>
        </w:rPr>
        <w:t>Clinical Trial Optimization &amp; Real-World Evidence (RWE) Platform</w:t>
      </w:r>
    </w:p>
    <w:bookmarkEnd w:id="2"/>
    <w:p w14:paraId="09EDD014" w14:textId="77777777" w:rsidR="00F60F9A" w:rsidRDefault="00F60F9A" w:rsidP="00F60F9A">
      <w:pPr>
        <w:spacing w:before="6" w:line="264" w:lineRule="exact"/>
        <w:ind w:left="94"/>
        <w:jc w:val="both"/>
        <w:rPr>
          <w:b/>
        </w:rPr>
      </w:pPr>
      <w:r w:rsidRPr="009714C9">
        <w:rPr>
          <w:b/>
        </w:rPr>
        <w:t>Project Description:</w:t>
      </w:r>
    </w:p>
    <w:p w14:paraId="7EB43B92" w14:textId="0733BF08" w:rsidR="00742F16" w:rsidRPr="00742F16" w:rsidRDefault="00742F16" w:rsidP="00CF05FF">
      <w:pPr>
        <w:spacing w:before="6" w:line="264" w:lineRule="exact"/>
        <w:ind w:left="94"/>
        <w:jc w:val="both"/>
        <w:rPr>
          <w:bCs/>
        </w:rPr>
      </w:pPr>
      <w:r w:rsidRPr="00742F16">
        <w:rPr>
          <w:bCs/>
        </w:rPr>
        <w:t xml:space="preserve">At </w:t>
      </w:r>
      <w:r w:rsidRPr="00742F16">
        <w:rPr>
          <w:b/>
          <w:bCs/>
        </w:rPr>
        <w:t>The Janssen Pharmaceutical Companies of Johnson &amp; Johnson</w:t>
      </w:r>
      <w:r w:rsidRPr="00742F16">
        <w:rPr>
          <w:bCs/>
        </w:rPr>
        <w:t>,</w:t>
      </w:r>
      <w:r w:rsidR="00CF05FF" w:rsidRPr="00CF05FF">
        <w:t xml:space="preserve"> </w:t>
      </w:r>
      <w:r w:rsidR="00CF05FF" w:rsidRPr="00CF05FF">
        <w:rPr>
          <w:bCs/>
        </w:rPr>
        <w:t xml:space="preserve">Built ML </w:t>
      </w:r>
      <w:r w:rsidR="00CF05FF" w:rsidRPr="00CF05FF">
        <w:rPr>
          <w:b/>
        </w:rPr>
        <w:t>and MLOps pipelines</w:t>
      </w:r>
      <w:r w:rsidR="00CF05FF" w:rsidRPr="00CF05FF">
        <w:rPr>
          <w:bCs/>
        </w:rPr>
        <w:t xml:space="preserve"> for Janssen’s R&amp;D team using </w:t>
      </w:r>
      <w:r w:rsidR="00CF05FF" w:rsidRPr="00CF05FF">
        <w:rPr>
          <w:b/>
        </w:rPr>
        <w:t xml:space="preserve">SageMaker, Vertex AI, and Kubeflow, delivering </w:t>
      </w:r>
      <w:r w:rsidR="00CF05FF" w:rsidRPr="00CF05FF">
        <w:rPr>
          <w:bCs/>
        </w:rPr>
        <w:t>a compliant platform that improved trial efficiency, reduced latency, and enabled real-time safety insights.</w:t>
      </w:r>
    </w:p>
    <w:p w14:paraId="23E9F7C9" w14:textId="4B833147" w:rsidR="00F60F9A" w:rsidRPr="008929FC" w:rsidRDefault="00F60F9A" w:rsidP="00F60F9A">
      <w:pPr>
        <w:spacing w:before="6" w:line="264" w:lineRule="exact"/>
        <w:ind w:left="94"/>
        <w:jc w:val="both"/>
        <w:rPr>
          <w:bCs/>
        </w:rPr>
      </w:pPr>
    </w:p>
    <w:p w14:paraId="3D0CD166" w14:textId="1F22A1B5" w:rsidR="00773C05" w:rsidRPr="00D4707D" w:rsidRDefault="008929FC" w:rsidP="008929FC">
      <w:pPr>
        <w:spacing w:before="1" w:line="237" w:lineRule="auto"/>
        <w:ind w:right="4402"/>
        <w:rPr>
          <w:b/>
          <w:color w:val="1F3863"/>
        </w:rPr>
      </w:pPr>
      <w:r w:rsidRPr="00D4707D">
        <w:rPr>
          <w:b/>
          <w:color w:val="1F3863"/>
          <w:spacing w:val="-1"/>
        </w:rPr>
        <w:t xml:space="preserve">  </w:t>
      </w:r>
      <w:r w:rsidR="00773C05" w:rsidRPr="00D4707D">
        <w:rPr>
          <w:b/>
        </w:rPr>
        <w:t>Key</w:t>
      </w:r>
      <w:r w:rsidR="00773C05" w:rsidRPr="00D4707D">
        <w:rPr>
          <w:b/>
          <w:spacing w:val="-1"/>
        </w:rPr>
        <w:t xml:space="preserve"> </w:t>
      </w:r>
      <w:r w:rsidR="00773C05" w:rsidRPr="00D4707D">
        <w:rPr>
          <w:b/>
        </w:rPr>
        <w:t>Responsibilities:</w:t>
      </w:r>
    </w:p>
    <w:p w14:paraId="1179C333" w14:textId="77777777" w:rsidR="00192459" w:rsidRDefault="00192459" w:rsidP="00192459">
      <w:pPr>
        <w:pStyle w:val="ListParagraph"/>
        <w:numPr>
          <w:ilvl w:val="0"/>
          <w:numId w:val="18"/>
        </w:numPr>
        <w:tabs>
          <w:tab w:val="left" w:pos="814"/>
        </w:tabs>
        <w:ind w:right="103"/>
      </w:pPr>
      <w:r w:rsidRPr="00192459">
        <w:t>Built ML models for patient recruitment prediction, dropout risk detection, and adverse event monitoring, improving trial design efficiency by 25%.</w:t>
      </w:r>
    </w:p>
    <w:p w14:paraId="3BAA326D" w14:textId="77777777" w:rsidR="00192459" w:rsidRDefault="00192459" w:rsidP="00192459">
      <w:pPr>
        <w:pStyle w:val="ListParagraph"/>
        <w:numPr>
          <w:ilvl w:val="0"/>
          <w:numId w:val="18"/>
        </w:numPr>
        <w:tabs>
          <w:tab w:val="left" w:pos="814"/>
        </w:tabs>
        <w:ind w:right="103"/>
      </w:pPr>
      <w:r w:rsidRPr="00192459">
        <w:t xml:space="preserve">Engineered NLP pipelines with </w:t>
      </w:r>
      <w:r w:rsidRPr="00192459">
        <w:rPr>
          <w:b/>
          <w:bCs/>
        </w:rPr>
        <w:t>spaCy, Hugging Face Transformers, BERT, and GPT-based LLMs</w:t>
      </w:r>
      <w:r w:rsidRPr="00192459">
        <w:t xml:space="preserve"> to process clinical notes, protocols, and trial reports.</w:t>
      </w:r>
    </w:p>
    <w:p w14:paraId="27EADBD7" w14:textId="77777777" w:rsidR="00192459" w:rsidRDefault="00192459" w:rsidP="00192459">
      <w:pPr>
        <w:pStyle w:val="ListParagraph"/>
        <w:numPr>
          <w:ilvl w:val="0"/>
          <w:numId w:val="18"/>
        </w:numPr>
        <w:tabs>
          <w:tab w:val="left" w:pos="814"/>
        </w:tabs>
        <w:ind w:right="103"/>
      </w:pPr>
      <w:r w:rsidRPr="00192459">
        <w:t xml:space="preserve">Developed multimodal ML workflows combining </w:t>
      </w:r>
      <w:r w:rsidRPr="00192459">
        <w:rPr>
          <w:b/>
          <w:bCs/>
        </w:rPr>
        <w:t>EHR, genomics, and imaging data</w:t>
      </w:r>
      <w:r w:rsidRPr="00192459">
        <w:t>, improving treatment response prediction by 20%.</w:t>
      </w:r>
    </w:p>
    <w:p w14:paraId="5EA11D0B" w14:textId="77777777" w:rsidR="00192459" w:rsidRDefault="00192459" w:rsidP="00192459">
      <w:pPr>
        <w:pStyle w:val="ListParagraph"/>
        <w:numPr>
          <w:ilvl w:val="0"/>
          <w:numId w:val="18"/>
        </w:numPr>
        <w:tabs>
          <w:tab w:val="left" w:pos="814"/>
        </w:tabs>
        <w:ind w:right="103"/>
      </w:pPr>
      <w:r w:rsidRPr="00192459">
        <w:t xml:space="preserve">Designed and automated MLOps pipelines using </w:t>
      </w:r>
      <w:r w:rsidRPr="00192459">
        <w:rPr>
          <w:b/>
          <w:bCs/>
        </w:rPr>
        <w:t>MLflow, TFX, Kubeflow, and Apache Airflow</w:t>
      </w:r>
      <w:r w:rsidRPr="00192459">
        <w:t>, ensuring reproducibility and compliance.</w:t>
      </w:r>
    </w:p>
    <w:p w14:paraId="3FC2936F" w14:textId="77777777" w:rsidR="00192459" w:rsidRDefault="00192459" w:rsidP="00192459">
      <w:pPr>
        <w:pStyle w:val="ListParagraph"/>
        <w:numPr>
          <w:ilvl w:val="0"/>
          <w:numId w:val="18"/>
        </w:numPr>
        <w:tabs>
          <w:tab w:val="left" w:pos="814"/>
        </w:tabs>
        <w:ind w:right="103"/>
      </w:pPr>
      <w:r w:rsidRPr="00192459">
        <w:t xml:space="preserve"> Containerized workloads with </w:t>
      </w:r>
      <w:r w:rsidRPr="00192459">
        <w:rPr>
          <w:b/>
          <w:bCs/>
        </w:rPr>
        <w:t>Docker</w:t>
      </w:r>
      <w:r w:rsidRPr="00192459">
        <w:t xml:space="preserve"> and deployed on </w:t>
      </w:r>
      <w:r w:rsidRPr="00192459">
        <w:rPr>
          <w:b/>
          <w:bCs/>
        </w:rPr>
        <w:t>Kubernetes (EKS/GKE)</w:t>
      </w:r>
      <w:r w:rsidRPr="00192459">
        <w:t xml:space="preserve"> for scalable trial simulations.</w:t>
      </w:r>
    </w:p>
    <w:p w14:paraId="591B0AF5" w14:textId="77777777" w:rsidR="00192459" w:rsidRDefault="00192459" w:rsidP="00192459">
      <w:pPr>
        <w:pStyle w:val="ListParagraph"/>
        <w:numPr>
          <w:ilvl w:val="0"/>
          <w:numId w:val="18"/>
        </w:numPr>
        <w:tabs>
          <w:tab w:val="left" w:pos="814"/>
        </w:tabs>
        <w:ind w:right="103"/>
      </w:pPr>
      <w:r w:rsidRPr="00192459">
        <w:t xml:space="preserve">Deployed models on </w:t>
      </w:r>
      <w:r w:rsidRPr="00192459">
        <w:rPr>
          <w:b/>
          <w:bCs/>
        </w:rPr>
        <w:t>AWS SageMaker, GCP Vertex AI, and Azure ML</w:t>
      </w:r>
      <w:r w:rsidRPr="00192459">
        <w:t>, enabling distributed training across millions of patient records.</w:t>
      </w:r>
    </w:p>
    <w:p w14:paraId="1CD29127" w14:textId="77777777" w:rsidR="00192459" w:rsidRDefault="00192459" w:rsidP="00192459">
      <w:pPr>
        <w:pStyle w:val="ListParagraph"/>
        <w:numPr>
          <w:ilvl w:val="0"/>
          <w:numId w:val="18"/>
        </w:numPr>
        <w:tabs>
          <w:tab w:val="left" w:pos="814"/>
        </w:tabs>
        <w:ind w:right="103"/>
      </w:pPr>
      <w:r w:rsidRPr="00192459">
        <w:lastRenderedPageBreak/>
        <w:t xml:space="preserve">Integrated </w:t>
      </w:r>
      <w:r w:rsidRPr="00192459">
        <w:rPr>
          <w:b/>
          <w:bCs/>
        </w:rPr>
        <w:t>semantic search with FAISS, Elasticsearch, and Pinecone</w:t>
      </w:r>
      <w:r w:rsidRPr="00192459">
        <w:t xml:space="preserve"> for literature mining and real-world evidence retrieval.</w:t>
      </w:r>
    </w:p>
    <w:p w14:paraId="73E7DC21" w14:textId="77777777" w:rsidR="00192459" w:rsidRDefault="00192459" w:rsidP="00192459">
      <w:pPr>
        <w:pStyle w:val="ListParagraph"/>
        <w:numPr>
          <w:ilvl w:val="0"/>
          <w:numId w:val="18"/>
        </w:numPr>
        <w:tabs>
          <w:tab w:val="left" w:pos="814"/>
        </w:tabs>
        <w:ind w:right="103"/>
      </w:pPr>
      <w:r w:rsidRPr="00192459">
        <w:t xml:space="preserve">Applied </w:t>
      </w:r>
      <w:r w:rsidRPr="00192459">
        <w:rPr>
          <w:b/>
          <w:bCs/>
        </w:rPr>
        <w:t>RAG-based pipelines</w:t>
      </w:r>
      <w:r w:rsidRPr="00192459">
        <w:t xml:space="preserve"> for summarization of trial documents, improving regulatory review workflows by 30%.</w:t>
      </w:r>
    </w:p>
    <w:p w14:paraId="42695644" w14:textId="77777777" w:rsidR="00192459" w:rsidRDefault="00192459" w:rsidP="00192459">
      <w:pPr>
        <w:pStyle w:val="ListParagraph"/>
        <w:numPr>
          <w:ilvl w:val="0"/>
          <w:numId w:val="18"/>
        </w:numPr>
        <w:tabs>
          <w:tab w:val="left" w:pos="814"/>
        </w:tabs>
        <w:ind w:right="103"/>
      </w:pPr>
      <w:r w:rsidRPr="00192459">
        <w:t xml:space="preserve"> Implemented </w:t>
      </w:r>
      <w:r w:rsidRPr="00192459">
        <w:rPr>
          <w:b/>
          <w:bCs/>
        </w:rPr>
        <w:t>explainable AI modules (SHAP, LIME, Captum)</w:t>
      </w:r>
      <w:r w:rsidRPr="00192459">
        <w:t xml:space="preserve"> to meet FDA audit requirements and build investigator trust.</w:t>
      </w:r>
    </w:p>
    <w:p w14:paraId="1827C0C5" w14:textId="77777777" w:rsidR="00192459" w:rsidRDefault="00192459" w:rsidP="00192459">
      <w:pPr>
        <w:pStyle w:val="ListParagraph"/>
        <w:numPr>
          <w:ilvl w:val="0"/>
          <w:numId w:val="18"/>
        </w:numPr>
        <w:tabs>
          <w:tab w:val="left" w:pos="814"/>
        </w:tabs>
        <w:ind w:right="103"/>
      </w:pPr>
      <w:r w:rsidRPr="00192459">
        <w:t xml:space="preserve">Established bias detection and fairness checks, ensuring compliance with </w:t>
      </w:r>
      <w:r w:rsidRPr="00192459">
        <w:rPr>
          <w:b/>
          <w:bCs/>
        </w:rPr>
        <w:t>HIPAA, GDPR, and FDA 21 CFR Part 11</w:t>
      </w:r>
      <w:r w:rsidRPr="00192459">
        <w:t>.</w:t>
      </w:r>
    </w:p>
    <w:p w14:paraId="70F67DCF" w14:textId="77777777" w:rsidR="00192459" w:rsidRDefault="00192459" w:rsidP="00192459">
      <w:pPr>
        <w:pStyle w:val="ListParagraph"/>
        <w:numPr>
          <w:ilvl w:val="0"/>
          <w:numId w:val="18"/>
        </w:numPr>
        <w:tabs>
          <w:tab w:val="left" w:pos="814"/>
        </w:tabs>
        <w:ind w:right="103"/>
      </w:pPr>
      <w:r w:rsidRPr="00192459">
        <w:t xml:space="preserve"> Automated CI/CD pipelines with </w:t>
      </w:r>
      <w:r w:rsidRPr="00192459">
        <w:rPr>
          <w:b/>
          <w:bCs/>
        </w:rPr>
        <w:t>Jenkins and GitHub Actions</w:t>
      </w:r>
      <w:r w:rsidRPr="00192459">
        <w:t>, reducing deployment cycles by 35%.</w:t>
      </w:r>
    </w:p>
    <w:p w14:paraId="3ED5528E" w14:textId="77777777" w:rsidR="00192459" w:rsidRDefault="00192459" w:rsidP="00192459">
      <w:pPr>
        <w:pStyle w:val="ListParagraph"/>
        <w:numPr>
          <w:ilvl w:val="0"/>
          <w:numId w:val="18"/>
        </w:numPr>
        <w:tabs>
          <w:tab w:val="left" w:pos="814"/>
        </w:tabs>
        <w:ind w:right="103"/>
      </w:pPr>
      <w:r w:rsidRPr="00192459">
        <w:t xml:space="preserve"> Streamlined ETL workflows using </w:t>
      </w:r>
      <w:r w:rsidRPr="00192459">
        <w:rPr>
          <w:b/>
          <w:bCs/>
        </w:rPr>
        <w:t>Apache Spark, Kafka, AWS Glue</w:t>
      </w:r>
      <w:r w:rsidRPr="00192459">
        <w:t xml:space="preserve">, and </w:t>
      </w:r>
      <w:r w:rsidRPr="00192459">
        <w:rPr>
          <w:b/>
          <w:bCs/>
        </w:rPr>
        <w:t>BigQuery</w:t>
      </w:r>
      <w:r w:rsidRPr="00192459">
        <w:t>, reducing ingestion latency by 28%.</w:t>
      </w:r>
    </w:p>
    <w:p w14:paraId="7E688B53" w14:textId="77777777" w:rsidR="00192459" w:rsidRDefault="00192459" w:rsidP="00192459">
      <w:pPr>
        <w:pStyle w:val="ListParagraph"/>
        <w:numPr>
          <w:ilvl w:val="0"/>
          <w:numId w:val="18"/>
        </w:numPr>
        <w:tabs>
          <w:tab w:val="left" w:pos="814"/>
        </w:tabs>
        <w:ind w:right="103"/>
      </w:pPr>
      <w:r w:rsidRPr="00192459">
        <w:t xml:space="preserve"> Monitored production models with </w:t>
      </w:r>
      <w:r w:rsidRPr="00192459">
        <w:rPr>
          <w:b/>
          <w:bCs/>
        </w:rPr>
        <w:t>Prometheus, Grafana, CloudWatch, and Evidently AI</w:t>
      </w:r>
      <w:r w:rsidRPr="00192459">
        <w:t>, achieving 99% system uptime.</w:t>
      </w:r>
    </w:p>
    <w:p w14:paraId="55952CB3" w14:textId="77777777" w:rsidR="00192459" w:rsidRDefault="00192459" w:rsidP="00192459">
      <w:pPr>
        <w:pStyle w:val="ListParagraph"/>
        <w:numPr>
          <w:ilvl w:val="0"/>
          <w:numId w:val="18"/>
        </w:numPr>
        <w:tabs>
          <w:tab w:val="left" w:pos="814"/>
        </w:tabs>
        <w:ind w:right="103"/>
      </w:pPr>
      <w:r w:rsidRPr="00192459">
        <w:t xml:space="preserve"> Built interactive dashboards in </w:t>
      </w:r>
      <w:r w:rsidRPr="00192459">
        <w:rPr>
          <w:b/>
          <w:bCs/>
        </w:rPr>
        <w:t>Power BI and Tableau</w:t>
      </w:r>
      <w:r w:rsidRPr="00192459">
        <w:t xml:space="preserve"> to visualize patient recruitment, risk scores, and safety signals.</w:t>
      </w:r>
    </w:p>
    <w:p w14:paraId="350AC01A" w14:textId="77777777" w:rsidR="00192459" w:rsidRDefault="00192459" w:rsidP="00192459">
      <w:pPr>
        <w:pStyle w:val="ListParagraph"/>
        <w:numPr>
          <w:ilvl w:val="0"/>
          <w:numId w:val="18"/>
        </w:numPr>
        <w:tabs>
          <w:tab w:val="left" w:pos="814"/>
        </w:tabs>
        <w:ind w:right="103"/>
      </w:pPr>
      <w:r w:rsidRPr="00192459">
        <w:t xml:space="preserve"> Fine-tuned LLMs with </w:t>
      </w:r>
      <w:r w:rsidRPr="00192459">
        <w:rPr>
          <w:b/>
          <w:bCs/>
        </w:rPr>
        <w:t>LoRA/QLoRA</w:t>
      </w:r>
      <w:r w:rsidRPr="00192459">
        <w:t>, reducing compute costs by 18% while maintaining accuracy.</w:t>
      </w:r>
    </w:p>
    <w:p w14:paraId="03738531" w14:textId="77777777" w:rsidR="00192459" w:rsidRDefault="00192459" w:rsidP="00192459">
      <w:pPr>
        <w:pStyle w:val="ListParagraph"/>
        <w:numPr>
          <w:ilvl w:val="0"/>
          <w:numId w:val="18"/>
        </w:numPr>
        <w:tabs>
          <w:tab w:val="left" w:pos="814"/>
        </w:tabs>
        <w:ind w:right="103"/>
      </w:pPr>
      <w:r w:rsidRPr="00192459">
        <w:t xml:space="preserve"> Implemented anomaly detection algorithms (</w:t>
      </w:r>
      <w:r w:rsidRPr="00192459">
        <w:rPr>
          <w:b/>
          <w:bCs/>
        </w:rPr>
        <w:t>Isolation Forest, Autoencoders</w:t>
      </w:r>
      <w:r w:rsidRPr="00192459">
        <w:t>) for early detection of rare adverse events.</w:t>
      </w:r>
    </w:p>
    <w:p w14:paraId="03169B71" w14:textId="77777777" w:rsidR="00192459" w:rsidRDefault="00192459" w:rsidP="00192459">
      <w:pPr>
        <w:pStyle w:val="ListParagraph"/>
        <w:numPr>
          <w:ilvl w:val="0"/>
          <w:numId w:val="18"/>
        </w:numPr>
        <w:tabs>
          <w:tab w:val="left" w:pos="814"/>
        </w:tabs>
        <w:ind w:right="103"/>
      </w:pPr>
      <w:r w:rsidRPr="00192459">
        <w:t xml:space="preserve"> Designed federated learning pipelines to enable cross-site model training without sharing raw patient data.</w:t>
      </w:r>
    </w:p>
    <w:p w14:paraId="458A2B97" w14:textId="77777777" w:rsidR="00192459" w:rsidRDefault="00192459" w:rsidP="00192459">
      <w:pPr>
        <w:pStyle w:val="ListParagraph"/>
        <w:numPr>
          <w:ilvl w:val="0"/>
          <w:numId w:val="18"/>
        </w:numPr>
        <w:tabs>
          <w:tab w:val="left" w:pos="814"/>
        </w:tabs>
        <w:ind w:right="103"/>
      </w:pPr>
      <w:r w:rsidRPr="00192459">
        <w:t xml:space="preserve"> Conducted A/B testing of ML models, selecting the best based on precision/recall tradeoffs.</w:t>
      </w:r>
    </w:p>
    <w:p w14:paraId="1197D0E9" w14:textId="77777777" w:rsidR="00192459" w:rsidRDefault="00192459" w:rsidP="00192459">
      <w:pPr>
        <w:pStyle w:val="ListParagraph"/>
        <w:numPr>
          <w:ilvl w:val="0"/>
          <w:numId w:val="18"/>
        </w:numPr>
        <w:tabs>
          <w:tab w:val="left" w:pos="814"/>
        </w:tabs>
        <w:ind w:right="103"/>
      </w:pPr>
      <w:r w:rsidRPr="00192459">
        <w:t xml:space="preserve"> Partnered with clinical scientists and biostatisticians to align ML predictions with trial endpoints.</w:t>
      </w:r>
    </w:p>
    <w:p w14:paraId="5AAEB34F" w14:textId="77777777" w:rsidR="00192459" w:rsidRDefault="00192459" w:rsidP="00192459">
      <w:pPr>
        <w:pStyle w:val="ListParagraph"/>
        <w:numPr>
          <w:ilvl w:val="0"/>
          <w:numId w:val="18"/>
        </w:numPr>
        <w:tabs>
          <w:tab w:val="left" w:pos="814"/>
        </w:tabs>
        <w:ind w:right="103"/>
      </w:pPr>
      <w:r w:rsidRPr="00192459">
        <w:t xml:space="preserve"> Authored MLOps playbooks and model governance documentation for reproducibility, transparency, and audit readiness.</w:t>
      </w:r>
    </w:p>
    <w:p w14:paraId="4D088F90" w14:textId="77777777" w:rsidR="00192459" w:rsidRDefault="00192459" w:rsidP="00192459">
      <w:pPr>
        <w:pStyle w:val="ListParagraph"/>
        <w:numPr>
          <w:ilvl w:val="0"/>
          <w:numId w:val="18"/>
        </w:numPr>
        <w:tabs>
          <w:tab w:val="left" w:pos="814"/>
        </w:tabs>
        <w:ind w:right="103"/>
      </w:pPr>
      <w:r w:rsidRPr="00192459">
        <w:t xml:space="preserve"> Developed </w:t>
      </w:r>
      <w:r w:rsidRPr="00192459">
        <w:rPr>
          <w:b/>
          <w:bCs/>
        </w:rPr>
        <w:t>synthetic control arm models</w:t>
      </w:r>
      <w:r w:rsidRPr="00192459">
        <w:t xml:space="preserve"> to reduce patient enrollment burden in clinical trials.</w:t>
      </w:r>
    </w:p>
    <w:p w14:paraId="67FA8E0B" w14:textId="77777777" w:rsidR="00192459" w:rsidRDefault="00192459" w:rsidP="00192459">
      <w:pPr>
        <w:pStyle w:val="ListParagraph"/>
        <w:numPr>
          <w:ilvl w:val="0"/>
          <w:numId w:val="18"/>
        </w:numPr>
        <w:tabs>
          <w:tab w:val="left" w:pos="814"/>
        </w:tabs>
        <w:ind w:right="103"/>
      </w:pPr>
      <w:r w:rsidRPr="00192459">
        <w:t xml:space="preserve"> Applied </w:t>
      </w:r>
      <w:r w:rsidRPr="00192459">
        <w:rPr>
          <w:b/>
          <w:bCs/>
        </w:rPr>
        <w:t>knowledge graph modeling</w:t>
      </w:r>
      <w:r w:rsidRPr="00192459">
        <w:t xml:space="preserve"> to link multimodal RWE data across trials, enhancing evidence generation.</w:t>
      </w:r>
    </w:p>
    <w:p w14:paraId="5722B52B" w14:textId="77777777" w:rsidR="00192459" w:rsidRDefault="00192459" w:rsidP="00192459">
      <w:pPr>
        <w:pStyle w:val="ListParagraph"/>
        <w:numPr>
          <w:ilvl w:val="0"/>
          <w:numId w:val="18"/>
        </w:numPr>
        <w:tabs>
          <w:tab w:val="left" w:pos="814"/>
        </w:tabs>
        <w:ind w:right="103"/>
      </w:pPr>
      <w:r w:rsidRPr="00192459">
        <w:t xml:space="preserve"> Created pipelines for </w:t>
      </w:r>
      <w:r w:rsidRPr="00192459">
        <w:rPr>
          <w:b/>
          <w:bCs/>
        </w:rPr>
        <w:t>drug safety signal detection</w:t>
      </w:r>
      <w:r w:rsidRPr="00192459">
        <w:t>, enabling faster adverse event identification.</w:t>
      </w:r>
    </w:p>
    <w:p w14:paraId="73899331" w14:textId="77777777" w:rsidR="00192459" w:rsidRDefault="00192459" w:rsidP="00192459">
      <w:pPr>
        <w:pStyle w:val="ListParagraph"/>
        <w:numPr>
          <w:ilvl w:val="0"/>
          <w:numId w:val="18"/>
        </w:numPr>
        <w:tabs>
          <w:tab w:val="left" w:pos="814"/>
        </w:tabs>
        <w:ind w:right="103"/>
      </w:pPr>
      <w:r w:rsidRPr="00192459">
        <w:t xml:space="preserve"> Optimized hyperparameter tuning with </w:t>
      </w:r>
      <w:r w:rsidRPr="00192459">
        <w:rPr>
          <w:b/>
          <w:bCs/>
        </w:rPr>
        <w:t>SageMaker Autopilot and Vertex AI</w:t>
      </w:r>
      <w:r w:rsidRPr="00192459">
        <w:t>, reducing model training time by 22%.</w:t>
      </w:r>
    </w:p>
    <w:p w14:paraId="41C83F89" w14:textId="77777777" w:rsidR="00192459" w:rsidRDefault="00192459" w:rsidP="00192459">
      <w:pPr>
        <w:pStyle w:val="ListParagraph"/>
        <w:numPr>
          <w:ilvl w:val="0"/>
          <w:numId w:val="18"/>
        </w:numPr>
        <w:tabs>
          <w:tab w:val="left" w:pos="814"/>
        </w:tabs>
        <w:ind w:right="103"/>
      </w:pPr>
      <w:r w:rsidRPr="00192459">
        <w:t xml:space="preserve"> Applied </w:t>
      </w:r>
      <w:r w:rsidRPr="00192459">
        <w:rPr>
          <w:b/>
          <w:bCs/>
        </w:rPr>
        <w:t>transfer learning</w:t>
      </w:r>
      <w:r w:rsidRPr="00192459">
        <w:t xml:space="preserve"> on imaging datasets for rare disease trial cohorts.</w:t>
      </w:r>
    </w:p>
    <w:p w14:paraId="3F3B494D" w14:textId="77777777" w:rsidR="00192459" w:rsidRDefault="00192459" w:rsidP="00192459">
      <w:pPr>
        <w:pStyle w:val="ListParagraph"/>
        <w:numPr>
          <w:ilvl w:val="0"/>
          <w:numId w:val="18"/>
        </w:numPr>
        <w:tabs>
          <w:tab w:val="left" w:pos="814"/>
        </w:tabs>
        <w:ind w:right="103"/>
      </w:pPr>
      <w:r w:rsidRPr="00192459">
        <w:t xml:space="preserve"> Built </w:t>
      </w:r>
      <w:r w:rsidRPr="00192459">
        <w:rPr>
          <w:b/>
          <w:bCs/>
        </w:rPr>
        <w:t>risk prediction models</w:t>
      </w:r>
      <w:r w:rsidRPr="00192459">
        <w:t xml:space="preserve"> for patient stratification in oncology and immunology trials.</w:t>
      </w:r>
    </w:p>
    <w:p w14:paraId="4288D318" w14:textId="77777777" w:rsidR="00192459" w:rsidRDefault="00192459" w:rsidP="00192459">
      <w:pPr>
        <w:pStyle w:val="ListParagraph"/>
        <w:numPr>
          <w:ilvl w:val="0"/>
          <w:numId w:val="18"/>
        </w:numPr>
        <w:tabs>
          <w:tab w:val="left" w:pos="814"/>
        </w:tabs>
        <w:ind w:right="103"/>
      </w:pPr>
      <w:r w:rsidRPr="00192459">
        <w:t xml:space="preserve"> Partnered with data engineers to integrate clinical data streams into production ML workflows.</w:t>
      </w:r>
    </w:p>
    <w:p w14:paraId="71F971BB" w14:textId="77777777" w:rsidR="00192459" w:rsidRDefault="00192459" w:rsidP="00192459">
      <w:pPr>
        <w:pStyle w:val="ListParagraph"/>
        <w:numPr>
          <w:ilvl w:val="0"/>
          <w:numId w:val="18"/>
        </w:numPr>
        <w:tabs>
          <w:tab w:val="left" w:pos="814"/>
        </w:tabs>
        <w:ind w:right="103"/>
      </w:pPr>
      <w:r w:rsidRPr="00192459">
        <w:t xml:space="preserve"> Implemented </w:t>
      </w:r>
      <w:r w:rsidRPr="00192459">
        <w:rPr>
          <w:b/>
          <w:bCs/>
        </w:rPr>
        <w:t>audit logging and lineage tracking</w:t>
      </w:r>
      <w:r w:rsidRPr="00192459">
        <w:t xml:space="preserve"> to satisfy FDA and EMA regulatory requirements.</w:t>
      </w:r>
    </w:p>
    <w:p w14:paraId="3B54AFCB" w14:textId="77777777" w:rsidR="00192459" w:rsidRDefault="00192459" w:rsidP="00192459">
      <w:pPr>
        <w:pStyle w:val="ListParagraph"/>
        <w:numPr>
          <w:ilvl w:val="0"/>
          <w:numId w:val="18"/>
        </w:numPr>
        <w:tabs>
          <w:tab w:val="left" w:pos="814"/>
        </w:tabs>
        <w:ind w:right="103"/>
      </w:pPr>
      <w:r w:rsidRPr="00192459">
        <w:t xml:space="preserve"> Mentored junior engineers and data scientists on </w:t>
      </w:r>
      <w:r w:rsidRPr="00192459">
        <w:rPr>
          <w:b/>
          <w:bCs/>
        </w:rPr>
        <w:t>MLOps best practices, Kubernetes, and LLM integration</w:t>
      </w:r>
      <w:r w:rsidRPr="00192459">
        <w:t>.</w:t>
      </w:r>
    </w:p>
    <w:p w14:paraId="3D0CD18C" w14:textId="04B1FD72" w:rsidR="00773C05" w:rsidRPr="00D4707D" w:rsidRDefault="00192459" w:rsidP="00192459">
      <w:pPr>
        <w:pStyle w:val="ListParagraph"/>
        <w:numPr>
          <w:ilvl w:val="0"/>
          <w:numId w:val="18"/>
        </w:numPr>
        <w:tabs>
          <w:tab w:val="left" w:pos="814"/>
        </w:tabs>
        <w:ind w:right="103"/>
      </w:pPr>
      <w:r w:rsidRPr="00192459">
        <w:t xml:space="preserve"> Delivered a production-ready RWE analytics platform that accelerated </w:t>
      </w:r>
      <w:r w:rsidRPr="00192459">
        <w:rPr>
          <w:b/>
          <w:bCs/>
        </w:rPr>
        <w:t>trial design, evidence generation, and patient safety monitoring</w:t>
      </w:r>
      <w:r w:rsidRPr="00192459">
        <w:t>.</w:t>
      </w:r>
    </w:p>
    <w:p w14:paraId="3D0CD18D" w14:textId="77777777" w:rsidR="00773C05" w:rsidRPr="00D4707D" w:rsidRDefault="00773C05" w:rsidP="00773C05">
      <w:pPr>
        <w:pStyle w:val="Heading1"/>
        <w:rPr>
          <w:spacing w:val="-2"/>
          <w:sz w:val="22"/>
          <w:szCs w:val="22"/>
        </w:rPr>
      </w:pPr>
      <w:r w:rsidRPr="00D4707D">
        <w:rPr>
          <w:spacing w:val="-2"/>
          <w:sz w:val="22"/>
          <w:szCs w:val="22"/>
        </w:rPr>
        <w:t>Technologies:</w:t>
      </w:r>
    </w:p>
    <w:p w14:paraId="3D0CD18E" w14:textId="3B1B3E9A" w:rsidR="00773C05" w:rsidRDefault="00192459" w:rsidP="00221A6E">
      <w:pPr>
        <w:spacing w:before="6" w:line="264" w:lineRule="exact"/>
        <w:ind w:left="94"/>
        <w:jc w:val="both"/>
      </w:pPr>
      <w:r w:rsidRPr="00192459">
        <w:t>Python 3.x, R, TensorFlow 2.x, PyTorch, Scikit-learn, XGBoost, LightGBM, Hugging Face Transformers, spaCy, NLTK, BERT, GPT-based LLMs, FAISS, Pinecone, Elasticsearch, MLflow, TFX, Kubeflow, Apache Airflow, Apache Spark, Apache Kafka, AWS SageMaker, GCP Vertex AI, Azure ML, AWS Lambda, Cloud Run, AWS Glue, AWS S3, AWS RDS, BigQuery, Redshift, Docker, Kubernetes (EKS, GKE), Helm, Prometheus, Grafana, CloudWatch, Evidently AI, Power BI, Tableau, SHAP, LIME, Captum, IAM, Vault, Guardrails, HIPAA, GDPR, FDA 21 CFR Part 11.</w:t>
      </w:r>
    </w:p>
    <w:p w14:paraId="1011F7F4" w14:textId="77777777" w:rsidR="00192459" w:rsidRDefault="00192459" w:rsidP="00221A6E">
      <w:pPr>
        <w:spacing w:before="6" w:line="264" w:lineRule="exact"/>
        <w:ind w:left="94"/>
        <w:jc w:val="both"/>
      </w:pPr>
    </w:p>
    <w:p w14:paraId="78F4B781" w14:textId="77777777" w:rsidR="00192459" w:rsidRDefault="00192459" w:rsidP="00221A6E">
      <w:pPr>
        <w:spacing w:before="6" w:line="264" w:lineRule="exact"/>
        <w:ind w:left="94"/>
        <w:jc w:val="both"/>
      </w:pPr>
    </w:p>
    <w:p w14:paraId="3D0CD190" w14:textId="69EC2E6F" w:rsidR="00773C05" w:rsidRPr="008F3D8B" w:rsidRDefault="008929FC" w:rsidP="00773C05">
      <w:pPr>
        <w:spacing w:line="268" w:lineRule="exact"/>
        <w:ind w:left="94"/>
        <w:jc w:val="both"/>
        <w:rPr>
          <w:b/>
          <w:color w:val="4472C4" w:themeColor="accent1"/>
        </w:rPr>
      </w:pPr>
      <w:r w:rsidRPr="008F3D8B">
        <w:rPr>
          <w:b/>
          <w:color w:val="4472C4" w:themeColor="accent1"/>
        </w:rPr>
        <w:t>Macy’s-New</w:t>
      </w:r>
      <w:r w:rsidR="00075C88" w:rsidRPr="008F3D8B">
        <w:rPr>
          <w:b/>
          <w:color w:val="4472C4" w:themeColor="accent1"/>
        </w:rPr>
        <w:t xml:space="preserve"> York , NY</w:t>
      </w:r>
      <w:r w:rsidR="00773C05" w:rsidRPr="008F3D8B">
        <w:rPr>
          <w:b/>
          <w:color w:val="4472C4" w:themeColor="accent1"/>
        </w:rPr>
        <w:t xml:space="preserve">                                                                                                                      </w:t>
      </w:r>
      <w:r w:rsidR="00491686" w:rsidRPr="008F3D8B">
        <w:rPr>
          <w:b/>
          <w:color w:val="4472C4" w:themeColor="accent1"/>
        </w:rPr>
        <w:tab/>
      </w:r>
      <w:r w:rsidR="00075C88" w:rsidRPr="008F3D8B">
        <w:rPr>
          <w:b/>
          <w:color w:val="4472C4" w:themeColor="accent1"/>
        </w:rPr>
        <w:t xml:space="preserve">October </w:t>
      </w:r>
      <w:r w:rsidR="00773C05" w:rsidRPr="008F3D8B">
        <w:rPr>
          <w:b/>
          <w:color w:val="4472C4" w:themeColor="accent1"/>
        </w:rPr>
        <w:t>20</w:t>
      </w:r>
      <w:r w:rsidR="00075C88" w:rsidRPr="008F3D8B">
        <w:rPr>
          <w:b/>
          <w:color w:val="4472C4" w:themeColor="accent1"/>
        </w:rPr>
        <w:t>20</w:t>
      </w:r>
      <w:r w:rsidR="00773C05" w:rsidRPr="008F3D8B">
        <w:rPr>
          <w:b/>
          <w:color w:val="4472C4" w:themeColor="accent1"/>
          <w:spacing w:val="2"/>
        </w:rPr>
        <w:t xml:space="preserve"> </w:t>
      </w:r>
      <w:r w:rsidR="00773C05" w:rsidRPr="008F3D8B">
        <w:rPr>
          <w:b/>
          <w:color w:val="4472C4" w:themeColor="accent1"/>
        </w:rPr>
        <w:t>–</w:t>
      </w:r>
      <w:r w:rsidR="00773C05" w:rsidRPr="008F3D8B">
        <w:rPr>
          <w:b/>
          <w:color w:val="4472C4" w:themeColor="accent1"/>
          <w:spacing w:val="-7"/>
        </w:rPr>
        <w:t xml:space="preserve"> </w:t>
      </w:r>
      <w:r w:rsidR="00075C88" w:rsidRPr="008F3D8B">
        <w:rPr>
          <w:b/>
          <w:color w:val="4472C4" w:themeColor="accent1"/>
        </w:rPr>
        <w:t>October</w:t>
      </w:r>
      <w:r w:rsidR="00773C05" w:rsidRPr="008F3D8B">
        <w:rPr>
          <w:b/>
          <w:color w:val="4472C4" w:themeColor="accent1"/>
          <w:spacing w:val="-2"/>
        </w:rPr>
        <w:t xml:space="preserve"> </w:t>
      </w:r>
      <w:r w:rsidR="00773C05" w:rsidRPr="008F3D8B">
        <w:rPr>
          <w:b/>
          <w:color w:val="4472C4" w:themeColor="accent1"/>
          <w:spacing w:val="-4"/>
        </w:rPr>
        <w:t>2021</w:t>
      </w:r>
    </w:p>
    <w:p w14:paraId="3D0CD191" w14:textId="1875629E" w:rsidR="00773C05" w:rsidRPr="008F3D8B" w:rsidRDefault="00773C05" w:rsidP="00773C05">
      <w:pPr>
        <w:spacing w:before="7" w:line="237" w:lineRule="auto"/>
        <w:ind w:left="94" w:right="1665"/>
        <w:rPr>
          <w:b/>
          <w:color w:val="4472C4" w:themeColor="accent1"/>
        </w:rPr>
      </w:pPr>
      <w:r w:rsidRPr="008F3D8B">
        <w:rPr>
          <w:b/>
          <w:color w:val="4472C4" w:themeColor="accent1"/>
        </w:rPr>
        <w:t>ML</w:t>
      </w:r>
      <w:r w:rsidR="00075C88" w:rsidRPr="008F3D8B">
        <w:rPr>
          <w:b/>
          <w:color w:val="4472C4" w:themeColor="accent1"/>
        </w:rPr>
        <w:t xml:space="preserve"> Platform</w:t>
      </w:r>
      <w:r w:rsidRPr="008F3D8B">
        <w:rPr>
          <w:b/>
          <w:color w:val="4472C4" w:themeColor="accent1"/>
          <w:spacing w:val="-3"/>
        </w:rPr>
        <w:t xml:space="preserve"> </w:t>
      </w:r>
      <w:r w:rsidRPr="008F3D8B">
        <w:rPr>
          <w:b/>
          <w:color w:val="4472C4" w:themeColor="accent1"/>
        </w:rPr>
        <w:t>Engineer</w:t>
      </w:r>
    </w:p>
    <w:p w14:paraId="10F9CDC0" w14:textId="18A85D90" w:rsidR="00221A6E" w:rsidRPr="008F3D8B" w:rsidRDefault="00221A6E" w:rsidP="00773C05">
      <w:pPr>
        <w:spacing w:before="7" w:line="237" w:lineRule="auto"/>
        <w:ind w:left="94" w:right="1665"/>
        <w:rPr>
          <w:b/>
          <w:color w:val="000000" w:themeColor="text1"/>
        </w:rPr>
      </w:pPr>
      <w:r w:rsidRPr="008F3D8B">
        <w:rPr>
          <w:b/>
          <w:color w:val="000000" w:themeColor="text1"/>
        </w:rPr>
        <w:t>Project:</w:t>
      </w:r>
      <w:r w:rsidRPr="008F3D8B">
        <w:rPr>
          <w:color w:val="000000" w:themeColor="text1"/>
        </w:rPr>
        <w:t xml:space="preserve"> </w:t>
      </w:r>
      <w:r w:rsidRPr="008F3D8B">
        <w:rPr>
          <w:b/>
          <w:color w:val="000000" w:themeColor="text1"/>
        </w:rPr>
        <w:t>Google Cloud Retail Search Implementation</w:t>
      </w:r>
    </w:p>
    <w:p w14:paraId="4E3521BE" w14:textId="6A52321C" w:rsidR="00221A6E" w:rsidRDefault="00221A6E" w:rsidP="00221A6E">
      <w:pPr>
        <w:spacing w:before="3" w:line="268" w:lineRule="exact"/>
        <w:jc w:val="both"/>
        <w:rPr>
          <w:b/>
        </w:rPr>
      </w:pPr>
      <w:r>
        <w:t xml:space="preserve"> </w:t>
      </w:r>
      <w:r>
        <w:rPr>
          <w:b/>
        </w:rPr>
        <w:t>Project description:</w:t>
      </w:r>
    </w:p>
    <w:p w14:paraId="2F3C7C7E" w14:textId="2EB77445" w:rsidR="00221A6E" w:rsidRPr="00D4707D" w:rsidRDefault="00CF05FF" w:rsidP="00221A6E">
      <w:pPr>
        <w:spacing w:before="6" w:line="264" w:lineRule="exact"/>
        <w:ind w:left="94"/>
        <w:jc w:val="both"/>
        <w:rPr>
          <w:bCs/>
        </w:rPr>
      </w:pPr>
      <w:r w:rsidRPr="00CF05FF">
        <w:rPr>
          <w:bCs/>
        </w:rPr>
        <w:t xml:space="preserve">Collaborated with </w:t>
      </w:r>
      <w:r w:rsidRPr="00CF05FF">
        <w:rPr>
          <w:b/>
        </w:rPr>
        <w:t>Google Cloud</w:t>
      </w:r>
      <w:r w:rsidRPr="00CF05FF">
        <w:rPr>
          <w:bCs/>
        </w:rPr>
        <w:t xml:space="preserve"> to implement </w:t>
      </w:r>
      <w:r w:rsidRPr="00CF05FF">
        <w:rPr>
          <w:b/>
        </w:rPr>
        <w:t>Retail Search APIs</w:t>
      </w:r>
      <w:r w:rsidRPr="00CF05FF">
        <w:rPr>
          <w:bCs/>
        </w:rPr>
        <w:t xml:space="preserve">, designing </w:t>
      </w:r>
      <w:r w:rsidRPr="00CF05FF">
        <w:rPr>
          <w:b/>
        </w:rPr>
        <w:t>ML pipelines</w:t>
      </w:r>
      <w:r w:rsidRPr="00CF05FF">
        <w:rPr>
          <w:bCs/>
        </w:rPr>
        <w:t xml:space="preserve"> with </w:t>
      </w:r>
      <w:r w:rsidRPr="00CF05FF">
        <w:rPr>
          <w:b/>
        </w:rPr>
        <w:t xml:space="preserve">TensorFlow, PyTorch, Hugging Face, Kafka, and Spark, deployed on Kubernetes </w:t>
      </w:r>
      <w:r w:rsidRPr="00CF05FF">
        <w:rPr>
          <w:bCs/>
        </w:rPr>
        <w:t>with 99% uptime. Delivered 25% lower latency, 22% higher search accuracy, and 15% improved click-throughs, directly enhancing Macy’s e-commerce experience.</w:t>
      </w:r>
    </w:p>
    <w:p w14:paraId="3D0CD192" w14:textId="6E595567" w:rsidR="00773C05" w:rsidRPr="00D4707D" w:rsidRDefault="00221A6E" w:rsidP="00773C05">
      <w:pPr>
        <w:spacing w:before="3" w:line="268" w:lineRule="exact"/>
        <w:ind w:left="94"/>
        <w:jc w:val="both"/>
      </w:pPr>
      <w:r w:rsidRPr="00D4707D">
        <w:rPr>
          <w:b/>
        </w:rPr>
        <w:t>K</w:t>
      </w:r>
      <w:r w:rsidR="00773C05" w:rsidRPr="00D4707D">
        <w:rPr>
          <w:b/>
        </w:rPr>
        <w:t xml:space="preserve">ey </w:t>
      </w:r>
      <w:r w:rsidR="00773C05" w:rsidRPr="00D4707D">
        <w:rPr>
          <w:b/>
          <w:spacing w:val="-2"/>
        </w:rPr>
        <w:t>Responsibilities</w:t>
      </w:r>
      <w:r w:rsidR="00773C05" w:rsidRPr="00D4707D">
        <w:rPr>
          <w:spacing w:val="-2"/>
        </w:rPr>
        <w:t>:</w:t>
      </w:r>
    </w:p>
    <w:p w14:paraId="4D462D72"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Built </w:t>
      </w:r>
      <w:r w:rsidRPr="00D4707D">
        <w:rPr>
          <w:rFonts w:ascii="Calibri" w:eastAsia="Calibri" w:hAnsi="Calibri" w:cs="Calibri"/>
          <w:b/>
          <w:bCs/>
          <w:sz w:val="22"/>
          <w:szCs w:val="22"/>
        </w:rPr>
        <w:t>ML pipelines</w:t>
      </w:r>
      <w:r w:rsidRPr="00D4707D">
        <w:rPr>
          <w:rFonts w:ascii="Calibri" w:eastAsia="Calibri" w:hAnsi="Calibri" w:cs="Calibri"/>
          <w:sz w:val="22"/>
          <w:szCs w:val="22"/>
        </w:rPr>
        <w:t xml:space="preserve"> in </w:t>
      </w:r>
      <w:r w:rsidRPr="00D4707D">
        <w:rPr>
          <w:rFonts w:ascii="Calibri" w:eastAsia="Calibri" w:hAnsi="Calibri" w:cs="Calibri"/>
          <w:b/>
          <w:bCs/>
          <w:sz w:val="22"/>
          <w:szCs w:val="22"/>
        </w:rPr>
        <w:t>Python, TensorFlow, PyTorch, and Scikit-learn</w:t>
      </w:r>
      <w:r w:rsidRPr="00D4707D">
        <w:rPr>
          <w:rFonts w:ascii="Calibri" w:eastAsia="Calibri" w:hAnsi="Calibri" w:cs="Calibri"/>
          <w:sz w:val="22"/>
          <w:szCs w:val="22"/>
        </w:rPr>
        <w:t>, reducing deployment time by 30%</w:t>
      </w:r>
      <w:r w:rsidR="00E94DA4">
        <w:rPr>
          <w:rFonts w:ascii="Calibri" w:eastAsia="Calibri" w:hAnsi="Calibri" w:cs="Calibri"/>
          <w:sz w:val="22"/>
          <w:szCs w:val="22"/>
        </w:rPr>
        <w:t>.</w:t>
      </w:r>
    </w:p>
    <w:p w14:paraId="2DA44894" w14:textId="77777777" w:rsidR="00E94DA4" w:rsidRDefault="00E94DA4" w:rsidP="00E94DA4">
      <w:pPr>
        <w:pStyle w:val="NormalWeb"/>
        <w:numPr>
          <w:ilvl w:val="0"/>
          <w:numId w:val="12"/>
        </w:numPr>
        <w:spacing w:before="0" w:beforeAutospacing="0"/>
        <w:rPr>
          <w:rFonts w:ascii="Calibri" w:eastAsia="Calibri" w:hAnsi="Calibri" w:cs="Calibri"/>
          <w:sz w:val="22"/>
          <w:szCs w:val="22"/>
        </w:rPr>
      </w:pPr>
      <w:r>
        <w:rPr>
          <w:rFonts w:ascii="Calibri" w:eastAsia="Calibri" w:hAnsi="Calibri" w:cs="Calibri"/>
          <w:sz w:val="22"/>
          <w:szCs w:val="22"/>
        </w:rPr>
        <w:t>D</w:t>
      </w:r>
      <w:r w:rsidR="00D4707D" w:rsidRPr="00D4707D">
        <w:rPr>
          <w:rFonts w:ascii="Calibri" w:eastAsia="Calibri" w:hAnsi="Calibri" w:cs="Calibri"/>
          <w:sz w:val="22"/>
          <w:szCs w:val="22"/>
        </w:rPr>
        <w:t xml:space="preserve">eveloped </w:t>
      </w:r>
      <w:r w:rsidR="00D4707D" w:rsidRPr="00D4707D">
        <w:rPr>
          <w:rFonts w:ascii="Calibri" w:eastAsia="Calibri" w:hAnsi="Calibri" w:cs="Calibri"/>
          <w:b/>
          <w:bCs/>
          <w:sz w:val="22"/>
          <w:szCs w:val="22"/>
        </w:rPr>
        <w:t>recommendation models</w:t>
      </w:r>
      <w:r w:rsidR="00D4707D" w:rsidRPr="00D4707D">
        <w:rPr>
          <w:rFonts w:ascii="Calibri" w:eastAsia="Calibri" w:hAnsi="Calibri" w:cs="Calibri"/>
          <w:sz w:val="22"/>
          <w:szCs w:val="22"/>
        </w:rPr>
        <w:t xml:space="preserve"> with </w:t>
      </w:r>
      <w:r w:rsidR="00D4707D" w:rsidRPr="00D4707D">
        <w:rPr>
          <w:rFonts w:ascii="Calibri" w:eastAsia="Calibri" w:hAnsi="Calibri" w:cs="Calibri"/>
          <w:b/>
          <w:bCs/>
          <w:sz w:val="22"/>
          <w:szCs w:val="22"/>
        </w:rPr>
        <w:t>XGBoost and LightGBM</w:t>
      </w:r>
      <w:r w:rsidR="00D4707D" w:rsidRPr="00D4707D">
        <w:rPr>
          <w:rFonts w:ascii="Calibri" w:eastAsia="Calibri" w:hAnsi="Calibri" w:cs="Calibri"/>
          <w:sz w:val="22"/>
          <w:szCs w:val="22"/>
        </w:rPr>
        <w:t>, boosting product personalization accuracy by 18%.</w:t>
      </w:r>
    </w:p>
    <w:p w14:paraId="14DFA960"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Automated </w:t>
      </w:r>
      <w:r w:rsidRPr="00D4707D">
        <w:rPr>
          <w:rFonts w:ascii="Calibri" w:eastAsia="Calibri" w:hAnsi="Calibri" w:cs="Calibri"/>
          <w:b/>
          <w:bCs/>
          <w:sz w:val="22"/>
          <w:szCs w:val="22"/>
        </w:rPr>
        <w:t>MLOps workflows</w:t>
      </w:r>
      <w:r w:rsidRPr="00D4707D">
        <w:rPr>
          <w:rFonts w:ascii="Calibri" w:eastAsia="Calibri" w:hAnsi="Calibri" w:cs="Calibri"/>
          <w:sz w:val="22"/>
          <w:szCs w:val="22"/>
        </w:rPr>
        <w:t xml:space="preserve"> with </w:t>
      </w:r>
      <w:r w:rsidRPr="00D4707D">
        <w:rPr>
          <w:rFonts w:ascii="Calibri" w:eastAsia="Calibri" w:hAnsi="Calibri" w:cs="Calibri"/>
          <w:b/>
          <w:bCs/>
          <w:sz w:val="22"/>
          <w:szCs w:val="22"/>
        </w:rPr>
        <w:t>MLflow, TFX, and Apache Airflow</w:t>
      </w:r>
      <w:r w:rsidRPr="00D4707D">
        <w:rPr>
          <w:rFonts w:ascii="Calibri" w:eastAsia="Calibri" w:hAnsi="Calibri" w:cs="Calibri"/>
          <w:sz w:val="22"/>
          <w:szCs w:val="22"/>
        </w:rPr>
        <w:t>, ensuring reproducible experiments.</w:t>
      </w:r>
    </w:p>
    <w:p w14:paraId="40320813"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Containerized ML services with </w:t>
      </w:r>
      <w:r w:rsidRPr="00D4707D">
        <w:rPr>
          <w:rFonts w:ascii="Calibri" w:eastAsia="Calibri" w:hAnsi="Calibri" w:cs="Calibri"/>
          <w:b/>
          <w:bCs/>
          <w:sz w:val="22"/>
          <w:szCs w:val="22"/>
        </w:rPr>
        <w:t>Docker</w:t>
      </w:r>
      <w:r w:rsidRPr="00D4707D">
        <w:rPr>
          <w:rFonts w:ascii="Calibri" w:eastAsia="Calibri" w:hAnsi="Calibri" w:cs="Calibri"/>
          <w:sz w:val="22"/>
          <w:szCs w:val="22"/>
        </w:rPr>
        <w:t xml:space="preserve"> and deployed on </w:t>
      </w:r>
      <w:r w:rsidRPr="00D4707D">
        <w:rPr>
          <w:rFonts w:ascii="Calibri" w:eastAsia="Calibri" w:hAnsi="Calibri" w:cs="Calibri"/>
          <w:b/>
          <w:bCs/>
          <w:sz w:val="22"/>
          <w:szCs w:val="22"/>
        </w:rPr>
        <w:t>Kubernetes (GKE, EKS)</w:t>
      </w:r>
      <w:r w:rsidRPr="00D4707D">
        <w:rPr>
          <w:rFonts w:ascii="Calibri" w:eastAsia="Calibri" w:hAnsi="Calibri" w:cs="Calibri"/>
          <w:sz w:val="22"/>
          <w:szCs w:val="22"/>
        </w:rPr>
        <w:t>, achieving 99% uptime.</w:t>
      </w:r>
    </w:p>
    <w:p w14:paraId="3B52C88B"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Leveraged </w:t>
      </w:r>
      <w:r w:rsidRPr="00D4707D">
        <w:rPr>
          <w:rFonts w:ascii="Calibri" w:eastAsia="Calibri" w:hAnsi="Calibri" w:cs="Calibri"/>
          <w:b/>
          <w:bCs/>
          <w:sz w:val="22"/>
          <w:szCs w:val="22"/>
        </w:rPr>
        <w:t>AWS SageMaker</w:t>
      </w:r>
      <w:r w:rsidRPr="00D4707D">
        <w:rPr>
          <w:rFonts w:ascii="Calibri" w:eastAsia="Calibri" w:hAnsi="Calibri" w:cs="Calibri"/>
          <w:sz w:val="22"/>
          <w:szCs w:val="22"/>
        </w:rPr>
        <w:t xml:space="preserve"> and </w:t>
      </w:r>
      <w:r w:rsidRPr="00D4707D">
        <w:rPr>
          <w:rFonts w:ascii="Calibri" w:eastAsia="Calibri" w:hAnsi="Calibri" w:cs="Calibri"/>
          <w:b/>
          <w:bCs/>
          <w:sz w:val="22"/>
          <w:szCs w:val="22"/>
        </w:rPr>
        <w:t>GCP Vertex AI</w:t>
      </w:r>
      <w:r w:rsidRPr="00D4707D">
        <w:rPr>
          <w:rFonts w:ascii="Calibri" w:eastAsia="Calibri" w:hAnsi="Calibri" w:cs="Calibri"/>
          <w:sz w:val="22"/>
          <w:szCs w:val="22"/>
        </w:rPr>
        <w:t xml:space="preserve"> for distributed training and scalable inference, reducing costs by 20%.</w:t>
      </w:r>
    </w:p>
    <w:p w14:paraId="1ECB235B"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Engineered </w:t>
      </w:r>
      <w:r w:rsidRPr="00D4707D">
        <w:rPr>
          <w:rFonts w:ascii="Calibri" w:eastAsia="Calibri" w:hAnsi="Calibri" w:cs="Calibri"/>
          <w:b/>
          <w:bCs/>
          <w:sz w:val="22"/>
          <w:szCs w:val="22"/>
        </w:rPr>
        <w:t>real-time pipelines</w:t>
      </w:r>
      <w:r w:rsidRPr="00D4707D">
        <w:rPr>
          <w:rFonts w:ascii="Calibri" w:eastAsia="Calibri" w:hAnsi="Calibri" w:cs="Calibri"/>
          <w:sz w:val="22"/>
          <w:szCs w:val="22"/>
        </w:rPr>
        <w:t xml:space="preserve"> with </w:t>
      </w:r>
      <w:r w:rsidRPr="00D4707D">
        <w:rPr>
          <w:rFonts w:ascii="Calibri" w:eastAsia="Calibri" w:hAnsi="Calibri" w:cs="Calibri"/>
          <w:b/>
          <w:bCs/>
          <w:sz w:val="22"/>
          <w:szCs w:val="22"/>
        </w:rPr>
        <w:t>Apache Kafka, Spark, and AWS Glue</w:t>
      </w:r>
      <w:r w:rsidRPr="00D4707D">
        <w:rPr>
          <w:rFonts w:ascii="Calibri" w:eastAsia="Calibri" w:hAnsi="Calibri" w:cs="Calibri"/>
          <w:sz w:val="22"/>
          <w:szCs w:val="22"/>
        </w:rPr>
        <w:t>, cutting data latency by 35%.</w:t>
      </w:r>
    </w:p>
    <w:p w14:paraId="0016178A"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Configured </w:t>
      </w:r>
      <w:r w:rsidRPr="00D4707D">
        <w:rPr>
          <w:rFonts w:ascii="Calibri" w:eastAsia="Calibri" w:hAnsi="Calibri" w:cs="Calibri"/>
          <w:b/>
          <w:bCs/>
          <w:sz w:val="22"/>
          <w:szCs w:val="22"/>
        </w:rPr>
        <w:t>BigQuery</w:t>
      </w:r>
      <w:r w:rsidRPr="00D4707D">
        <w:rPr>
          <w:rFonts w:ascii="Calibri" w:eastAsia="Calibri" w:hAnsi="Calibri" w:cs="Calibri"/>
          <w:sz w:val="22"/>
          <w:szCs w:val="22"/>
        </w:rPr>
        <w:t xml:space="preserve"> as the central data warehouse for search logs and analytics, enabling near real-time insights.</w:t>
      </w:r>
    </w:p>
    <w:p w14:paraId="5FE95A2D"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Implemented </w:t>
      </w:r>
      <w:r w:rsidRPr="00D4707D">
        <w:rPr>
          <w:rFonts w:ascii="Calibri" w:eastAsia="Calibri" w:hAnsi="Calibri" w:cs="Calibri"/>
          <w:b/>
          <w:bCs/>
          <w:sz w:val="22"/>
          <w:szCs w:val="22"/>
        </w:rPr>
        <w:t>demand forecasting models</w:t>
      </w:r>
      <w:r w:rsidRPr="00D4707D">
        <w:rPr>
          <w:rFonts w:ascii="Calibri" w:eastAsia="Calibri" w:hAnsi="Calibri" w:cs="Calibri"/>
          <w:sz w:val="22"/>
          <w:szCs w:val="22"/>
        </w:rPr>
        <w:t xml:space="preserve"> with </w:t>
      </w:r>
      <w:r w:rsidRPr="00D4707D">
        <w:rPr>
          <w:rFonts w:ascii="Calibri" w:eastAsia="Calibri" w:hAnsi="Calibri" w:cs="Calibri"/>
          <w:b/>
          <w:bCs/>
          <w:sz w:val="22"/>
          <w:szCs w:val="22"/>
        </w:rPr>
        <w:t>Prophet and ARIMA</w:t>
      </w:r>
      <w:r w:rsidRPr="00D4707D">
        <w:rPr>
          <w:rFonts w:ascii="Calibri" w:eastAsia="Calibri" w:hAnsi="Calibri" w:cs="Calibri"/>
          <w:sz w:val="22"/>
          <w:szCs w:val="22"/>
        </w:rPr>
        <w:t>, improving inventory turnover and reducing stockouts by 15%.</w:t>
      </w:r>
    </w:p>
    <w:p w14:paraId="427779AA"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Established </w:t>
      </w:r>
      <w:r w:rsidRPr="00D4707D">
        <w:rPr>
          <w:rFonts w:ascii="Calibri" w:eastAsia="Calibri" w:hAnsi="Calibri" w:cs="Calibri"/>
          <w:b/>
          <w:bCs/>
          <w:sz w:val="22"/>
          <w:szCs w:val="22"/>
        </w:rPr>
        <w:t>CI/CD pipelines</w:t>
      </w:r>
      <w:r w:rsidRPr="00D4707D">
        <w:rPr>
          <w:rFonts w:ascii="Calibri" w:eastAsia="Calibri" w:hAnsi="Calibri" w:cs="Calibri"/>
          <w:sz w:val="22"/>
          <w:szCs w:val="22"/>
        </w:rPr>
        <w:t xml:space="preserve"> with </w:t>
      </w:r>
      <w:r w:rsidRPr="00D4707D">
        <w:rPr>
          <w:rFonts w:ascii="Calibri" w:eastAsia="Calibri" w:hAnsi="Calibri" w:cs="Calibri"/>
          <w:b/>
          <w:bCs/>
          <w:sz w:val="22"/>
          <w:szCs w:val="22"/>
        </w:rPr>
        <w:t>Jenkins</w:t>
      </w:r>
      <w:r w:rsidRPr="00D4707D">
        <w:rPr>
          <w:rFonts w:ascii="Calibri" w:eastAsia="Calibri" w:hAnsi="Calibri" w:cs="Calibri"/>
          <w:sz w:val="22"/>
          <w:szCs w:val="22"/>
        </w:rPr>
        <w:t xml:space="preserve"> and </w:t>
      </w:r>
      <w:r w:rsidRPr="00D4707D">
        <w:rPr>
          <w:rFonts w:ascii="Calibri" w:eastAsia="Calibri" w:hAnsi="Calibri" w:cs="Calibri"/>
          <w:b/>
          <w:bCs/>
          <w:sz w:val="22"/>
          <w:szCs w:val="22"/>
        </w:rPr>
        <w:t>GitHub Actions</w:t>
      </w:r>
      <w:r w:rsidRPr="00D4707D">
        <w:rPr>
          <w:rFonts w:ascii="Calibri" w:eastAsia="Calibri" w:hAnsi="Calibri" w:cs="Calibri"/>
          <w:sz w:val="22"/>
          <w:szCs w:val="22"/>
        </w:rPr>
        <w:t>, reducing release cycles from weeks to days.</w:t>
      </w:r>
    </w:p>
    <w:p w14:paraId="61A337BB"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lastRenderedPageBreak/>
        <w:t xml:space="preserve">Conducted </w:t>
      </w:r>
      <w:r w:rsidRPr="00D4707D">
        <w:rPr>
          <w:rFonts w:ascii="Calibri" w:eastAsia="Calibri" w:hAnsi="Calibri" w:cs="Calibri"/>
          <w:b/>
          <w:bCs/>
          <w:sz w:val="22"/>
          <w:szCs w:val="22"/>
        </w:rPr>
        <w:t>A/B testing</w:t>
      </w:r>
      <w:r w:rsidRPr="00D4707D">
        <w:rPr>
          <w:rFonts w:ascii="Calibri" w:eastAsia="Calibri" w:hAnsi="Calibri" w:cs="Calibri"/>
          <w:sz w:val="22"/>
          <w:szCs w:val="22"/>
        </w:rPr>
        <w:t xml:space="preserve"> on recommendation systems, increasing cart completion rates by 12%.</w:t>
      </w:r>
    </w:p>
    <w:p w14:paraId="2950978D"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Applied </w:t>
      </w:r>
      <w:r w:rsidRPr="00D4707D">
        <w:rPr>
          <w:rFonts w:ascii="Calibri" w:eastAsia="Calibri" w:hAnsi="Calibri" w:cs="Calibri"/>
          <w:b/>
          <w:bCs/>
          <w:sz w:val="22"/>
          <w:szCs w:val="22"/>
        </w:rPr>
        <w:t>feature engineering</w:t>
      </w:r>
      <w:r w:rsidRPr="00D4707D">
        <w:rPr>
          <w:rFonts w:ascii="Calibri" w:eastAsia="Calibri" w:hAnsi="Calibri" w:cs="Calibri"/>
          <w:sz w:val="22"/>
          <w:szCs w:val="22"/>
        </w:rPr>
        <w:t xml:space="preserve"> to structured/unstructured retail datasets, boosting model performance by 22%.</w:t>
      </w:r>
    </w:p>
    <w:p w14:paraId="52A158E2"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Deployed </w:t>
      </w:r>
      <w:r w:rsidRPr="00D4707D">
        <w:rPr>
          <w:rFonts w:ascii="Calibri" w:eastAsia="Calibri" w:hAnsi="Calibri" w:cs="Calibri"/>
          <w:b/>
          <w:bCs/>
          <w:sz w:val="22"/>
          <w:szCs w:val="22"/>
        </w:rPr>
        <w:t>serverless ML jobs</w:t>
      </w:r>
      <w:r w:rsidRPr="00D4707D">
        <w:rPr>
          <w:rFonts w:ascii="Calibri" w:eastAsia="Calibri" w:hAnsi="Calibri" w:cs="Calibri"/>
          <w:sz w:val="22"/>
          <w:szCs w:val="22"/>
        </w:rPr>
        <w:t xml:space="preserve"> via </w:t>
      </w:r>
      <w:r w:rsidRPr="00D4707D">
        <w:rPr>
          <w:rFonts w:ascii="Calibri" w:eastAsia="Calibri" w:hAnsi="Calibri" w:cs="Calibri"/>
          <w:b/>
          <w:bCs/>
          <w:sz w:val="22"/>
          <w:szCs w:val="22"/>
        </w:rPr>
        <w:t>Cloud Run and AWS Lambda</w:t>
      </w:r>
      <w:r w:rsidRPr="00D4707D">
        <w:rPr>
          <w:rFonts w:ascii="Calibri" w:eastAsia="Calibri" w:hAnsi="Calibri" w:cs="Calibri"/>
          <w:sz w:val="22"/>
          <w:szCs w:val="22"/>
        </w:rPr>
        <w:t>, scaling automatically during peak shopping seasons.</w:t>
      </w:r>
    </w:p>
    <w:p w14:paraId="2A9ED517"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Monitored deployments with </w:t>
      </w:r>
      <w:r w:rsidRPr="00D4707D">
        <w:rPr>
          <w:rFonts w:ascii="Calibri" w:eastAsia="Calibri" w:hAnsi="Calibri" w:cs="Calibri"/>
          <w:b/>
          <w:bCs/>
          <w:sz w:val="22"/>
          <w:szCs w:val="22"/>
        </w:rPr>
        <w:t>Prometheus, Grafana, and AWS CloudWatch</w:t>
      </w:r>
      <w:r w:rsidRPr="00D4707D">
        <w:rPr>
          <w:rFonts w:ascii="Calibri" w:eastAsia="Calibri" w:hAnsi="Calibri" w:cs="Calibri"/>
          <w:sz w:val="22"/>
          <w:szCs w:val="22"/>
        </w:rPr>
        <w:t>, reducing downtime by 25%.</w:t>
      </w:r>
    </w:p>
    <w:p w14:paraId="13D1C6C8"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Optimized hyperparameter tuning using </w:t>
      </w:r>
      <w:r w:rsidRPr="00D4707D">
        <w:rPr>
          <w:rFonts w:ascii="Calibri" w:eastAsia="Calibri" w:hAnsi="Calibri" w:cs="Calibri"/>
          <w:b/>
          <w:bCs/>
          <w:sz w:val="22"/>
          <w:szCs w:val="22"/>
        </w:rPr>
        <w:t>Vertex AI</w:t>
      </w:r>
      <w:r w:rsidRPr="00D4707D">
        <w:rPr>
          <w:rFonts w:ascii="Calibri" w:eastAsia="Calibri" w:hAnsi="Calibri" w:cs="Calibri"/>
          <w:sz w:val="22"/>
          <w:szCs w:val="22"/>
        </w:rPr>
        <w:t xml:space="preserve"> and </w:t>
      </w:r>
      <w:r w:rsidRPr="00D4707D">
        <w:rPr>
          <w:rFonts w:ascii="Calibri" w:eastAsia="Calibri" w:hAnsi="Calibri" w:cs="Calibri"/>
          <w:b/>
          <w:bCs/>
          <w:sz w:val="22"/>
          <w:szCs w:val="22"/>
        </w:rPr>
        <w:t>SageMaker Autopilot</w:t>
      </w:r>
      <w:r w:rsidRPr="00D4707D">
        <w:rPr>
          <w:rFonts w:ascii="Calibri" w:eastAsia="Calibri" w:hAnsi="Calibri" w:cs="Calibri"/>
          <w:sz w:val="22"/>
          <w:szCs w:val="22"/>
        </w:rPr>
        <w:t>, speeding up training by 20%.</w:t>
      </w:r>
    </w:p>
    <w:p w14:paraId="2B125108"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Delivered </w:t>
      </w:r>
      <w:r w:rsidRPr="00D4707D">
        <w:rPr>
          <w:rFonts w:ascii="Calibri" w:eastAsia="Calibri" w:hAnsi="Calibri" w:cs="Calibri"/>
          <w:b/>
          <w:bCs/>
          <w:sz w:val="22"/>
          <w:szCs w:val="22"/>
        </w:rPr>
        <w:t>visualization dashboards</w:t>
      </w:r>
      <w:r w:rsidRPr="00D4707D">
        <w:rPr>
          <w:rFonts w:ascii="Calibri" w:eastAsia="Calibri" w:hAnsi="Calibri" w:cs="Calibri"/>
          <w:sz w:val="22"/>
          <w:szCs w:val="22"/>
        </w:rPr>
        <w:t xml:space="preserve"> in </w:t>
      </w:r>
      <w:r w:rsidRPr="00D4707D">
        <w:rPr>
          <w:rFonts w:ascii="Calibri" w:eastAsia="Calibri" w:hAnsi="Calibri" w:cs="Calibri"/>
          <w:b/>
          <w:bCs/>
          <w:sz w:val="22"/>
          <w:szCs w:val="22"/>
        </w:rPr>
        <w:t>Tableau and Power BI</w:t>
      </w:r>
      <w:r w:rsidRPr="00D4707D">
        <w:rPr>
          <w:rFonts w:ascii="Calibri" w:eastAsia="Calibri" w:hAnsi="Calibri" w:cs="Calibri"/>
          <w:sz w:val="22"/>
          <w:szCs w:val="22"/>
        </w:rPr>
        <w:t xml:space="preserve">, providing insights </w:t>
      </w:r>
      <w:proofErr w:type="gramStart"/>
      <w:r w:rsidRPr="00D4707D">
        <w:rPr>
          <w:rFonts w:ascii="Calibri" w:eastAsia="Calibri" w:hAnsi="Calibri" w:cs="Calibri"/>
          <w:sz w:val="22"/>
          <w:szCs w:val="22"/>
        </w:rPr>
        <w:t>to</w:t>
      </w:r>
      <w:proofErr w:type="gramEnd"/>
      <w:r w:rsidRPr="00D4707D">
        <w:rPr>
          <w:rFonts w:ascii="Calibri" w:eastAsia="Calibri" w:hAnsi="Calibri" w:cs="Calibri"/>
          <w:sz w:val="22"/>
          <w:szCs w:val="22"/>
        </w:rPr>
        <w:t xml:space="preserve"> merchandising teams.</w:t>
      </w:r>
    </w:p>
    <w:p w14:paraId="4E9B6257"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Partnered with Google to integrate </w:t>
      </w:r>
      <w:r w:rsidRPr="00D4707D">
        <w:rPr>
          <w:rFonts w:ascii="Calibri" w:eastAsia="Calibri" w:hAnsi="Calibri" w:cs="Calibri"/>
          <w:b/>
          <w:bCs/>
          <w:sz w:val="22"/>
          <w:szCs w:val="22"/>
        </w:rPr>
        <w:t>Retail Search APIs</w:t>
      </w:r>
      <w:r w:rsidRPr="00D4707D">
        <w:rPr>
          <w:rFonts w:ascii="Calibri" w:eastAsia="Calibri" w:hAnsi="Calibri" w:cs="Calibri"/>
          <w:sz w:val="22"/>
          <w:szCs w:val="22"/>
        </w:rPr>
        <w:t>, improving search intent understanding by 22%.</w:t>
      </w:r>
    </w:p>
    <w:p w14:paraId="638F8FD2"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Enhanced </w:t>
      </w:r>
      <w:r w:rsidRPr="00D4707D">
        <w:rPr>
          <w:rFonts w:ascii="Calibri" w:eastAsia="Calibri" w:hAnsi="Calibri" w:cs="Calibri"/>
          <w:b/>
          <w:bCs/>
          <w:sz w:val="22"/>
          <w:szCs w:val="22"/>
        </w:rPr>
        <w:t>search ranking</w:t>
      </w:r>
      <w:r w:rsidRPr="00D4707D">
        <w:rPr>
          <w:rFonts w:ascii="Calibri" w:eastAsia="Calibri" w:hAnsi="Calibri" w:cs="Calibri"/>
          <w:sz w:val="22"/>
          <w:szCs w:val="22"/>
        </w:rPr>
        <w:t xml:space="preserve"> using </w:t>
      </w:r>
      <w:r w:rsidRPr="00D4707D">
        <w:rPr>
          <w:rFonts w:ascii="Calibri" w:eastAsia="Calibri" w:hAnsi="Calibri" w:cs="Calibri"/>
          <w:b/>
          <w:bCs/>
          <w:sz w:val="22"/>
          <w:szCs w:val="22"/>
        </w:rPr>
        <w:t>LightGBM/XGBoost-based models</w:t>
      </w:r>
      <w:r w:rsidRPr="00D4707D">
        <w:rPr>
          <w:rFonts w:ascii="Calibri" w:eastAsia="Calibri" w:hAnsi="Calibri" w:cs="Calibri"/>
          <w:sz w:val="22"/>
          <w:szCs w:val="22"/>
        </w:rPr>
        <w:t>, reducing null search results by 30%.</w:t>
      </w:r>
    </w:p>
    <w:p w14:paraId="7BB949DA"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Authored </w:t>
      </w:r>
      <w:r w:rsidRPr="00D4707D">
        <w:rPr>
          <w:rFonts w:ascii="Calibri" w:eastAsia="Calibri" w:hAnsi="Calibri" w:cs="Calibri"/>
          <w:b/>
          <w:bCs/>
          <w:sz w:val="22"/>
          <w:szCs w:val="22"/>
        </w:rPr>
        <w:t>MLOps playbooks and governance documentation</w:t>
      </w:r>
      <w:r w:rsidRPr="00D4707D">
        <w:rPr>
          <w:rFonts w:ascii="Calibri" w:eastAsia="Calibri" w:hAnsi="Calibri" w:cs="Calibri"/>
          <w:sz w:val="22"/>
          <w:szCs w:val="22"/>
        </w:rPr>
        <w:t>, standardizing model deployment practices.</w:t>
      </w:r>
    </w:p>
    <w:p w14:paraId="001B0D17" w14:textId="2D239F6C"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Collaborated </w:t>
      </w:r>
      <w:r w:rsidR="00216447" w:rsidRPr="00D4707D">
        <w:rPr>
          <w:rFonts w:ascii="Calibri" w:eastAsia="Calibri" w:hAnsi="Calibri" w:cs="Calibri"/>
          <w:sz w:val="22"/>
          <w:szCs w:val="22"/>
        </w:rPr>
        <w:t>with</w:t>
      </w:r>
      <w:r w:rsidRPr="00D4707D">
        <w:rPr>
          <w:rFonts w:ascii="Calibri" w:eastAsia="Calibri" w:hAnsi="Calibri" w:cs="Calibri"/>
          <w:sz w:val="22"/>
          <w:szCs w:val="22"/>
        </w:rPr>
        <w:t xml:space="preserve"> </w:t>
      </w:r>
      <w:r w:rsidRPr="00D4707D">
        <w:rPr>
          <w:rFonts w:ascii="Calibri" w:eastAsia="Calibri" w:hAnsi="Calibri" w:cs="Calibri"/>
          <w:b/>
          <w:bCs/>
          <w:sz w:val="22"/>
          <w:szCs w:val="22"/>
        </w:rPr>
        <w:t>Agile sprints</w:t>
      </w:r>
      <w:r w:rsidRPr="00D4707D">
        <w:rPr>
          <w:rFonts w:ascii="Calibri" w:eastAsia="Calibri" w:hAnsi="Calibri" w:cs="Calibri"/>
          <w:sz w:val="22"/>
          <w:szCs w:val="22"/>
        </w:rPr>
        <w:t>, aligning ML platform upgrades with business goals and seasonal retail priorities.</w:t>
      </w:r>
    </w:p>
    <w:p w14:paraId="63674709" w14:textId="0AC69A53" w:rsidR="001A77A0" w:rsidRPr="00D4707D"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Mentored junior engineers in </w:t>
      </w:r>
      <w:r w:rsidRPr="00D4707D">
        <w:rPr>
          <w:rFonts w:ascii="Calibri" w:eastAsia="Calibri" w:hAnsi="Calibri" w:cs="Calibri"/>
          <w:b/>
          <w:bCs/>
          <w:sz w:val="22"/>
          <w:szCs w:val="22"/>
        </w:rPr>
        <w:t>MLOps, Kubernetes, and ML pipeline automation</w:t>
      </w:r>
      <w:r w:rsidRPr="00D4707D">
        <w:rPr>
          <w:rFonts w:ascii="Calibri" w:eastAsia="Calibri" w:hAnsi="Calibri" w:cs="Calibri"/>
          <w:sz w:val="22"/>
          <w:szCs w:val="22"/>
        </w:rPr>
        <w:t>, improving team delivery capacity.</w:t>
      </w:r>
    </w:p>
    <w:p w14:paraId="3D0CD1BA" w14:textId="77777777" w:rsidR="00773C05" w:rsidRPr="00216447" w:rsidRDefault="00773C05" w:rsidP="00773C05">
      <w:pPr>
        <w:pStyle w:val="Heading1"/>
        <w:ind w:left="454"/>
        <w:rPr>
          <w:b w:val="0"/>
          <w:spacing w:val="-2"/>
          <w:sz w:val="22"/>
          <w:szCs w:val="22"/>
        </w:rPr>
      </w:pPr>
      <w:r w:rsidRPr="00216447">
        <w:rPr>
          <w:spacing w:val="-2"/>
          <w:sz w:val="22"/>
          <w:szCs w:val="22"/>
        </w:rPr>
        <w:t>Technologies</w:t>
      </w:r>
      <w:r w:rsidRPr="00216447">
        <w:rPr>
          <w:b w:val="0"/>
          <w:spacing w:val="-2"/>
          <w:sz w:val="22"/>
          <w:szCs w:val="22"/>
        </w:rPr>
        <w:t>:</w:t>
      </w:r>
    </w:p>
    <w:p w14:paraId="3D0CD1BB" w14:textId="6751C703" w:rsidR="00773C05" w:rsidRPr="00D4707D" w:rsidRDefault="00D4707D" w:rsidP="00773C05">
      <w:pPr>
        <w:pStyle w:val="Heading1"/>
        <w:ind w:left="454"/>
        <w:rPr>
          <w:sz w:val="22"/>
          <w:szCs w:val="22"/>
        </w:rPr>
      </w:pPr>
      <w:r w:rsidRPr="00D4707D">
        <w:rPr>
          <w:b w:val="0"/>
          <w:bCs w:val="0"/>
          <w:sz w:val="22"/>
          <w:szCs w:val="22"/>
        </w:rPr>
        <w:t xml:space="preserve">Python, TensorFlow, PyTorch, Scikit-learn, XGBoost, LightGBM, MLflow, TFX, Apache Airflow, Apache Spark, Apache Kafka, Docker, Kubernetes, AWS SageMaker, GCP Vertex AI, </w:t>
      </w:r>
      <w:r w:rsidR="009A22E7" w:rsidRPr="00D4707D">
        <w:rPr>
          <w:b w:val="0"/>
          <w:bCs w:val="0"/>
          <w:sz w:val="22"/>
          <w:szCs w:val="22"/>
        </w:rPr>
        <w:t>Big Query</w:t>
      </w:r>
      <w:r w:rsidRPr="00D4707D">
        <w:rPr>
          <w:b w:val="0"/>
          <w:bCs w:val="0"/>
          <w:sz w:val="22"/>
          <w:szCs w:val="22"/>
        </w:rPr>
        <w:t>, AWS Glue, Prometheus, Grafana</w:t>
      </w:r>
      <w:r w:rsidR="00E94DA4" w:rsidRPr="00D4707D">
        <w:rPr>
          <w:b w:val="0"/>
          <w:bCs w:val="0"/>
          <w:sz w:val="22"/>
          <w:szCs w:val="22"/>
        </w:rPr>
        <w:t>, and Tableau.</w:t>
      </w:r>
    </w:p>
    <w:p w14:paraId="3D0CD1BC" w14:textId="77777777" w:rsidR="00773C05" w:rsidRDefault="00773C05" w:rsidP="00773C05">
      <w:pPr>
        <w:spacing w:before="33" w:line="267" w:lineRule="exact"/>
        <w:ind w:left="94"/>
        <w:jc w:val="both"/>
        <w:rPr>
          <w:b/>
          <w:color w:val="1F3863"/>
        </w:rPr>
      </w:pPr>
    </w:p>
    <w:p w14:paraId="3D0CD1BD" w14:textId="179314E6" w:rsidR="00773C05" w:rsidRPr="00E94DA4" w:rsidRDefault="00D4707D" w:rsidP="0056239E">
      <w:pPr>
        <w:pStyle w:val="Heading1"/>
        <w:ind w:left="0"/>
        <w:rPr>
          <w:bCs w:val="0"/>
          <w:color w:val="4472C4" w:themeColor="accent1"/>
          <w:sz w:val="22"/>
          <w:szCs w:val="22"/>
        </w:rPr>
      </w:pPr>
      <w:r w:rsidRPr="00E94DA4">
        <w:rPr>
          <w:bCs w:val="0"/>
          <w:color w:val="4472C4" w:themeColor="accent1"/>
          <w:sz w:val="22"/>
          <w:szCs w:val="22"/>
        </w:rPr>
        <w:t>Synchrony Financial-Chicago, IL</w:t>
      </w:r>
      <w:r w:rsidR="00773C05" w:rsidRPr="00E94DA4">
        <w:rPr>
          <w:bCs w:val="0"/>
          <w:color w:val="4472C4" w:themeColor="accent1"/>
          <w:sz w:val="22"/>
          <w:szCs w:val="22"/>
        </w:rPr>
        <w:t xml:space="preserve">                                                                                                           </w:t>
      </w:r>
      <w:r w:rsidRPr="00E94DA4">
        <w:rPr>
          <w:bCs w:val="0"/>
          <w:color w:val="4472C4" w:themeColor="accent1"/>
          <w:sz w:val="22"/>
          <w:szCs w:val="22"/>
        </w:rPr>
        <w:t>February</w:t>
      </w:r>
      <w:r w:rsidRPr="00E94DA4">
        <w:rPr>
          <w:bCs w:val="0"/>
          <w:color w:val="4472C4" w:themeColor="accent1"/>
          <w:spacing w:val="5"/>
          <w:sz w:val="22"/>
          <w:szCs w:val="22"/>
        </w:rPr>
        <w:t>2018</w:t>
      </w:r>
      <w:r w:rsidR="00773C05" w:rsidRPr="00E94DA4">
        <w:rPr>
          <w:bCs w:val="0"/>
          <w:color w:val="4472C4" w:themeColor="accent1"/>
          <w:sz w:val="22"/>
          <w:szCs w:val="22"/>
        </w:rPr>
        <w:t>–</w:t>
      </w:r>
      <w:r w:rsidR="00773C05" w:rsidRPr="00E94DA4">
        <w:rPr>
          <w:bCs w:val="0"/>
          <w:color w:val="4472C4" w:themeColor="accent1"/>
          <w:spacing w:val="-12"/>
          <w:sz w:val="22"/>
          <w:szCs w:val="22"/>
        </w:rPr>
        <w:t xml:space="preserve"> </w:t>
      </w:r>
      <w:r w:rsidRPr="00E94DA4">
        <w:rPr>
          <w:bCs w:val="0"/>
          <w:color w:val="4472C4" w:themeColor="accent1"/>
          <w:sz w:val="22"/>
          <w:szCs w:val="22"/>
        </w:rPr>
        <w:t>September2020</w:t>
      </w:r>
      <w:r w:rsidR="00773C05" w:rsidRPr="00E94DA4">
        <w:rPr>
          <w:bCs w:val="0"/>
          <w:color w:val="4472C4" w:themeColor="accent1"/>
          <w:spacing w:val="-6"/>
          <w:sz w:val="22"/>
          <w:szCs w:val="22"/>
        </w:rPr>
        <w:t xml:space="preserve"> </w:t>
      </w:r>
    </w:p>
    <w:p w14:paraId="18F712A6" w14:textId="1A8D5DBD" w:rsidR="0056239E" w:rsidRPr="00E94DA4" w:rsidRDefault="009A22E7" w:rsidP="0056239E">
      <w:pPr>
        <w:pStyle w:val="Heading1"/>
        <w:ind w:left="0"/>
        <w:rPr>
          <w:bCs w:val="0"/>
          <w:color w:val="4472C4" w:themeColor="accent1"/>
          <w:sz w:val="22"/>
          <w:szCs w:val="22"/>
        </w:rPr>
      </w:pPr>
      <w:r w:rsidRPr="00E94DA4">
        <w:rPr>
          <w:bCs w:val="0"/>
          <w:color w:val="4472C4" w:themeColor="accent1"/>
          <w:sz w:val="22"/>
          <w:szCs w:val="22"/>
        </w:rPr>
        <w:t>Data scientist</w:t>
      </w:r>
      <w:r w:rsidR="00D4707D" w:rsidRPr="00E94DA4">
        <w:rPr>
          <w:bCs w:val="0"/>
          <w:color w:val="4472C4" w:themeColor="accent1"/>
          <w:sz w:val="22"/>
          <w:szCs w:val="22"/>
        </w:rPr>
        <w:t>-NLP Focus</w:t>
      </w:r>
    </w:p>
    <w:p w14:paraId="540EDBDC" w14:textId="43C5FB6E" w:rsidR="00D4707D" w:rsidRPr="008F3D8B" w:rsidRDefault="00D4707D" w:rsidP="0056239E">
      <w:pPr>
        <w:spacing w:before="7" w:line="237" w:lineRule="auto"/>
        <w:ind w:right="1665"/>
        <w:rPr>
          <w:b/>
          <w:color w:val="000000" w:themeColor="text1"/>
          <w:sz w:val="24"/>
          <w:szCs w:val="24"/>
        </w:rPr>
      </w:pPr>
      <w:r w:rsidRPr="008F3D8B">
        <w:rPr>
          <w:b/>
          <w:color w:val="000000" w:themeColor="text1"/>
          <w:sz w:val="24"/>
          <w:szCs w:val="24"/>
        </w:rPr>
        <w:t>Project: Sydney – Intelligent Virtual Assistant</w:t>
      </w:r>
    </w:p>
    <w:p w14:paraId="51A0FDCF" w14:textId="07BC6188" w:rsidR="0056239E" w:rsidRDefault="0056239E" w:rsidP="0056239E">
      <w:pPr>
        <w:pStyle w:val="Heading1"/>
        <w:ind w:left="0"/>
        <w:rPr>
          <w:sz w:val="22"/>
          <w:szCs w:val="22"/>
        </w:rPr>
      </w:pPr>
      <w:r>
        <w:t xml:space="preserve"> </w:t>
      </w:r>
      <w:r w:rsidRPr="0056239E">
        <w:rPr>
          <w:sz w:val="22"/>
          <w:szCs w:val="22"/>
        </w:rPr>
        <w:t>Project description:</w:t>
      </w:r>
    </w:p>
    <w:p w14:paraId="23FC4D10" w14:textId="203902DF" w:rsidR="0056239E" w:rsidRPr="0056239E" w:rsidRDefault="0056239E" w:rsidP="0056239E">
      <w:pPr>
        <w:spacing w:before="6" w:line="264" w:lineRule="exact"/>
        <w:ind w:left="94"/>
        <w:jc w:val="both"/>
        <w:rPr>
          <w:bCs/>
        </w:rPr>
      </w:pPr>
      <w:r w:rsidRPr="0056239E">
        <w:rPr>
          <w:bCs/>
        </w:rPr>
        <w:t xml:space="preserve"> </w:t>
      </w:r>
      <w:r w:rsidR="00DC6D03" w:rsidRPr="00DC6D03">
        <w:rPr>
          <w:bCs/>
        </w:rPr>
        <w:t xml:space="preserve">Developed and deployed Sydney, Synchrony’s AI-powered virtual assistant, using </w:t>
      </w:r>
      <w:r w:rsidR="00DC6D03" w:rsidRPr="00DC6D03">
        <w:rPr>
          <w:b/>
        </w:rPr>
        <w:t>NLP frameworks and scalable MLOps</w:t>
      </w:r>
      <w:r w:rsidR="00DC6D03" w:rsidRPr="00DC6D03">
        <w:rPr>
          <w:bCs/>
        </w:rPr>
        <w:t xml:space="preserve"> with </w:t>
      </w:r>
      <w:r w:rsidR="00DC6D03" w:rsidRPr="00DC6D03">
        <w:rPr>
          <w:b/>
        </w:rPr>
        <w:t>SageMaker, Docker, and Kubernetes</w:t>
      </w:r>
      <w:r w:rsidR="00DC6D03" w:rsidRPr="00DC6D03">
        <w:rPr>
          <w:bCs/>
        </w:rPr>
        <w:t>. Achieved 25% faster responses, 15% higher accuracy, and 99% uptime, reducing call center workload and boosting customer satisfaction.</w:t>
      </w:r>
    </w:p>
    <w:p w14:paraId="3D0CD1BF" w14:textId="60F654E1" w:rsidR="00773C05" w:rsidRPr="0056239E" w:rsidRDefault="0056239E" w:rsidP="00216447">
      <w:pPr>
        <w:pStyle w:val="Heading1"/>
        <w:rPr>
          <w:b w:val="0"/>
          <w:sz w:val="22"/>
          <w:szCs w:val="22"/>
        </w:rPr>
      </w:pPr>
      <w:r w:rsidRPr="0056239E">
        <w:rPr>
          <w:sz w:val="22"/>
          <w:szCs w:val="22"/>
        </w:rPr>
        <w:t>K</w:t>
      </w:r>
      <w:r w:rsidR="00773C05" w:rsidRPr="0056239E">
        <w:rPr>
          <w:sz w:val="22"/>
          <w:szCs w:val="22"/>
        </w:rPr>
        <w:t xml:space="preserve">ey </w:t>
      </w:r>
      <w:r w:rsidR="00773C05" w:rsidRPr="0056239E">
        <w:rPr>
          <w:spacing w:val="-2"/>
          <w:sz w:val="22"/>
          <w:szCs w:val="22"/>
        </w:rPr>
        <w:t>Responsibilities:</w:t>
      </w:r>
    </w:p>
    <w:p w14:paraId="38ED437D" w14:textId="77777777" w:rsidR="00E94DA4" w:rsidRDefault="0056239E" w:rsidP="00E94DA4">
      <w:pPr>
        <w:pStyle w:val="ListParagraph"/>
        <w:numPr>
          <w:ilvl w:val="0"/>
          <w:numId w:val="14"/>
        </w:numPr>
        <w:tabs>
          <w:tab w:val="left" w:pos="814"/>
        </w:tabs>
        <w:ind w:right="82"/>
      </w:pPr>
      <w:r w:rsidRPr="0056239E">
        <w:t xml:space="preserve">Developed </w:t>
      </w:r>
      <w:r w:rsidRPr="00E94DA4">
        <w:rPr>
          <w:b/>
          <w:bCs/>
        </w:rPr>
        <w:t>NLP pipelines</w:t>
      </w:r>
      <w:r w:rsidRPr="0056239E">
        <w:t xml:space="preserve"> using </w:t>
      </w:r>
      <w:r w:rsidRPr="00E94DA4">
        <w:rPr>
          <w:b/>
          <w:bCs/>
        </w:rPr>
        <w:t>Python, spaCy, Hugging Face Transformers, and NLTK</w:t>
      </w:r>
      <w:r w:rsidRPr="0056239E">
        <w:t>, powering Sydney’s conversational understanding.</w:t>
      </w:r>
    </w:p>
    <w:p w14:paraId="7C1CEE32" w14:textId="77777777" w:rsidR="00E94DA4" w:rsidRDefault="0056239E" w:rsidP="00E94DA4">
      <w:pPr>
        <w:pStyle w:val="ListParagraph"/>
        <w:numPr>
          <w:ilvl w:val="0"/>
          <w:numId w:val="14"/>
        </w:numPr>
        <w:tabs>
          <w:tab w:val="left" w:pos="814"/>
        </w:tabs>
        <w:ind w:right="82"/>
      </w:pPr>
      <w:r w:rsidRPr="0056239E">
        <w:t xml:space="preserve">Trained </w:t>
      </w:r>
      <w:r w:rsidRPr="00E94DA4">
        <w:rPr>
          <w:b/>
          <w:bCs/>
        </w:rPr>
        <w:t>text classification and intent detection models</w:t>
      </w:r>
      <w:r w:rsidRPr="0056239E">
        <w:t xml:space="preserve"> with </w:t>
      </w:r>
      <w:r w:rsidRPr="00E94DA4">
        <w:rPr>
          <w:b/>
          <w:bCs/>
        </w:rPr>
        <w:t>TensorFlow and PyTorch</w:t>
      </w:r>
      <w:r w:rsidRPr="0056239E">
        <w:t>, improving query accuracy by 20%.</w:t>
      </w:r>
    </w:p>
    <w:p w14:paraId="033DBB21" w14:textId="77777777" w:rsidR="00E94DA4" w:rsidRDefault="0056239E" w:rsidP="00E94DA4">
      <w:pPr>
        <w:pStyle w:val="ListParagraph"/>
        <w:numPr>
          <w:ilvl w:val="0"/>
          <w:numId w:val="14"/>
        </w:numPr>
        <w:tabs>
          <w:tab w:val="left" w:pos="814"/>
        </w:tabs>
        <w:ind w:right="82"/>
      </w:pPr>
      <w:r w:rsidRPr="0056239E">
        <w:t xml:space="preserve"> Implemented </w:t>
      </w:r>
      <w:r w:rsidRPr="00E94DA4">
        <w:rPr>
          <w:b/>
          <w:bCs/>
        </w:rPr>
        <w:t>Named Entity Recognition (NER)</w:t>
      </w:r>
      <w:r w:rsidRPr="0056239E">
        <w:t xml:space="preserve"> to extract account, payment, and rewards details from customer queries.</w:t>
      </w:r>
    </w:p>
    <w:p w14:paraId="773622A4" w14:textId="77777777" w:rsidR="00E94DA4" w:rsidRDefault="0056239E" w:rsidP="00E94DA4">
      <w:pPr>
        <w:pStyle w:val="ListParagraph"/>
        <w:numPr>
          <w:ilvl w:val="0"/>
          <w:numId w:val="14"/>
        </w:numPr>
        <w:tabs>
          <w:tab w:val="left" w:pos="814"/>
        </w:tabs>
        <w:ind w:right="82"/>
      </w:pPr>
      <w:r w:rsidRPr="0056239E">
        <w:t xml:space="preserve"> Deployed dialogue models on </w:t>
      </w:r>
      <w:r w:rsidRPr="00E94DA4">
        <w:rPr>
          <w:b/>
          <w:bCs/>
        </w:rPr>
        <w:t>AWS SageMaker</w:t>
      </w:r>
      <w:r w:rsidRPr="0056239E">
        <w:t xml:space="preserve"> and integrated APIs with </w:t>
      </w:r>
      <w:r w:rsidRPr="00E94DA4">
        <w:rPr>
          <w:b/>
          <w:bCs/>
        </w:rPr>
        <w:t>Flask/FastAPI</w:t>
      </w:r>
      <w:r w:rsidRPr="0056239E">
        <w:t>, ensuring seamless channel access.</w:t>
      </w:r>
    </w:p>
    <w:p w14:paraId="5E8ACD2E" w14:textId="77777777" w:rsidR="00E94DA4" w:rsidRDefault="0056239E" w:rsidP="00E94DA4">
      <w:pPr>
        <w:pStyle w:val="ListParagraph"/>
        <w:numPr>
          <w:ilvl w:val="0"/>
          <w:numId w:val="14"/>
        </w:numPr>
        <w:tabs>
          <w:tab w:val="left" w:pos="814"/>
        </w:tabs>
        <w:ind w:right="82"/>
      </w:pPr>
      <w:r w:rsidRPr="0056239E">
        <w:t xml:space="preserve"> Designed </w:t>
      </w:r>
      <w:r w:rsidRPr="00E94DA4">
        <w:rPr>
          <w:b/>
          <w:bCs/>
        </w:rPr>
        <w:t>speech-to-text and text-to-speech modules</w:t>
      </w:r>
      <w:r w:rsidRPr="0056239E">
        <w:t xml:space="preserve"> using </w:t>
      </w:r>
      <w:r w:rsidRPr="00E94DA4">
        <w:rPr>
          <w:b/>
          <w:bCs/>
        </w:rPr>
        <w:t>Google Dialogflow and AWS Lex</w:t>
      </w:r>
      <w:r w:rsidRPr="0056239E">
        <w:t>, enabling multimodal interactions.</w:t>
      </w:r>
    </w:p>
    <w:p w14:paraId="7552B62A" w14:textId="77777777" w:rsidR="00E94DA4" w:rsidRDefault="0056239E" w:rsidP="00E94DA4">
      <w:pPr>
        <w:pStyle w:val="ListParagraph"/>
        <w:numPr>
          <w:ilvl w:val="0"/>
          <w:numId w:val="14"/>
        </w:numPr>
        <w:tabs>
          <w:tab w:val="left" w:pos="814"/>
        </w:tabs>
        <w:ind w:right="82"/>
      </w:pPr>
      <w:r w:rsidRPr="0056239E">
        <w:t xml:space="preserve"> Built </w:t>
      </w:r>
      <w:r w:rsidRPr="00E94DA4">
        <w:rPr>
          <w:b/>
          <w:bCs/>
        </w:rPr>
        <w:t>semantic search and retrieval components</w:t>
      </w:r>
      <w:r w:rsidRPr="0056239E">
        <w:t xml:space="preserve"> with </w:t>
      </w:r>
      <w:r w:rsidRPr="00E94DA4">
        <w:rPr>
          <w:b/>
          <w:bCs/>
        </w:rPr>
        <w:t>FAISS and Elasticsearch</w:t>
      </w:r>
      <w:r w:rsidRPr="0056239E">
        <w:t>, reducing response latency by 25%.</w:t>
      </w:r>
    </w:p>
    <w:p w14:paraId="29A79272" w14:textId="77777777" w:rsidR="00E94DA4" w:rsidRDefault="0056239E" w:rsidP="00E94DA4">
      <w:pPr>
        <w:pStyle w:val="ListParagraph"/>
        <w:numPr>
          <w:ilvl w:val="0"/>
          <w:numId w:val="14"/>
        </w:numPr>
        <w:tabs>
          <w:tab w:val="left" w:pos="814"/>
        </w:tabs>
        <w:ind w:right="82"/>
      </w:pPr>
      <w:r w:rsidRPr="0056239E">
        <w:t xml:space="preserve"> Automated training workflows with </w:t>
      </w:r>
      <w:r w:rsidRPr="00E94DA4">
        <w:rPr>
          <w:b/>
          <w:bCs/>
        </w:rPr>
        <w:t>Airflow and MLflow</w:t>
      </w:r>
      <w:r w:rsidRPr="0056239E">
        <w:t>, improving model reproducibility and deployment speed by 30%.</w:t>
      </w:r>
    </w:p>
    <w:p w14:paraId="5DDEEE0C" w14:textId="77777777" w:rsidR="00E94DA4" w:rsidRDefault="0056239E" w:rsidP="00E94DA4">
      <w:pPr>
        <w:pStyle w:val="ListParagraph"/>
        <w:numPr>
          <w:ilvl w:val="0"/>
          <w:numId w:val="14"/>
        </w:numPr>
        <w:tabs>
          <w:tab w:val="left" w:pos="814"/>
        </w:tabs>
        <w:ind w:right="82"/>
      </w:pPr>
      <w:r w:rsidRPr="0056239E">
        <w:t xml:space="preserve"> Containerized virtual assistant services using </w:t>
      </w:r>
      <w:r w:rsidRPr="00E94DA4">
        <w:rPr>
          <w:b/>
          <w:bCs/>
        </w:rPr>
        <w:t>Docker</w:t>
      </w:r>
      <w:r w:rsidRPr="0056239E">
        <w:t xml:space="preserve"> and deployed them on </w:t>
      </w:r>
      <w:r w:rsidRPr="00E94DA4">
        <w:rPr>
          <w:b/>
          <w:bCs/>
        </w:rPr>
        <w:t>Kubernetes (EKS)</w:t>
      </w:r>
      <w:r w:rsidRPr="0056239E">
        <w:t xml:space="preserve"> for scalability.</w:t>
      </w:r>
    </w:p>
    <w:p w14:paraId="3CB58FC5" w14:textId="77777777" w:rsidR="00E94DA4" w:rsidRDefault="0056239E" w:rsidP="00E94DA4">
      <w:pPr>
        <w:pStyle w:val="ListParagraph"/>
        <w:numPr>
          <w:ilvl w:val="0"/>
          <w:numId w:val="14"/>
        </w:numPr>
        <w:tabs>
          <w:tab w:val="left" w:pos="814"/>
        </w:tabs>
        <w:ind w:right="82"/>
      </w:pPr>
      <w:r w:rsidRPr="0056239E">
        <w:t xml:space="preserve">Integrated </w:t>
      </w:r>
      <w:r w:rsidRPr="00E94DA4">
        <w:rPr>
          <w:b/>
          <w:bCs/>
        </w:rPr>
        <w:t>real-time monitoring</w:t>
      </w:r>
      <w:r w:rsidRPr="0056239E">
        <w:t xml:space="preserve"> with </w:t>
      </w:r>
      <w:r w:rsidRPr="00E94DA4">
        <w:rPr>
          <w:b/>
          <w:bCs/>
        </w:rPr>
        <w:t>Prometheus, Grafana, and CloudWatch</w:t>
      </w:r>
      <w:r w:rsidRPr="0056239E">
        <w:t>, ensuring 99% uptime for production workloads.</w:t>
      </w:r>
    </w:p>
    <w:p w14:paraId="28DD92C4" w14:textId="77777777" w:rsidR="00E94DA4" w:rsidRDefault="0056239E" w:rsidP="00E94DA4">
      <w:pPr>
        <w:pStyle w:val="ListParagraph"/>
        <w:numPr>
          <w:ilvl w:val="0"/>
          <w:numId w:val="14"/>
        </w:numPr>
        <w:tabs>
          <w:tab w:val="left" w:pos="814"/>
        </w:tabs>
        <w:ind w:right="82"/>
      </w:pPr>
      <w:r w:rsidRPr="0056239E">
        <w:t xml:space="preserve"> Applied </w:t>
      </w:r>
      <w:r w:rsidRPr="00E94DA4">
        <w:rPr>
          <w:b/>
          <w:bCs/>
        </w:rPr>
        <w:t>Sentiment Analysis</w:t>
      </w:r>
      <w:r w:rsidRPr="0056239E">
        <w:t xml:space="preserve"> to escalate negative interactions, improving customer satisfaction by 18%.</w:t>
      </w:r>
    </w:p>
    <w:p w14:paraId="1039D1C9" w14:textId="77777777" w:rsidR="00E94DA4" w:rsidRDefault="0056239E" w:rsidP="00E94DA4">
      <w:pPr>
        <w:pStyle w:val="ListParagraph"/>
        <w:numPr>
          <w:ilvl w:val="0"/>
          <w:numId w:val="14"/>
        </w:numPr>
        <w:tabs>
          <w:tab w:val="left" w:pos="814"/>
        </w:tabs>
        <w:ind w:right="82"/>
      </w:pPr>
      <w:r w:rsidRPr="0056239E">
        <w:t xml:space="preserve"> Conducted </w:t>
      </w:r>
      <w:r w:rsidRPr="00E94DA4">
        <w:rPr>
          <w:b/>
          <w:bCs/>
        </w:rPr>
        <w:t>A/B testing</w:t>
      </w:r>
      <w:r w:rsidRPr="0056239E">
        <w:t xml:space="preserve"> of dialogue strategies, increasing successful resolution rates by 15%.</w:t>
      </w:r>
    </w:p>
    <w:p w14:paraId="2BE554C5" w14:textId="77777777" w:rsidR="00E94DA4" w:rsidRDefault="0056239E" w:rsidP="00E94DA4">
      <w:pPr>
        <w:pStyle w:val="ListParagraph"/>
        <w:numPr>
          <w:ilvl w:val="0"/>
          <w:numId w:val="14"/>
        </w:numPr>
        <w:tabs>
          <w:tab w:val="left" w:pos="814"/>
        </w:tabs>
        <w:ind w:right="82"/>
      </w:pPr>
      <w:r w:rsidRPr="0056239E">
        <w:t xml:space="preserve"> Implemented </w:t>
      </w:r>
      <w:r w:rsidRPr="00E94DA4">
        <w:rPr>
          <w:b/>
          <w:bCs/>
        </w:rPr>
        <w:t>explainable AI methods</w:t>
      </w:r>
      <w:r w:rsidRPr="0056239E">
        <w:t xml:space="preserve"> (SHAP, LIME) to interpret model predictions for compliance audits.</w:t>
      </w:r>
    </w:p>
    <w:p w14:paraId="2263F64B" w14:textId="77777777" w:rsidR="00E94DA4" w:rsidRDefault="0056239E" w:rsidP="00E94DA4">
      <w:pPr>
        <w:pStyle w:val="ListParagraph"/>
        <w:numPr>
          <w:ilvl w:val="0"/>
          <w:numId w:val="14"/>
        </w:numPr>
        <w:tabs>
          <w:tab w:val="left" w:pos="814"/>
        </w:tabs>
        <w:ind w:right="82"/>
      </w:pPr>
      <w:r w:rsidRPr="0056239E">
        <w:t xml:space="preserve"> Partnered with cross-functional teams in </w:t>
      </w:r>
      <w:r w:rsidRPr="00E94DA4">
        <w:rPr>
          <w:b/>
          <w:bCs/>
        </w:rPr>
        <w:t>Agile sprints</w:t>
      </w:r>
      <w:r w:rsidRPr="0056239E">
        <w:t>, aligning NLP upgrades with business priorities.</w:t>
      </w:r>
    </w:p>
    <w:p w14:paraId="3D0CD1EA" w14:textId="788506D4" w:rsidR="00773C05" w:rsidRPr="0056239E" w:rsidRDefault="0056239E" w:rsidP="00E94DA4">
      <w:pPr>
        <w:pStyle w:val="ListParagraph"/>
        <w:numPr>
          <w:ilvl w:val="0"/>
          <w:numId w:val="14"/>
        </w:numPr>
        <w:tabs>
          <w:tab w:val="left" w:pos="814"/>
        </w:tabs>
        <w:ind w:right="82"/>
      </w:pPr>
      <w:r w:rsidRPr="0056239E">
        <w:t xml:space="preserve"> Authored </w:t>
      </w:r>
      <w:r w:rsidRPr="00E94DA4">
        <w:rPr>
          <w:b/>
          <w:bCs/>
        </w:rPr>
        <w:t>playbooks, technical documentation, and governance policies</w:t>
      </w:r>
      <w:r w:rsidRPr="0056239E">
        <w:t xml:space="preserve"> to standardize conversational AI deployments.</w:t>
      </w:r>
    </w:p>
    <w:p w14:paraId="3D0CD1EB" w14:textId="77777777" w:rsidR="00773C05" w:rsidRPr="0056239E" w:rsidRDefault="00773C05" w:rsidP="00773C05">
      <w:pPr>
        <w:spacing w:line="263" w:lineRule="exact"/>
        <w:ind w:left="94"/>
        <w:rPr>
          <w:b/>
        </w:rPr>
      </w:pPr>
      <w:r w:rsidRPr="0056239E">
        <w:rPr>
          <w:b/>
          <w:spacing w:val="-2"/>
        </w:rPr>
        <w:t>Technologies:</w:t>
      </w:r>
    </w:p>
    <w:p w14:paraId="3D0CD1EC" w14:textId="4E7183A9" w:rsidR="00773C05" w:rsidRDefault="0056239E" w:rsidP="00773C05">
      <w:pPr>
        <w:pStyle w:val="BodyText"/>
        <w:ind w:left="94" w:right="93" w:firstLine="0"/>
        <w:jc w:val="both"/>
        <w:rPr>
          <w:sz w:val="22"/>
          <w:szCs w:val="22"/>
        </w:rPr>
      </w:pPr>
      <w:r w:rsidRPr="0056239E">
        <w:rPr>
          <w:sz w:val="22"/>
          <w:szCs w:val="22"/>
        </w:rPr>
        <w:t>Python, TensorFlow, PyTorch, Scikit-learn, Hugging Face Transformers, spaCy, NLTK, FAISS, Elasticsearch, AWS SageMaker, Docker, Kubernetes, MLflow, Apache Airflow, Prometheus</w:t>
      </w:r>
    </w:p>
    <w:p w14:paraId="370C4880" w14:textId="77777777" w:rsidR="00DC6D03" w:rsidRDefault="00DC6D03" w:rsidP="00773C05">
      <w:pPr>
        <w:pStyle w:val="BodyText"/>
        <w:ind w:left="94" w:right="93" w:firstLine="0"/>
        <w:jc w:val="both"/>
        <w:rPr>
          <w:sz w:val="22"/>
          <w:szCs w:val="22"/>
        </w:rPr>
      </w:pPr>
    </w:p>
    <w:p w14:paraId="3A265ADB" w14:textId="77777777" w:rsidR="00DC6D03" w:rsidRDefault="00DC6D03" w:rsidP="00773C05">
      <w:pPr>
        <w:pStyle w:val="BodyText"/>
        <w:ind w:left="94" w:right="93" w:firstLine="0"/>
        <w:jc w:val="both"/>
        <w:rPr>
          <w:sz w:val="22"/>
          <w:szCs w:val="22"/>
        </w:rPr>
      </w:pPr>
    </w:p>
    <w:p w14:paraId="5CE3CEEC" w14:textId="77777777" w:rsidR="00DC6D03" w:rsidRDefault="00DC6D03" w:rsidP="00773C05">
      <w:pPr>
        <w:pStyle w:val="BodyText"/>
        <w:ind w:left="94" w:right="93" w:firstLine="0"/>
        <w:jc w:val="both"/>
        <w:rPr>
          <w:sz w:val="22"/>
          <w:szCs w:val="22"/>
        </w:rPr>
      </w:pPr>
    </w:p>
    <w:p w14:paraId="73001ADE" w14:textId="77777777" w:rsidR="00DC6D03" w:rsidRDefault="00DC6D03" w:rsidP="00773C05">
      <w:pPr>
        <w:pStyle w:val="BodyText"/>
        <w:ind w:left="94" w:right="93" w:firstLine="0"/>
        <w:jc w:val="both"/>
        <w:rPr>
          <w:sz w:val="22"/>
          <w:szCs w:val="22"/>
        </w:rPr>
      </w:pPr>
    </w:p>
    <w:p w14:paraId="194A09C3" w14:textId="77777777" w:rsidR="00DC6D03" w:rsidRPr="0056239E" w:rsidRDefault="00DC6D03" w:rsidP="00773C05">
      <w:pPr>
        <w:pStyle w:val="BodyText"/>
        <w:ind w:left="94" w:right="93" w:firstLine="0"/>
        <w:jc w:val="both"/>
        <w:rPr>
          <w:sz w:val="22"/>
          <w:szCs w:val="22"/>
        </w:rPr>
      </w:pPr>
    </w:p>
    <w:p w14:paraId="3D0CD1ED" w14:textId="77777777" w:rsidR="00773C05" w:rsidRDefault="00773C05" w:rsidP="00773C05">
      <w:pPr>
        <w:spacing w:before="33" w:line="267" w:lineRule="exact"/>
        <w:ind w:left="94"/>
        <w:jc w:val="both"/>
        <w:rPr>
          <w:b/>
          <w:color w:val="1F3863"/>
        </w:rPr>
      </w:pPr>
    </w:p>
    <w:p w14:paraId="3D0CD1EE" w14:textId="19C7B129" w:rsidR="00773C05" w:rsidRPr="00E94DA4" w:rsidRDefault="009A22E7" w:rsidP="00773C05">
      <w:pPr>
        <w:spacing w:before="33" w:line="267" w:lineRule="exact"/>
        <w:ind w:left="94"/>
        <w:jc w:val="both"/>
        <w:rPr>
          <w:b/>
          <w:color w:val="4472C4" w:themeColor="accent1"/>
        </w:rPr>
      </w:pPr>
      <w:r w:rsidRPr="00E94DA4">
        <w:rPr>
          <w:b/>
          <w:color w:val="4472C4" w:themeColor="accent1"/>
        </w:rPr>
        <w:lastRenderedPageBreak/>
        <w:t>PayPal India, Chennai | India</w:t>
      </w:r>
      <w:r w:rsidR="00773C05" w:rsidRPr="00E94DA4">
        <w:rPr>
          <w:b/>
          <w:color w:val="4472C4" w:themeColor="accent1"/>
        </w:rPr>
        <w:t xml:space="preserve">                                                                                                                            J</w:t>
      </w:r>
      <w:r w:rsidR="00491686" w:rsidRPr="00E94DA4">
        <w:rPr>
          <w:b/>
          <w:color w:val="4472C4" w:themeColor="accent1"/>
        </w:rPr>
        <w:t>u</w:t>
      </w:r>
      <w:r w:rsidR="008A0E81" w:rsidRPr="00E94DA4">
        <w:rPr>
          <w:b/>
          <w:color w:val="4472C4" w:themeColor="accent1"/>
        </w:rPr>
        <w:t>ly</w:t>
      </w:r>
      <w:r w:rsidR="00773C05" w:rsidRPr="00E94DA4">
        <w:rPr>
          <w:b/>
          <w:color w:val="4472C4" w:themeColor="accent1"/>
        </w:rPr>
        <w:t xml:space="preserve"> 201</w:t>
      </w:r>
      <w:r w:rsidRPr="00E94DA4">
        <w:rPr>
          <w:b/>
          <w:color w:val="4472C4" w:themeColor="accent1"/>
        </w:rPr>
        <w:t>3</w:t>
      </w:r>
      <w:r w:rsidR="00773C05" w:rsidRPr="00E94DA4">
        <w:rPr>
          <w:b/>
          <w:color w:val="4472C4" w:themeColor="accent1"/>
        </w:rPr>
        <w:t xml:space="preserve"> </w:t>
      </w:r>
      <w:r w:rsidRPr="00E94DA4">
        <w:rPr>
          <w:b/>
          <w:color w:val="4472C4" w:themeColor="accent1"/>
        </w:rPr>
        <w:t>-October</w:t>
      </w:r>
      <w:r w:rsidR="00773C05" w:rsidRPr="00E94DA4">
        <w:rPr>
          <w:b/>
          <w:color w:val="4472C4" w:themeColor="accent1"/>
        </w:rPr>
        <w:t xml:space="preserve"> 201</w:t>
      </w:r>
      <w:r w:rsidR="008A0E81" w:rsidRPr="00E94DA4">
        <w:rPr>
          <w:b/>
          <w:color w:val="4472C4" w:themeColor="accent1"/>
        </w:rPr>
        <w:t>6</w:t>
      </w:r>
      <w:r w:rsidR="00773C05" w:rsidRPr="00E94DA4">
        <w:rPr>
          <w:b/>
          <w:color w:val="4472C4" w:themeColor="accent1"/>
        </w:rPr>
        <w:t xml:space="preserve">                                       </w:t>
      </w:r>
    </w:p>
    <w:p w14:paraId="3D0CD1EF" w14:textId="483ECBD7" w:rsidR="00773C05" w:rsidRPr="00E94DA4" w:rsidRDefault="00773C05" w:rsidP="00773C05">
      <w:pPr>
        <w:spacing w:before="33" w:line="267" w:lineRule="exact"/>
        <w:ind w:left="94"/>
        <w:jc w:val="both"/>
        <w:rPr>
          <w:b/>
          <w:color w:val="4472C4" w:themeColor="accent1"/>
        </w:rPr>
      </w:pPr>
      <w:r w:rsidRPr="00E94DA4">
        <w:rPr>
          <w:b/>
          <w:color w:val="4472C4" w:themeColor="accent1"/>
        </w:rPr>
        <w:t>Python Developer</w:t>
      </w:r>
    </w:p>
    <w:p w14:paraId="32B622F2" w14:textId="5AFB0BE0" w:rsidR="009A22E7" w:rsidRDefault="009A22E7" w:rsidP="00773C05">
      <w:pPr>
        <w:spacing w:before="33" w:line="267" w:lineRule="exact"/>
        <w:ind w:left="94"/>
        <w:jc w:val="both"/>
        <w:rPr>
          <w:b/>
          <w:color w:val="000000" w:themeColor="text1"/>
        </w:rPr>
      </w:pPr>
      <w:r w:rsidRPr="008F3D8B">
        <w:rPr>
          <w:b/>
          <w:color w:val="000000" w:themeColor="text1"/>
        </w:rPr>
        <w:t>Project:</w:t>
      </w:r>
      <w:r w:rsidRPr="008F3D8B">
        <w:rPr>
          <w:color w:val="000000" w:themeColor="text1"/>
        </w:rPr>
        <w:t xml:space="preserve"> </w:t>
      </w:r>
      <w:r w:rsidRPr="008F3D8B">
        <w:rPr>
          <w:b/>
          <w:color w:val="000000" w:themeColor="text1"/>
        </w:rPr>
        <w:t>Payment Workflow Automation</w:t>
      </w:r>
    </w:p>
    <w:p w14:paraId="542BE519" w14:textId="3300C281" w:rsidR="008F3D8B" w:rsidRPr="008F3D8B" w:rsidRDefault="008F3D8B" w:rsidP="00773C05">
      <w:pPr>
        <w:spacing w:before="33" w:line="267" w:lineRule="exact"/>
        <w:ind w:left="94"/>
        <w:jc w:val="both"/>
        <w:rPr>
          <w:b/>
          <w:bCs/>
          <w:color w:val="8EAADB" w:themeColor="accent1" w:themeTint="99"/>
        </w:rPr>
      </w:pPr>
      <w:r w:rsidRPr="008F3D8B">
        <w:rPr>
          <w:b/>
          <w:bCs/>
        </w:rPr>
        <w:t>Project description:</w:t>
      </w:r>
    </w:p>
    <w:p w14:paraId="7EE8DA4D" w14:textId="3F18EFCE" w:rsidR="009A22E7" w:rsidRPr="009A22E7" w:rsidRDefault="009A22E7" w:rsidP="009A22E7">
      <w:pPr>
        <w:spacing w:before="3" w:line="268" w:lineRule="exact"/>
        <w:jc w:val="both"/>
        <w:rPr>
          <w:bCs/>
        </w:rPr>
      </w:pPr>
      <w:r>
        <w:rPr>
          <w:b/>
        </w:rPr>
        <w:t xml:space="preserve"> </w:t>
      </w:r>
      <w:r w:rsidR="00DC6D03" w:rsidRPr="00DC6D03">
        <w:rPr>
          <w:bCs/>
        </w:rPr>
        <w:t xml:space="preserve">Designed and implemented </w:t>
      </w:r>
      <w:r w:rsidR="00DC6D03" w:rsidRPr="00DC6D03">
        <w:rPr>
          <w:b/>
        </w:rPr>
        <w:t>Python-base</w:t>
      </w:r>
      <w:r w:rsidR="00DC6D03" w:rsidRPr="00DC6D03">
        <w:rPr>
          <w:bCs/>
        </w:rPr>
        <w:t>d automation with</w:t>
      </w:r>
      <w:r w:rsidR="00DC6D03" w:rsidRPr="00DC6D03">
        <w:rPr>
          <w:b/>
        </w:rPr>
        <w:t xml:space="preserve"> Flask/Django, MySQL, and MongoDB, deploying services on AWS EC2</w:t>
      </w:r>
      <w:r w:rsidR="00DC6D03" w:rsidRPr="00DC6D03">
        <w:rPr>
          <w:bCs/>
        </w:rPr>
        <w:t xml:space="preserve"> and</w:t>
      </w:r>
      <w:r w:rsidR="00DC6D03" w:rsidRPr="00DC6D03">
        <w:rPr>
          <w:b/>
        </w:rPr>
        <w:t xml:space="preserve"> Elastic Beanstalk </w:t>
      </w:r>
      <w:r w:rsidR="00DC6D03" w:rsidRPr="00DC6D03">
        <w:rPr>
          <w:bCs/>
        </w:rPr>
        <w:t>with</w:t>
      </w:r>
      <w:r w:rsidR="00DC6D03" w:rsidRPr="00DC6D03">
        <w:rPr>
          <w:b/>
        </w:rPr>
        <w:t xml:space="preserve"> Docker</w:t>
      </w:r>
      <w:r w:rsidR="00DC6D03" w:rsidRPr="00DC6D03">
        <w:rPr>
          <w:bCs/>
        </w:rPr>
        <w:t xml:space="preserve"> for</w:t>
      </w:r>
      <w:r w:rsidR="00DC6D03" w:rsidRPr="00DC6D03">
        <w:rPr>
          <w:b/>
        </w:rPr>
        <w:t xml:space="preserve"> consisten</w:t>
      </w:r>
      <w:r w:rsidR="00DC6D03" w:rsidRPr="00DC6D03">
        <w:rPr>
          <w:bCs/>
        </w:rPr>
        <w:t>cy. Delivered 30% fewer manual interventions and 20% faster transaction processing, ensuring scalable and compliant high-volume payment operations.</w:t>
      </w:r>
    </w:p>
    <w:p w14:paraId="3D0CD1F0" w14:textId="7BEC76B8" w:rsidR="00773C05" w:rsidRDefault="009A22E7" w:rsidP="009A22E7">
      <w:pPr>
        <w:spacing w:before="3" w:line="268" w:lineRule="exact"/>
        <w:ind w:left="94"/>
        <w:jc w:val="both"/>
        <w:rPr>
          <w:b/>
          <w:spacing w:val="-2"/>
        </w:rPr>
      </w:pPr>
      <w:r>
        <w:rPr>
          <w:b/>
        </w:rPr>
        <w:t>K</w:t>
      </w:r>
      <w:r w:rsidR="00773C05">
        <w:rPr>
          <w:b/>
        </w:rPr>
        <w:t xml:space="preserve">ey </w:t>
      </w:r>
      <w:r w:rsidR="00773C05">
        <w:rPr>
          <w:b/>
          <w:spacing w:val="-2"/>
        </w:rPr>
        <w:t>Responsibilities:</w:t>
      </w:r>
    </w:p>
    <w:p w14:paraId="67C17560" w14:textId="77777777" w:rsidR="00E94DA4" w:rsidRDefault="009A22E7" w:rsidP="00E94DA4">
      <w:pPr>
        <w:pStyle w:val="ListParagraph"/>
        <w:numPr>
          <w:ilvl w:val="0"/>
          <w:numId w:val="15"/>
        </w:numPr>
        <w:spacing w:before="3" w:line="268" w:lineRule="exact"/>
        <w:jc w:val="both"/>
        <w:rPr>
          <w:bCs/>
        </w:rPr>
      </w:pPr>
      <w:r w:rsidRPr="00E94DA4">
        <w:rPr>
          <w:bCs/>
        </w:rPr>
        <w:t xml:space="preserve">Developed </w:t>
      </w:r>
      <w:r w:rsidRPr="00DC6D03">
        <w:rPr>
          <w:b/>
        </w:rPr>
        <w:t>Python</w:t>
      </w:r>
      <w:r w:rsidRPr="00E94DA4">
        <w:rPr>
          <w:bCs/>
        </w:rPr>
        <w:t xml:space="preserve">-based automation scripts and </w:t>
      </w:r>
      <w:r w:rsidRPr="00DC6D03">
        <w:rPr>
          <w:b/>
        </w:rPr>
        <w:t>REST APIs in Flask/Django</w:t>
      </w:r>
      <w:r w:rsidRPr="00E94DA4">
        <w:rPr>
          <w:bCs/>
        </w:rPr>
        <w:t>, reducing recurring payment processing time by 20%.</w:t>
      </w:r>
    </w:p>
    <w:p w14:paraId="3F8F7160" w14:textId="77777777" w:rsidR="00E94DA4" w:rsidRDefault="009A22E7" w:rsidP="00E94DA4">
      <w:pPr>
        <w:pStyle w:val="ListParagraph"/>
        <w:numPr>
          <w:ilvl w:val="0"/>
          <w:numId w:val="15"/>
        </w:numPr>
        <w:spacing w:before="3" w:line="268" w:lineRule="exact"/>
        <w:jc w:val="both"/>
        <w:rPr>
          <w:bCs/>
        </w:rPr>
      </w:pPr>
      <w:r w:rsidRPr="00E94DA4">
        <w:rPr>
          <w:bCs/>
        </w:rPr>
        <w:t xml:space="preserve">Built </w:t>
      </w:r>
      <w:r w:rsidRPr="00DC6D03">
        <w:rPr>
          <w:b/>
        </w:rPr>
        <w:t>ETL pipelines</w:t>
      </w:r>
      <w:r w:rsidRPr="00E94DA4">
        <w:rPr>
          <w:bCs/>
        </w:rPr>
        <w:t xml:space="preserve"> for validating and transforming transaction data in</w:t>
      </w:r>
      <w:r w:rsidRPr="00DC6D03">
        <w:rPr>
          <w:b/>
        </w:rPr>
        <w:t xml:space="preserve"> MySQL and MongoDB</w:t>
      </w:r>
      <w:r w:rsidRPr="00E94DA4">
        <w:rPr>
          <w:bCs/>
        </w:rPr>
        <w:t>, improving data reliability by 25%.</w:t>
      </w:r>
    </w:p>
    <w:p w14:paraId="2469F9E8" w14:textId="77777777" w:rsidR="00E94DA4" w:rsidRDefault="009A22E7" w:rsidP="00E94DA4">
      <w:pPr>
        <w:pStyle w:val="ListParagraph"/>
        <w:numPr>
          <w:ilvl w:val="0"/>
          <w:numId w:val="15"/>
        </w:numPr>
        <w:spacing w:before="3" w:line="268" w:lineRule="exact"/>
        <w:jc w:val="both"/>
        <w:rPr>
          <w:bCs/>
        </w:rPr>
      </w:pPr>
      <w:r w:rsidRPr="00E94DA4">
        <w:rPr>
          <w:bCs/>
        </w:rPr>
        <w:t xml:space="preserve">Deployed services on </w:t>
      </w:r>
      <w:r w:rsidRPr="00DC6D03">
        <w:rPr>
          <w:b/>
        </w:rPr>
        <w:t>AWS EC2</w:t>
      </w:r>
      <w:r w:rsidRPr="00E94DA4">
        <w:rPr>
          <w:bCs/>
        </w:rPr>
        <w:t xml:space="preserve"> and </w:t>
      </w:r>
      <w:r w:rsidRPr="00DC6D03">
        <w:rPr>
          <w:b/>
        </w:rPr>
        <w:t>Elastic Beanstalk, containerized with Docker</w:t>
      </w:r>
      <w:r w:rsidRPr="00E94DA4">
        <w:rPr>
          <w:bCs/>
        </w:rPr>
        <w:t>, ensuring scalable and consistent workflows.</w:t>
      </w:r>
    </w:p>
    <w:p w14:paraId="056A73F7" w14:textId="77777777" w:rsidR="00E94DA4" w:rsidRDefault="009A22E7" w:rsidP="00E94DA4">
      <w:pPr>
        <w:pStyle w:val="ListParagraph"/>
        <w:numPr>
          <w:ilvl w:val="0"/>
          <w:numId w:val="15"/>
        </w:numPr>
        <w:spacing w:before="3" w:line="268" w:lineRule="exact"/>
        <w:jc w:val="both"/>
        <w:rPr>
          <w:bCs/>
        </w:rPr>
      </w:pPr>
      <w:r w:rsidRPr="00E94DA4">
        <w:rPr>
          <w:bCs/>
        </w:rPr>
        <w:t xml:space="preserve">Implemented real-time monitoring and logging utilities in </w:t>
      </w:r>
      <w:r w:rsidRPr="00DC6D03">
        <w:rPr>
          <w:b/>
        </w:rPr>
        <w:t>Python</w:t>
      </w:r>
      <w:r w:rsidRPr="00E94DA4">
        <w:rPr>
          <w:bCs/>
        </w:rPr>
        <w:t>, reducing error resolution time by 15%.</w:t>
      </w:r>
    </w:p>
    <w:p w14:paraId="4677FD1B" w14:textId="5C3C03CB" w:rsidR="009A22E7" w:rsidRPr="00E94DA4" w:rsidRDefault="009A22E7" w:rsidP="00E94DA4">
      <w:pPr>
        <w:pStyle w:val="ListParagraph"/>
        <w:numPr>
          <w:ilvl w:val="0"/>
          <w:numId w:val="15"/>
        </w:numPr>
        <w:spacing w:before="3" w:line="268" w:lineRule="exact"/>
        <w:jc w:val="both"/>
        <w:rPr>
          <w:bCs/>
        </w:rPr>
      </w:pPr>
      <w:r w:rsidRPr="00E94DA4">
        <w:rPr>
          <w:bCs/>
        </w:rPr>
        <w:t xml:space="preserve">Collaborated with DevOps teams to integrate Jenkins and </w:t>
      </w:r>
      <w:r w:rsidRPr="00DC6D03">
        <w:rPr>
          <w:b/>
        </w:rPr>
        <w:t>Git CI/CD pipelines,</w:t>
      </w:r>
      <w:r w:rsidRPr="00E94DA4">
        <w:rPr>
          <w:bCs/>
        </w:rPr>
        <w:t xml:space="preserve"> accelerating deployment cycles by 30%.</w:t>
      </w:r>
    </w:p>
    <w:p w14:paraId="3D0CD203" w14:textId="24212CCC" w:rsidR="00773C05" w:rsidRPr="009A22E7" w:rsidRDefault="00773C05" w:rsidP="009A22E7">
      <w:pPr>
        <w:tabs>
          <w:tab w:val="left" w:pos="814"/>
        </w:tabs>
        <w:spacing w:line="245" w:lineRule="exact"/>
        <w:rPr>
          <w:bCs/>
          <w:sz w:val="20"/>
        </w:rPr>
      </w:pPr>
    </w:p>
    <w:p w14:paraId="3D0CD204" w14:textId="77777777" w:rsidR="00773C05" w:rsidRPr="009A22E7" w:rsidRDefault="00773C05" w:rsidP="00773C05">
      <w:pPr>
        <w:pStyle w:val="Heading1"/>
        <w:rPr>
          <w:sz w:val="22"/>
          <w:szCs w:val="22"/>
        </w:rPr>
      </w:pPr>
      <w:r w:rsidRPr="009A22E7">
        <w:rPr>
          <w:spacing w:val="-2"/>
          <w:sz w:val="22"/>
          <w:szCs w:val="22"/>
        </w:rPr>
        <w:t>Technologies:</w:t>
      </w:r>
    </w:p>
    <w:p w14:paraId="423A0098" w14:textId="77777777" w:rsidR="00773C05" w:rsidRDefault="00773C05" w:rsidP="009A22E7">
      <w:pPr>
        <w:pStyle w:val="BodyText"/>
        <w:ind w:left="94" w:firstLine="0"/>
      </w:pPr>
    </w:p>
    <w:p w14:paraId="3D0CD206" w14:textId="5C54193D" w:rsidR="009A22E7" w:rsidRPr="009A22E7" w:rsidRDefault="009A22E7" w:rsidP="009A22E7">
      <w:pPr>
        <w:pStyle w:val="BodyText"/>
        <w:rPr>
          <w:sz w:val="22"/>
          <w:szCs w:val="22"/>
        </w:rPr>
        <w:sectPr w:rsidR="009A22E7" w:rsidRPr="009A22E7">
          <w:pgSz w:w="12240" w:h="15840"/>
          <w:pgMar w:top="420" w:right="360" w:bottom="280" w:left="360" w:header="720" w:footer="720" w:gutter="0"/>
          <w:cols w:space="720"/>
        </w:sectPr>
      </w:pPr>
      <w:r w:rsidRPr="009A22E7">
        <w:rPr>
          <w:sz w:val="22"/>
          <w:szCs w:val="22"/>
        </w:rPr>
        <w:t>Python, Flask, Django, MySQL, MongoDB, Docker, AWS EC2</w:t>
      </w:r>
    </w:p>
    <w:p w14:paraId="3D0CD207" w14:textId="77777777" w:rsidR="00773C05" w:rsidRDefault="00773C05" w:rsidP="00773C05"/>
    <w:bookmarkEnd w:id="0"/>
    <w:p w14:paraId="3D0CD208" w14:textId="77777777" w:rsidR="005C603B" w:rsidRDefault="005C603B"/>
    <w:sectPr w:rsidR="005C603B">
      <w:pgSz w:w="12240" w:h="15840"/>
      <w:pgMar w:top="66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9C026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D60C4A"/>
    <w:multiLevelType w:val="multilevel"/>
    <w:tmpl w:val="5672C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A7E0F"/>
    <w:multiLevelType w:val="hybridMultilevel"/>
    <w:tmpl w:val="BCF0EA0E"/>
    <w:lvl w:ilvl="0" w:tplc="1CF68EB8">
      <w:numFmt w:val="bullet"/>
      <w:lvlText w:val="•"/>
      <w:lvlJc w:val="left"/>
      <w:pPr>
        <w:ind w:left="770" w:hanging="360"/>
      </w:pPr>
      <w:rPr>
        <w:rFonts w:ascii="Calibri" w:eastAsia="Calibri" w:hAnsi="Calibri" w:cs="Calibr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15:restartNumberingAfterBreak="0">
    <w:nsid w:val="0CB0763B"/>
    <w:multiLevelType w:val="hybridMultilevel"/>
    <w:tmpl w:val="4C78FE62"/>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516AC1"/>
    <w:multiLevelType w:val="multilevel"/>
    <w:tmpl w:val="9BF8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26002"/>
    <w:multiLevelType w:val="multilevel"/>
    <w:tmpl w:val="C96A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E1528"/>
    <w:multiLevelType w:val="hybridMultilevel"/>
    <w:tmpl w:val="A058D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456613"/>
    <w:multiLevelType w:val="hybridMultilevel"/>
    <w:tmpl w:val="7C647156"/>
    <w:lvl w:ilvl="0" w:tplc="1CF68EB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5A6B6E"/>
    <w:multiLevelType w:val="hybridMultilevel"/>
    <w:tmpl w:val="A5BCC84C"/>
    <w:lvl w:ilvl="0" w:tplc="1CF68EB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3778CB"/>
    <w:multiLevelType w:val="multilevel"/>
    <w:tmpl w:val="AB22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E02B67"/>
    <w:multiLevelType w:val="hybridMultilevel"/>
    <w:tmpl w:val="7BF6FBEE"/>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1" w15:restartNumberingAfterBreak="0">
    <w:nsid w:val="537A2612"/>
    <w:multiLevelType w:val="hybridMultilevel"/>
    <w:tmpl w:val="8D66FC76"/>
    <w:lvl w:ilvl="0" w:tplc="A89257CE">
      <w:numFmt w:val="bullet"/>
      <w:lvlText w:val="•"/>
      <w:lvlJc w:val="left"/>
      <w:pPr>
        <w:ind w:left="770" w:hanging="360"/>
      </w:pPr>
      <w:rPr>
        <w:rFonts w:ascii="Calibri" w:eastAsia="Calibri" w:hAnsi="Calibri" w:cs="Calibr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2" w15:restartNumberingAfterBreak="0">
    <w:nsid w:val="58D5289C"/>
    <w:multiLevelType w:val="hybridMultilevel"/>
    <w:tmpl w:val="4BD245C8"/>
    <w:lvl w:ilvl="0" w:tplc="1CF68EB8">
      <w:numFmt w:val="bullet"/>
      <w:lvlText w:val="•"/>
      <w:lvlJc w:val="left"/>
      <w:pPr>
        <w:ind w:left="814" w:hanging="360"/>
      </w:pPr>
      <w:rPr>
        <w:rFonts w:ascii="Calibri" w:eastAsia="Calibri" w:hAnsi="Calibri" w:cs="Calibri"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13" w15:restartNumberingAfterBreak="0">
    <w:nsid w:val="5B4E0208"/>
    <w:multiLevelType w:val="hybridMultilevel"/>
    <w:tmpl w:val="0314671A"/>
    <w:lvl w:ilvl="0" w:tplc="A89257C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44528C"/>
    <w:multiLevelType w:val="hybridMultilevel"/>
    <w:tmpl w:val="045CA6DC"/>
    <w:lvl w:ilvl="0" w:tplc="14CE8C46">
      <w:numFmt w:val="bullet"/>
      <w:lvlText w:val=""/>
      <w:lvlJc w:val="left"/>
      <w:pPr>
        <w:ind w:left="814" w:hanging="361"/>
      </w:pPr>
      <w:rPr>
        <w:rFonts w:ascii="Symbol" w:eastAsia="Symbol" w:hAnsi="Symbol" w:cs="Symbol" w:hint="default"/>
        <w:b w:val="0"/>
        <w:bCs w:val="0"/>
        <w:i w:val="0"/>
        <w:iCs w:val="0"/>
        <w:spacing w:val="0"/>
        <w:w w:val="100"/>
        <w:sz w:val="20"/>
        <w:szCs w:val="20"/>
        <w:lang w:val="en-US" w:eastAsia="en-US" w:bidi="ar-SA"/>
      </w:rPr>
    </w:lvl>
    <w:lvl w:ilvl="1" w:tplc="FBEAEFEA">
      <w:numFmt w:val="bullet"/>
      <w:lvlText w:val="•"/>
      <w:lvlJc w:val="left"/>
      <w:pPr>
        <w:ind w:left="1890" w:hanging="361"/>
      </w:pPr>
      <w:rPr>
        <w:rFonts w:hint="default"/>
        <w:lang w:val="en-US" w:eastAsia="en-US" w:bidi="ar-SA"/>
      </w:rPr>
    </w:lvl>
    <w:lvl w:ilvl="2" w:tplc="6F242472">
      <w:numFmt w:val="bullet"/>
      <w:lvlText w:val="•"/>
      <w:lvlJc w:val="left"/>
      <w:pPr>
        <w:ind w:left="2960" w:hanging="361"/>
      </w:pPr>
      <w:rPr>
        <w:rFonts w:hint="default"/>
        <w:lang w:val="en-US" w:eastAsia="en-US" w:bidi="ar-SA"/>
      </w:rPr>
    </w:lvl>
    <w:lvl w:ilvl="3" w:tplc="6BBEBA2E">
      <w:numFmt w:val="bullet"/>
      <w:lvlText w:val="•"/>
      <w:lvlJc w:val="left"/>
      <w:pPr>
        <w:ind w:left="4030" w:hanging="361"/>
      </w:pPr>
      <w:rPr>
        <w:rFonts w:hint="default"/>
        <w:lang w:val="en-US" w:eastAsia="en-US" w:bidi="ar-SA"/>
      </w:rPr>
    </w:lvl>
    <w:lvl w:ilvl="4" w:tplc="FE70C286">
      <w:numFmt w:val="bullet"/>
      <w:lvlText w:val="•"/>
      <w:lvlJc w:val="left"/>
      <w:pPr>
        <w:ind w:left="5100" w:hanging="361"/>
      </w:pPr>
      <w:rPr>
        <w:rFonts w:hint="default"/>
        <w:lang w:val="en-US" w:eastAsia="en-US" w:bidi="ar-SA"/>
      </w:rPr>
    </w:lvl>
    <w:lvl w:ilvl="5" w:tplc="0E74C446">
      <w:numFmt w:val="bullet"/>
      <w:lvlText w:val="•"/>
      <w:lvlJc w:val="left"/>
      <w:pPr>
        <w:ind w:left="6170" w:hanging="361"/>
      </w:pPr>
      <w:rPr>
        <w:rFonts w:hint="default"/>
        <w:lang w:val="en-US" w:eastAsia="en-US" w:bidi="ar-SA"/>
      </w:rPr>
    </w:lvl>
    <w:lvl w:ilvl="6" w:tplc="32D2EA98">
      <w:numFmt w:val="bullet"/>
      <w:lvlText w:val="•"/>
      <w:lvlJc w:val="left"/>
      <w:pPr>
        <w:ind w:left="7240" w:hanging="361"/>
      </w:pPr>
      <w:rPr>
        <w:rFonts w:hint="default"/>
        <w:lang w:val="en-US" w:eastAsia="en-US" w:bidi="ar-SA"/>
      </w:rPr>
    </w:lvl>
    <w:lvl w:ilvl="7" w:tplc="75302366">
      <w:numFmt w:val="bullet"/>
      <w:lvlText w:val="•"/>
      <w:lvlJc w:val="left"/>
      <w:pPr>
        <w:ind w:left="8310" w:hanging="361"/>
      </w:pPr>
      <w:rPr>
        <w:rFonts w:hint="default"/>
        <w:lang w:val="en-US" w:eastAsia="en-US" w:bidi="ar-SA"/>
      </w:rPr>
    </w:lvl>
    <w:lvl w:ilvl="8" w:tplc="6BAE629E">
      <w:numFmt w:val="bullet"/>
      <w:lvlText w:val="•"/>
      <w:lvlJc w:val="left"/>
      <w:pPr>
        <w:ind w:left="9380" w:hanging="361"/>
      </w:pPr>
      <w:rPr>
        <w:rFonts w:hint="default"/>
        <w:lang w:val="en-US" w:eastAsia="en-US" w:bidi="ar-SA"/>
      </w:rPr>
    </w:lvl>
  </w:abstractNum>
  <w:abstractNum w:abstractNumId="15" w15:restartNumberingAfterBreak="0">
    <w:nsid w:val="5DAF3A7E"/>
    <w:multiLevelType w:val="hybridMultilevel"/>
    <w:tmpl w:val="72B04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2E33D9"/>
    <w:multiLevelType w:val="hybridMultilevel"/>
    <w:tmpl w:val="A390723E"/>
    <w:lvl w:ilvl="0" w:tplc="4FD29BD8">
      <w:numFmt w:val="bullet"/>
      <w:lvlText w:val=""/>
      <w:lvlJc w:val="left"/>
      <w:pPr>
        <w:ind w:left="454" w:hanging="360"/>
      </w:pPr>
      <w:rPr>
        <w:rFonts w:ascii="Symbol" w:eastAsia="Symbol" w:hAnsi="Symbol" w:cs="Symbol" w:hint="default"/>
        <w:b w:val="0"/>
        <w:bCs w:val="0"/>
        <w:i w:val="0"/>
        <w:iCs w:val="0"/>
        <w:spacing w:val="0"/>
        <w:w w:val="100"/>
        <w:sz w:val="20"/>
        <w:szCs w:val="20"/>
        <w:lang w:val="en-US" w:eastAsia="en-US" w:bidi="ar-SA"/>
      </w:rPr>
    </w:lvl>
    <w:lvl w:ilvl="1" w:tplc="4B90264C">
      <w:numFmt w:val="bullet"/>
      <w:lvlText w:val="•"/>
      <w:lvlJc w:val="left"/>
      <w:pPr>
        <w:ind w:left="1566" w:hanging="360"/>
      </w:pPr>
      <w:rPr>
        <w:rFonts w:hint="default"/>
        <w:lang w:val="en-US" w:eastAsia="en-US" w:bidi="ar-SA"/>
      </w:rPr>
    </w:lvl>
    <w:lvl w:ilvl="2" w:tplc="AA0620C0">
      <w:numFmt w:val="bullet"/>
      <w:lvlText w:val="•"/>
      <w:lvlJc w:val="left"/>
      <w:pPr>
        <w:ind w:left="2672" w:hanging="360"/>
      </w:pPr>
      <w:rPr>
        <w:rFonts w:hint="default"/>
        <w:lang w:val="en-US" w:eastAsia="en-US" w:bidi="ar-SA"/>
      </w:rPr>
    </w:lvl>
    <w:lvl w:ilvl="3" w:tplc="AE987A22">
      <w:numFmt w:val="bullet"/>
      <w:lvlText w:val="•"/>
      <w:lvlJc w:val="left"/>
      <w:pPr>
        <w:ind w:left="3778" w:hanging="360"/>
      </w:pPr>
      <w:rPr>
        <w:rFonts w:hint="default"/>
        <w:lang w:val="en-US" w:eastAsia="en-US" w:bidi="ar-SA"/>
      </w:rPr>
    </w:lvl>
    <w:lvl w:ilvl="4" w:tplc="C56EBE86">
      <w:numFmt w:val="bullet"/>
      <w:lvlText w:val="•"/>
      <w:lvlJc w:val="left"/>
      <w:pPr>
        <w:ind w:left="4884" w:hanging="360"/>
      </w:pPr>
      <w:rPr>
        <w:rFonts w:hint="default"/>
        <w:lang w:val="en-US" w:eastAsia="en-US" w:bidi="ar-SA"/>
      </w:rPr>
    </w:lvl>
    <w:lvl w:ilvl="5" w:tplc="C994B4EC">
      <w:numFmt w:val="bullet"/>
      <w:lvlText w:val="•"/>
      <w:lvlJc w:val="left"/>
      <w:pPr>
        <w:ind w:left="5990" w:hanging="360"/>
      </w:pPr>
      <w:rPr>
        <w:rFonts w:hint="default"/>
        <w:lang w:val="en-US" w:eastAsia="en-US" w:bidi="ar-SA"/>
      </w:rPr>
    </w:lvl>
    <w:lvl w:ilvl="6" w:tplc="52EC9752">
      <w:numFmt w:val="bullet"/>
      <w:lvlText w:val="•"/>
      <w:lvlJc w:val="left"/>
      <w:pPr>
        <w:ind w:left="7096" w:hanging="360"/>
      </w:pPr>
      <w:rPr>
        <w:rFonts w:hint="default"/>
        <w:lang w:val="en-US" w:eastAsia="en-US" w:bidi="ar-SA"/>
      </w:rPr>
    </w:lvl>
    <w:lvl w:ilvl="7" w:tplc="BFCA28DC">
      <w:numFmt w:val="bullet"/>
      <w:lvlText w:val="•"/>
      <w:lvlJc w:val="left"/>
      <w:pPr>
        <w:ind w:left="8202" w:hanging="360"/>
      </w:pPr>
      <w:rPr>
        <w:rFonts w:hint="default"/>
        <w:lang w:val="en-US" w:eastAsia="en-US" w:bidi="ar-SA"/>
      </w:rPr>
    </w:lvl>
    <w:lvl w:ilvl="8" w:tplc="F6167566">
      <w:numFmt w:val="bullet"/>
      <w:lvlText w:val="•"/>
      <w:lvlJc w:val="left"/>
      <w:pPr>
        <w:ind w:left="9308" w:hanging="360"/>
      </w:pPr>
      <w:rPr>
        <w:rFonts w:hint="default"/>
        <w:lang w:val="en-US" w:eastAsia="en-US" w:bidi="ar-SA"/>
      </w:rPr>
    </w:lvl>
  </w:abstractNum>
  <w:abstractNum w:abstractNumId="17" w15:restartNumberingAfterBreak="0">
    <w:nsid w:val="6B2D5CD6"/>
    <w:multiLevelType w:val="hybridMultilevel"/>
    <w:tmpl w:val="A36C1690"/>
    <w:lvl w:ilvl="0" w:tplc="1CF68EB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316575">
    <w:abstractNumId w:val="14"/>
  </w:num>
  <w:num w:numId="2" w16cid:durableId="1791319361">
    <w:abstractNumId w:val="16"/>
  </w:num>
  <w:num w:numId="3" w16cid:durableId="1339889473">
    <w:abstractNumId w:val="1"/>
  </w:num>
  <w:num w:numId="4" w16cid:durableId="1082530763">
    <w:abstractNumId w:val="0"/>
  </w:num>
  <w:num w:numId="5" w16cid:durableId="1699308895">
    <w:abstractNumId w:val="9"/>
  </w:num>
  <w:num w:numId="6" w16cid:durableId="1241327518">
    <w:abstractNumId w:val="5"/>
  </w:num>
  <w:num w:numId="7" w16cid:durableId="325549244">
    <w:abstractNumId w:val="3"/>
  </w:num>
  <w:num w:numId="8" w16cid:durableId="1637176834">
    <w:abstractNumId w:val="4"/>
  </w:num>
  <w:num w:numId="9" w16cid:durableId="95907732">
    <w:abstractNumId w:val="10"/>
  </w:num>
  <w:num w:numId="10" w16cid:durableId="1779173920">
    <w:abstractNumId w:val="6"/>
  </w:num>
  <w:num w:numId="11" w16cid:durableId="688986777">
    <w:abstractNumId w:val="8"/>
  </w:num>
  <w:num w:numId="12" w16cid:durableId="969677200">
    <w:abstractNumId w:val="17"/>
  </w:num>
  <w:num w:numId="13" w16cid:durableId="245966927">
    <w:abstractNumId w:val="7"/>
  </w:num>
  <w:num w:numId="14" w16cid:durableId="727652289">
    <w:abstractNumId w:val="2"/>
  </w:num>
  <w:num w:numId="15" w16cid:durableId="355354353">
    <w:abstractNumId w:val="12"/>
  </w:num>
  <w:num w:numId="16" w16cid:durableId="965157204">
    <w:abstractNumId w:val="15"/>
  </w:num>
  <w:num w:numId="17" w16cid:durableId="803888129">
    <w:abstractNumId w:val="13"/>
  </w:num>
  <w:num w:numId="18" w16cid:durableId="6719513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9B6"/>
    <w:rsid w:val="00075C88"/>
    <w:rsid w:val="0008399B"/>
    <w:rsid w:val="000B1DD6"/>
    <w:rsid w:val="0012687C"/>
    <w:rsid w:val="00180C9B"/>
    <w:rsid w:val="00192459"/>
    <w:rsid w:val="001A77A0"/>
    <w:rsid w:val="00216447"/>
    <w:rsid w:val="00221A6E"/>
    <w:rsid w:val="00276A42"/>
    <w:rsid w:val="003801C8"/>
    <w:rsid w:val="003A56BF"/>
    <w:rsid w:val="003C230B"/>
    <w:rsid w:val="003C52E6"/>
    <w:rsid w:val="00435AA5"/>
    <w:rsid w:val="00491686"/>
    <w:rsid w:val="00497385"/>
    <w:rsid w:val="00521BAB"/>
    <w:rsid w:val="005227D8"/>
    <w:rsid w:val="0056239E"/>
    <w:rsid w:val="0056766C"/>
    <w:rsid w:val="005A448C"/>
    <w:rsid w:val="005C603B"/>
    <w:rsid w:val="006450C0"/>
    <w:rsid w:val="006B2B77"/>
    <w:rsid w:val="006E36CD"/>
    <w:rsid w:val="007053EA"/>
    <w:rsid w:val="00742F16"/>
    <w:rsid w:val="00773C05"/>
    <w:rsid w:val="00790766"/>
    <w:rsid w:val="00791E2E"/>
    <w:rsid w:val="008929FC"/>
    <w:rsid w:val="008A0E81"/>
    <w:rsid w:val="008A6EF3"/>
    <w:rsid w:val="008F3D8B"/>
    <w:rsid w:val="00910705"/>
    <w:rsid w:val="00941DA9"/>
    <w:rsid w:val="00942593"/>
    <w:rsid w:val="009714C9"/>
    <w:rsid w:val="009A22E7"/>
    <w:rsid w:val="009E0D76"/>
    <w:rsid w:val="00A84642"/>
    <w:rsid w:val="00B61538"/>
    <w:rsid w:val="00C772F9"/>
    <w:rsid w:val="00CF05FF"/>
    <w:rsid w:val="00D4707D"/>
    <w:rsid w:val="00DA0DC0"/>
    <w:rsid w:val="00DC6D03"/>
    <w:rsid w:val="00DE5117"/>
    <w:rsid w:val="00DF69B6"/>
    <w:rsid w:val="00DF7895"/>
    <w:rsid w:val="00E10D51"/>
    <w:rsid w:val="00E30DE3"/>
    <w:rsid w:val="00E94DA4"/>
    <w:rsid w:val="00ED4DCD"/>
    <w:rsid w:val="00F60F9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CD0DD"/>
  <w15:chartTrackingRefBased/>
  <w15:docId w15:val="{4B355E10-CB5E-4701-A366-B606F14E9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F9A"/>
    <w:pPr>
      <w:widowControl w:val="0"/>
      <w:autoSpaceDE w:val="0"/>
      <w:autoSpaceDN w:val="0"/>
      <w:spacing w:after="0" w:line="240" w:lineRule="auto"/>
    </w:pPr>
    <w:rPr>
      <w:rFonts w:ascii="Calibri" w:eastAsia="Calibri" w:hAnsi="Calibri" w:cs="Calibri"/>
      <w:kern w:val="0"/>
      <w14:ligatures w14:val="none"/>
    </w:rPr>
  </w:style>
  <w:style w:type="paragraph" w:styleId="Heading1">
    <w:name w:val="heading 1"/>
    <w:basedOn w:val="Normal"/>
    <w:link w:val="Heading1Char"/>
    <w:uiPriority w:val="9"/>
    <w:qFormat/>
    <w:rsid w:val="00773C05"/>
    <w:pPr>
      <w:ind w:left="94"/>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C05"/>
    <w:rPr>
      <w:rFonts w:ascii="Calibri" w:eastAsia="Calibri" w:hAnsi="Calibri" w:cs="Calibri"/>
      <w:b/>
      <w:bCs/>
      <w:kern w:val="0"/>
      <w:sz w:val="20"/>
      <w:szCs w:val="20"/>
      <w14:ligatures w14:val="none"/>
    </w:rPr>
  </w:style>
  <w:style w:type="paragraph" w:styleId="BodyText">
    <w:name w:val="Body Text"/>
    <w:basedOn w:val="Normal"/>
    <w:link w:val="BodyTextChar"/>
    <w:uiPriority w:val="1"/>
    <w:qFormat/>
    <w:rsid w:val="00773C05"/>
    <w:pPr>
      <w:ind w:left="814" w:hanging="361"/>
    </w:pPr>
    <w:rPr>
      <w:sz w:val="20"/>
      <w:szCs w:val="20"/>
    </w:rPr>
  </w:style>
  <w:style w:type="character" w:customStyle="1" w:styleId="BodyTextChar">
    <w:name w:val="Body Text Char"/>
    <w:basedOn w:val="DefaultParagraphFont"/>
    <w:link w:val="BodyText"/>
    <w:uiPriority w:val="1"/>
    <w:rsid w:val="00773C05"/>
    <w:rPr>
      <w:rFonts w:ascii="Calibri" w:eastAsia="Calibri" w:hAnsi="Calibri" w:cs="Calibri"/>
      <w:kern w:val="0"/>
      <w:sz w:val="20"/>
      <w:szCs w:val="20"/>
      <w14:ligatures w14:val="none"/>
    </w:rPr>
  </w:style>
  <w:style w:type="paragraph" w:styleId="Title">
    <w:name w:val="Title"/>
    <w:basedOn w:val="Normal"/>
    <w:link w:val="TitleChar"/>
    <w:uiPriority w:val="10"/>
    <w:qFormat/>
    <w:rsid w:val="00773C05"/>
    <w:pPr>
      <w:spacing w:before="43"/>
      <w:ind w:left="1" w:right="10"/>
    </w:pPr>
    <w:rPr>
      <w:b/>
      <w:bCs/>
      <w:sz w:val="23"/>
      <w:szCs w:val="23"/>
    </w:rPr>
  </w:style>
  <w:style w:type="character" w:customStyle="1" w:styleId="TitleChar">
    <w:name w:val="Title Char"/>
    <w:basedOn w:val="DefaultParagraphFont"/>
    <w:link w:val="Title"/>
    <w:uiPriority w:val="10"/>
    <w:rsid w:val="00773C05"/>
    <w:rPr>
      <w:rFonts w:ascii="Calibri" w:eastAsia="Calibri" w:hAnsi="Calibri" w:cs="Calibri"/>
      <w:b/>
      <w:bCs/>
      <w:kern w:val="0"/>
      <w:sz w:val="23"/>
      <w:szCs w:val="23"/>
      <w14:ligatures w14:val="none"/>
    </w:rPr>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773C05"/>
    <w:pPr>
      <w:ind w:left="814" w:hanging="361"/>
    </w:pPr>
  </w:style>
  <w:style w:type="paragraph" w:customStyle="1" w:styleId="TableParagraph">
    <w:name w:val="Table Paragraph"/>
    <w:basedOn w:val="Normal"/>
    <w:uiPriority w:val="1"/>
    <w:qFormat/>
    <w:rsid w:val="00773C05"/>
    <w:pPr>
      <w:spacing w:line="240" w:lineRule="exact"/>
      <w:ind w:left="110"/>
    </w:pPr>
  </w:style>
  <w:style w:type="character" w:styleId="Hyperlink">
    <w:name w:val="Hyperlink"/>
    <w:basedOn w:val="DefaultParagraphFont"/>
    <w:uiPriority w:val="99"/>
    <w:unhideWhenUsed/>
    <w:rsid w:val="00773C05"/>
    <w:rPr>
      <w:color w:val="0563C1" w:themeColor="hyperlink"/>
      <w:u w:val="single"/>
    </w:rPr>
  </w:style>
  <w:style w:type="character" w:styleId="UnresolvedMention">
    <w:name w:val="Unresolved Mention"/>
    <w:basedOn w:val="DefaultParagraphFont"/>
    <w:uiPriority w:val="99"/>
    <w:semiHidden/>
    <w:unhideWhenUsed/>
    <w:rsid w:val="00773C05"/>
    <w:rPr>
      <w:color w:val="605E5C"/>
      <w:shd w:val="clear" w:color="auto" w:fill="E1DFDD"/>
    </w:rPr>
  </w:style>
  <w:style w:type="paragraph" w:styleId="NormalWeb">
    <w:name w:val="Normal (Web)"/>
    <w:basedOn w:val="Normal"/>
    <w:uiPriority w:val="99"/>
    <w:unhideWhenUsed/>
    <w:rsid w:val="00773C0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73C05"/>
    <w:rPr>
      <w:b/>
      <w:bCs/>
    </w:rPr>
  </w:style>
  <w:style w:type="paragraph" w:styleId="ListBullet">
    <w:name w:val="List Bullet"/>
    <w:basedOn w:val="Normal"/>
    <w:uiPriority w:val="99"/>
    <w:unhideWhenUsed/>
    <w:rsid w:val="00773C05"/>
    <w:pPr>
      <w:widowControl/>
      <w:numPr>
        <w:numId w:val="4"/>
      </w:numPr>
      <w:autoSpaceDE/>
      <w:autoSpaceDN/>
      <w:spacing w:after="200" w:line="276" w:lineRule="auto"/>
      <w:contextualSpacing/>
    </w:pPr>
    <w:rPr>
      <w:rFonts w:asciiTheme="minorHAnsi" w:eastAsiaTheme="minorEastAsia" w:hAnsiTheme="minorHAnsi" w:cstheme="minorBidi"/>
    </w:rPr>
  </w:style>
  <w:style w:type="character" w:styleId="LineNumber">
    <w:name w:val="line number"/>
    <w:basedOn w:val="DefaultParagraphFont"/>
    <w:uiPriority w:val="99"/>
    <w:semiHidden/>
    <w:unhideWhenUsed/>
    <w:rsid w:val="00773C05"/>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773C05"/>
    <w:rPr>
      <w:rFonts w:ascii="Calibri" w:eastAsia="Calibri" w:hAnsi="Calibri" w:cs="Calibri"/>
      <w:kern w:val="0"/>
      <w14:ligatures w14:val="none"/>
    </w:rPr>
  </w:style>
  <w:style w:type="character" w:styleId="FollowedHyperlink">
    <w:name w:val="FollowedHyperlink"/>
    <w:basedOn w:val="DefaultParagraphFont"/>
    <w:uiPriority w:val="99"/>
    <w:semiHidden/>
    <w:unhideWhenUsed/>
    <w:rsid w:val="002164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inturi-hemasri-113035179" TargetMode="External"/><Relationship Id="rId5" Type="http://schemas.openxmlformats.org/officeDocument/2006/relationships/hyperlink" Target="mailto:hemasriinturi3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3273</Words>
  <Characters>18660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Khan</dc:creator>
  <cp:keywords/>
  <dc:description/>
  <cp:lastModifiedBy>hemasri inturi</cp:lastModifiedBy>
  <cp:revision>2</cp:revision>
  <dcterms:created xsi:type="dcterms:W3CDTF">2025-09-11T18:27:00Z</dcterms:created>
  <dcterms:modified xsi:type="dcterms:W3CDTF">2025-09-11T18:27:00Z</dcterms:modified>
</cp:coreProperties>
</file>