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0F9C" w14:textId="757DA375" w:rsidR="00217CCA" w:rsidRDefault="00597AE5">
      <w:pPr>
        <w:spacing w:after="0" w:line="276" w:lineRule="auto"/>
        <w:jc w:val="both"/>
        <w:rPr>
          <w:b/>
          <w:sz w:val="28"/>
          <w:szCs w:val="28"/>
        </w:rPr>
      </w:pPr>
      <w:r>
        <w:rPr>
          <w:b/>
          <w:sz w:val="28"/>
          <w:szCs w:val="28"/>
        </w:rPr>
        <w:t>Hrithik</w:t>
      </w:r>
      <w:r w:rsidR="002B1BA0">
        <w:rPr>
          <w:b/>
          <w:sz w:val="28"/>
          <w:szCs w:val="28"/>
        </w:rPr>
        <w:t xml:space="preserve"> </w:t>
      </w:r>
    </w:p>
    <w:p w14:paraId="27F1AA84" w14:textId="77777777" w:rsidR="00217CCA" w:rsidRDefault="00597AE5">
      <w:pPr>
        <w:spacing w:after="0" w:line="276" w:lineRule="auto"/>
        <w:jc w:val="both"/>
        <w:rPr>
          <w:b/>
          <w:sz w:val="28"/>
          <w:szCs w:val="28"/>
        </w:rPr>
      </w:pPr>
      <w:r>
        <w:rPr>
          <w:b/>
          <w:sz w:val="28"/>
          <w:szCs w:val="28"/>
          <w:u w:val="single"/>
        </w:rPr>
        <w:t>Phone</w:t>
      </w:r>
      <w:r>
        <w:rPr>
          <w:b/>
          <w:sz w:val="28"/>
          <w:szCs w:val="28"/>
        </w:rPr>
        <w:t>: 404 491 1971</w:t>
      </w:r>
    </w:p>
    <w:p w14:paraId="7D27516E" w14:textId="77777777" w:rsidR="00217CCA" w:rsidRDefault="00597AE5">
      <w:pPr>
        <w:pBdr>
          <w:bottom w:val="single" w:sz="24" w:space="1" w:color="000000"/>
        </w:pBdr>
        <w:spacing w:after="0" w:line="276" w:lineRule="auto"/>
        <w:jc w:val="both"/>
        <w:rPr>
          <w:b/>
          <w:sz w:val="28"/>
          <w:szCs w:val="28"/>
        </w:rPr>
      </w:pPr>
      <w:r>
        <w:rPr>
          <w:b/>
          <w:sz w:val="28"/>
          <w:szCs w:val="28"/>
          <w:u w:val="single"/>
        </w:rPr>
        <w:t>Email</w:t>
      </w:r>
      <w:r>
        <w:rPr>
          <w:b/>
          <w:sz w:val="28"/>
          <w:szCs w:val="28"/>
        </w:rPr>
        <w:t>: hrithikthondala.03@gmail.com</w:t>
      </w:r>
    </w:p>
    <w:p w14:paraId="686BF41A" w14:textId="01E5BD90" w:rsidR="00217CCA" w:rsidRDefault="00597AE5">
      <w:pPr>
        <w:pBdr>
          <w:bottom w:val="single" w:sz="24" w:space="1" w:color="000000"/>
        </w:pBdr>
        <w:spacing w:after="0" w:line="276" w:lineRule="auto"/>
        <w:jc w:val="both"/>
        <w:rPr>
          <w:b/>
          <w:sz w:val="28"/>
          <w:szCs w:val="28"/>
        </w:rPr>
      </w:pPr>
      <w:r>
        <w:rPr>
          <w:b/>
          <w:sz w:val="28"/>
          <w:szCs w:val="28"/>
        </w:rPr>
        <w:t xml:space="preserve">LinkedIn: </w:t>
      </w:r>
      <w:r w:rsidR="00971810" w:rsidRPr="00971810">
        <w:rPr>
          <w:b/>
          <w:sz w:val="28"/>
          <w:szCs w:val="28"/>
        </w:rPr>
        <w:t>https://www.linkedin.com/in/hrithik-thondala-638763210</w:t>
      </w:r>
    </w:p>
    <w:p w14:paraId="10806F20" w14:textId="77777777" w:rsidR="00217CCA" w:rsidRDefault="00597AE5">
      <w:pPr>
        <w:pBdr>
          <w:top w:val="nil"/>
          <w:left w:val="nil"/>
          <w:bottom w:val="nil"/>
          <w:right w:val="nil"/>
          <w:between w:val="nil"/>
        </w:pBdr>
        <w:spacing w:after="0" w:line="276" w:lineRule="auto"/>
        <w:jc w:val="both"/>
        <w:rPr>
          <w:color w:val="000000"/>
          <w:sz w:val="20"/>
          <w:szCs w:val="20"/>
        </w:rPr>
      </w:pPr>
      <w:r>
        <w:rPr>
          <w:color w:val="000000"/>
          <w:sz w:val="20"/>
          <w:szCs w:val="20"/>
        </w:rPr>
        <w:t xml:space="preserve">              </w:t>
      </w:r>
    </w:p>
    <w:p w14:paraId="2A33E4C2" w14:textId="77777777" w:rsidR="00217CCA" w:rsidRDefault="00597AE5">
      <w:pPr>
        <w:pBdr>
          <w:top w:val="nil"/>
          <w:left w:val="nil"/>
          <w:bottom w:val="nil"/>
          <w:right w:val="nil"/>
          <w:between w:val="nil"/>
        </w:pBdr>
        <w:spacing w:after="0" w:line="276" w:lineRule="auto"/>
        <w:jc w:val="both"/>
        <w:rPr>
          <w:color w:val="000000"/>
          <w:sz w:val="20"/>
          <w:szCs w:val="20"/>
        </w:rPr>
      </w:pPr>
      <w:r>
        <w:rPr>
          <w:color w:val="000000"/>
          <w:sz w:val="20"/>
          <w:szCs w:val="20"/>
        </w:rPr>
        <w:t xml:space="preserve">                                 Data Engineer with </w:t>
      </w:r>
      <w:r>
        <w:rPr>
          <w:b/>
          <w:sz w:val="20"/>
          <w:szCs w:val="20"/>
        </w:rPr>
        <w:t>9</w:t>
      </w:r>
      <w:r>
        <w:rPr>
          <w:b/>
          <w:color w:val="000000"/>
          <w:sz w:val="20"/>
          <w:szCs w:val="20"/>
        </w:rPr>
        <w:t>+ years of overall IT experience</w:t>
      </w:r>
      <w:r>
        <w:rPr>
          <w:color w:val="000000"/>
          <w:sz w:val="20"/>
          <w:szCs w:val="20"/>
        </w:rPr>
        <w:t xml:space="preserve">, including </w:t>
      </w:r>
      <w:r>
        <w:rPr>
          <w:b/>
          <w:color w:val="000000"/>
          <w:sz w:val="20"/>
          <w:szCs w:val="20"/>
        </w:rPr>
        <w:t xml:space="preserve">6+ years in Data Engineering </w:t>
      </w:r>
      <w:r>
        <w:rPr>
          <w:color w:val="000000"/>
          <w:sz w:val="20"/>
          <w:szCs w:val="20"/>
        </w:rPr>
        <w:t xml:space="preserve">and </w:t>
      </w:r>
      <w:r>
        <w:rPr>
          <w:b/>
          <w:color w:val="000000"/>
          <w:sz w:val="20"/>
          <w:szCs w:val="20"/>
        </w:rPr>
        <w:t>3+ years in Data Warehousing</w:t>
      </w:r>
      <w:r>
        <w:rPr>
          <w:color w:val="000000"/>
          <w:sz w:val="20"/>
          <w:szCs w:val="20"/>
        </w:rPr>
        <w:t xml:space="preserve">. Proven expertise in designing and implementing scalable, </w:t>
      </w:r>
      <w:r>
        <w:rPr>
          <w:b/>
          <w:color w:val="000000"/>
          <w:sz w:val="20"/>
          <w:szCs w:val="20"/>
        </w:rPr>
        <w:t>cloud-native data pipelines across AWS, Azure</w:t>
      </w:r>
      <w:r>
        <w:rPr>
          <w:color w:val="000000"/>
          <w:sz w:val="20"/>
          <w:szCs w:val="20"/>
        </w:rPr>
        <w:t xml:space="preserve">, and </w:t>
      </w:r>
      <w:r>
        <w:rPr>
          <w:b/>
          <w:color w:val="000000"/>
          <w:sz w:val="20"/>
          <w:szCs w:val="20"/>
        </w:rPr>
        <w:t>GCP platforms</w:t>
      </w:r>
      <w:r>
        <w:rPr>
          <w:color w:val="000000"/>
          <w:sz w:val="20"/>
          <w:szCs w:val="20"/>
        </w:rPr>
        <w:t xml:space="preserve">. Skilled in processing structured, semi-structured, and unstructured data to support large-scale analytics and BI solutions. Experienced in both batch and real-time data processing using tools like Spark, </w:t>
      </w:r>
      <w:proofErr w:type="spellStart"/>
      <w:r>
        <w:rPr>
          <w:b/>
          <w:color w:val="000000"/>
          <w:sz w:val="20"/>
          <w:szCs w:val="20"/>
        </w:rPr>
        <w:t>PySpark</w:t>
      </w:r>
      <w:proofErr w:type="spellEnd"/>
      <w:r>
        <w:rPr>
          <w:color w:val="000000"/>
          <w:sz w:val="20"/>
          <w:szCs w:val="20"/>
        </w:rPr>
        <w:t xml:space="preserve">, and </w:t>
      </w:r>
      <w:r>
        <w:rPr>
          <w:b/>
          <w:color w:val="000000"/>
          <w:sz w:val="20"/>
          <w:szCs w:val="20"/>
        </w:rPr>
        <w:t>Kafka</w:t>
      </w:r>
      <w:r>
        <w:rPr>
          <w:color w:val="000000"/>
          <w:sz w:val="20"/>
          <w:szCs w:val="20"/>
        </w:rPr>
        <w:t xml:space="preserve">. Adept at aligning technical solutions with business goals, regulatory compliance, and data governance standards. Recognized for delivering high-quality, performance-optimized pipelines that drive enterprise insights and operational efficiency.   </w:t>
      </w:r>
    </w:p>
    <w:p w14:paraId="23DBC0EB" w14:textId="77777777" w:rsidR="00217CCA" w:rsidRDefault="00217CCA">
      <w:pPr>
        <w:pBdr>
          <w:top w:val="nil"/>
          <w:left w:val="nil"/>
          <w:bottom w:val="nil"/>
          <w:right w:val="nil"/>
          <w:between w:val="nil"/>
        </w:pBdr>
        <w:spacing w:after="0" w:line="276" w:lineRule="auto"/>
        <w:jc w:val="both"/>
        <w:rPr>
          <w:color w:val="000000"/>
          <w:sz w:val="20"/>
          <w:szCs w:val="20"/>
        </w:rPr>
      </w:pPr>
    </w:p>
    <w:p w14:paraId="4084B410" w14:textId="77777777" w:rsidR="00217CCA" w:rsidRDefault="00597AE5">
      <w:pPr>
        <w:pBdr>
          <w:top w:val="nil"/>
          <w:left w:val="nil"/>
          <w:bottom w:val="nil"/>
          <w:right w:val="nil"/>
          <w:between w:val="nil"/>
        </w:pBdr>
        <w:spacing w:after="0" w:line="276" w:lineRule="auto"/>
        <w:rPr>
          <w:b/>
          <w:color w:val="000000"/>
          <w:u w:val="single"/>
        </w:rPr>
      </w:pPr>
      <w:r>
        <w:rPr>
          <w:b/>
          <w:color w:val="000000"/>
          <w:u w:val="single"/>
        </w:rPr>
        <w:t>PROFESSIONAL SUMMARY:</w:t>
      </w:r>
    </w:p>
    <w:p w14:paraId="3DFCA899"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Hands-on expertise in building </w:t>
      </w:r>
      <w:r>
        <w:rPr>
          <w:b/>
          <w:color w:val="000000"/>
          <w:sz w:val="20"/>
          <w:szCs w:val="20"/>
        </w:rPr>
        <w:t>ETL/ELT pipelines using AWS Glue</w:t>
      </w:r>
      <w:r>
        <w:rPr>
          <w:color w:val="000000"/>
          <w:sz w:val="20"/>
          <w:szCs w:val="20"/>
        </w:rPr>
        <w:t xml:space="preserve">, Azure Data Factory, and </w:t>
      </w:r>
      <w:r>
        <w:rPr>
          <w:b/>
          <w:color w:val="000000"/>
          <w:sz w:val="20"/>
          <w:szCs w:val="20"/>
        </w:rPr>
        <w:t>GCP Dataflow</w:t>
      </w:r>
      <w:r>
        <w:rPr>
          <w:color w:val="000000"/>
          <w:sz w:val="20"/>
          <w:szCs w:val="20"/>
        </w:rPr>
        <w:t xml:space="preserve"> to process high-volume datasets efficiently. Strong command over data modeling, transformation logic, </w:t>
      </w:r>
      <w:r>
        <w:rPr>
          <w:b/>
          <w:color w:val="000000"/>
          <w:sz w:val="20"/>
          <w:szCs w:val="20"/>
        </w:rPr>
        <w:t>schema validation</w:t>
      </w:r>
      <w:r>
        <w:rPr>
          <w:color w:val="000000"/>
          <w:sz w:val="20"/>
          <w:szCs w:val="20"/>
        </w:rPr>
        <w:t xml:space="preserve">, and orchestration using </w:t>
      </w:r>
      <w:r>
        <w:rPr>
          <w:b/>
          <w:color w:val="000000"/>
          <w:sz w:val="20"/>
          <w:szCs w:val="20"/>
        </w:rPr>
        <w:t>Airflow</w:t>
      </w:r>
      <w:r>
        <w:rPr>
          <w:color w:val="000000"/>
          <w:sz w:val="20"/>
          <w:szCs w:val="20"/>
        </w:rPr>
        <w:t>, Composer, and workflow triggers. Known for creating reusable and modular code components to ensure consistency. Focused on performance tuning, error handling, and metadata tracking.</w:t>
      </w:r>
    </w:p>
    <w:p w14:paraId="20DCC6CE"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Deep knowledge of modern data lake and warehouse architectures including </w:t>
      </w:r>
      <w:r>
        <w:rPr>
          <w:b/>
          <w:color w:val="000000"/>
          <w:sz w:val="20"/>
          <w:szCs w:val="20"/>
        </w:rPr>
        <w:t>S3, ADLS Gen2</w:t>
      </w:r>
      <w:r>
        <w:rPr>
          <w:color w:val="000000"/>
          <w:sz w:val="20"/>
          <w:szCs w:val="20"/>
        </w:rPr>
        <w:t xml:space="preserve">, and </w:t>
      </w:r>
      <w:proofErr w:type="spellStart"/>
      <w:r>
        <w:rPr>
          <w:b/>
          <w:color w:val="000000"/>
          <w:sz w:val="20"/>
          <w:szCs w:val="20"/>
        </w:rPr>
        <w:t>BigQuery</w:t>
      </w:r>
      <w:proofErr w:type="spellEnd"/>
      <w:r>
        <w:rPr>
          <w:color w:val="000000"/>
          <w:sz w:val="20"/>
          <w:szCs w:val="20"/>
        </w:rPr>
        <w:t>. Experienced in building curated data zones for raw, staging, and refined layers to enable self-service BI and ML use cases. Implemented cost-effective storage strategies using partitioning, compression, and lifecycle policies. Skilled in both centralized and federated data access models.</w:t>
      </w:r>
    </w:p>
    <w:p w14:paraId="50C3A2C7"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Strong background in big data ecosystems such as </w:t>
      </w:r>
      <w:r>
        <w:rPr>
          <w:b/>
          <w:color w:val="000000"/>
          <w:sz w:val="20"/>
          <w:szCs w:val="20"/>
        </w:rPr>
        <w:t>Hadoop</w:t>
      </w:r>
      <w:r>
        <w:rPr>
          <w:color w:val="000000"/>
          <w:sz w:val="20"/>
          <w:szCs w:val="20"/>
        </w:rPr>
        <w:t xml:space="preserve">, </w:t>
      </w:r>
      <w:r>
        <w:rPr>
          <w:b/>
          <w:color w:val="000000"/>
          <w:sz w:val="20"/>
          <w:szCs w:val="20"/>
        </w:rPr>
        <w:t>Hive</w:t>
      </w:r>
      <w:r>
        <w:rPr>
          <w:color w:val="000000"/>
          <w:sz w:val="20"/>
          <w:szCs w:val="20"/>
        </w:rPr>
        <w:t xml:space="preserve">, Kafka, and </w:t>
      </w:r>
      <w:r>
        <w:rPr>
          <w:b/>
          <w:color w:val="000000"/>
          <w:sz w:val="20"/>
          <w:szCs w:val="20"/>
        </w:rPr>
        <w:t>Spark</w:t>
      </w:r>
      <w:r>
        <w:rPr>
          <w:color w:val="000000"/>
          <w:sz w:val="20"/>
          <w:szCs w:val="20"/>
        </w:rPr>
        <w:t xml:space="preserve"> for batch and real-time processing at scale. Delivered performant and fault-tolerant pipelines supporting critical applications such as credit scoring, fraud detection, and public health surveillance. Integrated streaming data sources using </w:t>
      </w:r>
      <w:r>
        <w:rPr>
          <w:b/>
          <w:color w:val="000000"/>
          <w:sz w:val="20"/>
          <w:szCs w:val="20"/>
        </w:rPr>
        <w:t>Kafka</w:t>
      </w:r>
      <w:r>
        <w:rPr>
          <w:color w:val="000000"/>
          <w:sz w:val="20"/>
          <w:szCs w:val="20"/>
        </w:rPr>
        <w:t xml:space="preserve"> and </w:t>
      </w:r>
      <w:r>
        <w:rPr>
          <w:b/>
          <w:color w:val="000000"/>
          <w:sz w:val="20"/>
          <w:szCs w:val="20"/>
        </w:rPr>
        <w:t xml:space="preserve">Pub/Sub </w:t>
      </w:r>
      <w:r>
        <w:rPr>
          <w:color w:val="000000"/>
          <w:sz w:val="20"/>
          <w:szCs w:val="20"/>
        </w:rPr>
        <w:t>to support low-latency processing. Optimized Spark jobs for distributed execution and scalability.</w:t>
      </w:r>
    </w:p>
    <w:p w14:paraId="7C48933E"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Proficient in </w:t>
      </w:r>
      <w:r>
        <w:rPr>
          <w:b/>
          <w:color w:val="000000"/>
          <w:sz w:val="20"/>
          <w:szCs w:val="20"/>
        </w:rPr>
        <w:t>SQL</w:t>
      </w:r>
      <w:r>
        <w:rPr>
          <w:color w:val="000000"/>
          <w:sz w:val="20"/>
          <w:szCs w:val="20"/>
        </w:rPr>
        <w:t xml:space="preserve">, Python, Scala, and </w:t>
      </w:r>
      <w:proofErr w:type="spellStart"/>
      <w:r>
        <w:rPr>
          <w:b/>
          <w:color w:val="000000"/>
          <w:sz w:val="20"/>
          <w:szCs w:val="20"/>
        </w:rPr>
        <w:t>PySpark</w:t>
      </w:r>
      <w:proofErr w:type="spellEnd"/>
      <w:r>
        <w:rPr>
          <w:color w:val="000000"/>
          <w:sz w:val="20"/>
          <w:szCs w:val="20"/>
        </w:rPr>
        <w:t xml:space="preserve"> for developing data solutions across various platforms. Created complex transformation logic, data quality checks, and reusable functions tailored to domain-specific rules. Leveraged programming skills to automate data profiling, anomaly detection, and schema reconciliation tasks. Promoted test-driven development and modular coding practices across teams.</w:t>
      </w:r>
    </w:p>
    <w:p w14:paraId="0745A165"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Extensive experience with data governance, privacy, and compliance standards including HIPAA, </w:t>
      </w:r>
      <w:r>
        <w:rPr>
          <w:b/>
          <w:color w:val="000000"/>
          <w:sz w:val="20"/>
          <w:szCs w:val="20"/>
        </w:rPr>
        <w:t>GDPR</w:t>
      </w:r>
      <w:r>
        <w:rPr>
          <w:color w:val="000000"/>
          <w:sz w:val="20"/>
          <w:szCs w:val="20"/>
        </w:rPr>
        <w:t xml:space="preserve">, SOX, and PCI. Implemented fine-grained access controls using </w:t>
      </w:r>
      <w:r>
        <w:rPr>
          <w:b/>
          <w:color w:val="000000"/>
          <w:sz w:val="20"/>
          <w:szCs w:val="20"/>
        </w:rPr>
        <w:t>IAM</w:t>
      </w:r>
      <w:r>
        <w:rPr>
          <w:color w:val="000000"/>
          <w:sz w:val="20"/>
          <w:szCs w:val="20"/>
        </w:rPr>
        <w:t xml:space="preserve">, Lake Formation, </w:t>
      </w:r>
      <w:r>
        <w:rPr>
          <w:b/>
          <w:color w:val="000000"/>
          <w:sz w:val="20"/>
          <w:szCs w:val="20"/>
        </w:rPr>
        <w:t>Ranger</w:t>
      </w:r>
      <w:r>
        <w:rPr>
          <w:color w:val="000000"/>
          <w:sz w:val="20"/>
          <w:szCs w:val="20"/>
        </w:rPr>
        <w:t>, and role-based permissions. Led secure cloud implementations ensuring encryption, access audits, and key management. Actively collaborated with InfoSec and Legal teams to meet policy requirements.</w:t>
      </w:r>
    </w:p>
    <w:p w14:paraId="154D5A83"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and maintained interactive dashboards and analytical datasets using tools like Power BI, </w:t>
      </w:r>
      <w:r>
        <w:rPr>
          <w:b/>
          <w:color w:val="000000"/>
          <w:sz w:val="20"/>
          <w:szCs w:val="20"/>
        </w:rPr>
        <w:t>Looker Studio</w:t>
      </w:r>
      <w:r>
        <w:rPr>
          <w:color w:val="000000"/>
          <w:sz w:val="20"/>
          <w:szCs w:val="20"/>
        </w:rPr>
        <w:t xml:space="preserve">, and </w:t>
      </w:r>
      <w:r>
        <w:rPr>
          <w:b/>
          <w:color w:val="000000"/>
          <w:sz w:val="20"/>
          <w:szCs w:val="20"/>
        </w:rPr>
        <w:t>Redshift</w:t>
      </w:r>
      <w:r>
        <w:rPr>
          <w:color w:val="000000"/>
          <w:sz w:val="20"/>
          <w:szCs w:val="20"/>
        </w:rPr>
        <w:t xml:space="preserve"> for end users including data scientists, business analysts, and leadership. Designed datasets optimized for performance and flexibility, leveraging star schemas and pre-aggregated views. Enabled role-based access to sensitive KPIs and promoted data literacy within teams.</w:t>
      </w:r>
    </w:p>
    <w:p w14:paraId="53961D9E"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Successfully migrated legacy </w:t>
      </w:r>
      <w:r>
        <w:rPr>
          <w:b/>
          <w:color w:val="000000"/>
          <w:sz w:val="20"/>
          <w:szCs w:val="20"/>
        </w:rPr>
        <w:t>ETL systems</w:t>
      </w:r>
      <w:r>
        <w:rPr>
          <w:color w:val="000000"/>
          <w:sz w:val="20"/>
          <w:szCs w:val="20"/>
        </w:rPr>
        <w:t xml:space="preserve"> from on-premises to cloud using services like </w:t>
      </w:r>
      <w:r>
        <w:rPr>
          <w:b/>
          <w:color w:val="000000"/>
          <w:sz w:val="20"/>
          <w:szCs w:val="20"/>
        </w:rPr>
        <w:t>Databricks</w:t>
      </w:r>
      <w:r>
        <w:rPr>
          <w:color w:val="000000"/>
          <w:sz w:val="20"/>
          <w:szCs w:val="20"/>
        </w:rPr>
        <w:t xml:space="preserve">, </w:t>
      </w:r>
      <w:proofErr w:type="spellStart"/>
      <w:r>
        <w:rPr>
          <w:color w:val="000000"/>
          <w:sz w:val="20"/>
          <w:szCs w:val="20"/>
        </w:rPr>
        <w:t>BigQuery</w:t>
      </w:r>
      <w:proofErr w:type="spellEnd"/>
      <w:r>
        <w:rPr>
          <w:color w:val="000000"/>
          <w:sz w:val="20"/>
          <w:szCs w:val="20"/>
        </w:rPr>
        <w:t>, and Spark on EMR, reducing latency and operational overhead. Transformed monolithic jobs into modular, cloud-native pipelines supporting scalability and automation. Improved overall pipeline performance while decreasing processing cost through workload optimization.</w:t>
      </w:r>
    </w:p>
    <w:p w14:paraId="40FB21EC"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Well-versed in Agile and Scrum practices with active participation in sprint planning, backlog grooming, and daily standups. Collaborated closely with product owners, QA teams, and cross-functional stakeholders to refine user stories and ensure timely delivery. Utilized </w:t>
      </w:r>
      <w:r>
        <w:rPr>
          <w:b/>
          <w:color w:val="000000"/>
          <w:sz w:val="20"/>
          <w:szCs w:val="20"/>
        </w:rPr>
        <w:t>JIRA</w:t>
      </w:r>
      <w:r>
        <w:rPr>
          <w:color w:val="000000"/>
          <w:sz w:val="20"/>
          <w:szCs w:val="20"/>
        </w:rPr>
        <w:t xml:space="preserve">, Azure </w:t>
      </w:r>
      <w:r>
        <w:rPr>
          <w:b/>
          <w:color w:val="000000"/>
          <w:sz w:val="20"/>
          <w:szCs w:val="20"/>
        </w:rPr>
        <w:t>DevOps</w:t>
      </w:r>
      <w:r>
        <w:rPr>
          <w:color w:val="000000"/>
          <w:sz w:val="20"/>
          <w:szCs w:val="20"/>
        </w:rPr>
        <w:t>, and Confluence to manage tickets, track progress, and document development life cycles.</w:t>
      </w:r>
    </w:p>
    <w:p w14:paraId="7D51274F"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Demonstrated success in collaborating with cross-disciplinary teams including epidemiologists, </w:t>
      </w:r>
      <w:r>
        <w:rPr>
          <w:b/>
          <w:color w:val="000000"/>
          <w:sz w:val="20"/>
          <w:szCs w:val="20"/>
        </w:rPr>
        <w:t xml:space="preserve">credit risk analysts, </w:t>
      </w:r>
      <w:r>
        <w:rPr>
          <w:color w:val="000000"/>
          <w:sz w:val="20"/>
          <w:szCs w:val="20"/>
        </w:rPr>
        <w:t>and DevOps engineers to translate business requirements into scalable technical solutions. Gathered functional requirements, designed technical specs, and delivered production-ready pipelines. Known for bridging communication between technical and non-technical stakeholders.</w:t>
      </w:r>
    </w:p>
    <w:p w14:paraId="2D5DF3F7"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Strong communicator, fast learner, and proactive problem-solver with a passion for building data systems that make a measurable business impact. Continuously learning and adapting to emerging technologies and cloud innovations. Skilled </w:t>
      </w:r>
      <w:r>
        <w:rPr>
          <w:color w:val="000000"/>
          <w:sz w:val="20"/>
          <w:szCs w:val="20"/>
        </w:rPr>
        <w:lastRenderedPageBreak/>
        <w:t xml:space="preserve">in mentoring junior team members, conducting peer reviews, and fostering collaborative environments. Committed to quality, performance, and long-term maintainability. </w:t>
      </w:r>
    </w:p>
    <w:p w14:paraId="086524B9"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Experienced in integrating </w:t>
      </w:r>
      <w:r>
        <w:rPr>
          <w:b/>
          <w:color w:val="000000"/>
          <w:sz w:val="20"/>
          <w:szCs w:val="20"/>
        </w:rPr>
        <w:t>third-party APIs</w:t>
      </w:r>
      <w:r>
        <w:rPr>
          <w:color w:val="000000"/>
          <w:sz w:val="20"/>
          <w:szCs w:val="20"/>
        </w:rPr>
        <w:t xml:space="preserve"> and external data sources into </w:t>
      </w:r>
      <w:r>
        <w:rPr>
          <w:b/>
          <w:color w:val="000000"/>
          <w:sz w:val="20"/>
          <w:szCs w:val="20"/>
        </w:rPr>
        <w:t xml:space="preserve">enterprise pipelines </w:t>
      </w:r>
      <w:r>
        <w:rPr>
          <w:color w:val="000000"/>
          <w:sz w:val="20"/>
          <w:szCs w:val="20"/>
        </w:rPr>
        <w:t xml:space="preserve">for regulatory reporting, partner integrations, and machine learning enrichment. Used tools like Azure Functions, </w:t>
      </w:r>
      <w:r>
        <w:rPr>
          <w:b/>
          <w:color w:val="000000"/>
          <w:sz w:val="20"/>
          <w:szCs w:val="20"/>
        </w:rPr>
        <w:t>Google Cloud Functions,</w:t>
      </w:r>
      <w:r>
        <w:rPr>
          <w:color w:val="000000"/>
          <w:sz w:val="20"/>
          <w:szCs w:val="20"/>
        </w:rPr>
        <w:t xml:space="preserve"> and Lambda to build event-driven processing logic. Ensured reliability and security during data exchange with external systems. Delivered consistent, validated, and audit-ready datasets.</w:t>
      </w:r>
    </w:p>
    <w:p w14:paraId="2B3E8674" w14:textId="77777777" w:rsidR="00217CCA" w:rsidRDefault="00597AE5" w:rsidP="006D6EAD">
      <w:pPr>
        <w:numPr>
          <w:ilvl w:val="0"/>
          <w:numId w:val="2"/>
        </w:numPr>
        <w:pBdr>
          <w:top w:val="nil"/>
          <w:left w:val="nil"/>
          <w:bottom w:val="nil"/>
          <w:right w:val="nil"/>
          <w:between w:val="nil"/>
        </w:pBdr>
        <w:spacing w:after="0" w:line="276" w:lineRule="auto"/>
        <w:jc w:val="both"/>
        <w:rPr>
          <w:color w:val="000000"/>
          <w:sz w:val="20"/>
          <w:szCs w:val="20"/>
          <w:u w:val="single"/>
        </w:rPr>
      </w:pPr>
      <w:r>
        <w:rPr>
          <w:color w:val="000000"/>
          <w:sz w:val="20"/>
          <w:szCs w:val="20"/>
        </w:rPr>
        <w:t xml:space="preserve">Proven track record of supporting data-driven initiatives across finance, </w:t>
      </w:r>
      <w:r>
        <w:rPr>
          <w:b/>
          <w:color w:val="000000"/>
          <w:sz w:val="20"/>
          <w:szCs w:val="20"/>
        </w:rPr>
        <w:t>healthcare</w:t>
      </w:r>
      <w:r>
        <w:rPr>
          <w:color w:val="000000"/>
          <w:sz w:val="20"/>
          <w:szCs w:val="20"/>
        </w:rPr>
        <w:t>, manufacturing, and telecommunications domains. Adept at adapting to diverse data landscapes, business rules, and compliance frameworks. Delivered high-impact solutions under tight deadlines and evolving requirements. Known for strategic thinking, hands-on delivery, and aligning technical efforts with enterprise goals.</w:t>
      </w:r>
    </w:p>
    <w:p w14:paraId="18B8E14A" w14:textId="77777777" w:rsidR="00217CCA" w:rsidRDefault="00217CCA">
      <w:pPr>
        <w:pBdr>
          <w:top w:val="nil"/>
          <w:left w:val="nil"/>
          <w:bottom w:val="nil"/>
          <w:right w:val="nil"/>
          <w:between w:val="nil"/>
        </w:pBdr>
        <w:spacing w:after="0" w:line="276" w:lineRule="auto"/>
        <w:ind w:left="644"/>
        <w:jc w:val="both"/>
        <w:rPr>
          <w:color w:val="000000"/>
          <w:sz w:val="20"/>
          <w:szCs w:val="20"/>
          <w:u w:val="single"/>
        </w:rPr>
      </w:pPr>
    </w:p>
    <w:p w14:paraId="07A7A2DC" w14:textId="77777777" w:rsidR="00217CCA" w:rsidRDefault="00597AE5">
      <w:pPr>
        <w:spacing w:after="0" w:line="276" w:lineRule="auto"/>
        <w:jc w:val="both"/>
        <w:rPr>
          <w:b/>
          <w:u w:val="single"/>
        </w:rPr>
      </w:pPr>
      <w:r>
        <w:rPr>
          <w:b/>
          <w:u w:val="single"/>
        </w:rPr>
        <w:t>TECHNICAL SKILLS:</w:t>
      </w:r>
    </w:p>
    <w:tbl>
      <w:tblPr>
        <w:tblStyle w:val="a"/>
        <w:tblW w:w="10346" w:type="dxa"/>
        <w:tblInd w:w="108" w:type="dxa"/>
        <w:tblLayout w:type="fixed"/>
        <w:tblLook w:val="0000" w:firstRow="0" w:lastRow="0" w:firstColumn="0" w:lastColumn="0" w:noHBand="0" w:noVBand="0"/>
      </w:tblPr>
      <w:tblGrid>
        <w:gridCol w:w="2895"/>
        <w:gridCol w:w="7451"/>
      </w:tblGrid>
      <w:tr w:rsidR="00217CCA" w14:paraId="796DBACF"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51F96A2" w14:textId="77777777" w:rsidR="00217CCA" w:rsidRDefault="00597AE5">
            <w:pPr>
              <w:pBdr>
                <w:top w:val="nil"/>
                <w:left w:val="nil"/>
                <w:bottom w:val="nil"/>
                <w:right w:val="nil"/>
                <w:between w:val="nil"/>
              </w:pBdr>
              <w:spacing w:after="0" w:line="276" w:lineRule="auto"/>
              <w:rPr>
                <w:b/>
                <w:sz w:val="20"/>
                <w:szCs w:val="20"/>
              </w:rPr>
            </w:pPr>
            <w:r>
              <w:rPr>
                <w:b/>
                <w:sz w:val="20"/>
                <w:szCs w:val="20"/>
              </w:rPr>
              <w:t>Big Data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7E28DFB" w14:textId="77777777" w:rsidR="00217CCA" w:rsidRDefault="00597AE5">
            <w:pPr>
              <w:pBdr>
                <w:top w:val="nil"/>
                <w:left w:val="nil"/>
                <w:bottom w:val="nil"/>
                <w:right w:val="nil"/>
                <w:between w:val="nil"/>
              </w:pBdr>
              <w:spacing w:after="0" w:line="276" w:lineRule="auto"/>
              <w:rPr>
                <w:sz w:val="20"/>
                <w:szCs w:val="20"/>
              </w:rPr>
            </w:pPr>
            <w:r>
              <w:rPr>
                <w:sz w:val="20"/>
                <w:szCs w:val="20"/>
              </w:rPr>
              <w:t xml:space="preserve">Apache Spark, Spark Streaming, </w:t>
            </w:r>
            <w:proofErr w:type="spellStart"/>
            <w:r>
              <w:rPr>
                <w:sz w:val="20"/>
                <w:szCs w:val="20"/>
              </w:rPr>
              <w:t>PySpark</w:t>
            </w:r>
            <w:proofErr w:type="spellEnd"/>
            <w:r>
              <w:rPr>
                <w:sz w:val="20"/>
                <w:szCs w:val="20"/>
              </w:rPr>
              <w:t>, Scala, Hive, HiveQL, Sqoop, Oozie, Kafka, HBase, Zookeeper, MapReduce</w:t>
            </w:r>
          </w:p>
        </w:tc>
      </w:tr>
      <w:tr w:rsidR="00217CCA" w14:paraId="1EB578EB"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1A4953C" w14:textId="77777777" w:rsidR="00217CCA" w:rsidRDefault="00597AE5">
            <w:pPr>
              <w:pBdr>
                <w:top w:val="nil"/>
                <w:left w:val="nil"/>
                <w:bottom w:val="nil"/>
                <w:right w:val="nil"/>
                <w:between w:val="nil"/>
              </w:pBdr>
              <w:spacing w:after="0" w:line="276" w:lineRule="auto"/>
              <w:rPr>
                <w:b/>
                <w:sz w:val="20"/>
                <w:szCs w:val="20"/>
              </w:rPr>
            </w:pPr>
            <w:r>
              <w:rPr>
                <w:b/>
                <w:sz w:val="20"/>
                <w:szCs w:val="20"/>
              </w:rPr>
              <w:t>Cloud Platform &amp;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1FDBFD8" w14:textId="77777777" w:rsidR="00217CCA" w:rsidRDefault="00597AE5">
            <w:pPr>
              <w:pBdr>
                <w:top w:val="nil"/>
                <w:left w:val="nil"/>
                <w:bottom w:val="nil"/>
                <w:right w:val="nil"/>
                <w:between w:val="nil"/>
              </w:pBdr>
              <w:spacing w:after="0" w:line="276" w:lineRule="auto"/>
              <w:rPr>
                <w:sz w:val="20"/>
                <w:szCs w:val="20"/>
              </w:rPr>
            </w:pPr>
            <w:r>
              <w:rPr>
                <w:sz w:val="20"/>
                <w:szCs w:val="20"/>
              </w:rPr>
              <w:t xml:space="preserve">Data Factory, Synapse Analytics, Databricks, Logic Apps, Azure Functions, ADLS Gen2, Azure SQL DB, Azure DevOps, Glue, S3, Lambda, Redshift, Athena, Step Functions, CloudWatch </w:t>
            </w:r>
            <w:proofErr w:type="spellStart"/>
            <w:r>
              <w:rPr>
                <w:sz w:val="20"/>
                <w:szCs w:val="20"/>
              </w:rPr>
              <w:t>BigQuery</w:t>
            </w:r>
            <w:proofErr w:type="spellEnd"/>
            <w:r>
              <w:rPr>
                <w:sz w:val="20"/>
                <w:szCs w:val="20"/>
              </w:rPr>
              <w:t>, Cloud Dataflow, Pub/Sub, Composer (Airflow), Cloud Storage, Cloud Functions, Looker Studio</w:t>
            </w:r>
          </w:p>
        </w:tc>
      </w:tr>
      <w:tr w:rsidR="00217CCA" w14:paraId="3C90AD4A"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2EC9E3C" w14:textId="77777777" w:rsidR="00217CCA" w:rsidRDefault="00597AE5">
            <w:pPr>
              <w:pBdr>
                <w:top w:val="nil"/>
                <w:left w:val="nil"/>
                <w:bottom w:val="nil"/>
                <w:right w:val="nil"/>
                <w:between w:val="nil"/>
              </w:pBdr>
              <w:spacing w:after="0" w:line="276" w:lineRule="auto"/>
              <w:rPr>
                <w:b/>
                <w:sz w:val="20"/>
                <w:szCs w:val="20"/>
              </w:rPr>
            </w:pPr>
            <w:r>
              <w:rPr>
                <w:b/>
                <w:sz w:val="20"/>
                <w:szCs w:val="20"/>
              </w:rPr>
              <w:t>Languages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A7F313C" w14:textId="77777777" w:rsidR="00217CCA" w:rsidRDefault="00597AE5">
            <w:pPr>
              <w:pBdr>
                <w:top w:val="nil"/>
                <w:left w:val="nil"/>
                <w:bottom w:val="nil"/>
                <w:right w:val="nil"/>
                <w:between w:val="nil"/>
              </w:pBdr>
              <w:spacing w:after="0" w:line="276" w:lineRule="auto"/>
              <w:rPr>
                <w:sz w:val="20"/>
                <w:szCs w:val="20"/>
              </w:rPr>
            </w:pPr>
            <w:r>
              <w:rPr>
                <w:sz w:val="20"/>
                <w:szCs w:val="20"/>
              </w:rPr>
              <w:t>Python, SQL, PL/SQL, Java, Scala, HiveQL</w:t>
            </w:r>
          </w:p>
        </w:tc>
      </w:tr>
      <w:tr w:rsidR="00217CCA" w14:paraId="500A2F26"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554D3FD" w14:textId="77777777" w:rsidR="00217CCA" w:rsidRDefault="00597AE5">
            <w:pPr>
              <w:pBdr>
                <w:top w:val="nil"/>
                <w:left w:val="nil"/>
                <w:bottom w:val="nil"/>
                <w:right w:val="nil"/>
                <w:between w:val="nil"/>
              </w:pBdr>
              <w:spacing w:after="0" w:line="276" w:lineRule="auto"/>
              <w:rPr>
                <w:b/>
                <w:sz w:val="20"/>
                <w:szCs w:val="20"/>
              </w:rPr>
            </w:pPr>
            <w:r>
              <w:rPr>
                <w:b/>
                <w:sz w:val="20"/>
                <w:szCs w:val="20"/>
              </w:rPr>
              <w:t>Operating Systems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2555E29" w14:textId="77777777" w:rsidR="00217CCA" w:rsidRDefault="00597AE5">
            <w:pPr>
              <w:pBdr>
                <w:top w:val="nil"/>
                <w:left w:val="nil"/>
                <w:bottom w:val="nil"/>
                <w:right w:val="nil"/>
                <w:between w:val="nil"/>
              </w:pBdr>
              <w:spacing w:after="0" w:line="276" w:lineRule="auto"/>
              <w:rPr>
                <w:sz w:val="20"/>
                <w:szCs w:val="20"/>
              </w:rPr>
            </w:pPr>
            <w:r>
              <w:rPr>
                <w:sz w:val="20"/>
                <w:szCs w:val="20"/>
              </w:rPr>
              <w:t>Windows (XP/7/8/10), Linux, Ubuntu, CentOS, UNIX</w:t>
            </w:r>
          </w:p>
        </w:tc>
      </w:tr>
      <w:tr w:rsidR="00217CCA" w14:paraId="34765F75"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1BF9FFE" w14:textId="77777777" w:rsidR="00217CCA" w:rsidRDefault="00597AE5">
            <w:pPr>
              <w:pBdr>
                <w:top w:val="nil"/>
                <w:left w:val="nil"/>
                <w:bottom w:val="nil"/>
                <w:right w:val="nil"/>
                <w:between w:val="nil"/>
              </w:pBdr>
              <w:spacing w:after="0" w:line="276" w:lineRule="auto"/>
              <w:rPr>
                <w:b/>
                <w:sz w:val="20"/>
                <w:szCs w:val="20"/>
              </w:rPr>
            </w:pPr>
            <w:r>
              <w:rPr>
                <w:b/>
                <w:sz w:val="20"/>
                <w:szCs w:val="20"/>
              </w:rPr>
              <w:t>Build Automation tools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F69AF4A" w14:textId="77777777" w:rsidR="00217CCA" w:rsidRDefault="00597AE5">
            <w:pPr>
              <w:pBdr>
                <w:top w:val="nil"/>
                <w:left w:val="nil"/>
                <w:bottom w:val="nil"/>
                <w:right w:val="nil"/>
                <w:between w:val="nil"/>
              </w:pBdr>
              <w:spacing w:after="0" w:line="276" w:lineRule="auto"/>
              <w:rPr>
                <w:sz w:val="20"/>
                <w:szCs w:val="20"/>
              </w:rPr>
            </w:pPr>
            <w:r>
              <w:rPr>
                <w:sz w:val="20"/>
                <w:szCs w:val="20"/>
              </w:rPr>
              <w:t>Apache Maven, Ant, Azure DevOps, Jenkins</w:t>
            </w:r>
          </w:p>
        </w:tc>
      </w:tr>
      <w:tr w:rsidR="00217CCA" w14:paraId="7499B412"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C38E079" w14:textId="77777777" w:rsidR="00217CCA" w:rsidRDefault="00597AE5">
            <w:pPr>
              <w:pBdr>
                <w:top w:val="nil"/>
                <w:left w:val="nil"/>
                <w:bottom w:val="nil"/>
                <w:right w:val="nil"/>
                <w:between w:val="nil"/>
              </w:pBdr>
              <w:spacing w:after="0" w:line="276" w:lineRule="auto"/>
              <w:rPr>
                <w:b/>
                <w:sz w:val="20"/>
                <w:szCs w:val="20"/>
              </w:rPr>
            </w:pPr>
            <w:r>
              <w:rPr>
                <w:b/>
                <w:sz w:val="20"/>
                <w:szCs w:val="20"/>
              </w:rPr>
              <w:t>Version Control</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D085B0B" w14:textId="77777777" w:rsidR="00217CCA" w:rsidRDefault="00597AE5">
            <w:pPr>
              <w:pBdr>
                <w:top w:val="nil"/>
                <w:left w:val="nil"/>
                <w:bottom w:val="nil"/>
                <w:right w:val="nil"/>
                <w:between w:val="nil"/>
              </w:pBdr>
              <w:spacing w:after="0" w:line="276" w:lineRule="auto"/>
              <w:rPr>
                <w:sz w:val="20"/>
                <w:szCs w:val="20"/>
              </w:rPr>
            </w:pPr>
            <w:r>
              <w:rPr>
                <w:sz w:val="20"/>
                <w:szCs w:val="20"/>
              </w:rPr>
              <w:t>GIT, GitHub, Bitbucket.</w:t>
            </w:r>
          </w:p>
        </w:tc>
      </w:tr>
      <w:tr w:rsidR="00217CCA" w14:paraId="3E50CA6D" w14:textId="77777777">
        <w:trPr>
          <w:trHeight w:val="141"/>
        </w:trPr>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479E1924" w14:textId="77777777" w:rsidR="00217CCA" w:rsidRDefault="00597AE5">
            <w:pPr>
              <w:pBdr>
                <w:top w:val="nil"/>
                <w:left w:val="nil"/>
                <w:bottom w:val="nil"/>
                <w:right w:val="nil"/>
                <w:between w:val="nil"/>
              </w:pBdr>
              <w:spacing w:after="0" w:line="276" w:lineRule="auto"/>
              <w:rPr>
                <w:b/>
                <w:sz w:val="20"/>
                <w:szCs w:val="20"/>
              </w:rPr>
            </w:pPr>
            <w:r>
              <w:rPr>
                <w:b/>
                <w:sz w:val="20"/>
                <w:szCs w:val="20"/>
              </w:rPr>
              <w:t xml:space="preserve">IDE &amp; Design Tools </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73744A2" w14:textId="77777777" w:rsidR="00217CCA" w:rsidRDefault="00597AE5">
            <w:pPr>
              <w:pBdr>
                <w:top w:val="nil"/>
                <w:left w:val="nil"/>
                <w:bottom w:val="nil"/>
                <w:right w:val="nil"/>
                <w:between w:val="nil"/>
              </w:pBdr>
              <w:spacing w:after="0" w:line="276" w:lineRule="auto"/>
              <w:rPr>
                <w:sz w:val="20"/>
                <w:szCs w:val="20"/>
              </w:rPr>
            </w:pPr>
            <w:r>
              <w:rPr>
                <w:sz w:val="20"/>
                <w:szCs w:val="20"/>
              </w:rPr>
              <w:t xml:space="preserve">Eclipse, Visual Studio, IntelliJ IDEA, </w:t>
            </w:r>
            <w:proofErr w:type="spellStart"/>
            <w:r>
              <w:rPr>
                <w:sz w:val="20"/>
                <w:szCs w:val="20"/>
              </w:rPr>
              <w:t>Jupyter</w:t>
            </w:r>
            <w:proofErr w:type="spellEnd"/>
            <w:r>
              <w:rPr>
                <w:sz w:val="20"/>
                <w:szCs w:val="20"/>
              </w:rPr>
              <w:t xml:space="preserve"> Notebook, VS Code</w:t>
            </w:r>
          </w:p>
        </w:tc>
      </w:tr>
      <w:tr w:rsidR="00217CCA" w14:paraId="09F7BF48" w14:textId="77777777">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C728DB1" w14:textId="77777777" w:rsidR="00217CCA" w:rsidRDefault="00597AE5">
            <w:pPr>
              <w:pBdr>
                <w:top w:val="nil"/>
                <w:left w:val="nil"/>
                <w:bottom w:val="nil"/>
                <w:right w:val="nil"/>
                <w:between w:val="nil"/>
              </w:pBdr>
              <w:spacing w:after="0" w:line="276" w:lineRule="auto"/>
              <w:rPr>
                <w:b/>
                <w:sz w:val="20"/>
                <w:szCs w:val="20"/>
              </w:rPr>
            </w:pPr>
            <w:r>
              <w:rPr>
                <w:b/>
                <w:sz w:val="20"/>
                <w:szCs w:val="20"/>
              </w:rPr>
              <w:t>Databases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1B28DD4" w14:textId="77777777" w:rsidR="00217CCA" w:rsidRDefault="00597AE5">
            <w:pPr>
              <w:pBdr>
                <w:top w:val="nil"/>
                <w:left w:val="nil"/>
                <w:bottom w:val="nil"/>
                <w:right w:val="nil"/>
                <w:between w:val="nil"/>
              </w:pBdr>
              <w:spacing w:after="0" w:line="276" w:lineRule="auto"/>
              <w:rPr>
                <w:sz w:val="20"/>
                <w:szCs w:val="20"/>
              </w:rPr>
            </w:pPr>
            <w:r>
              <w:rPr>
                <w:sz w:val="20"/>
                <w:szCs w:val="20"/>
              </w:rPr>
              <w:t xml:space="preserve">Oracle 11g/12c, MS SQL Server (2012–2016), Azure SQL DB, Azure Synapse, Snowflake, </w:t>
            </w:r>
            <w:proofErr w:type="spellStart"/>
            <w:r>
              <w:rPr>
                <w:sz w:val="20"/>
                <w:szCs w:val="20"/>
              </w:rPr>
              <w:t>BigQuery</w:t>
            </w:r>
            <w:proofErr w:type="spellEnd"/>
            <w:r>
              <w:rPr>
                <w:sz w:val="20"/>
                <w:szCs w:val="20"/>
              </w:rPr>
              <w:t>, HBase, Cosmos DB, MS Access</w:t>
            </w:r>
          </w:p>
        </w:tc>
      </w:tr>
    </w:tbl>
    <w:p w14:paraId="0071E8A7" w14:textId="77777777" w:rsidR="00217CCA" w:rsidRDefault="00217CCA">
      <w:pPr>
        <w:pBdr>
          <w:top w:val="nil"/>
          <w:left w:val="nil"/>
          <w:bottom w:val="nil"/>
          <w:right w:val="nil"/>
          <w:between w:val="nil"/>
        </w:pBdr>
        <w:spacing w:after="0" w:line="276" w:lineRule="auto"/>
        <w:jc w:val="both"/>
        <w:rPr>
          <w:b/>
          <w:color w:val="000000"/>
          <w:u w:val="single"/>
        </w:rPr>
      </w:pPr>
    </w:p>
    <w:p w14:paraId="2CF70AB0" w14:textId="77777777" w:rsidR="00217CCA" w:rsidRDefault="00597AE5">
      <w:pPr>
        <w:pBdr>
          <w:top w:val="nil"/>
          <w:left w:val="nil"/>
          <w:bottom w:val="nil"/>
          <w:right w:val="nil"/>
          <w:between w:val="nil"/>
        </w:pBdr>
        <w:spacing w:after="0" w:line="276" w:lineRule="auto"/>
        <w:jc w:val="both"/>
        <w:rPr>
          <w:b/>
          <w:color w:val="000000"/>
          <w:u w:val="single"/>
        </w:rPr>
      </w:pPr>
      <w:r>
        <w:rPr>
          <w:b/>
          <w:color w:val="000000"/>
          <w:u w:val="single"/>
        </w:rPr>
        <w:t>WORK EXPERIENCE</w:t>
      </w:r>
    </w:p>
    <w:p w14:paraId="1C61C860" w14:textId="77777777" w:rsidR="00217CCA" w:rsidRDefault="00217CCA">
      <w:pPr>
        <w:pBdr>
          <w:top w:val="nil"/>
          <w:left w:val="nil"/>
          <w:bottom w:val="nil"/>
          <w:right w:val="nil"/>
          <w:between w:val="nil"/>
        </w:pBdr>
        <w:spacing w:after="0" w:line="276" w:lineRule="auto"/>
        <w:rPr>
          <w:rFonts w:ascii="Times New Roman" w:eastAsia="Times New Roman" w:hAnsi="Times New Roman" w:cs="Times New Roman"/>
          <w:b/>
          <w:color w:val="000000"/>
          <w:sz w:val="20"/>
          <w:szCs w:val="20"/>
          <w:u w:val="single"/>
        </w:rPr>
      </w:pPr>
    </w:p>
    <w:p w14:paraId="6E50BFF6"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Client: Dish Network, Littleton, CO.                                                                                                             </w:t>
      </w:r>
      <w:r>
        <w:rPr>
          <w:b/>
        </w:rPr>
        <w:t>July 2023</w:t>
      </w:r>
      <w:r>
        <w:rPr>
          <w:b/>
          <w:color w:val="000000"/>
        </w:rPr>
        <w:t>– Till Now</w:t>
      </w:r>
    </w:p>
    <w:p w14:paraId="2AE12197"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Role: AWS Data Engineer                                                                                                                          </w:t>
      </w:r>
    </w:p>
    <w:p w14:paraId="19D2583A" w14:textId="77777777" w:rsidR="00217CCA" w:rsidRDefault="00597AE5">
      <w:pPr>
        <w:pBdr>
          <w:top w:val="nil"/>
          <w:left w:val="nil"/>
          <w:bottom w:val="nil"/>
          <w:right w:val="nil"/>
          <w:between w:val="nil"/>
        </w:pBdr>
        <w:spacing w:after="0" w:line="276" w:lineRule="auto"/>
        <w:jc w:val="both"/>
        <w:rPr>
          <w:b/>
          <w:color w:val="000000"/>
        </w:rPr>
      </w:pPr>
      <w:r>
        <w:rPr>
          <w:b/>
          <w:color w:val="000000"/>
        </w:rPr>
        <w:t>Responsibilities:</w:t>
      </w:r>
    </w:p>
    <w:p w14:paraId="358F6FA7"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and implemented scalable </w:t>
      </w:r>
      <w:r>
        <w:rPr>
          <w:b/>
          <w:color w:val="000000"/>
          <w:sz w:val="20"/>
          <w:szCs w:val="20"/>
        </w:rPr>
        <w:t>ETL pipelines</w:t>
      </w:r>
      <w:r>
        <w:rPr>
          <w:color w:val="000000"/>
          <w:sz w:val="20"/>
          <w:szCs w:val="20"/>
        </w:rPr>
        <w:t xml:space="preserve"> using </w:t>
      </w:r>
      <w:r>
        <w:rPr>
          <w:b/>
          <w:color w:val="000000"/>
          <w:sz w:val="20"/>
          <w:szCs w:val="20"/>
        </w:rPr>
        <w:t>AWS Glue</w:t>
      </w:r>
      <w:r>
        <w:rPr>
          <w:color w:val="000000"/>
          <w:sz w:val="20"/>
          <w:szCs w:val="20"/>
        </w:rPr>
        <w:t xml:space="preserve"> and </w:t>
      </w:r>
      <w:proofErr w:type="spellStart"/>
      <w:r>
        <w:rPr>
          <w:b/>
          <w:color w:val="000000"/>
          <w:sz w:val="20"/>
          <w:szCs w:val="20"/>
        </w:rPr>
        <w:t>PySpark</w:t>
      </w:r>
      <w:proofErr w:type="spellEnd"/>
      <w:r>
        <w:rPr>
          <w:color w:val="000000"/>
          <w:sz w:val="20"/>
          <w:szCs w:val="20"/>
        </w:rPr>
        <w:t xml:space="preserve"> to ingest and process terabytes of structured and semi-structured data. Developed custom transformation logic in Python to enrich, cleanse, and aggregate data across multiple data domains. Scheduled and orchestrated jobs using </w:t>
      </w:r>
      <w:r>
        <w:rPr>
          <w:b/>
          <w:color w:val="000000"/>
          <w:sz w:val="20"/>
          <w:szCs w:val="20"/>
        </w:rPr>
        <w:t>AWS Glue Workflows</w:t>
      </w:r>
      <w:r>
        <w:rPr>
          <w:color w:val="000000"/>
          <w:sz w:val="20"/>
          <w:szCs w:val="20"/>
        </w:rPr>
        <w:t xml:space="preserve"> and Triggers. Ensured proper error handling, logging, and monitoring for reliability.</w:t>
      </w:r>
    </w:p>
    <w:p w14:paraId="5ABB378D"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Utilized </w:t>
      </w:r>
      <w:r>
        <w:rPr>
          <w:b/>
          <w:color w:val="000000"/>
          <w:sz w:val="20"/>
          <w:szCs w:val="20"/>
        </w:rPr>
        <w:t>Amazon S3</w:t>
      </w:r>
      <w:r>
        <w:rPr>
          <w:color w:val="000000"/>
          <w:sz w:val="20"/>
          <w:szCs w:val="20"/>
        </w:rPr>
        <w:t xml:space="preserve"> as a centralized data lake for storing raw, staged, and curated data layers, following a standardized folder structure and naming convention. Integrated </w:t>
      </w:r>
      <w:r>
        <w:rPr>
          <w:b/>
          <w:color w:val="000000"/>
          <w:sz w:val="20"/>
          <w:szCs w:val="20"/>
        </w:rPr>
        <w:t>S3 storage with AWS Lake Formation</w:t>
      </w:r>
      <w:r>
        <w:rPr>
          <w:color w:val="000000"/>
          <w:sz w:val="20"/>
          <w:szCs w:val="20"/>
        </w:rPr>
        <w:t xml:space="preserve"> to enforce fine-grained access control and auditing. Enabled versioning and lifecycle policies to manage storage costs. Implemented automated data validation processes using Lambda functions.</w:t>
      </w:r>
    </w:p>
    <w:p w14:paraId="5B4F0CEA"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and maintained </w:t>
      </w:r>
      <w:r>
        <w:rPr>
          <w:b/>
          <w:color w:val="000000"/>
          <w:sz w:val="20"/>
          <w:szCs w:val="20"/>
        </w:rPr>
        <w:t>Redshift data marts</w:t>
      </w:r>
      <w:r>
        <w:rPr>
          <w:color w:val="000000"/>
          <w:sz w:val="20"/>
          <w:szCs w:val="20"/>
        </w:rPr>
        <w:t xml:space="preserve"> for analytical consumption by BI teams and data scientists. Used AWS Glue to catalog tables for external schema access and optimized Redshift performance using distribution and sort keys. Developed </w:t>
      </w:r>
      <w:r>
        <w:rPr>
          <w:b/>
          <w:color w:val="000000"/>
          <w:sz w:val="20"/>
          <w:szCs w:val="20"/>
        </w:rPr>
        <w:t>SQL queries</w:t>
      </w:r>
      <w:r>
        <w:rPr>
          <w:color w:val="000000"/>
          <w:sz w:val="20"/>
          <w:szCs w:val="20"/>
        </w:rPr>
        <w:t xml:space="preserve"> and views for report generation. Regularly tuned query performance by analyzing execution plans and applying compression encodings.</w:t>
      </w:r>
    </w:p>
    <w:p w14:paraId="02AF4E0B"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Integrated real-time data ingestion pipelines using Amazon Kinesis Data Streams and Firehose to capture streaming data from application logs and IoT devices. Transformed and enriched data on the fly using Lambda functions. Delivered data to S3 and Redshift for further analysis. Enabled monitoring through CloudWatch metrics and alerts for lag, throughput, and delivery failures.</w:t>
      </w:r>
    </w:p>
    <w:p w14:paraId="1A51B817"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reusable </w:t>
      </w:r>
      <w:r>
        <w:rPr>
          <w:b/>
          <w:color w:val="000000"/>
          <w:sz w:val="20"/>
          <w:szCs w:val="20"/>
        </w:rPr>
        <w:t>Python modules</w:t>
      </w:r>
      <w:r>
        <w:rPr>
          <w:color w:val="000000"/>
          <w:sz w:val="20"/>
          <w:szCs w:val="20"/>
        </w:rPr>
        <w:t xml:space="preserve"> and Glue scripts for consistent data processing logic across multiple pipelines. Modularized transformation layers for better maintainability and testing. Packaged common functionality such as schema validation, error logging, and notification alerts. Deployed changes through version-controlled Git repositories with peer reviews and pull request workflows.</w:t>
      </w:r>
    </w:p>
    <w:p w14:paraId="4C1017C2"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Automated deployment of infrastructure using </w:t>
      </w:r>
      <w:r>
        <w:rPr>
          <w:b/>
          <w:color w:val="000000"/>
          <w:sz w:val="20"/>
          <w:szCs w:val="20"/>
        </w:rPr>
        <w:t xml:space="preserve">AWS CloudFormation </w:t>
      </w:r>
      <w:r>
        <w:rPr>
          <w:color w:val="000000"/>
          <w:sz w:val="20"/>
          <w:szCs w:val="20"/>
        </w:rPr>
        <w:t xml:space="preserve">and </w:t>
      </w:r>
      <w:r>
        <w:rPr>
          <w:b/>
          <w:color w:val="000000"/>
          <w:sz w:val="20"/>
          <w:szCs w:val="20"/>
        </w:rPr>
        <w:t>Terraform</w:t>
      </w:r>
      <w:r>
        <w:rPr>
          <w:color w:val="000000"/>
          <w:sz w:val="20"/>
          <w:szCs w:val="20"/>
        </w:rPr>
        <w:t xml:space="preserve"> for provisioning S3 buckets, IAM roles, Redshift clusters, and Glue components. Followed </w:t>
      </w:r>
      <w:r>
        <w:rPr>
          <w:b/>
          <w:color w:val="000000"/>
          <w:sz w:val="20"/>
          <w:szCs w:val="20"/>
        </w:rPr>
        <w:t>Infrastructure as Code (</w:t>
      </w:r>
      <w:proofErr w:type="spellStart"/>
      <w:r>
        <w:rPr>
          <w:b/>
          <w:color w:val="000000"/>
          <w:sz w:val="20"/>
          <w:szCs w:val="20"/>
        </w:rPr>
        <w:t>IaC</w:t>
      </w:r>
      <w:proofErr w:type="spellEnd"/>
      <w:r>
        <w:rPr>
          <w:b/>
          <w:color w:val="000000"/>
          <w:sz w:val="20"/>
          <w:szCs w:val="20"/>
        </w:rPr>
        <w:t>) practices</w:t>
      </w:r>
      <w:r>
        <w:rPr>
          <w:color w:val="000000"/>
          <w:sz w:val="20"/>
          <w:szCs w:val="20"/>
        </w:rPr>
        <w:t xml:space="preserve"> to maintain consistency </w:t>
      </w:r>
      <w:r>
        <w:rPr>
          <w:color w:val="000000"/>
          <w:sz w:val="20"/>
          <w:szCs w:val="20"/>
        </w:rPr>
        <w:lastRenderedPageBreak/>
        <w:t xml:space="preserve">across development, QA, and production environments. Integrated </w:t>
      </w:r>
      <w:r>
        <w:rPr>
          <w:b/>
          <w:color w:val="000000"/>
          <w:sz w:val="20"/>
          <w:szCs w:val="20"/>
        </w:rPr>
        <w:t>pipelines with</w:t>
      </w:r>
      <w:r>
        <w:rPr>
          <w:color w:val="000000"/>
          <w:sz w:val="20"/>
          <w:szCs w:val="20"/>
        </w:rPr>
        <w:t xml:space="preserve"> </w:t>
      </w:r>
      <w:r>
        <w:rPr>
          <w:b/>
          <w:color w:val="000000"/>
          <w:sz w:val="20"/>
          <w:szCs w:val="20"/>
        </w:rPr>
        <w:t>CI/CD</w:t>
      </w:r>
      <w:r>
        <w:rPr>
          <w:color w:val="000000"/>
          <w:sz w:val="20"/>
          <w:szCs w:val="20"/>
        </w:rPr>
        <w:t xml:space="preserve"> tools like </w:t>
      </w:r>
      <w:r>
        <w:rPr>
          <w:b/>
          <w:color w:val="000000"/>
          <w:sz w:val="20"/>
          <w:szCs w:val="20"/>
        </w:rPr>
        <w:t>Jenkins</w:t>
      </w:r>
      <w:r>
        <w:rPr>
          <w:color w:val="000000"/>
          <w:sz w:val="20"/>
          <w:szCs w:val="20"/>
        </w:rPr>
        <w:t xml:space="preserve"> for faster and reliable releases. Performed post-deployment testing and verification.</w:t>
      </w:r>
    </w:p>
    <w:p w14:paraId="206C504F"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with </w:t>
      </w:r>
      <w:r>
        <w:rPr>
          <w:b/>
          <w:color w:val="000000"/>
          <w:sz w:val="20"/>
          <w:szCs w:val="20"/>
        </w:rPr>
        <w:t>AWS Athena</w:t>
      </w:r>
      <w:r>
        <w:rPr>
          <w:color w:val="000000"/>
          <w:sz w:val="20"/>
          <w:szCs w:val="20"/>
        </w:rPr>
        <w:t xml:space="preserve"> for </w:t>
      </w:r>
      <w:r>
        <w:rPr>
          <w:b/>
          <w:color w:val="000000"/>
          <w:sz w:val="20"/>
          <w:szCs w:val="20"/>
        </w:rPr>
        <w:t>ad-hoc querying</w:t>
      </w:r>
      <w:r>
        <w:rPr>
          <w:color w:val="000000"/>
          <w:sz w:val="20"/>
          <w:szCs w:val="20"/>
        </w:rPr>
        <w:t xml:space="preserve"> and data exploration over large datasets stored in S3. Created partitioned and optimized Parquet-based tables to enhance query performance. Enabled BI teams to run </w:t>
      </w:r>
      <w:r>
        <w:rPr>
          <w:b/>
          <w:color w:val="000000"/>
          <w:sz w:val="20"/>
          <w:szCs w:val="20"/>
        </w:rPr>
        <w:t>SQL queries</w:t>
      </w:r>
      <w:r>
        <w:rPr>
          <w:color w:val="000000"/>
          <w:sz w:val="20"/>
          <w:szCs w:val="20"/>
        </w:rPr>
        <w:t xml:space="preserve"> without moving data. Created and managed Glue Data Catalog metadata to ensure consistency and discoverability across teams.</w:t>
      </w:r>
    </w:p>
    <w:p w14:paraId="7651B093"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Configured and managed </w:t>
      </w:r>
      <w:r>
        <w:rPr>
          <w:b/>
          <w:color w:val="000000"/>
          <w:sz w:val="20"/>
          <w:szCs w:val="20"/>
        </w:rPr>
        <w:t>AWS IAM policies</w:t>
      </w:r>
      <w:r>
        <w:rPr>
          <w:color w:val="000000"/>
          <w:sz w:val="20"/>
          <w:szCs w:val="20"/>
        </w:rPr>
        <w:t xml:space="preserve"> and roles to enforce least-privilege access for Glue, Redshift, and Lambda services. Collaborated with InfoSec to meet compliance and audit requirements. Monitored activity logs via AWS CloudTrail and set up alerts for unauthorized access attempts. Periodically reviewed access policies and updated permissions accordingly.</w:t>
      </w:r>
    </w:p>
    <w:p w14:paraId="36EFFB5A"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Implemented logging and monitoring for </w:t>
      </w:r>
      <w:r>
        <w:rPr>
          <w:b/>
          <w:color w:val="000000"/>
          <w:sz w:val="20"/>
          <w:szCs w:val="20"/>
        </w:rPr>
        <w:t>ETL workflows</w:t>
      </w:r>
      <w:r>
        <w:rPr>
          <w:color w:val="000000"/>
          <w:sz w:val="20"/>
          <w:szCs w:val="20"/>
        </w:rPr>
        <w:t xml:space="preserve"> using </w:t>
      </w:r>
      <w:r>
        <w:rPr>
          <w:b/>
          <w:color w:val="000000"/>
          <w:sz w:val="20"/>
          <w:szCs w:val="20"/>
        </w:rPr>
        <w:t>CloudWatch Logs</w:t>
      </w:r>
      <w:r>
        <w:rPr>
          <w:color w:val="000000"/>
          <w:sz w:val="20"/>
          <w:szCs w:val="20"/>
        </w:rPr>
        <w:t xml:space="preserve"> and custom metrics. Set up alarms for job failures, delays, and data anomalies. Integrated notifications with </w:t>
      </w:r>
      <w:r>
        <w:rPr>
          <w:b/>
          <w:color w:val="000000"/>
          <w:sz w:val="20"/>
          <w:szCs w:val="20"/>
        </w:rPr>
        <w:t>Amazon SNS</w:t>
      </w:r>
      <w:r>
        <w:rPr>
          <w:color w:val="000000"/>
          <w:sz w:val="20"/>
          <w:szCs w:val="20"/>
        </w:rPr>
        <w:t xml:space="preserve"> for on-call support and timely incident response. Developed dashboards to visualize job health and performance trends using CloudWatch Insights and third-party tools like Datadog.</w:t>
      </w:r>
    </w:p>
    <w:p w14:paraId="2F8A8097"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Participated in regular code reviews and pair programming sessions to ensure code quality, security, and adherence to best practices. Used </w:t>
      </w:r>
      <w:r>
        <w:rPr>
          <w:b/>
          <w:color w:val="000000"/>
          <w:sz w:val="20"/>
          <w:szCs w:val="20"/>
        </w:rPr>
        <w:t>Git for version control</w:t>
      </w:r>
      <w:r>
        <w:rPr>
          <w:color w:val="000000"/>
          <w:sz w:val="20"/>
          <w:szCs w:val="20"/>
        </w:rPr>
        <w:t xml:space="preserve"> and </w:t>
      </w:r>
      <w:r>
        <w:rPr>
          <w:b/>
          <w:color w:val="000000"/>
          <w:sz w:val="20"/>
          <w:szCs w:val="20"/>
        </w:rPr>
        <w:t>Bitbucket</w:t>
      </w:r>
      <w:r>
        <w:rPr>
          <w:color w:val="000000"/>
          <w:sz w:val="20"/>
          <w:szCs w:val="20"/>
        </w:rPr>
        <w:t xml:space="preserve"> for repository management. Ensured clear documentation for all data pipelines including flow diagrams, data dictionaries, and runbooks. Mentored junior engineers and onboarded new team members.</w:t>
      </w:r>
      <w:r>
        <w:rPr>
          <w:color w:val="000000"/>
        </w:rPr>
        <w:t xml:space="preserve"> </w:t>
      </w:r>
    </w:p>
    <w:p w14:paraId="6F73F2F9"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Participated actively in </w:t>
      </w:r>
      <w:r>
        <w:rPr>
          <w:b/>
          <w:color w:val="000000"/>
          <w:sz w:val="20"/>
          <w:szCs w:val="20"/>
        </w:rPr>
        <w:t>Agile ceremonies</w:t>
      </w:r>
      <w:r>
        <w:rPr>
          <w:color w:val="000000"/>
          <w:sz w:val="20"/>
          <w:szCs w:val="20"/>
        </w:rPr>
        <w:t xml:space="preserve"> such as sprint planning, </w:t>
      </w:r>
      <w:r>
        <w:rPr>
          <w:b/>
          <w:color w:val="000000"/>
          <w:sz w:val="20"/>
          <w:szCs w:val="20"/>
        </w:rPr>
        <w:t>daily standups</w:t>
      </w:r>
      <w:r>
        <w:rPr>
          <w:color w:val="000000"/>
          <w:sz w:val="20"/>
          <w:szCs w:val="20"/>
        </w:rPr>
        <w:t xml:space="preserve">, backlog grooming, and retrospectives to align development tasks with business priorities. Collaborated closely with product owners and Scrum Masters to estimate story points and ensure timely delivery of features. Used </w:t>
      </w:r>
      <w:r>
        <w:rPr>
          <w:b/>
          <w:color w:val="000000"/>
          <w:sz w:val="20"/>
          <w:szCs w:val="20"/>
        </w:rPr>
        <w:t>JIRA</w:t>
      </w:r>
      <w:r>
        <w:rPr>
          <w:color w:val="000000"/>
          <w:sz w:val="20"/>
          <w:szCs w:val="20"/>
        </w:rPr>
        <w:t xml:space="preserve"> for </w:t>
      </w:r>
      <w:r>
        <w:rPr>
          <w:b/>
          <w:color w:val="000000"/>
          <w:sz w:val="20"/>
          <w:szCs w:val="20"/>
        </w:rPr>
        <w:t>sprint tracking</w:t>
      </w:r>
      <w:r>
        <w:rPr>
          <w:color w:val="000000"/>
          <w:sz w:val="20"/>
          <w:szCs w:val="20"/>
        </w:rPr>
        <w:t>, issue management, and team velocity measurement. Maintained consistent sprint burn-down through effective planning and execution.</w:t>
      </w:r>
    </w:p>
    <w:p w14:paraId="4E3D3DA8"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Conducted root cause analysis for data discrepancies and pipeline failures using a combination of log analysis, metric tracing, and data lineage tools. Implemented retry logic, dead-letter queues, and checkpointing to improve fault tolerance. Worked closely with data analysts and QA teams to validate outputs. Documented known issues and resolution steps in Confluence.</w:t>
      </w:r>
    </w:p>
    <w:p w14:paraId="1E7331F8" w14:textId="77777777" w:rsidR="00217CCA" w:rsidRDefault="00597AE5" w:rsidP="006D6EAD">
      <w:pPr>
        <w:numPr>
          <w:ilvl w:val="0"/>
          <w:numId w:val="3"/>
        </w:numPr>
        <w:pBdr>
          <w:top w:val="nil"/>
          <w:left w:val="nil"/>
          <w:bottom w:val="nil"/>
          <w:right w:val="nil"/>
          <w:between w:val="nil"/>
        </w:pBdr>
        <w:spacing w:after="0" w:line="276" w:lineRule="auto"/>
        <w:jc w:val="both"/>
        <w:rPr>
          <w:color w:val="000000"/>
          <w:sz w:val="20"/>
          <w:szCs w:val="20"/>
        </w:rPr>
      </w:pPr>
      <w:r>
        <w:rPr>
          <w:color w:val="000000"/>
          <w:sz w:val="20"/>
          <w:szCs w:val="20"/>
        </w:rPr>
        <w:t>Collaborated with cross-functional teams including data scientists,</w:t>
      </w:r>
      <w:r>
        <w:rPr>
          <w:b/>
          <w:color w:val="000000"/>
          <w:sz w:val="20"/>
          <w:szCs w:val="20"/>
        </w:rPr>
        <w:t xml:space="preserve"> BI analysts</w:t>
      </w:r>
      <w:r>
        <w:rPr>
          <w:color w:val="000000"/>
          <w:sz w:val="20"/>
          <w:szCs w:val="20"/>
        </w:rPr>
        <w:t>, and application developers to gather data requirements and translate them into technical specifications. Participated in data modeling and schema design discussions. Built scalable datasets to support machine learning, reporting, and operational dashboards. Ensured data quality and lineage throughout the pipeline lifecycle.</w:t>
      </w:r>
    </w:p>
    <w:p w14:paraId="4450CC10" w14:textId="77777777" w:rsidR="00217CCA" w:rsidRDefault="00597AE5" w:rsidP="006D6EAD">
      <w:pPr>
        <w:numPr>
          <w:ilvl w:val="0"/>
          <w:numId w:val="3"/>
        </w:numPr>
        <w:pBdr>
          <w:top w:val="nil"/>
          <w:left w:val="nil"/>
          <w:bottom w:val="nil"/>
          <w:right w:val="nil"/>
          <w:between w:val="nil"/>
        </w:pBdr>
        <w:spacing w:line="276" w:lineRule="auto"/>
        <w:jc w:val="both"/>
        <w:rPr>
          <w:color w:val="000000"/>
          <w:sz w:val="20"/>
          <w:szCs w:val="20"/>
        </w:rPr>
      </w:pPr>
      <w:r>
        <w:rPr>
          <w:color w:val="000000"/>
          <w:sz w:val="20"/>
          <w:szCs w:val="20"/>
        </w:rPr>
        <w:t xml:space="preserve">Contributed to the migration of legacy on-premises </w:t>
      </w:r>
      <w:r>
        <w:rPr>
          <w:b/>
          <w:color w:val="000000"/>
          <w:sz w:val="20"/>
          <w:szCs w:val="20"/>
        </w:rPr>
        <w:t>ETL workflows to the AWS cloud platform.</w:t>
      </w:r>
      <w:r>
        <w:rPr>
          <w:color w:val="000000"/>
          <w:sz w:val="20"/>
          <w:szCs w:val="20"/>
        </w:rPr>
        <w:t xml:space="preserve"> Assessed existing processes, redesigned for cloud-native efficiency, and reimplemented using Glue and Lambda. Achieved significant improvements in processing time, scalability, and maintenance. Reported progress and metrics to leadership via dashboards and regular updates.</w:t>
      </w:r>
    </w:p>
    <w:p w14:paraId="1423CB04" w14:textId="05388928" w:rsidR="00530161" w:rsidRDefault="00597AE5" w:rsidP="00530161">
      <w:pPr>
        <w:pBdr>
          <w:bottom w:val="single" w:sz="6" w:space="1" w:color="auto"/>
        </w:pBdr>
        <w:spacing w:line="276" w:lineRule="auto"/>
        <w:jc w:val="both"/>
        <w:rPr>
          <w:sz w:val="20"/>
          <w:szCs w:val="20"/>
        </w:rPr>
      </w:pPr>
      <w:r>
        <w:rPr>
          <w:b/>
        </w:rPr>
        <w:t>Environment</w:t>
      </w:r>
      <w:r>
        <w:t>:</w:t>
      </w:r>
      <w:r>
        <w:rPr>
          <w:sz w:val="20"/>
          <w:szCs w:val="20"/>
        </w:rPr>
        <w:t xml:space="preserve">  AWS Glue, Amazon Redshift, S3, AWS Lambda, Athena, AWS Step Functions, AWS CloudWatch, Python, </w:t>
      </w:r>
      <w:proofErr w:type="spellStart"/>
      <w:r>
        <w:rPr>
          <w:sz w:val="20"/>
          <w:szCs w:val="20"/>
        </w:rPr>
        <w:t>PySpark</w:t>
      </w:r>
      <w:proofErr w:type="spellEnd"/>
      <w:r>
        <w:rPr>
          <w:sz w:val="20"/>
          <w:szCs w:val="20"/>
        </w:rPr>
        <w:t xml:space="preserve">, Apache Spark, SQL, Airflow, JIRA, Confluence, Tableau, Quick Sight. </w:t>
      </w:r>
    </w:p>
    <w:p w14:paraId="30F928A2"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Client: </w:t>
      </w:r>
      <w:proofErr w:type="spellStart"/>
      <w:r>
        <w:rPr>
          <w:b/>
          <w:color w:val="000000"/>
        </w:rPr>
        <w:t>Kentmaster</w:t>
      </w:r>
      <w:proofErr w:type="spellEnd"/>
      <w:r>
        <w:rPr>
          <w:b/>
          <w:color w:val="000000"/>
        </w:rPr>
        <w:t xml:space="preserve">, Monrovia, California.                                                                                          </w:t>
      </w:r>
      <w:r>
        <w:rPr>
          <w:b/>
        </w:rPr>
        <w:tab/>
        <w:t>Sep</w:t>
      </w:r>
      <w:r>
        <w:rPr>
          <w:b/>
          <w:color w:val="000000"/>
        </w:rPr>
        <w:t>202</w:t>
      </w:r>
      <w:r>
        <w:rPr>
          <w:b/>
        </w:rPr>
        <w:t>1</w:t>
      </w:r>
      <w:r>
        <w:rPr>
          <w:b/>
          <w:color w:val="000000"/>
        </w:rPr>
        <w:t xml:space="preserve"> –</w:t>
      </w:r>
      <w:r>
        <w:rPr>
          <w:b/>
        </w:rPr>
        <w:t xml:space="preserve">Jun </w:t>
      </w:r>
      <w:r>
        <w:rPr>
          <w:b/>
          <w:color w:val="000000"/>
        </w:rPr>
        <w:t>202</w:t>
      </w:r>
      <w:r>
        <w:rPr>
          <w:b/>
        </w:rPr>
        <w:t>3</w:t>
      </w:r>
    </w:p>
    <w:p w14:paraId="6198AB16"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Role: GCP Data Engineer                                                                                                                      </w:t>
      </w:r>
    </w:p>
    <w:p w14:paraId="38E85BD6" w14:textId="77777777" w:rsidR="00217CCA" w:rsidRDefault="00597AE5">
      <w:pPr>
        <w:pBdr>
          <w:top w:val="nil"/>
          <w:left w:val="nil"/>
          <w:bottom w:val="nil"/>
          <w:right w:val="nil"/>
          <w:between w:val="nil"/>
        </w:pBdr>
        <w:spacing w:after="0" w:line="276" w:lineRule="auto"/>
        <w:jc w:val="both"/>
        <w:rPr>
          <w:b/>
          <w:color w:val="000000"/>
        </w:rPr>
      </w:pPr>
      <w:r>
        <w:rPr>
          <w:b/>
          <w:color w:val="000000"/>
        </w:rPr>
        <w:t>Responsibilities:</w:t>
      </w:r>
    </w:p>
    <w:p w14:paraId="4517E959"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robust data pipelines using </w:t>
      </w:r>
      <w:r>
        <w:rPr>
          <w:b/>
          <w:color w:val="000000"/>
          <w:sz w:val="20"/>
          <w:szCs w:val="20"/>
        </w:rPr>
        <w:t>Google Cloud Dataflow</w:t>
      </w:r>
      <w:r>
        <w:rPr>
          <w:color w:val="000000"/>
          <w:sz w:val="20"/>
          <w:szCs w:val="20"/>
        </w:rPr>
        <w:t xml:space="preserve"> and Apache Beam to process large volumes of manufacturing data from on-premises systems and IoT sensors in near real-time. Implemented custom transformation logic to cleanse, enrich, and normalize data for downstream analytics and reporting use cases.</w:t>
      </w:r>
    </w:p>
    <w:p w14:paraId="415FD58C"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Leveraged </w:t>
      </w:r>
      <w:proofErr w:type="spellStart"/>
      <w:r>
        <w:rPr>
          <w:b/>
          <w:color w:val="000000"/>
          <w:sz w:val="20"/>
          <w:szCs w:val="20"/>
        </w:rPr>
        <w:t>BigQuery</w:t>
      </w:r>
      <w:proofErr w:type="spellEnd"/>
      <w:r>
        <w:rPr>
          <w:color w:val="000000"/>
          <w:sz w:val="20"/>
          <w:szCs w:val="20"/>
        </w:rPr>
        <w:t xml:space="preserve"> as the central enterprise data warehouse to store and analyze structured data. Designed optimized schemas with partitioning and clustering strategies to improve query performance and reduce costs. Created reusable SQL views and UDFs for business stakeholders and dashboard integrations.</w:t>
      </w:r>
    </w:p>
    <w:p w14:paraId="14902A03"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Implemented real-time data ingestion using </w:t>
      </w:r>
      <w:r>
        <w:rPr>
          <w:b/>
          <w:color w:val="000000"/>
          <w:sz w:val="20"/>
          <w:szCs w:val="20"/>
        </w:rPr>
        <w:t>Google Cloud Pub/Sub</w:t>
      </w:r>
      <w:r>
        <w:rPr>
          <w:color w:val="000000"/>
          <w:sz w:val="20"/>
          <w:szCs w:val="20"/>
        </w:rPr>
        <w:t xml:space="preserve"> to stream machine activity data and production metrics. Built subscription-based processing models to ensure durable message delivery and scalable throughput. Integrated with Dataflow jobs for further processing and enrichment </w:t>
      </w:r>
      <w:r>
        <w:rPr>
          <w:b/>
          <w:color w:val="000000"/>
          <w:sz w:val="20"/>
          <w:szCs w:val="20"/>
        </w:rPr>
        <w:t>workflows</w:t>
      </w:r>
      <w:r>
        <w:rPr>
          <w:color w:val="000000"/>
          <w:sz w:val="20"/>
          <w:szCs w:val="20"/>
        </w:rPr>
        <w:t>.</w:t>
      </w:r>
    </w:p>
    <w:p w14:paraId="79A879DF"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Orchestrated end-to-end data workflows using </w:t>
      </w:r>
      <w:r>
        <w:rPr>
          <w:b/>
          <w:color w:val="000000"/>
          <w:sz w:val="20"/>
          <w:szCs w:val="20"/>
        </w:rPr>
        <w:t>Cloud Composer (Apache Airflow)</w:t>
      </w:r>
      <w:r>
        <w:rPr>
          <w:color w:val="000000"/>
          <w:sz w:val="20"/>
          <w:szCs w:val="20"/>
        </w:rPr>
        <w:t xml:space="preserve"> to automate daily batch loads, data validation checks, and downstream table refreshes. Designed DAGs with dependency management, alerting, and retry strategies to ensure operational reliability and visibility across teams.</w:t>
      </w:r>
    </w:p>
    <w:p w14:paraId="4F585679"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 xml:space="preserve">Built custom dashboards using </w:t>
      </w:r>
      <w:r>
        <w:rPr>
          <w:b/>
          <w:color w:val="000000"/>
          <w:sz w:val="20"/>
          <w:szCs w:val="20"/>
        </w:rPr>
        <w:t>Looker Studio</w:t>
      </w:r>
      <w:r>
        <w:rPr>
          <w:color w:val="000000"/>
          <w:sz w:val="20"/>
          <w:szCs w:val="20"/>
        </w:rPr>
        <w:t xml:space="preserve"> to provide insights into equipment performance, failure patterns, and operational </w:t>
      </w:r>
      <w:r>
        <w:rPr>
          <w:b/>
          <w:color w:val="000000"/>
          <w:sz w:val="20"/>
          <w:szCs w:val="20"/>
        </w:rPr>
        <w:t>KPIs</w:t>
      </w:r>
      <w:r>
        <w:rPr>
          <w:color w:val="000000"/>
          <w:sz w:val="20"/>
          <w:szCs w:val="20"/>
        </w:rPr>
        <w:t xml:space="preserve">. Connected directly to </w:t>
      </w:r>
      <w:proofErr w:type="spellStart"/>
      <w:r>
        <w:rPr>
          <w:b/>
          <w:color w:val="000000"/>
          <w:sz w:val="20"/>
          <w:szCs w:val="20"/>
        </w:rPr>
        <w:t>BigQuery</w:t>
      </w:r>
      <w:proofErr w:type="spellEnd"/>
      <w:r>
        <w:rPr>
          <w:color w:val="000000"/>
          <w:sz w:val="20"/>
          <w:szCs w:val="20"/>
        </w:rPr>
        <w:t xml:space="preserve"> datasets and implemented row-level security for user-specific access. Empowered business units with interactive and self-serve analytics capabilities.</w:t>
      </w:r>
    </w:p>
    <w:p w14:paraId="0AFA408B"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Managed data integration from </w:t>
      </w:r>
      <w:r>
        <w:rPr>
          <w:b/>
          <w:color w:val="000000"/>
          <w:sz w:val="20"/>
          <w:szCs w:val="20"/>
        </w:rPr>
        <w:t>SAP ERP</w:t>
      </w:r>
      <w:r>
        <w:rPr>
          <w:color w:val="000000"/>
          <w:sz w:val="20"/>
          <w:szCs w:val="20"/>
        </w:rPr>
        <w:t xml:space="preserve"> and legacy manufacturing systems via </w:t>
      </w:r>
      <w:r>
        <w:rPr>
          <w:b/>
          <w:color w:val="000000"/>
          <w:sz w:val="20"/>
          <w:szCs w:val="20"/>
        </w:rPr>
        <w:t>secure Cloud Storage</w:t>
      </w:r>
      <w:r>
        <w:rPr>
          <w:color w:val="000000"/>
          <w:sz w:val="20"/>
          <w:szCs w:val="20"/>
        </w:rPr>
        <w:t xml:space="preserve"> uploads and batch Dataflow processing. Developed data ingestion templates that handled dynamic schema evolution and enforced validation against business rules. Created metadata-driven configurations for flexibility.</w:t>
      </w:r>
    </w:p>
    <w:p w14:paraId="3D8ACD24"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Designed a secure and cost-effective storage strategy using Cloud Storage buckets with lifecycle rules, object versioning, and encryption at rest. Set up structured data zones including raw, staging, and curated layers to support the company's data lake architecture and governance standards.</w:t>
      </w:r>
    </w:p>
    <w:p w14:paraId="10ECC435"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Implemented robust access control mechanisms using</w:t>
      </w:r>
      <w:r>
        <w:rPr>
          <w:b/>
          <w:color w:val="000000"/>
          <w:sz w:val="20"/>
          <w:szCs w:val="20"/>
        </w:rPr>
        <w:t xml:space="preserve"> IAM roles </w:t>
      </w:r>
      <w:r>
        <w:rPr>
          <w:color w:val="000000"/>
          <w:sz w:val="20"/>
          <w:szCs w:val="20"/>
        </w:rPr>
        <w:t xml:space="preserve">and service accounts to enforce the principle of least privilege. Conducted periodic audits of permissions across </w:t>
      </w:r>
      <w:proofErr w:type="spellStart"/>
      <w:r>
        <w:rPr>
          <w:color w:val="000000"/>
          <w:sz w:val="20"/>
          <w:szCs w:val="20"/>
        </w:rPr>
        <w:t>BigQuery</w:t>
      </w:r>
      <w:proofErr w:type="spellEnd"/>
      <w:r>
        <w:rPr>
          <w:color w:val="000000"/>
          <w:sz w:val="20"/>
          <w:szCs w:val="20"/>
        </w:rPr>
        <w:t xml:space="preserve">, </w:t>
      </w:r>
      <w:r>
        <w:rPr>
          <w:b/>
          <w:color w:val="000000"/>
          <w:sz w:val="20"/>
          <w:szCs w:val="20"/>
        </w:rPr>
        <w:t>GCS</w:t>
      </w:r>
      <w:r>
        <w:rPr>
          <w:color w:val="000000"/>
          <w:sz w:val="20"/>
          <w:szCs w:val="20"/>
        </w:rPr>
        <w:t>, and Cloud Functions. Worked closely with security teams to align with compliance requirements and internal controls.</w:t>
      </w:r>
    </w:p>
    <w:p w14:paraId="662FEED5"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and deployed scalable Cloud Functions to trigger data processing events based on file arrivals or </w:t>
      </w:r>
      <w:r>
        <w:rPr>
          <w:b/>
          <w:color w:val="000000"/>
          <w:sz w:val="20"/>
          <w:szCs w:val="20"/>
        </w:rPr>
        <w:t>Pub/Sub</w:t>
      </w:r>
      <w:r>
        <w:rPr>
          <w:color w:val="000000"/>
          <w:sz w:val="20"/>
          <w:szCs w:val="20"/>
        </w:rPr>
        <w:t xml:space="preserve"> notifications. Used Python to implement lightweight ETL logic, data sanity checks, and integration with monitoring tools. Ensured proper error handling and retry logic for fault tolerance.</w:t>
      </w:r>
    </w:p>
    <w:p w14:paraId="57EA4974"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Enabled detailed monitoring of </w:t>
      </w:r>
      <w:r>
        <w:rPr>
          <w:b/>
          <w:color w:val="000000"/>
          <w:sz w:val="20"/>
          <w:szCs w:val="20"/>
        </w:rPr>
        <w:t>pipeline performance</w:t>
      </w:r>
      <w:r>
        <w:rPr>
          <w:color w:val="000000"/>
          <w:sz w:val="20"/>
          <w:szCs w:val="20"/>
        </w:rPr>
        <w:t xml:space="preserve"> and error metrics through integration with Cloud Monitoring and Logging. Set up custom dashboards and alerts for failed jobs, latency issues, and cost anomalies. Conducted regular tuning sessions to identify bottlenecks and optimize resource usage.</w:t>
      </w:r>
    </w:p>
    <w:p w14:paraId="5210CC71"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Collaborated with product managers, process engineers, and data analysts to gather reporting requirements, define </w:t>
      </w:r>
      <w:r>
        <w:rPr>
          <w:b/>
          <w:color w:val="000000"/>
          <w:sz w:val="20"/>
          <w:szCs w:val="20"/>
        </w:rPr>
        <w:t>KPIs</w:t>
      </w:r>
      <w:r>
        <w:rPr>
          <w:color w:val="000000"/>
          <w:sz w:val="20"/>
          <w:szCs w:val="20"/>
        </w:rPr>
        <w:t>, and prioritize data requests. Translated business needs into scalable data models and pipeline specifications while ensuring accuracy, consistency, and timely delivery of insights.</w:t>
      </w:r>
    </w:p>
    <w:p w14:paraId="697FFB11" w14:textId="77777777" w:rsidR="00217CCA" w:rsidRDefault="00597AE5" w:rsidP="006D6EAD">
      <w:pPr>
        <w:numPr>
          <w:ilvl w:val="0"/>
          <w:numId w:val="4"/>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Participated in </w:t>
      </w:r>
      <w:r>
        <w:rPr>
          <w:b/>
          <w:color w:val="000000"/>
          <w:sz w:val="20"/>
          <w:szCs w:val="20"/>
        </w:rPr>
        <w:t>Agile development processes</w:t>
      </w:r>
      <w:r>
        <w:rPr>
          <w:color w:val="000000"/>
          <w:sz w:val="20"/>
          <w:szCs w:val="20"/>
        </w:rPr>
        <w:t xml:space="preserve"> including sprint planning, backlog grooming, and </w:t>
      </w:r>
      <w:r>
        <w:rPr>
          <w:b/>
          <w:color w:val="000000"/>
          <w:sz w:val="20"/>
          <w:szCs w:val="20"/>
        </w:rPr>
        <w:t>bi-weekly demos</w:t>
      </w:r>
      <w:r>
        <w:rPr>
          <w:color w:val="000000"/>
          <w:sz w:val="20"/>
          <w:szCs w:val="20"/>
        </w:rPr>
        <w:t xml:space="preserve">. Tracked work items, bugs, and improvements using Google Sheets-based task boards and </w:t>
      </w:r>
      <w:r>
        <w:rPr>
          <w:b/>
          <w:color w:val="000000"/>
          <w:sz w:val="20"/>
          <w:szCs w:val="20"/>
        </w:rPr>
        <w:t>JIRA-like ticketing systems</w:t>
      </w:r>
      <w:r>
        <w:rPr>
          <w:color w:val="000000"/>
          <w:sz w:val="20"/>
          <w:szCs w:val="20"/>
        </w:rPr>
        <w:t>. Maintained detailed documentation and knowledge sharing through Confluence.</w:t>
      </w:r>
    </w:p>
    <w:p w14:paraId="6DCFAA38" w14:textId="77777777" w:rsidR="00217CCA" w:rsidRDefault="00597AE5" w:rsidP="006D6EAD">
      <w:pPr>
        <w:numPr>
          <w:ilvl w:val="0"/>
          <w:numId w:val="4"/>
        </w:numPr>
        <w:pBdr>
          <w:top w:val="nil"/>
          <w:left w:val="nil"/>
          <w:bottom w:val="nil"/>
          <w:right w:val="nil"/>
          <w:between w:val="nil"/>
        </w:pBdr>
        <w:spacing w:line="276" w:lineRule="auto"/>
        <w:jc w:val="both"/>
        <w:rPr>
          <w:color w:val="000000"/>
          <w:sz w:val="20"/>
          <w:szCs w:val="20"/>
        </w:rPr>
      </w:pPr>
      <w:r>
        <w:rPr>
          <w:color w:val="000000"/>
          <w:sz w:val="20"/>
          <w:szCs w:val="20"/>
        </w:rPr>
        <w:t xml:space="preserve">Led efforts to modernize legacy </w:t>
      </w:r>
      <w:r>
        <w:rPr>
          <w:b/>
          <w:color w:val="000000"/>
          <w:sz w:val="20"/>
          <w:szCs w:val="20"/>
        </w:rPr>
        <w:t>SQL Server ETL jobs</w:t>
      </w:r>
      <w:r>
        <w:rPr>
          <w:color w:val="000000"/>
          <w:sz w:val="20"/>
          <w:szCs w:val="20"/>
        </w:rPr>
        <w:t xml:space="preserve"> by migrating workloads to </w:t>
      </w:r>
      <w:r>
        <w:rPr>
          <w:b/>
          <w:color w:val="000000"/>
          <w:sz w:val="20"/>
          <w:szCs w:val="20"/>
        </w:rPr>
        <w:t>GCP-native tools such as Dataflow</w:t>
      </w:r>
      <w:r>
        <w:rPr>
          <w:color w:val="000000"/>
          <w:sz w:val="20"/>
          <w:szCs w:val="20"/>
        </w:rPr>
        <w:t xml:space="preserve"> and </w:t>
      </w:r>
      <w:proofErr w:type="spellStart"/>
      <w:r>
        <w:rPr>
          <w:b/>
          <w:color w:val="000000"/>
          <w:sz w:val="20"/>
          <w:szCs w:val="20"/>
        </w:rPr>
        <w:t>BigQuery</w:t>
      </w:r>
      <w:proofErr w:type="spellEnd"/>
      <w:r>
        <w:rPr>
          <w:color w:val="000000"/>
          <w:sz w:val="20"/>
          <w:szCs w:val="20"/>
        </w:rPr>
        <w:t>. Assessed existing scripts, redesigned for performance in distributed environments, and re-implemented using cloud-optimized best practices to reduce operational complexity and latency.</w:t>
      </w:r>
    </w:p>
    <w:p w14:paraId="52C20786" w14:textId="77777777" w:rsidR="00217CCA" w:rsidRDefault="00597AE5">
      <w:pPr>
        <w:pBdr>
          <w:bottom w:val="single" w:sz="6" w:space="1" w:color="auto"/>
        </w:pBdr>
        <w:spacing w:line="276" w:lineRule="auto"/>
        <w:ind w:left="284"/>
        <w:jc w:val="both"/>
        <w:rPr>
          <w:sz w:val="20"/>
          <w:szCs w:val="20"/>
        </w:rPr>
      </w:pPr>
      <w:r>
        <w:rPr>
          <w:b/>
        </w:rPr>
        <w:t>Environment</w:t>
      </w:r>
      <w:r>
        <w:t>:</w:t>
      </w:r>
      <w:r>
        <w:rPr>
          <w:sz w:val="20"/>
          <w:szCs w:val="20"/>
        </w:rPr>
        <w:t xml:space="preserve"> Google Cloud Platform (GCP), </w:t>
      </w:r>
      <w:proofErr w:type="spellStart"/>
      <w:r>
        <w:rPr>
          <w:sz w:val="20"/>
          <w:szCs w:val="20"/>
        </w:rPr>
        <w:t>BigQuery</w:t>
      </w:r>
      <w:proofErr w:type="spellEnd"/>
      <w:r>
        <w:rPr>
          <w:sz w:val="20"/>
          <w:szCs w:val="20"/>
        </w:rPr>
        <w:t>, Cloud Dataflow, Cloud Pub/Sub, Cloud Storage, Cloud Functions, Looker Studio, Cloud Composer (Airflow), Python, SQL, Spark, Git, JIRA, Confluence.</w:t>
      </w:r>
    </w:p>
    <w:p w14:paraId="78A79025"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Client: State of Texas – Health Department                                                                                              </w:t>
      </w:r>
      <w:proofErr w:type="gramStart"/>
      <w:r>
        <w:rPr>
          <w:b/>
        </w:rPr>
        <w:t xml:space="preserve">Jan </w:t>
      </w:r>
      <w:r>
        <w:rPr>
          <w:b/>
          <w:color w:val="000000"/>
        </w:rPr>
        <w:t xml:space="preserve"> 20</w:t>
      </w:r>
      <w:r>
        <w:rPr>
          <w:b/>
        </w:rPr>
        <w:t>20</w:t>
      </w:r>
      <w:proofErr w:type="gramEnd"/>
      <w:r>
        <w:rPr>
          <w:b/>
          <w:color w:val="000000"/>
        </w:rPr>
        <w:t xml:space="preserve"> – </w:t>
      </w:r>
      <w:r>
        <w:rPr>
          <w:b/>
        </w:rPr>
        <w:t>Aug</w:t>
      </w:r>
      <w:r>
        <w:rPr>
          <w:b/>
          <w:color w:val="000000"/>
        </w:rPr>
        <w:t xml:space="preserve"> 202</w:t>
      </w:r>
      <w:r>
        <w:rPr>
          <w:b/>
        </w:rPr>
        <w:t>1</w:t>
      </w:r>
    </w:p>
    <w:p w14:paraId="4F51CDEE"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Role: Data Engineer </w:t>
      </w:r>
    </w:p>
    <w:p w14:paraId="10561248" w14:textId="77777777" w:rsidR="00217CCA" w:rsidRDefault="00597AE5">
      <w:pPr>
        <w:pBdr>
          <w:top w:val="nil"/>
          <w:left w:val="nil"/>
          <w:bottom w:val="nil"/>
          <w:right w:val="nil"/>
          <w:between w:val="nil"/>
        </w:pBdr>
        <w:spacing w:after="0" w:line="276" w:lineRule="auto"/>
        <w:jc w:val="both"/>
        <w:rPr>
          <w:b/>
          <w:color w:val="000000"/>
        </w:rPr>
      </w:pPr>
      <w:r>
        <w:rPr>
          <w:b/>
          <w:color w:val="000000"/>
        </w:rPr>
        <w:t>Responsibilities:</w:t>
      </w:r>
    </w:p>
    <w:p w14:paraId="5108206F"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and maintained secure </w:t>
      </w:r>
      <w:r>
        <w:rPr>
          <w:b/>
          <w:color w:val="000000"/>
          <w:sz w:val="20"/>
          <w:szCs w:val="20"/>
        </w:rPr>
        <w:t>data pipelines</w:t>
      </w:r>
      <w:r>
        <w:rPr>
          <w:color w:val="000000"/>
          <w:sz w:val="20"/>
          <w:szCs w:val="20"/>
        </w:rPr>
        <w:t xml:space="preserve"> to ingest, validate, and process </w:t>
      </w:r>
      <w:r>
        <w:rPr>
          <w:b/>
          <w:color w:val="000000"/>
          <w:sz w:val="20"/>
          <w:szCs w:val="20"/>
        </w:rPr>
        <w:t>patient-level healthcare records</w:t>
      </w:r>
      <w:r>
        <w:rPr>
          <w:color w:val="000000"/>
          <w:sz w:val="20"/>
          <w:szCs w:val="20"/>
        </w:rPr>
        <w:t xml:space="preserve"> from multiple counties across Texas using </w:t>
      </w:r>
      <w:r>
        <w:rPr>
          <w:b/>
          <w:color w:val="000000"/>
          <w:sz w:val="20"/>
          <w:szCs w:val="20"/>
        </w:rPr>
        <w:t>Azure Data Factory</w:t>
      </w:r>
      <w:r>
        <w:rPr>
          <w:color w:val="000000"/>
          <w:sz w:val="20"/>
          <w:szCs w:val="20"/>
        </w:rPr>
        <w:t xml:space="preserve"> and </w:t>
      </w:r>
      <w:r>
        <w:rPr>
          <w:b/>
          <w:color w:val="000000"/>
          <w:sz w:val="20"/>
          <w:szCs w:val="20"/>
        </w:rPr>
        <w:t>SQL-based transformations</w:t>
      </w:r>
      <w:r>
        <w:rPr>
          <w:color w:val="000000"/>
          <w:sz w:val="20"/>
          <w:szCs w:val="20"/>
        </w:rPr>
        <w:t xml:space="preserve">, ensuring compliance with </w:t>
      </w:r>
      <w:r>
        <w:rPr>
          <w:b/>
          <w:color w:val="000000"/>
          <w:sz w:val="20"/>
          <w:szCs w:val="20"/>
        </w:rPr>
        <w:t>HIPAA</w:t>
      </w:r>
      <w:r>
        <w:rPr>
          <w:color w:val="000000"/>
          <w:sz w:val="20"/>
          <w:szCs w:val="20"/>
        </w:rPr>
        <w:t xml:space="preserve"> standards for health data privacy and security at all processing stages.</w:t>
      </w:r>
    </w:p>
    <w:p w14:paraId="3FD118B8"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extensively with Azure Synapse Analytics to store and analyze large-scale public </w:t>
      </w:r>
      <w:r>
        <w:rPr>
          <w:b/>
          <w:color w:val="000000"/>
          <w:sz w:val="20"/>
          <w:szCs w:val="20"/>
        </w:rPr>
        <w:t>health datasets</w:t>
      </w:r>
      <w:r>
        <w:rPr>
          <w:color w:val="000000"/>
          <w:sz w:val="20"/>
          <w:szCs w:val="20"/>
        </w:rPr>
        <w:t>, creating optimized data models and materialized views that supported reporting needs for vaccination tracking, outbreak monitoring, and demographic segmentation across various health initiatives.</w:t>
      </w:r>
    </w:p>
    <w:p w14:paraId="53AE0EE1"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Automated ingestion of structured and unstructured datasets from external health agencies, </w:t>
      </w:r>
      <w:r>
        <w:rPr>
          <w:b/>
          <w:color w:val="000000"/>
          <w:sz w:val="20"/>
          <w:szCs w:val="20"/>
        </w:rPr>
        <w:t>EMR systems</w:t>
      </w:r>
      <w:r>
        <w:rPr>
          <w:color w:val="000000"/>
          <w:sz w:val="20"/>
          <w:szCs w:val="20"/>
        </w:rPr>
        <w:t xml:space="preserve">, and CSV reports using </w:t>
      </w:r>
      <w:r>
        <w:rPr>
          <w:b/>
          <w:color w:val="000000"/>
          <w:sz w:val="20"/>
          <w:szCs w:val="20"/>
        </w:rPr>
        <w:t>Azure Data Lake Storage Gen2</w:t>
      </w:r>
      <w:r>
        <w:rPr>
          <w:color w:val="000000"/>
          <w:sz w:val="20"/>
          <w:szCs w:val="20"/>
        </w:rPr>
        <w:t xml:space="preserve"> and </w:t>
      </w:r>
      <w:r>
        <w:rPr>
          <w:b/>
          <w:color w:val="000000"/>
          <w:sz w:val="20"/>
          <w:szCs w:val="20"/>
        </w:rPr>
        <w:t>batch pipelines</w:t>
      </w:r>
      <w:r>
        <w:rPr>
          <w:color w:val="000000"/>
          <w:sz w:val="20"/>
          <w:szCs w:val="20"/>
        </w:rPr>
        <w:t>. Developed schema validation and data profiling routines to flag anomalies and ensure high data integrity across all zones.</w:t>
      </w:r>
    </w:p>
    <w:p w14:paraId="577DA4E1"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Leveraged </w:t>
      </w:r>
      <w:r>
        <w:rPr>
          <w:b/>
          <w:color w:val="000000"/>
          <w:sz w:val="20"/>
          <w:szCs w:val="20"/>
        </w:rPr>
        <w:t>Azure Databricks</w:t>
      </w:r>
      <w:r>
        <w:rPr>
          <w:color w:val="000000"/>
          <w:sz w:val="20"/>
          <w:szCs w:val="20"/>
        </w:rPr>
        <w:t xml:space="preserve"> and </w:t>
      </w:r>
      <w:proofErr w:type="spellStart"/>
      <w:r>
        <w:rPr>
          <w:color w:val="000000"/>
          <w:sz w:val="20"/>
          <w:szCs w:val="20"/>
        </w:rPr>
        <w:t>PySpark</w:t>
      </w:r>
      <w:proofErr w:type="spellEnd"/>
      <w:r>
        <w:rPr>
          <w:color w:val="000000"/>
          <w:sz w:val="20"/>
          <w:szCs w:val="20"/>
        </w:rPr>
        <w:t xml:space="preserve"> to perform distributed data processing on millions of records related to COVID-19 testing, immunization coverage, and hospitalization trends. Applied data masking and anonymization techniques to protect personally identifiable information during transformations.</w:t>
      </w:r>
    </w:p>
    <w:p w14:paraId="0A2B2F19"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Implemented CDC-compliant data quality checks and </w:t>
      </w:r>
      <w:r>
        <w:rPr>
          <w:b/>
          <w:color w:val="000000"/>
          <w:sz w:val="20"/>
          <w:szCs w:val="20"/>
        </w:rPr>
        <w:t>validation rules</w:t>
      </w:r>
      <w:r>
        <w:rPr>
          <w:color w:val="000000"/>
          <w:sz w:val="20"/>
          <w:szCs w:val="20"/>
        </w:rPr>
        <w:t xml:space="preserve"> using custom Spark scripts and </w:t>
      </w:r>
      <w:r>
        <w:rPr>
          <w:b/>
          <w:color w:val="000000"/>
          <w:sz w:val="20"/>
          <w:szCs w:val="20"/>
        </w:rPr>
        <w:t>SQL procedures.</w:t>
      </w:r>
      <w:r>
        <w:rPr>
          <w:color w:val="000000"/>
          <w:sz w:val="20"/>
          <w:szCs w:val="20"/>
        </w:rPr>
        <w:t xml:space="preserve"> Built rule engines to capture duplicates, missing codes, and inconsistent demographic attributes before loading data into curated reporting layers. Flagged data quality issues proactively for business review.</w:t>
      </w:r>
    </w:p>
    <w:p w14:paraId="35BA8004"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Integrated </w:t>
      </w:r>
      <w:r>
        <w:rPr>
          <w:b/>
          <w:color w:val="000000"/>
          <w:sz w:val="20"/>
          <w:szCs w:val="20"/>
        </w:rPr>
        <w:t>Power BI dashboards</w:t>
      </w:r>
      <w:r>
        <w:rPr>
          <w:color w:val="000000"/>
          <w:sz w:val="20"/>
          <w:szCs w:val="20"/>
        </w:rPr>
        <w:t xml:space="preserve"> with Synapse views to visualize statewide trends in disease spread, vaccination rates, and resource utilization. Developed role-based access controls to restrict data views by region, department, and user profile, ensuring sensitive data access remained tightly governed.</w:t>
      </w:r>
    </w:p>
    <w:p w14:paraId="4ECDDA31"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lastRenderedPageBreak/>
        <w:t>Collaborated with epidemiologists and public health analysts to translate data requirements into technical designs for repeatable pipelines. Participated in requirements gathering sessions and transformed specifications into robust workflows with proper exception handling and metadata tracking.</w:t>
      </w:r>
    </w:p>
    <w:p w14:paraId="4A38613E"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Scheduled and monitored all pipeline jobs using </w:t>
      </w:r>
      <w:r>
        <w:rPr>
          <w:b/>
          <w:color w:val="000000"/>
          <w:sz w:val="20"/>
          <w:szCs w:val="20"/>
        </w:rPr>
        <w:t>Azure Data Factory triggers</w:t>
      </w:r>
      <w:r>
        <w:rPr>
          <w:color w:val="000000"/>
          <w:sz w:val="20"/>
          <w:szCs w:val="20"/>
        </w:rPr>
        <w:t xml:space="preserve"> and event-based scheduling tied to file drops and </w:t>
      </w:r>
      <w:r>
        <w:rPr>
          <w:b/>
          <w:color w:val="000000"/>
          <w:sz w:val="20"/>
          <w:szCs w:val="20"/>
        </w:rPr>
        <w:t xml:space="preserve">API pulls </w:t>
      </w:r>
      <w:r>
        <w:rPr>
          <w:color w:val="000000"/>
          <w:sz w:val="20"/>
          <w:szCs w:val="20"/>
        </w:rPr>
        <w:t>from public data sources. Ensured timely refreshes of critical dashboards through dependency management, retry policies, and failure notifications via Microsoft Teams.</w:t>
      </w:r>
    </w:p>
    <w:p w14:paraId="6FF76063"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w:t>
      </w:r>
      <w:r>
        <w:rPr>
          <w:b/>
          <w:color w:val="000000"/>
          <w:sz w:val="20"/>
          <w:szCs w:val="20"/>
        </w:rPr>
        <w:t>REST API integrations</w:t>
      </w:r>
      <w:r>
        <w:rPr>
          <w:color w:val="000000"/>
          <w:sz w:val="20"/>
          <w:szCs w:val="20"/>
        </w:rPr>
        <w:t xml:space="preserve"> using Azure Logic Apps and Azure Functions to pull external datasets from CDC, HHS, and third-party vendors. Applied transformation logic to standardize formats, apply healthcare code mappings, and convert into </w:t>
      </w:r>
      <w:r>
        <w:rPr>
          <w:b/>
          <w:color w:val="000000"/>
          <w:sz w:val="20"/>
          <w:szCs w:val="20"/>
        </w:rPr>
        <w:t>FHIR-compliant structures</w:t>
      </w:r>
      <w:r>
        <w:rPr>
          <w:color w:val="000000"/>
          <w:sz w:val="20"/>
          <w:szCs w:val="20"/>
        </w:rPr>
        <w:t xml:space="preserve"> for downstream reporting.</w:t>
      </w:r>
    </w:p>
    <w:p w14:paraId="0039A024"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a secure cloud environment using Azure Key Vault for secrets management, </w:t>
      </w:r>
      <w:r>
        <w:rPr>
          <w:b/>
          <w:color w:val="000000"/>
          <w:sz w:val="20"/>
          <w:szCs w:val="20"/>
        </w:rPr>
        <w:t>RBAC-based IAM configurations,</w:t>
      </w:r>
      <w:r>
        <w:rPr>
          <w:color w:val="000000"/>
          <w:sz w:val="20"/>
          <w:szCs w:val="20"/>
        </w:rPr>
        <w:t xml:space="preserve"> and Virtual Networks to isolate data services. Worked closely with cybersecurity teams to ensure all storage and compute resources followed state-level cloud security policies.</w:t>
      </w:r>
    </w:p>
    <w:p w14:paraId="3DC14764" w14:textId="77777777" w:rsidR="00217CCA" w:rsidRDefault="00597AE5" w:rsidP="006D6EAD">
      <w:pPr>
        <w:numPr>
          <w:ilvl w:val="0"/>
          <w:numId w:val="5"/>
        </w:numPr>
        <w:pBdr>
          <w:top w:val="nil"/>
          <w:left w:val="nil"/>
          <w:bottom w:val="nil"/>
          <w:right w:val="nil"/>
          <w:between w:val="nil"/>
        </w:pBdr>
        <w:spacing w:after="0" w:line="276" w:lineRule="auto"/>
        <w:jc w:val="both"/>
        <w:rPr>
          <w:color w:val="000000"/>
          <w:sz w:val="20"/>
          <w:szCs w:val="20"/>
        </w:rPr>
      </w:pPr>
      <w:r>
        <w:rPr>
          <w:color w:val="000000"/>
          <w:sz w:val="20"/>
          <w:szCs w:val="20"/>
        </w:rPr>
        <w:t>Conducted regular audits and tuning of long-running jobs by analyzing Azure Monitor logs, Spark job metrics, and SQL query performance. Identified cost optimization opportunities by adjusting pipeline runtimes, partitioning strategies, and storage access tiers across environments.</w:t>
      </w:r>
    </w:p>
    <w:p w14:paraId="3ADC97A7" w14:textId="77777777" w:rsidR="00217CCA" w:rsidRDefault="00597AE5" w:rsidP="006D6EAD">
      <w:pPr>
        <w:numPr>
          <w:ilvl w:val="0"/>
          <w:numId w:val="5"/>
        </w:numPr>
        <w:pBdr>
          <w:top w:val="nil"/>
          <w:left w:val="nil"/>
          <w:bottom w:val="nil"/>
          <w:right w:val="nil"/>
          <w:between w:val="nil"/>
        </w:pBdr>
        <w:spacing w:line="276" w:lineRule="auto"/>
        <w:jc w:val="both"/>
        <w:rPr>
          <w:color w:val="000000"/>
          <w:sz w:val="20"/>
          <w:szCs w:val="20"/>
        </w:rPr>
      </w:pPr>
      <w:r>
        <w:rPr>
          <w:color w:val="000000"/>
          <w:sz w:val="20"/>
          <w:szCs w:val="20"/>
        </w:rPr>
        <w:t xml:space="preserve">Participated in </w:t>
      </w:r>
      <w:r>
        <w:rPr>
          <w:b/>
          <w:color w:val="000000"/>
          <w:sz w:val="20"/>
          <w:szCs w:val="20"/>
        </w:rPr>
        <w:t>Agile ceremonies</w:t>
      </w:r>
      <w:r>
        <w:rPr>
          <w:color w:val="000000"/>
          <w:sz w:val="20"/>
          <w:szCs w:val="20"/>
        </w:rPr>
        <w:t xml:space="preserve"> and sprint cycles using Azure DevOps for backlog management, </w:t>
      </w:r>
      <w:r>
        <w:rPr>
          <w:b/>
          <w:color w:val="000000"/>
          <w:sz w:val="20"/>
          <w:szCs w:val="20"/>
        </w:rPr>
        <w:t>CI/CD integration</w:t>
      </w:r>
      <w:r>
        <w:rPr>
          <w:color w:val="000000"/>
          <w:sz w:val="20"/>
          <w:szCs w:val="20"/>
        </w:rPr>
        <w:t xml:space="preserve">, and release coordination. Maintained full documentation of </w:t>
      </w:r>
      <w:r>
        <w:rPr>
          <w:b/>
          <w:color w:val="000000"/>
          <w:sz w:val="20"/>
          <w:szCs w:val="20"/>
        </w:rPr>
        <w:t>ETL pipelines</w:t>
      </w:r>
      <w:r>
        <w:rPr>
          <w:color w:val="000000"/>
          <w:sz w:val="20"/>
          <w:szCs w:val="20"/>
        </w:rPr>
        <w:t xml:space="preserve">, process flows, and data dictionaries in internal wikis to support cross-team knowledge sharing and maintainability. </w:t>
      </w:r>
    </w:p>
    <w:p w14:paraId="3BB2BF1B" w14:textId="77777777" w:rsidR="00217CCA" w:rsidRDefault="00597AE5">
      <w:pPr>
        <w:pBdr>
          <w:bottom w:val="single" w:sz="6" w:space="1" w:color="auto"/>
        </w:pBdr>
        <w:spacing w:line="276" w:lineRule="auto"/>
        <w:jc w:val="both"/>
        <w:rPr>
          <w:sz w:val="20"/>
          <w:szCs w:val="20"/>
        </w:rPr>
      </w:pPr>
      <w:r>
        <w:rPr>
          <w:b/>
        </w:rPr>
        <w:t>Environment</w:t>
      </w:r>
      <w:r>
        <w:t>:</w:t>
      </w:r>
      <w:r>
        <w:rPr>
          <w:sz w:val="20"/>
          <w:szCs w:val="20"/>
        </w:rPr>
        <w:t xml:space="preserve"> Azure, Azure Data Factory, Azure Synapse Analytics, Azure Data Lake Storage Gen2, Azure Databricks, Azure Functions, Azure Logic Apps, Power BI, </w:t>
      </w:r>
      <w:proofErr w:type="spellStart"/>
      <w:r>
        <w:rPr>
          <w:sz w:val="20"/>
          <w:szCs w:val="20"/>
        </w:rPr>
        <w:t>PySpark</w:t>
      </w:r>
      <w:proofErr w:type="spellEnd"/>
      <w:r>
        <w:rPr>
          <w:sz w:val="20"/>
          <w:szCs w:val="20"/>
        </w:rPr>
        <w:t>, Python, SQL, ADLS, JIRA, Confluence, Microsoft Teams.</w:t>
      </w:r>
    </w:p>
    <w:p w14:paraId="535A35B1"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Client: Equifax Inc, Atlanta, GA                                                                                                                    </w:t>
      </w:r>
      <w:r>
        <w:rPr>
          <w:b/>
        </w:rPr>
        <w:t>Oct</w:t>
      </w:r>
      <w:r>
        <w:rPr>
          <w:b/>
          <w:color w:val="000000"/>
        </w:rPr>
        <w:t xml:space="preserve"> 2018 – </w:t>
      </w:r>
      <w:r>
        <w:rPr>
          <w:b/>
        </w:rPr>
        <w:t>Dec</w:t>
      </w:r>
      <w:r>
        <w:rPr>
          <w:b/>
          <w:color w:val="000000"/>
        </w:rPr>
        <w:t xml:space="preserve"> 2019</w:t>
      </w:r>
    </w:p>
    <w:p w14:paraId="46CA9AB2" w14:textId="77777777" w:rsidR="00217CCA" w:rsidRDefault="00597AE5">
      <w:pPr>
        <w:pBdr>
          <w:top w:val="nil"/>
          <w:left w:val="nil"/>
          <w:bottom w:val="nil"/>
          <w:right w:val="nil"/>
          <w:between w:val="nil"/>
        </w:pBdr>
        <w:spacing w:after="0" w:line="276" w:lineRule="auto"/>
        <w:jc w:val="both"/>
        <w:rPr>
          <w:b/>
          <w:color w:val="000000"/>
        </w:rPr>
      </w:pPr>
      <w:r>
        <w:rPr>
          <w:b/>
          <w:color w:val="000000"/>
        </w:rPr>
        <w:t xml:space="preserve">Role: Big Data Developer </w:t>
      </w:r>
    </w:p>
    <w:p w14:paraId="659D7EDF" w14:textId="77777777" w:rsidR="00217CCA" w:rsidRDefault="00597AE5">
      <w:pPr>
        <w:pBdr>
          <w:top w:val="nil"/>
          <w:left w:val="nil"/>
          <w:bottom w:val="nil"/>
          <w:right w:val="nil"/>
          <w:between w:val="nil"/>
        </w:pBdr>
        <w:spacing w:after="0" w:line="276" w:lineRule="auto"/>
        <w:jc w:val="both"/>
        <w:rPr>
          <w:b/>
          <w:color w:val="000000"/>
        </w:rPr>
      </w:pPr>
      <w:r>
        <w:rPr>
          <w:b/>
          <w:color w:val="000000"/>
        </w:rPr>
        <w:t>Responsibilities:</w:t>
      </w:r>
    </w:p>
    <w:p w14:paraId="6619138A"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Designed scalable batch-processing data pipelines using </w:t>
      </w:r>
      <w:r>
        <w:rPr>
          <w:b/>
          <w:color w:val="000000"/>
          <w:sz w:val="20"/>
          <w:szCs w:val="20"/>
        </w:rPr>
        <w:t>Apache Spark</w:t>
      </w:r>
      <w:r>
        <w:rPr>
          <w:color w:val="000000"/>
          <w:sz w:val="20"/>
          <w:szCs w:val="20"/>
        </w:rPr>
        <w:t xml:space="preserve"> and Scala to process large volumes of financial and credit bureau data. Applied advanced transformation logic including deduplication, joins, and aggregations across diverse data sources to support credit scoring and analytics.</w:t>
      </w:r>
    </w:p>
    <w:p w14:paraId="6B0F8FDD"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Utilized Hadoop </w:t>
      </w:r>
      <w:r>
        <w:rPr>
          <w:b/>
          <w:color w:val="000000"/>
          <w:sz w:val="20"/>
          <w:szCs w:val="20"/>
        </w:rPr>
        <w:t>Distributed File System</w:t>
      </w:r>
      <w:r>
        <w:rPr>
          <w:color w:val="000000"/>
          <w:sz w:val="20"/>
          <w:szCs w:val="20"/>
        </w:rPr>
        <w:t xml:space="preserve"> </w:t>
      </w:r>
      <w:r>
        <w:rPr>
          <w:b/>
          <w:color w:val="000000"/>
          <w:sz w:val="20"/>
          <w:szCs w:val="20"/>
        </w:rPr>
        <w:t>(HDFS)</w:t>
      </w:r>
      <w:r>
        <w:rPr>
          <w:color w:val="000000"/>
          <w:sz w:val="20"/>
          <w:szCs w:val="20"/>
        </w:rPr>
        <w:t xml:space="preserve"> for storing and managing petabyte-scale customer data while ensuring high throughput for both batch and ad-hoc analytical workloads. Applied file optimization strategies using ORC and Snappy compression for performance and storage efficiency.</w:t>
      </w:r>
    </w:p>
    <w:p w14:paraId="4F0EFF5B"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Developed </w:t>
      </w:r>
      <w:r>
        <w:rPr>
          <w:b/>
          <w:color w:val="000000"/>
          <w:sz w:val="20"/>
          <w:szCs w:val="20"/>
        </w:rPr>
        <w:t>Hive-based ETL workflows</w:t>
      </w:r>
      <w:r>
        <w:rPr>
          <w:color w:val="000000"/>
          <w:sz w:val="20"/>
          <w:szCs w:val="20"/>
        </w:rPr>
        <w:t xml:space="preserve"> to transform raw customer credit data into structured data marts for regulatory compliance and internal reporting. Tuned Hive queries using partitioning and bucketing strategies to reduce scan time and increase query efficiency across historical datasets.</w:t>
      </w:r>
    </w:p>
    <w:p w14:paraId="0D671975"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Integrated </w:t>
      </w:r>
      <w:r>
        <w:rPr>
          <w:b/>
          <w:color w:val="000000"/>
          <w:sz w:val="20"/>
          <w:szCs w:val="20"/>
        </w:rPr>
        <w:t>Kafka</w:t>
      </w:r>
      <w:r>
        <w:rPr>
          <w:color w:val="000000"/>
          <w:sz w:val="20"/>
          <w:szCs w:val="20"/>
        </w:rPr>
        <w:t xml:space="preserve"> for streaming ingestion of real-time credit transaction data from financial institutions and third-party sources. Built Spark Streaming applications to process and transform messages on-the-fly and store enriched outputs in Hive tables and HBase for downstream consumption.</w:t>
      </w:r>
    </w:p>
    <w:p w14:paraId="47485759"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Automated data validation and quality checks using </w:t>
      </w:r>
      <w:r>
        <w:rPr>
          <w:b/>
          <w:color w:val="000000"/>
          <w:sz w:val="20"/>
          <w:szCs w:val="20"/>
        </w:rPr>
        <w:t xml:space="preserve">Apache Griffin </w:t>
      </w:r>
      <w:r>
        <w:rPr>
          <w:color w:val="000000"/>
          <w:sz w:val="20"/>
          <w:szCs w:val="20"/>
        </w:rPr>
        <w:t>and</w:t>
      </w:r>
      <w:r>
        <w:rPr>
          <w:b/>
          <w:color w:val="000000"/>
          <w:sz w:val="20"/>
          <w:szCs w:val="20"/>
        </w:rPr>
        <w:t xml:space="preserve"> custom Python scripts</w:t>
      </w:r>
      <w:r>
        <w:rPr>
          <w:color w:val="000000"/>
          <w:sz w:val="20"/>
          <w:szCs w:val="20"/>
        </w:rPr>
        <w:t xml:space="preserve"> to ensure data accuracy, completeness, and timeliness. Built profiling dashboards and alerts to detect schema mismatches, null anomalies, and outliers in ingestion and processing pipelines.</w:t>
      </w:r>
    </w:p>
    <w:p w14:paraId="3D4BD3DD"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Worked closely with data scientists to prepare feature-engineered datasets for machine learning models related to fraud detection, credit risk assessment, and customer segmentation. Delivered consistently clean and structured training data through reproducible and documented data flows.</w:t>
      </w:r>
    </w:p>
    <w:p w14:paraId="210B99A8"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Built secure access layers for sensitive PII data by implementing row-level and column-level security policies using Ranger and Sentry in the Hadoop ecosystem. Ensured encryption at rest and in transit and assisted with periodic audits for </w:t>
      </w:r>
      <w:r>
        <w:rPr>
          <w:b/>
          <w:color w:val="000000"/>
          <w:sz w:val="20"/>
          <w:szCs w:val="20"/>
        </w:rPr>
        <w:t>SOX</w:t>
      </w:r>
      <w:r>
        <w:rPr>
          <w:color w:val="000000"/>
          <w:sz w:val="20"/>
          <w:szCs w:val="20"/>
        </w:rPr>
        <w:t xml:space="preserve"> and PCI DSS compliance.</w:t>
      </w:r>
    </w:p>
    <w:p w14:paraId="551289BD"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Scheduled and monitored complex workflows using Apache Oozie and integrated job tracking through centralized logging systems like </w:t>
      </w:r>
      <w:r>
        <w:rPr>
          <w:b/>
          <w:color w:val="000000"/>
          <w:sz w:val="20"/>
          <w:szCs w:val="20"/>
        </w:rPr>
        <w:t>Logstash</w:t>
      </w:r>
      <w:r>
        <w:rPr>
          <w:color w:val="000000"/>
          <w:sz w:val="20"/>
          <w:szCs w:val="20"/>
        </w:rPr>
        <w:t xml:space="preserve"> and </w:t>
      </w:r>
      <w:r>
        <w:rPr>
          <w:b/>
          <w:color w:val="000000"/>
          <w:sz w:val="20"/>
          <w:szCs w:val="20"/>
        </w:rPr>
        <w:t>Kibana</w:t>
      </w:r>
      <w:r>
        <w:rPr>
          <w:color w:val="000000"/>
          <w:sz w:val="20"/>
          <w:szCs w:val="20"/>
        </w:rPr>
        <w:t xml:space="preserve">. </w:t>
      </w:r>
      <w:r>
        <w:rPr>
          <w:b/>
          <w:color w:val="000000"/>
          <w:sz w:val="20"/>
          <w:szCs w:val="20"/>
        </w:rPr>
        <w:t>Troubleshot failed jobs</w:t>
      </w:r>
      <w:r>
        <w:rPr>
          <w:color w:val="000000"/>
          <w:sz w:val="20"/>
          <w:szCs w:val="20"/>
        </w:rPr>
        <w:t xml:space="preserve">, resolved bottlenecks, and implemented retry mechanisms and </w:t>
      </w:r>
      <w:r>
        <w:rPr>
          <w:b/>
          <w:color w:val="000000"/>
          <w:sz w:val="20"/>
          <w:szCs w:val="20"/>
        </w:rPr>
        <w:t>SLA-based escalation alerts</w:t>
      </w:r>
      <w:r>
        <w:rPr>
          <w:color w:val="000000"/>
          <w:sz w:val="20"/>
          <w:szCs w:val="20"/>
        </w:rPr>
        <w:t xml:space="preserve"> for critical data flows.</w:t>
      </w:r>
    </w:p>
    <w:p w14:paraId="433AEAFB" w14:textId="77777777" w:rsidR="00217CCA" w:rsidRDefault="00597AE5" w:rsidP="006D6EAD">
      <w:pPr>
        <w:numPr>
          <w:ilvl w:val="0"/>
          <w:numId w:val="6"/>
        </w:numPr>
        <w:pBdr>
          <w:top w:val="nil"/>
          <w:left w:val="nil"/>
          <w:bottom w:val="nil"/>
          <w:right w:val="nil"/>
          <w:between w:val="nil"/>
        </w:pBdr>
        <w:spacing w:after="0" w:line="276" w:lineRule="auto"/>
        <w:jc w:val="both"/>
        <w:rPr>
          <w:color w:val="000000"/>
          <w:sz w:val="20"/>
          <w:szCs w:val="20"/>
        </w:rPr>
      </w:pPr>
      <w:r>
        <w:rPr>
          <w:color w:val="000000"/>
          <w:sz w:val="20"/>
          <w:szCs w:val="20"/>
        </w:rPr>
        <w:t xml:space="preserve">Participated in </w:t>
      </w:r>
      <w:r>
        <w:rPr>
          <w:b/>
          <w:color w:val="000000"/>
          <w:sz w:val="20"/>
          <w:szCs w:val="20"/>
        </w:rPr>
        <w:t>Agile ceremonies</w:t>
      </w:r>
      <w:r>
        <w:rPr>
          <w:color w:val="000000"/>
          <w:sz w:val="20"/>
          <w:szCs w:val="20"/>
        </w:rPr>
        <w:t xml:space="preserve">, code reviews, and sprint planning sessions to collaborate on enhancements, bug fixes, and performance improvements. Used </w:t>
      </w:r>
      <w:r>
        <w:rPr>
          <w:b/>
          <w:color w:val="000000"/>
          <w:sz w:val="20"/>
          <w:szCs w:val="20"/>
        </w:rPr>
        <w:t>JIRA</w:t>
      </w:r>
      <w:r>
        <w:rPr>
          <w:color w:val="000000"/>
          <w:sz w:val="20"/>
          <w:szCs w:val="20"/>
        </w:rPr>
        <w:t xml:space="preserve"> and Confluence for project tracking, documentation, and cross-team knowledge sharing to ensure transparency and alignment.</w:t>
      </w:r>
    </w:p>
    <w:p w14:paraId="4655786C" w14:textId="77777777" w:rsidR="00217CCA" w:rsidRDefault="00597AE5" w:rsidP="006D6EAD">
      <w:pPr>
        <w:numPr>
          <w:ilvl w:val="0"/>
          <w:numId w:val="6"/>
        </w:numPr>
        <w:pBdr>
          <w:top w:val="nil"/>
          <w:left w:val="nil"/>
          <w:bottom w:val="nil"/>
          <w:right w:val="nil"/>
          <w:between w:val="nil"/>
        </w:pBdr>
        <w:spacing w:line="276" w:lineRule="auto"/>
        <w:jc w:val="both"/>
        <w:rPr>
          <w:color w:val="000000"/>
          <w:sz w:val="20"/>
          <w:szCs w:val="20"/>
        </w:rPr>
      </w:pPr>
      <w:r>
        <w:rPr>
          <w:color w:val="000000"/>
          <w:sz w:val="20"/>
          <w:szCs w:val="20"/>
        </w:rPr>
        <w:lastRenderedPageBreak/>
        <w:t>Migrated legacy</w:t>
      </w:r>
      <w:r>
        <w:rPr>
          <w:b/>
          <w:color w:val="000000"/>
          <w:sz w:val="20"/>
          <w:szCs w:val="20"/>
        </w:rPr>
        <w:t xml:space="preserve"> ETL workloads </w:t>
      </w:r>
      <w:r>
        <w:rPr>
          <w:color w:val="000000"/>
          <w:sz w:val="20"/>
          <w:szCs w:val="20"/>
        </w:rPr>
        <w:t>from Informatica and Teradata into modern Spark-based data pipelines to reduce licensing costs and improve scalability. Re-architected workflows for distributed processing, improving end-to-end pipeline execution time by over 40% in production environments.</w:t>
      </w:r>
    </w:p>
    <w:p w14:paraId="57F9ADE3" w14:textId="77777777" w:rsidR="00217CCA" w:rsidRDefault="00597AE5">
      <w:pPr>
        <w:pBdr>
          <w:bottom w:val="single" w:sz="6" w:space="1" w:color="auto"/>
        </w:pBdr>
        <w:spacing w:line="276" w:lineRule="auto"/>
        <w:jc w:val="both"/>
        <w:rPr>
          <w:sz w:val="20"/>
          <w:szCs w:val="20"/>
        </w:rPr>
      </w:pPr>
      <w:r>
        <w:rPr>
          <w:b/>
        </w:rPr>
        <w:t>Environment</w:t>
      </w:r>
      <w:r>
        <w:t>:</w:t>
      </w:r>
      <w:r>
        <w:rPr>
          <w:sz w:val="20"/>
          <w:szCs w:val="20"/>
        </w:rPr>
        <w:t xml:space="preserve"> Hadoop, HDFS, Hive, Apache Spark, Scala, </w:t>
      </w:r>
      <w:proofErr w:type="spellStart"/>
      <w:r>
        <w:rPr>
          <w:sz w:val="20"/>
          <w:szCs w:val="20"/>
        </w:rPr>
        <w:t>PySpark</w:t>
      </w:r>
      <w:proofErr w:type="spellEnd"/>
      <w:r>
        <w:rPr>
          <w:sz w:val="20"/>
          <w:szCs w:val="20"/>
        </w:rPr>
        <w:t>, Kafka, HBase, Apache Oozie, Ranger, Sentry, Sqoop, ORC, Snappy, Kibana, Logstash, Informatica, Teradata, JIRA, Confluence.</w:t>
      </w:r>
    </w:p>
    <w:p w14:paraId="2090B176" w14:textId="17C9A3ED" w:rsidR="00217CCA" w:rsidRDefault="00530161">
      <w:pPr>
        <w:pBdr>
          <w:top w:val="nil"/>
          <w:left w:val="nil"/>
          <w:bottom w:val="nil"/>
          <w:right w:val="nil"/>
          <w:between w:val="nil"/>
        </w:pBdr>
        <w:spacing w:after="0" w:line="276" w:lineRule="auto"/>
        <w:rPr>
          <w:b/>
          <w:color w:val="000000"/>
        </w:rPr>
      </w:pPr>
      <w:r>
        <w:rPr>
          <w:b/>
          <w:color w:val="000000"/>
        </w:rPr>
        <w:t>Client:</w:t>
      </w:r>
      <w:r w:rsidRPr="00530161">
        <w:rPr>
          <w:b/>
        </w:rPr>
        <w:t xml:space="preserve"> </w:t>
      </w:r>
      <w:r>
        <w:rPr>
          <w:b/>
        </w:rPr>
        <w:t>OG Software Solutions, Chennai, India.</w:t>
      </w:r>
      <w:r>
        <w:rPr>
          <w:b/>
          <w:color w:val="000000"/>
        </w:rPr>
        <w:t xml:space="preserve">                                                                                      </w:t>
      </w:r>
      <w:r>
        <w:rPr>
          <w:b/>
        </w:rPr>
        <w:t xml:space="preserve">Sep </w:t>
      </w:r>
      <w:r>
        <w:rPr>
          <w:b/>
          <w:color w:val="000000"/>
        </w:rPr>
        <w:t>201</w:t>
      </w:r>
      <w:r>
        <w:rPr>
          <w:b/>
        </w:rPr>
        <w:t>7</w:t>
      </w:r>
      <w:r>
        <w:rPr>
          <w:b/>
          <w:color w:val="000000"/>
        </w:rPr>
        <w:t xml:space="preserve"> – </w:t>
      </w:r>
      <w:r>
        <w:rPr>
          <w:b/>
        </w:rPr>
        <w:t>Sep</w:t>
      </w:r>
      <w:r>
        <w:rPr>
          <w:b/>
          <w:color w:val="000000"/>
        </w:rPr>
        <w:t xml:space="preserve"> 2018</w:t>
      </w:r>
    </w:p>
    <w:p w14:paraId="69F4C718" w14:textId="18CCDBF1" w:rsidR="00217CCA" w:rsidRDefault="00530161">
      <w:pPr>
        <w:pBdr>
          <w:top w:val="nil"/>
          <w:left w:val="nil"/>
          <w:bottom w:val="nil"/>
          <w:right w:val="nil"/>
          <w:between w:val="nil"/>
        </w:pBdr>
        <w:spacing w:after="0" w:line="276" w:lineRule="auto"/>
        <w:rPr>
          <w:b/>
          <w:color w:val="000000"/>
        </w:rPr>
      </w:pPr>
      <w:r>
        <w:rPr>
          <w:b/>
          <w:color w:val="000000"/>
        </w:rPr>
        <w:t>Role:</w:t>
      </w:r>
      <w:r>
        <w:rPr>
          <w:b/>
        </w:rPr>
        <w:t xml:space="preserve"> </w:t>
      </w:r>
      <w:r>
        <w:rPr>
          <w:b/>
          <w:color w:val="000000"/>
        </w:rPr>
        <w:t>Data warehouse Developer</w:t>
      </w:r>
      <w:r>
        <w:rPr>
          <w:b/>
        </w:rPr>
        <w:t>.</w:t>
      </w:r>
    </w:p>
    <w:p w14:paraId="6E86CBA4" w14:textId="77777777" w:rsidR="00217CCA" w:rsidRDefault="00597AE5">
      <w:pPr>
        <w:pBdr>
          <w:top w:val="nil"/>
          <w:left w:val="nil"/>
          <w:bottom w:val="nil"/>
          <w:right w:val="nil"/>
          <w:between w:val="nil"/>
        </w:pBdr>
        <w:spacing w:after="0" w:line="276" w:lineRule="auto"/>
        <w:rPr>
          <w:b/>
          <w:color w:val="000000"/>
        </w:rPr>
      </w:pPr>
      <w:r>
        <w:rPr>
          <w:b/>
          <w:color w:val="000000"/>
        </w:rPr>
        <w:t>Responsibilities:</w:t>
      </w:r>
    </w:p>
    <w:p w14:paraId="443F504F"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Create and maintain database for Server Inventory, Performance Inventory.</w:t>
      </w:r>
    </w:p>
    <w:p w14:paraId="4BF8B898"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in Agile Scrum Methodology with daily </w:t>
      </w:r>
      <w:proofErr w:type="gramStart"/>
      <w:r>
        <w:rPr>
          <w:color w:val="000000"/>
          <w:sz w:val="20"/>
          <w:szCs w:val="20"/>
        </w:rPr>
        <w:t>stand up</w:t>
      </w:r>
      <w:proofErr w:type="gramEnd"/>
      <w:r>
        <w:rPr>
          <w:color w:val="000000"/>
          <w:sz w:val="20"/>
          <w:szCs w:val="20"/>
        </w:rPr>
        <w:t xml:space="preserve"> meetings, great knowledge working with Visual SourceSafe for Visual studio 2010 and tracking the projects using Trello.</w:t>
      </w:r>
    </w:p>
    <w:p w14:paraId="1FCE8D84"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Generated Drill through and Drill down reports with Drop down menu option, sorting the data, and defining subtotals in Power BI.</w:t>
      </w:r>
    </w:p>
    <w:p w14:paraId="5217C2D0"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Used Data warehouse for developing Data Mart which for feeding downstream reports, development of User Access Tool using which users can create ad-hoc reports and run queries to analyze data in the proposed Cube.</w:t>
      </w:r>
    </w:p>
    <w:p w14:paraId="749998CD"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Deployed the SSIS Packages and created jobs for efficient running of the packages. </w:t>
      </w:r>
    </w:p>
    <w:p w14:paraId="4387D840"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Expertise in creating ETL packages using SSIS to extract data from heterogeneous database and then transform and load into the data mart.</w:t>
      </w:r>
    </w:p>
    <w:p w14:paraId="4D7FD8C1"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Involved in creating SSIS jobs to automate the reports generation, cube refresh packages. </w:t>
      </w:r>
    </w:p>
    <w:p w14:paraId="3CAB4539"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 xml:space="preserve">Great Expertise in Deploying SSIS Package to Production and used different types of Package configurations to export various package properties to make package environment independent. </w:t>
      </w:r>
    </w:p>
    <w:p w14:paraId="118B5EC5"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Experienced with SQL Server Reporting Services (SSRS) to author, manage, and deliver both paper-based and interactive Web-based reports.  </w:t>
      </w:r>
    </w:p>
    <w:p w14:paraId="2ABF74D9" w14:textId="77777777" w:rsidR="00217CCA" w:rsidRDefault="00597AE5" w:rsidP="006D6EAD">
      <w:pPr>
        <w:numPr>
          <w:ilvl w:val="0"/>
          <w:numId w:val="7"/>
        </w:numPr>
        <w:pBdr>
          <w:top w:val="nil"/>
          <w:left w:val="nil"/>
          <w:bottom w:val="nil"/>
          <w:right w:val="nil"/>
          <w:between w:val="nil"/>
        </w:pBdr>
        <w:spacing w:after="0" w:line="276" w:lineRule="auto"/>
        <w:jc w:val="both"/>
        <w:rPr>
          <w:color w:val="000000"/>
          <w:sz w:val="20"/>
          <w:szCs w:val="20"/>
        </w:rPr>
      </w:pPr>
      <w:r>
        <w:rPr>
          <w:color w:val="000000"/>
          <w:sz w:val="20"/>
          <w:szCs w:val="20"/>
        </w:rPr>
        <w:t>Developed stored procedures and triggers to facilitate consistent data entry into the database.</w:t>
      </w:r>
    </w:p>
    <w:p w14:paraId="0DF2750A" w14:textId="77777777" w:rsidR="00217CCA" w:rsidRDefault="00597AE5" w:rsidP="006D6EAD">
      <w:pPr>
        <w:numPr>
          <w:ilvl w:val="0"/>
          <w:numId w:val="7"/>
        </w:numPr>
        <w:pBdr>
          <w:top w:val="nil"/>
          <w:left w:val="nil"/>
          <w:bottom w:val="nil"/>
          <w:right w:val="nil"/>
          <w:between w:val="nil"/>
        </w:pBdr>
        <w:spacing w:line="276" w:lineRule="auto"/>
        <w:jc w:val="both"/>
        <w:rPr>
          <w:color w:val="000000"/>
          <w:sz w:val="20"/>
          <w:szCs w:val="20"/>
        </w:rPr>
      </w:pPr>
      <w:r>
        <w:rPr>
          <w:color w:val="000000"/>
          <w:sz w:val="20"/>
          <w:szCs w:val="20"/>
        </w:rPr>
        <w:t>Shared data outside using Snowflake to quickly set up to share data without transferring or developing pipelines.</w:t>
      </w:r>
    </w:p>
    <w:p w14:paraId="2980A9B2" w14:textId="77777777" w:rsidR="00217CCA" w:rsidRDefault="00597AE5">
      <w:pPr>
        <w:pBdr>
          <w:bottom w:val="single" w:sz="6" w:space="1" w:color="auto"/>
        </w:pBdr>
        <w:spacing w:line="276" w:lineRule="auto"/>
        <w:jc w:val="both"/>
        <w:rPr>
          <w:sz w:val="20"/>
          <w:szCs w:val="20"/>
        </w:rPr>
      </w:pPr>
      <w:r>
        <w:rPr>
          <w:b/>
        </w:rPr>
        <w:t>Environment</w:t>
      </w:r>
      <w:r>
        <w:t>:</w:t>
      </w:r>
      <w:r>
        <w:rPr>
          <w:sz w:val="20"/>
          <w:szCs w:val="20"/>
        </w:rPr>
        <w:t xml:space="preserve"> Windows server, MS SQL Server 2014, SSIS, SSAS, SSRS, SQL Profiler, Power BI, C#, Performance Point Server, MS Office, SharePoint</w:t>
      </w:r>
    </w:p>
    <w:p w14:paraId="47FAD9D2" w14:textId="461B3196" w:rsidR="00217CCA" w:rsidRDefault="00530161">
      <w:pPr>
        <w:pBdr>
          <w:top w:val="nil"/>
          <w:left w:val="nil"/>
          <w:bottom w:val="nil"/>
          <w:right w:val="nil"/>
          <w:between w:val="nil"/>
        </w:pBdr>
        <w:spacing w:after="0" w:line="276" w:lineRule="auto"/>
        <w:jc w:val="both"/>
        <w:rPr>
          <w:b/>
          <w:color w:val="000000"/>
        </w:rPr>
      </w:pPr>
      <w:r>
        <w:rPr>
          <w:b/>
          <w:color w:val="000000"/>
        </w:rPr>
        <w:t>Client: Hudda-Infotech-Private-</w:t>
      </w:r>
      <w:proofErr w:type="spellStart"/>
      <w:proofErr w:type="gramStart"/>
      <w:r>
        <w:rPr>
          <w:b/>
          <w:color w:val="000000"/>
        </w:rPr>
        <w:t>Limited,Hyd</w:t>
      </w:r>
      <w:proofErr w:type="gramEnd"/>
      <w:r>
        <w:rPr>
          <w:b/>
          <w:color w:val="000000"/>
        </w:rPr>
        <w:t>,India</w:t>
      </w:r>
      <w:proofErr w:type="spellEnd"/>
      <w:r>
        <w:rPr>
          <w:b/>
          <w:color w:val="000000"/>
        </w:rPr>
        <w:t xml:space="preserve">.                                                                                    </w:t>
      </w:r>
      <w:r>
        <w:rPr>
          <w:b/>
        </w:rPr>
        <w:t>Jul</w:t>
      </w:r>
      <w:r>
        <w:rPr>
          <w:b/>
          <w:color w:val="000000"/>
        </w:rPr>
        <w:t xml:space="preserve"> 201</w:t>
      </w:r>
      <w:r>
        <w:rPr>
          <w:b/>
        </w:rPr>
        <w:t>5</w:t>
      </w:r>
      <w:r>
        <w:rPr>
          <w:b/>
          <w:color w:val="000000"/>
        </w:rPr>
        <w:t xml:space="preserve"> – </w:t>
      </w:r>
      <w:r>
        <w:rPr>
          <w:b/>
        </w:rPr>
        <w:t>Aug</w:t>
      </w:r>
      <w:r>
        <w:rPr>
          <w:b/>
          <w:color w:val="000000"/>
        </w:rPr>
        <w:t xml:space="preserve"> 201</w:t>
      </w:r>
      <w:r>
        <w:rPr>
          <w:b/>
        </w:rPr>
        <w:t>7</w:t>
      </w:r>
      <w:r>
        <w:rPr>
          <w:b/>
          <w:color w:val="000000"/>
        </w:rPr>
        <w:t xml:space="preserve">        </w:t>
      </w:r>
    </w:p>
    <w:p w14:paraId="7D83240D" w14:textId="708FFA23" w:rsidR="00217CCA" w:rsidRDefault="00530161">
      <w:pPr>
        <w:pBdr>
          <w:top w:val="nil"/>
          <w:left w:val="nil"/>
          <w:bottom w:val="nil"/>
          <w:right w:val="nil"/>
          <w:between w:val="nil"/>
        </w:pBdr>
        <w:spacing w:after="0" w:line="276" w:lineRule="auto"/>
        <w:jc w:val="both"/>
        <w:rPr>
          <w:b/>
          <w:color w:val="000000"/>
        </w:rPr>
      </w:pPr>
      <w:r>
        <w:rPr>
          <w:b/>
          <w:color w:val="000000"/>
        </w:rPr>
        <w:t xml:space="preserve">Role: </w:t>
      </w:r>
      <w:r>
        <w:rPr>
          <w:b/>
        </w:rPr>
        <w:t>Data warehouse Developer</w:t>
      </w:r>
    </w:p>
    <w:p w14:paraId="2B0B13F7" w14:textId="77777777" w:rsidR="00217CCA" w:rsidRDefault="00597AE5">
      <w:pPr>
        <w:pBdr>
          <w:top w:val="nil"/>
          <w:left w:val="nil"/>
          <w:bottom w:val="nil"/>
          <w:right w:val="nil"/>
          <w:between w:val="nil"/>
        </w:pBdr>
        <w:spacing w:after="0" w:line="276" w:lineRule="auto"/>
        <w:jc w:val="both"/>
        <w:rPr>
          <w:b/>
          <w:color w:val="000000"/>
        </w:rPr>
      </w:pPr>
      <w:r>
        <w:rPr>
          <w:b/>
          <w:color w:val="000000"/>
        </w:rPr>
        <w:t>Responsibilities:</w:t>
      </w:r>
    </w:p>
    <w:p w14:paraId="6309AD57"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Create and maintain database for Server Inventory, Performance Inventory.</w:t>
      </w:r>
    </w:p>
    <w:p w14:paraId="054BCECE"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 xml:space="preserve">Worked in Agile Scrum Methodology with daily </w:t>
      </w:r>
      <w:proofErr w:type="gramStart"/>
      <w:r>
        <w:rPr>
          <w:color w:val="000000"/>
          <w:sz w:val="20"/>
          <w:szCs w:val="20"/>
        </w:rPr>
        <w:t>stand up</w:t>
      </w:r>
      <w:proofErr w:type="gramEnd"/>
      <w:r>
        <w:rPr>
          <w:color w:val="000000"/>
          <w:sz w:val="20"/>
          <w:szCs w:val="20"/>
        </w:rPr>
        <w:t xml:space="preserve"> meetings, great knowledge working with Visual SourceSafe for Visual studio 2010 and tracking the projects using Trello.</w:t>
      </w:r>
    </w:p>
    <w:p w14:paraId="48497367"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Generated Drill through and Drill down reports with Drop down menu option, sorting the data, and defining subtotals in Power BI.</w:t>
      </w:r>
    </w:p>
    <w:p w14:paraId="44DD0398"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Used Data warehouse for developing Data Mart which for feeding downstream reports, development of User Access Tool using which users can create ad-hoc reports and run queries to analyze data in the proposed Cube.</w:t>
      </w:r>
    </w:p>
    <w:p w14:paraId="6DDFBB81"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Created logical and physical designs of the database and ER Diagrams for Relational and Dimensional databases using Erwin.</w:t>
      </w:r>
    </w:p>
    <w:p w14:paraId="3B29232C"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 xml:space="preserve">Deployed the SSIS Packages and created jobs for efficient running of the packages.   </w:t>
      </w:r>
    </w:p>
    <w:p w14:paraId="34372A9F"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Expertise in creating ETL packages using SSIS to extract data from heterogeneous database and then transform and load into the data mart. </w:t>
      </w:r>
    </w:p>
    <w:p w14:paraId="436AF538"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 xml:space="preserve">Involved in creating SSIS jobs to automate the reports generation, cube refresh packages. </w:t>
      </w:r>
    </w:p>
    <w:p w14:paraId="794E4EEA"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Thorough knowledge of Features, Structure, Attributes, Hierarchies, Star and Snow Flake Schemas of Data Marts.</w:t>
      </w:r>
    </w:p>
    <w:p w14:paraId="4C366496" w14:textId="77777777" w:rsidR="00217CCA" w:rsidRDefault="00597AE5" w:rsidP="006D6EAD">
      <w:pPr>
        <w:numPr>
          <w:ilvl w:val="0"/>
          <w:numId w:val="8"/>
        </w:numPr>
        <w:pBdr>
          <w:top w:val="nil"/>
          <w:left w:val="nil"/>
          <w:bottom w:val="nil"/>
          <w:right w:val="nil"/>
          <w:between w:val="nil"/>
        </w:pBdr>
        <w:spacing w:after="0" w:line="276" w:lineRule="auto"/>
        <w:jc w:val="both"/>
        <w:rPr>
          <w:color w:val="000000"/>
          <w:sz w:val="20"/>
          <w:szCs w:val="20"/>
        </w:rPr>
      </w:pPr>
      <w:r>
        <w:rPr>
          <w:color w:val="000000"/>
          <w:sz w:val="20"/>
          <w:szCs w:val="20"/>
        </w:rPr>
        <w:t xml:space="preserve">Experienced with SQL Server Reporting Services (SSRS) to author, manage, and deliver both paper-based and interactive Web-based reports. </w:t>
      </w:r>
    </w:p>
    <w:p w14:paraId="5DBDB8D0" w14:textId="77777777" w:rsidR="00217CCA" w:rsidRDefault="00597AE5" w:rsidP="006D6EAD">
      <w:pPr>
        <w:numPr>
          <w:ilvl w:val="0"/>
          <w:numId w:val="8"/>
        </w:numPr>
        <w:pBdr>
          <w:top w:val="nil"/>
          <w:left w:val="nil"/>
          <w:bottom w:val="nil"/>
          <w:right w:val="nil"/>
          <w:between w:val="nil"/>
        </w:pBdr>
        <w:spacing w:line="276" w:lineRule="auto"/>
        <w:jc w:val="both"/>
        <w:rPr>
          <w:color w:val="000000"/>
          <w:sz w:val="20"/>
          <w:szCs w:val="20"/>
        </w:rPr>
      </w:pPr>
      <w:r>
        <w:rPr>
          <w:color w:val="000000"/>
          <w:sz w:val="20"/>
          <w:szCs w:val="20"/>
        </w:rPr>
        <w:t>Developed stored procedures and triggers to facilitate consistent data entry into the database.</w:t>
      </w:r>
    </w:p>
    <w:p w14:paraId="5267FA19" w14:textId="77777777" w:rsidR="00217CCA" w:rsidRDefault="00597AE5">
      <w:pPr>
        <w:spacing w:line="276" w:lineRule="auto"/>
        <w:jc w:val="both"/>
        <w:rPr>
          <w:sz w:val="20"/>
          <w:szCs w:val="20"/>
        </w:rPr>
      </w:pPr>
      <w:r>
        <w:rPr>
          <w:b/>
        </w:rPr>
        <w:lastRenderedPageBreak/>
        <w:t>Environment</w:t>
      </w:r>
      <w:r>
        <w:t>:</w:t>
      </w:r>
      <w:r>
        <w:rPr>
          <w:sz w:val="20"/>
          <w:szCs w:val="20"/>
        </w:rPr>
        <w:t xml:space="preserve"> Windows server, MS SQL Server 2014, SSIS, SSAS, SSRS, SQL Profiler, Dimensions, snowflake, Power BI, Performance Point Server, MS Office, SharePoint. </w:t>
      </w:r>
    </w:p>
    <w:p w14:paraId="79F2788E" w14:textId="77777777" w:rsidR="00217CCA" w:rsidRDefault="00217CCA">
      <w:pPr>
        <w:spacing w:line="276" w:lineRule="auto"/>
      </w:pPr>
    </w:p>
    <w:sectPr w:rsidR="00217CCA">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98989BEE-C76E-480C-B146-61A6FF454C7D}"/>
  </w:font>
  <w:font w:name="Calibri">
    <w:panose1 w:val="020F0502020204030204"/>
    <w:charset w:val="00"/>
    <w:family w:val="swiss"/>
    <w:pitch w:val="variable"/>
    <w:sig w:usb0="E4002EFF" w:usb1="C200247B" w:usb2="00000009" w:usb3="00000000" w:csb0="000001FF" w:csb1="00000000"/>
    <w:embedRegular r:id="rId2" w:fontKey="{06341D16-003F-422E-9A52-EC562890BAC0}"/>
    <w:embedBold r:id="rId3" w:fontKey="{45F8151B-024A-434E-8CC5-34FED98165A5}"/>
  </w:font>
  <w:font w:name="Georgia">
    <w:panose1 w:val="02040502050405020303"/>
    <w:charset w:val="00"/>
    <w:family w:val="roman"/>
    <w:pitch w:val="variable"/>
    <w:sig w:usb0="00000287" w:usb1="00000000" w:usb2="00000000" w:usb3="00000000" w:csb0="0000009F" w:csb1="00000000"/>
    <w:embedRegular r:id="rId4" w:fontKey="{05CFE8C5-3167-43D6-ADEE-6AE750BAC567}"/>
    <w:embedItalic r:id="rId5" w:fontKey="{4F1CC1EC-36EA-4832-8A4B-93AF4C43E77C}"/>
  </w:font>
  <w:font w:name="Calibri Light">
    <w:panose1 w:val="020F0302020204030204"/>
    <w:charset w:val="00"/>
    <w:family w:val="swiss"/>
    <w:pitch w:val="variable"/>
    <w:sig w:usb0="E4002EFF" w:usb1="C200247B" w:usb2="00000009" w:usb3="00000000" w:csb0="000001FF" w:csb1="00000000"/>
    <w:embedRegular r:id="rId6" w:fontKey="{32EA4E0E-CFBF-4C94-94B6-801C75B892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9"/>
    <w:multiLevelType w:val="multilevel"/>
    <w:tmpl w:val="59F68642"/>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1" w15:restartNumberingAfterBreak="0">
    <w:nsid w:val="165E499F"/>
    <w:multiLevelType w:val="multilevel"/>
    <w:tmpl w:val="3EE2CB00"/>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2" w15:restartNumberingAfterBreak="0">
    <w:nsid w:val="4B595DFD"/>
    <w:multiLevelType w:val="multilevel"/>
    <w:tmpl w:val="F696614A"/>
    <w:lvl w:ilvl="0">
      <w:start w:val="1"/>
      <w:numFmt w:val="bullet"/>
      <w:lvlText w:val="✔"/>
      <w:lvlJc w:val="left"/>
      <w:pPr>
        <w:ind w:left="644" w:hanging="359"/>
      </w:pPr>
      <w:rPr>
        <w:rFonts w:ascii="Noto Sans Symbols" w:eastAsia="Noto Sans Symbols" w:hAnsi="Noto Sans Symbols" w:cs="Noto Sans Symbols"/>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3" w15:restartNumberingAfterBreak="0">
    <w:nsid w:val="4DCD09DA"/>
    <w:multiLevelType w:val="multilevel"/>
    <w:tmpl w:val="2B861510"/>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4" w15:restartNumberingAfterBreak="0">
    <w:nsid w:val="593C08FF"/>
    <w:multiLevelType w:val="multilevel"/>
    <w:tmpl w:val="8D100064"/>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5" w15:restartNumberingAfterBreak="0">
    <w:nsid w:val="5CFB6224"/>
    <w:multiLevelType w:val="multilevel"/>
    <w:tmpl w:val="D55CC3AE"/>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6" w15:restartNumberingAfterBreak="0">
    <w:nsid w:val="601B2A87"/>
    <w:multiLevelType w:val="multilevel"/>
    <w:tmpl w:val="E6B41D66"/>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7" w15:restartNumberingAfterBreak="0">
    <w:nsid w:val="6FDD3BEB"/>
    <w:multiLevelType w:val="multilevel"/>
    <w:tmpl w:val="A16673D8"/>
    <w:lvl w:ilvl="0">
      <w:start w:val="1"/>
      <w:numFmt w:val="bullet"/>
      <w:lvlText w:val=""/>
      <w:lvlJc w:val="left"/>
      <w:pPr>
        <w:ind w:left="645" w:hanging="360"/>
      </w:pPr>
      <w:rPr>
        <w:rFonts w:ascii="Symbol" w:hAnsi="Symbol" w:hint="default"/>
        <w:color w:val="000000"/>
        <w:sz w:val="22"/>
        <w:szCs w:val="22"/>
      </w:rPr>
    </w:lvl>
    <w:lvl w:ilvl="1">
      <w:start w:val="1"/>
      <w:numFmt w:val="bullet"/>
      <w:lvlText w:val="o"/>
      <w:lvlJc w:val="left"/>
      <w:pPr>
        <w:ind w:left="1323" w:hanging="359"/>
      </w:pPr>
      <w:rPr>
        <w:rFonts w:ascii="Courier New" w:eastAsia="Courier New" w:hAnsi="Courier New" w:cs="Courier New"/>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num w:numId="1" w16cid:durableId="1911501797">
    <w:abstractNumId w:val="2"/>
  </w:num>
  <w:num w:numId="2" w16cid:durableId="763765005">
    <w:abstractNumId w:val="1"/>
  </w:num>
  <w:num w:numId="3" w16cid:durableId="1727290916">
    <w:abstractNumId w:val="7"/>
  </w:num>
  <w:num w:numId="4" w16cid:durableId="1500273502">
    <w:abstractNumId w:val="5"/>
  </w:num>
  <w:num w:numId="5" w16cid:durableId="1228760475">
    <w:abstractNumId w:val="4"/>
  </w:num>
  <w:num w:numId="6" w16cid:durableId="856502131">
    <w:abstractNumId w:val="3"/>
  </w:num>
  <w:num w:numId="7" w16cid:durableId="1946226342">
    <w:abstractNumId w:val="0"/>
  </w:num>
  <w:num w:numId="8" w16cid:durableId="98435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CA"/>
    <w:rsid w:val="00174A63"/>
    <w:rsid w:val="001E042C"/>
    <w:rsid w:val="00217CCA"/>
    <w:rsid w:val="002B1BA0"/>
    <w:rsid w:val="00530161"/>
    <w:rsid w:val="00597AE5"/>
    <w:rsid w:val="006D6EAD"/>
    <w:rsid w:val="008800B0"/>
    <w:rsid w:val="00971810"/>
    <w:rsid w:val="00FE7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B71D"/>
  <w15:docId w15:val="{0E61811B-7457-0242-A9D1-A7E67502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BA720E"/>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8E6806"/>
  </w:style>
  <w:style w:type="paragraph" w:styleId="NoSpacing">
    <w:name w:val="No Spacing"/>
    <w:link w:val="NoSpacingChar"/>
    <w:uiPriority w:val="1"/>
    <w:qFormat/>
    <w:rsid w:val="008C6DE4"/>
    <w:pPr>
      <w:spacing w:after="0" w:line="240" w:lineRule="auto"/>
    </w:pPr>
  </w:style>
  <w:style w:type="character" w:customStyle="1" w:styleId="NoSpacingChar">
    <w:name w:val="No Spacing Char"/>
    <w:basedOn w:val="DefaultParagraphFont"/>
    <w:link w:val="NoSpacing"/>
    <w:uiPriority w:val="1"/>
    <w:qFormat/>
    <w:rsid w:val="008C6DE4"/>
  </w:style>
  <w:style w:type="character" w:styleId="Strong">
    <w:name w:val="Strong"/>
    <w:basedOn w:val="DefaultParagraphFont"/>
    <w:uiPriority w:val="22"/>
    <w:qFormat/>
    <w:rsid w:val="00FF76DF"/>
    <w:rPr>
      <w:b/>
      <w:bCs/>
    </w:rPr>
  </w:style>
  <w:style w:type="character" w:styleId="Hyperlink">
    <w:name w:val="Hyperlink"/>
    <w:basedOn w:val="DefaultParagraphFont"/>
    <w:uiPriority w:val="99"/>
    <w:unhideWhenUsed/>
    <w:rsid w:val="0042257C"/>
    <w:rPr>
      <w:color w:val="0563C1" w:themeColor="hyperlink"/>
      <w:u w:val="single"/>
    </w:rPr>
  </w:style>
  <w:style w:type="character" w:styleId="UnresolvedMention">
    <w:name w:val="Unresolved Mention"/>
    <w:basedOn w:val="DefaultParagraphFont"/>
    <w:uiPriority w:val="99"/>
    <w:semiHidden/>
    <w:unhideWhenUsed/>
    <w:rsid w:val="0042257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CK3nAMzNGaAMv6jOhCooETGWjQ==">CgMxLjA4AHIhMWNKbWVfM2VoYmhtYXBlSFdlb1l5ZHhNMkVtRkJDLVlO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4167</Words>
  <Characters>23753</Characters>
  <Application>Microsoft Office Word</Application>
  <DocSecurity>0</DocSecurity>
  <Lines>197</Lines>
  <Paragraphs>55</Paragraphs>
  <ScaleCrop>false</ScaleCrop>
  <Company/>
  <LinksUpToDate>false</LinksUpToDate>
  <CharactersWithSpaces>27865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Devaraj</dc:creator>
  <cp:lastModifiedBy>Admin</cp:lastModifiedBy>
  <cp:revision>3</cp:revision>
  <dcterms:created xsi:type="dcterms:W3CDTF">2025-06-03T14:53:00Z</dcterms:created>
  <dcterms:modified xsi:type="dcterms:W3CDTF">2025-06-03T15:18:00Z</dcterms:modified>
</cp:coreProperties>
</file>