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3EE67" w14:textId="32F0D8CA" w:rsidR="00406796" w:rsidRDefault="0009030F" w:rsidP="00B5778D">
      <w:pPr>
        <w:pBdr>
          <w:top w:val="nil"/>
          <w:left w:val="nil"/>
          <w:bottom w:val="nil"/>
          <w:right w:val="nil"/>
          <w:between w:val="nil"/>
        </w:pBdr>
        <w:tabs>
          <w:tab w:val="center" w:pos="4680"/>
          <w:tab w:val="right" w:pos="9360"/>
        </w:tabs>
        <w:ind w:left="4680" w:hanging="4680"/>
        <w:rPr>
          <w:noProof/>
        </w:rPr>
      </w:pPr>
      <w:r w:rsidRPr="00983E25">
        <w:rPr>
          <w:rFonts w:asciiTheme="minorHAnsi" w:eastAsia="Calibri" w:hAnsiTheme="minorHAnsi" w:cstheme="minorHAnsi"/>
          <w:b/>
          <w:i/>
          <w:iCs/>
          <w:color w:val="2F5496" w:themeColor="accent1" w:themeShade="BF"/>
          <w:sz w:val="28"/>
          <w:szCs w:val="28"/>
        </w:rPr>
        <w:t>Jagannadham Vemula</w:t>
      </w:r>
      <w:r w:rsidR="00CD2044">
        <w:rPr>
          <w:noProof/>
        </w:rPr>
        <w:drawing>
          <wp:inline distT="0" distB="0" distL="0" distR="0" wp14:anchorId="0C546D16" wp14:editId="1DE99D1E">
            <wp:extent cx="423949" cy="399011"/>
            <wp:effectExtent l="0" t="0" r="0" b="1270"/>
            <wp:docPr id="2109345152" name="Picture 2" descr="Project Management Professional (PMP)®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ject Management Professional (PMP)® - Credl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3748" cy="408234"/>
                    </a:xfrm>
                    <a:prstGeom prst="rect">
                      <a:avLst/>
                    </a:prstGeom>
                    <a:noFill/>
                    <a:ln>
                      <a:noFill/>
                    </a:ln>
                  </pic:spPr>
                </pic:pic>
              </a:graphicData>
            </a:graphic>
          </wp:inline>
        </w:drawing>
      </w:r>
      <w:r w:rsidR="000440E7">
        <w:rPr>
          <w:noProof/>
        </w:rPr>
        <w:drawing>
          <wp:inline distT="0" distB="0" distL="0" distR="0" wp14:anchorId="263D3D40" wp14:editId="1F4EF3EF">
            <wp:extent cx="423545" cy="423545"/>
            <wp:effectExtent l="0" t="0" r="0" b="0"/>
            <wp:docPr id="5" name="Picture 1" descr="Certified SAFe® 6 Product Owner/Product Manager badge image. Certification. Issued by Scaled Agil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ed SAFe® 6 Product Owner/Product Manager badge image. Certification. Issued by Scaled Agile In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3545" cy="423545"/>
                    </a:xfrm>
                    <a:prstGeom prst="rect">
                      <a:avLst/>
                    </a:prstGeom>
                    <a:noFill/>
                    <a:ln>
                      <a:noFill/>
                    </a:ln>
                  </pic:spPr>
                </pic:pic>
              </a:graphicData>
            </a:graphic>
          </wp:inline>
        </w:drawing>
      </w:r>
      <w:r w:rsidR="00C716B1">
        <w:rPr>
          <w:noProof/>
        </w:rPr>
        <w:drawing>
          <wp:inline distT="0" distB="0" distL="0" distR="0" wp14:anchorId="16638051" wp14:editId="023E6285">
            <wp:extent cx="390222" cy="390222"/>
            <wp:effectExtent l="0" t="0" r="0" b="0"/>
            <wp:docPr id="1648999472" name="Picture 2" descr="AWS Partner: Generative AI Essentials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WS Partner: Generative AI Essentials (Busines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8439" cy="408439"/>
                    </a:xfrm>
                    <a:prstGeom prst="rect">
                      <a:avLst/>
                    </a:prstGeom>
                    <a:noFill/>
                    <a:ln>
                      <a:noFill/>
                    </a:ln>
                  </pic:spPr>
                </pic:pic>
              </a:graphicData>
            </a:graphic>
          </wp:inline>
        </w:drawing>
      </w:r>
      <w:r w:rsidR="00C716B1">
        <w:rPr>
          <w:noProof/>
        </w:rPr>
        <w:drawing>
          <wp:inline distT="0" distB="0" distL="0" distR="0" wp14:anchorId="2E56398C" wp14:editId="3CEA704D">
            <wp:extent cx="379926" cy="379926"/>
            <wp:effectExtent l="0" t="0" r="1270" b="1270"/>
            <wp:docPr id="1576908122" name="Picture 1"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08122" name="Picture 1" descr="A blue and yellow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291" cy="384291"/>
                    </a:xfrm>
                    <a:prstGeom prst="rect">
                      <a:avLst/>
                    </a:prstGeom>
                    <a:noFill/>
                    <a:ln>
                      <a:noFill/>
                    </a:ln>
                  </pic:spPr>
                </pic:pic>
              </a:graphicData>
            </a:graphic>
          </wp:inline>
        </w:drawing>
      </w:r>
      <w:r w:rsidR="000440E7">
        <w:rPr>
          <w:noProof/>
        </w:rPr>
        <w:drawing>
          <wp:inline distT="0" distB="0" distL="0" distR="0" wp14:anchorId="08E30C8C" wp14:editId="3464FC27">
            <wp:extent cx="371475" cy="371475"/>
            <wp:effectExtent l="0" t="0" r="0" b="0"/>
            <wp:docPr id="4" name="Picture 2" descr="Professional Scrum Master™ I (PSM I) badge image. Issued by Scrum.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fessional Scrum Master™ I (PSM I) badge image. Issued by Scrum.or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1475" cy="371475"/>
                    </a:xfrm>
                    <a:prstGeom prst="rect">
                      <a:avLst/>
                    </a:prstGeom>
                    <a:noFill/>
                    <a:ln>
                      <a:noFill/>
                    </a:ln>
                  </pic:spPr>
                </pic:pic>
              </a:graphicData>
            </a:graphic>
          </wp:inline>
        </w:drawing>
      </w:r>
      <w:r w:rsidR="00406796">
        <w:rPr>
          <w:noProof/>
        </w:rPr>
        <w:drawing>
          <wp:inline distT="0" distB="0" distL="0" distR="0" wp14:anchorId="096510C8" wp14:editId="05418BCC">
            <wp:extent cx="660223" cy="326967"/>
            <wp:effectExtent l="0" t="0" r="6985" b="0"/>
            <wp:docPr id="771209764" name="Picture 2" descr="itil-logo - Six Sigma Da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il-logo - Six Sigma Dail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0894" cy="337204"/>
                    </a:xfrm>
                    <a:prstGeom prst="rect">
                      <a:avLst/>
                    </a:prstGeom>
                    <a:noFill/>
                    <a:ln>
                      <a:noFill/>
                    </a:ln>
                  </pic:spPr>
                </pic:pic>
              </a:graphicData>
            </a:graphic>
          </wp:inline>
        </w:drawing>
      </w:r>
    </w:p>
    <w:p w14:paraId="116DC8C7" w14:textId="77777777" w:rsidR="008E2E28" w:rsidRDefault="008E2E28">
      <w:pPr>
        <w:pBdr>
          <w:top w:val="nil"/>
          <w:left w:val="nil"/>
          <w:bottom w:val="nil"/>
          <w:right w:val="nil"/>
          <w:between w:val="nil"/>
        </w:pBdr>
        <w:tabs>
          <w:tab w:val="center" w:pos="4680"/>
          <w:tab w:val="right" w:pos="9360"/>
        </w:tabs>
        <w:rPr>
          <w:noProof/>
        </w:rPr>
      </w:pPr>
    </w:p>
    <w:p w14:paraId="3BBC2839" w14:textId="77777777" w:rsidR="00862CA5" w:rsidRPr="00983E25" w:rsidRDefault="002B78A8">
      <w:pPr>
        <w:pBdr>
          <w:top w:val="nil"/>
          <w:left w:val="nil"/>
          <w:bottom w:val="nil"/>
          <w:right w:val="nil"/>
          <w:between w:val="nil"/>
        </w:pBdr>
        <w:tabs>
          <w:tab w:val="center" w:pos="4680"/>
          <w:tab w:val="right" w:pos="9360"/>
        </w:tabs>
        <w:rPr>
          <w:rFonts w:asciiTheme="minorHAnsi" w:eastAsia="Calibri" w:hAnsiTheme="minorHAnsi" w:cstheme="minorHAnsi"/>
          <w:b/>
          <w:i/>
          <w:iCs/>
          <w:color w:val="2F5496" w:themeColor="accent1" w:themeShade="BF"/>
          <w:sz w:val="28"/>
          <w:szCs w:val="28"/>
        </w:rPr>
      </w:pPr>
      <w:r w:rsidRPr="00983E25">
        <w:rPr>
          <w:rFonts w:asciiTheme="minorHAnsi" w:eastAsia="Calibri" w:hAnsiTheme="minorHAnsi" w:cstheme="minorHAnsi"/>
          <w:b/>
          <w:i/>
          <w:iCs/>
          <w:color w:val="2F5496" w:themeColor="accent1" w:themeShade="BF"/>
          <w:sz w:val="28"/>
          <w:szCs w:val="28"/>
        </w:rPr>
        <w:t>Project</w:t>
      </w:r>
      <w:r w:rsidR="009444B3">
        <w:rPr>
          <w:rFonts w:asciiTheme="minorHAnsi" w:eastAsia="Calibri" w:hAnsiTheme="minorHAnsi" w:cstheme="minorHAnsi"/>
          <w:b/>
          <w:i/>
          <w:iCs/>
          <w:color w:val="2F5496" w:themeColor="accent1" w:themeShade="BF"/>
          <w:sz w:val="28"/>
          <w:szCs w:val="28"/>
        </w:rPr>
        <w:t xml:space="preserve"> </w:t>
      </w:r>
      <w:r w:rsidR="00837ADF" w:rsidRPr="00983E25">
        <w:rPr>
          <w:rFonts w:asciiTheme="minorHAnsi" w:eastAsia="Calibri" w:hAnsiTheme="minorHAnsi" w:cstheme="minorHAnsi"/>
          <w:b/>
          <w:i/>
          <w:iCs/>
          <w:color w:val="2F5496" w:themeColor="accent1" w:themeShade="BF"/>
          <w:sz w:val="28"/>
          <w:szCs w:val="28"/>
        </w:rPr>
        <w:t>Manager</w:t>
      </w:r>
    </w:p>
    <w:p w14:paraId="3C5FF9CF" w14:textId="7ED1C285" w:rsidR="00560398" w:rsidRPr="0060616D" w:rsidRDefault="000440E7">
      <w:pPr>
        <w:pBdr>
          <w:top w:val="nil"/>
          <w:left w:val="nil"/>
          <w:bottom w:val="nil"/>
          <w:right w:val="nil"/>
          <w:between w:val="nil"/>
        </w:pBdr>
        <w:tabs>
          <w:tab w:val="center" w:pos="4680"/>
          <w:tab w:val="right" w:pos="9360"/>
        </w:tabs>
        <w:rPr>
          <w:rFonts w:ascii="Times New Roman" w:eastAsia="Calibri" w:hAnsi="Times New Roman"/>
          <w:b/>
          <w:i/>
          <w:iCs/>
          <w:color w:val="2F5496" w:themeColor="accent1" w:themeShade="BF"/>
          <w:sz w:val="22"/>
          <w:szCs w:val="22"/>
        </w:rPr>
      </w:pPr>
      <w:hyperlink r:id="rId14" w:history="1">
        <w:r w:rsidRPr="005524D0">
          <w:rPr>
            <w:rStyle w:val="Hyperlink"/>
            <w:rFonts w:ascii="Times New Roman" w:eastAsia="Calibri" w:hAnsi="Times New Roman"/>
            <w:b/>
            <w:i/>
            <w:iCs/>
            <w:noProof/>
            <w:sz w:val="22"/>
            <w:szCs w:val="22"/>
          </w:rPr>
          <w:t>jaganvemula817@gmail.com</w:t>
        </w:r>
      </w:hyperlink>
      <w:r>
        <w:rPr>
          <w:rFonts w:ascii="Times New Roman" w:eastAsia="Calibri" w:hAnsi="Times New Roman"/>
          <w:b/>
          <w:i/>
          <w:iCs/>
          <w:noProof/>
          <w:color w:val="2F5496" w:themeColor="accent1" w:themeShade="BF"/>
          <w:sz w:val="22"/>
          <w:szCs w:val="22"/>
        </w:rPr>
        <w:t xml:space="preserve"> / 224 241 5874</w:t>
      </w:r>
      <w:r w:rsidR="004E0E4C" w:rsidRPr="0060616D">
        <w:rPr>
          <w:rFonts w:ascii="Calibri" w:eastAsia="Calibri" w:hAnsi="Calibri" w:cs="Calibri"/>
          <w:b/>
          <w:color w:val="2F5496" w:themeColor="accent1" w:themeShade="BF"/>
          <w:sz w:val="22"/>
          <w:szCs w:val="22"/>
        </w:rPr>
        <w:br/>
      </w:r>
      <w:r>
        <w:rPr>
          <w:rFonts w:asciiTheme="minorHAnsi" w:eastAsia="Calibri" w:hAnsiTheme="minorHAnsi" w:cstheme="minorHAnsi"/>
          <w:b/>
          <w:i/>
          <w:iCs/>
          <w:noProof/>
          <w:color w:val="2F5496" w:themeColor="accent1" w:themeShade="BF"/>
          <w:sz w:val="22"/>
          <w:szCs w:val="22"/>
        </w:rPr>
        <mc:AlternateContent>
          <mc:Choice Requires="wps">
            <w:drawing>
              <wp:anchor distT="0" distB="0" distL="114300" distR="114300" simplePos="0" relativeHeight="251659264" behindDoc="0" locked="0" layoutInCell="1" allowOverlap="1" wp14:anchorId="3E9CBAFF" wp14:editId="09EDB1FC">
                <wp:simplePos x="0" y="0"/>
                <wp:positionH relativeFrom="column">
                  <wp:posOffset>-3810</wp:posOffset>
                </wp:positionH>
                <wp:positionV relativeFrom="paragraph">
                  <wp:posOffset>135890</wp:posOffset>
                </wp:positionV>
                <wp:extent cx="6885940" cy="31750"/>
                <wp:effectExtent l="0" t="0" r="10160" b="63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85940" cy="317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38DE8EB" id="Straight Connector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0.7pt" to="541.9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" strokecolor="#4472c4 [3204]" strokeweight=".5pt">
                <v:stroke joinstyle="miter"/>
                <o:lock v:ext="edit" shapetype="f"/>
              </v:line>
            </w:pict>
          </mc:Fallback>
        </mc:AlternateContent>
      </w:r>
    </w:p>
    <w:p w14:paraId="48FF51A4" w14:textId="77777777" w:rsidR="00560398" w:rsidRPr="00983E25" w:rsidRDefault="00931BC5" w:rsidP="00D94E56">
      <w:pPr>
        <w:pStyle w:val="NormalWeb"/>
        <w:rPr>
          <w:rFonts w:asciiTheme="minorHAnsi" w:eastAsia="Arial" w:hAnsiTheme="minorHAnsi" w:cstheme="minorHAnsi"/>
          <w:b/>
          <w:sz w:val="20"/>
          <w:szCs w:val="20"/>
        </w:rPr>
      </w:pPr>
      <w:r w:rsidRPr="00983E25">
        <w:rPr>
          <w:rFonts w:asciiTheme="minorHAnsi" w:eastAsia="Arial" w:hAnsiTheme="minorHAnsi" w:cstheme="minorHAnsi"/>
          <w:b/>
          <w:color w:val="2F5496" w:themeColor="accent1" w:themeShade="BF"/>
          <w:sz w:val="20"/>
          <w:szCs w:val="20"/>
        </w:rPr>
        <w:t>Summary</w:t>
      </w:r>
      <w:r w:rsidRPr="00983E25">
        <w:rPr>
          <w:rFonts w:asciiTheme="minorHAnsi" w:eastAsia="Arial" w:hAnsiTheme="minorHAnsi" w:cstheme="minorHAnsi"/>
          <w:b/>
          <w:sz w:val="20"/>
          <w:szCs w:val="20"/>
        </w:rPr>
        <w:t>:</w:t>
      </w:r>
    </w:p>
    <w:p w14:paraId="05EBD972" w14:textId="77777777" w:rsidR="0009030F" w:rsidRPr="00B62DE6" w:rsidRDefault="0009030F" w:rsidP="0009030F">
      <w:pPr>
        <w:pStyle w:val="ResumeBodyChar"/>
        <w:numPr>
          <w:ilvl w:val="0"/>
          <w:numId w:val="16"/>
        </w:numPr>
        <w:tabs>
          <w:tab w:val="clear" w:pos="720"/>
        </w:tabs>
        <w:spacing w:before="0"/>
        <w:jc w:val="both"/>
        <w:rPr>
          <w:rFonts w:asciiTheme="minorHAnsi" w:hAnsiTheme="minorHAnsi" w:cstheme="minorHAnsi"/>
          <w:color w:val="000000"/>
          <w:sz w:val="18"/>
          <w:szCs w:val="18"/>
        </w:rPr>
      </w:pPr>
      <w:r w:rsidRPr="00B62DE6">
        <w:rPr>
          <w:rFonts w:asciiTheme="minorHAnsi" w:hAnsiTheme="minorHAnsi" w:cstheme="minorHAnsi"/>
          <w:color w:val="000000"/>
          <w:sz w:val="18"/>
          <w:szCs w:val="18"/>
        </w:rPr>
        <w:t xml:space="preserve">19+ years of total IT experience in </w:t>
      </w:r>
      <w:r w:rsidR="003A2BCD" w:rsidRPr="00B62DE6">
        <w:rPr>
          <w:rFonts w:asciiTheme="minorHAnsi" w:hAnsiTheme="minorHAnsi" w:cstheme="minorHAnsi"/>
          <w:color w:val="000000"/>
          <w:sz w:val="18"/>
          <w:szCs w:val="18"/>
        </w:rPr>
        <w:t>Commercial b</w:t>
      </w:r>
      <w:r w:rsidRPr="00B62DE6">
        <w:rPr>
          <w:rFonts w:asciiTheme="minorHAnsi" w:hAnsiTheme="minorHAnsi" w:cstheme="minorHAnsi"/>
          <w:color w:val="000000"/>
          <w:sz w:val="18"/>
          <w:szCs w:val="18"/>
        </w:rPr>
        <w:t>anking/</w:t>
      </w:r>
      <w:r w:rsidR="003A2BCD" w:rsidRPr="00B62DE6">
        <w:rPr>
          <w:rFonts w:asciiTheme="minorHAnsi" w:hAnsiTheme="minorHAnsi" w:cstheme="minorHAnsi"/>
          <w:color w:val="000000"/>
          <w:sz w:val="18"/>
          <w:szCs w:val="18"/>
        </w:rPr>
        <w:t>credit card</w:t>
      </w:r>
      <w:r w:rsidRPr="00B62DE6">
        <w:rPr>
          <w:rFonts w:asciiTheme="minorHAnsi" w:hAnsiTheme="minorHAnsi" w:cstheme="minorHAnsi"/>
          <w:color w:val="000000"/>
          <w:sz w:val="18"/>
          <w:szCs w:val="18"/>
        </w:rPr>
        <w:t>’s</w:t>
      </w:r>
      <w:r w:rsidR="00D76E7C" w:rsidRPr="00B62DE6">
        <w:rPr>
          <w:rFonts w:asciiTheme="minorHAnsi" w:hAnsiTheme="minorHAnsi" w:cstheme="minorHAnsi"/>
          <w:color w:val="000000"/>
          <w:sz w:val="18"/>
          <w:szCs w:val="18"/>
        </w:rPr>
        <w:t>, Insurance</w:t>
      </w:r>
      <w:r w:rsidR="00E939BC" w:rsidRPr="00B62DE6">
        <w:rPr>
          <w:rFonts w:asciiTheme="minorHAnsi" w:hAnsiTheme="minorHAnsi" w:cstheme="minorHAnsi"/>
          <w:color w:val="000000"/>
          <w:sz w:val="18"/>
          <w:szCs w:val="18"/>
        </w:rPr>
        <w:t xml:space="preserve"> and </w:t>
      </w:r>
      <w:r w:rsidR="00B233AB" w:rsidRPr="00B62DE6">
        <w:rPr>
          <w:rFonts w:asciiTheme="minorHAnsi" w:hAnsiTheme="minorHAnsi" w:cstheme="minorHAnsi"/>
          <w:color w:val="000000"/>
          <w:sz w:val="18"/>
          <w:szCs w:val="18"/>
        </w:rPr>
        <w:t>Logistics</w:t>
      </w:r>
      <w:r w:rsidR="00213CAB" w:rsidRPr="00B62DE6">
        <w:rPr>
          <w:rFonts w:asciiTheme="minorHAnsi" w:hAnsiTheme="minorHAnsi" w:cstheme="minorHAnsi"/>
          <w:color w:val="000000"/>
          <w:sz w:val="18"/>
          <w:szCs w:val="18"/>
        </w:rPr>
        <w:t xml:space="preserve">(Supply </w:t>
      </w:r>
      <w:r w:rsidR="00B659CC" w:rsidRPr="00B62DE6">
        <w:rPr>
          <w:rFonts w:asciiTheme="minorHAnsi" w:hAnsiTheme="minorHAnsi" w:cstheme="minorHAnsi"/>
          <w:color w:val="000000"/>
          <w:sz w:val="18"/>
          <w:szCs w:val="18"/>
        </w:rPr>
        <w:t xml:space="preserve">chain) </w:t>
      </w:r>
      <w:r w:rsidRPr="00B62DE6">
        <w:rPr>
          <w:rFonts w:asciiTheme="minorHAnsi" w:hAnsiTheme="minorHAnsi" w:cstheme="minorHAnsi"/>
          <w:color w:val="000000"/>
          <w:sz w:val="18"/>
          <w:szCs w:val="18"/>
        </w:rPr>
        <w:t xml:space="preserve">domain. Worked in different technologies/roles such as AS400, Mainframe, Testing, Angular, WebSphere and Product Management, SME, </w:t>
      </w:r>
      <w:r w:rsidRPr="00B62DE6">
        <w:rPr>
          <w:rFonts w:asciiTheme="minorHAnsi" w:hAnsiTheme="minorHAnsi" w:cstheme="minorHAnsi"/>
          <w:b/>
          <w:bCs/>
          <w:color w:val="000000"/>
          <w:sz w:val="18"/>
          <w:szCs w:val="18"/>
        </w:rPr>
        <w:t>Product Owner</w:t>
      </w:r>
      <w:r w:rsidRPr="00B62DE6">
        <w:rPr>
          <w:rFonts w:asciiTheme="minorHAnsi" w:hAnsiTheme="minorHAnsi" w:cstheme="minorHAnsi"/>
          <w:color w:val="000000"/>
          <w:sz w:val="18"/>
          <w:szCs w:val="18"/>
        </w:rPr>
        <w:t xml:space="preserve">, </w:t>
      </w:r>
      <w:r w:rsidR="00E52695" w:rsidRPr="00B62DE6">
        <w:rPr>
          <w:rFonts w:asciiTheme="minorHAnsi" w:hAnsiTheme="minorHAnsi" w:cstheme="minorHAnsi"/>
          <w:b/>
          <w:bCs/>
          <w:color w:val="000000"/>
          <w:sz w:val="18"/>
          <w:szCs w:val="18"/>
        </w:rPr>
        <w:t>Product Manager</w:t>
      </w:r>
      <w:r w:rsidR="00E52695" w:rsidRPr="00B62DE6">
        <w:rPr>
          <w:rFonts w:asciiTheme="minorHAnsi" w:hAnsiTheme="minorHAnsi" w:cstheme="minorHAnsi"/>
          <w:color w:val="000000"/>
          <w:sz w:val="18"/>
          <w:szCs w:val="18"/>
        </w:rPr>
        <w:t xml:space="preserve">, </w:t>
      </w:r>
      <w:r w:rsidR="00A57598" w:rsidRPr="00B62DE6">
        <w:rPr>
          <w:rFonts w:asciiTheme="minorHAnsi" w:hAnsiTheme="minorHAnsi" w:cstheme="minorHAnsi"/>
          <w:color w:val="000000"/>
          <w:sz w:val="18"/>
          <w:szCs w:val="18"/>
        </w:rPr>
        <w:t>Business Analyst</w:t>
      </w:r>
      <w:r w:rsidRPr="00B62DE6">
        <w:rPr>
          <w:rFonts w:asciiTheme="minorHAnsi" w:hAnsiTheme="minorHAnsi" w:cstheme="minorHAnsi"/>
          <w:color w:val="000000"/>
          <w:sz w:val="18"/>
          <w:szCs w:val="18"/>
        </w:rPr>
        <w:t>, Vendor Operations.</w:t>
      </w:r>
    </w:p>
    <w:p w14:paraId="4401AE39" w14:textId="77777777" w:rsidR="00AC4EBA" w:rsidRPr="00B62DE6" w:rsidRDefault="00AC4EBA" w:rsidP="00AC4EBA">
      <w:pPr>
        <w:pStyle w:val="ResumeBodyChar"/>
        <w:numPr>
          <w:ilvl w:val="0"/>
          <w:numId w:val="16"/>
        </w:numPr>
        <w:spacing w:before="0"/>
        <w:jc w:val="both"/>
        <w:rPr>
          <w:rFonts w:asciiTheme="minorHAnsi" w:hAnsiTheme="minorHAnsi" w:cstheme="minorHAnsi"/>
          <w:color w:val="000000"/>
          <w:sz w:val="18"/>
          <w:szCs w:val="18"/>
        </w:rPr>
      </w:pPr>
      <w:r w:rsidRPr="00B62DE6">
        <w:rPr>
          <w:rFonts w:asciiTheme="minorHAnsi" w:hAnsiTheme="minorHAnsi" w:cstheme="minorHAnsi"/>
          <w:color w:val="000000"/>
          <w:sz w:val="18"/>
          <w:szCs w:val="18"/>
        </w:rPr>
        <w:t xml:space="preserve">9 Years of </w:t>
      </w:r>
      <w:r w:rsidRPr="00B62DE6">
        <w:rPr>
          <w:rFonts w:asciiTheme="minorHAnsi" w:hAnsiTheme="minorHAnsi" w:cstheme="minorHAnsi"/>
          <w:b/>
          <w:bCs/>
          <w:color w:val="000000"/>
          <w:sz w:val="18"/>
          <w:szCs w:val="18"/>
        </w:rPr>
        <w:t>Product</w:t>
      </w:r>
      <w:r w:rsidR="00E2457E" w:rsidRPr="00B62DE6">
        <w:rPr>
          <w:rFonts w:asciiTheme="minorHAnsi" w:hAnsiTheme="minorHAnsi" w:cstheme="minorHAnsi"/>
          <w:b/>
          <w:bCs/>
          <w:color w:val="000000"/>
          <w:sz w:val="18"/>
          <w:szCs w:val="18"/>
        </w:rPr>
        <w:t xml:space="preserve">/ </w:t>
      </w:r>
      <w:r w:rsidR="002B78A8" w:rsidRPr="00B62DE6">
        <w:rPr>
          <w:rFonts w:asciiTheme="minorHAnsi" w:hAnsiTheme="minorHAnsi" w:cstheme="minorHAnsi"/>
          <w:b/>
          <w:bCs/>
          <w:color w:val="000000"/>
          <w:sz w:val="18"/>
          <w:szCs w:val="18"/>
        </w:rPr>
        <w:t>Project</w:t>
      </w:r>
      <w:r w:rsidRPr="00B62DE6">
        <w:rPr>
          <w:rFonts w:asciiTheme="minorHAnsi" w:hAnsiTheme="minorHAnsi" w:cstheme="minorHAnsi"/>
          <w:b/>
          <w:bCs/>
          <w:color w:val="000000"/>
          <w:sz w:val="18"/>
          <w:szCs w:val="18"/>
        </w:rPr>
        <w:t>Management</w:t>
      </w:r>
      <w:r w:rsidRPr="00B62DE6">
        <w:rPr>
          <w:rFonts w:asciiTheme="minorHAnsi" w:hAnsiTheme="minorHAnsi" w:cstheme="minorHAnsi"/>
          <w:color w:val="000000"/>
          <w:sz w:val="18"/>
          <w:szCs w:val="18"/>
        </w:rPr>
        <w:t xml:space="preserve"> experience in Open systems and </w:t>
      </w:r>
      <w:r w:rsidRPr="00B62DE6">
        <w:rPr>
          <w:rFonts w:asciiTheme="minorHAnsi" w:hAnsiTheme="minorHAnsi" w:cstheme="minorHAnsi"/>
          <w:b/>
          <w:bCs/>
          <w:color w:val="000000"/>
          <w:sz w:val="18"/>
          <w:szCs w:val="18"/>
        </w:rPr>
        <w:t>Mainframesmodernization, Data Migration</w:t>
      </w:r>
      <w:r w:rsidRPr="00B62DE6">
        <w:rPr>
          <w:rFonts w:asciiTheme="minorHAnsi" w:hAnsiTheme="minorHAnsi" w:cstheme="minorHAnsi"/>
          <w:color w:val="000000"/>
          <w:sz w:val="18"/>
          <w:szCs w:val="18"/>
        </w:rPr>
        <w:t>projects</w:t>
      </w:r>
      <w:r w:rsidR="00385E7D" w:rsidRPr="00B62DE6">
        <w:rPr>
          <w:rFonts w:asciiTheme="minorHAnsi" w:hAnsiTheme="minorHAnsi" w:cstheme="minorHAnsi"/>
          <w:color w:val="000000"/>
          <w:sz w:val="18"/>
          <w:szCs w:val="18"/>
        </w:rPr>
        <w:t xml:space="preserve"> and Application digitalization</w:t>
      </w:r>
      <w:r w:rsidR="000578EB" w:rsidRPr="00B62DE6">
        <w:rPr>
          <w:rFonts w:asciiTheme="minorHAnsi" w:hAnsiTheme="minorHAnsi" w:cstheme="minorHAnsi"/>
          <w:color w:val="000000"/>
          <w:sz w:val="18"/>
          <w:szCs w:val="18"/>
        </w:rPr>
        <w:t>/development</w:t>
      </w:r>
      <w:r w:rsidR="00385E7D" w:rsidRPr="00B62DE6">
        <w:rPr>
          <w:rFonts w:asciiTheme="minorHAnsi" w:hAnsiTheme="minorHAnsi" w:cstheme="minorHAnsi"/>
          <w:color w:val="000000"/>
          <w:sz w:val="18"/>
          <w:szCs w:val="18"/>
        </w:rPr>
        <w:t>.</w:t>
      </w:r>
      <w:r w:rsidRPr="00B62DE6">
        <w:rPr>
          <w:rFonts w:asciiTheme="minorHAnsi" w:hAnsiTheme="minorHAnsi" w:cstheme="minorHAnsi"/>
          <w:color w:val="000000"/>
          <w:sz w:val="18"/>
          <w:szCs w:val="18"/>
        </w:rPr>
        <w:t xml:space="preserve"> Managed cross functional teams and multimillion dollar projects.</w:t>
      </w:r>
    </w:p>
    <w:p w14:paraId="0F85A94F" w14:textId="77777777" w:rsidR="0009030F" w:rsidRPr="00B62DE6" w:rsidRDefault="0009030F" w:rsidP="0009030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B62DE6">
        <w:rPr>
          <w:rFonts w:asciiTheme="minorHAnsi" w:hAnsiTheme="minorHAnsi" w:cstheme="minorHAnsi"/>
          <w:bCs/>
          <w:color w:val="000000"/>
          <w:sz w:val="18"/>
          <w:szCs w:val="18"/>
        </w:rPr>
        <w:t xml:space="preserve">11+ years of experience in projects utilizing the </w:t>
      </w:r>
      <w:r w:rsidRPr="00B62DE6">
        <w:rPr>
          <w:rFonts w:asciiTheme="minorHAnsi" w:hAnsiTheme="minorHAnsi" w:cstheme="minorHAnsi"/>
          <w:b/>
          <w:color w:val="000000"/>
          <w:sz w:val="18"/>
          <w:szCs w:val="18"/>
        </w:rPr>
        <w:t>AGILE</w:t>
      </w:r>
      <w:r w:rsidRPr="00B62DE6">
        <w:rPr>
          <w:rFonts w:asciiTheme="minorHAnsi" w:hAnsiTheme="minorHAnsi" w:cstheme="minorHAnsi"/>
          <w:bCs/>
          <w:color w:val="000000"/>
          <w:sz w:val="18"/>
          <w:szCs w:val="18"/>
        </w:rPr>
        <w:t xml:space="preserve"> framework with </w:t>
      </w:r>
      <w:r w:rsidRPr="00B62DE6">
        <w:rPr>
          <w:rFonts w:asciiTheme="minorHAnsi" w:hAnsiTheme="minorHAnsi" w:cstheme="minorHAnsi"/>
          <w:b/>
          <w:color w:val="000000"/>
          <w:sz w:val="18"/>
          <w:szCs w:val="18"/>
        </w:rPr>
        <w:t>SCRUM</w:t>
      </w:r>
      <w:r w:rsidR="006F668C">
        <w:rPr>
          <w:rFonts w:asciiTheme="minorHAnsi" w:hAnsiTheme="minorHAnsi" w:cstheme="minorHAnsi"/>
          <w:b/>
          <w:color w:val="000000"/>
          <w:sz w:val="18"/>
          <w:szCs w:val="18"/>
        </w:rPr>
        <w:t>, Kanban</w:t>
      </w:r>
      <w:r w:rsidRPr="00B62DE6">
        <w:rPr>
          <w:rFonts w:asciiTheme="minorHAnsi" w:hAnsiTheme="minorHAnsi" w:cstheme="minorHAnsi"/>
          <w:bCs/>
          <w:color w:val="000000"/>
          <w:sz w:val="18"/>
          <w:szCs w:val="18"/>
        </w:rPr>
        <w:t xml:space="preserve"> methodology.</w:t>
      </w:r>
    </w:p>
    <w:p w14:paraId="15BD050F" w14:textId="77777777" w:rsidR="00F34D99" w:rsidRPr="00B62DE6" w:rsidRDefault="00F34D99" w:rsidP="0009030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B62DE6">
        <w:rPr>
          <w:rFonts w:asciiTheme="minorHAnsi" w:hAnsiTheme="minorHAnsi" w:cstheme="minorHAnsi"/>
          <w:bCs/>
          <w:color w:val="000000"/>
          <w:sz w:val="18"/>
          <w:szCs w:val="18"/>
        </w:rPr>
        <w:t xml:space="preserve">Worked in </w:t>
      </w:r>
      <w:r w:rsidRPr="00B62DE6">
        <w:rPr>
          <w:rFonts w:asciiTheme="minorHAnsi" w:hAnsiTheme="minorHAnsi" w:cstheme="minorHAnsi"/>
          <w:b/>
          <w:color w:val="000000"/>
          <w:sz w:val="18"/>
          <w:szCs w:val="18"/>
        </w:rPr>
        <w:t xml:space="preserve">Property and Casualty </w:t>
      </w:r>
      <w:r w:rsidRPr="00B62DE6">
        <w:rPr>
          <w:rFonts w:asciiTheme="minorHAnsi" w:hAnsiTheme="minorHAnsi" w:cstheme="minorHAnsi"/>
          <w:bCs/>
          <w:color w:val="000000"/>
          <w:sz w:val="18"/>
          <w:szCs w:val="18"/>
        </w:rPr>
        <w:t>Insurance and Medical Insurance products.</w:t>
      </w:r>
    </w:p>
    <w:p w14:paraId="0F77BD42" w14:textId="77777777" w:rsidR="0043102F" w:rsidRPr="00B62DE6" w:rsidRDefault="0043102F" w:rsidP="0009030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B62DE6">
        <w:rPr>
          <w:rFonts w:asciiTheme="minorHAnsi" w:hAnsiTheme="minorHAnsi" w:cstheme="minorHAnsi"/>
          <w:bCs/>
          <w:color w:val="000000"/>
          <w:sz w:val="18"/>
          <w:szCs w:val="18"/>
        </w:rPr>
        <w:t xml:space="preserve">Exposure on B2B and B2C business models. </w:t>
      </w:r>
    </w:p>
    <w:p w14:paraId="7FA45847" w14:textId="77777777" w:rsidR="0009030F" w:rsidRPr="00B62DE6" w:rsidRDefault="0009030F" w:rsidP="0009030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B62DE6">
        <w:rPr>
          <w:rFonts w:asciiTheme="minorHAnsi" w:hAnsiTheme="minorHAnsi" w:cstheme="minorHAnsi"/>
          <w:b/>
          <w:color w:val="000000"/>
          <w:sz w:val="18"/>
          <w:szCs w:val="18"/>
        </w:rPr>
        <w:t>Certified</w:t>
      </w:r>
      <w:r w:rsidRPr="00B62DE6">
        <w:rPr>
          <w:rFonts w:asciiTheme="minorHAnsi" w:hAnsiTheme="minorHAnsi" w:cstheme="minorHAnsi"/>
          <w:bCs/>
          <w:color w:val="000000"/>
          <w:sz w:val="18"/>
          <w:szCs w:val="18"/>
        </w:rPr>
        <w:t xml:space="preserve"> POP</w:t>
      </w:r>
      <w:r w:rsidR="005A7AC5" w:rsidRPr="00B62DE6">
        <w:rPr>
          <w:rFonts w:asciiTheme="minorHAnsi" w:hAnsiTheme="minorHAnsi" w:cstheme="minorHAnsi"/>
          <w:bCs/>
          <w:color w:val="000000"/>
          <w:sz w:val="18"/>
          <w:szCs w:val="18"/>
        </w:rPr>
        <w:t>M</w:t>
      </w:r>
      <w:r w:rsidRPr="00B62DE6">
        <w:rPr>
          <w:rFonts w:asciiTheme="minorHAnsi" w:hAnsiTheme="minorHAnsi" w:cstheme="minorHAnsi"/>
          <w:bCs/>
          <w:color w:val="000000"/>
          <w:sz w:val="18"/>
          <w:szCs w:val="18"/>
        </w:rPr>
        <w:t xml:space="preserve"> 6.0 from SAFe and PSM 1 from Scrum.</w:t>
      </w:r>
    </w:p>
    <w:p w14:paraId="5EDB8AAF" w14:textId="77777777" w:rsidR="0009030F" w:rsidRPr="00B62DE6" w:rsidRDefault="0009030F" w:rsidP="0009030F">
      <w:pPr>
        <w:pStyle w:val="ResumeBodyChar"/>
        <w:numPr>
          <w:ilvl w:val="0"/>
          <w:numId w:val="16"/>
        </w:numPr>
        <w:spacing w:before="0"/>
        <w:jc w:val="both"/>
        <w:rPr>
          <w:rFonts w:asciiTheme="minorHAnsi" w:hAnsiTheme="minorHAnsi" w:cstheme="minorHAnsi"/>
          <w:bCs/>
          <w:color w:val="000000"/>
          <w:sz w:val="18"/>
          <w:szCs w:val="18"/>
        </w:rPr>
      </w:pPr>
      <w:r w:rsidRPr="00B62DE6">
        <w:rPr>
          <w:rFonts w:asciiTheme="minorHAnsi" w:hAnsiTheme="minorHAnsi" w:cstheme="minorHAnsi"/>
          <w:bCs/>
          <w:color w:val="000000"/>
          <w:sz w:val="18"/>
          <w:szCs w:val="18"/>
        </w:rPr>
        <w:t>Exposure in Open systems like Angular, WebSphere, Gemfire, Microservices, and Test Automation tools, Springboot upgrade</w:t>
      </w:r>
      <w:r w:rsidR="00250D7B" w:rsidRPr="00B62DE6">
        <w:rPr>
          <w:rFonts w:asciiTheme="minorHAnsi" w:hAnsiTheme="minorHAnsi" w:cstheme="minorHAnsi"/>
          <w:bCs/>
          <w:color w:val="000000"/>
          <w:sz w:val="18"/>
          <w:szCs w:val="18"/>
        </w:rPr>
        <w:t xml:space="preserve">, </w:t>
      </w:r>
      <w:r w:rsidR="00B1475D" w:rsidRPr="00B62DE6">
        <w:rPr>
          <w:rFonts w:asciiTheme="minorHAnsi" w:hAnsiTheme="minorHAnsi" w:cstheme="minorHAnsi"/>
          <w:bCs/>
          <w:color w:val="000000"/>
          <w:sz w:val="18"/>
          <w:szCs w:val="18"/>
        </w:rPr>
        <w:t>Azure</w:t>
      </w:r>
      <w:r w:rsidRPr="00B62DE6">
        <w:rPr>
          <w:rFonts w:asciiTheme="minorHAnsi" w:hAnsiTheme="minorHAnsi" w:cstheme="minorHAnsi"/>
          <w:bCs/>
          <w:color w:val="000000"/>
          <w:sz w:val="18"/>
          <w:szCs w:val="18"/>
        </w:rPr>
        <w:t xml:space="preserve"> and PCF to OCP</w:t>
      </w:r>
      <w:r w:rsidR="00902C6D" w:rsidRPr="00B62DE6">
        <w:rPr>
          <w:rFonts w:asciiTheme="minorHAnsi" w:hAnsiTheme="minorHAnsi" w:cstheme="minorHAnsi"/>
          <w:bCs/>
          <w:color w:val="000000"/>
          <w:sz w:val="18"/>
          <w:szCs w:val="18"/>
        </w:rPr>
        <w:t xml:space="preserve"> (Openshift)</w:t>
      </w:r>
      <w:r w:rsidRPr="00B62DE6">
        <w:rPr>
          <w:rFonts w:asciiTheme="minorHAnsi" w:hAnsiTheme="minorHAnsi" w:cstheme="minorHAnsi"/>
          <w:bCs/>
          <w:color w:val="000000"/>
          <w:sz w:val="18"/>
          <w:szCs w:val="18"/>
        </w:rPr>
        <w:t xml:space="preserve"> Migration.</w:t>
      </w:r>
    </w:p>
    <w:p w14:paraId="2764552F" w14:textId="77777777" w:rsidR="005F6BB9" w:rsidRPr="00B62DE6" w:rsidRDefault="005F6BB9" w:rsidP="007466B6">
      <w:pPr>
        <w:pStyle w:val="ListParagraph"/>
        <w:widowControl/>
        <w:numPr>
          <w:ilvl w:val="0"/>
          <w:numId w:val="16"/>
        </w:numPr>
        <w:jc w:val="both"/>
        <w:rPr>
          <w:rFonts w:asciiTheme="minorHAnsi" w:hAnsiTheme="minorHAnsi" w:cstheme="minorHAnsi"/>
          <w:bCs/>
          <w:sz w:val="18"/>
          <w:szCs w:val="18"/>
        </w:rPr>
      </w:pPr>
      <w:r w:rsidRPr="00B62DE6">
        <w:rPr>
          <w:rFonts w:asciiTheme="minorHAnsi" w:eastAsia="Verdana" w:hAnsiTheme="minorHAnsi" w:cstheme="minorHAnsi"/>
          <w:sz w:val="18"/>
          <w:szCs w:val="18"/>
        </w:rPr>
        <w:t xml:space="preserve">Experience as a product owner in the project leveraged </w:t>
      </w:r>
      <w:r w:rsidRPr="00B62DE6">
        <w:rPr>
          <w:rFonts w:asciiTheme="minorHAnsi" w:eastAsia="Verdana" w:hAnsiTheme="minorHAnsi" w:cstheme="minorHAnsi"/>
          <w:b/>
          <w:bCs/>
          <w:sz w:val="18"/>
          <w:szCs w:val="18"/>
        </w:rPr>
        <w:t>Generative AI Essentials</w:t>
      </w:r>
      <w:r w:rsidRPr="00B62DE6">
        <w:rPr>
          <w:rFonts w:asciiTheme="minorHAnsi" w:eastAsia="Verdana" w:hAnsiTheme="minorHAnsi" w:cstheme="minorHAnsi"/>
          <w:sz w:val="18"/>
          <w:szCs w:val="18"/>
        </w:rPr>
        <w:t xml:space="preserve"> (Business) and Machine Learnings for </w:t>
      </w:r>
      <w:r w:rsidR="009D4C96" w:rsidRPr="00B62DE6">
        <w:rPr>
          <w:rFonts w:asciiTheme="minorHAnsi" w:eastAsia="Verdana" w:hAnsiTheme="minorHAnsi" w:cstheme="minorHAnsi"/>
          <w:sz w:val="18"/>
          <w:szCs w:val="18"/>
        </w:rPr>
        <w:t xml:space="preserve">Data analytics and </w:t>
      </w:r>
      <w:r w:rsidR="00D713D1" w:rsidRPr="00B62DE6">
        <w:rPr>
          <w:rFonts w:asciiTheme="minorHAnsi" w:eastAsia="Verdana" w:hAnsiTheme="minorHAnsi" w:cstheme="minorHAnsi"/>
          <w:sz w:val="18"/>
          <w:szCs w:val="18"/>
        </w:rPr>
        <w:t>AI capabilities.</w:t>
      </w:r>
    </w:p>
    <w:p w14:paraId="4F24BE58" w14:textId="77777777" w:rsidR="0009030F" w:rsidRPr="00B62DE6" w:rsidRDefault="0009030F" w:rsidP="0009030F">
      <w:pPr>
        <w:pStyle w:val="ResumeBodyChar"/>
        <w:numPr>
          <w:ilvl w:val="0"/>
          <w:numId w:val="16"/>
        </w:numPr>
        <w:tabs>
          <w:tab w:val="clear" w:pos="720"/>
        </w:tabs>
        <w:spacing w:before="0"/>
        <w:jc w:val="both"/>
        <w:rPr>
          <w:rFonts w:asciiTheme="minorHAnsi" w:hAnsiTheme="minorHAnsi" w:cstheme="minorHAnsi"/>
          <w:color w:val="000000"/>
          <w:sz w:val="18"/>
          <w:szCs w:val="18"/>
        </w:rPr>
      </w:pPr>
      <w:r w:rsidRPr="00B62DE6">
        <w:rPr>
          <w:rFonts w:asciiTheme="minorHAnsi" w:hAnsiTheme="minorHAnsi" w:cstheme="minorHAnsi"/>
          <w:color w:val="000000"/>
          <w:sz w:val="18"/>
          <w:szCs w:val="18"/>
        </w:rPr>
        <w:t xml:space="preserve">Worked in various roles in onsite-offshore model like Technical Project lead, senior developer, Sr. Technical Architect, </w:t>
      </w:r>
      <w:r w:rsidR="00611F05" w:rsidRPr="00B62DE6">
        <w:rPr>
          <w:rFonts w:asciiTheme="minorHAnsi" w:hAnsiTheme="minorHAnsi" w:cstheme="minorHAnsi"/>
          <w:color w:val="000000"/>
          <w:sz w:val="18"/>
          <w:szCs w:val="18"/>
        </w:rPr>
        <w:t>Business Analyst</w:t>
      </w:r>
      <w:r w:rsidRPr="00B62DE6">
        <w:rPr>
          <w:rFonts w:asciiTheme="minorHAnsi" w:hAnsiTheme="minorHAnsi" w:cstheme="minorHAnsi"/>
          <w:color w:val="000000"/>
          <w:sz w:val="18"/>
          <w:szCs w:val="18"/>
        </w:rPr>
        <w:t>, and Technical Product Owner/Product Manager.</w:t>
      </w:r>
    </w:p>
    <w:p w14:paraId="4FA720BE" w14:textId="77777777" w:rsidR="0009030F" w:rsidRPr="00B62DE6" w:rsidRDefault="0009030F" w:rsidP="0009030F">
      <w:pPr>
        <w:pStyle w:val="ResumeBodyChar"/>
        <w:numPr>
          <w:ilvl w:val="0"/>
          <w:numId w:val="16"/>
        </w:numPr>
        <w:tabs>
          <w:tab w:val="clear" w:pos="720"/>
        </w:tabs>
        <w:spacing w:before="0"/>
        <w:jc w:val="both"/>
        <w:rPr>
          <w:rFonts w:asciiTheme="minorHAnsi" w:hAnsiTheme="minorHAnsi" w:cstheme="minorHAnsi"/>
          <w:color w:val="000000"/>
          <w:sz w:val="18"/>
          <w:szCs w:val="18"/>
        </w:rPr>
      </w:pPr>
      <w:r w:rsidRPr="00B62DE6">
        <w:rPr>
          <w:rFonts w:asciiTheme="minorHAnsi" w:hAnsiTheme="minorHAnsi" w:cstheme="minorHAnsi"/>
          <w:color w:val="000000"/>
          <w:sz w:val="18"/>
          <w:szCs w:val="18"/>
        </w:rPr>
        <w:t>Designed and Implemented web/windows application using Agile and Waterfall model for various clients.</w:t>
      </w:r>
    </w:p>
    <w:p w14:paraId="599FECA4" w14:textId="77777777" w:rsidR="0009030F" w:rsidRPr="00B62DE6" w:rsidRDefault="0009030F" w:rsidP="0009030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B62DE6">
        <w:rPr>
          <w:rFonts w:asciiTheme="minorHAnsi" w:hAnsiTheme="minorHAnsi" w:cstheme="minorHAnsi"/>
          <w:bCs/>
          <w:color w:val="000000"/>
          <w:sz w:val="18"/>
          <w:szCs w:val="18"/>
        </w:rPr>
        <w:t xml:space="preserve">Collaborate with Business Partners, PMs, and other key stakeholders, supporting teams to create the </w:t>
      </w:r>
      <w:r w:rsidR="008055E3" w:rsidRPr="00B62DE6">
        <w:rPr>
          <w:rFonts w:asciiTheme="minorHAnsi" w:hAnsiTheme="minorHAnsi" w:cstheme="minorHAnsi"/>
          <w:bCs/>
          <w:color w:val="000000"/>
          <w:sz w:val="18"/>
          <w:szCs w:val="18"/>
        </w:rPr>
        <w:t>Project Road</w:t>
      </w:r>
      <w:r w:rsidRPr="00B62DE6">
        <w:rPr>
          <w:rFonts w:asciiTheme="minorHAnsi" w:hAnsiTheme="minorHAnsi" w:cstheme="minorHAnsi"/>
          <w:bCs/>
          <w:color w:val="000000"/>
          <w:sz w:val="18"/>
          <w:szCs w:val="18"/>
        </w:rPr>
        <w:t xml:space="preserve"> map, estimate and plan work.</w:t>
      </w:r>
    </w:p>
    <w:p w14:paraId="674644B0" w14:textId="77777777" w:rsidR="0009030F" w:rsidRPr="00B62DE6" w:rsidRDefault="0009030F" w:rsidP="0009030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B62DE6">
        <w:rPr>
          <w:rFonts w:asciiTheme="minorHAnsi" w:hAnsiTheme="minorHAnsi" w:cstheme="minorHAnsi"/>
          <w:bCs/>
          <w:color w:val="000000"/>
          <w:sz w:val="18"/>
          <w:szCs w:val="18"/>
        </w:rPr>
        <w:t>Work closely with the business to understand Business requirements and translate needs into a sound application design.</w:t>
      </w:r>
    </w:p>
    <w:p w14:paraId="0DC61079" w14:textId="77777777" w:rsidR="0009030F" w:rsidRPr="00B62DE6" w:rsidRDefault="0009030F" w:rsidP="0009030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B62DE6">
        <w:rPr>
          <w:rFonts w:asciiTheme="minorHAnsi" w:hAnsiTheme="minorHAnsi" w:cstheme="minorHAnsi"/>
          <w:bCs/>
          <w:color w:val="000000"/>
          <w:sz w:val="18"/>
          <w:szCs w:val="18"/>
        </w:rPr>
        <w:t>Experience working with business teams from inception to present solution approaches to meet the business needs.</w:t>
      </w:r>
    </w:p>
    <w:p w14:paraId="0272A117" w14:textId="77777777" w:rsidR="0009030F" w:rsidRPr="00B62DE6" w:rsidRDefault="00B20B04" w:rsidP="0009030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B62DE6">
        <w:rPr>
          <w:rFonts w:asciiTheme="minorHAnsi" w:hAnsiTheme="minorHAnsi" w:cstheme="minorHAnsi"/>
          <w:bCs/>
          <w:color w:val="000000"/>
          <w:sz w:val="18"/>
          <w:szCs w:val="18"/>
        </w:rPr>
        <w:t xml:space="preserve">Good at Critical thinking of the product, </w:t>
      </w:r>
      <w:r w:rsidR="00113F0B" w:rsidRPr="00B62DE6">
        <w:rPr>
          <w:rFonts w:asciiTheme="minorHAnsi" w:hAnsiTheme="minorHAnsi" w:cstheme="minorHAnsi"/>
          <w:bCs/>
          <w:color w:val="000000"/>
          <w:sz w:val="18"/>
          <w:szCs w:val="18"/>
        </w:rPr>
        <w:t>out</w:t>
      </w:r>
      <w:r w:rsidRPr="00B62DE6">
        <w:rPr>
          <w:rFonts w:asciiTheme="minorHAnsi" w:hAnsiTheme="minorHAnsi" w:cstheme="minorHAnsi"/>
          <w:bCs/>
          <w:color w:val="000000"/>
          <w:sz w:val="18"/>
          <w:szCs w:val="18"/>
        </w:rPr>
        <w:t xml:space="preserve"> of box thinking, negotiation skills and </w:t>
      </w:r>
      <w:r w:rsidR="00BB0B48" w:rsidRPr="00B62DE6">
        <w:rPr>
          <w:rFonts w:asciiTheme="minorHAnsi" w:hAnsiTheme="minorHAnsi" w:cstheme="minorHAnsi"/>
          <w:bCs/>
          <w:color w:val="000000"/>
          <w:sz w:val="18"/>
          <w:szCs w:val="18"/>
        </w:rPr>
        <w:t>Teamwork</w:t>
      </w:r>
      <w:r w:rsidRPr="00B62DE6">
        <w:rPr>
          <w:rFonts w:asciiTheme="minorHAnsi" w:hAnsiTheme="minorHAnsi" w:cstheme="minorHAnsi"/>
          <w:bCs/>
          <w:color w:val="000000"/>
          <w:sz w:val="18"/>
          <w:szCs w:val="18"/>
        </w:rPr>
        <w:t>.</w:t>
      </w:r>
    </w:p>
    <w:p w14:paraId="029AAC80" w14:textId="77777777" w:rsidR="0009030F" w:rsidRPr="00B62DE6" w:rsidRDefault="0009030F" w:rsidP="0009030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B62DE6">
        <w:rPr>
          <w:rFonts w:asciiTheme="minorHAnsi" w:hAnsiTheme="minorHAnsi" w:cstheme="minorHAnsi"/>
          <w:bCs/>
          <w:color w:val="000000"/>
          <w:sz w:val="18"/>
          <w:szCs w:val="18"/>
        </w:rPr>
        <w:t>Monitor and propose the adoption of emerging technologies applicable to enabling the capabilities of the business.</w:t>
      </w:r>
    </w:p>
    <w:p w14:paraId="02D86660" w14:textId="77777777" w:rsidR="0009030F" w:rsidRPr="00B62DE6" w:rsidRDefault="0009030F" w:rsidP="0009030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B62DE6">
        <w:rPr>
          <w:rFonts w:asciiTheme="minorHAnsi" w:hAnsiTheme="minorHAnsi" w:cstheme="minorHAnsi"/>
          <w:bCs/>
          <w:color w:val="000000"/>
          <w:sz w:val="18"/>
          <w:szCs w:val="18"/>
        </w:rPr>
        <w:t>Successfully handled multiple projects and deadlines concurrently with a proven track record of meeting all project deadlines.</w:t>
      </w:r>
    </w:p>
    <w:p w14:paraId="42DC1A02" w14:textId="77777777" w:rsidR="0009030F" w:rsidRPr="00B62DE6" w:rsidRDefault="0009030F" w:rsidP="0009030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B62DE6">
        <w:rPr>
          <w:rFonts w:asciiTheme="minorHAnsi" w:hAnsiTheme="minorHAnsi" w:cstheme="minorHAnsi"/>
          <w:bCs/>
          <w:color w:val="000000"/>
          <w:sz w:val="18"/>
          <w:szCs w:val="18"/>
        </w:rPr>
        <w:t xml:space="preserve">Experience in operational excellence, </w:t>
      </w:r>
      <w:r w:rsidR="009A0C6F" w:rsidRPr="00B62DE6">
        <w:rPr>
          <w:rFonts w:asciiTheme="minorHAnsi" w:hAnsiTheme="minorHAnsi" w:cstheme="minorHAnsi"/>
          <w:bCs/>
          <w:color w:val="000000"/>
          <w:sz w:val="18"/>
          <w:szCs w:val="18"/>
        </w:rPr>
        <w:t xml:space="preserve">Data governance, </w:t>
      </w:r>
      <w:r w:rsidRPr="00B62DE6">
        <w:rPr>
          <w:rFonts w:asciiTheme="minorHAnsi" w:hAnsiTheme="minorHAnsi" w:cstheme="minorHAnsi"/>
          <w:bCs/>
          <w:color w:val="000000"/>
          <w:sz w:val="18"/>
          <w:szCs w:val="18"/>
        </w:rPr>
        <w:t>data clean up, data migration and resolving production issues</w:t>
      </w:r>
      <w:r w:rsidR="009C1588" w:rsidRPr="00B62DE6">
        <w:rPr>
          <w:rFonts w:asciiTheme="minorHAnsi" w:hAnsiTheme="minorHAnsi" w:cstheme="minorHAnsi"/>
          <w:bCs/>
          <w:color w:val="000000"/>
          <w:sz w:val="18"/>
          <w:szCs w:val="18"/>
        </w:rPr>
        <w:t xml:space="preserve"> in data warehouse.</w:t>
      </w:r>
    </w:p>
    <w:p w14:paraId="10DE863A" w14:textId="77777777" w:rsidR="0009030F" w:rsidRPr="00B62DE6" w:rsidRDefault="0009030F" w:rsidP="0009030F">
      <w:pPr>
        <w:widowControl/>
        <w:numPr>
          <w:ilvl w:val="0"/>
          <w:numId w:val="16"/>
        </w:numPr>
        <w:jc w:val="both"/>
        <w:rPr>
          <w:rFonts w:asciiTheme="minorHAnsi" w:eastAsia="Verdana" w:hAnsiTheme="minorHAnsi" w:cstheme="minorHAnsi"/>
          <w:sz w:val="18"/>
          <w:szCs w:val="18"/>
        </w:rPr>
      </w:pPr>
      <w:r w:rsidRPr="00B62DE6">
        <w:rPr>
          <w:rFonts w:asciiTheme="minorHAnsi" w:eastAsia="Verdana" w:hAnsiTheme="minorHAnsi" w:cstheme="minorHAnsi"/>
          <w:sz w:val="18"/>
          <w:szCs w:val="18"/>
        </w:rPr>
        <w:t xml:space="preserve">Experience in using </w:t>
      </w:r>
      <w:r w:rsidR="002733EF" w:rsidRPr="00B62DE6">
        <w:rPr>
          <w:rFonts w:asciiTheme="minorHAnsi" w:eastAsia="Verdana" w:hAnsiTheme="minorHAnsi" w:cstheme="minorHAnsi"/>
          <w:sz w:val="18"/>
          <w:szCs w:val="18"/>
        </w:rPr>
        <w:t>Project</w:t>
      </w:r>
      <w:r w:rsidR="00683874" w:rsidRPr="00B62DE6">
        <w:rPr>
          <w:rFonts w:asciiTheme="minorHAnsi" w:eastAsia="Verdana" w:hAnsiTheme="minorHAnsi" w:cstheme="minorHAnsi"/>
          <w:sz w:val="18"/>
          <w:szCs w:val="18"/>
        </w:rPr>
        <w:t xml:space="preserve"> Management</w:t>
      </w:r>
      <w:r w:rsidRPr="00B62DE6">
        <w:rPr>
          <w:rFonts w:asciiTheme="minorHAnsi" w:eastAsia="Verdana" w:hAnsiTheme="minorHAnsi" w:cstheme="minorHAnsi"/>
          <w:sz w:val="18"/>
          <w:szCs w:val="18"/>
        </w:rPr>
        <w:t xml:space="preserve"> tools such as </w:t>
      </w:r>
      <w:r w:rsidRPr="00B62DE6">
        <w:rPr>
          <w:rFonts w:asciiTheme="minorHAnsi" w:eastAsia="Verdana" w:hAnsiTheme="minorHAnsi" w:cstheme="minorHAnsi"/>
          <w:b/>
          <w:bCs/>
          <w:sz w:val="18"/>
          <w:szCs w:val="18"/>
        </w:rPr>
        <w:t>JIRA</w:t>
      </w:r>
      <w:r w:rsidRPr="00B62DE6">
        <w:rPr>
          <w:rFonts w:asciiTheme="minorHAnsi" w:eastAsia="Verdana" w:hAnsiTheme="minorHAnsi" w:cstheme="minorHAnsi"/>
          <w:sz w:val="18"/>
          <w:szCs w:val="18"/>
        </w:rPr>
        <w:t xml:space="preserve">, </w:t>
      </w:r>
      <w:r w:rsidRPr="00B62DE6">
        <w:rPr>
          <w:rFonts w:asciiTheme="minorHAnsi" w:eastAsia="Verdana" w:hAnsiTheme="minorHAnsi" w:cstheme="minorHAnsi"/>
          <w:b/>
          <w:bCs/>
          <w:sz w:val="18"/>
          <w:szCs w:val="18"/>
        </w:rPr>
        <w:t>Rally</w:t>
      </w:r>
      <w:r w:rsidR="002733EF" w:rsidRPr="00B62DE6">
        <w:rPr>
          <w:rFonts w:asciiTheme="minorHAnsi" w:eastAsia="Verdana" w:hAnsiTheme="minorHAnsi" w:cstheme="minorHAnsi"/>
          <w:b/>
          <w:bCs/>
          <w:sz w:val="18"/>
          <w:szCs w:val="18"/>
        </w:rPr>
        <w:t>,</w:t>
      </w:r>
      <w:r w:rsidR="002733EF" w:rsidRPr="00B62DE6">
        <w:rPr>
          <w:rFonts w:asciiTheme="minorHAnsi" w:eastAsia="Verdana" w:hAnsiTheme="minorHAnsi" w:cstheme="minorHAnsi"/>
          <w:sz w:val="18"/>
          <w:szCs w:val="18"/>
        </w:rPr>
        <w:t>VersionOne,</w:t>
      </w:r>
      <w:r w:rsidR="00683874" w:rsidRPr="00B62DE6">
        <w:rPr>
          <w:rFonts w:asciiTheme="minorHAnsi" w:eastAsia="Verdana" w:hAnsiTheme="minorHAnsi" w:cstheme="minorHAnsi"/>
          <w:sz w:val="18"/>
          <w:szCs w:val="18"/>
        </w:rPr>
        <w:t xml:space="preserve">Azure DevOps and </w:t>
      </w:r>
      <w:r w:rsidRPr="00B62DE6">
        <w:rPr>
          <w:rFonts w:asciiTheme="minorHAnsi" w:eastAsia="Verdana" w:hAnsiTheme="minorHAnsi" w:cstheme="minorHAnsi"/>
          <w:sz w:val="18"/>
          <w:szCs w:val="18"/>
        </w:rPr>
        <w:t>Quality Center, Xray to track test progress, execution, and deliverables.</w:t>
      </w:r>
    </w:p>
    <w:p w14:paraId="43D024FA" w14:textId="77777777" w:rsidR="0009030F" w:rsidRPr="00B62DE6" w:rsidRDefault="0009030F" w:rsidP="0009030F">
      <w:pPr>
        <w:widowControl/>
        <w:numPr>
          <w:ilvl w:val="0"/>
          <w:numId w:val="16"/>
        </w:numPr>
        <w:jc w:val="both"/>
        <w:rPr>
          <w:rFonts w:asciiTheme="minorHAnsi" w:eastAsia="Verdana" w:hAnsiTheme="minorHAnsi" w:cstheme="minorHAnsi"/>
          <w:sz w:val="18"/>
          <w:szCs w:val="18"/>
        </w:rPr>
      </w:pPr>
      <w:r w:rsidRPr="00B62DE6">
        <w:rPr>
          <w:rFonts w:asciiTheme="minorHAnsi" w:eastAsia="Verdana" w:hAnsiTheme="minorHAnsi" w:cstheme="minorHAnsi"/>
          <w:sz w:val="18"/>
          <w:szCs w:val="18"/>
        </w:rPr>
        <w:t xml:space="preserve">Experience of Software Configuration Management and the associated </w:t>
      </w:r>
      <w:r w:rsidR="0079537A" w:rsidRPr="00B62DE6">
        <w:rPr>
          <w:rFonts w:asciiTheme="minorHAnsi" w:eastAsia="Verdana" w:hAnsiTheme="minorHAnsi" w:cstheme="minorHAnsi"/>
          <w:sz w:val="18"/>
          <w:szCs w:val="18"/>
        </w:rPr>
        <w:t xml:space="preserve">DevOps </w:t>
      </w:r>
      <w:r w:rsidRPr="00B62DE6">
        <w:rPr>
          <w:rFonts w:asciiTheme="minorHAnsi" w:eastAsia="Verdana" w:hAnsiTheme="minorHAnsi" w:cstheme="minorHAnsi"/>
          <w:sz w:val="18"/>
          <w:szCs w:val="18"/>
        </w:rPr>
        <w:t xml:space="preserve">tools such as </w:t>
      </w:r>
      <w:r w:rsidRPr="00B62DE6">
        <w:rPr>
          <w:rFonts w:asciiTheme="minorHAnsi" w:eastAsia="Verdana" w:hAnsiTheme="minorHAnsi" w:cstheme="minorHAnsi"/>
          <w:b/>
          <w:bCs/>
          <w:sz w:val="18"/>
          <w:szCs w:val="18"/>
        </w:rPr>
        <w:t>Jenkins</w:t>
      </w:r>
      <w:r w:rsidRPr="00B62DE6">
        <w:rPr>
          <w:rFonts w:asciiTheme="minorHAnsi" w:eastAsia="Verdana" w:hAnsiTheme="minorHAnsi" w:cstheme="minorHAnsi"/>
          <w:sz w:val="18"/>
          <w:szCs w:val="18"/>
        </w:rPr>
        <w:t xml:space="preserve"> and </w:t>
      </w:r>
      <w:r w:rsidRPr="00B62DE6">
        <w:rPr>
          <w:rFonts w:asciiTheme="minorHAnsi" w:eastAsia="Verdana" w:hAnsiTheme="minorHAnsi" w:cstheme="minorHAnsi"/>
          <w:b/>
          <w:bCs/>
          <w:sz w:val="18"/>
          <w:szCs w:val="18"/>
        </w:rPr>
        <w:t>GIT</w:t>
      </w:r>
      <w:r w:rsidRPr="00B62DE6">
        <w:rPr>
          <w:rFonts w:asciiTheme="minorHAnsi" w:eastAsia="Verdana" w:hAnsiTheme="minorHAnsi" w:cstheme="minorHAnsi"/>
          <w:sz w:val="18"/>
          <w:szCs w:val="18"/>
        </w:rPr>
        <w:t>.</w:t>
      </w:r>
    </w:p>
    <w:p w14:paraId="232776B8" w14:textId="77777777" w:rsidR="0009030F" w:rsidRPr="00B62DE6" w:rsidRDefault="0009030F" w:rsidP="0009030F">
      <w:pPr>
        <w:widowControl/>
        <w:jc w:val="both"/>
        <w:rPr>
          <w:rFonts w:asciiTheme="minorHAnsi" w:eastAsia="Verdana" w:hAnsiTheme="minorHAnsi" w:cstheme="minorHAnsi"/>
          <w:sz w:val="18"/>
          <w:szCs w:val="18"/>
        </w:rPr>
      </w:pPr>
    </w:p>
    <w:p w14:paraId="3C0239E6" w14:textId="77777777" w:rsidR="0009030F" w:rsidRDefault="0009030F" w:rsidP="0009030F">
      <w:pPr>
        <w:widowControl/>
        <w:jc w:val="both"/>
        <w:rPr>
          <w:rFonts w:eastAsia="Verdana" w:cs="Verdana"/>
          <w:sz w:val="18"/>
          <w:szCs w:val="18"/>
        </w:rPr>
      </w:pPr>
    </w:p>
    <w:p w14:paraId="3C740A37" w14:textId="77777777" w:rsidR="00561AA3" w:rsidRDefault="00561AA3" w:rsidP="00561AA3">
      <w:pPr>
        <w:jc w:val="both"/>
        <w:rPr>
          <w:rFonts w:eastAsia="Verdana" w:cs="Verdana"/>
          <w:b/>
          <w:sz w:val="18"/>
          <w:szCs w:val="18"/>
        </w:rPr>
      </w:pPr>
      <w:r>
        <w:rPr>
          <w:rFonts w:eastAsia="Verdana" w:cs="Verdana"/>
          <w:b/>
          <w:sz w:val="18"/>
          <w:szCs w:val="18"/>
        </w:rPr>
        <w:t>Certifications:</w:t>
      </w:r>
    </w:p>
    <w:p w14:paraId="4AB8BBC4" w14:textId="77777777" w:rsidR="00561AA3" w:rsidRDefault="00561AA3" w:rsidP="00561AA3">
      <w:pPr>
        <w:pBdr>
          <w:bottom w:val="single" w:sz="6" w:space="1" w:color="000000"/>
        </w:pBdr>
        <w:jc w:val="both"/>
        <w:rPr>
          <w:rFonts w:eastAsia="Verdana" w:cs="Verdana"/>
          <w:b/>
          <w:sz w:val="18"/>
          <w:szCs w:val="18"/>
        </w:rPr>
      </w:pPr>
    </w:p>
    <w:p w14:paraId="2C083B9A" w14:textId="77777777" w:rsidR="00561AA3" w:rsidRDefault="00561AA3" w:rsidP="00561AA3">
      <w:pPr>
        <w:pStyle w:val="ResumeBodyChar"/>
        <w:spacing w:before="0"/>
        <w:ind w:left="720"/>
        <w:jc w:val="both"/>
        <w:rPr>
          <w:rFonts w:ascii="Verdana" w:hAnsi="Verdana"/>
          <w:sz w:val="18"/>
          <w:szCs w:val="18"/>
        </w:rPr>
      </w:pPr>
    </w:p>
    <w:p w14:paraId="52E33DEA" w14:textId="77777777" w:rsidR="00C53EB3" w:rsidRPr="008D6219" w:rsidRDefault="00C53EB3" w:rsidP="008D6219">
      <w:pPr>
        <w:widowControl/>
        <w:numPr>
          <w:ilvl w:val="0"/>
          <w:numId w:val="16"/>
        </w:numPr>
        <w:jc w:val="both"/>
        <w:rPr>
          <w:rFonts w:asciiTheme="minorHAnsi" w:eastAsia="Verdana" w:hAnsiTheme="minorHAnsi" w:cstheme="minorHAnsi"/>
          <w:sz w:val="18"/>
          <w:szCs w:val="18"/>
        </w:rPr>
      </w:pPr>
      <w:r w:rsidRPr="008D6219">
        <w:rPr>
          <w:rFonts w:asciiTheme="minorHAnsi" w:eastAsia="Verdana" w:hAnsiTheme="minorHAnsi" w:cstheme="minorHAnsi"/>
          <w:sz w:val="18"/>
          <w:szCs w:val="18"/>
        </w:rPr>
        <w:t>Certified PMP from PMI</w:t>
      </w:r>
      <w:r w:rsidR="00B40E17" w:rsidRPr="008D6219">
        <w:rPr>
          <w:rFonts w:asciiTheme="minorHAnsi" w:eastAsia="Verdana" w:hAnsiTheme="minorHAnsi" w:cstheme="minorHAnsi"/>
          <w:sz w:val="18"/>
          <w:szCs w:val="18"/>
        </w:rPr>
        <w:t xml:space="preserve"> (#3908374)</w:t>
      </w:r>
    </w:p>
    <w:p w14:paraId="72CB11F9" w14:textId="77777777" w:rsidR="00561AA3" w:rsidRPr="008D6219" w:rsidRDefault="00561AA3" w:rsidP="008D6219">
      <w:pPr>
        <w:widowControl/>
        <w:numPr>
          <w:ilvl w:val="0"/>
          <w:numId w:val="16"/>
        </w:numPr>
        <w:jc w:val="both"/>
        <w:rPr>
          <w:rFonts w:asciiTheme="minorHAnsi" w:eastAsia="Verdana" w:hAnsiTheme="minorHAnsi" w:cstheme="minorHAnsi"/>
          <w:sz w:val="18"/>
          <w:szCs w:val="18"/>
        </w:rPr>
      </w:pPr>
      <w:r w:rsidRPr="008D6219">
        <w:rPr>
          <w:rFonts w:asciiTheme="minorHAnsi" w:eastAsia="Verdana" w:hAnsiTheme="minorHAnsi" w:cstheme="minorHAnsi"/>
          <w:sz w:val="18"/>
          <w:szCs w:val="18"/>
        </w:rPr>
        <w:t>Certified Product Manager Product Owner 6.0 from SAFe</w:t>
      </w:r>
    </w:p>
    <w:p w14:paraId="737D60BC" w14:textId="77777777" w:rsidR="00561AA3" w:rsidRPr="008D6219" w:rsidRDefault="00561AA3" w:rsidP="008D6219">
      <w:pPr>
        <w:widowControl/>
        <w:numPr>
          <w:ilvl w:val="0"/>
          <w:numId w:val="16"/>
        </w:numPr>
        <w:jc w:val="both"/>
        <w:rPr>
          <w:rFonts w:asciiTheme="minorHAnsi" w:eastAsia="Verdana" w:hAnsiTheme="minorHAnsi" w:cstheme="minorHAnsi"/>
          <w:sz w:val="18"/>
          <w:szCs w:val="18"/>
        </w:rPr>
      </w:pPr>
      <w:r w:rsidRPr="008D6219">
        <w:rPr>
          <w:rFonts w:asciiTheme="minorHAnsi" w:eastAsia="Verdana" w:hAnsiTheme="minorHAnsi" w:cstheme="minorHAnsi"/>
          <w:sz w:val="18"/>
          <w:szCs w:val="18"/>
        </w:rPr>
        <w:t>Certified SAFe Agilist 4.0 from SAFe</w:t>
      </w:r>
    </w:p>
    <w:p w14:paraId="2BF50010" w14:textId="77777777" w:rsidR="00561AA3" w:rsidRPr="008D6219" w:rsidRDefault="00561AA3" w:rsidP="008D6219">
      <w:pPr>
        <w:widowControl/>
        <w:numPr>
          <w:ilvl w:val="0"/>
          <w:numId w:val="16"/>
        </w:numPr>
        <w:jc w:val="both"/>
        <w:rPr>
          <w:rFonts w:asciiTheme="minorHAnsi" w:eastAsia="Verdana" w:hAnsiTheme="minorHAnsi" w:cstheme="minorHAnsi"/>
          <w:sz w:val="18"/>
          <w:szCs w:val="18"/>
        </w:rPr>
      </w:pPr>
      <w:r w:rsidRPr="008D6219">
        <w:rPr>
          <w:rFonts w:asciiTheme="minorHAnsi" w:eastAsia="Verdana" w:hAnsiTheme="minorHAnsi" w:cstheme="minorHAnsi"/>
          <w:sz w:val="18"/>
          <w:szCs w:val="18"/>
        </w:rPr>
        <w:t>Certified Professional Scrum Master 1 from Scrum.org</w:t>
      </w:r>
    </w:p>
    <w:p w14:paraId="711031B6" w14:textId="77777777" w:rsidR="00561AA3" w:rsidRPr="008D6219" w:rsidRDefault="00561AA3" w:rsidP="008D6219">
      <w:pPr>
        <w:widowControl/>
        <w:numPr>
          <w:ilvl w:val="0"/>
          <w:numId w:val="16"/>
        </w:numPr>
        <w:jc w:val="both"/>
        <w:rPr>
          <w:rFonts w:asciiTheme="minorHAnsi" w:eastAsia="Verdana" w:hAnsiTheme="minorHAnsi" w:cstheme="minorHAnsi"/>
          <w:sz w:val="18"/>
          <w:szCs w:val="18"/>
        </w:rPr>
      </w:pPr>
      <w:r w:rsidRPr="008D6219">
        <w:rPr>
          <w:rFonts w:asciiTheme="minorHAnsi" w:eastAsia="Verdana" w:hAnsiTheme="minorHAnsi" w:cstheme="minorHAnsi"/>
          <w:sz w:val="18"/>
          <w:szCs w:val="18"/>
        </w:rPr>
        <w:t xml:space="preserve">ITIL </w:t>
      </w:r>
      <w:r w:rsidR="00406796" w:rsidRPr="008D6219">
        <w:rPr>
          <w:rFonts w:asciiTheme="minorHAnsi" w:eastAsia="Verdana" w:hAnsiTheme="minorHAnsi" w:cstheme="minorHAnsi"/>
          <w:sz w:val="18"/>
          <w:szCs w:val="18"/>
        </w:rPr>
        <w:t>Foundation</w:t>
      </w:r>
    </w:p>
    <w:p w14:paraId="15501366" w14:textId="77777777" w:rsidR="00561AA3" w:rsidRDefault="00561AA3" w:rsidP="0009030F">
      <w:pPr>
        <w:widowControl/>
        <w:jc w:val="both"/>
        <w:rPr>
          <w:rFonts w:eastAsia="Verdana" w:cs="Verdana"/>
          <w:sz w:val="18"/>
          <w:szCs w:val="18"/>
        </w:rPr>
      </w:pPr>
    </w:p>
    <w:p w14:paraId="3C04E255" w14:textId="77777777" w:rsidR="00561AA3" w:rsidRPr="0009030F" w:rsidRDefault="00561AA3" w:rsidP="0009030F">
      <w:pPr>
        <w:widowControl/>
        <w:jc w:val="both"/>
        <w:rPr>
          <w:rFonts w:eastAsia="Verdana" w:cs="Verdana"/>
          <w:sz w:val="18"/>
          <w:szCs w:val="18"/>
        </w:rPr>
      </w:pPr>
    </w:p>
    <w:p w14:paraId="226BAC26" w14:textId="77777777" w:rsidR="00560398" w:rsidRPr="0060616D" w:rsidRDefault="00931BC5">
      <w:pPr>
        <w:jc w:val="both"/>
        <w:rPr>
          <w:rFonts w:ascii="Calibri" w:eastAsia="Calibri" w:hAnsi="Calibri" w:cs="Calibri"/>
          <w:b/>
          <w:color w:val="2F5496" w:themeColor="accent1" w:themeShade="BF"/>
        </w:rPr>
      </w:pPr>
      <w:r w:rsidRPr="0060616D">
        <w:rPr>
          <w:rFonts w:ascii="Calibri" w:eastAsia="Calibri" w:hAnsi="Calibri" w:cs="Calibri"/>
          <w:b/>
          <w:color w:val="2F5496" w:themeColor="accent1" w:themeShade="BF"/>
        </w:rPr>
        <w:t>Technical Skills:</w:t>
      </w:r>
    </w:p>
    <w:p w14:paraId="17B7FC68" w14:textId="77777777" w:rsidR="00560398" w:rsidRDefault="00560398">
      <w:pPr>
        <w:jc w:val="both"/>
        <w:rPr>
          <w:rFonts w:ascii="Arial" w:eastAsia="Arial" w:hAnsi="Arial" w:cs="Arial"/>
          <w:sz w:val="20"/>
          <w:szCs w:val="20"/>
        </w:rPr>
      </w:pPr>
    </w:p>
    <w:tbl>
      <w:tblPr>
        <w:tblW w:w="9562" w:type="dxa"/>
        <w:tblLook w:val="01E0" w:firstRow="1" w:lastRow="1" w:firstColumn="1" w:lastColumn="1" w:noHBand="0" w:noVBand="0"/>
      </w:tblPr>
      <w:tblGrid>
        <w:gridCol w:w="2156"/>
        <w:gridCol w:w="7406"/>
      </w:tblGrid>
      <w:tr w:rsidR="0009030F" w:rsidRPr="001A455B" w14:paraId="2D064B69" w14:textId="77777777" w:rsidTr="006E283F">
        <w:trPr>
          <w:trHeight w:hRule="exact" w:val="309"/>
        </w:trPr>
        <w:tc>
          <w:tcPr>
            <w:tcW w:w="2156" w:type="dxa"/>
            <w:tcBorders>
              <w:top w:val="single" w:sz="2" w:space="0" w:color="auto"/>
              <w:left w:val="single" w:sz="2" w:space="0" w:color="auto"/>
              <w:bottom w:val="single" w:sz="2" w:space="0" w:color="auto"/>
              <w:right w:val="single" w:sz="2" w:space="0" w:color="auto"/>
            </w:tcBorders>
            <w:vAlign w:val="center"/>
          </w:tcPr>
          <w:p w14:paraId="085AEA04" w14:textId="77777777" w:rsidR="0009030F" w:rsidRPr="00FF11B1" w:rsidRDefault="0009030F" w:rsidP="006E283F">
            <w:pPr>
              <w:pStyle w:val="ResumeBodyChar"/>
              <w:rPr>
                <w:b/>
                <w:bCs/>
                <w:iCs/>
                <w:sz w:val="18"/>
                <w:szCs w:val="18"/>
              </w:rPr>
            </w:pPr>
            <w:r w:rsidRPr="00FF11B1">
              <w:rPr>
                <w:b/>
                <w:bCs/>
                <w:iCs/>
                <w:sz w:val="18"/>
                <w:szCs w:val="18"/>
              </w:rPr>
              <w:t>Operating System</w:t>
            </w:r>
          </w:p>
        </w:tc>
        <w:tc>
          <w:tcPr>
            <w:tcW w:w="7406" w:type="dxa"/>
            <w:tcBorders>
              <w:top w:val="single" w:sz="2" w:space="0" w:color="auto"/>
              <w:left w:val="single" w:sz="2" w:space="0" w:color="auto"/>
              <w:bottom w:val="single" w:sz="2" w:space="0" w:color="auto"/>
              <w:right w:val="single" w:sz="2" w:space="0" w:color="auto"/>
            </w:tcBorders>
            <w:vAlign w:val="center"/>
          </w:tcPr>
          <w:p w14:paraId="22D052D4" w14:textId="77777777" w:rsidR="0009030F" w:rsidRPr="00FF11B1" w:rsidRDefault="0009030F" w:rsidP="006E283F">
            <w:pPr>
              <w:pStyle w:val="ResumeBodyChar"/>
              <w:pBdr>
                <w:bottom w:val="single" w:sz="4" w:space="1" w:color="FFFFFF"/>
              </w:pBdr>
              <w:jc w:val="both"/>
              <w:rPr>
                <w:sz w:val="18"/>
                <w:szCs w:val="18"/>
              </w:rPr>
            </w:pPr>
            <w:r w:rsidRPr="00FF11B1">
              <w:rPr>
                <w:sz w:val="18"/>
                <w:szCs w:val="18"/>
              </w:rPr>
              <w:t xml:space="preserve">OS/400, Windows, </w:t>
            </w:r>
            <w:r w:rsidRPr="00FF11B1">
              <w:rPr>
                <w:rStyle w:val="ResumeBodyCharChar"/>
                <w:sz w:val="18"/>
                <w:szCs w:val="18"/>
              </w:rPr>
              <w:t>Unix, MVS (Mainframe)</w:t>
            </w:r>
          </w:p>
        </w:tc>
      </w:tr>
      <w:tr w:rsidR="0009030F" w:rsidRPr="001A455B" w14:paraId="59924030" w14:textId="77777777" w:rsidTr="006E283F">
        <w:trPr>
          <w:trHeight w:hRule="exact" w:val="309"/>
        </w:trPr>
        <w:tc>
          <w:tcPr>
            <w:tcW w:w="2156" w:type="dxa"/>
            <w:tcBorders>
              <w:top w:val="single" w:sz="2" w:space="0" w:color="auto"/>
              <w:left w:val="single" w:sz="2" w:space="0" w:color="auto"/>
              <w:bottom w:val="single" w:sz="2" w:space="0" w:color="auto"/>
              <w:right w:val="single" w:sz="2" w:space="0" w:color="auto"/>
            </w:tcBorders>
            <w:vAlign w:val="center"/>
          </w:tcPr>
          <w:p w14:paraId="6587BE0E" w14:textId="77777777" w:rsidR="0009030F" w:rsidRPr="00FF11B1" w:rsidRDefault="0009030F" w:rsidP="006E283F">
            <w:pPr>
              <w:pStyle w:val="ResumeBodyChar"/>
              <w:rPr>
                <w:b/>
                <w:bCs/>
                <w:iCs/>
                <w:sz w:val="18"/>
                <w:szCs w:val="18"/>
              </w:rPr>
            </w:pPr>
            <w:r w:rsidRPr="00FF11B1">
              <w:rPr>
                <w:b/>
                <w:bCs/>
                <w:iCs/>
                <w:sz w:val="18"/>
                <w:szCs w:val="18"/>
              </w:rPr>
              <w:t>Environment</w:t>
            </w:r>
          </w:p>
        </w:tc>
        <w:tc>
          <w:tcPr>
            <w:tcW w:w="7406" w:type="dxa"/>
            <w:tcBorders>
              <w:top w:val="single" w:sz="2" w:space="0" w:color="auto"/>
              <w:left w:val="single" w:sz="2" w:space="0" w:color="auto"/>
              <w:bottom w:val="single" w:sz="2" w:space="0" w:color="auto"/>
              <w:right w:val="single" w:sz="2" w:space="0" w:color="auto"/>
            </w:tcBorders>
            <w:vAlign w:val="center"/>
          </w:tcPr>
          <w:p w14:paraId="239300CB" w14:textId="77777777" w:rsidR="0009030F" w:rsidRPr="00FF11B1" w:rsidRDefault="0009030F" w:rsidP="006E283F">
            <w:pPr>
              <w:pStyle w:val="ResumeBodyChar"/>
              <w:pBdr>
                <w:bottom w:val="single" w:sz="4" w:space="1" w:color="FFFFFF"/>
              </w:pBdr>
              <w:jc w:val="both"/>
              <w:rPr>
                <w:rStyle w:val="ResumeBodyCharChar"/>
                <w:sz w:val="18"/>
                <w:szCs w:val="18"/>
              </w:rPr>
            </w:pPr>
            <w:r w:rsidRPr="00FF11B1">
              <w:rPr>
                <w:rStyle w:val="ResumeBodyCharChar"/>
                <w:sz w:val="18"/>
                <w:szCs w:val="18"/>
              </w:rPr>
              <w:t>AS/400, MVS, Linux</w:t>
            </w:r>
          </w:p>
        </w:tc>
      </w:tr>
      <w:tr w:rsidR="0009030F" w:rsidRPr="001A455B" w14:paraId="519138EE" w14:textId="77777777" w:rsidTr="006E283F">
        <w:trPr>
          <w:trHeight w:hRule="exact" w:val="309"/>
        </w:trPr>
        <w:tc>
          <w:tcPr>
            <w:tcW w:w="2156" w:type="dxa"/>
            <w:tcBorders>
              <w:top w:val="single" w:sz="2" w:space="0" w:color="auto"/>
              <w:left w:val="single" w:sz="2" w:space="0" w:color="auto"/>
              <w:bottom w:val="single" w:sz="2" w:space="0" w:color="auto"/>
              <w:right w:val="single" w:sz="2" w:space="0" w:color="auto"/>
            </w:tcBorders>
            <w:vAlign w:val="center"/>
          </w:tcPr>
          <w:p w14:paraId="5AB56679" w14:textId="77777777" w:rsidR="0009030F" w:rsidRPr="00FF11B1" w:rsidRDefault="0009030F" w:rsidP="006E283F">
            <w:pPr>
              <w:pStyle w:val="ResumeBodyChar"/>
              <w:rPr>
                <w:b/>
                <w:bCs/>
                <w:iCs/>
                <w:sz w:val="18"/>
                <w:szCs w:val="18"/>
              </w:rPr>
            </w:pPr>
            <w:r w:rsidRPr="00FF11B1">
              <w:rPr>
                <w:b/>
                <w:bCs/>
                <w:iCs/>
                <w:sz w:val="18"/>
                <w:szCs w:val="18"/>
              </w:rPr>
              <w:t>Database</w:t>
            </w:r>
          </w:p>
        </w:tc>
        <w:tc>
          <w:tcPr>
            <w:tcW w:w="7406" w:type="dxa"/>
            <w:tcBorders>
              <w:top w:val="single" w:sz="2" w:space="0" w:color="auto"/>
              <w:left w:val="single" w:sz="2" w:space="0" w:color="auto"/>
              <w:bottom w:val="single" w:sz="2" w:space="0" w:color="auto"/>
              <w:right w:val="single" w:sz="2" w:space="0" w:color="auto"/>
            </w:tcBorders>
            <w:vAlign w:val="center"/>
          </w:tcPr>
          <w:p w14:paraId="7C292584" w14:textId="77777777" w:rsidR="0009030F" w:rsidRPr="00FF11B1" w:rsidRDefault="0009030F" w:rsidP="006E283F">
            <w:pPr>
              <w:pStyle w:val="ResumeBodyChar"/>
              <w:pBdr>
                <w:bottom w:val="single" w:sz="4" w:space="1" w:color="FFFFFF"/>
              </w:pBdr>
              <w:jc w:val="both"/>
              <w:rPr>
                <w:sz w:val="18"/>
                <w:szCs w:val="18"/>
              </w:rPr>
            </w:pPr>
            <w:r w:rsidRPr="00FF11B1">
              <w:rPr>
                <w:rStyle w:val="ResumeBodyCharChar"/>
                <w:sz w:val="18"/>
                <w:szCs w:val="18"/>
              </w:rPr>
              <w:t>DB2, VSAM, DB2/400, Oracle, Mango DB, Snowflakes</w:t>
            </w:r>
          </w:p>
        </w:tc>
      </w:tr>
      <w:tr w:rsidR="0009030F" w:rsidRPr="001A455B" w14:paraId="54BDA8C6" w14:textId="77777777" w:rsidTr="006E283F">
        <w:trPr>
          <w:trHeight w:hRule="exact" w:val="309"/>
        </w:trPr>
        <w:tc>
          <w:tcPr>
            <w:tcW w:w="2156" w:type="dxa"/>
            <w:tcBorders>
              <w:top w:val="single" w:sz="2" w:space="0" w:color="auto"/>
              <w:left w:val="single" w:sz="2" w:space="0" w:color="auto"/>
              <w:bottom w:val="single" w:sz="2" w:space="0" w:color="auto"/>
              <w:right w:val="single" w:sz="2" w:space="0" w:color="auto"/>
            </w:tcBorders>
            <w:vAlign w:val="center"/>
          </w:tcPr>
          <w:p w14:paraId="4B41E597" w14:textId="77777777" w:rsidR="0009030F" w:rsidRPr="00FF11B1" w:rsidRDefault="0009030F" w:rsidP="006E283F">
            <w:pPr>
              <w:pStyle w:val="ResumeBodyChar"/>
              <w:rPr>
                <w:b/>
                <w:bCs/>
                <w:iCs/>
                <w:sz w:val="18"/>
                <w:szCs w:val="18"/>
              </w:rPr>
            </w:pPr>
            <w:r w:rsidRPr="00FF11B1">
              <w:rPr>
                <w:b/>
                <w:bCs/>
                <w:iCs/>
                <w:sz w:val="18"/>
                <w:szCs w:val="18"/>
              </w:rPr>
              <w:t>Web Technologies</w:t>
            </w:r>
          </w:p>
        </w:tc>
        <w:tc>
          <w:tcPr>
            <w:tcW w:w="7406" w:type="dxa"/>
            <w:tcBorders>
              <w:top w:val="single" w:sz="2" w:space="0" w:color="auto"/>
              <w:left w:val="single" w:sz="2" w:space="0" w:color="auto"/>
              <w:bottom w:val="single" w:sz="2" w:space="0" w:color="auto"/>
              <w:right w:val="single" w:sz="2" w:space="0" w:color="auto"/>
            </w:tcBorders>
            <w:vAlign w:val="center"/>
          </w:tcPr>
          <w:p w14:paraId="3A11B79C" w14:textId="77777777" w:rsidR="0009030F" w:rsidRPr="00FF11B1" w:rsidRDefault="0009030F" w:rsidP="006E283F">
            <w:pPr>
              <w:pStyle w:val="ResumeBodyChar"/>
              <w:pBdr>
                <w:bottom w:val="single" w:sz="4" w:space="1" w:color="FFFFFF"/>
              </w:pBdr>
              <w:jc w:val="both"/>
              <w:rPr>
                <w:sz w:val="18"/>
                <w:szCs w:val="18"/>
              </w:rPr>
            </w:pPr>
            <w:r w:rsidRPr="00FF11B1">
              <w:rPr>
                <w:rFonts w:eastAsia="Verdana"/>
                <w:sz w:val="18"/>
                <w:szCs w:val="18"/>
              </w:rPr>
              <w:t>Webservices, WSDL, HTML, DHTML, XML, XSLT, JavaScript, Servlets, JSP</w:t>
            </w:r>
          </w:p>
        </w:tc>
      </w:tr>
      <w:tr w:rsidR="0009030F" w:rsidRPr="001A455B" w14:paraId="41FBDCB0" w14:textId="77777777" w:rsidTr="006E283F">
        <w:trPr>
          <w:trHeight w:hRule="exact" w:val="309"/>
        </w:trPr>
        <w:tc>
          <w:tcPr>
            <w:tcW w:w="2156" w:type="dxa"/>
            <w:tcBorders>
              <w:top w:val="single" w:sz="2" w:space="0" w:color="auto"/>
              <w:left w:val="single" w:sz="2" w:space="0" w:color="auto"/>
              <w:bottom w:val="single" w:sz="2" w:space="0" w:color="auto"/>
              <w:right w:val="single" w:sz="2" w:space="0" w:color="auto"/>
            </w:tcBorders>
            <w:vAlign w:val="center"/>
          </w:tcPr>
          <w:p w14:paraId="0B008A40" w14:textId="77777777" w:rsidR="0009030F" w:rsidRPr="00FF11B1" w:rsidRDefault="0009030F" w:rsidP="006E283F">
            <w:pPr>
              <w:pStyle w:val="ResumeBodyChar"/>
              <w:rPr>
                <w:b/>
                <w:bCs/>
                <w:iCs/>
                <w:sz w:val="18"/>
                <w:szCs w:val="18"/>
              </w:rPr>
            </w:pPr>
            <w:r w:rsidRPr="00FF11B1">
              <w:rPr>
                <w:b/>
                <w:bCs/>
                <w:iCs/>
                <w:sz w:val="18"/>
                <w:szCs w:val="18"/>
              </w:rPr>
              <w:t>Languages</w:t>
            </w:r>
          </w:p>
        </w:tc>
        <w:tc>
          <w:tcPr>
            <w:tcW w:w="7406" w:type="dxa"/>
            <w:tcBorders>
              <w:top w:val="single" w:sz="2" w:space="0" w:color="auto"/>
              <w:left w:val="single" w:sz="2" w:space="0" w:color="auto"/>
              <w:bottom w:val="single" w:sz="2" w:space="0" w:color="auto"/>
              <w:right w:val="single" w:sz="2" w:space="0" w:color="auto"/>
            </w:tcBorders>
            <w:vAlign w:val="center"/>
          </w:tcPr>
          <w:p w14:paraId="2EC47651" w14:textId="77777777" w:rsidR="0009030F" w:rsidRPr="00FF11B1" w:rsidRDefault="0009030F" w:rsidP="006E283F">
            <w:pPr>
              <w:pStyle w:val="ResumeBodyChar"/>
              <w:pBdr>
                <w:bottom w:val="single" w:sz="4" w:space="1" w:color="FFFFFF"/>
              </w:pBdr>
              <w:jc w:val="both"/>
              <w:rPr>
                <w:sz w:val="18"/>
                <w:szCs w:val="18"/>
              </w:rPr>
            </w:pPr>
            <w:r w:rsidRPr="00FF11B1">
              <w:rPr>
                <w:rStyle w:val="ResumeBodyCharChar"/>
                <w:sz w:val="18"/>
                <w:szCs w:val="18"/>
              </w:rPr>
              <w:t>Cobol, JCL, CICS, CL400, Cobol/400, shell Script</w:t>
            </w:r>
          </w:p>
        </w:tc>
      </w:tr>
      <w:tr w:rsidR="0009030F" w:rsidRPr="001A455B" w14:paraId="0B1B97C9" w14:textId="77777777" w:rsidTr="00105059">
        <w:trPr>
          <w:trHeight w:hRule="exact" w:val="1895"/>
        </w:trPr>
        <w:tc>
          <w:tcPr>
            <w:tcW w:w="2156" w:type="dxa"/>
            <w:tcBorders>
              <w:top w:val="single" w:sz="2" w:space="0" w:color="auto"/>
              <w:left w:val="single" w:sz="2" w:space="0" w:color="auto"/>
              <w:bottom w:val="single" w:sz="2" w:space="0" w:color="auto"/>
              <w:right w:val="single" w:sz="2" w:space="0" w:color="auto"/>
            </w:tcBorders>
            <w:vAlign w:val="center"/>
          </w:tcPr>
          <w:p w14:paraId="764E2EEA" w14:textId="77777777" w:rsidR="0009030F" w:rsidRPr="001A455B" w:rsidRDefault="0009030F" w:rsidP="006E283F">
            <w:pPr>
              <w:pStyle w:val="ResumeBodyChar"/>
              <w:rPr>
                <w:rFonts w:ascii="Verdana" w:hAnsi="Verdana"/>
                <w:b/>
                <w:bCs/>
                <w:sz w:val="18"/>
                <w:szCs w:val="18"/>
              </w:rPr>
            </w:pPr>
            <w:r w:rsidRPr="00FF11B1">
              <w:rPr>
                <w:b/>
                <w:bCs/>
                <w:iCs/>
                <w:sz w:val="18"/>
                <w:szCs w:val="18"/>
              </w:rPr>
              <w:lastRenderedPageBreak/>
              <w:t>Tools</w:t>
            </w:r>
          </w:p>
        </w:tc>
        <w:tc>
          <w:tcPr>
            <w:tcW w:w="7406" w:type="dxa"/>
            <w:tcBorders>
              <w:top w:val="single" w:sz="2" w:space="0" w:color="auto"/>
              <w:left w:val="single" w:sz="2" w:space="0" w:color="auto"/>
              <w:bottom w:val="single" w:sz="2" w:space="0" w:color="auto"/>
              <w:right w:val="single" w:sz="2" w:space="0" w:color="auto"/>
            </w:tcBorders>
            <w:vAlign w:val="center"/>
          </w:tcPr>
          <w:p w14:paraId="306AC530" w14:textId="77777777" w:rsidR="0009030F" w:rsidRPr="00CA23AF" w:rsidRDefault="0009030F" w:rsidP="00747F33">
            <w:pPr>
              <w:pStyle w:val="ResumeBodyChar"/>
              <w:pBdr>
                <w:bottom w:val="single" w:sz="4" w:space="1" w:color="FFFFFF"/>
              </w:pBdr>
              <w:jc w:val="both"/>
              <w:rPr>
                <w:rFonts w:asciiTheme="minorHAnsi" w:hAnsiTheme="minorHAnsi" w:cstheme="minorHAnsi"/>
                <w:sz w:val="18"/>
                <w:szCs w:val="18"/>
              </w:rPr>
            </w:pPr>
            <w:r w:rsidRPr="00CA23AF">
              <w:rPr>
                <w:rStyle w:val="ResumeBodyCharChar"/>
                <w:rFonts w:asciiTheme="minorHAnsi" w:hAnsiTheme="minorHAnsi" w:cstheme="minorHAnsi"/>
                <w:sz w:val="18"/>
                <w:szCs w:val="18"/>
              </w:rPr>
              <w:t>Content Manager, OnDemand, Input Accel, Workflow Builder, Easy Integration, Easy Capture, OpenText Dialogue, OpenText Cloud Native, File-Aid, File Manager, Changemen, TWS, Endeavor,</w:t>
            </w:r>
            <w:r w:rsidR="002733EF" w:rsidRPr="00CA23AF">
              <w:rPr>
                <w:rStyle w:val="ResumeBodyCharChar"/>
                <w:rFonts w:asciiTheme="minorHAnsi" w:hAnsiTheme="minorHAnsi" w:cstheme="minorHAnsi"/>
                <w:sz w:val="18"/>
                <w:szCs w:val="18"/>
              </w:rPr>
              <w:t xml:space="preserve"> C</w:t>
            </w:r>
            <w:r w:rsidR="002733EF" w:rsidRPr="00CA23AF">
              <w:rPr>
                <w:rStyle w:val="ResumeBodyCharChar"/>
                <w:rFonts w:asciiTheme="minorHAnsi" w:hAnsiTheme="minorHAnsi" w:cstheme="minorHAnsi"/>
              </w:rPr>
              <w:t>ontrol M,</w:t>
            </w:r>
            <w:r w:rsidR="00750351" w:rsidRPr="00CA23AF">
              <w:rPr>
                <w:rStyle w:val="ResumeBodyCharChar"/>
                <w:rFonts w:asciiTheme="minorHAnsi" w:hAnsiTheme="minorHAnsi" w:cstheme="minorHAnsi"/>
                <w:sz w:val="18"/>
                <w:szCs w:val="18"/>
              </w:rPr>
              <w:t xml:space="preserve"> P</w:t>
            </w:r>
            <w:r w:rsidR="00750351" w:rsidRPr="00CA23AF">
              <w:rPr>
                <w:rStyle w:val="ResumeBodyCharChar"/>
                <w:rFonts w:asciiTheme="minorHAnsi" w:hAnsiTheme="minorHAnsi" w:cstheme="minorHAnsi"/>
              </w:rPr>
              <w:t>ayer and Provider tools,</w:t>
            </w:r>
            <w:r w:rsidRPr="00CA23AF">
              <w:rPr>
                <w:rStyle w:val="ResumeBodyCharChar"/>
                <w:rFonts w:asciiTheme="minorHAnsi" w:hAnsiTheme="minorHAnsi" w:cstheme="minorHAnsi"/>
                <w:sz w:val="18"/>
                <w:szCs w:val="18"/>
              </w:rPr>
              <w:t xml:space="preserve"> VersionOne, Rally, Jira,</w:t>
            </w:r>
            <w:r w:rsidR="00105059" w:rsidRPr="00CA23AF">
              <w:rPr>
                <w:rStyle w:val="ResumeBodyCharChar"/>
                <w:rFonts w:asciiTheme="minorHAnsi" w:hAnsiTheme="minorHAnsi" w:cstheme="minorHAnsi"/>
                <w:sz w:val="18"/>
                <w:szCs w:val="18"/>
              </w:rPr>
              <w:t xml:space="preserve">Confluence, </w:t>
            </w:r>
            <w:r w:rsidR="00C30A89" w:rsidRPr="00CA23AF">
              <w:rPr>
                <w:rStyle w:val="ResumeBodyCharChar"/>
                <w:rFonts w:asciiTheme="minorHAnsi" w:hAnsiTheme="minorHAnsi" w:cstheme="minorHAnsi"/>
                <w:sz w:val="18"/>
                <w:szCs w:val="18"/>
              </w:rPr>
              <w:t xml:space="preserve">PowerPoint(PPT), </w:t>
            </w:r>
            <w:r w:rsidR="00902C6D" w:rsidRPr="00CA23AF">
              <w:rPr>
                <w:rStyle w:val="ResumeBodyCharChar"/>
                <w:rFonts w:asciiTheme="minorHAnsi" w:hAnsiTheme="minorHAnsi" w:cstheme="minorHAnsi"/>
                <w:sz w:val="18"/>
                <w:szCs w:val="18"/>
              </w:rPr>
              <w:t>A</w:t>
            </w:r>
            <w:r w:rsidR="00B1475D" w:rsidRPr="00CA23AF">
              <w:rPr>
                <w:rStyle w:val="ResumeBodyCharChar"/>
                <w:rFonts w:asciiTheme="minorHAnsi" w:hAnsiTheme="minorHAnsi" w:cstheme="minorHAnsi"/>
                <w:sz w:val="18"/>
                <w:szCs w:val="18"/>
              </w:rPr>
              <w:t>zure</w:t>
            </w:r>
            <w:r w:rsidR="00902C6D" w:rsidRPr="00CA23AF">
              <w:rPr>
                <w:rStyle w:val="ResumeBodyCharChar"/>
                <w:rFonts w:asciiTheme="minorHAnsi" w:hAnsiTheme="minorHAnsi" w:cstheme="minorHAnsi"/>
                <w:sz w:val="18"/>
                <w:szCs w:val="18"/>
              </w:rPr>
              <w:t>,</w:t>
            </w:r>
            <w:r w:rsidR="00EE243C" w:rsidRPr="00CA23AF">
              <w:rPr>
                <w:rStyle w:val="ResumeBodyCharChar"/>
                <w:rFonts w:asciiTheme="minorHAnsi" w:hAnsiTheme="minorHAnsi" w:cstheme="minorHAnsi"/>
                <w:sz w:val="18"/>
                <w:szCs w:val="18"/>
              </w:rPr>
              <w:t xml:space="preserve"> Azure DevOps,</w:t>
            </w:r>
            <w:r w:rsidR="00902C6D" w:rsidRPr="00CA23AF">
              <w:rPr>
                <w:rStyle w:val="ResumeBodyCharChar"/>
                <w:rFonts w:asciiTheme="minorHAnsi" w:hAnsiTheme="minorHAnsi" w:cstheme="minorHAnsi"/>
                <w:sz w:val="18"/>
                <w:szCs w:val="18"/>
              </w:rPr>
              <w:t xml:space="preserve"> Openshift,</w:t>
            </w:r>
            <w:r w:rsidRPr="00CA23AF">
              <w:rPr>
                <w:rStyle w:val="ResumeBodyCharChar"/>
                <w:rFonts w:asciiTheme="minorHAnsi" w:hAnsiTheme="minorHAnsi" w:cstheme="minorHAnsi"/>
                <w:sz w:val="18"/>
                <w:szCs w:val="18"/>
              </w:rPr>
              <w:t xml:space="preserve"> ALM QC, Autosys, File Manager, NDVR, </w:t>
            </w:r>
            <w:r w:rsidRPr="00CA23AF">
              <w:rPr>
                <w:rStyle w:val="ResumeBodyCharChar"/>
                <w:rFonts w:asciiTheme="minorHAnsi" w:hAnsiTheme="minorHAnsi" w:cstheme="minorHAnsi"/>
              </w:rPr>
              <w:t>SPUFI,</w:t>
            </w:r>
            <w:r w:rsidRPr="00CA23AF">
              <w:rPr>
                <w:rStyle w:val="ResumeBodyCharChar"/>
                <w:rFonts w:asciiTheme="minorHAnsi" w:hAnsiTheme="minorHAnsi" w:cstheme="minorHAnsi"/>
                <w:sz w:val="18"/>
                <w:szCs w:val="18"/>
              </w:rPr>
              <w:t xml:space="preserve"> SQL Developer, </w:t>
            </w:r>
            <w:r w:rsidR="00747F33" w:rsidRPr="00CA23AF">
              <w:rPr>
                <w:rStyle w:val="ResumeBodyCharChar"/>
                <w:rFonts w:asciiTheme="minorHAnsi" w:hAnsiTheme="minorHAnsi" w:cstheme="minorHAnsi"/>
                <w:sz w:val="18"/>
                <w:szCs w:val="18"/>
              </w:rPr>
              <w:t>L</w:t>
            </w:r>
            <w:r w:rsidR="00747F33" w:rsidRPr="00CA23AF">
              <w:rPr>
                <w:rStyle w:val="ResumeBodyCharChar"/>
                <w:rFonts w:asciiTheme="minorHAnsi" w:hAnsiTheme="minorHAnsi" w:cstheme="minorHAnsi"/>
              </w:rPr>
              <w:t xml:space="preserve">exisNexis, </w:t>
            </w:r>
            <w:r w:rsidRPr="00CA23AF">
              <w:rPr>
                <w:rStyle w:val="ResumeBodyCharChar"/>
                <w:rFonts w:asciiTheme="minorHAnsi" w:hAnsiTheme="minorHAnsi" w:cstheme="minorHAnsi"/>
                <w:sz w:val="18"/>
                <w:szCs w:val="18"/>
              </w:rPr>
              <w:t xml:space="preserve">WINSCP, XML, Kibana, App Dynamics, Tableau, Snowflakes, </w:t>
            </w:r>
            <w:r w:rsidR="00B5778D" w:rsidRPr="00CA23AF">
              <w:rPr>
                <w:rStyle w:val="ResumeBodyCharChar"/>
                <w:rFonts w:asciiTheme="minorHAnsi" w:hAnsiTheme="minorHAnsi" w:cstheme="minorHAnsi"/>
                <w:sz w:val="18"/>
                <w:szCs w:val="18"/>
              </w:rPr>
              <w:t xml:space="preserve">PowerBI, </w:t>
            </w:r>
            <w:r w:rsidRPr="00CA23AF">
              <w:rPr>
                <w:rStyle w:val="ResumeBodyCharChar"/>
                <w:rFonts w:asciiTheme="minorHAnsi" w:hAnsiTheme="minorHAnsi" w:cstheme="minorHAnsi"/>
                <w:sz w:val="18"/>
                <w:szCs w:val="18"/>
              </w:rPr>
              <w:t>Gemfire, Postman, Github, Swagger, Xray, Lucid Chart</w:t>
            </w:r>
            <w:r w:rsidR="00AC4BA9" w:rsidRPr="00CA23AF">
              <w:rPr>
                <w:rStyle w:val="ResumeBodyCharChar"/>
                <w:rFonts w:asciiTheme="minorHAnsi" w:hAnsiTheme="minorHAnsi" w:cstheme="minorHAnsi"/>
                <w:sz w:val="18"/>
                <w:szCs w:val="18"/>
              </w:rPr>
              <w:t>, ServiceNow,</w:t>
            </w:r>
            <w:r w:rsidR="00AC4BA9" w:rsidRPr="00CA23AF">
              <w:rPr>
                <w:rStyle w:val="ResumeBodyCharChar"/>
                <w:rFonts w:asciiTheme="minorHAnsi" w:hAnsiTheme="minorHAnsi" w:cstheme="minorHAnsi"/>
              </w:rPr>
              <w:t xml:space="preserve"> GSD</w:t>
            </w:r>
            <w:r w:rsidRPr="00CA23AF">
              <w:rPr>
                <w:rStyle w:val="ResumeBodyCharChar"/>
                <w:rFonts w:asciiTheme="minorHAnsi" w:hAnsiTheme="minorHAnsi" w:cstheme="minorHAnsi"/>
                <w:sz w:val="18"/>
                <w:szCs w:val="18"/>
              </w:rPr>
              <w:t xml:space="preserve">and </w:t>
            </w:r>
            <w:r w:rsidRPr="00CA23AF">
              <w:rPr>
                <w:rStyle w:val="ResumeBodyCharChar"/>
                <w:rFonts w:asciiTheme="minorHAnsi" w:hAnsiTheme="minorHAnsi" w:cstheme="minorHAnsi"/>
                <w:szCs w:val="18"/>
              </w:rPr>
              <w:t>MIRO</w:t>
            </w:r>
            <w:r w:rsidRPr="00CA23AF">
              <w:rPr>
                <w:rStyle w:val="ResumeBodyCharChar"/>
                <w:rFonts w:asciiTheme="minorHAnsi" w:hAnsiTheme="minorHAnsi" w:cstheme="minorHAnsi"/>
                <w:sz w:val="18"/>
                <w:szCs w:val="18"/>
              </w:rPr>
              <w:t>.</w:t>
            </w:r>
          </w:p>
        </w:tc>
      </w:tr>
    </w:tbl>
    <w:p w14:paraId="3C9AA93A" w14:textId="77777777" w:rsidR="0009030F" w:rsidRDefault="0009030F">
      <w:pPr>
        <w:jc w:val="both"/>
        <w:rPr>
          <w:rFonts w:ascii="Arial" w:eastAsia="Arial" w:hAnsi="Arial" w:cs="Arial"/>
          <w:sz w:val="20"/>
          <w:szCs w:val="20"/>
        </w:rPr>
      </w:pPr>
    </w:p>
    <w:p w14:paraId="145ADA2F" w14:textId="77777777" w:rsidR="0009030F" w:rsidRPr="0060616D" w:rsidRDefault="0009030F" w:rsidP="0009030F">
      <w:pPr>
        <w:jc w:val="both"/>
        <w:rPr>
          <w:rFonts w:ascii="Calibri" w:eastAsia="Calibri" w:hAnsi="Calibri" w:cs="Calibri"/>
          <w:b/>
          <w:color w:val="2F5496" w:themeColor="accent1" w:themeShade="BF"/>
        </w:rPr>
      </w:pPr>
      <w:r>
        <w:rPr>
          <w:rFonts w:ascii="Calibri" w:eastAsia="Calibri" w:hAnsi="Calibri" w:cs="Calibri"/>
          <w:b/>
          <w:color w:val="2F5496" w:themeColor="accent1" w:themeShade="BF"/>
        </w:rPr>
        <w:t>Functional</w:t>
      </w:r>
      <w:r w:rsidRPr="0060616D">
        <w:rPr>
          <w:rFonts w:ascii="Calibri" w:eastAsia="Calibri" w:hAnsi="Calibri" w:cs="Calibri"/>
          <w:b/>
          <w:color w:val="2F5496" w:themeColor="accent1" w:themeShade="BF"/>
        </w:rPr>
        <w:t xml:space="preserve"> Skills:</w:t>
      </w:r>
    </w:p>
    <w:tbl>
      <w:tblPr>
        <w:tblW w:w="0" w:type="auto"/>
        <w:tblLook w:val="01E0" w:firstRow="1" w:lastRow="1" w:firstColumn="1" w:lastColumn="1" w:noHBand="0" w:noVBand="0"/>
      </w:tblPr>
      <w:tblGrid>
        <w:gridCol w:w="2088"/>
        <w:gridCol w:w="7470"/>
      </w:tblGrid>
      <w:tr w:rsidR="0009030F" w:rsidRPr="00526C36" w14:paraId="1C87D1C9" w14:textId="77777777" w:rsidTr="006E283F">
        <w:trPr>
          <w:trHeight w:hRule="exact" w:val="864"/>
        </w:trPr>
        <w:tc>
          <w:tcPr>
            <w:tcW w:w="2088" w:type="dxa"/>
            <w:tcBorders>
              <w:top w:val="single" w:sz="2" w:space="0" w:color="auto"/>
              <w:left w:val="single" w:sz="2" w:space="0" w:color="auto"/>
              <w:bottom w:val="single" w:sz="2" w:space="0" w:color="auto"/>
              <w:right w:val="single" w:sz="2" w:space="0" w:color="auto"/>
            </w:tcBorders>
            <w:vAlign w:val="center"/>
          </w:tcPr>
          <w:p w14:paraId="7C70F4D1" w14:textId="77777777" w:rsidR="0009030F" w:rsidRPr="00FF11B1" w:rsidRDefault="0009030F" w:rsidP="006E283F">
            <w:pPr>
              <w:pStyle w:val="ResumeBodyChar"/>
              <w:rPr>
                <w:b/>
                <w:bCs/>
                <w:iCs/>
                <w:sz w:val="18"/>
                <w:szCs w:val="18"/>
              </w:rPr>
            </w:pPr>
            <w:r w:rsidRPr="00FF11B1">
              <w:rPr>
                <w:b/>
                <w:bCs/>
                <w:iCs/>
                <w:sz w:val="18"/>
                <w:szCs w:val="18"/>
              </w:rPr>
              <w:t>Management and Leadership Skills</w:t>
            </w:r>
          </w:p>
        </w:tc>
        <w:tc>
          <w:tcPr>
            <w:tcW w:w="7470" w:type="dxa"/>
            <w:tcBorders>
              <w:top w:val="single" w:sz="2" w:space="0" w:color="auto"/>
              <w:left w:val="single" w:sz="2" w:space="0" w:color="auto"/>
              <w:bottom w:val="single" w:sz="2" w:space="0" w:color="auto"/>
              <w:right w:val="single" w:sz="2" w:space="0" w:color="auto"/>
            </w:tcBorders>
            <w:vAlign w:val="center"/>
          </w:tcPr>
          <w:p w14:paraId="146CFB87" w14:textId="77777777" w:rsidR="0009030F" w:rsidRPr="00CA23AF" w:rsidRDefault="0009030F" w:rsidP="006E283F">
            <w:pPr>
              <w:pStyle w:val="ResumeBodyChar"/>
              <w:pBdr>
                <w:bottom w:val="single" w:sz="4" w:space="1" w:color="FFFFFF"/>
              </w:pBdr>
              <w:jc w:val="both"/>
              <w:rPr>
                <w:rFonts w:asciiTheme="minorHAnsi" w:hAnsiTheme="minorHAnsi" w:cstheme="minorHAnsi"/>
                <w:sz w:val="18"/>
                <w:szCs w:val="18"/>
              </w:rPr>
            </w:pPr>
            <w:r w:rsidRPr="00CA23AF">
              <w:rPr>
                <w:rFonts w:asciiTheme="minorHAnsi" w:hAnsiTheme="minorHAnsi" w:cstheme="minorHAnsi"/>
                <w:sz w:val="18"/>
                <w:szCs w:val="18"/>
              </w:rPr>
              <w:t xml:space="preserve">Extensive experience in Project Management, Product Management, Technical Product Owner, Leadership skills, People Management, Client Engagement. </w:t>
            </w:r>
          </w:p>
          <w:p w14:paraId="33FA186D" w14:textId="77777777" w:rsidR="0009030F" w:rsidRPr="00526C36" w:rsidRDefault="0009030F" w:rsidP="006E283F">
            <w:pPr>
              <w:pStyle w:val="ResumeBodyChar"/>
              <w:pBdr>
                <w:bottom w:val="single" w:sz="4" w:space="1" w:color="FFFFFF"/>
              </w:pBdr>
              <w:jc w:val="both"/>
              <w:rPr>
                <w:rFonts w:ascii="Verdana" w:hAnsi="Verdana"/>
                <w:sz w:val="18"/>
                <w:szCs w:val="18"/>
              </w:rPr>
            </w:pPr>
          </w:p>
        </w:tc>
      </w:tr>
    </w:tbl>
    <w:p w14:paraId="2187CABD" w14:textId="77777777" w:rsidR="0009030F" w:rsidRDefault="0009030F">
      <w:pPr>
        <w:jc w:val="both"/>
        <w:rPr>
          <w:rFonts w:ascii="Arial" w:eastAsia="Arial" w:hAnsi="Arial" w:cs="Arial"/>
          <w:sz w:val="20"/>
          <w:szCs w:val="20"/>
        </w:rPr>
      </w:pPr>
    </w:p>
    <w:p w14:paraId="71796968" w14:textId="77777777" w:rsidR="00560398" w:rsidRDefault="00560398">
      <w:pPr>
        <w:jc w:val="both"/>
        <w:rPr>
          <w:rFonts w:ascii="Arial" w:eastAsia="Arial" w:hAnsi="Arial" w:cs="Arial"/>
          <w:sz w:val="20"/>
          <w:szCs w:val="20"/>
        </w:rPr>
      </w:pPr>
    </w:p>
    <w:p w14:paraId="59CDB630" w14:textId="77777777" w:rsidR="00560398" w:rsidRDefault="00560398">
      <w:pPr>
        <w:jc w:val="both"/>
        <w:rPr>
          <w:rFonts w:ascii="Arial" w:eastAsia="Arial" w:hAnsi="Arial" w:cs="Arial"/>
          <w:b/>
          <w:sz w:val="20"/>
          <w:szCs w:val="20"/>
        </w:rPr>
      </w:pPr>
    </w:p>
    <w:p w14:paraId="43D32F92" w14:textId="77777777" w:rsidR="00560398" w:rsidRPr="00816CF1" w:rsidRDefault="00931BC5">
      <w:pPr>
        <w:jc w:val="both"/>
        <w:rPr>
          <w:rFonts w:ascii="Calibri" w:eastAsia="Calibri" w:hAnsi="Calibri" w:cs="Calibri"/>
          <w:b/>
          <w:color w:val="2F5496" w:themeColor="accent1" w:themeShade="BF"/>
          <w:sz w:val="18"/>
          <w:szCs w:val="18"/>
        </w:rPr>
      </w:pPr>
      <w:r w:rsidRPr="00816CF1">
        <w:rPr>
          <w:rFonts w:ascii="Calibri" w:eastAsia="Calibri" w:hAnsi="Calibri" w:cs="Calibri"/>
          <w:b/>
          <w:color w:val="2F5496" w:themeColor="accent1" w:themeShade="BF"/>
          <w:sz w:val="18"/>
          <w:szCs w:val="18"/>
        </w:rPr>
        <w:t>Professional Experience:</w:t>
      </w:r>
    </w:p>
    <w:p w14:paraId="17D4CF9B" w14:textId="77777777" w:rsidR="0092717E" w:rsidRPr="00816CF1" w:rsidRDefault="0092717E">
      <w:pPr>
        <w:jc w:val="both"/>
        <w:rPr>
          <w:rFonts w:ascii="Calibri" w:eastAsia="Calibri" w:hAnsi="Calibri" w:cs="Calibri"/>
          <w:b/>
          <w:color w:val="2F5496" w:themeColor="accent1" w:themeShade="BF"/>
          <w:sz w:val="18"/>
          <w:szCs w:val="18"/>
        </w:rPr>
      </w:pPr>
    </w:p>
    <w:p w14:paraId="5A2D1F6F" w14:textId="77777777" w:rsidR="0092717E" w:rsidRPr="00816CF1" w:rsidRDefault="0092717E" w:rsidP="0092717E">
      <w:pPr>
        <w:widowControl/>
        <w:shd w:val="clear" w:color="auto" w:fill="FFFFFF"/>
        <w:jc w:val="both"/>
        <w:rPr>
          <w:rFonts w:ascii="Calibri" w:eastAsia="Calibri" w:hAnsi="Calibri" w:cs="Calibri"/>
          <w:b/>
          <w:color w:val="2F5496" w:themeColor="accent1" w:themeShade="BF"/>
          <w:sz w:val="18"/>
          <w:szCs w:val="18"/>
        </w:rPr>
      </w:pPr>
      <w:r w:rsidRPr="00816CF1">
        <w:rPr>
          <w:rFonts w:ascii="Calibri" w:eastAsia="Calibri" w:hAnsi="Calibri" w:cs="Calibri"/>
          <w:b/>
          <w:color w:val="2F5496" w:themeColor="accent1" w:themeShade="BF"/>
          <w:sz w:val="18"/>
          <w:szCs w:val="18"/>
        </w:rPr>
        <w:t xml:space="preserve">Client-Toyota Motors, Plano, TX                                                 </w:t>
      </w:r>
      <w:r w:rsidRPr="00816CF1">
        <w:rPr>
          <w:rFonts w:ascii="Calibri" w:eastAsia="Calibri" w:hAnsi="Calibri" w:cs="Calibri"/>
          <w:b/>
          <w:color w:val="2F5496" w:themeColor="accent1" w:themeShade="BF"/>
          <w:sz w:val="18"/>
          <w:szCs w:val="18"/>
        </w:rPr>
        <w:tab/>
        <w:t xml:space="preserve">  Aug 2024 – Till date</w:t>
      </w:r>
    </w:p>
    <w:p w14:paraId="101BD306" w14:textId="77777777" w:rsidR="0092717E" w:rsidRPr="00816CF1" w:rsidRDefault="002B78A8" w:rsidP="0092717E">
      <w:pPr>
        <w:widowControl/>
        <w:shd w:val="clear" w:color="auto" w:fill="FFFFFF"/>
        <w:jc w:val="both"/>
        <w:rPr>
          <w:rFonts w:ascii="Calibri" w:eastAsia="Calibri" w:hAnsi="Calibri" w:cs="Calibri"/>
          <w:b/>
          <w:color w:val="2F5496" w:themeColor="accent1" w:themeShade="BF"/>
          <w:sz w:val="18"/>
          <w:szCs w:val="18"/>
        </w:rPr>
      </w:pPr>
      <w:r>
        <w:rPr>
          <w:rFonts w:ascii="Calibri" w:eastAsia="Calibri" w:hAnsi="Calibri" w:cs="Calibri"/>
          <w:b/>
          <w:color w:val="2F5496" w:themeColor="accent1" w:themeShade="BF"/>
          <w:sz w:val="18"/>
          <w:szCs w:val="18"/>
        </w:rPr>
        <w:t>Project</w:t>
      </w:r>
      <w:r w:rsidR="003619BE">
        <w:rPr>
          <w:rFonts w:ascii="Calibri" w:eastAsia="Calibri" w:hAnsi="Calibri" w:cs="Calibri"/>
          <w:b/>
          <w:color w:val="2F5496" w:themeColor="accent1" w:themeShade="BF"/>
          <w:sz w:val="18"/>
          <w:szCs w:val="18"/>
        </w:rPr>
        <w:t xml:space="preserve"> Manager</w:t>
      </w:r>
    </w:p>
    <w:p w14:paraId="167B3DA9" w14:textId="77777777" w:rsidR="0092717E" w:rsidRPr="008D6219" w:rsidRDefault="0092717E" w:rsidP="0092717E">
      <w:pPr>
        <w:widowControl/>
        <w:shd w:val="clear" w:color="auto" w:fill="FFFFFF"/>
        <w:jc w:val="both"/>
        <w:rPr>
          <w:rFonts w:asciiTheme="minorHAnsi" w:hAnsiTheme="minorHAnsi" w:cstheme="minorHAnsi"/>
          <w:color w:val="22262A"/>
          <w:sz w:val="18"/>
          <w:szCs w:val="18"/>
        </w:rPr>
      </w:pPr>
      <w:r w:rsidRPr="008D6219">
        <w:rPr>
          <w:rFonts w:asciiTheme="minorHAnsi" w:hAnsiTheme="minorHAnsi" w:cstheme="minorHAnsi"/>
          <w:color w:val="22262A"/>
          <w:sz w:val="18"/>
          <w:szCs w:val="18"/>
        </w:rPr>
        <w:t>Toyota Logistic Service - Logistics Orchestration (TLS LO) application provides a human centric tool connecting multiple sources to drive decisions across the supply chain, comprising of 'Visual Management', Reporting and Analytics', 'Alerts' And ‘Process Orchestration</w:t>
      </w:r>
      <w:r w:rsidR="00BB0B48" w:rsidRPr="008D6219">
        <w:rPr>
          <w:rFonts w:asciiTheme="minorHAnsi" w:hAnsiTheme="minorHAnsi" w:cstheme="minorHAnsi"/>
          <w:color w:val="22262A"/>
          <w:sz w:val="18"/>
          <w:szCs w:val="18"/>
        </w:rPr>
        <w:t>’. TLS</w:t>
      </w:r>
      <w:r w:rsidRPr="008D6219">
        <w:rPr>
          <w:rFonts w:asciiTheme="minorHAnsi" w:hAnsiTheme="minorHAnsi" w:cstheme="minorHAnsi"/>
          <w:color w:val="22262A"/>
          <w:sz w:val="18"/>
          <w:szCs w:val="18"/>
        </w:rPr>
        <w:t>-LO supports the accessory installation and quality check operations on finished vehicles in VDC by adhering to the shift schedule and sequence.</w:t>
      </w:r>
    </w:p>
    <w:p w14:paraId="10F943E1" w14:textId="77777777" w:rsidR="0092717E" w:rsidRPr="00816CF1" w:rsidRDefault="0092717E" w:rsidP="0092717E">
      <w:pPr>
        <w:widowControl/>
        <w:shd w:val="clear" w:color="auto" w:fill="FFFFFF"/>
        <w:jc w:val="both"/>
        <w:rPr>
          <w:rFonts w:ascii="Times New Roman" w:eastAsia="Calibri" w:hAnsi="Times New Roman"/>
          <w:bCs/>
          <w:sz w:val="18"/>
          <w:szCs w:val="18"/>
        </w:rPr>
      </w:pPr>
    </w:p>
    <w:p w14:paraId="45ADCD27" w14:textId="77777777" w:rsidR="0092717E" w:rsidRPr="00816CF1" w:rsidRDefault="0092717E" w:rsidP="0092717E">
      <w:pPr>
        <w:widowControl/>
        <w:shd w:val="clear" w:color="auto" w:fill="FFFFFF"/>
        <w:jc w:val="both"/>
        <w:rPr>
          <w:rFonts w:ascii="Calibri" w:eastAsia="Calibri" w:hAnsi="Calibri" w:cs="Calibri"/>
          <w:sz w:val="18"/>
          <w:szCs w:val="18"/>
        </w:rPr>
      </w:pPr>
      <w:r w:rsidRPr="00816CF1">
        <w:rPr>
          <w:rFonts w:ascii="Calibri" w:eastAsia="Calibri" w:hAnsi="Calibri" w:cs="Calibri"/>
          <w:b/>
          <w:sz w:val="18"/>
          <w:szCs w:val="18"/>
        </w:rPr>
        <w:t> </w:t>
      </w:r>
      <w:r w:rsidRPr="00816CF1">
        <w:rPr>
          <w:rFonts w:ascii="Calibri" w:eastAsia="Calibri" w:hAnsi="Calibri" w:cs="Calibri"/>
          <w:b/>
          <w:color w:val="2F5496" w:themeColor="accent1" w:themeShade="BF"/>
          <w:sz w:val="18"/>
          <w:szCs w:val="18"/>
        </w:rPr>
        <w:t>Responsibilities:</w:t>
      </w:r>
    </w:p>
    <w:p w14:paraId="37A436C6" w14:textId="77777777" w:rsidR="000A0578" w:rsidRPr="00FC527F" w:rsidRDefault="000A057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Collaborated with business stakeholders to gather and analyze pain points across Logistics Orchestration, Supply Chain, Space Management</w:t>
      </w:r>
      <w:r w:rsidR="004D6A28" w:rsidRPr="00FC527F">
        <w:rPr>
          <w:rFonts w:asciiTheme="minorHAnsi" w:hAnsiTheme="minorHAnsi" w:cstheme="minorHAnsi"/>
          <w:bCs/>
          <w:color w:val="000000"/>
          <w:sz w:val="18"/>
          <w:szCs w:val="18"/>
        </w:rPr>
        <w:t xml:space="preserve">, contract Management, </w:t>
      </w:r>
      <w:r w:rsidR="004810F2" w:rsidRPr="00FC527F">
        <w:rPr>
          <w:rFonts w:asciiTheme="minorHAnsi" w:hAnsiTheme="minorHAnsi" w:cstheme="minorHAnsi"/>
          <w:bCs/>
          <w:color w:val="000000"/>
          <w:sz w:val="18"/>
          <w:szCs w:val="18"/>
        </w:rPr>
        <w:t>equipment management</w:t>
      </w:r>
      <w:r w:rsidRPr="00FC527F">
        <w:rPr>
          <w:rFonts w:asciiTheme="minorHAnsi" w:hAnsiTheme="minorHAnsi" w:cstheme="minorHAnsi"/>
          <w:bCs/>
          <w:color w:val="000000"/>
          <w:sz w:val="18"/>
          <w:szCs w:val="18"/>
        </w:rPr>
        <w:t>, and Demand Forecasting systems.</w:t>
      </w:r>
    </w:p>
    <w:p w14:paraId="31D60918" w14:textId="77777777" w:rsidR="006C6356" w:rsidRPr="00FC527F" w:rsidRDefault="006C6356"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Led cross-functional program delivery involving Java-based microservices architecture, ensuring timely and quality delivery of scalable enterprise applications.</w:t>
      </w:r>
    </w:p>
    <w:p w14:paraId="7B27BC46" w14:textId="77777777" w:rsidR="006C6356" w:rsidRPr="00FC527F" w:rsidRDefault="006C6356"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Managed multiple project teams working on Spring Boot Microservices and .NET APIs, aligning deliverables with enterprise architecture and cloud deployment standards.</w:t>
      </w:r>
    </w:p>
    <w:p w14:paraId="3E6ED279" w14:textId="77777777" w:rsidR="006C6356" w:rsidRPr="00FC527F" w:rsidRDefault="006C6356"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Drove program-level planning, execution, and risk mitigation across backend service development, integrating Java/Spring Boot and .NET microservices in hybrid cloud environments.</w:t>
      </w:r>
    </w:p>
    <w:p w14:paraId="3C8D4E57" w14:textId="77777777" w:rsidR="006C6356" w:rsidRPr="00FC527F" w:rsidRDefault="006C6356"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Collaborated with technical leads to define service-oriented architecture (SOA) standards, REST API contracts, and microservices interaction models for distributed systems.</w:t>
      </w:r>
    </w:p>
    <w:p w14:paraId="1403260B" w14:textId="77777777" w:rsidR="006C6356" w:rsidRPr="00FC527F" w:rsidRDefault="006C6356"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Oversaw Agile release trains and multiple scrum teams building Java Spring Boot microservices, ensuring integration with identity, payment, and logging services.</w:t>
      </w:r>
    </w:p>
    <w:p w14:paraId="57D71D95" w14:textId="77777777" w:rsidR="006C6356" w:rsidRPr="00FC527F" w:rsidRDefault="006C6356"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Managed the modernization of legacy systems into containerized microservices (Java/.NET), enabling CI/CD pipelines using Jenkins, Git, and Docker/Kubernetes.</w:t>
      </w:r>
    </w:p>
    <w:p w14:paraId="7296AFB2" w14:textId="77777777" w:rsidR="006C6356" w:rsidRPr="00FC527F" w:rsidRDefault="006C6356"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Partnered with Architects and Engineering Managers to conduct technical reviews and manage technology roadmaps for API development and platform evolution.</w:t>
      </w:r>
    </w:p>
    <w:p w14:paraId="19DF4650" w14:textId="77777777" w:rsidR="006C6356" w:rsidRPr="00FC527F" w:rsidRDefault="006C6356"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Coordinated end-to-end development lifecycle, including requirements gathering, architecture approval, sprint execution, UAT, and production deployment.</w:t>
      </w:r>
    </w:p>
    <w:p w14:paraId="25992E46" w14:textId="77777777" w:rsidR="006C6356" w:rsidRPr="00FC527F" w:rsidRDefault="006C6356"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Facilitated Agile ceremonies (PI Planning, Sprint Reviews, Retrospectives) to align .NET and Java delivery tracks with business priorities and velocity targets.</w:t>
      </w:r>
    </w:p>
    <w:p w14:paraId="00910AA7" w14:textId="77777777" w:rsidR="006C6356" w:rsidRPr="00FC527F" w:rsidRDefault="006C6356"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Implemented cross-team dependency management, risk escalation, and stakeholder reporting for mission-critical services built on Java and .NET platforms.</w:t>
      </w:r>
    </w:p>
    <w:p w14:paraId="57524643" w14:textId="77777777" w:rsidR="006C6356" w:rsidRPr="00FC527F" w:rsidRDefault="006C6356"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Championed code quality and security standards, ensuring Java Spring Boot and .NET microservices adhered to OWASP, logging, and exception handling practices.</w:t>
      </w:r>
    </w:p>
    <w:p w14:paraId="0A5E6EE2" w14:textId="77777777" w:rsidR="000A0578" w:rsidRPr="00FC527F" w:rsidRDefault="000A057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Led UAT planning and execution to validate feature readiness and quality before deployment, aligning closely with business success criteria.</w:t>
      </w:r>
    </w:p>
    <w:p w14:paraId="63D07A50" w14:textId="77777777" w:rsidR="000A0578" w:rsidRPr="00FC527F" w:rsidRDefault="000A057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Developed cutover and deployment plans for phased and big-bang data migrations</w:t>
      </w:r>
      <w:r w:rsidR="00045F69" w:rsidRPr="00FC527F">
        <w:rPr>
          <w:rFonts w:asciiTheme="minorHAnsi" w:hAnsiTheme="minorHAnsi" w:cstheme="minorHAnsi"/>
          <w:bCs/>
          <w:color w:val="000000"/>
          <w:sz w:val="18"/>
          <w:szCs w:val="18"/>
        </w:rPr>
        <w:t xml:space="preserve"> in data warehouse</w:t>
      </w:r>
      <w:r w:rsidRPr="00FC527F">
        <w:rPr>
          <w:rFonts w:asciiTheme="minorHAnsi" w:hAnsiTheme="minorHAnsi" w:cstheme="minorHAnsi"/>
          <w:bCs/>
          <w:color w:val="000000"/>
          <w:sz w:val="18"/>
          <w:szCs w:val="18"/>
        </w:rPr>
        <w:t>, ensuring stakeholder readiness and risk mitigation.</w:t>
      </w:r>
    </w:p>
    <w:p w14:paraId="4FF14154" w14:textId="77777777" w:rsidR="000A0578" w:rsidRPr="00FC527F" w:rsidRDefault="000A057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Presented sprint demos and product updates to senior stakeholders, ensuring transparency on progress, risks, and business outcomes.</w:t>
      </w:r>
    </w:p>
    <w:p w14:paraId="75640D6D" w14:textId="77777777" w:rsidR="000A0578" w:rsidRPr="00FC527F" w:rsidRDefault="000A057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Drove alignment between business goals and Gen AI capabilities, fostering collaboration across data science, analytics, and engineering teams.</w:t>
      </w:r>
    </w:p>
    <w:p w14:paraId="1A640D9B" w14:textId="77777777" w:rsidR="00EC6DCD" w:rsidRPr="00FC527F" w:rsidRDefault="00EC6DCD"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Managed alerting features based on LexisNexis watchlists and litigation triggers.</w:t>
      </w:r>
    </w:p>
    <w:p w14:paraId="0B6AA24B" w14:textId="77777777" w:rsidR="007B653E" w:rsidRPr="00FC527F" w:rsidRDefault="007B653E"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Manage and Monitor the ServiceNow for production tickets</w:t>
      </w:r>
      <w:r w:rsidR="0050455A" w:rsidRPr="00FC527F">
        <w:rPr>
          <w:rFonts w:asciiTheme="minorHAnsi" w:hAnsiTheme="minorHAnsi" w:cstheme="minorHAnsi"/>
          <w:bCs/>
          <w:color w:val="000000"/>
          <w:sz w:val="18"/>
          <w:szCs w:val="18"/>
        </w:rPr>
        <w:t xml:space="preserve">, </w:t>
      </w:r>
      <w:r w:rsidRPr="00FC527F">
        <w:rPr>
          <w:rFonts w:asciiTheme="minorHAnsi" w:hAnsiTheme="minorHAnsi" w:cstheme="minorHAnsi"/>
          <w:bCs/>
          <w:color w:val="000000"/>
          <w:sz w:val="18"/>
          <w:szCs w:val="18"/>
        </w:rPr>
        <w:t>change tickets</w:t>
      </w:r>
      <w:r w:rsidR="0050455A" w:rsidRPr="00FC527F">
        <w:rPr>
          <w:rFonts w:asciiTheme="minorHAnsi" w:hAnsiTheme="minorHAnsi" w:cstheme="minorHAnsi"/>
          <w:bCs/>
          <w:color w:val="000000"/>
          <w:sz w:val="18"/>
          <w:szCs w:val="18"/>
        </w:rPr>
        <w:t xml:space="preserve"> and Bugs</w:t>
      </w:r>
      <w:r w:rsidRPr="00FC527F">
        <w:rPr>
          <w:rFonts w:asciiTheme="minorHAnsi" w:hAnsiTheme="minorHAnsi" w:cstheme="minorHAnsi"/>
          <w:bCs/>
          <w:color w:val="000000"/>
          <w:sz w:val="18"/>
          <w:szCs w:val="18"/>
        </w:rPr>
        <w:t xml:space="preserve"> to track the changes and issues.</w:t>
      </w:r>
    </w:p>
    <w:p w14:paraId="14E0C674" w14:textId="77777777" w:rsidR="000A0578" w:rsidRPr="00FC527F" w:rsidRDefault="000A057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Acted as a thought partner for innovation by staying current on emerging AI trends, tools, and frameworks such as Microsoft Copilot Studio and Azure AI Services.</w:t>
      </w:r>
    </w:p>
    <w:p w14:paraId="0E2A1441" w14:textId="77777777" w:rsidR="00BB0B48" w:rsidRPr="00816CF1" w:rsidRDefault="00BB0B48" w:rsidP="00B93567">
      <w:pPr>
        <w:widowControl/>
        <w:jc w:val="both"/>
        <w:rPr>
          <w:rFonts w:ascii="Times New Roman" w:eastAsia="Calibri" w:hAnsi="Times New Roman"/>
          <w:sz w:val="18"/>
          <w:szCs w:val="18"/>
        </w:rPr>
      </w:pPr>
    </w:p>
    <w:p w14:paraId="7F57B95B" w14:textId="77777777" w:rsidR="0092717E" w:rsidRPr="00816CF1" w:rsidRDefault="0092717E">
      <w:pPr>
        <w:jc w:val="both"/>
        <w:rPr>
          <w:rFonts w:ascii="Calibri" w:eastAsia="Calibri" w:hAnsi="Calibri" w:cs="Calibri"/>
          <w:b/>
          <w:color w:val="2F5496" w:themeColor="accent1" w:themeShade="BF"/>
          <w:sz w:val="18"/>
          <w:szCs w:val="18"/>
        </w:rPr>
      </w:pPr>
    </w:p>
    <w:p w14:paraId="636EDDA7" w14:textId="77777777" w:rsidR="002047A1" w:rsidRPr="00D76AAC" w:rsidRDefault="002047A1" w:rsidP="002047A1">
      <w:pPr>
        <w:widowControl/>
        <w:shd w:val="clear" w:color="auto" w:fill="FFFFFF"/>
        <w:rPr>
          <w:rFonts w:asciiTheme="minorHAnsi" w:eastAsia="Calibri" w:hAnsiTheme="minorHAnsi" w:cstheme="minorHAnsi"/>
          <w:color w:val="2F5496" w:themeColor="accent1" w:themeShade="BF"/>
          <w:sz w:val="18"/>
          <w:szCs w:val="18"/>
        </w:rPr>
      </w:pPr>
      <w:r w:rsidRPr="00D76AAC">
        <w:rPr>
          <w:rFonts w:asciiTheme="minorHAnsi" w:eastAsia="Calibri" w:hAnsiTheme="minorHAnsi" w:cstheme="minorHAnsi"/>
          <w:b/>
          <w:color w:val="2F5496" w:themeColor="accent1" w:themeShade="BF"/>
          <w:sz w:val="18"/>
          <w:szCs w:val="18"/>
        </w:rPr>
        <w:lastRenderedPageBreak/>
        <w:t>Environment: </w:t>
      </w:r>
      <w:r w:rsidRPr="00D76AAC">
        <w:rPr>
          <w:rFonts w:asciiTheme="minorHAnsi" w:hAnsiTheme="minorHAnsi" w:cstheme="minorHAnsi"/>
          <w:color w:val="22262A"/>
          <w:sz w:val="18"/>
          <w:szCs w:val="18"/>
        </w:rPr>
        <w:t>Jira, MIRO, Confluence, PowerPoint, sharepoint, Git/GitHub, Snowflake,</w:t>
      </w:r>
      <w:r w:rsidR="00A53028" w:rsidRPr="00D76AAC">
        <w:rPr>
          <w:rFonts w:asciiTheme="minorHAnsi" w:hAnsiTheme="minorHAnsi" w:cstheme="minorHAnsi"/>
          <w:color w:val="22262A"/>
          <w:sz w:val="18"/>
          <w:szCs w:val="18"/>
        </w:rPr>
        <w:t xml:space="preserve"> Power BI,</w:t>
      </w:r>
      <w:r w:rsidR="0040702D" w:rsidRPr="00D76AAC">
        <w:rPr>
          <w:rFonts w:asciiTheme="minorHAnsi" w:hAnsiTheme="minorHAnsi" w:cstheme="minorHAnsi"/>
          <w:color w:val="22262A"/>
          <w:sz w:val="18"/>
          <w:szCs w:val="18"/>
        </w:rPr>
        <w:t>Azure, .Net</w:t>
      </w:r>
      <w:r w:rsidRPr="00D76AAC">
        <w:rPr>
          <w:rFonts w:asciiTheme="minorHAnsi" w:hAnsiTheme="minorHAnsi" w:cstheme="minorHAnsi"/>
          <w:color w:val="22262A"/>
          <w:sz w:val="18"/>
          <w:szCs w:val="18"/>
        </w:rPr>
        <w:t>, Openshift, PostgrsDB, AppDynamics and Lucid Chart.</w:t>
      </w:r>
    </w:p>
    <w:p w14:paraId="2F3A4AC7" w14:textId="77777777" w:rsidR="002047A1" w:rsidRPr="00816CF1" w:rsidRDefault="002047A1">
      <w:pPr>
        <w:jc w:val="both"/>
        <w:rPr>
          <w:rFonts w:ascii="Calibri" w:eastAsia="Calibri" w:hAnsi="Calibri" w:cs="Calibri"/>
          <w:b/>
          <w:color w:val="2F5496" w:themeColor="accent1" w:themeShade="BF"/>
          <w:sz w:val="18"/>
          <w:szCs w:val="18"/>
        </w:rPr>
      </w:pPr>
    </w:p>
    <w:p w14:paraId="6A53787A" w14:textId="77777777" w:rsidR="00560398" w:rsidRPr="00816CF1" w:rsidRDefault="00560398">
      <w:pPr>
        <w:jc w:val="both"/>
        <w:rPr>
          <w:rFonts w:ascii="Calibri" w:eastAsia="Calibri" w:hAnsi="Calibri" w:cs="Calibri"/>
          <w:b/>
          <w:sz w:val="18"/>
          <w:szCs w:val="18"/>
        </w:rPr>
      </w:pPr>
    </w:p>
    <w:p w14:paraId="1F41C567" w14:textId="77777777" w:rsidR="0006069A" w:rsidRPr="00816CF1" w:rsidRDefault="00CB4B9A">
      <w:pPr>
        <w:widowControl/>
        <w:shd w:val="clear" w:color="auto" w:fill="FFFFFF"/>
        <w:jc w:val="both"/>
        <w:rPr>
          <w:rFonts w:ascii="Calibri" w:eastAsia="Calibri" w:hAnsi="Calibri" w:cs="Calibri"/>
          <w:b/>
          <w:color w:val="2F5496" w:themeColor="accent1" w:themeShade="BF"/>
          <w:sz w:val="18"/>
          <w:szCs w:val="18"/>
        </w:rPr>
      </w:pPr>
      <w:r w:rsidRPr="00816CF1">
        <w:rPr>
          <w:rFonts w:ascii="Calibri" w:eastAsia="Calibri" w:hAnsi="Calibri" w:cs="Calibri"/>
          <w:b/>
          <w:color w:val="2F5496" w:themeColor="accent1" w:themeShade="BF"/>
          <w:sz w:val="18"/>
          <w:szCs w:val="18"/>
        </w:rPr>
        <w:t>Capgemini Financial Services, Inc</w:t>
      </w:r>
      <w:r w:rsidR="00CB38CE" w:rsidRPr="00816CF1">
        <w:rPr>
          <w:rFonts w:ascii="Calibri" w:eastAsia="Calibri" w:hAnsi="Calibri" w:cs="Calibri"/>
          <w:b/>
          <w:color w:val="2F5496" w:themeColor="accent1" w:themeShade="BF"/>
          <w:sz w:val="18"/>
          <w:szCs w:val="18"/>
        </w:rPr>
        <w:t>, USA</w:t>
      </w:r>
    </w:p>
    <w:p w14:paraId="393EB52B" w14:textId="77777777" w:rsidR="009F7135" w:rsidRPr="00816CF1" w:rsidRDefault="0006069A">
      <w:pPr>
        <w:widowControl/>
        <w:shd w:val="clear" w:color="auto" w:fill="FFFFFF"/>
        <w:jc w:val="both"/>
        <w:rPr>
          <w:rFonts w:ascii="Calibri" w:eastAsia="Calibri" w:hAnsi="Calibri" w:cs="Calibri"/>
          <w:b/>
          <w:color w:val="2F5496" w:themeColor="accent1" w:themeShade="BF"/>
          <w:sz w:val="18"/>
          <w:szCs w:val="18"/>
        </w:rPr>
      </w:pPr>
      <w:r w:rsidRPr="00816CF1">
        <w:rPr>
          <w:rFonts w:ascii="Calibri" w:eastAsia="Calibri" w:hAnsi="Calibri" w:cs="Calibri"/>
          <w:b/>
          <w:color w:val="2F5496" w:themeColor="accent1" w:themeShade="BF"/>
          <w:sz w:val="18"/>
          <w:szCs w:val="18"/>
        </w:rPr>
        <w:t>Client-</w:t>
      </w:r>
      <w:r w:rsidR="00CB4B9A" w:rsidRPr="00816CF1">
        <w:rPr>
          <w:rFonts w:ascii="Calibri" w:eastAsia="Calibri" w:hAnsi="Calibri" w:cs="Calibri"/>
          <w:b/>
          <w:color w:val="2F5496" w:themeColor="accent1" w:themeShade="BF"/>
          <w:sz w:val="18"/>
          <w:szCs w:val="18"/>
        </w:rPr>
        <w:t>Discover</w:t>
      </w:r>
      <w:r w:rsidR="00D6730B" w:rsidRPr="00816CF1">
        <w:rPr>
          <w:rFonts w:ascii="Calibri" w:eastAsia="Calibri" w:hAnsi="Calibri" w:cs="Calibri"/>
          <w:b/>
          <w:color w:val="2F5496" w:themeColor="accent1" w:themeShade="BF"/>
          <w:sz w:val="18"/>
          <w:szCs w:val="18"/>
        </w:rPr>
        <w:t xml:space="preserve"> bank</w:t>
      </w:r>
      <w:r w:rsidR="002E36DD" w:rsidRPr="00816CF1">
        <w:rPr>
          <w:rFonts w:ascii="Calibri" w:eastAsia="Calibri" w:hAnsi="Calibri" w:cs="Calibri"/>
          <w:b/>
          <w:color w:val="2F5496" w:themeColor="accent1" w:themeShade="BF"/>
          <w:sz w:val="18"/>
          <w:szCs w:val="18"/>
        </w:rPr>
        <w:t>, Chicago</w:t>
      </w:r>
      <w:r w:rsidR="00931BC5" w:rsidRPr="00816CF1">
        <w:rPr>
          <w:rFonts w:ascii="Calibri" w:eastAsia="Calibri" w:hAnsi="Calibri" w:cs="Calibri"/>
          <w:b/>
          <w:color w:val="2F5496" w:themeColor="accent1" w:themeShade="BF"/>
          <w:sz w:val="18"/>
          <w:szCs w:val="18"/>
        </w:rPr>
        <w:tab/>
      </w:r>
      <w:r w:rsidR="00A64B44" w:rsidRPr="00816CF1">
        <w:rPr>
          <w:rFonts w:ascii="Calibri" w:eastAsia="Calibri" w:hAnsi="Calibri" w:cs="Calibri"/>
          <w:b/>
          <w:color w:val="2F5496" w:themeColor="accent1" w:themeShade="BF"/>
          <w:sz w:val="18"/>
          <w:szCs w:val="18"/>
        </w:rPr>
        <w:t>J</w:t>
      </w:r>
      <w:r w:rsidR="00CB4B9A" w:rsidRPr="00816CF1">
        <w:rPr>
          <w:rFonts w:ascii="Calibri" w:eastAsia="Calibri" w:hAnsi="Calibri" w:cs="Calibri"/>
          <w:b/>
          <w:color w:val="2F5496" w:themeColor="accent1" w:themeShade="BF"/>
          <w:sz w:val="18"/>
          <w:szCs w:val="18"/>
        </w:rPr>
        <w:t>un</w:t>
      </w:r>
      <w:r w:rsidR="00931BC5" w:rsidRPr="00816CF1">
        <w:rPr>
          <w:rFonts w:ascii="Calibri" w:eastAsia="Calibri" w:hAnsi="Calibri" w:cs="Calibri"/>
          <w:b/>
          <w:color w:val="2F5496" w:themeColor="accent1" w:themeShade="BF"/>
          <w:sz w:val="18"/>
          <w:szCs w:val="18"/>
        </w:rPr>
        <w:t>20</w:t>
      </w:r>
      <w:r w:rsidR="009F7135" w:rsidRPr="00816CF1">
        <w:rPr>
          <w:rFonts w:ascii="Calibri" w:eastAsia="Calibri" w:hAnsi="Calibri" w:cs="Calibri"/>
          <w:b/>
          <w:color w:val="2F5496" w:themeColor="accent1" w:themeShade="BF"/>
          <w:sz w:val="18"/>
          <w:szCs w:val="18"/>
        </w:rPr>
        <w:t>2</w:t>
      </w:r>
      <w:r w:rsidR="00CB4B9A" w:rsidRPr="00816CF1">
        <w:rPr>
          <w:rFonts w:ascii="Calibri" w:eastAsia="Calibri" w:hAnsi="Calibri" w:cs="Calibri"/>
          <w:b/>
          <w:color w:val="2F5496" w:themeColor="accent1" w:themeShade="BF"/>
          <w:sz w:val="18"/>
          <w:szCs w:val="18"/>
        </w:rPr>
        <w:t>1</w:t>
      </w:r>
      <w:r w:rsidR="00931BC5" w:rsidRPr="00816CF1">
        <w:rPr>
          <w:rFonts w:ascii="Calibri" w:eastAsia="Calibri" w:hAnsi="Calibri" w:cs="Calibri"/>
          <w:b/>
          <w:color w:val="2F5496" w:themeColor="accent1" w:themeShade="BF"/>
          <w:sz w:val="18"/>
          <w:szCs w:val="18"/>
        </w:rPr>
        <w:t xml:space="preserve"> – </w:t>
      </w:r>
      <w:r w:rsidR="009B1CA8" w:rsidRPr="00816CF1">
        <w:rPr>
          <w:rFonts w:ascii="Calibri" w:eastAsia="Calibri" w:hAnsi="Calibri" w:cs="Calibri"/>
          <w:b/>
          <w:color w:val="2F5496" w:themeColor="accent1" w:themeShade="BF"/>
          <w:sz w:val="18"/>
          <w:szCs w:val="18"/>
        </w:rPr>
        <w:t>Jul 2024</w:t>
      </w:r>
    </w:p>
    <w:p w14:paraId="35B907AA" w14:textId="77777777" w:rsidR="00560398" w:rsidRPr="00816CF1" w:rsidRDefault="00B10FAA">
      <w:pPr>
        <w:widowControl/>
        <w:shd w:val="clear" w:color="auto" w:fill="FFFFFF"/>
        <w:jc w:val="both"/>
        <w:rPr>
          <w:rFonts w:ascii="Calibri" w:eastAsia="Calibri" w:hAnsi="Calibri" w:cs="Calibri"/>
          <w:b/>
          <w:color w:val="2F5496" w:themeColor="accent1" w:themeShade="BF"/>
          <w:sz w:val="18"/>
          <w:szCs w:val="18"/>
        </w:rPr>
      </w:pPr>
      <w:r w:rsidRPr="00816CF1">
        <w:rPr>
          <w:rFonts w:ascii="Calibri" w:eastAsia="Calibri" w:hAnsi="Calibri" w:cs="Calibri"/>
          <w:b/>
          <w:color w:val="2F5496" w:themeColor="accent1" w:themeShade="BF"/>
          <w:sz w:val="18"/>
          <w:szCs w:val="18"/>
        </w:rPr>
        <w:t>Product Manager</w:t>
      </w:r>
    </w:p>
    <w:p w14:paraId="1667E4D2" w14:textId="77777777" w:rsidR="00CB4B9A" w:rsidRPr="008D6219" w:rsidRDefault="00CB4B9A" w:rsidP="008D6219">
      <w:pPr>
        <w:widowControl/>
        <w:shd w:val="clear" w:color="auto" w:fill="FFFFFF"/>
        <w:jc w:val="both"/>
        <w:rPr>
          <w:rFonts w:asciiTheme="minorHAnsi" w:hAnsiTheme="minorHAnsi" w:cstheme="minorHAnsi"/>
          <w:color w:val="22262A"/>
          <w:sz w:val="18"/>
          <w:szCs w:val="18"/>
        </w:rPr>
      </w:pPr>
      <w:r w:rsidRPr="008D6219">
        <w:rPr>
          <w:rFonts w:asciiTheme="minorHAnsi" w:hAnsiTheme="minorHAnsi" w:cstheme="minorHAnsi"/>
          <w:color w:val="22262A"/>
          <w:sz w:val="18"/>
          <w:szCs w:val="18"/>
        </w:rPr>
        <w:t xml:space="preserve">EDP is </w:t>
      </w:r>
      <w:r w:rsidR="00977B12" w:rsidRPr="008D6219">
        <w:rPr>
          <w:rFonts w:asciiTheme="minorHAnsi" w:hAnsiTheme="minorHAnsi" w:cstheme="minorHAnsi"/>
          <w:color w:val="22262A"/>
          <w:sz w:val="18"/>
          <w:szCs w:val="18"/>
        </w:rPr>
        <w:t>Enterprise</w:t>
      </w:r>
      <w:r w:rsidRPr="008D6219">
        <w:rPr>
          <w:rFonts w:asciiTheme="minorHAnsi" w:hAnsiTheme="minorHAnsi" w:cstheme="minorHAnsi"/>
          <w:color w:val="22262A"/>
          <w:sz w:val="18"/>
          <w:szCs w:val="18"/>
        </w:rPr>
        <w:t xml:space="preserve"> Decision Platform and ACAPS is Automated Credit</w:t>
      </w:r>
      <w:r w:rsidR="005B4658" w:rsidRPr="008D6219">
        <w:rPr>
          <w:rFonts w:asciiTheme="minorHAnsi" w:hAnsiTheme="minorHAnsi" w:cstheme="minorHAnsi"/>
          <w:color w:val="22262A"/>
          <w:sz w:val="18"/>
          <w:szCs w:val="18"/>
        </w:rPr>
        <w:t xml:space="preserve"> cards</w:t>
      </w:r>
      <w:r w:rsidRPr="008D6219">
        <w:rPr>
          <w:rFonts w:asciiTheme="minorHAnsi" w:hAnsiTheme="minorHAnsi" w:cstheme="minorHAnsi"/>
          <w:color w:val="22262A"/>
          <w:sz w:val="18"/>
          <w:szCs w:val="18"/>
        </w:rPr>
        <w:t xml:space="preserve"> Application Processing System.  EDP is parallel system Developing for ACAPS legacy system which is planned to get decommissioned. ACAPS is </w:t>
      </w:r>
      <w:r w:rsidR="008055E3" w:rsidRPr="008D6219">
        <w:rPr>
          <w:rFonts w:asciiTheme="minorHAnsi" w:hAnsiTheme="minorHAnsi" w:cstheme="minorHAnsi"/>
          <w:color w:val="22262A"/>
          <w:sz w:val="18"/>
          <w:szCs w:val="18"/>
        </w:rPr>
        <w:t>a current</w:t>
      </w:r>
      <w:r w:rsidRPr="008D6219">
        <w:rPr>
          <w:rFonts w:asciiTheme="minorHAnsi" w:hAnsiTheme="minorHAnsi" w:cstheme="minorHAnsi"/>
          <w:color w:val="22262A"/>
          <w:sz w:val="18"/>
          <w:szCs w:val="18"/>
        </w:rPr>
        <w:t xml:space="preserve"> card origination system which is in Legacy systems. It is driving frequent production issues and act</w:t>
      </w:r>
      <w:r w:rsidR="008055E3" w:rsidRPr="008D6219">
        <w:rPr>
          <w:rFonts w:asciiTheme="minorHAnsi" w:hAnsiTheme="minorHAnsi" w:cstheme="minorHAnsi"/>
          <w:color w:val="22262A"/>
          <w:sz w:val="18"/>
          <w:szCs w:val="18"/>
        </w:rPr>
        <w:t>s</w:t>
      </w:r>
      <w:r w:rsidRPr="008D6219">
        <w:rPr>
          <w:rFonts w:asciiTheme="minorHAnsi" w:hAnsiTheme="minorHAnsi" w:cstheme="minorHAnsi"/>
          <w:color w:val="22262A"/>
          <w:sz w:val="18"/>
          <w:szCs w:val="18"/>
        </w:rPr>
        <w:t xml:space="preserve"> a</w:t>
      </w:r>
      <w:r w:rsidR="008055E3" w:rsidRPr="008D6219">
        <w:rPr>
          <w:rFonts w:asciiTheme="minorHAnsi" w:hAnsiTheme="minorHAnsi" w:cstheme="minorHAnsi"/>
          <w:color w:val="22262A"/>
          <w:sz w:val="18"/>
          <w:szCs w:val="18"/>
        </w:rPr>
        <w:t>s a</w:t>
      </w:r>
      <w:r w:rsidRPr="008D6219">
        <w:rPr>
          <w:rFonts w:asciiTheme="minorHAnsi" w:hAnsiTheme="minorHAnsi" w:cstheme="minorHAnsi"/>
          <w:color w:val="22262A"/>
          <w:sz w:val="18"/>
          <w:szCs w:val="18"/>
        </w:rPr>
        <w:t xml:space="preserve"> single point of failure. AVS to EDP migration is rewriting legacy Mainframe to Open system with all API’s and micro services in cloud platform.</w:t>
      </w:r>
      <w:r w:rsidR="00EF22BF" w:rsidRPr="008D6219">
        <w:rPr>
          <w:rFonts w:asciiTheme="minorHAnsi" w:hAnsiTheme="minorHAnsi" w:cstheme="minorHAnsi"/>
          <w:color w:val="22262A"/>
          <w:sz w:val="18"/>
          <w:szCs w:val="18"/>
        </w:rPr>
        <w:t xml:space="preserve"> The solution is aligned </w:t>
      </w:r>
      <w:r w:rsidR="00BB0B48" w:rsidRPr="008D6219">
        <w:rPr>
          <w:rFonts w:asciiTheme="minorHAnsi" w:hAnsiTheme="minorHAnsi" w:cstheme="minorHAnsi"/>
          <w:color w:val="22262A"/>
          <w:sz w:val="18"/>
          <w:szCs w:val="18"/>
        </w:rPr>
        <w:t>with global</w:t>
      </w:r>
      <w:r w:rsidR="00EF22BF" w:rsidRPr="008D6219">
        <w:rPr>
          <w:rFonts w:asciiTheme="minorHAnsi" w:hAnsiTheme="minorHAnsi" w:cstheme="minorHAnsi"/>
          <w:color w:val="22262A"/>
          <w:sz w:val="18"/>
          <w:szCs w:val="18"/>
        </w:rPr>
        <w:t xml:space="preserve"> risk and compliance regulations.</w:t>
      </w:r>
    </w:p>
    <w:p w14:paraId="2AC1FA85" w14:textId="77777777" w:rsidR="00E53243" w:rsidRPr="00816CF1" w:rsidRDefault="00E53243">
      <w:pPr>
        <w:widowControl/>
        <w:shd w:val="clear" w:color="auto" w:fill="FFFFFF"/>
        <w:jc w:val="both"/>
        <w:rPr>
          <w:rFonts w:ascii="Times New Roman" w:eastAsia="Calibri" w:hAnsi="Times New Roman"/>
          <w:bCs/>
          <w:sz w:val="18"/>
          <w:szCs w:val="18"/>
        </w:rPr>
      </w:pPr>
    </w:p>
    <w:p w14:paraId="6EB49CED" w14:textId="77777777" w:rsidR="00560398" w:rsidRPr="00816CF1" w:rsidRDefault="00931BC5">
      <w:pPr>
        <w:widowControl/>
        <w:shd w:val="clear" w:color="auto" w:fill="FFFFFF"/>
        <w:jc w:val="both"/>
        <w:rPr>
          <w:rFonts w:ascii="Calibri" w:eastAsia="Calibri" w:hAnsi="Calibri" w:cs="Calibri"/>
          <w:sz w:val="18"/>
          <w:szCs w:val="18"/>
        </w:rPr>
      </w:pPr>
      <w:r w:rsidRPr="00816CF1">
        <w:rPr>
          <w:rFonts w:ascii="Calibri" w:eastAsia="Calibri" w:hAnsi="Calibri" w:cs="Calibri"/>
          <w:b/>
          <w:sz w:val="18"/>
          <w:szCs w:val="18"/>
        </w:rPr>
        <w:t> </w:t>
      </w:r>
      <w:r w:rsidRPr="00816CF1">
        <w:rPr>
          <w:rFonts w:ascii="Calibri" w:eastAsia="Calibri" w:hAnsi="Calibri" w:cs="Calibri"/>
          <w:b/>
          <w:color w:val="2F5496" w:themeColor="accent1" w:themeShade="BF"/>
          <w:sz w:val="18"/>
          <w:szCs w:val="18"/>
        </w:rPr>
        <w:t>Responsibilities:</w:t>
      </w:r>
    </w:p>
    <w:p w14:paraId="21F51D6C" w14:textId="77777777" w:rsidR="00FE26FD" w:rsidRPr="00FC527F" w:rsidRDefault="00FE26FD"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 xml:space="preserve">Manage the projects overall execution including Budget, Project Vision, Strategy, Design Collaboration, Process Mapping, Stake holder communication, Quality assurance, Timelines, resources, </w:t>
      </w:r>
      <w:r w:rsidR="00EF22BF" w:rsidRPr="00FC527F">
        <w:rPr>
          <w:rFonts w:asciiTheme="minorHAnsi" w:hAnsiTheme="minorHAnsi" w:cstheme="minorHAnsi"/>
          <w:bCs/>
          <w:color w:val="000000"/>
          <w:sz w:val="18"/>
          <w:szCs w:val="18"/>
        </w:rPr>
        <w:t xml:space="preserve">compliance </w:t>
      </w:r>
      <w:r w:rsidRPr="00FC527F">
        <w:rPr>
          <w:rFonts w:asciiTheme="minorHAnsi" w:hAnsiTheme="minorHAnsi" w:cstheme="minorHAnsi"/>
          <w:bCs/>
          <w:color w:val="000000"/>
          <w:sz w:val="18"/>
          <w:szCs w:val="18"/>
        </w:rPr>
        <w:t>and risks.</w:t>
      </w:r>
    </w:p>
    <w:p w14:paraId="53766C4F" w14:textId="77777777" w:rsidR="00CB4B9A" w:rsidRPr="00FC527F" w:rsidRDefault="00CB4B9A"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Manage Multiple teams to deliver business value features and Technical dept features to make sure Teams utilization and enterprise direction</w:t>
      </w:r>
      <w:r w:rsidR="00AF3608" w:rsidRPr="00FC527F">
        <w:rPr>
          <w:rFonts w:asciiTheme="minorHAnsi" w:hAnsiTheme="minorHAnsi" w:cstheme="minorHAnsi"/>
          <w:bCs/>
          <w:color w:val="000000"/>
          <w:sz w:val="18"/>
          <w:szCs w:val="18"/>
        </w:rPr>
        <w:t xml:space="preserve"> using </w:t>
      </w:r>
      <w:r w:rsidR="002E59C3" w:rsidRPr="00FC527F">
        <w:rPr>
          <w:rFonts w:asciiTheme="minorHAnsi" w:hAnsiTheme="minorHAnsi" w:cstheme="minorHAnsi"/>
          <w:bCs/>
          <w:color w:val="000000"/>
          <w:sz w:val="18"/>
          <w:szCs w:val="18"/>
        </w:rPr>
        <w:t>Java</w:t>
      </w:r>
      <w:r w:rsidR="00AF3608" w:rsidRPr="00FC527F">
        <w:rPr>
          <w:rFonts w:asciiTheme="minorHAnsi" w:hAnsiTheme="minorHAnsi" w:cstheme="minorHAnsi"/>
          <w:bCs/>
          <w:color w:val="000000"/>
          <w:sz w:val="18"/>
          <w:szCs w:val="18"/>
        </w:rPr>
        <w:t xml:space="preserve"> and A</w:t>
      </w:r>
      <w:r w:rsidR="009B0036" w:rsidRPr="00FC527F">
        <w:rPr>
          <w:rFonts w:asciiTheme="minorHAnsi" w:hAnsiTheme="minorHAnsi" w:cstheme="minorHAnsi"/>
          <w:bCs/>
          <w:color w:val="000000"/>
          <w:sz w:val="18"/>
          <w:szCs w:val="18"/>
        </w:rPr>
        <w:t>WS</w:t>
      </w:r>
      <w:r w:rsidR="001D638F" w:rsidRPr="00FC527F">
        <w:rPr>
          <w:rFonts w:asciiTheme="minorHAnsi" w:hAnsiTheme="minorHAnsi" w:cstheme="minorHAnsi"/>
          <w:bCs/>
          <w:color w:val="000000"/>
          <w:sz w:val="18"/>
          <w:szCs w:val="18"/>
        </w:rPr>
        <w:t>.</w:t>
      </w:r>
    </w:p>
    <w:p w14:paraId="0125F5C2" w14:textId="77777777" w:rsidR="003E66F5" w:rsidRPr="00FC527F" w:rsidRDefault="003E66F5"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Led and managed end-to-end bank-side support for POS system implementations, ensuring seamless integration of merchant POS terminals with core banking systems and payment gateways.</w:t>
      </w:r>
    </w:p>
    <w:p w14:paraId="2851CBE6" w14:textId="77777777" w:rsidR="003E66F5" w:rsidRPr="00FC527F" w:rsidRDefault="003E66F5"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Acted as the primary liaison between retail partners and internal banking teams, aligning POS rollout requirements with the bank’s transaction processing, settlement, and compliance protocols.</w:t>
      </w:r>
    </w:p>
    <w:p w14:paraId="650807C7" w14:textId="77777777" w:rsidR="003E66F5" w:rsidRPr="00FC527F" w:rsidRDefault="003E66F5"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Collaborated with business stakeholders to define POS integration scope, ensuring support for payment methods, card schemes (Visa, MasterCard, Amex), EMV compliance, and fraud detection systems.</w:t>
      </w:r>
    </w:p>
    <w:p w14:paraId="001F3EBE" w14:textId="77777777" w:rsidR="003E66F5" w:rsidRPr="00FC527F" w:rsidRDefault="003E66F5"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Oversaw program planning and execution of POS enablement initiatives, including API integration, encryption key provisioning, batch file exchanges, and transaction reconciliation processes.</w:t>
      </w:r>
    </w:p>
    <w:p w14:paraId="49B6A7EF" w14:textId="77777777" w:rsidR="003E66F5" w:rsidRPr="00FC527F" w:rsidRDefault="003E66F5"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Worked with internal teams (e.g., Treasury, Risk, Core Banking, Fraud Ops) to ensure operational readiness and risk alignment for POS transaction acceptance.</w:t>
      </w:r>
    </w:p>
    <w:p w14:paraId="7F555C68" w14:textId="77777777" w:rsidR="003E66F5" w:rsidRPr="00FC527F" w:rsidRDefault="003E66F5"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Managed data mapping and transformation activities to support POS transaction ingestion into the bank’s clearing and settlement systems.</w:t>
      </w:r>
    </w:p>
    <w:p w14:paraId="08C6EF2E" w14:textId="77777777" w:rsidR="003E66F5" w:rsidRPr="00FC527F" w:rsidRDefault="003E66F5"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Coordinated with technology vendors and third-party processors to implement and validate POS configurations, merchant IDs, and acquiring bank credentials.</w:t>
      </w:r>
    </w:p>
    <w:p w14:paraId="52D272AE" w14:textId="77777777" w:rsidR="003E66F5" w:rsidRPr="00FC527F" w:rsidRDefault="003E66F5"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Facilitated User Acceptance Testing (UAT) of POS-to-bank integrations including end-to-end transaction flows, chargeback handling, and settlement reporting.</w:t>
      </w:r>
    </w:p>
    <w:p w14:paraId="6E86552D" w14:textId="77777777" w:rsidR="003E66F5" w:rsidRPr="00FC527F" w:rsidRDefault="003E66F5"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Ensured PCI-DSS compliance and data security protocols were followed during POS onboarding, encryption key exchange, and tokenization setup.</w:t>
      </w:r>
    </w:p>
    <w:p w14:paraId="327E82A1" w14:textId="77777777" w:rsidR="003E66F5" w:rsidRPr="00FC527F" w:rsidRDefault="003E66F5"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Delivered detailed project documentation, system interface specifications, and internal training materials to support deployment and post-go-live support models.</w:t>
      </w:r>
    </w:p>
    <w:p w14:paraId="3A6627E4" w14:textId="77777777" w:rsidR="003E66F5" w:rsidRPr="00FC527F" w:rsidRDefault="003E66F5"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Supported ongoing monitoring and troubleshooting of live POS transaction feeds, identifying root causes of payment failures, declines, or processing delays.</w:t>
      </w:r>
    </w:p>
    <w:p w14:paraId="7C1521A7" w14:textId="77777777" w:rsidR="003E66F5" w:rsidRPr="00FC527F" w:rsidRDefault="003E66F5"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Provided executive-level reporting on POS integration program progress, risks, and merchant activation metrics to senior management and regulatory teams.</w:t>
      </w:r>
    </w:p>
    <w:p w14:paraId="51B8FCFA" w14:textId="77777777" w:rsidR="003E66F5" w:rsidRPr="00FC527F" w:rsidRDefault="003E66F5"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Managed ServiceNow queues or internal ticketing systems to track POS-related incidents, changes, and service requests from retail partners and internal teams.</w:t>
      </w:r>
    </w:p>
    <w:p w14:paraId="40CDDFA8" w14:textId="77777777" w:rsidR="00CB4B9A" w:rsidRPr="00FC527F" w:rsidRDefault="00CB4B9A"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Collaborate with teams to discover and deliver the best solution to the IO’s</w:t>
      </w:r>
      <w:r w:rsidR="00CF4CEF" w:rsidRPr="00FC527F">
        <w:rPr>
          <w:rFonts w:asciiTheme="minorHAnsi" w:hAnsiTheme="minorHAnsi" w:cstheme="minorHAnsi"/>
          <w:bCs/>
          <w:color w:val="000000"/>
          <w:sz w:val="18"/>
          <w:szCs w:val="18"/>
        </w:rPr>
        <w:t xml:space="preserve"> by </w:t>
      </w:r>
      <w:r w:rsidR="00072D48" w:rsidRPr="00FC527F">
        <w:rPr>
          <w:rFonts w:asciiTheme="minorHAnsi" w:hAnsiTheme="minorHAnsi" w:cstheme="minorHAnsi"/>
          <w:bCs/>
          <w:color w:val="000000"/>
          <w:sz w:val="18"/>
          <w:szCs w:val="18"/>
        </w:rPr>
        <w:t>using</w:t>
      </w:r>
      <w:r w:rsidR="00CF4CEF" w:rsidRPr="00FC527F">
        <w:rPr>
          <w:rFonts w:asciiTheme="minorHAnsi" w:hAnsiTheme="minorHAnsi" w:cstheme="minorHAnsi"/>
          <w:bCs/>
          <w:color w:val="000000"/>
          <w:sz w:val="18"/>
          <w:szCs w:val="18"/>
        </w:rPr>
        <w:t xml:space="preserve"> technologies like </w:t>
      </w:r>
      <w:r w:rsidR="0096285C" w:rsidRPr="00FC527F">
        <w:rPr>
          <w:rFonts w:asciiTheme="minorHAnsi" w:hAnsiTheme="minorHAnsi" w:cstheme="minorHAnsi"/>
          <w:bCs/>
          <w:color w:val="000000"/>
          <w:sz w:val="18"/>
          <w:szCs w:val="18"/>
        </w:rPr>
        <w:t>Java</w:t>
      </w:r>
      <w:r w:rsidR="00CF4CEF" w:rsidRPr="00FC527F">
        <w:rPr>
          <w:rFonts w:asciiTheme="minorHAnsi" w:hAnsiTheme="minorHAnsi" w:cstheme="minorHAnsi"/>
          <w:bCs/>
          <w:color w:val="000000"/>
          <w:sz w:val="18"/>
          <w:szCs w:val="18"/>
        </w:rPr>
        <w:t xml:space="preserve"> and A</w:t>
      </w:r>
      <w:r w:rsidR="00D8259A" w:rsidRPr="00FC527F">
        <w:rPr>
          <w:rFonts w:asciiTheme="minorHAnsi" w:hAnsiTheme="minorHAnsi" w:cstheme="minorHAnsi"/>
          <w:bCs/>
          <w:color w:val="000000"/>
          <w:sz w:val="18"/>
          <w:szCs w:val="18"/>
        </w:rPr>
        <w:t>WS</w:t>
      </w:r>
      <w:r w:rsidR="00CF4CEF" w:rsidRPr="00FC527F">
        <w:rPr>
          <w:rFonts w:asciiTheme="minorHAnsi" w:hAnsiTheme="minorHAnsi" w:cstheme="minorHAnsi"/>
          <w:bCs/>
          <w:color w:val="000000"/>
          <w:sz w:val="18"/>
          <w:szCs w:val="18"/>
        </w:rPr>
        <w:t>.</w:t>
      </w:r>
    </w:p>
    <w:p w14:paraId="350A0BE5" w14:textId="77777777" w:rsidR="00CB4B9A" w:rsidRPr="00FC527F" w:rsidRDefault="00CB4B9A"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Create and maintain the solution vision, roadmap, and backlog of the work through the project lifecycle.</w:t>
      </w:r>
    </w:p>
    <w:p w14:paraId="5D771E31" w14:textId="77777777" w:rsidR="00CB4B9A" w:rsidRPr="00FC527F" w:rsidRDefault="00CB4B9A"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Translate features into User stories within the team backlog.</w:t>
      </w:r>
    </w:p>
    <w:p w14:paraId="3DCE1B03" w14:textId="77777777" w:rsidR="00CB4B9A" w:rsidRPr="00FC527F" w:rsidRDefault="00CB4B9A"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Manage the Team backlog and prioritize the work to reflect Initiate requirement.</w:t>
      </w:r>
    </w:p>
    <w:p w14:paraId="26EF1A6F" w14:textId="77777777" w:rsidR="00105059" w:rsidRPr="00FC527F" w:rsidRDefault="00105059"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Manage Confluence tool with all the product documentation is up to date.</w:t>
      </w:r>
    </w:p>
    <w:p w14:paraId="3DD5CDB8" w14:textId="77777777" w:rsidR="0077058A" w:rsidRPr="00FC527F" w:rsidRDefault="0077058A"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Collaborate with Data Analysts to manage data</w:t>
      </w:r>
      <w:r w:rsidR="00745FCB" w:rsidRPr="00FC527F">
        <w:rPr>
          <w:rFonts w:asciiTheme="minorHAnsi" w:hAnsiTheme="minorHAnsi" w:cstheme="minorHAnsi"/>
          <w:bCs/>
          <w:color w:val="000000"/>
          <w:sz w:val="18"/>
          <w:szCs w:val="18"/>
        </w:rPr>
        <w:t xml:space="preserve">, </w:t>
      </w:r>
      <w:r w:rsidR="00862864" w:rsidRPr="00FC527F">
        <w:rPr>
          <w:rFonts w:asciiTheme="minorHAnsi" w:hAnsiTheme="minorHAnsi" w:cstheme="minorHAnsi"/>
          <w:bCs/>
          <w:color w:val="000000"/>
          <w:sz w:val="18"/>
          <w:szCs w:val="18"/>
        </w:rPr>
        <w:t xml:space="preserve">data Standardization, </w:t>
      </w:r>
      <w:r w:rsidRPr="00FC527F">
        <w:rPr>
          <w:rFonts w:asciiTheme="minorHAnsi" w:hAnsiTheme="minorHAnsi" w:cstheme="minorHAnsi"/>
          <w:bCs/>
          <w:color w:val="000000"/>
          <w:sz w:val="18"/>
          <w:szCs w:val="18"/>
        </w:rPr>
        <w:t>Data Services</w:t>
      </w:r>
      <w:r w:rsidR="00745FCB" w:rsidRPr="00FC527F">
        <w:rPr>
          <w:rFonts w:asciiTheme="minorHAnsi" w:hAnsiTheme="minorHAnsi" w:cstheme="minorHAnsi"/>
          <w:bCs/>
          <w:color w:val="000000"/>
          <w:sz w:val="18"/>
          <w:szCs w:val="18"/>
        </w:rPr>
        <w:t xml:space="preserve"> and Data Migrations</w:t>
      </w:r>
      <w:r w:rsidR="005818E1" w:rsidRPr="00FC527F">
        <w:rPr>
          <w:rFonts w:asciiTheme="minorHAnsi" w:hAnsiTheme="minorHAnsi" w:cstheme="minorHAnsi"/>
          <w:bCs/>
          <w:color w:val="000000"/>
          <w:sz w:val="18"/>
          <w:szCs w:val="18"/>
        </w:rPr>
        <w:t xml:space="preserve"> in data warehouse</w:t>
      </w:r>
      <w:r w:rsidRPr="00FC527F">
        <w:rPr>
          <w:rFonts w:asciiTheme="minorHAnsi" w:hAnsiTheme="minorHAnsi" w:cstheme="minorHAnsi"/>
          <w:bCs/>
          <w:color w:val="000000"/>
          <w:sz w:val="18"/>
          <w:szCs w:val="18"/>
        </w:rPr>
        <w:t>.</w:t>
      </w:r>
    </w:p>
    <w:p w14:paraId="4E41EAED" w14:textId="77777777" w:rsidR="00CB4B9A" w:rsidRPr="00FC527F" w:rsidRDefault="00CB4B9A"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Partnered in all agile ceremonies</w:t>
      </w:r>
      <w:r w:rsidR="002146C4" w:rsidRPr="00FC527F">
        <w:rPr>
          <w:rFonts w:asciiTheme="minorHAnsi" w:hAnsiTheme="minorHAnsi" w:cstheme="minorHAnsi"/>
          <w:bCs/>
          <w:color w:val="000000"/>
          <w:sz w:val="18"/>
          <w:szCs w:val="18"/>
        </w:rPr>
        <w:t xml:space="preserve"> with Agile for agile product development</w:t>
      </w:r>
      <w:r w:rsidRPr="00FC527F">
        <w:rPr>
          <w:rFonts w:asciiTheme="minorHAnsi" w:hAnsiTheme="minorHAnsi" w:cstheme="minorHAnsi"/>
          <w:bCs/>
          <w:color w:val="000000"/>
          <w:sz w:val="18"/>
          <w:szCs w:val="18"/>
        </w:rPr>
        <w:t>.</w:t>
      </w:r>
    </w:p>
    <w:p w14:paraId="51DE7331" w14:textId="77777777" w:rsidR="00CB4B9A" w:rsidRPr="00FC527F" w:rsidRDefault="00CB4B9A"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Participate in Test Case Validation as per feature acceptance criteria.</w:t>
      </w:r>
    </w:p>
    <w:p w14:paraId="5DF60A9F" w14:textId="77777777" w:rsidR="00CB4B9A" w:rsidRPr="00FC527F" w:rsidRDefault="00CB4B9A"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Participate in User Acceptance test with business team.</w:t>
      </w:r>
    </w:p>
    <w:p w14:paraId="43025E36" w14:textId="77777777" w:rsidR="00CB4B9A" w:rsidRPr="00FC527F" w:rsidRDefault="00CB4B9A"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Collaborate and coordinate Feature Demo’s with required stakeholders.</w:t>
      </w:r>
    </w:p>
    <w:p w14:paraId="4CE51F66" w14:textId="77777777" w:rsidR="00CB4B9A" w:rsidRPr="00FC527F" w:rsidRDefault="00CB4B9A"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Participate in Postproduction validation for business functionality validation.</w:t>
      </w:r>
    </w:p>
    <w:p w14:paraId="0CF26778" w14:textId="77777777" w:rsidR="004E1C14" w:rsidRPr="00FC527F" w:rsidRDefault="004E1C14"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Manage and Monitor the ServiceNow for production tickets, change tickets and Bugs to track the changes and issues.</w:t>
      </w:r>
    </w:p>
    <w:p w14:paraId="4A783126" w14:textId="77777777" w:rsidR="00CB4B9A" w:rsidRPr="00FC527F" w:rsidRDefault="00CB4B9A"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Managing Multiple teams over 30 technologists.</w:t>
      </w:r>
    </w:p>
    <w:p w14:paraId="00024E62" w14:textId="77777777" w:rsidR="00CB4B9A" w:rsidRPr="00816CF1" w:rsidRDefault="00CB4B9A" w:rsidP="00CB4B9A">
      <w:pPr>
        <w:pStyle w:val="ResumeBodyChar"/>
        <w:spacing w:before="0"/>
        <w:ind w:left="720"/>
        <w:jc w:val="both"/>
        <w:rPr>
          <w:rFonts w:ascii="Verdana" w:hAnsi="Verdana"/>
          <w:sz w:val="18"/>
          <w:szCs w:val="18"/>
        </w:rPr>
      </w:pPr>
    </w:p>
    <w:p w14:paraId="7385B554" w14:textId="77777777" w:rsidR="00560398" w:rsidRPr="00D76AAC" w:rsidRDefault="00931BC5">
      <w:pPr>
        <w:widowControl/>
        <w:shd w:val="clear" w:color="auto" w:fill="FFFFFF"/>
        <w:rPr>
          <w:rFonts w:asciiTheme="minorHAnsi" w:eastAsia="Calibri" w:hAnsiTheme="minorHAnsi" w:cstheme="minorHAnsi"/>
          <w:color w:val="2F5496" w:themeColor="accent1" w:themeShade="BF"/>
          <w:sz w:val="18"/>
          <w:szCs w:val="18"/>
        </w:rPr>
      </w:pPr>
      <w:r w:rsidRPr="00D76AAC">
        <w:rPr>
          <w:rFonts w:asciiTheme="minorHAnsi" w:eastAsia="Calibri" w:hAnsiTheme="minorHAnsi" w:cstheme="minorHAnsi"/>
          <w:b/>
          <w:color w:val="2F5496" w:themeColor="accent1" w:themeShade="BF"/>
          <w:sz w:val="18"/>
          <w:szCs w:val="18"/>
        </w:rPr>
        <w:t>Environment: </w:t>
      </w:r>
      <w:r w:rsidR="00CB4B9A" w:rsidRPr="00D76AAC">
        <w:rPr>
          <w:rFonts w:asciiTheme="minorHAnsi" w:hAnsiTheme="minorHAnsi" w:cstheme="minorHAnsi"/>
          <w:color w:val="22262A"/>
          <w:sz w:val="18"/>
          <w:szCs w:val="18"/>
        </w:rPr>
        <w:t xml:space="preserve">Jira, MIRO, </w:t>
      </w:r>
      <w:r w:rsidR="00105059" w:rsidRPr="00D76AAC">
        <w:rPr>
          <w:rFonts w:asciiTheme="minorHAnsi" w:hAnsiTheme="minorHAnsi" w:cstheme="minorHAnsi"/>
          <w:color w:val="22262A"/>
          <w:sz w:val="18"/>
          <w:szCs w:val="18"/>
        </w:rPr>
        <w:t xml:space="preserve">Confluence, </w:t>
      </w:r>
      <w:r w:rsidR="00513B4A" w:rsidRPr="00D76AAC">
        <w:rPr>
          <w:rFonts w:asciiTheme="minorHAnsi" w:hAnsiTheme="minorHAnsi" w:cstheme="minorHAnsi"/>
          <w:color w:val="22262A"/>
          <w:sz w:val="18"/>
          <w:szCs w:val="18"/>
        </w:rPr>
        <w:t>Power</w:t>
      </w:r>
      <w:r w:rsidR="00801200" w:rsidRPr="00D76AAC">
        <w:rPr>
          <w:rFonts w:asciiTheme="minorHAnsi" w:hAnsiTheme="minorHAnsi" w:cstheme="minorHAnsi"/>
          <w:color w:val="22262A"/>
          <w:sz w:val="18"/>
          <w:szCs w:val="18"/>
        </w:rPr>
        <w:t>P</w:t>
      </w:r>
      <w:r w:rsidR="00513B4A" w:rsidRPr="00D76AAC">
        <w:rPr>
          <w:rFonts w:asciiTheme="minorHAnsi" w:hAnsiTheme="minorHAnsi" w:cstheme="minorHAnsi"/>
          <w:color w:val="22262A"/>
          <w:sz w:val="18"/>
          <w:szCs w:val="18"/>
        </w:rPr>
        <w:t xml:space="preserve">oint, sharepoint, </w:t>
      </w:r>
      <w:r w:rsidR="00471522" w:rsidRPr="00D76AAC">
        <w:rPr>
          <w:rFonts w:asciiTheme="minorHAnsi" w:hAnsiTheme="minorHAnsi" w:cstheme="minorHAnsi"/>
          <w:color w:val="22262A"/>
          <w:sz w:val="18"/>
          <w:szCs w:val="18"/>
        </w:rPr>
        <w:t>Mainfr</w:t>
      </w:r>
      <w:r w:rsidR="009F43FB" w:rsidRPr="00D76AAC">
        <w:rPr>
          <w:rFonts w:asciiTheme="minorHAnsi" w:hAnsiTheme="minorHAnsi" w:cstheme="minorHAnsi"/>
          <w:color w:val="22262A"/>
          <w:sz w:val="18"/>
          <w:szCs w:val="18"/>
        </w:rPr>
        <w:t xml:space="preserve">ames, </w:t>
      </w:r>
      <w:r w:rsidR="00CB4B9A" w:rsidRPr="00D76AAC">
        <w:rPr>
          <w:rFonts w:asciiTheme="minorHAnsi" w:hAnsiTheme="minorHAnsi" w:cstheme="minorHAnsi"/>
          <w:color w:val="22262A"/>
          <w:sz w:val="18"/>
          <w:szCs w:val="18"/>
        </w:rPr>
        <w:t xml:space="preserve">Jenkins, Git/GitHub, </w:t>
      </w:r>
      <w:r w:rsidR="007F762F" w:rsidRPr="00D76AAC">
        <w:rPr>
          <w:rFonts w:asciiTheme="minorHAnsi" w:hAnsiTheme="minorHAnsi" w:cstheme="minorHAnsi"/>
          <w:color w:val="22262A"/>
          <w:sz w:val="18"/>
          <w:szCs w:val="18"/>
        </w:rPr>
        <w:t xml:space="preserve">Postman, Swagger, </w:t>
      </w:r>
      <w:r w:rsidR="00CB4B9A" w:rsidRPr="00D76AAC">
        <w:rPr>
          <w:rFonts w:asciiTheme="minorHAnsi" w:hAnsiTheme="minorHAnsi" w:cstheme="minorHAnsi"/>
          <w:color w:val="22262A"/>
          <w:sz w:val="18"/>
          <w:szCs w:val="18"/>
        </w:rPr>
        <w:t>Oracle, Snowflake,</w:t>
      </w:r>
      <w:r w:rsidR="0096285C" w:rsidRPr="00D76AAC">
        <w:rPr>
          <w:rFonts w:asciiTheme="minorHAnsi" w:hAnsiTheme="minorHAnsi" w:cstheme="minorHAnsi"/>
          <w:color w:val="22262A"/>
          <w:sz w:val="18"/>
          <w:szCs w:val="18"/>
        </w:rPr>
        <w:t>Java</w:t>
      </w:r>
      <w:r w:rsidR="005D2AD3" w:rsidRPr="00D76AAC">
        <w:rPr>
          <w:rFonts w:asciiTheme="minorHAnsi" w:hAnsiTheme="minorHAnsi" w:cstheme="minorHAnsi"/>
          <w:color w:val="22262A"/>
          <w:sz w:val="18"/>
          <w:szCs w:val="18"/>
        </w:rPr>
        <w:t>,</w:t>
      </w:r>
      <w:r w:rsidR="00954281" w:rsidRPr="00D76AAC">
        <w:rPr>
          <w:rFonts w:asciiTheme="minorHAnsi" w:hAnsiTheme="minorHAnsi" w:cstheme="minorHAnsi"/>
          <w:color w:val="22262A"/>
          <w:sz w:val="18"/>
          <w:szCs w:val="18"/>
        </w:rPr>
        <w:t>A</w:t>
      </w:r>
      <w:r w:rsidR="00C56EBE" w:rsidRPr="00D76AAC">
        <w:rPr>
          <w:rFonts w:asciiTheme="minorHAnsi" w:hAnsiTheme="minorHAnsi" w:cstheme="minorHAnsi"/>
          <w:color w:val="22262A"/>
          <w:sz w:val="18"/>
          <w:szCs w:val="18"/>
        </w:rPr>
        <w:t>WS</w:t>
      </w:r>
      <w:r w:rsidR="00954281" w:rsidRPr="00D76AAC">
        <w:rPr>
          <w:rFonts w:asciiTheme="minorHAnsi" w:hAnsiTheme="minorHAnsi" w:cstheme="minorHAnsi"/>
          <w:color w:val="22262A"/>
          <w:sz w:val="18"/>
          <w:szCs w:val="18"/>
        </w:rPr>
        <w:t xml:space="preserve">, Openshift, </w:t>
      </w:r>
      <w:r w:rsidR="00CB4B9A" w:rsidRPr="00D76AAC">
        <w:rPr>
          <w:rFonts w:asciiTheme="minorHAnsi" w:hAnsiTheme="minorHAnsi" w:cstheme="minorHAnsi"/>
          <w:color w:val="22262A"/>
          <w:sz w:val="18"/>
          <w:szCs w:val="18"/>
        </w:rPr>
        <w:t>MariaDb, PostgrsDB, FOCUS, ACTION, AppDynamics and Lucid Chart</w:t>
      </w:r>
      <w:r w:rsidR="00920D73" w:rsidRPr="00D76AAC">
        <w:rPr>
          <w:rFonts w:asciiTheme="minorHAnsi" w:hAnsiTheme="minorHAnsi" w:cstheme="minorHAnsi"/>
          <w:color w:val="22262A"/>
          <w:sz w:val="18"/>
          <w:szCs w:val="18"/>
        </w:rPr>
        <w:t>.</w:t>
      </w:r>
    </w:p>
    <w:p w14:paraId="6B8A4C67" w14:textId="77777777" w:rsidR="00560398" w:rsidRPr="00816CF1" w:rsidRDefault="00560398">
      <w:pPr>
        <w:jc w:val="both"/>
        <w:rPr>
          <w:rFonts w:ascii="Calibri" w:eastAsia="Calibri" w:hAnsi="Calibri" w:cs="Calibri"/>
          <w:b/>
          <w:sz w:val="18"/>
          <w:szCs w:val="18"/>
        </w:rPr>
      </w:pPr>
    </w:p>
    <w:p w14:paraId="33A200FB" w14:textId="77777777" w:rsidR="00B232CA" w:rsidRPr="00816CF1" w:rsidRDefault="00B232CA" w:rsidP="00CB38CE">
      <w:pPr>
        <w:widowControl/>
        <w:shd w:val="clear" w:color="auto" w:fill="FFFFFF"/>
        <w:jc w:val="both"/>
        <w:rPr>
          <w:rFonts w:ascii="Calibri" w:eastAsia="Calibri" w:hAnsi="Calibri" w:cs="Calibri"/>
          <w:b/>
          <w:color w:val="2F5496" w:themeColor="accent1" w:themeShade="BF"/>
          <w:sz w:val="18"/>
          <w:szCs w:val="18"/>
        </w:rPr>
      </w:pPr>
    </w:p>
    <w:p w14:paraId="690C76DF" w14:textId="77777777" w:rsidR="00CB38CE" w:rsidRPr="00816CF1" w:rsidRDefault="00F52DAB" w:rsidP="00CB38CE">
      <w:pPr>
        <w:widowControl/>
        <w:shd w:val="clear" w:color="auto" w:fill="FFFFFF"/>
        <w:jc w:val="both"/>
        <w:rPr>
          <w:rFonts w:ascii="Calibri" w:eastAsia="Calibri" w:hAnsi="Calibri" w:cs="Calibri"/>
          <w:b/>
          <w:color w:val="2F5496" w:themeColor="accent1" w:themeShade="BF"/>
          <w:sz w:val="18"/>
          <w:szCs w:val="18"/>
        </w:rPr>
      </w:pPr>
      <w:r w:rsidRPr="00816CF1">
        <w:rPr>
          <w:rFonts w:ascii="Calibri" w:eastAsia="Calibri" w:hAnsi="Calibri" w:cs="Calibri"/>
          <w:b/>
          <w:color w:val="2F5496" w:themeColor="accent1" w:themeShade="BF"/>
          <w:sz w:val="18"/>
          <w:szCs w:val="18"/>
        </w:rPr>
        <w:t>Capgemini Financial Services, Inc</w:t>
      </w:r>
      <w:r w:rsidR="00CB38CE" w:rsidRPr="00816CF1">
        <w:rPr>
          <w:rFonts w:ascii="Calibri" w:eastAsia="Calibri" w:hAnsi="Calibri" w:cs="Calibri"/>
          <w:b/>
          <w:color w:val="2F5496" w:themeColor="accent1" w:themeShade="BF"/>
          <w:sz w:val="18"/>
          <w:szCs w:val="18"/>
        </w:rPr>
        <w:t>, USA  Jan 2020 – May 2021</w:t>
      </w:r>
    </w:p>
    <w:p w14:paraId="1E39331D" w14:textId="77777777" w:rsidR="00347D1A" w:rsidRPr="00816CF1" w:rsidRDefault="00347D1A" w:rsidP="00347D1A">
      <w:pPr>
        <w:widowControl/>
        <w:shd w:val="clear" w:color="auto" w:fill="FFFFFF"/>
        <w:jc w:val="both"/>
        <w:rPr>
          <w:rFonts w:ascii="Calibri" w:eastAsia="Calibri" w:hAnsi="Calibri" w:cs="Calibri"/>
          <w:b/>
          <w:color w:val="2F5496" w:themeColor="accent1" w:themeShade="BF"/>
          <w:sz w:val="18"/>
          <w:szCs w:val="18"/>
        </w:rPr>
      </w:pPr>
      <w:r w:rsidRPr="00816CF1">
        <w:rPr>
          <w:rFonts w:ascii="Calibri" w:eastAsia="Calibri" w:hAnsi="Calibri" w:cs="Calibri"/>
          <w:b/>
          <w:color w:val="2F5496" w:themeColor="accent1" w:themeShade="BF"/>
          <w:sz w:val="18"/>
          <w:szCs w:val="18"/>
        </w:rPr>
        <w:t xml:space="preserve">Client-Discover </w:t>
      </w:r>
      <w:r w:rsidR="008055E3" w:rsidRPr="00816CF1">
        <w:rPr>
          <w:rFonts w:ascii="Calibri" w:eastAsia="Calibri" w:hAnsi="Calibri" w:cs="Calibri"/>
          <w:b/>
          <w:color w:val="2F5496" w:themeColor="accent1" w:themeShade="BF"/>
          <w:sz w:val="18"/>
          <w:szCs w:val="18"/>
        </w:rPr>
        <w:t>bank,</w:t>
      </w:r>
      <w:r w:rsidR="003F2BB3" w:rsidRPr="00816CF1">
        <w:rPr>
          <w:rFonts w:ascii="Calibri" w:eastAsia="Calibri" w:hAnsi="Calibri" w:cs="Calibri"/>
          <w:b/>
          <w:color w:val="2F5496" w:themeColor="accent1" w:themeShade="BF"/>
          <w:sz w:val="18"/>
          <w:szCs w:val="18"/>
        </w:rPr>
        <w:t xml:space="preserve"> Chicago </w:t>
      </w:r>
      <w:r w:rsidR="0096504D" w:rsidRPr="00816CF1">
        <w:rPr>
          <w:rFonts w:ascii="Calibri" w:eastAsia="Calibri" w:hAnsi="Calibri" w:cs="Calibri"/>
          <w:b/>
          <w:color w:val="2F5496" w:themeColor="accent1" w:themeShade="BF"/>
          <w:sz w:val="18"/>
          <w:szCs w:val="18"/>
        </w:rPr>
        <w:t>(Guidance Product)</w:t>
      </w:r>
      <w:r w:rsidRPr="00816CF1">
        <w:rPr>
          <w:rFonts w:ascii="Calibri" w:eastAsia="Calibri" w:hAnsi="Calibri" w:cs="Calibri"/>
          <w:b/>
          <w:color w:val="2F5496" w:themeColor="accent1" w:themeShade="BF"/>
          <w:sz w:val="18"/>
          <w:szCs w:val="18"/>
        </w:rPr>
        <w:tab/>
      </w:r>
    </w:p>
    <w:p w14:paraId="136A9ACE" w14:textId="77777777" w:rsidR="00CE741C" w:rsidRPr="00816CF1" w:rsidRDefault="00CE741C" w:rsidP="00347D1A">
      <w:pPr>
        <w:widowControl/>
        <w:shd w:val="clear" w:color="auto" w:fill="FFFFFF"/>
        <w:jc w:val="both"/>
        <w:rPr>
          <w:rFonts w:ascii="Calibri" w:eastAsia="Calibri" w:hAnsi="Calibri" w:cs="Calibri"/>
          <w:b/>
          <w:color w:val="2F5496" w:themeColor="accent1" w:themeShade="BF"/>
          <w:sz w:val="18"/>
          <w:szCs w:val="18"/>
        </w:rPr>
      </w:pPr>
    </w:p>
    <w:p w14:paraId="7BC19E4F" w14:textId="77777777" w:rsidR="00347D1A" w:rsidRPr="00816CF1" w:rsidRDefault="003A5532" w:rsidP="00347D1A">
      <w:pPr>
        <w:widowControl/>
        <w:shd w:val="clear" w:color="auto" w:fill="FFFFFF"/>
        <w:jc w:val="both"/>
        <w:rPr>
          <w:rFonts w:ascii="Calibri" w:eastAsia="Calibri" w:hAnsi="Calibri" w:cs="Calibri"/>
          <w:b/>
          <w:color w:val="2F5496" w:themeColor="accent1" w:themeShade="BF"/>
          <w:sz w:val="18"/>
          <w:szCs w:val="18"/>
        </w:rPr>
      </w:pPr>
      <w:r>
        <w:rPr>
          <w:rFonts w:ascii="Calibri" w:eastAsia="Calibri" w:hAnsi="Calibri" w:cs="Calibri"/>
          <w:b/>
          <w:color w:val="2F5496" w:themeColor="accent1" w:themeShade="BF"/>
          <w:sz w:val="18"/>
          <w:szCs w:val="18"/>
        </w:rPr>
        <w:lastRenderedPageBreak/>
        <w:t>Pro</w:t>
      </w:r>
      <w:r w:rsidR="008F3629">
        <w:rPr>
          <w:rFonts w:ascii="Calibri" w:eastAsia="Calibri" w:hAnsi="Calibri" w:cs="Calibri"/>
          <w:b/>
          <w:color w:val="2F5496" w:themeColor="accent1" w:themeShade="BF"/>
          <w:sz w:val="18"/>
          <w:szCs w:val="18"/>
        </w:rPr>
        <w:t>ject Manager</w:t>
      </w:r>
    </w:p>
    <w:p w14:paraId="4DE335DC" w14:textId="77777777" w:rsidR="00DC09A9" w:rsidRPr="008D6219" w:rsidRDefault="00DC09A9" w:rsidP="008D6219">
      <w:pPr>
        <w:widowControl/>
        <w:shd w:val="clear" w:color="auto" w:fill="FFFFFF"/>
        <w:jc w:val="both"/>
        <w:rPr>
          <w:rFonts w:asciiTheme="minorHAnsi" w:hAnsiTheme="minorHAnsi" w:cstheme="minorHAnsi"/>
          <w:color w:val="22262A"/>
          <w:sz w:val="18"/>
          <w:szCs w:val="18"/>
        </w:rPr>
      </w:pPr>
      <w:r w:rsidRPr="008D6219">
        <w:rPr>
          <w:rFonts w:asciiTheme="minorHAnsi" w:hAnsiTheme="minorHAnsi" w:cstheme="minorHAnsi"/>
          <w:color w:val="22262A"/>
          <w:sz w:val="18"/>
          <w:szCs w:val="18"/>
        </w:rPr>
        <w:t xml:space="preserve">Guidance is one of the products within IRIS in-house application used by Call center team uses in Collection and Payments Value stream. This product has all the associated information of customer information accounts processed in the Collection and Payments area in the Banking and Credit card industry. Front end developed in Angular JS and middleware in Springboot application. It deals with many REST services, Mainframe CICIS calls, Gemfire DB calls, MangoDB calls to populate data. </w:t>
      </w:r>
    </w:p>
    <w:p w14:paraId="209607D3" w14:textId="77777777" w:rsidR="00560398" w:rsidRPr="00816CF1" w:rsidRDefault="00560398">
      <w:pPr>
        <w:jc w:val="both"/>
        <w:rPr>
          <w:rFonts w:ascii="Calibri" w:eastAsia="Calibri" w:hAnsi="Calibri" w:cs="Calibri"/>
          <w:sz w:val="18"/>
          <w:szCs w:val="18"/>
        </w:rPr>
      </w:pPr>
    </w:p>
    <w:p w14:paraId="36B6E765" w14:textId="77777777" w:rsidR="00560398" w:rsidRPr="00816CF1" w:rsidRDefault="00931BC5" w:rsidP="00862CA5">
      <w:pPr>
        <w:spacing w:line="276" w:lineRule="auto"/>
        <w:jc w:val="both"/>
        <w:rPr>
          <w:rFonts w:ascii="Calibri" w:eastAsia="Calibri" w:hAnsi="Calibri" w:cs="Calibri"/>
          <w:sz w:val="18"/>
          <w:szCs w:val="18"/>
        </w:rPr>
      </w:pPr>
      <w:r w:rsidRPr="00816CF1">
        <w:rPr>
          <w:rFonts w:ascii="Calibri" w:eastAsia="Calibri" w:hAnsi="Calibri" w:cs="Calibri"/>
          <w:b/>
          <w:color w:val="2F5496" w:themeColor="accent1" w:themeShade="BF"/>
          <w:sz w:val="18"/>
          <w:szCs w:val="18"/>
        </w:rPr>
        <w:t>Responsibilities</w:t>
      </w:r>
      <w:r w:rsidRPr="00816CF1">
        <w:rPr>
          <w:rFonts w:ascii="Calibri" w:eastAsia="Calibri" w:hAnsi="Calibri" w:cs="Calibri"/>
          <w:b/>
          <w:sz w:val="18"/>
          <w:szCs w:val="18"/>
        </w:rPr>
        <w:t>:</w:t>
      </w:r>
    </w:p>
    <w:p w14:paraId="21D7DAF2" w14:textId="77777777" w:rsidR="00AA1C88" w:rsidRPr="00FC527F" w:rsidRDefault="00AA1C8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Managed multiple business requirements and technical debt features across two Agile cross-functional teams, delivering initiatives focused on merchant vetting, client onboarding, and platform modernization.</w:t>
      </w:r>
    </w:p>
    <w:p w14:paraId="70F733CD" w14:textId="77777777" w:rsidR="00AA1C88" w:rsidRPr="00FC527F" w:rsidRDefault="00AA1C8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Participated in feature grooming sessions with Product Owners, Business Partners</w:t>
      </w:r>
      <w:r w:rsidR="00E073A4" w:rsidRPr="00FC527F">
        <w:rPr>
          <w:rFonts w:asciiTheme="minorHAnsi" w:hAnsiTheme="minorHAnsi" w:cstheme="minorHAnsi"/>
          <w:bCs/>
          <w:color w:val="000000"/>
          <w:sz w:val="18"/>
          <w:szCs w:val="18"/>
        </w:rPr>
        <w:t xml:space="preserve">, B2C </w:t>
      </w:r>
      <w:r w:rsidR="002F3F65" w:rsidRPr="00FC527F">
        <w:rPr>
          <w:rFonts w:asciiTheme="minorHAnsi" w:hAnsiTheme="minorHAnsi" w:cstheme="minorHAnsi"/>
          <w:bCs/>
          <w:color w:val="000000"/>
          <w:sz w:val="18"/>
          <w:szCs w:val="18"/>
        </w:rPr>
        <w:t>teams</w:t>
      </w:r>
      <w:r w:rsidRPr="00FC527F">
        <w:rPr>
          <w:rFonts w:asciiTheme="minorHAnsi" w:hAnsiTheme="minorHAnsi" w:cstheme="minorHAnsi"/>
          <w:bCs/>
          <w:color w:val="000000"/>
          <w:sz w:val="18"/>
          <w:szCs w:val="18"/>
        </w:rPr>
        <w:t>, Initiative Owners, Architects, and other stakeholders to define and prioritize features such as REST API integrations, webhooks event triggers,</w:t>
      </w:r>
      <w:r w:rsidR="003A5846" w:rsidRPr="00FC527F">
        <w:rPr>
          <w:rFonts w:asciiTheme="minorHAnsi" w:hAnsiTheme="minorHAnsi" w:cstheme="minorHAnsi"/>
          <w:bCs/>
          <w:color w:val="000000"/>
          <w:sz w:val="18"/>
          <w:szCs w:val="18"/>
        </w:rPr>
        <w:t xml:space="preserve"> UI/UXdesigns, </w:t>
      </w:r>
      <w:r w:rsidRPr="00FC527F">
        <w:rPr>
          <w:rFonts w:asciiTheme="minorHAnsi" w:hAnsiTheme="minorHAnsi" w:cstheme="minorHAnsi"/>
          <w:bCs/>
          <w:color w:val="000000"/>
          <w:sz w:val="18"/>
          <w:szCs w:val="18"/>
        </w:rPr>
        <w:t>and secure database interactions.</w:t>
      </w:r>
    </w:p>
    <w:p w14:paraId="568B4106" w14:textId="77777777" w:rsidR="00AA1C88" w:rsidRPr="00FC527F" w:rsidRDefault="00AA1C8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Collaborated closely with legal, compliance, and risk teams to ensure adherence to SOX, PCI-DSS, and KYC/AML regulations, enabling secure and compliant client onboarding, payments rails like ACH, wire, swift teams and merchant enablement flows.</w:t>
      </w:r>
    </w:p>
    <w:p w14:paraId="374A5F44" w14:textId="77777777" w:rsidR="00AA1C88" w:rsidRPr="00FC527F" w:rsidRDefault="00AA1C8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Identified and managed global project risks provided timely updates to leadership on mitigation strategies and overall program status in Card payments and Collections stream.</w:t>
      </w:r>
    </w:p>
    <w:p w14:paraId="3B35969C" w14:textId="77777777" w:rsidR="00AA1C88" w:rsidRPr="00FC527F" w:rsidRDefault="00AA1C8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Led Agile ceremonies include Feature refinements, sprint planning, backlog grooming, daily standups, sprint reviews, and retrospectives to maintain delivery cadence and stakeholder alignment.</w:t>
      </w:r>
    </w:p>
    <w:p w14:paraId="11DFAF86" w14:textId="77777777" w:rsidR="00AA1C88" w:rsidRPr="00FC527F" w:rsidRDefault="00AA1C8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 xml:space="preserve">Collaborated with the development team to refine user stories, focusing on REST API payload design, webhooks error handling, and database schema </w:t>
      </w:r>
      <w:r w:rsidR="00C61582" w:rsidRPr="00FC527F">
        <w:rPr>
          <w:rFonts w:asciiTheme="minorHAnsi" w:hAnsiTheme="minorHAnsi" w:cstheme="minorHAnsi"/>
          <w:bCs/>
          <w:color w:val="000000"/>
          <w:sz w:val="18"/>
          <w:szCs w:val="18"/>
        </w:rPr>
        <w:t xml:space="preserve">and </w:t>
      </w:r>
      <w:r w:rsidR="00E53D03" w:rsidRPr="00FC527F">
        <w:rPr>
          <w:rFonts w:asciiTheme="minorHAnsi" w:hAnsiTheme="minorHAnsi" w:cstheme="minorHAnsi"/>
          <w:bCs/>
          <w:color w:val="000000"/>
          <w:sz w:val="18"/>
          <w:szCs w:val="18"/>
        </w:rPr>
        <w:t xml:space="preserve">LexisNexis </w:t>
      </w:r>
      <w:r w:rsidRPr="00FC527F">
        <w:rPr>
          <w:rFonts w:asciiTheme="minorHAnsi" w:hAnsiTheme="minorHAnsi" w:cstheme="minorHAnsi"/>
          <w:bCs/>
          <w:color w:val="000000"/>
          <w:sz w:val="18"/>
          <w:szCs w:val="18"/>
        </w:rPr>
        <w:t>changes required for end-to-end functionality.</w:t>
      </w:r>
    </w:p>
    <w:p w14:paraId="4D5D5AC8" w14:textId="77777777" w:rsidR="00AA1C88" w:rsidRPr="00FC527F" w:rsidRDefault="00AA1C8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Actively prioritized product backlog based on customer feedback</w:t>
      </w:r>
      <w:r w:rsidR="00EE5B93" w:rsidRPr="00FC527F">
        <w:rPr>
          <w:rFonts w:asciiTheme="minorHAnsi" w:hAnsiTheme="minorHAnsi" w:cstheme="minorHAnsi"/>
          <w:bCs/>
          <w:color w:val="000000"/>
          <w:sz w:val="18"/>
          <w:szCs w:val="18"/>
        </w:rPr>
        <w:t xml:space="preserve"> on UI/UX</w:t>
      </w:r>
      <w:r w:rsidR="00A22BAE" w:rsidRPr="00FC527F">
        <w:rPr>
          <w:rFonts w:asciiTheme="minorHAnsi" w:hAnsiTheme="minorHAnsi" w:cstheme="minorHAnsi"/>
          <w:bCs/>
          <w:color w:val="000000"/>
          <w:sz w:val="18"/>
          <w:szCs w:val="18"/>
        </w:rPr>
        <w:t xml:space="preserve"> designs</w:t>
      </w:r>
      <w:r w:rsidRPr="00FC527F">
        <w:rPr>
          <w:rFonts w:asciiTheme="minorHAnsi" w:hAnsiTheme="minorHAnsi" w:cstheme="minorHAnsi"/>
          <w:bCs/>
          <w:color w:val="000000"/>
          <w:sz w:val="18"/>
          <w:szCs w:val="18"/>
        </w:rPr>
        <w:t>, production incidents, business goals, and roadmap alignment, ensuring value delivery through incremental releases.</w:t>
      </w:r>
    </w:p>
    <w:p w14:paraId="11707FDA" w14:textId="77777777" w:rsidR="00AA1C88" w:rsidRPr="00FC527F" w:rsidRDefault="00AA1C8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Coordinated with dependent teams and Scrum Masters to manage cross-team dependencies, resolve blockers, and support seamless delivery in a scaled Agile environment.</w:t>
      </w:r>
    </w:p>
    <w:p w14:paraId="23E595D4" w14:textId="77777777" w:rsidR="00AA1C88" w:rsidRPr="00FC527F" w:rsidRDefault="00AA1C8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Participated in technical design discussions with development teams and architects, contributing to the architectural roadmap for cloud migration, event-driven architecture, and real-time data flows.</w:t>
      </w:r>
    </w:p>
    <w:p w14:paraId="39B1B25E" w14:textId="77777777" w:rsidR="00AA1C88" w:rsidRPr="00FC527F" w:rsidRDefault="00AA1C8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Supported test case validation and conducted user acceptance testing (UAT) in collaboration with business teams, validating business-critical features such as onboarding workflows and transactional alerts.</w:t>
      </w:r>
    </w:p>
    <w:p w14:paraId="71149D82" w14:textId="77777777" w:rsidR="00AA1C88" w:rsidRPr="00FC527F" w:rsidRDefault="00AA1C8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 xml:space="preserve">Delivered product demos to stakeholders and end-users, highlighting how implemented features (e.g., webhooks notifications, </w:t>
      </w:r>
      <w:r w:rsidR="00A22BAE" w:rsidRPr="00FC527F">
        <w:rPr>
          <w:rFonts w:asciiTheme="minorHAnsi" w:hAnsiTheme="minorHAnsi" w:cstheme="minorHAnsi"/>
          <w:bCs/>
          <w:color w:val="000000"/>
          <w:sz w:val="18"/>
          <w:szCs w:val="18"/>
        </w:rPr>
        <w:t xml:space="preserve">UI/UX features, </w:t>
      </w:r>
      <w:r w:rsidRPr="00FC527F">
        <w:rPr>
          <w:rFonts w:asciiTheme="minorHAnsi" w:hAnsiTheme="minorHAnsi" w:cstheme="minorHAnsi"/>
          <w:bCs/>
          <w:color w:val="000000"/>
          <w:sz w:val="18"/>
          <w:szCs w:val="18"/>
        </w:rPr>
        <w:t>REST API integrations) meet business objectives and user needs.</w:t>
      </w:r>
    </w:p>
    <w:p w14:paraId="3EEB6A81" w14:textId="77777777" w:rsidR="00AA1C88" w:rsidRPr="00FC527F" w:rsidRDefault="00AA1C8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Managed and coached a team of over 18 cross-functional technologists across multiple delivery pods, improving team velocity and stakeholder satisfaction.</w:t>
      </w:r>
    </w:p>
    <w:p w14:paraId="6861AE74" w14:textId="77777777" w:rsidR="00CC7F49" w:rsidRPr="00D76AAC" w:rsidRDefault="00CC7F49" w:rsidP="00E43F53">
      <w:pPr>
        <w:widowControl/>
        <w:ind w:left="900"/>
        <w:jc w:val="both"/>
        <w:rPr>
          <w:rFonts w:asciiTheme="minorHAnsi" w:eastAsia="Calibri" w:hAnsiTheme="minorHAnsi" w:cstheme="minorHAnsi"/>
          <w:sz w:val="18"/>
          <w:szCs w:val="18"/>
        </w:rPr>
      </w:pPr>
    </w:p>
    <w:p w14:paraId="066E7EF2" w14:textId="77777777" w:rsidR="00A64B44" w:rsidRPr="00D76AAC" w:rsidRDefault="007818D7" w:rsidP="00E8047B">
      <w:pPr>
        <w:jc w:val="both"/>
        <w:rPr>
          <w:rFonts w:asciiTheme="minorHAnsi" w:eastAsia="Calibri" w:hAnsiTheme="minorHAnsi" w:cstheme="minorHAnsi"/>
          <w:b/>
          <w:color w:val="2F5496" w:themeColor="accent1" w:themeShade="BF"/>
          <w:sz w:val="18"/>
          <w:szCs w:val="18"/>
        </w:rPr>
      </w:pPr>
      <w:r w:rsidRPr="00D76AAC">
        <w:rPr>
          <w:rFonts w:asciiTheme="minorHAnsi" w:eastAsia="Calibri" w:hAnsiTheme="minorHAnsi" w:cstheme="minorHAnsi"/>
          <w:b/>
          <w:color w:val="2F5496" w:themeColor="accent1" w:themeShade="BF"/>
          <w:sz w:val="18"/>
          <w:szCs w:val="18"/>
        </w:rPr>
        <w:t>Environment:</w:t>
      </w:r>
      <w:r w:rsidR="00CC7F49" w:rsidRPr="00D76AAC">
        <w:rPr>
          <w:rFonts w:asciiTheme="minorHAnsi" w:hAnsiTheme="minorHAnsi" w:cstheme="minorHAnsi"/>
          <w:color w:val="22262A"/>
          <w:sz w:val="18"/>
          <w:szCs w:val="18"/>
        </w:rPr>
        <w:t xml:space="preserve">Jira, MIRO, Operating System – MVS Languages- Cobol, DB2, JCL, VSAM, Angular, Spring boot, WebSphere, </w:t>
      </w:r>
      <w:r w:rsidR="0089206E" w:rsidRPr="00D76AAC">
        <w:rPr>
          <w:rFonts w:asciiTheme="minorHAnsi" w:hAnsiTheme="minorHAnsi" w:cstheme="minorHAnsi"/>
          <w:color w:val="22262A"/>
          <w:sz w:val="18"/>
          <w:szCs w:val="18"/>
        </w:rPr>
        <w:t xml:space="preserve">LexisNexis, </w:t>
      </w:r>
      <w:r w:rsidR="00CC7F49" w:rsidRPr="00D76AAC">
        <w:rPr>
          <w:rFonts w:asciiTheme="minorHAnsi" w:hAnsiTheme="minorHAnsi" w:cstheme="minorHAnsi"/>
          <w:color w:val="22262A"/>
          <w:sz w:val="18"/>
          <w:szCs w:val="18"/>
        </w:rPr>
        <w:t xml:space="preserve">Jenkins, </w:t>
      </w:r>
      <w:r w:rsidR="00347B8C" w:rsidRPr="00D76AAC">
        <w:rPr>
          <w:rFonts w:asciiTheme="minorHAnsi" w:hAnsiTheme="minorHAnsi" w:cstheme="minorHAnsi"/>
          <w:color w:val="22262A"/>
          <w:sz w:val="18"/>
          <w:szCs w:val="18"/>
        </w:rPr>
        <w:t xml:space="preserve">Rest API’s, </w:t>
      </w:r>
      <w:r w:rsidR="00CC7F49" w:rsidRPr="00D76AAC">
        <w:rPr>
          <w:rFonts w:asciiTheme="minorHAnsi" w:hAnsiTheme="minorHAnsi" w:cstheme="minorHAnsi"/>
          <w:color w:val="22262A"/>
          <w:sz w:val="18"/>
          <w:szCs w:val="18"/>
        </w:rPr>
        <w:t xml:space="preserve">Git/GitHub, Autosys, Gemfire, MangoDb, Snowflakes, </w:t>
      </w:r>
      <w:r w:rsidR="007D76D4" w:rsidRPr="00D76AAC">
        <w:rPr>
          <w:rFonts w:asciiTheme="minorHAnsi" w:hAnsiTheme="minorHAnsi" w:cstheme="minorHAnsi"/>
          <w:color w:val="22262A"/>
          <w:sz w:val="18"/>
          <w:szCs w:val="18"/>
        </w:rPr>
        <w:t xml:space="preserve">Tableau, </w:t>
      </w:r>
      <w:r w:rsidR="00CC7F49" w:rsidRPr="00D76AAC">
        <w:rPr>
          <w:rFonts w:asciiTheme="minorHAnsi" w:hAnsiTheme="minorHAnsi" w:cstheme="minorHAnsi"/>
          <w:color w:val="22262A"/>
          <w:sz w:val="18"/>
          <w:szCs w:val="18"/>
        </w:rPr>
        <w:t>Unix, AppDynamics</w:t>
      </w:r>
    </w:p>
    <w:p w14:paraId="5808C57B" w14:textId="77777777" w:rsidR="00560398" w:rsidRPr="00816CF1" w:rsidRDefault="00560398">
      <w:pPr>
        <w:jc w:val="both"/>
        <w:rPr>
          <w:rFonts w:ascii="Calibri" w:eastAsia="Calibri" w:hAnsi="Calibri" w:cs="Calibri"/>
          <w:b/>
          <w:sz w:val="18"/>
          <w:szCs w:val="18"/>
        </w:rPr>
      </w:pPr>
    </w:p>
    <w:p w14:paraId="638CE908" w14:textId="77777777" w:rsidR="00560398" w:rsidRPr="00816CF1" w:rsidRDefault="00F52DAB" w:rsidP="00F52DAB">
      <w:pPr>
        <w:widowControl/>
        <w:shd w:val="clear" w:color="auto" w:fill="FFFFFF"/>
        <w:jc w:val="both"/>
        <w:rPr>
          <w:rFonts w:ascii="Calibri" w:eastAsia="Calibri" w:hAnsi="Calibri" w:cs="Calibri"/>
          <w:b/>
          <w:color w:val="2F5496" w:themeColor="accent1" w:themeShade="BF"/>
          <w:sz w:val="18"/>
          <w:szCs w:val="18"/>
          <w:lang w:val="es-ES"/>
        </w:rPr>
      </w:pPr>
      <w:r w:rsidRPr="00816CF1">
        <w:rPr>
          <w:rFonts w:ascii="Calibri" w:eastAsia="Calibri" w:hAnsi="Calibri" w:cs="Calibri"/>
          <w:b/>
          <w:color w:val="2F5496" w:themeColor="accent1" w:themeShade="BF"/>
          <w:sz w:val="18"/>
          <w:szCs w:val="18"/>
          <w:lang w:val="es-ES"/>
        </w:rPr>
        <w:t>Capgemini Financial Services, Inc</w:t>
      </w:r>
      <w:r w:rsidR="00E27D67" w:rsidRPr="00816CF1">
        <w:rPr>
          <w:rFonts w:ascii="Calibri" w:eastAsia="Calibri" w:hAnsi="Calibri" w:cs="Calibri"/>
          <w:b/>
          <w:color w:val="2F5496" w:themeColor="accent1" w:themeShade="BF"/>
          <w:sz w:val="18"/>
          <w:szCs w:val="18"/>
          <w:lang w:val="es-ES"/>
        </w:rPr>
        <w:t>, USA</w:t>
      </w:r>
      <w:r w:rsidRPr="00816CF1">
        <w:rPr>
          <w:rFonts w:ascii="Calibri" w:eastAsia="Calibri" w:hAnsi="Calibri" w:cs="Calibri"/>
          <w:b/>
          <w:color w:val="2F5496" w:themeColor="accent1" w:themeShade="BF"/>
          <w:sz w:val="18"/>
          <w:szCs w:val="18"/>
          <w:lang w:val="es-ES"/>
        </w:rPr>
        <w:tab/>
      </w:r>
      <w:r w:rsidRPr="00816CF1">
        <w:rPr>
          <w:rFonts w:ascii="Calibri" w:eastAsia="Calibri" w:hAnsi="Calibri" w:cs="Calibri"/>
          <w:b/>
          <w:color w:val="2F5496" w:themeColor="accent1" w:themeShade="BF"/>
          <w:sz w:val="18"/>
          <w:szCs w:val="18"/>
          <w:lang w:val="es-ES"/>
        </w:rPr>
        <w:tab/>
      </w:r>
      <w:r w:rsidR="00931BC5" w:rsidRPr="00816CF1">
        <w:rPr>
          <w:rFonts w:ascii="Calibri" w:eastAsia="Calibri" w:hAnsi="Calibri" w:cs="Calibri"/>
          <w:b/>
          <w:color w:val="2F5496" w:themeColor="accent1" w:themeShade="BF"/>
          <w:sz w:val="18"/>
          <w:szCs w:val="18"/>
          <w:lang w:val="es-ES"/>
        </w:rPr>
        <w:tab/>
      </w:r>
      <w:r w:rsidR="00931BC5" w:rsidRPr="00816CF1">
        <w:rPr>
          <w:rFonts w:ascii="Calibri" w:eastAsia="Calibri" w:hAnsi="Calibri" w:cs="Calibri"/>
          <w:b/>
          <w:color w:val="2F5496" w:themeColor="accent1" w:themeShade="BF"/>
          <w:sz w:val="18"/>
          <w:szCs w:val="18"/>
          <w:lang w:val="es-ES"/>
        </w:rPr>
        <w:tab/>
      </w:r>
      <w:r w:rsidR="00931BC5" w:rsidRPr="00816CF1">
        <w:rPr>
          <w:rFonts w:ascii="Calibri" w:eastAsia="Calibri" w:hAnsi="Calibri" w:cs="Calibri"/>
          <w:b/>
          <w:color w:val="2F5496" w:themeColor="accent1" w:themeShade="BF"/>
          <w:sz w:val="18"/>
          <w:szCs w:val="18"/>
          <w:lang w:val="es-ES"/>
        </w:rPr>
        <w:tab/>
      </w:r>
      <w:r w:rsidR="00931BC5" w:rsidRPr="00816CF1">
        <w:rPr>
          <w:rFonts w:ascii="Calibri" w:eastAsia="Calibri" w:hAnsi="Calibri" w:cs="Calibri"/>
          <w:b/>
          <w:color w:val="2F5496" w:themeColor="accent1" w:themeShade="BF"/>
          <w:sz w:val="18"/>
          <w:szCs w:val="18"/>
          <w:lang w:val="es-ES"/>
        </w:rPr>
        <w:tab/>
      </w:r>
      <w:r w:rsidR="00931BC5" w:rsidRPr="00816CF1">
        <w:rPr>
          <w:rFonts w:ascii="Calibri" w:eastAsia="Calibri" w:hAnsi="Calibri" w:cs="Calibri"/>
          <w:b/>
          <w:color w:val="2F5496" w:themeColor="accent1" w:themeShade="BF"/>
          <w:sz w:val="18"/>
          <w:szCs w:val="18"/>
          <w:lang w:val="es-ES"/>
        </w:rPr>
        <w:tab/>
      </w:r>
      <w:r w:rsidR="00CC7F49" w:rsidRPr="00816CF1">
        <w:rPr>
          <w:rFonts w:ascii="Calibri" w:eastAsia="Calibri" w:hAnsi="Calibri" w:cs="Calibri"/>
          <w:b/>
          <w:color w:val="2F5496" w:themeColor="accent1" w:themeShade="BF"/>
          <w:sz w:val="18"/>
          <w:szCs w:val="18"/>
          <w:lang w:val="es-ES"/>
        </w:rPr>
        <w:t>Ju</w:t>
      </w:r>
      <w:r w:rsidR="007F53E4" w:rsidRPr="00816CF1">
        <w:rPr>
          <w:rFonts w:ascii="Calibri" w:eastAsia="Calibri" w:hAnsi="Calibri" w:cs="Calibri"/>
          <w:b/>
          <w:color w:val="2F5496" w:themeColor="accent1" w:themeShade="BF"/>
          <w:sz w:val="18"/>
          <w:szCs w:val="18"/>
          <w:lang w:val="es-ES"/>
        </w:rPr>
        <w:t>l</w:t>
      </w:r>
      <w:r w:rsidR="00931BC5" w:rsidRPr="00816CF1">
        <w:rPr>
          <w:rFonts w:ascii="Calibri" w:eastAsia="Calibri" w:hAnsi="Calibri" w:cs="Calibri"/>
          <w:b/>
          <w:color w:val="2F5496" w:themeColor="accent1" w:themeShade="BF"/>
          <w:sz w:val="18"/>
          <w:szCs w:val="18"/>
          <w:lang w:val="es-ES"/>
        </w:rPr>
        <w:t>201</w:t>
      </w:r>
      <w:r w:rsidR="007F53E4" w:rsidRPr="00816CF1">
        <w:rPr>
          <w:rFonts w:ascii="Calibri" w:eastAsia="Calibri" w:hAnsi="Calibri" w:cs="Calibri"/>
          <w:b/>
          <w:color w:val="2F5496" w:themeColor="accent1" w:themeShade="BF"/>
          <w:sz w:val="18"/>
          <w:szCs w:val="18"/>
          <w:lang w:val="es-ES"/>
        </w:rPr>
        <w:t>8</w:t>
      </w:r>
      <w:r w:rsidR="00931BC5" w:rsidRPr="00816CF1">
        <w:rPr>
          <w:rFonts w:ascii="Calibri" w:eastAsia="Calibri" w:hAnsi="Calibri" w:cs="Calibri"/>
          <w:b/>
          <w:color w:val="2F5496" w:themeColor="accent1" w:themeShade="BF"/>
          <w:sz w:val="18"/>
          <w:szCs w:val="18"/>
          <w:lang w:val="es-ES"/>
        </w:rPr>
        <w:t xml:space="preserve"> – </w:t>
      </w:r>
      <w:r w:rsidR="007818D7" w:rsidRPr="00816CF1">
        <w:rPr>
          <w:rFonts w:ascii="Calibri" w:eastAsia="Calibri" w:hAnsi="Calibri" w:cs="Calibri"/>
          <w:b/>
          <w:color w:val="2F5496" w:themeColor="accent1" w:themeShade="BF"/>
          <w:sz w:val="18"/>
          <w:szCs w:val="18"/>
          <w:lang w:val="es-ES"/>
        </w:rPr>
        <w:t>Dec 201</w:t>
      </w:r>
      <w:r w:rsidR="00CC7F49" w:rsidRPr="00816CF1">
        <w:rPr>
          <w:rFonts w:ascii="Calibri" w:eastAsia="Calibri" w:hAnsi="Calibri" w:cs="Calibri"/>
          <w:b/>
          <w:color w:val="2F5496" w:themeColor="accent1" w:themeShade="BF"/>
          <w:sz w:val="18"/>
          <w:szCs w:val="18"/>
          <w:lang w:val="es-ES"/>
        </w:rPr>
        <w:t>9</w:t>
      </w:r>
    </w:p>
    <w:p w14:paraId="2FD4C095" w14:textId="77777777" w:rsidR="00C922C6" w:rsidRPr="00816CF1" w:rsidRDefault="00C922C6">
      <w:pPr>
        <w:jc w:val="both"/>
        <w:rPr>
          <w:rFonts w:ascii="Calibri" w:eastAsia="Calibri" w:hAnsi="Calibri" w:cs="Calibri"/>
          <w:b/>
          <w:color w:val="2F5496" w:themeColor="accent1" w:themeShade="BF"/>
          <w:sz w:val="18"/>
          <w:szCs w:val="18"/>
        </w:rPr>
      </w:pPr>
      <w:r w:rsidRPr="00816CF1">
        <w:rPr>
          <w:rFonts w:ascii="Calibri" w:eastAsia="Calibri" w:hAnsi="Calibri" w:cs="Calibri"/>
          <w:b/>
          <w:color w:val="2F5496" w:themeColor="accent1" w:themeShade="BF"/>
          <w:sz w:val="18"/>
          <w:szCs w:val="18"/>
        </w:rPr>
        <w:t xml:space="preserve">Client: </w:t>
      </w:r>
      <w:r w:rsidR="008055E3" w:rsidRPr="00816CF1">
        <w:rPr>
          <w:rFonts w:ascii="Calibri" w:eastAsia="Calibri" w:hAnsi="Calibri" w:cs="Calibri"/>
          <w:b/>
          <w:color w:val="2F5496" w:themeColor="accent1" w:themeShade="BF"/>
          <w:sz w:val="18"/>
          <w:szCs w:val="18"/>
        </w:rPr>
        <w:t>Medica,</w:t>
      </w:r>
      <w:r w:rsidR="00353778" w:rsidRPr="00816CF1">
        <w:rPr>
          <w:rFonts w:ascii="Calibri" w:eastAsia="Calibri" w:hAnsi="Calibri" w:cs="Calibri"/>
          <w:b/>
          <w:color w:val="2F5496" w:themeColor="accent1" w:themeShade="BF"/>
          <w:sz w:val="18"/>
          <w:szCs w:val="18"/>
        </w:rPr>
        <w:t>MN</w:t>
      </w:r>
    </w:p>
    <w:p w14:paraId="0FECE475" w14:textId="77777777" w:rsidR="00230F34" w:rsidRPr="00816CF1" w:rsidRDefault="007F5BF0" w:rsidP="00230F34">
      <w:pPr>
        <w:jc w:val="both"/>
        <w:rPr>
          <w:rFonts w:ascii="Calibri" w:eastAsia="Calibri" w:hAnsi="Calibri" w:cs="Calibri"/>
          <w:b/>
          <w:color w:val="2F5496" w:themeColor="accent1" w:themeShade="BF"/>
          <w:sz w:val="18"/>
          <w:szCs w:val="18"/>
        </w:rPr>
      </w:pPr>
      <w:r>
        <w:rPr>
          <w:rFonts w:ascii="Calibri" w:eastAsia="Calibri" w:hAnsi="Calibri" w:cs="Calibri"/>
          <w:b/>
          <w:color w:val="2F5496" w:themeColor="accent1" w:themeShade="BF"/>
          <w:sz w:val="18"/>
          <w:szCs w:val="18"/>
        </w:rPr>
        <w:t>Project Manager</w:t>
      </w:r>
    </w:p>
    <w:p w14:paraId="0E050531" w14:textId="77777777" w:rsidR="00353778" w:rsidRPr="008D6219" w:rsidRDefault="00353778" w:rsidP="008D6219">
      <w:pPr>
        <w:widowControl/>
        <w:shd w:val="clear" w:color="auto" w:fill="FFFFFF"/>
        <w:jc w:val="both"/>
        <w:rPr>
          <w:rFonts w:asciiTheme="minorHAnsi" w:hAnsiTheme="minorHAnsi" w:cstheme="minorHAnsi"/>
          <w:color w:val="22262A"/>
          <w:sz w:val="18"/>
          <w:szCs w:val="18"/>
        </w:rPr>
      </w:pPr>
      <w:r w:rsidRPr="008D6219">
        <w:rPr>
          <w:rFonts w:asciiTheme="minorHAnsi" w:hAnsiTheme="minorHAnsi" w:cstheme="minorHAnsi"/>
          <w:color w:val="22262A"/>
          <w:sz w:val="18"/>
          <w:szCs w:val="18"/>
        </w:rPr>
        <w:t>Medica offers individual and family, employer-provided, Medicaid, and Medicare health insurance plans in IA, MN, KS, MO, NE, ND, OK, SD, and WI. It is a nonprofit health insurance plan that covers 1.5 million members in 12 states.</w:t>
      </w:r>
    </w:p>
    <w:p w14:paraId="71A4F47A" w14:textId="77777777" w:rsidR="008D6219" w:rsidRDefault="008D6219">
      <w:pPr>
        <w:jc w:val="both"/>
        <w:rPr>
          <w:rFonts w:ascii="Calibri" w:eastAsia="Calibri" w:hAnsi="Calibri" w:cs="Calibri"/>
          <w:b/>
          <w:color w:val="2F5496" w:themeColor="accent1" w:themeShade="BF"/>
          <w:sz w:val="18"/>
          <w:szCs w:val="18"/>
        </w:rPr>
      </w:pPr>
    </w:p>
    <w:p w14:paraId="6043D7B1" w14:textId="77777777" w:rsidR="00560398" w:rsidRPr="00816CF1" w:rsidRDefault="00931BC5">
      <w:pPr>
        <w:jc w:val="both"/>
        <w:rPr>
          <w:rFonts w:ascii="Calibri" w:eastAsia="Calibri" w:hAnsi="Calibri" w:cs="Calibri"/>
          <w:b/>
          <w:color w:val="2F5496" w:themeColor="accent1" w:themeShade="BF"/>
          <w:sz w:val="18"/>
          <w:szCs w:val="18"/>
        </w:rPr>
      </w:pPr>
      <w:r w:rsidRPr="00816CF1">
        <w:rPr>
          <w:rFonts w:ascii="Calibri" w:eastAsia="Calibri" w:hAnsi="Calibri" w:cs="Calibri"/>
          <w:b/>
          <w:color w:val="2F5496" w:themeColor="accent1" w:themeShade="BF"/>
          <w:sz w:val="18"/>
          <w:szCs w:val="18"/>
        </w:rPr>
        <w:t>Responsibilities</w:t>
      </w:r>
    </w:p>
    <w:p w14:paraId="25B68662" w14:textId="77777777" w:rsidR="00353778" w:rsidRPr="00FC527F" w:rsidRDefault="0035377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Participated in Feature grooming with PO’s, Business Partners, Initiative Owners, other Stakeholders and Architects.</w:t>
      </w:r>
    </w:p>
    <w:p w14:paraId="664E1259" w14:textId="77777777" w:rsidR="003A137F" w:rsidRPr="00FC527F" w:rsidRDefault="003A137F"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Serve as the primary liaison between business stakeholders and the Genesys development team.</w:t>
      </w:r>
    </w:p>
    <w:p w14:paraId="5C22DBBD" w14:textId="77777777" w:rsidR="003A137F" w:rsidRPr="00FC527F" w:rsidRDefault="003A137F"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Own and manage the Genesys Cloud product roadmap and backlog.</w:t>
      </w:r>
    </w:p>
    <w:p w14:paraId="4054C1B8" w14:textId="77777777" w:rsidR="007D6BDE" w:rsidRPr="00FC527F" w:rsidRDefault="007D6BDE"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Drives the payer product vision by being the voice of the customer and ensuring the timely management of dependencies and delivery of product features.</w:t>
      </w:r>
    </w:p>
    <w:p w14:paraId="0E988471" w14:textId="77777777" w:rsidR="007D6BDE" w:rsidRPr="00FC527F" w:rsidRDefault="007D6BDE"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Understands the medical management operational lifecycle and applicable regulations across Medicaid, Medicare, and Commercial lines of business.</w:t>
      </w:r>
    </w:p>
    <w:p w14:paraId="0C1D994D" w14:textId="77777777" w:rsidR="007D6BDE" w:rsidRPr="00FC527F" w:rsidRDefault="007D6BDE"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Collaborates with the health insurance client team to build and refine the product backlog and shape the product roadmap.</w:t>
      </w:r>
    </w:p>
    <w:p w14:paraId="668EE5ED" w14:textId="77777777" w:rsidR="00353778" w:rsidRPr="00FC527F" w:rsidRDefault="0035377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 xml:space="preserve">Identify and </w:t>
      </w:r>
      <w:r w:rsidR="008055E3" w:rsidRPr="00FC527F">
        <w:rPr>
          <w:rFonts w:asciiTheme="minorHAnsi" w:hAnsiTheme="minorHAnsi" w:cstheme="minorHAnsi"/>
          <w:bCs/>
          <w:color w:val="000000"/>
          <w:sz w:val="18"/>
          <w:szCs w:val="18"/>
        </w:rPr>
        <w:t>manage</w:t>
      </w:r>
      <w:r w:rsidRPr="00FC527F">
        <w:rPr>
          <w:rFonts w:asciiTheme="minorHAnsi" w:hAnsiTheme="minorHAnsi" w:cstheme="minorHAnsi"/>
          <w:bCs/>
          <w:color w:val="000000"/>
          <w:sz w:val="18"/>
          <w:szCs w:val="18"/>
        </w:rPr>
        <w:t xml:space="preserve"> Risks. Report the Risk and Project status to Management.</w:t>
      </w:r>
    </w:p>
    <w:p w14:paraId="1317B5D4" w14:textId="77777777" w:rsidR="00353778" w:rsidRPr="00FC527F" w:rsidRDefault="0035377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 xml:space="preserve">Collaborate with the development team during user story grooming sessions to refine and elaborate on user stories. </w:t>
      </w:r>
    </w:p>
    <w:p w14:paraId="0FA73BBE" w14:textId="77777777" w:rsidR="00353778" w:rsidRPr="00FC527F" w:rsidRDefault="0035377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 xml:space="preserve">Participated in Design discussions with team and Architects as per requirements and </w:t>
      </w:r>
      <w:r w:rsidR="008055E3" w:rsidRPr="00FC527F">
        <w:rPr>
          <w:rFonts w:asciiTheme="minorHAnsi" w:hAnsiTheme="minorHAnsi" w:cstheme="minorHAnsi"/>
          <w:bCs/>
          <w:color w:val="000000"/>
          <w:sz w:val="18"/>
          <w:szCs w:val="18"/>
        </w:rPr>
        <w:t>prepared</w:t>
      </w:r>
      <w:r w:rsidRPr="00FC527F">
        <w:rPr>
          <w:rFonts w:asciiTheme="minorHAnsi" w:hAnsiTheme="minorHAnsi" w:cstheme="minorHAnsi"/>
          <w:bCs/>
          <w:color w:val="000000"/>
          <w:sz w:val="18"/>
          <w:szCs w:val="18"/>
        </w:rPr>
        <w:t xml:space="preserve"> documentation.</w:t>
      </w:r>
    </w:p>
    <w:p w14:paraId="1DABA491" w14:textId="77777777" w:rsidR="00353778" w:rsidRPr="00FC527F" w:rsidRDefault="0035377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Prioritize the backlog of user stories and features based on the production roadmap, business priorities, and stakeholder feedback.</w:t>
      </w:r>
    </w:p>
    <w:p w14:paraId="5CD51F86" w14:textId="77777777" w:rsidR="00353778" w:rsidRPr="00FC527F" w:rsidRDefault="0035377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actively participate in all agile ceremonies, including sprint planning, daily stand-ups, sprint reviews, and retrospectives.</w:t>
      </w:r>
    </w:p>
    <w:p w14:paraId="77273124" w14:textId="77777777" w:rsidR="00353778" w:rsidRPr="00FC527F" w:rsidRDefault="0035377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coordinate with dependent teams, Scrum Masters, and the development team to manage interdependencies, resolve impediments, and ensure smooth execution of the project.</w:t>
      </w:r>
    </w:p>
    <w:p w14:paraId="35952DA3" w14:textId="77777777" w:rsidR="00353778" w:rsidRPr="00FC527F" w:rsidRDefault="0035377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Test Case Validation as per business functionality.</w:t>
      </w:r>
    </w:p>
    <w:p w14:paraId="37048DEC" w14:textId="77777777" w:rsidR="00353778" w:rsidRPr="00FC527F" w:rsidRDefault="00353778"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 xml:space="preserve">Conduct </w:t>
      </w:r>
      <w:r w:rsidR="00344F01" w:rsidRPr="00FC527F">
        <w:rPr>
          <w:rFonts w:asciiTheme="minorHAnsi" w:hAnsiTheme="minorHAnsi" w:cstheme="minorHAnsi"/>
          <w:bCs/>
          <w:color w:val="000000"/>
          <w:sz w:val="18"/>
          <w:szCs w:val="18"/>
        </w:rPr>
        <w:t>system</w:t>
      </w:r>
      <w:r w:rsidRPr="00FC527F">
        <w:rPr>
          <w:rFonts w:asciiTheme="minorHAnsi" w:hAnsiTheme="minorHAnsi" w:cstheme="minorHAnsi"/>
          <w:bCs/>
          <w:color w:val="000000"/>
          <w:sz w:val="18"/>
          <w:szCs w:val="18"/>
        </w:rPr>
        <w:t xml:space="preserve"> demos with the </w:t>
      </w:r>
      <w:r w:rsidR="00344F01" w:rsidRPr="00FC527F">
        <w:rPr>
          <w:rFonts w:asciiTheme="minorHAnsi" w:hAnsiTheme="minorHAnsi" w:cstheme="minorHAnsi"/>
          <w:bCs/>
          <w:color w:val="000000"/>
          <w:sz w:val="18"/>
          <w:szCs w:val="18"/>
        </w:rPr>
        <w:t>ART</w:t>
      </w:r>
      <w:r w:rsidRPr="00FC527F">
        <w:rPr>
          <w:rFonts w:asciiTheme="minorHAnsi" w:hAnsiTheme="minorHAnsi" w:cstheme="minorHAnsi"/>
          <w:bCs/>
          <w:color w:val="000000"/>
          <w:sz w:val="18"/>
          <w:szCs w:val="18"/>
        </w:rPr>
        <w:t xml:space="preserve"> to showcase the implemented functionality meet the requirements.</w:t>
      </w:r>
    </w:p>
    <w:p w14:paraId="44C56A0E" w14:textId="77777777" w:rsidR="00560398" w:rsidRPr="00FC527F" w:rsidRDefault="00344F01"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 xml:space="preserve">Managed team of 8 Cross functional </w:t>
      </w:r>
      <w:r w:rsidR="00353778" w:rsidRPr="00FC527F">
        <w:rPr>
          <w:rFonts w:asciiTheme="minorHAnsi" w:hAnsiTheme="minorHAnsi" w:cstheme="minorHAnsi"/>
          <w:bCs/>
          <w:color w:val="000000"/>
          <w:sz w:val="18"/>
          <w:szCs w:val="18"/>
        </w:rPr>
        <w:t>technologists.</w:t>
      </w:r>
    </w:p>
    <w:p w14:paraId="64827453" w14:textId="77777777" w:rsidR="00353778" w:rsidRPr="00816CF1" w:rsidRDefault="00353778" w:rsidP="00353778">
      <w:pPr>
        <w:pBdr>
          <w:top w:val="nil"/>
          <w:left w:val="nil"/>
          <w:bottom w:val="nil"/>
          <w:right w:val="nil"/>
          <w:between w:val="nil"/>
        </w:pBdr>
        <w:ind w:left="720"/>
        <w:jc w:val="both"/>
        <w:rPr>
          <w:rFonts w:ascii="Calibri" w:eastAsia="Calibri" w:hAnsi="Calibri" w:cs="Calibri"/>
          <w:sz w:val="18"/>
          <w:szCs w:val="18"/>
        </w:rPr>
      </w:pPr>
    </w:p>
    <w:p w14:paraId="7BB57ACD" w14:textId="77777777" w:rsidR="00560398" w:rsidRPr="00D76AAC" w:rsidRDefault="00931BC5">
      <w:pPr>
        <w:jc w:val="both"/>
        <w:rPr>
          <w:rFonts w:asciiTheme="minorHAnsi" w:hAnsiTheme="minorHAnsi" w:cstheme="minorHAnsi"/>
          <w:color w:val="22262A"/>
          <w:sz w:val="18"/>
          <w:szCs w:val="18"/>
        </w:rPr>
      </w:pPr>
      <w:r w:rsidRPr="00D76AAC">
        <w:rPr>
          <w:rFonts w:asciiTheme="minorHAnsi" w:eastAsia="Calibri" w:hAnsiTheme="minorHAnsi" w:cstheme="minorHAnsi"/>
          <w:b/>
          <w:color w:val="2F5496" w:themeColor="accent1" w:themeShade="BF"/>
          <w:sz w:val="18"/>
          <w:szCs w:val="18"/>
        </w:rPr>
        <w:t xml:space="preserve">Environment: </w:t>
      </w:r>
      <w:r w:rsidR="00353778" w:rsidRPr="00D76AAC">
        <w:rPr>
          <w:rFonts w:asciiTheme="minorHAnsi" w:hAnsiTheme="minorHAnsi" w:cstheme="minorHAnsi"/>
          <w:color w:val="22262A"/>
          <w:sz w:val="18"/>
          <w:szCs w:val="18"/>
        </w:rPr>
        <w:t>Java, Mulesoft, Jira, Appdynamics, Miro</w:t>
      </w:r>
      <w:r w:rsidR="005E31AF" w:rsidRPr="00D76AAC">
        <w:rPr>
          <w:rFonts w:asciiTheme="minorHAnsi" w:hAnsiTheme="minorHAnsi" w:cstheme="minorHAnsi"/>
          <w:color w:val="22262A"/>
          <w:sz w:val="18"/>
          <w:szCs w:val="18"/>
        </w:rPr>
        <w:t xml:space="preserve">, </w:t>
      </w:r>
      <w:r w:rsidR="00A86F6E" w:rsidRPr="00D76AAC">
        <w:rPr>
          <w:rFonts w:asciiTheme="minorHAnsi" w:eastAsia="Calibri" w:hAnsiTheme="minorHAnsi" w:cstheme="minorHAnsi"/>
          <w:sz w:val="18"/>
          <w:szCs w:val="18"/>
        </w:rPr>
        <w:t xml:space="preserve">Genesys, </w:t>
      </w:r>
      <w:r w:rsidR="005E31AF" w:rsidRPr="00D76AAC">
        <w:rPr>
          <w:rFonts w:asciiTheme="minorHAnsi" w:hAnsiTheme="minorHAnsi" w:cstheme="minorHAnsi"/>
          <w:color w:val="22262A"/>
          <w:sz w:val="18"/>
          <w:szCs w:val="18"/>
        </w:rPr>
        <w:t>Lucid chats.</w:t>
      </w:r>
    </w:p>
    <w:p w14:paraId="7C3504D4" w14:textId="77777777" w:rsidR="00373088" w:rsidRPr="00816CF1" w:rsidRDefault="00373088">
      <w:pPr>
        <w:jc w:val="both"/>
        <w:rPr>
          <w:rFonts w:ascii="Times New Roman" w:hAnsi="Times New Roman"/>
          <w:color w:val="22262A"/>
          <w:sz w:val="18"/>
          <w:szCs w:val="18"/>
        </w:rPr>
      </w:pPr>
    </w:p>
    <w:p w14:paraId="19072AAF" w14:textId="77777777" w:rsidR="00373088" w:rsidRPr="00816CF1" w:rsidRDefault="00373088" w:rsidP="00373088">
      <w:pPr>
        <w:widowControl/>
        <w:shd w:val="clear" w:color="auto" w:fill="FFFFFF"/>
        <w:jc w:val="both"/>
        <w:rPr>
          <w:rFonts w:ascii="Calibri" w:eastAsia="Calibri" w:hAnsi="Calibri" w:cs="Calibri"/>
          <w:b/>
          <w:color w:val="2F5496" w:themeColor="accent1" w:themeShade="BF"/>
          <w:sz w:val="18"/>
          <w:szCs w:val="18"/>
        </w:rPr>
      </w:pPr>
      <w:r w:rsidRPr="00816CF1">
        <w:rPr>
          <w:rFonts w:ascii="Calibri" w:eastAsia="Calibri" w:hAnsi="Calibri" w:cs="Calibri"/>
          <w:b/>
          <w:color w:val="2F5496" w:themeColor="accent1" w:themeShade="BF"/>
          <w:sz w:val="18"/>
          <w:szCs w:val="18"/>
        </w:rPr>
        <w:lastRenderedPageBreak/>
        <w:t>Capgemini Financial Services, Inc, USA                                                                                                             Jan 2017 – Jun 2018</w:t>
      </w:r>
    </w:p>
    <w:p w14:paraId="42FD442E" w14:textId="77777777" w:rsidR="00373088" w:rsidRPr="00816CF1" w:rsidRDefault="00373088" w:rsidP="00373088">
      <w:pPr>
        <w:widowControl/>
        <w:shd w:val="clear" w:color="auto" w:fill="FFFFFF"/>
        <w:jc w:val="both"/>
        <w:rPr>
          <w:rFonts w:ascii="Calibri" w:eastAsia="Calibri" w:hAnsi="Calibri" w:cs="Calibri"/>
          <w:b/>
          <w:color w:val="2F5496" w:themeColor="accent1" w:themeShade="BF"/>
          <w:sz w:val="18"/>
          <w:szCs w:val="18"/>
        </w:rPr>
      </w:pPr>
      <w:r w:rsidRPr="00816CF1">
        <w:rPr>
          <w:rFonts w:ascii="Calibri" w:eastAsia="Calibri" w:hAnsi="Calibri" w:cs="Calibri"/>
          <w:b/>
          <w:color w:val="2F5496" w:themeColor="accent1" w:themeShade="BF"/>
          <w:sz w:val="18"/>
          <w:szCs w:val="18"/>
        </w:rPr>
        <w:t xml:space="preserve">Client : Prosight Specialty Insurance, NY                                                                                          </w:t>
      </w:r>
    </w:p>
    <w:p w14:paraId="092D72EE" w14:textId="77777777" w:rsidR="00373088" w:rsidRPr="00816CF1" w:rsidRDefault="00955A36" w:rsidP="00373088">
      <w:pPr>
        <w:widowControl/>
        <w:shd w:val="clear" w:color="auto" w:fill="FFFFFF"/>
        <w:jc w:val="both"/>
        <w:rPr>
          <w:rFonts w:ascii="Calibri" w:eastAsia="Calibri" w:hAnsi="Calibri" w:cs="Calibri"/>
          <w:b/>
          <w:color w:val="2F5496" w:themeColor="accent1" w:themeShade="BF"/>
          <w:sz w:val="18"/>
          <w:szCs w:val="18"/>
        </w:rPr>
      </w:pPr>
      <w:r>
        <w:rPr>
          <w:rFonts w:ascii="Calibri" w:eastAsia="Calibri" w:hAnsi="Calibri" w:cs="Calibri"/>
          <w:b/>
          <w:color w:val="2F5496" w:themeColor="accent1" w:themeShade="BF"/>
          <w:sz w:val="18"/>
          <w:szCs w:val="18"/>
        </w:rPr>
        <w:t>Project Manager</w:t>
      </w:r>
    </w:p>
    <w:p w14:paraId="2F9EBC40" w14:textId="77777777" w:rsidR="00373088" w:rsidRPr="008D6219" w:rsidRDefault="00373088" w:rsidP="008D6219">
      <w:pPr>
        <w:widowControl/>
        <w:shd w:val="clear" w:color="auto" w:fill="FFFFFF"/>
        <w:jc w:val="both"/>
        <w:rPr>
          <w:rFonts w:asciiTheme="minorHAnsi" w:hAnsiTheme="minorHAnsi" w:cstheme="minorHAnsi"/>
          <w:color w:val="22262A"/>
          <w:sz w:val="18"/>
          <w:szCs w:val="18"/>
        </w:rPr>
      </w:pPr>
      <w:r w:rsidRPr="008D6219">
        <w:rPr>
          <w:rFonts w:asciiTheme="minorHAnsi" w:hAnsiTheme="minorHAnsi" w:cstheme="minorHAnsi"/>
          <w:color w:val="22262A"/>
          <w:sz w:val="18"/>
          <w:szCs w:val="18"/>
        </w:rPr>
        <w:t xml:space="preserve">ProSight Specialty Insurance is a Commercial Lines Insurance provider company. The entire application is based on Java and </w:t>
      </w:r>
      <w:r w:rsidR="00C24FC9" w:rsidRPr="008D6219">
        <w:rPr>
          <w:rFonts w:asciiTheme="minorHAnsi" w:hAnsiTheme="minorHAnsi" w:cstheme="minorHAnsi"/>
          <w:color w:val="22262A"/>
          <w:sz w:val="18"/>
          <w:szCs w:val="18"/>
        </w:rPr>
        <w:t>Guidewire</w:t>
      </w:r>
      <w:r w:rsidRPr="008D6219">
        <w:rPr>
          <w:rFonts w:asciiTheme="minorHAnsi" w:hAnsiTheme="minorHAnsi" w:cstheme="minorHAnsi"/>
          <w:color w:val="22262A"/>
          <w:sz w:val="18"/>
          <w:szCs w:val="18"/>
        </w:rPr>
        <w:t>. Oracle and DB2 databases are used to store the data. The primary purpose of the application is Policy Creation and its Coverage and Premium Calculation and different Transactions and flow of policy to End user properly with form extraction and testing.</w:t>
      </w:r>
    </w:p>
    <w:p w14:paraId="77A8A808" w14:textId="77777777" w:rsidR="00373088" w:rsidRPr="00816CF1" w:rsidRDefault="00373088" w:rsidP="00373088">
      <w:pPr>
        <w:jc w:val="both"/>
        <w:rPr>
          <w:rFonts w:eastAsia="Verdana" w:cs="Verdana"/>
          <w:sz w:val="18"/>
          <w:szCs w:val="18"/>
        </w:rPr>
      </w:pPr>
    </w:p>
    <w:p w14:paraId="1C43315F" w14:textId="77777777" w:rsidR="00C22A91" w:rsidRPr="00816CF1" w:rsidRDefault="00C22A91" w:rsidP="00C22A91">
      <w:pPr>
        <w:jc w:val="both"/>
        <w:rPr>
          <w:rFonts w:ascii="Calibri" w:eastAsia="Calibri" w:hAnsi="Calibri" w:cs="Calibri"/>
          <w:b/>
          <w:color w:val="2F5496" w:themeColor="accent1" w:themeShade="BF"/>
          <w:sz w:val="18"/>
          <w:szCs w:val="18"/>
        </w:rPr>
      </w:pPr>
      <w:r w:rsidRPr="00816CF1">
        <w:rPr>
          <w:rFonts w:ascii="Calibri" w:eastAsia="Calibri" w:hAnsi="Calibri" w:cs="Calibri"/>
          <w:b/>
          <w:color w:val="2F5496" w:themeColor="accent1" w:themeShade="BF"/>
          <w:sz w:val="18"/>
          <w:szCs w:val="18"/>
        </w:rPr>
        <w:t>Responsibilities</w:t>
      </w:r>
    </w:p>
    <w:p w14:paraId="58C9C3BB" w14:textId="77777777" w:rsidR="00F70277" w:rsidRPr="00FC527F" w:rsidRDefault="00F70277"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Develop</w:t>
      </w:r>
      <w:r w:rsidR="00DD31FF" w:rsidRPr="00FC527F">
        <w:rPr>
          <w:rFonts w:asciiTheme="minorHAnsi" w:hAnsiTheme="minorHAnsi" w:cstheme="minorHAnsi"/>
          <w:bCs/>
          <w:color w:val="000000"/>
          <w:sz w:val="18"/>
          <w:szCs w:val="18"/>
        </w:rPr>
        <w:t>ed</w:t>
      </w:r>
      <w:r w:rsidRPr="00FC527F">
        <w:rPr>
          <w:rFonts w:asciiTheme="minorHAnsi" w:hAnsiTheme="minorHAnsi" w:cstheme="minorHAnsi"/>
          <w:bCs/>
          <w:color w:val="000000"/>
          <w:sz w:val="18"/>
          <w:szCs w:val="18"/>
        </w:rPr>
        <w:t xml:space="preserve"> and </w:t>
      </w:r>
      <w:r w:rsidR="003D24A1" w:rsidRPr="00FC527F">
        <w:rPr>
          <w:rFonts w:asciiTheme="minorHAnsi" w:hAnsiTheme="minorHAnsi" w:cstheme="minorHAnsi"/>
          <w:bCs/>
          <w:color w:val="000000"/>
          <w:sz w:val="18"/>
          <w:szCs w:val="18"/>
        </w:rPr>
        <w:t>communicated</w:t>
      </w:r>
      <w:r w:rsidRPr="00FC527F">
        <w:rPr>
          <w:rFonts w:asciiTheme="minorHAnsi" w:hAnsiTheme="minorHAnsi" w:cstheme="minorHAnsi"/>
          <w:bCs/>
          <w:color w:val="000000"/>
          <w:sz w:val="18"/>
          <w:szCs w:val="18"/>
        </w:rPr>
        <w:t xml:space="preserve"> a clear product vision that aligns with the company’s strategic goals and the specific needs of </w:t>
      </w:r>
      <w:r w:rsidR="00567C71" w:rsidRPr="00FC527F">
        <w:rPr>
          <w:rFonts w:asciiTheme="minorHAnsi" w:hAnsiTheme="minorHAnsi" w:cstheme="minorHAnsi"/>
          <w:bCs/>
          <w:color w:val="000000"/>
          <w:sz w:val="18"/>
          <w:szCs w:val="18"/>
        </w:rPr>
        <w:t>Property &amp; Casualty</w:t>
      </w:r>
      <w:r w:rsidR="003D653F" w:rsidRPr="00FC527F">
        <w:rPr>
          <w:rFonts w:asciiTheme="minorHAnsi" w:hAnsiTheme="minorHAnsi" w:cstheme="minorHAnsi"/>
          <w:bCs/>
          <w:color w:val="000000"/>
          <w:sz w:val="18"/>
          <w:szCs w:val="18"/>
        </w:rPr>
        <w:t>(</w:t>
      </w:r>
      <w:r w:rsidRPr="00FC527F">
        <w:rPr>
          <w:rFonts w:asciiTheme="minorHAnsi" w:hAnsiTheme="minorHAnsi" w:cstheme="minorHAnsi"/>
          <w:bCs/>
          <w:color w:val="000000"/>
          <w:sz w:val="18"/>
          <w:szCs w:val="18"/>
        </w:rPr>
        <w:t>P&amp;C</w:t>
      </w:r>
      <w:r w:rsidR="003D653F" w:rsidRPr="00FC527F">
        <w:rPr>
          <w:rFonts w:asciiTheme="minorHAnsi" w:hAnsiTheme="minorHAnsi" w:cstheme="minorHAnsi"/>
          <w:bCs/>
          <w:color w:val="000000"/>
          <w:sz w:val="18"/>
          <w:szCs w:val="18"/>
        </w:rPr>
        <w:t>)</w:t>
      </w:r>
      <w:r w:rsidRPr="00FC527F">
        <w:rPr>
          <w:rFonts w:asciiTheme="minorHAnsi" w:hAnsiTheme="minorHAnsi" w:cstheme="minorHAnsi"/>
          <w:bCs/>
          <w:color w:val="000000"/>
          <w:sz w:val="18"/>
          <w:szCs w:val="18"/>
        </w:rPr>
        <w:t xml:space="preserve"> insurance, including Commercial Insurance, Homeowners Insurance, and Term Life Insurance</w:t>
      </w:r>
      <w:r w:rsidR="006B5767" w:rsidRPr="00FC527F">
        <w:rPr>
          <w:rFonts w:asciiTheme="minorHAnsi" w:hAnsiTheme="minorHAnsi" w:cstheme="minorHAnsi"/>
          <w:bCs/>
          <w:color w:val="000000"/>
          <w:sz w:val="18"/>
          <w:szCs w:val="18"/>
        </w:rPr>
        <w:t xml:space="preserve">, </w:t>
      </w:r>
      <w:r w:rsidR="008376C1" w:rsidRPr="00FC527F">
        <w:rPr>
          <w:rFonts w:asciiTheme="minorHAnsi" w:hAnsiTheme="minorHAnsi" w:cstheme="minorHAnsi"/>
          <w:bCs/>
          <w:color w:val="000000"/>
          <w:sz w:val="18"/>
          <w:szCs w:val="18"/>
        </w:rPr>
        <w:t>policy center</w:t>
      </w:r>
      <w:r w:rsidR="003C751D" w:rsidRPr="00FC527F">
        <w:rPr>
          <w:rFonts w:asciiTheme="minorHAnsi" w:hAnsiTheme="minorHAnsi" w:cstheme="minorHAnsi"/>
          <w:bCs/>
          <w:color w:val="000000"/>
          <w:sz w:val="18"/>
          <w:szCs w:val="18"/>
        </w:rPr>
        <w:t xml:space="preserve"> which develop in </w:t>
      </w:r>
      <w:r w:rsidR="000408F5" w:rsidRPr="00FC527F">
        <w:rPr>
          <w:rFonts w:asciiTheme="minorHAnsi" w:hAnsiTheme="minorHAnsi" w:cstheme="minorHAnsi"/>
          <w:bCs/>
          <w:color w:val="000000"/>
          <w:sz w:val="18"/>
          <w:szCs w:val="18"/>
        </w:rPr>
        <w:t>Guidewire</w:t>
      </w:r>
      <w:r w:rsidRPr="00FC527F">
        <w:rPr>
          <w:rFonts w:asciiTheme="minorHAnsi" w:hAnsiTheme="minorHAnsi" w:cstheme="minorHAnsi"/>
          <w:bCs/>
          <w:color w:val="000000"/>
          <w:sz w:val="18"/>
          <w:szCs w:val="18"/>
        </w:rPr>
        <w:t>.</w:t>
      </w:r>
    </w:p>
    <w:p w14:paraId="4F66BBF1" w14:textId="77777777" w:rsidR="00F70277" w:rsidRPr="00FC527F" w:rsidRDefault="00F70277"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Create</w:t>
      </w:r>
      <w:r w:rsidR="00DD31FF" w:rsidRPr="00FC527F">
        <w:rPr>
          <w:rFonts w:asciiTheme="minorHAnsi" w:hAnsiTheme="minorHAnsi" w:cstheme="minorHAnsi"/>
          <w:bCs/>
          <w:color w:val="000000"/>
          <w:sz w:val="18"/>
          <w:szCs w:val="18"/>
        </w:rPr>
        <w:t>d</w:t>
      </w:r>
      <w:r w:rsidRPr="00FC527F">
        <w:rPr>
          <w:rFonts w:asciiTheme="minorHAnsi" w:hAnsiTheme="minorHAnsi" w:cstheme="minorHAnsi"/>
          <w:bCs/>
          <w:color w:val="000000"/>
          <w:sz w:val="18"/>
          <w:szCs w:val="18"/>
        </w:rPr>
        <w:t xml:space="preserve"> and </w:t>
      </w:r>
      <w:r w:rsidR="003D24A1" w:rsidRPr="00FC527F">
        <w:rPr>
          <w:rFonts w:asciiTheme="minorHAnsi" w:hAnsiTheme="minorHAnsi" w:cstheme="minorHAnsi"/>
          <w:bCs/>
          <w:color w:val="000000"/>
          <w:sz w:val="18"/>
          <w:szCs w:val="18"/>
        </w:rPr>
        <w:t>maintained</w:t>
      </w:r>
      <w:r w:rsidRPr="00FC527F">
        <w:rPr>
          <w:rFonts w:asciiTheme="minorHAnsi" w:hAnsiTheme="minorHAnsi" w:cstheme="minorHAnsi"/>
          <w:bCs/>
          <w:color w:val="000000"/>
          <w:sz w:val="18"/>
          <w:szCs w:val="18"/>
        </w:rPr>
        <w:t xml:space="preserve"> a product roadmap that outlines the strategic direction and major deliverables of the product, ensuring it addresses the diverse aspects of P&amp;C insurance</w:t>
      </w:r>
      <w:r w:rsidR="00CD6CAB" w:rsidRPr="00FC527F">
        <w:rPr>
          <w:rFonts w:asciiTheme="minorHAnsi" w:hAnsiTheme="minorHAnsi" w:cstheme="minorHAnsi"/>
          <w:bCs/>
          <w:color w:val="000000"/>
          <w:sz w:val="18"/>
          <w:szCs w:val="18"/>
        </w:rPr>
        <w:t xml:space="preserve"> on </w:t>
      </w:r>
      <w:r w:rsidR="000408F5" w:rsidRPr="00FC527F">
        <w:rPr>
          <w:rFonts w:asciiTheme="minorHAnsi" w:hAnsiTheme="minorHAnsi" w:cstheme="minorHAnsi"/>
          <w:bCs/>
          <w:color w:val="000000"/>
          <w:sz w:val="18"/>
          <w:szCs w:val="18"/>
        </w:rPr>
        <w:t>Guidewire</w:t>
      </w:r>
      <w:r w:rsidRPr="00FC527F">
        <w:rPr>
          <w:rFonts w:asciiTheme="minorHAnsi" w:hAnsiTheme="minorHAnsi" w:cstheme="minorHAnsi"/>
          <w:bCs/>
          <w:color w:val="000000"/>
          <w:sz w:val="18"/>
          <w:szCs w:val="18"/>
        </w:rPr>
        <w:t>.</w:t>
      </w:r>
    </w:p>
    <w:p w14:paraId="3344F2AE" w14:textId="77777777" w:rsidR="00F70277" w:rsidRPr="00FC527F" w:rsidRDefault="00F70277"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 xml:space="preserve">Act as the primary liaison between stakeholders, such as </w:t>
      </w:r>
      <w:r w:rsidR="00073993" w:rsidRPr="00FC527F">
        <w:rPr>
          <w:rFonts w:asciiTheme="minorHAnsi" w:hAnsiTheme="minorHAnsi" w:cstheme="minorHAnsi"/>
          <w:bCs/>
          <w:color w:val="000000"/>
          <w:sz w:val="18"/>
          <w:szCs w:val="18"/>
        </w:rPr>
        <w:t>Policy cent</w:t>
      </w:r>
      <w:r w:rsidR="00714735" w:rsidRPr="00FC527F">
        <w:rPr>
          <w:rFonts w:asciiTheme="minorHAnsi" w:hAnsiTheme="minorHAnsi" w:cstheme="minorHAnsi"/>
          <w:bCs/>
          <w:color w:val="000000"/>
          <w:sz w:val="18"/>
          <w:szCs w:val="18"/>
        </w:rPr>
        <w:t>er</w:t>
      </w:r>
      <w:r w:rsidR="00073993" w:rsidRPr="00FC527F">
        <w:rPr>
          <w:rFonts w:asciiTheme="minorHAnsi" w:hAnsiTheme="minorHAnsi" w:cstheme="minorHAnsi"/>
          <w:bCs/>
          <w:color w:val="000000"/>
          <w:sz w:val="18"/>
          <w:szCs w:val="18"/>
        </w:rPr>
        <w:t xml:space="preserve">, </w:t>
      </w:r>
      <w:r w:rsidRPr="00FC527F">
        <w:rPr>
          <w:rFonts w:asciiTheme="minorHAnsi" w:hAnsiTheme="minorHAnsi" w:cstheme="minorHAnsi"/>
          <w:bCs/>
          <w:color w:val="000000"/>
          <w:sz w:val="18"/>
          <w:szCs w:val="18"/>
        </w:rPr>
        <w:t xml:space="preserve">underwriters, claims adjusters, agents, and customers, ensuring all requirements related to Property &amp; Casualty Insurance and </w:t>
      </w:r>
      <w:r w:rsidR="000408F5" w:rsidRPr="00FC527F">
        <w:rPr>
          <w:rFonts w:asciiTheme="minorHAnsi" w:hAnsiTheme="minorHAnsi" w:cstheme="minorHAnsi"/>
          <w:bCs/>
          <w:color w:val="000000"/>
          <w:sz w:val="18"/>
          <w:szCs w:val="18"/>
        </w:rPr>
        <w:t xml:space="preserve">Guidewire </w:t>
      </w:r>
      <w:r w:rsidR="00D021D0" w:rsidRPr="00FC527F">
        <w:rPr>
          <w:rFonts w:asciiTheme="minorHAnsi" w:hAnsiTheme="minorHAnsi" w:cstheme="minorHAnsi"/>
          <w:bCs/>
          <w:color w:val="000000"/>
          <w:sz w:val="18"/>
          <w:szCs w:val="18"/>
        </w:rPr>
        <w:t>ch</w:t>
      </w:r>
      <w:r w:rsidR="009C47E8" w:rsidRPr="00FC527F">
        <w:rPr>
          <w:rFonts w:asciiTheme="minorHAnsi" w:hAnsiTheme="minorHAnsi" w:cstheme="minorHAnsi"/>
          <w:bCs/>
          <w:color w:val="000000"/>
          <w:sz w:val="18"/>
          <w:szCs w:val="18"/>
        </w:rPr>
        <w:t>anges</w:t>
      </w:r>
      <w:r w:rsidRPr="00FC527F">
        <w:rPr>
          <w:rFonts w:asciiTheme="minorHAnsi" w:hAnsiTheme="minorHAnsi" w:cstheme="minorHAnsi"/>
          <w:bCs/>
          <w:color w:val="000000"/>
          <w:sz w:val="18"/>
          <w:szCs w:val="18"/>
        </w:rPr>
        <w:t xml:space="preserve"> are gathered and understood.</w:t>
      </w:r>
    </w:p>
    <w:p w14:paraId="771EC6CA" w14:textId="77777777" w:rsidR="00F70277" w:rsidRPr="00FC527F" w:rsidRDefault="00F70277"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Manage</w:t>
      </w:r>
      <w:r w:rsidR="00DD31FF" w:rsidRPr="00FC527F">
        <w:rPr>
          <w:rFonts w:asciiTheme="minorHAnsi" w:hAnsiTheme="minorHAnsi" w:cstheme="minorHAnsi"/>
          <w:bCs/>
          <w:color w:val="000000"/>
          <w:sz w:val="18"/>
          <w:szCs w:val="18"/>
        </w:rPr>
        <w:t>d</w:t>
      </w:r>
      <w:r w:rsidRPr="00FC527F">
        <w:rPr>
          <w:rFonts w:asciiTheme="minorHAnsi" w:hAnsiTheme="minorHAnsi" w:cstheme="minorHAnsi"/>
          <w:bCs/>
          <w:color w:val="000000"/>
          <w:sz w:val="18"/>
          <w:szCs w:val="18"/>
        </w:rPr>
        <w:t xml:space="preserve"> stakeholder expectations by prioritizing features and functionalities based on business value, compliance requirements, and market needs, including specific underwriting criteria for Commercial Insurance </w:t>
      </w:r>
      <w:r w:rsidR="00073993" w:rsidRPr="00FC527F">
        <w:rPr>
          <w:rFonts w:asciiTheme="minorHAnsi" w:hAnsiTheme="minorHAnsi" w:cstheme="minorHAnsi"/>
          <w:bCs/>
          <w:color w:val="000000"/>
          <w:sz w:val="18"/>
          <w:szCs w:val="18"/>
        </w:rPr>
        <w:t>,</w:t>
      </w:r>
      <w:r w:rsidRPr="00FC527F">
        <w:rPr>
          <w:rFonts w:asciiTheme="minorHAnsi" w:hAnsiTheme="minorHAnsi" w:cstheme="minorHAnsi"/>
          <w:bCs/>
          <w:color w:val="000000"/>
          <w:sz w:val="18"/>
          <w:szCs w:val="18"/>
        </w:rPr>
        <w:t xml:space="preserve"> Homeowners Insurance</w:t>
      </w:r>
      <w:r w:rsidR="00FD4128" w:rsidRPr="00FC527F">
        <w:rPr>
          <w:rFonts w:asciiTheme="minorHAnsi" w:hAnsiTheme="minorHAnsi" w:cstheme="minorHAnsi"/>
          <w:bCs/>
          <w:color w:val="000000"/>
          <w:sz w:val="18"/>
          <w:szCs w:val="18"/>
        </w:rPr>
        <w:t xml:space="preserve"> and </w:t>
      </w:r>
      <w:r w:rsidR="000408F5" w:rsidRPr="00FC527F">
        <w:rPr>
          <w:rFonts w:asciiTheme="minorHAnsi" w:hAnsiTheme="minorHAnsi" w:cstheme="minorHAnsi"/>
          <w:bCs/>
          <w:color w:val="000000"/>
          <w:sz w:val="18"/>
          <w:szCs w:val="18"/>
        </w:rPr>
        <w:t xml:space="preserve">Guidewire </w:t>
      </w:r>
      <w:r w:rsidR="00FD4128" w:rsidRPr="00FC527F">
        <w:rPr>
          <w:rFonts w:asciiTheme="minorHAnsi" w:hAnsiTheme="minorHAnsi" w:cstheme="minorHAnsi"/>
          <w:bCs/>
          <w:color w:val="000000"/>
          <w:sz w:val="18"/>
          <w:szCs w:val="18"/>
        </w:rPr>
        <w:t>policy center.</w:t>
      </w:r>
      <w:r w:rsidRPr="00FC527F">
        <w:rPr>
          <w:rFonts w:asciiTheme="minorHAnsi" w:hAnsiTheme="minorHAnsi" w:cstheme="minorHAnsi"/>
          <w:bCs/>
          <w:color w:val="000000"/>
          <w:sz w:val="18"/>
          <w:szCs w:val="18"/>
        </w:rPr>
        <w:t xml:space="preserve">​ </w:t>
      </w:r>
    </w:p>
    <w:p w14:paraId="72BD1B75" w14:textId="77777777" w:rsidR="00F70277" w:rsidRPr="00FC527F" w:rsidRDefault="00F70277"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Write and refine user stories, acceptance criteria, and other requirements documentation. Ensure that the backlog is well-organized and prioritized, addressing key aspects of Risk Management and Underwriting processes.</w:t>
      </w:r>
    </w:p>
    <w:p w14:paraId="5BD33CE1" w14:textId="77777777" w:rsidR="00F70277" w:rsidRPr="00FC527F" w:rsidRDefault="00F70277"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 xml:space="preserve">Work closely with Scrum Masters and development teams to plan sprints and releases, ensuring that the most critical features related to Term Life Insurance and other P&amp;C insurance products are developed and delivered on time​ </w:t>
      </w:r>
    </w:p>
    <w:p w14:paraId="51D37ACC" w14:textId="77777777" w:rsidR="00F70277" w:rsidRPr="00FC527F" w:rsidRDefault="00F70277"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Ensure that the product adheres to industry regulations and standards, such as those related to data privacy, financial reporting, and claims processing for Property &amp; Casualty Insurance</w:t>
      </w:r>
      <w:r w:rsidR="00700C64" w:rsidRPr="00FC527F">
        <w:rPr>
          <w:rFonts w:asciiTheme="minorHAnsi" w:hAnsiTheme="minorHAnsi" w:cstheme="minorHAnsi"/>
          <w:bCs/>
          <w:color w:val="000000"/>
          <w:sz w:val="18"/>
          <w:szCs w:val="18"/>
        </w:rPr>
        <w:t xml:space="preserve"> using </w:t>
      </w:r>
      <w:r w:rsidR="000408F5" w:rsidRPr="00FC527F">
        <w:rPr>
          <w:rFonts w:asciiTheme="minorHAnsi" w:hAnsiTheme="minorHAnsi" w:cstheme="minorHAnsi"/>
          <w:bCs/>
          <w:color w:val="000000"/>
          <w:sz w:val="18"/>
          <w:szCs w:val="18"/>
        </w:rPr>
        <w:t>Guidewire</w:t>
      </w:r>
      <w:r w:rsidR="00700C64" w:rsidRPr="00FC527F">
        <w:rPr>
          <w:rFonts w:asciiTheme="minorHAnsi" w:hAnsiTheme="minorHAnsi" w:cstheme="minorHAnsi"/>
          <w:bCs/>
          <w:color w:val="000000"/>
          <w:sz w:val="18"/>
          <w:szCs w:val="18"/>
        </w:rPr>
        <w:t>.</w:t>
      </w:r>
    </w:p>
    <w:p w14:paraId="391AD600" w14:textId="77777777" w:rsidR="00F70277" w:rsidRPr="00FC527F" w:rsidRDefault="00F70277"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Identify and manage risks associated with the development and deployment of the product, including operational, technical, and compliance risks, particularly those related to Risk Management in the insurance sector</w:t>
      </w:r>
    </w:p>
    <w:p w14:paraId="55909B6F" w14:textId="77777777" w:rsidR="00F70277" w:rsidRPr="00FC527F" w:rsidRDefault="00F70277"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Collaborate with developers, testers, and other IT professionals to translate business requirements into technical specifications and solutions for products like Commercial Insurance and Homeowners Insurance.</w:t>
      </w:r>
    </w:p>
    <w:p w14:paraId="27A7DE92" w14:textId="77777777" w:rsidR="00F70277" w:rsidRPr="00FC527F" w:rsidRDefault="00F70277"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Oversee product testing and quality assurance processes to ensure the final product meets the expected standards and requirements, specifically for P&amp;C insurance offerings</w:t>
      </w:r>
    </w:p>
    <w:p w14:paraId="6E125A6F" w14:textId="77777777" w:rsidR="00F70277" w:rsidRPr="00FC527F" w:rsidRDefault="00F70277"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 xml:space="preserve">Collect and analyze feedback from users and stakeholders to identify areas for improvement and incorporate these into the product backlog, enhancing offerings in </w:t>
      </w:r>
      <w:r w:rsidR="00FC4F5A" w:rsidRPr="00FC527F">
        <w:rPr>
          <w:rFonts w:asciiTheme="minorHAnsi" w:hAnsiTheme="minorHAnsi" w:cstheme="minorHAnsi"/>
          <w:bCs/>
          <w:color w:val="000000"/>
          <w:sz w:val="18"/>
          <w:szCs w:val="18"/>
        </w:rPr>
        <w:t>Property &amp;</w:t>
      </w:r>
      <w:r w:rsidRPr="00FC527F">
        <w:rPr>
          <w:rFonts w:asciiTheme="minorHAnsi" w:hAnsiTheme="minorHAnsi" w:cstheme="minorHAnsi"/>
          <w:bCs/>
          <w:color w:val="000000"/>
          <w:sz w:val="18"/>
          <w:szCs w:val="18"/>
        </w:rPr>
        <w:t>Casualty Insurance and Term Life Insurance.</w:t>
      </w:r>
    </w:p>
    <w:p w14:paraId="51243488" w14:textId="77777777" w:rsidR="00F70277" w:rsidRPr="00FC527F" w:rsidRDefault="00F70277"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Ensure that end-users and stakeholders are adequately trained on the new product features and functionalities, particularly in areas like underwriting for Commercial Insurance.</w:t>
      </w:r>
    </w:p>
    <w:p w14:paraId="750027EF" w14:textId="77777777" w:rsidR="00C22A91" w:rsidRPr="00FC527F" w:rsidRDefault="00F70277"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Provide</w:t>
      </w:r>
      <w:r w:rsidR="0004576E" w:rsidRPr="00FC527F">
        <w:rPr>
          <w:rFonts w:asciiTheme="minorHAnsi" w:hAnsiTheme="minorHAnsi" w:cstheme="minorHAnsi"/>
          <w:bCs/>
          <w:color w:val="000000"/>
          <w:sz w:val="18"/>
          <w:szCs w:val="18"/>
        </w:rPr>
        <w:t>d</w:t>
      </w:r>
      <w:r w:rsidRPr="00FC527F">
        <w:rPr>
          <w:rFonts w:asciiTheme="minorHAnsi" w:hAnsiTheme="minorHAnsi" w:cstheme="minorHAnsi"/>
          <w:bCs/>
          <w:color w:val="000000"/>
          <w:sz w:val="18"/>
          <w:szCs w:val="18"/>
        </w:rPr>
        <w:t xml:space="preserve"> ongoing support and issue resolution post-deployment to ensure the product operates smoothly in a live environment, specifically for Homeowners Insurance and other P&amp;C insurance products.</w:t>
      </w:r>
    </w:p>
    <w:p w14:paraId="2208F68F" w14:textId="77777777" w:rsidR="00C22A91" w:rsidRPr="00816CF1" w:rsidRDefault="00C22A91" w:rsidP="00C22A91">
      <w:pPr>
        <w:jc w:val="both"/>
        <w:rPr>
          <w:rFonts w:ascii="Calibri" w:eastAsia="Calibri" w:hAnsi="Calibri" w:cs="Calibri"/>
          <w:color w:val="2F5496" w:themeColor="accent1" w:themeShade="BF"/>
          <w:sz w:val="18"/>
          <w:szCs w:val="18"/>
          <w:lang w:val="es-ES"/>
        </w:rPr>
      </w:pPr>
      <w:r w:rsidRPr="00816CF1">
        <w:rPr>
          <w:rFonts w:ascii="Calibri" w:eastAsia="Calibri" w:hAnsi="Calibri" w:cs="Calibri"/>
          <w:b/>
          <w:color w:val="2F5496" w:themeColor="accent1" w:themeShade="BF"/>
          <w:sz w:val="18"/>
          <w:szCs w:val="18"/>
          <w:lang w:val="es-ES"/>
        </w:rPr>
        <w:t xml:space="preserve">Environment: </w:t>
      </w:r>
      <w:r w:rsidR="00AF7FB6" w:rsidRPr="00816CF1">
        <w:rPr>
          <w:rFonts w:ascii="Times New Roman" w:hAnsi="Times New Roman"/>
          <w:color w:val="22262A"/>
          <w:sz w:val="18"/>
          <w:szCs w:val="18"/>
          <w:lang w:val="es-ES"/>
        </w:rPr>
        <w:t xml:space="preserve">Java, </w:t>
      </w:r>
      <w:r w:rsidR="00C24FC9" w:rsidRPr="00816CF1">
        <w:rPr>
          <w:rFonts w:ascii="Times New Roman" w:hAnsi="Times New Roman"/>
          <w:color w:val="22262A"/>
          <w:sz w:val="18"/>
          <w:szCs w:val="18"/>
        </w:rPr>
        <w:t>Guidewire</w:t>
      </w:r>
      <w:r w:rsidR="00AF7FB6" w:rsidRPr="00816CF1">
        <w:rPr>
          <w:rFonts w:ascii="Times New Roman" w:hAnsi="Times New Roman"/>
          <w:color w:val="22262A"/>
          <w:sz w:val="18"/>
          <w:szCs w:val="18"/>
          <w:lang w:val="es-ES"/>
        </w:rPr>
        <w:t>, Viso, VersionOne, Miro, AppDynamics, DB2, Oracle.</w:t>
      </w:r>
    </w:p>
    <w:p w14:paraId="4CE793CE" w14:textId="77777777" w:rsidR="00C22A91" w:rsidRPr="00816CF1" w:rsidRDefault="00C22A91">
      <w:pPr>
        <w:jc w:val="both"/>
        <w:rPr>
          <w:rFonts w:ascii="Calibri" w:eastAsia="Calibri" w:hAnsi="Calibri" w:cs="Calibri"/>
          <w:color w:val="2F5496" w:themeColor="accent1" w:themeShade="BF"/>
          <w:sz w:val="18"/>
          <w:szCs w:val="18"/>
          <w:lang w:val="es-ES"/>
        </w:rPr>
      </w:pPr>
    </w:p>
    <w:p w14:paraId="6B1E2717" w14:textId="77777777" w:rsidR="00502135" w:rsidRPr="00816CF1" w:rsidRDefault="00502135" w:rsidP="00CC7F49">
      <w:pPr>
        <w:widowControl/>
        <w:shd w:val="clear" w:color="auto" w:fill="FFFFFF"/>
        <w:jc w:val="both"/>
        <w:rPr>
          <w:rFonts w:ascii="Calibri" w:eastAsia="Calibri" w:hAnsi="Calibri" w:cs="Calibri"/>
          <w:b/>
          <w:color w:val="2F5496" w:themeColor="accent1" w:themeShade="BF"/>
          <w:sz w:val="18"/>
          <w:szCs w:val="18"/>
          <w:lang w:val="es-ES"/>
        </w:rPr>
      </w:pPr>
    </w:p>
    <w:p w14:paraId="7ECE94B6" w14:textId="77777777" w:rsidR="00CC7F49" w:rsidRPr="00816CF1" w:rsidRDefault="00CC7F49" w:rsidP="00CC7F49">
      <w:pPr>
        <w:widowControl/>
        <w:shd w:val="clear" w:color="auto" w:fill="FFFFFF"/>
        <w:jc w:val="both"/>
        <w:rPr>
          <w:rFonts w:ascii="Calibri" w:eastAsia="Calibri" w:hAnsi="Calibri" w:cs="Calibri"/>
          <w:b/>
          <w:color w:val="2F5496" w:themeColor="accent1" w:themeShade="BF"/>
          <w:sz w:val="18"/>
          <w:szCs w:val="18"/>
          <w:lang w:val="es-ES"/>
        </w:rPr>
      </w:pPr>
      <w:r w:rsidRPr="00816CF1">
        <w:rPr>
          <w:rFonts w:ascii="Calibri" w:eastAsia="Calibri" w:hAnsi="Calibri" w:cs="Calibri"/>
          <w:b/>
          <w:color w:val="2F5496" w:themeColor="accent1" w:themeShade="BF"/>
          <w:sz w:val="18"/>
          <w:szCs w:val="18"/>
          <w:lang w:val="es-ES"/>
        </w:rPr>
        <w:t>Capgemini Financial Services, Inc</w:t>
      </w:r>
      <w:r w:rsidR="00E27D67" w:rsidRPr="00816CF1">
        <w:rPr>
          <w:rFonts w:ascii="Calibri" w:eastAsia="Calibri" w:hAnsi="Calibri" w:cs="Calibri"/>
          <w:b/>
          <w:color w:val="2F5496" w:themeColor="accent1" w:themeShade="BF"/>
          <w:sz w:val="18"/>
          <w:szCs w:val="18"/>
          <w:lang w:val="es-ES"/>
        </w:rPr>
        <w:t>, USA</w:t>
      </w:r>
      <w:r w:rsidRPr="00816CF1">
        <w:rPr>
          <w:rFonts w:ascii="Calibri" w:eastAsia="Calibri" w:hAnsi="Calibri" w:cs="Calibri"/>
          <w:b/>
          <w:color w:val="2F5496" w:themeColor="accent1" w:themeShade="BF"/>
          <w:sz w:val="18"/>
          <w:szCs w:val="18"/>
          <w:lang w:val="es-ES"/>
        </w:rPr>
        <w:tab/>
      </w:r>
      <w:r w:rsidRPr="00816CF1">
        <w:rPr>
          <w:rFonts w:ascii="Calibri" w:eastAsia="Calibri" w:hAnsi="Calibri" w:cs="Calibri"/>
          <w:b/>
          <w:color w:val="2F5496" w:themeColor="accent1" w:themeShade="BF"/>
          <w:sz w:val="18"/>
          <w:szCs w:val="18"/>
          <w:lang w:val="es-ES"/>
        </w:rPr>
        <w:tab/>
      </w:r>
      <w:r w:rsidRPr="00816CF1">
        <w:rPr>
          <w:rFonts w:ascii="Calibri" w:eastAsia="Calibri" w:hAnsi="Calibri" w:cs="Calibri"/>
          <w:b/>
          <w:color w:val="2F5496" w:themeColor="accent1" w:themeShade="BF"/>
          <w:sz w:val="18"/>
          <w:szCs w:val="18"/>
          <w:lang w:val="es-ES"/>
        </w:rPr>
        <w:tab/>
      </w:r>
      <w:r w:rsidRPr="00816CF1">
        <w:rPr>
          <w:rFonts w:ascii="Calibri" w:eastAsia="Calibri" w:hAnsi="Calibri" w:cs="Calibri"/>
          <w:b/>
          <w:color w:val="2F5496" w:themeColor="accent1" w:themeShade="BF"/>
          <w:sz w:val="18"/>
          <w:szCs w:val="18"/>
          <w:lang w:val="es-ES"/>
        </w:rPr>
        <w:tab/>
      </w:r>
      <w:r w:rsidRPr="00816CF1">
        <w:rPr>
          <w:rFonts w:ascii="Calibri" w:eastAsia="Calibri" w:hAnsi="Calibri" w:cs="Calibri"/>
          <w:b/>
          <w:color w:val="2F5496" w:themeColor="accent1" w:themeShade="BF"/>
          <w:sz w:val="18"/>
          <w:szCs w:val="18"/>
          <w:lang w:val="es-ES"/>
        </w:rPr>
        <w:tab/>
      </w:r>
      <w:r w:rsidRPr="00816CF1">
        <w:rPr>
          <w:rFonts w:ascii="Calibri" w:eastAsia="Calibri" w:hAnsi="Calibri" w:cs="Calibri"/>
          <w:b/>
          <w:color w:val="2F5496" w:themeColor="accent1" w:themeShade="BF"/>
          <w:sz w:val="18"/>
          <w:szCs w:val="18"/>
          <w:lang w:val="es-ES"/>
        </w:rPr>
        <w:tab/>
      </w:r>
      <w:r w:rsidRPr="00816CF1">
        <w:rPr>
          <w:rFonts w:ascii="Calibri" w:eastAsia="Calibri" w:hAnsi="Calibri" w:cs="Calibri"/>
          <w:b/>
          <w:color w:val="2F5496" w:themeColor="accent1" w:themeShade="BF"/>
          <w:sz w:val="18"/>
          <w:szCs w:val="18"/>
          <w:lang w:val="es-ES"/>
        </w:rPr>
        <w:tab/>
        <w:t xml:space="preserve">               Mar 2015 – </w:t>
      </w:r>
      <w:r w:rsidR="00C22A91" w:rsidRPr="00816CF1">
        <w:rPr>
          <w:rFonts w:ascii="Calibri" w:eastAsia="Calibri" w:hAnsi="Calibri" w:cs="Calibri"/>
          <w:b/>
          <w:color w:val="2F5496" w:themeColor="accent1" w:themeShade="BF"/>
          <w:sz w:val="18"/>
          <w:szCs w:val="18"/>
          <w:lang w:val="es-ES"/>
        </w:rPr>
        <w:t>Dec</w:t>
      </w:r>
      <w:r w:rsidRPr="00816CF1">
        <w:rPr>
          <w:rFonts w:ascii="Calibri" w:eastAsia="Calibri" w:hAnsi="Calibri" w:cs="Calibri"/>
          <w:b/>
          <w:color w:val="2F5496" w:themeColor="accent1" w:themeShade="BF"/>
          <w:sz w:val="18"/>
          <w:szCs w:val="18"/>
          <w:lang w:val="es-ES"/>
        </w:rPr>
        <w:t xml:space="preserve"> 201</w:t>
      </w:r>
      <w:r w:rsidR="00373088" w:rsidRPr="00816CF1">
        <w:rPr>
          <w:rFonts w:ascii="Calibri" w:eastAsia="Calibri" w:hAnsi="Calibri" w:cs="Calibri"/>
          <w:b/>
          <w:color w:val="2F5496" w:themeColor="accent1" w:themeShade="BF"/>
          <w:sz w:val="18"/>
          <w:szCs w:val="18"/>
          <w:lang w:val="es-ES"/>
        </w:rPr>
        <w:t>6</w:t>
      </w:r>
    </w:p>
    <w:p w14:paraId="562C17F5" w14:textId="77777777" w:rsidR="00CC7F49" w:rsidRPr="00816CF1" w:rsidRDefault="00CC7F49" w:rsidP="00CC7F49">
      <w:pPr>
        <w:jc w:val="both"/>
        <w:rPr>
          <w:rFonts w:ascii="Calibri" w:eastAsia="Calibri" w:hAnsi="Calibri" w:cs="Calibri"/>
          <w:b/>
          <w:color w:val="2F5496" w:themeColor="accent1" w:themeShade="BF"/>
          <w:sz w:val="18"/>
          <w:szCs w:val="18"/>
        </w:rPr>
      </w:pPr>
      <w:r w:rsidRPr="00816CF1">
        <w:rPr>
          <w:rFonts w:ascii="Calibri" w:eastAsia="Calibri" w:hAnsi="Calibri" w:cs="Calibri"/>
          <w:b/>
          <w:color w:val="2F5496" w:themeColor="accent1" w:themeShade="BF"/>
          <w:sz w:val="18"/>
          <w:szCs w:val="18"/>
        </w:rPr>
        <w:t>Client: Discover Bank</w:t>
      </w:r>
      <w:r w:rsidR="003F2BB3" w:rsidRPr="00816CF1">
        <w:rPr>
          <w:rFonts w:ascii="Calibri" w:eastAsia="Calibri" w:hAnsi="Calibri" w:cs="Calibri"/>
          <w:b/>
          <w:color w:val="2F5496" w:themeColor="accent1" w:themeShade="BF"/>
          <w:sz w:val="18"/>
          <w:szCs w:val="18"/>
        </w:rPr>
        <w:t>, Chicago</w:t>
      </w:r>
    </w:p>
    <w:p w14:paraId="749FE5FF" w14:textId="77777777" w:rsidR="00CC7F49" w:rsidRPr="00816CF1" w:rsidRDefault="00CC7F49" w:rsidP="00CC7F49">
      <w:pPr>
        <w:jc w:val="both"/>
        <w:rPr>
          <w:rFonts w:ascii="Calibri" w:eastAsia="Calibri" w:hAnsi="Calibri" w:cs="Calibri"/>
          <w:b/>
          <w:color w:val="2F5496" w:themeColor="accent1" w:themeShade="BF"/>
          <w:sz w:val="18"/>
          <w:szCs w:val="18"/>
        </w:rPr>
      </w:pPr>
      <w:r w:rsidRPr="00816CF1">
        <w:rPr>
          <w:rFonts w:ascii="Calibri" w:eastAsia="Calibri" w:hAnsi="Calibri" w:cs="Calibri"/>
          <w:b/>
          <w:color w:val="2F5496" w:themeColor="accent1" w:themeShade="BF"/>
          <w:sz w:val="18"/>
          <w:szCs w:val="18"/>
        </w:rPr>
        <w:t>Project Manager</w:t>
      </w:r>
    </w:p>
    <w:p w14:paraId="3547593B" w14:textId="77777777" w:rsidR="000561D3" w:rsidRPr="00816CF1" w:rsidRDefault="000561D3" w:rsidP="000561D3">
      <w:pPr>
        <w:widowControl/>
        <w:shd w:val="clear" w:color="auto" w:fill="FFFFFF"/>
        <w:jc w:val="both"/>
        <w:rPr>
          <w:rFonts w:ascii="Times New Roman" w:hAnsi="Times New Roman"/>
          <w:sz w:val="18"/>
          <w:szCs w:val="18"/>
        </w:rPr>
      </w:pPr>
    </w:p>
    <w:p w14:paraId="0D36EE00" w14:textId="77777777" w:rsidR="000561D3" w:rsidRPr="00816CF1" w:rsidRDefault="000561D3" w:rsidP="000561D3">
      <w:pPr>
        <w:widowControl/>
        <w:shd w:val="clear" w:color="auto" w:fill="FFFFFF"/>
        <w:jc w:val="both"/>
        <w:rPr>
          <w:rFonts w:ascii="Calibri" w:eastAsia="Calibri" w:hAnsi="Calibri" w:cs="Calibri"/>
          <w:sz w:val="18"/>
          <w:szCs w:val="18"/>
        </w:rPr>
      </w:pPr>
      <w:r w:rsidRPr="00816CF1">
        <w:rPr>
          <w:rFonts w:ascii="Calibri" w:eastAsia="Calibri" w:hAnsi="Calibri" w:cs="Calibri"/>
          <w:b/>
          <w:color w:val="2F5496" w:themeColor="accent1" w:themeShade="BF"/>
          <w:sz w:val="18"/>
          <w:szCs w:val="18"/>
        </w:rPr>
        <w:t>Responsibilities</w:t>
      </w:r>
      <w:r w:rsidRPr="00816CF1">
        <w:rPr>
          <w:rFonts w:ascii="Calibri" w:eastAsia="Calibri" w:hAnsi="Calibri" w:cs="Calibri"/>
          <w:b/>
          <w:sz w:val="18"/>
          <w:szCs w:val="18"/>
        </w:rPr>
        <w:t>:</w:t>
      </w:r>
    </w:p>
    <w:p w14:paraId="0F552702" w14:textId="77777777" w:rsidR="00CC7F49" w:rsidRPr="00FC527F" w:rsidRDefault="00CC7F49"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Develop and execute comprehensive project plans, ensuring timely delivery and adherence to quality standards</w:t>
      </w:r>
      <w:r w:rsidR="001A0C76" w:rsidRPr="00FC527F">
        <w:rPr>
          <w:rFonts w:asciiTheme="minorHAnsi" w:hAnsiTheme="minorHAnsi" w:cstheme="minorHAnsi"/>
          <w:bCs/>
          <w:color w:val="000000"/>
          <w:sz w:val="18"/>
          <w:szCs w:val="18"/>
        </w:rPr>
        <w:t xml:space="preserve"> for Deposits, Personal loan, Credit cards</w:t>
      </w:r>
      <w:r w:rsidR="00814D1B" w:rsidRPr="00FC527F">
        <w:rPr>
          <w:rFonts w:asciiTheme="minorHAnsi" w:hAnsiTheme="minorHAnsi" w:cstheme="minorHAnsi"/>
          <w:bCs/>
          <w:color w:val="000000"/>
          <w:sz w:val="18"/>
          <w:szCs w:val="18"/>
        </w:rPr>
        <w:t xml:space="preserve"> and student loan applications.</w:t>
      </w:r>
    </w:p>
    <w:p w14:paraId="50C62342" w14:textId="77777777" w:rsidR="00CC7F49" w:rsidRPr="00FC527F" w:rsidRDefault="00CC7F49"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Manage stakeholder relationships, providing regular updates and addressing concerns to maintain alignment.</w:t>
      </w:r>
    </w:p>
    <w:p w14:paraId="5C438945" w14:textId="77777777" w:rsidR="00CC7F49" w:rsidRPr="00FC527F" w:rsidRDefault="00CC7F49"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Lead and mentor a team of 30 associates, fostering collaboration and resolving conflicts to optimize performance.</w:t>
      </w:r>
    </w:p>
    <w:p w14:paraId="25F6044B" w14:textId="77777777" w:rsidR="00CC7F49" w:rsidRPr="00FC527F" w:rsidRDefault="00CC7F49"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Allocate resources efficiently across projects, monitor budgets, and implement cost control measures.</w:t>
      </w:r>
    </w:p>
    <w:p w14:paraId="6A0F7E1F" w14:textId="77777777" w:rsidR="00CC7F49" w:rsidRPr="00FC527F" w:rsidRDefault="00CC7F49"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Identify project risks, develop mitigation strategies, and ensure compliance with regulatory requirements.</w:t>
      </w:r>
    </w:p>
    <w:p w14:paraId="6F665309" w14:textId="77777777" w:rsidR="00CC7F49" w:rsidRPr="00FC527F" w:rsidRDefault="00CC7F49"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Establish and enforce quality standards, conducting regular reviews and audits to drive continuous improvement.</w:t>
      </w:r>
    </w:p>
    <w:p w14:paraId="438C7010" w14:textId="77777777" w:rsidR="00CC7F49" w:rsidRPr="00FC527F" w:rsidRDefault="00CC7F49"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Implement project governance frameworks and controls, providing transparency and accountability.</w:t>
      </w:r>
    </w:p>
    <w:p w14:paraId="7DB3EFF3" w14:textId="77777777" w:rsidR="00CC7F49" w:rsidRPr="00FC527F" w:rsidRDefault="00CC7F49"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Manage project scope, requirements, and changes effectively, communicating impacts to stakeholders.</w:t>
      </w:r>
    </w:p>
    <w:p w14:paraId="7B092AD2" w14:textId="77777777" w:rsidR="00CC7F49" w:rsidRPr="00FC527F" w:rsidRDefault="00CC7F49"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Foster a culture of innovation and continuous improvement within the project team.</w:t>
      </w:r>
    </w:p>
    <w:p w14:paraId="29BCA9B6" w14:textId="77777777" w:rsidR="00B349CF" w:rsidRPr="00FC527F" w:rsidRDefault="00CC7F49"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Stay informed about industry trends and emerging technologies to drive innovation and optimization in project delivery.</w:t>
      </w:r>
    </w:p>
    <w:p w14:paraId="45C7627D" w14:textId="77777777" w:rsidR="002B6220" w:rsidRPr="00FC527F" w:rsidRDefault="002B6220"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Led Agile ceremonies include Feature refinements, sprint planning, backlog grooming, daily standups, sprint reviews, and retrospectives to maintain delivery cadence and stakeholder alignment.</w:t>
      </w:r>
    </w:p>
    <w:p w14:paraId="0D1A382B" w14:textId="77777777" w:rsidR="00DF470E" w:rsidRPr="00D76AAC" w:rsidRDefault="00DF470E" w:rsidP="00D76AAC">
      <w:pPr>
        <w:pStyle w:val="ResumeBodyChar"/>
        <w:spacing w:before="0"/>
        <w:ind w:left="720"/>
        <w:jc w:val="both"/>
        <w:rPr>
          <w:rFonts w:asciiTheme="minorHAnsi" w:hAnsiTheme="minorHAnsi" w:cstheme="minorHAnsi"/>
          <w:bCs/>
          <w:color w:val="000000"/>
          <w:sz w:val="18"/>
          <w:szCs w:val="18"/>
        </w:rPr>
      </w:pPr>
    </w:p>
    <w:p w14:paraId="41E98C88" w14:textId="77777777" w:rsidR="006823DC" w:rsidRPr="00D76AAC" w:rsidRDefault="000561D3" w:rsidP="000561D3">
      <w:pPr>
        <w:widowControl/>
        <w:shd w:val="clear" w:color="auto" w:fill="FFFFFF"/>
        <w:rPr>
          <w:rFonts w:asciiTheme="minorHAnsi" w:hAnsiTheme="minorHAnsi" w:cstheme="minorHAnsi"/>
          <w:color w:val="22262A"/>
          <w:sz w:val="18"/>
          <w:szCs w:val="18"/>
        </w:rPr>
      </w:pPr>
      <w:r w:rsidRPr="00D76AAC">
        <w:rPr>
          <w:rFonts w:asciiTheme="minorHAnsi" w:eastAsia="Calibri" w:hAnsiTheme="minorHAnsi" w:cstheme="minorHAnsi"/>
          <w:b/>
          <w:color w:val="2F5496" w:themeColor="accent1" w:themeShade="BF"/>
          <w:sz w:val="18"/>
          <w:szCs w:val="18"/>
        </w:rPr>
        <w:t>Environment:</w:t>
      </w:r>
      <w:r w:rsidR="00CC7F49" w:rsidRPr="00D76AAC">
        <w:rPr>
          <w:rFonts w:asciiTheme="minorHAnsi" w:hAnsiTheme="minorHAnsi" w:cstheme="minorHAnsi"/>
          <w:color w:val="22262A"/>
          <w:sz w:val="18"/>
          <w:szCs w:val="18"/>
        </w:rPr>
        <w:t>Operating System – MVS Languages- Cobol, DB</w:t>
      </w:r>
      <w:r w:rsidR="008055E3" w:rsidRPr="00D76AAC">
        <w:rPr>
          <w:rFonts w:asciiTheme="minorHAnsi" w:hAnsiTheme="minorHAnsi" w:cstheme="minorHAnsi"/>
          <w:color w:val="22262A"/>
          <w:sz w:val="18"/>
          <w:szCs w:val="18"/>
        </w:rPr>
        <w:t>2, JCL,</w:t>
      </w:r>
      <w:r w:rsidR="00CC7F49" w:rsidRPr="00D76AAC">
        <w:rPr>
          <w:rFonts w:asciiTheme="minorHAnsi" w:hAnsiTheme="minorHAnsi" w:cstheme="minorHAnsi"/>
          <w:color w:val="22262A"/>
          <w:sz w:val="18"/>
          <w:szCs w:val="18"/>
        </w:rPr>
        <w:t xml:space="preserve"> VSAM, Dialogue, Unix, Oracle</w:t>
      </w:r>
    </w:p>
    <w:p w14:paraId="37C11F1D" w14:textId="77777777" w:rsidR="00193E0C" w:rsidRPr="00816CF1" w:rsidRDefault="00193E0C" w:rsidP="000561D3">
      <w:pPr>
        <w:widowControl/>
        <w:shd w:val="clear" w:color="auto" w:fill="FFFFFF"/>
        <w:rPr>
          <w:rFonts w:ascii="Times New Roman" w:hAnsi="Times New Roman"/>
          <w:color w:val="22262A"/>
          <w:sz w:val="18"/>
          <w:szCs w:val="18"/>
        </w:rPr>
      </w:pPr>
    </w:p>
    <w:p w14:paraId="06D36FFC" w14:textId="77777777" w:rsidR="00193E0C" w:rsidRPr="00816CF1" w:rsidRDefault="00193E0C" w:rsidP="00193E0C">
      <w:pPr>
        <w:widowControl/>
        <w:shd w:val="clear" w:color="auto" w:fill="FFFFFF"/>
        <w:jc w:val="both"/>
        <w:rPr>
          <w:rFonts w:ascii="Calibri" w:eastAsia="Calibri" w:hAnsi="Calibri" w:cs="Calibri"/>
          <w:b/>
          <w:color w:val="2F5496" w:themeColor="accent1" w:themeShade="BF"/>
          <w:sz w:val="18"/>
          <w:szCs w:val="18"/>
        </w:rPr>
      </w:pPr>
      <w:r w:rsidRPr="00816CF1">
        <w:rPr>
          <w:rFonts w:ascii="Calibri" w:eastAsia="Calibri" w:hAnsi="Calibri" w:cs="Calibri"/>
          <w:b/>
          <w:color w:val="2F5496" w:themeColor="accent1" w:themeShade="BF"/>
          <w:sz w:val="18"/>
          <w:szCs w:val="18"/>
        </w:rPr>
        <w:t>Capgemini Financial Services, Inc</w:t>
      </w:r>
      <w:r w:rsidR="00E27D67" w:rsidRPr="00816CF1">
        <w:rPr>
          <w:rFonts w:ascii="Calibri" w:eastAsia="Calibri" w:hAnsi="Calibri" w:cs="Calibri"/>
          <w:b/>
          <w:color w:val="2F5496" w:themeColor="accent1" w:themeShade="BF"/>
          <w:sz w:val="18"/>
          <w:szCs w:val="18"/>
        </w:rPr>
        <w:t>, USA</w:t>
      </w:r>
      <w:r w:rsidRPr="00816CF1">
        <w:rPr>
          <w:rFonts w:ascii="Calibri" w:eastAsia="Calibri" w:hAnsi="Calibri" w:cs="Calibri"/>
          <w:b/>
          <w:color w:val="2F5496" w:themeColor="accent1" w:themeShade="BF"/>
          <w:sz w:val="18"/>
          <w:szCs w:val="18"/>
        </w:rPr>
        <w:tab/>
      </w:r>
      <w:r w:rsidRPr="00816CF1">
        <w:rPr>
          <w:rFonts w:ascii="Calibri" w:eastAsia="Calibri" w:hAnsi="Calibri" w:cs="Calibri"/>
          <w:b/>
          <w:color w:val="2F5496" w:themeColor="accent1" w:themeShade="BF"/>
          <w:sz w:val="18"/>
          <w:szCs w:val="18"/>
        </w:rPr>
        <w:tab/>
      </w:r>
      <w:r w:rsidRPr="00816CF1">
        <w:rPr>
          <w:rFonts w:ascii="Calibri" w:eastAsia="Calibri" w:hAnsi="Calibri" w:cs="Calibri"/>
          <w:b/>
          <w:color w:val="2F5496" w:themeColor="accent1" w:themeShade="BF"/>
          <w:sz w:val="18"/>
          <w:szCs w:val="18"/>
        </w:rPr>
        <w:tab/>
      </w:r>
      <w:r w:rsidRPr="00816CF1">
        <w:rPr>
          <w:rFonts w:ascii="Calibri" w:eastAsia="Calibri" w:hAnsi="Calibri" w:cs="Calibri"/>
          <w:b/>
          <w:color w:val="2F5496" w:themeColor="accent1" w:themeShade="BF"/>
          <w:sz w:val="18"/>
          <w:szCs w:val="18"/>
        </w:rPr>
        <w:tab/>
      </w:r>
      <w:r w:rsidRPr="00816CF1">
        <w:rPr>
          <w:rFonts w:ascii="Calibri" w:eastAsia="Calibri" w:hAnsi="Calibri" w:cs="Calibri"/>
          <w:b/>
          <w:color w:val="2F5496" w:themeColor="accent1" w:themeShade="BF"/>
          <w:sz w:val="18"/>
          <w:szCs w:val="18"/>
        </w:rPr>
        <w:tab/>
      </w:r>
      <w:r w:rsidRPr="00816CF1">
        <w:rPr>
          <w:rFonts w:ascii="Calibri" w:eastAsia="Calibri" w:hAnsi="Calibri" w:cs="Calibri"/>
          <w:b/>
          <w:color w:val="2F5496" w:themeColor="accent1" w:themeShade="BF"/>
          <w:sz w:val="18"/>
          <w:szCs w:val="18"/>
        </w:rPr>
        <w:tab/>
      </w:r>
      <w:r w:rsidRPr="00816CF1">
        <w:rPr>
          <w:rFonts w:ascii="Calibri" w:eastAsia="Calibri" w:hAnsi="Calibri" w:cs="Calibri"/>
          <w:b/>
          <w:color w:val="2F5496" w:themeColor="accent1" w:themeShade="BF"/>
          <w:sz w:val="18"/>
          <w:szCs w:val="18"/>
        </w:rPr>
        <w:tab/>
      </w:r>
      <w:r w:rsidR="008F021C" w:rsidRPr="00816CF1">
        <w:rPr>
          <w:rFonts w:ascii="Calibri" w:eastAsia="Calibri" w:hAnsi="Calibri" w:cs="Calibri"/>
          <w:b/>
          <w:color w:val="2F5496" w:themeColor="accent1" w:themeShade="BF"/>
          <w:sz w:val="18"/>
          <w:szCs w:val="18"/>
        </w:rPr>
        <w:t>Jan</w:t>
      </w:r>
      <w:r w:rsidRPr="00816CF1">
        <w:rPr>
          <w:rFonts w:ascii="Calibri" w:eastAsia="Calibri" w:hAnsi="Calibri" w:cs="Calibri"/>
          <w:b/>
          <w:color w:val="2F5496" w:themeColor="accent1" w:themeShade="BF"/>
          <w:sz w:val="18"/>
          <w:szCs w:val="18"/>
        </w:rPr>
        <w:t xml:space="preserve"> 201</w:t>
      </w:r>
      <w:r w:rsidR="008F021C" w:rsidRPr="00816CF1">
        <w:rPr>
          <w:rFonts w:ascii="Calibri" w:eastAsia="Calibri" w:hAnsi="Calibri" w:cs="Calibri"/>
          <w:b/>
          <w:color w:val="2F5496" w:themeColor="accent1" w:themeShade="BF"/>
          <w:sz w:val="18"/>
          <w:szCs w:val="18"/>
        </w:rPr>
        <w:t>2</w:t>
      </w:r>
      <w:r w:rsidRPr="00816CF1">
        <w:rPr>
          <w:rFonts w:ascii="Calibri" w:eastAsia="Calibri" w:hAnsi="Calibri" w:cs="Calibri"/>
          <w:b/>
          <w:color w:val="2F5496" w:themeColor="accent1" w:themeShade="BF"/>
          <w:sz w:val="18"/>
          <w:szCs w:val="18"/>
        </w:rPr>
        <w:t xml:space="preserve"> – </w:t>
      </w:r>
      <w:r w:rsidR="008F021C" w:rsidRPr="00816CF1">
        <w:rPr>
          <w:rFonts w:ascii="Calibri" w:eastAsia="Calibri" w:hAnsi="Calibri" w:cs="Calibri"/>
          <w:b/>
          <w:color w:val="2F5496" w:themeColor="accent1" w:themeShade="BF"/>
          <w:sz w:val="18"/>
          <w:szCs w:val="18"/>
        </w:rPr>
        <w:t>Feb</w:t>
      </w:r>
      <w:r w:rsidRPr="00816CF1">
        <w:rPr>
          <w:rFonts w:ascii="Calibri" w:eastAsia="Calibri" w:hAnsi="Calibri" w:cs="Calibri"/>
          <w:b/>
          <w:color w:val="2F5496" w:themeColor="accent1" w:themeShade="BF"/>
          <w:sz w:val="18"/>
          <w:szCs w:val="18"/>
        </w:rPr>
        <w:t xml:space="preserve"> 20</w:t>
      </w:r>
      <w:r w:rsidR="008F021C" w:rsidRPr="00816CF1">
        <w:rPr>
          <w:rFonts w:ascii="Calibri" w:eastAsia="Calibri" w:hAnsi="Calibri" w:cs="Calibri"/>
          <w:b/>
          <w:color w:val="2F5496" w:themeColor="accent1" w:themeShade="BF"/>
          <w:sz w:val="18"/>
          <w:szCs w:val="18"/>
        </w:rPr>
        <w:t>15</w:t>
      </w:r>
    </w:p>
    <w:p w14:paraId="787BBEDB" w14:textId="77777777" w:rsidR="00193E0C" w:rsidRPr="00816CF1" w:rsidRDefault="00193E0C" w:rsidP="00193E0C">
      <w:pPr>
        <w:jc w:val="both"/>
        <w:rPr>
          <w:rFonts w:ascii="Calibri" w:eastAsia="Calibri" w:hAnsi="Calibri" w:cs="Calibri"/>
          <w:b/>
          <w:color w:val="2F5496" w:themeColor="accent1" w:themeShade="BF"/>
          <w:sz w:val="18"/>
          <w:szCs w:val="18"/>
        </w:rPr>
      </w:pPr>
      <w:r w:rsidRPr="00816CF1">
        <w:rPr>
          <w:rFonts w:ascii="Calibri" w:eastAsia="Calibri" w:hAnsi="Calibri" w:cs="Calibri"/>
          <w:b/>
          <w:color w:val="2F5496" w:themeColor="accent1" w:themeShade="BF"/>
          <w:sz w:val="18"/>
          <w:szCs w:val="18"/>
        </w:rPr>
        <w:t xml:space="preserve">Client: </w:t>
      </w:r>
      <w:r w:rsidR="008F021C" w:rsidRPr="00816CF1">
        <w:rPr>
          <w:rFonts w:ascii="Calibri" w:eastAsia="Calibri" w:hAnsi="Calibri" w:cs="Calibri"/>
          <w:b/>
          <w:color w:val="2F5496" w:themeColor="accent1" w:themeShade="BF"/>
          <w:sz w:val="18"/>
          <w:szCs w:val="18"/>
        </w:rPr>
        <w:t>CapitalOne</w:t>
      </w:r>
      <w:r w:rsidR="008055E3" w:rsidRPr="00816CF1">
        <w:rPr>
          <w:rFonts w:ascii="Calibri" w:eastAsia="Calibri" w:hAnsi="Calibri" w:cs="Calibri"/>
          <w:b/>
          <w:color w:val="2F5496" w:themeColor="accent1" w:themeShade="BF"/>
          <w:sz w:val="18"/>
          <w:szCs w:val="18"/>
        </w:rPr>
        <w:t>Bank,</w:t>
      </w:r>
      <w:r w:rsidR="003F2BB3" w:rsidRPr="00816CF1">
        <w:rPr>
          <w:rFonts w:ascii="Calibri" w:eastAsia="Calibri" w:hAnsi="Calibri" w:cs="Calibri"/>
          <w:b/>
          <w:color w:val="2F5496" w:themeColor="accent1" w:themeShade="BF"/>
          <w:sz w:val="18"/>
          <w:szCs w:val="18"/>
        </w:rPr>
        <w:t xml:space="preserve"> Chicago</w:t>
      </w:r>
    </w:p>
    <w:p w14:paraId="3E55CD1F" w14:textId="77777777" w:rsidR="00193E0C" w:rsidRPr="00816CF1" w:rsidRDefault="008F021C" w:rsidP="00193E0C">
      <w:pPr>
        <w:jc w:val="both"/>
        <w:rPr>
          <w:rFonts w:ascii="Calibri" w:eastAsia="Calibri" w:hAnsi="Calibri" w:cs="Calibri"/>
          <w:b/>
          <w:color w:val="2F5496" w:themeColor="accent1" w:themeShade="BF"/>
          <w:sz w:val="18"/>
          <w:szCs w:val="18"/>
        </w:rPr>
      </w:pPr>
      <w:r w:rsidRPr="00816CF1">
        <w:rPr>
          <w:rFonts w:ascii="Calibri" w:eastAsia="Calibri" w:hAnsi="Calibri" w:cs="Calibri"/>
          <w:b/>
          <w:color w:val="2F5496" w:themeColor="accent1" w:themeShade="BF"/>
          <w:sz w:val="18"/>
          <w:szCs w:val="18"/>
        </w:rPr>
        <w:t>Senior Consultant</w:t>
      </w:r>
      <w:r w:rsidR="00193E0C" w:rsidRPr="00816CF1">
        <w:rPr>
          <w:rFonts w:ascii="Calibri" w:eastAsia="Calibri" w:hAnsi="Calibri" w:cs="Calibri"/>
          <w:b/>
          <w:color w:val="2F5496" w:themeColor="accent1" w:themeShade="BF"/>
          <w:sz w:val="18"/>
          <w:szCs w:val="18"/>
        </w:rPr>
        <w:t>/SME</w:t>
      </w:r>
    </w:p>
    <w:p w14:paraId="7CAAF7F3" w14:textId="77777777" w:rsidR="00193E0C" w:rsidRPr="00816CF1" w:rsidRDefault="00193E0C" w:rsidP="00193E0C">
      <w:pPr>
        <w:widowControl/>
        <w:shd w:val="clear" w:color="auto" w:fill="FFFFFF"/>
        <w:jc w:val="both"/>
        <w:rPr>
          <w:rFonts w:ascii="Times New Roman" w:eastAsia="Calibri" w:hAnsi="Times New Roman"/>
          <w:b/>
          <w:sz w:val="18"/>
          <w:szCs w:val="18"/>
        </w:rPr>
      </w:pPr>
    </w:p>
    <w:p w14:paraId="45F70F60" w14:textId="77777777" w:rsidR="00193E0C" w:rsidRPr="00816CF1" w:rsidRDefault="00193E0C" w:rsidP="00193E0C">
      <w:pPr>
        <w:widowControl/>
        <w:shd w:val="clear" w:color="auto" w:fill="FFFFFF"/>
        <w:jc w:val="both"/>
        <w:rPr>
          <w:rFonts w:ascii="Calibri" w:eastAsia="Calibri" w:hAnsi="Calibri" w:cs="Calibri"/>
          <w:sz w:val="18"/>
          <w:szCs w:val="18"/>
        </w:rPr>
      </w:pPr>
      <w:r w:rsidRPr="00816CF1">
        <w:rPr>
          <w:rFonts w:ascii="Calibri" w:eastAsia="Calibri" w:hAnsi="Calibri" w:cs="Calibri"/>
          <w:b/>
          <w:color w:val="2F5496" w:themeColor="accent1" w:themeShade="BF"/>
          <w:sz w:val="18"/>
          <w:szCs w:val="18"/>
        </w:rPr>
        <w:t>Responsibilities</w:t>
      </w:r>
      <w:r w:rsidRPr="00816CF1">
        <w:rPr>
          <w:rFonts w:ascii="Calibri" w:eastAsia="Calibri" w:hAnsi="Calibri" w:cs="Calibri"/>
          <w:b/>
          <w:sz w:val="18"/>
          <w:szCs w:val="18"/>
        </w:rPr>
        <w:t>:</w:t>
      </w:r>
    </w:p>
    <w:p w14:paraId="3215B782" w14:textId="77777777" w:rsidR="001E09A2" w:rsidRPr="00FC527F" w:rsidRDefault="001E09A2"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lastRenderedPageBreak/>
        <w:t>Partnered with HSBC and CapitalOne business and technical teams to drive migration and conversion efforts</w:t>
      </w:r>
      <w:r w:rsidR="00FC3FD1" w:rsidRPr="00FC527F">
        <w:rPr>
          <w:rFonts w:asciiTheme="minorHAnsi" w:hAnsiTheme="minorHAnsi" w:cstheme="minorHAnsi"/>
          <w:bCs/>
          <w:color w:val="000000"/>
          <w:sz w:val="18"/>
          <w:szCs w:val="18"/>
        </w:rPr>
        <w:t xml:space="preserve"> for credit card applications</w:t>
      </w:r>
      <w:r w:rsidR="004672D6" w:rsidRPr="00FC527F">
        <w:rPr>
          <w:rFonts w:asciiTheme="minorHAnsi" w:hAnsiTheme="minorHAnsi" w:cstheme="minorHAnsi"/>
          <w:bCs/>
          <w:color w:val="000000"/>
          <w:sz w:val="18"/>
          <w:szCs w:val="18"/>
        </w:rPr>
        <w:t xml:space="preserve"> and respective data.</w:t>
      </w:r>
    </w:p>
    <w:p w14:paraId="062DC3B5" w14:textId="77777777" w:rsidR="001E09A2" w:rsidRPr="00FC527F" w:rsidRDefault="001E09A2"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Collaborated with cross-functional teams to ensure seamless project execution.</w:t>
      </w:r>
    </w:p>
    <w:p w14:paraId="24B9A330" w14:textId="77777777" w:rsidR="001E09A2" w:rsidRPr="00FC527F" w:rsidRDefault="001E09A2"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Analyzed requirements to develop effective migration strategies and approaches.</w:t>
      </w:r>
    </w:p>
    <w:p w14:paraId="00B63744" w14:textId="77777777" w:rsidR="001E09A2" w:rsidRPr="00FC527F" w:rsidRDefault="001E09A2"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Implemented migration techniques to deliver cost-effective solutions to clients.</w:t>
      </w:r>
    </w:p>
    <w:p w14:paraId="6972E279" w14:textId="77777777" w:rsidR="001E09A2" w:rsidRPr="00FC527F" w:rsidRDefault="001E09A2"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Developed migration techniques to reduce manual effort and increase efficiency.</w:t>
      </w:r>
    </w:p>
    <w:p w14:paraId="776733B1" w14:textId="77777777" w:rsidR="001E09A2" w:rsidRPr="00FC527F" w:rsidRDefault="001E09A2"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Proposed innovative designs and solutions to meet business requirements.</w:t>
      </w:r>
    </w:p>
    <w:p w14:paraId="4D36FCA5" w14:textId="77777777" w:rsidR="001E09A2" w:rsidRPr="00FC527F" w:rsidRDefault="001E09A2"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Prepared detailed functional and technical specifications.</w:t>
      </w:r>
    </w:p>
    <w:p w14:paraId="51871CC8" w14:textId="77777777" w:rsidR="001E09A2" w:rsidRPr="00FC527F" w:rsidRDefault="001E09A2"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Led a team of 10, guiding and mentoring team members.</w:t>
      </w:r>
    </w:p>
    <w:p w14:paraId="47681280" w14:textId="77777777" w:rsidR="001E09A2" w:rsidRPr="00FC527F" w:rsidRDefault="001E09A2"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Addressed and resolved tickets as needed to support project goals.</w:t>
      </w:r>
    </w:p>
    <w:p w14:paraId="7E9A9D46" w14:textId="77777777" w:rsidR="00193E0C" w:rsidRPr="00816CF1" w:rsidRDefault="00193E0C" w:rsidP="00193E0C">
      <w:pPr>
        <w:pStyle w:val="ListParagraph"/>
        <w:widowControl/>
        <w:shd w:val="clear" w:color="auto" w:fill="FFFFFF"/>
        <w:rPr>
          <w:rFonts w:ascii="Calibri" w:eastAsia="Calibri" w:hAnsi="Calibri" w:cs="Calibri"/>
          <w:b/>
          <w:sz w:val="18"/>
          <w:szCs w:val="18"/>
          <w:lang w:val="fr-FR"/>
        </w:rPr>
      </w:pPr>
    </w:p>
    <w:p w14:paraId="0C909266" w14:textId="77777777" w:rsidR="008F021C" w:rsidRPr="00D76AAC" w:rsidRDefault="00193E0C" w:rsidP="008F021C">
      <w:pPr>
        <w:pStyle w:val="ResumeBullet2"/>
        <w:numPr>
          <w:ilvl w:val="0"/>
          <w:numId w:val="0"/>
        </w:numPr>
        <w:tabs>
          <w:tab w:val="left" w:pos="900"/>
        </w:tabs>
        <w:jc w:val="both"/>
        <w:rPr>
          <w:rFonts w:asciiTheme="minorHAnsi" w:hAnsiTheme="minorHAnsi" w:cstheme="minorHAnsi"/>
          <w:i/>
          <w:sz w:val="18"/>
          <w:szCs w:val="18"/>
        </w:rPr>
      </w:pPr>
      <w:r w:rsidRPr="00D76AAC">
        <w:rPr>
          <w:rFonts w:asciiTheme="minorHAnsi" w:eastAsia="Calibri" w:hAnsiTheme="minorHAnsi" w:cstheme="minorHAnsi"/>
          <w:b/>
          <w:color w:val="2F5496" w:themeColor="accent1" w:themeShade="BF"/>
          <w:sz w:val="18"/>
          <w:szCs w:val="18"/>
        </w:rPr>
        <w:t xml:space="preserve">Environment: </w:t>
      </w:r>
      <w:r w:rsidR="008F021C" w:rsidRPr="00D76AAC">
        <w:rPr>
          <w:rFonts w:asciiTheme="minorHAnsi" w:eastAsia="ヒラギノ角ゴ Pro W3" w:hAnsiTheme="minorHAnsi" w:cstheme="minorHAnsi"/>
          <w:noProof w:val="0"/>
          <w:color w:val="22262A"/>
          <w:sz w:val="18"/>
          <w:szCs w:val="18"/>
        </w:rPr>
        <w:t xml:space="preserve">Operating System – MVS Languages- </w:t>
      </w:r>
      <w:r w:rsidR="00977B12" w:rsidRPr="00D76AAC">
        <w:rPr>
          <w:rFonts w:asciiTheme="minorHAnsi" w:eastAsia="ヒラギノ角ゴ Pro W3" w:hAnsiTheme="minorHAnsi" w:cstheme="minorHAnsi"/>
          <w:noProof w:val="0"/>
          <w:color w:val="22262A"/>
          <w:sz w:val="18"/>
          <w:szCs w:val="18"/>
        </w:rPr>
        <w:t>OnDemand</w:t>
      </w:r>
      <w:r w:rsidR="008F021C" w:rsidRPr="00D76AAC">
        <w:rPr>
          <w:rFonts w:asciiTheme="minorHAnsi" w:eastAsia="ヒラギノ角ゴ Pro W3" w:hAnsiTheme="minorHAnsi" w:cstheme="minorHAnsi"/>
          <w:noProof w:val="0"/>
          <w:color w:val="22262A"/>
          <w:sz w:val="18"/>
          <w:szCs w:val="18"/>
        </w:rPr>
        <w:t>, Cobol, JCL &amp; VSAM</w:t>
      </w:r>
      <w:r w:rsidR="00F721E3" w:rsidRPr="00D76AAC">
        <w:rPr>
          <w:rFonts w:asciiTheme="minorHAnsi" w:eastAsia="ヒラギノ角ゴ Pro W3" w:hAnsiTheme="minorHAnsi" w:cstheme="minorHAnsi"/>
          <w:noProof w:val="0"/>
          <w:color w:val="22262A"/>
          <w:sz w:val="18"/>
          <w:szCs w:val="18"/>
        </w:rPr>
        <w:t>, Unix, SQL</w:t>
      </w:r>
    </w:p>
    <w:p w14:paraId="214D1239" w14:textId="77777777" w:rsidR="00193E0C" w:rsidRPr="00816CF1" w:rsidRDefault="00193E0C" w:rsidP="00193E0C">
      <w:pPr>
        <w:widowControl/>
        <w:shd w:val="clear" w:color="auto" w:fill="FFFFFF"/>
        <w:rPr>
          <w:rFonts w:ascii="Times New Roman" w:hAnsi="Times New Roman"/>
          <w:color w:val="22262A"/>
          <w:sz w:val="18"/>
          <w:szCs w:val="18"/>
        </w:rPr>
      </w:pPr>
    </w:p>
    <w:p w14:paraId="24C0CCE8" w14:textId="77777777" w:rsidR="00193E0C" w:rsidRPr="00816CF1" w:rsidRDefault="00193E0C" w:rsidP="00193E0C">
      <w:pPr>
        <w:widowControl/>
        <w:shd w:val="clear" w:color="auto" w:fill="FFFFFF"/>
        <w:jc w:val="both"/>
        <w:rPr>
          <w:rFonts w:ascii="Calibri" w:eastAsia="Calibri" w:hAnsi="Calibri" w:cs="Calibri"/>
          <w:b/>
          <w:color w:val="2F5496" w:themeColor="accent1" w:themeShade="BF"/>
          <w:sz w:val="18"/>
          <w:szCs w:val="18"/>
        </w:rPr>
      </w:pPr>
      <w:r w:rsidRPr="00816CF1">
        <w:rPr>
          <w:rFonts w:ascii="Calibri" w:eastAsia="Calibri" w:hAnsi="Calibri" w:cs="Calibri"/>
          <w:b/>
          <w:color w:val="2F5496" w:themeColor="accent1" w:themeShade="BF"/>
          <w:sz w:val="18"/>
          <w:szCs w:val="18"/>
        </w:rPr>
        <w:t xml:space="preserve">Capgemini </w:t>
      </w:r>
      <w:r w:rsidR="003F2BB3" w:rsidRPr="00816CF1">
        <w:rPr>
          <w:rFonts w:ascii="Calibri" w:eastAsia="Calibri" w:hAnsi="Calibri" w:cs="Calibri"/>
          <w:b/>
          <w:color w:val="2F5496" w:themeColor="accent1" w:themeShade="BF"/>
          <w:sz w:val="18"/>
          <w:szCs w:val="18"/>
        </w:rPr>
        <w:t xml:space="preserve">India                     </w:t>
      </w:r>
      <w:r w:rsidRPr="00816CF1">
        <w:rPr>
          <w:rFonts w:ascii="Calibri" w:eastAsia="Calibri" w:hAnsi="Calibri" w:cs="Calibri"/>
          <w:b/>
          <w:color w:val="2F5496" w:themeColor="accent1" w:themeShade="BF"/>
          <w:sz w:val="18"/>
          <w:szCs w:val="18"/>
        </w:rPr>
        <w:tab/>
      </w:r>
      <w:r w:rsidRPr="00816CF1">
        <w:rPr>
          <w:rFonts w:ascii="Calibri" w:eastAsia="Calibri" w:hAnsi="Calibri" w:cs="Calibri"/>
          <w:b/>
          <w:color w:val="2F5496" w:themeColor="accent1" w:themeShade="BF"/>
          <w:sz w:val="18"/>
          <w:szCs w:val="18"/>
        </w:rPr>
        <w:tab/>
      </w:r>
      <w:r w:rsidRPr="00816CF1">
        <w:rPr>
          <w:rFonts w:ascii="Calibri" w:eastAsia="Calibri" w:hAnsi="Calibri" w:cs="Calibri"/>
          <w:b/>
          <w:color w:val="2F5496" w:themeColor="accent1" w:themeShade="BF"/>
          <w:sz w:val="18"/>
          <w:szCs w:val="18"/>
        </w:rPr>
        <w:tab/>
      </w:r>
      <w:r w:rsidRPr="00816CF1">
        <w:rPr>
          <w:rFonts w:ascii="Calibri" w:eastAsia="Calibri" w:hAnsi="Calibri" w:cs="Calibri"/>
          <w:b/>
          <w:color w:val="2F5496" w:themeColor="accent1" w:themeShade="BF"/>
          <w:sz w:val="18"/>
          <w:szCs w:val="18"/>
        </w:rPr>
        <w:tab/>
      </w:r>
      <w:r w:rsidRPr="00816CF1">
        <w:rPr>
          <w:rFonts w:ascii="Calibri" w:eastAsia="Calibri" w:hAnsi="Calibri" w:cs="Calibri"/>
          <w:b/>
          <w:color w:val="2F5496" w:themeColor="accent1" w:themeShade="BF"/>
          <w:sz w:val="18"/>
          <w:szCs w:val="18"/>
        </w:rPr>
        <w:tab/>
      </w:r>
      <w:r w:rsidRPr="00816CF1">
        <w:rPr>
          <w:rFonts w:ascii="Calibri" w:eastAsia="Calibri" w:hAnsi="Calibri" w:cs="Calibri"/>
          <w:b/>
          <w:color w:val="2F5496" w:themeColor="accent1" w:themeShade="BF"/>
          <w:sz w:val="18"/>
          <w:szCs w:val="18"/>
        </w:rPr>
        <w:tab/>
      </w:r>
      <w:r w:rsidRPr="00816CF1">
        <w:rPr>
          <w:rFonts w:ascii="Calibri" w:eastAsia="Calibri" w:hAnsi="Calibri" w:cs="Calibri"/>
          <w:b/>
          <w:color w:val="2F5496" w:themeColor="accent1" w:themeShade="BF"/>
          <w:sz w:val="18"/>
          <w:szCs w:val="18"/>
        </w:rPr>
        <w:tab/>
      </w:r>
      <w:r w:rsidR="008F021C" w:rsidRPr="00816CF1">
        <w:rPr>
          <w:rFonts w:ascii="Calibri" w:eastAsia="Calibri" w:hAnsi="Calibri" w:cs="Calibri"/>
          <w:b/>
          <w:color w:val="2F5496" w:themeColor="accent1" w:themeShade="BF"/>
          <w:sz w:val="18"/>
          <w:szCs w:val="18"/>
        </w:rPr>
        <w:t>Jun</w:t>
      </w:r>
      <w:r w:rsidRPr="00816CF1">
        <w:rPr>
          <w:rFonts w:ascii="Calibri" w:eastAsia="Calibri" w:hAnsi="Calibri" w:cs="Calibri"/>
          <w:b/>
          <w:color w:val="2F5496" w:themeColor="accent1" w:themeShade="BF"/>
          <w:sz w:val="18"/>
          <w:szCs w:val="18"/>
        </w:rPr>
        <w:t xml:space="preserve"> 20</w:t>
      </w:r>
      <w:r w:rsidR="008F021C" w:rsidRPr="00816CF1">
        <w:rPr>
          <w:rFonts w:ascii="Calibri" w:eastAsia="Calibri" w:hAnsi="Calibri" w:cs="Calibri"/>
          <w:b/>
          <w:color w:val="2F5496" w:themeColor="accent1" w:themeShade="BF"/>
          <w:sz w:val="18"/>
          <w:szCs w:val="18"/>
        </w:rPr>
        <w:t>07</w:t>
      </w:r>
      <w:r w:rsidRPr="00816CF1">
        <w:rPr>
          <w:rFonts w:ascii="Calibri" w:eastAsia="Calibri" w:hAnsi="Calibri" w:cs="Calibri"/>
          <w:b/>
          <w:color w:val="2F5496" w:themeColor="accent1" w:themeShade="BF"/>
          <w:sz w:val="18"/>
          <w:szCs w:val="18"/>
        </w:rPr>
        <w:t xml:space="preserve"> – </w:t>
      </w:r>
      <w:r w:rsidR="008F021C" w:rsidRPr="00816CF1">
        <w:rPr>
          <w:rFonts w:ascii="Calibri" w:eastAsia="Calibri" w:hAnsi="Calibri" w:cs="Calibri"/>
          <w:b/>
          <w:color w:val="2F5496" w:themeColor="accent1" w:themeShade="BF"/>
          <w:sz w:val="18"/>
          <w:szCs w:val="18"/>
        </w:rPr>
        <w:t>Dec</w:t>
      </w:r>
      <w:r w:rsidRPr="00816CF1">
        <w:rPr>
          <w:rFonts w:ascii="Calibri" w:eastAsia="Calibri" w:hAnsi="Calibri" w:cs="Calibri"/>
          <w:b/>
          <w:color w:val="2F5496" w:themeColor="accent1" w:themeShade="BF"/>
          <w:sz w:val="18"/>
          <w:szCs w:val="18"/>
        </w:rPr>
        <w:t xml:space="preserve"> 201</w:t>
      </w:r>
      <w:r w:rsidR="008F021C" w:rsidRPr="00816CF1">
        <w:rPr>
          <w:rFonts w:ascii="Calibri" w:eastAsia="Calibri" w:hAnsi="Calibri" w:cs="Calibri"/>
          <w:b/>
          <w:color w:val="2F5496" w:themeColor="accent1" w:themeShade="BF"/>
          <w:sz w:val="18"/>
          <w:szCs w:val="18"/>
        </w:rPr>
        <w:t>1</w:t>
      </w:r>
    </w:p>
    <w:p w14:paraId="13819C9A" w14:textId="77777777" w:rsidR="00193E0C" w:rsidRPr="00816CF1" w:rsidRDefault="00193E0C" w:rsidP="00193E0C">
      <w:pPr>
        <w:jc w:val="both"/>
        <w:rPr>
          <w:rFonts w:ascii="Calibri" w:eastAsia="Calibri" w:hAnsi="Calibri" w:cs="Calibri"/>
          <w:b/>
          <w:color w:val="2F5496" w:themeColor="accent1" w:themeShade="BF"/>
          <w:sz w:val="18"/>
          <w:szCs w:val="18"/>
        </w:rPr>
      </w:pPr>
      <w:r w:rsidRPr="00816CF1">
        <w:rPr>
          <w:rFonts w:ascii="Calibri" w:eastAsia="Calibri" w:hAnsi="Calibri" w:cs="Calibri"/>
          <w:b/>
          <w:color w:val="2F5496" w:themeColor="accent1" w:themeShade="BF"/>
          <w:sz w:val="18"/>
          <w:szCs w:val="18"/>
        </w:rPr>
        <w:t xml:space="preserve">Client: </w:t>
      </w:r>
      <w:r w:rsidR="008F021C" w:rsidRPr="00816CF1">
        <w:rPr>
          <w:rFonts w:ascii="Calibri" w:eastAsia="Calibri" w:hAnsi="Calibri" w:cs="Calibri"/>
          <w:b/>
          <w:color w:val="2F5496" w:themeColor="accent1" w:themeShade="BF"/>
          <w:sz w:val="18"/>
          <w:szCs w:val="18"/>
        </w:rPr>
        <w:t>HSBC</w:t>
      </w:r>
      <w:r w:rsidR="003F2BB3" w:rsidRPr="00816CF1">
        <w:rPr>
          <w:rFonts w:ascii="Calibri" w:eastAsia="Calibri" w:hAnsi="Calibri" w:cs="Calibri"/>
          <w:b/>
          <w:color w:val="2F5496" w:themeColor="accent1" w:themeShade="BF"/>
          <w:sz w:val="18"/>
          <w:szCs w:val="18"/>
        </w:rPr>
        <w:t>, Chicago</w:t>
      </w:r>
    </w:p>
    <w:p w14:paraId="6E617BE3" w14:textId="77777777" w:rsidR="00193E0C" w:rsidRPr="00816CF1" w:rsidRDefault="008F021C" w:rsidP="00193E0C">
      <w:pPr>
        <w:jc w:val="both"/>
        <w:rPr>
          <w:rFonts w:ascii="Calibri" w:eastAsia="Calibri" w:hAnsi="Calibri" w:cs="Calibri"/>
          <w:b/>
          <w:color w:val="2F5496" w:themeColor="accent1" w:themeShade="BF"/>
          <w:sz w:val="18"/>
          <w:szCs w:val="18"/>
        </w:rPr>
      </w:pPr>
      <w:r w:rsidRPr="00816CF1">
        <w:rPr>
          <w:rFonts w:ascii="Calibri" w:eastAsia="Calibri" w:hAnsi="Calibri" w:cs="Calibri"/>
          <w:b/>
          <w:color w:val="2F5496" w:themeColor="accent1" w:themeShade="BF"/>
          <w:sz w:val="18"/>
          <w:szCs w:val="18"/>
        </w:rPr>
        <w:t>Consultant</w:t>
      </w:r>
      <w:r w:rsidR="00193E0C" w:rsidRPr="00816CF1">
        <w:rPr>
          <w:rFonts w:ascii="Calibri" w:eastAsia="Calibri" w:hAnsi="Calibri" w:cs="Calibri"/>
          <w:b/>
          <w:color w:val="2F5496" w:themeColor="accent1" w:themeShade="BF"/>
          <w:sz w:val="18"/>
          <w:szCs w:val="18"/>
        </w:rPr>
        <w:t>/SME</w:t>
      </w:r>
    </w:p>
    <w:p w14:paraId="2CDA994B" w14:textId="77777777" w:rsidR="00193E0C" w:rsidRPr="00816CF1" w:rsidRDefault="00193E0C" w:rsidP="00193E0C">
      <w:pPr>
        <w:widowControl/>
        <w:shd w:val="clear" w:color="auto" w:fill="FFFFFF"/>
        <w:jc w:val="both"/>
        <w:rPr>
          <w:rFonts w:ascii="Times New Roman" w:eastAsia="Calibri" w:hAnsi="Times New Roman"/>
          <w:b/>
          <w:sz w:val="18"/>
          <w:szCs w:val="18"/>
        </w:rPr>
      </w:pPr>
    </w:p>
    <w:p w14:paraId="5937A664" w14:textId="77777777" w:rsidR="00193E0C" w:rsidRPr="00816CF1" w:rsidRDefault="00193E0C" w:rsidP="00193E0C">
      <w:pPr>
        <w:widowControl/>
        <w:shd w:val="clear" w:color="auto" w:fill="FFFFFF"/>
        <w:jc w:val="both"/>
        <w:rPr>
          <w:rFonts w:ascii="Calibri" w:eastAsia="Calibri" w:hAnsi="Calibri" w:cs="Calibri"/>
          <w:sz w:val="18"/>
          <w:szCs w:val="18"/>
        </w:rPr>
      </w:pPr>
      <w:r w:rsidRPr="00816CF1">
        <w:rPr>
          <w:rFonts w:ascii="Calibri" w:eastAsia="Calibri" w:hAnsi="Calibri" w:cs="Calibri"/>
          <w:b/>
          <w:color w:val="2F5496" w:themeColor="accent1" w:themeShade="BF"/>
          <w:sz w:val="18"/>
          <w:szCs w:val="18"/>
        </w:rPr>
        <w:t>Responsibilities</w:t>
      </w:r>
      <w:r w:rsidRPr="00816CF1">
        <w:rPr>
          <w:rFonts w:ascii="Calibri" w:eastAsia="Calibri" w:hAnsi="Calibri" w:cs="Calibri"/>
          <w:b/>
          <w:sz w:val="18"/>
          <w:szCs w:val="18"/>
        </w:rPr>
        <w:t>:</w:t>
      </w:r>
    </w:p>
    <w:p w14:paraId="46F7237E" w14:textId="77777777" w:rsidR="001E09A2" w:rsidRPr="00FC527F" w:rsidRDefault="001E09A2"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Conducted requirements gathering to ensure comprehensive project understanding.</w:t>
      </w:r>
    </w:p>
    <w:p w14:paraId="12197876" w14:textId="77777777" w:rsidR="001E09A2" w:rsidRPr="00FC527F" w:rsidRDefault="001E09A2"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Analyzed requirements to inform development and design decisions</w:t>
      </w:r>
      <w:r w:rsidR="0070310F" w:rsidRPr="00FC527F">
        <w:rPr>
          <w:rFonts w:asciiTheme="minorHAnsi" w:hAnsiTheme="minorHAnsi" w:cstheme="minorHAnsi"/>
          <w:bCs/>
          <w:color w:val="000000"/>
          <w:sz w:val="18"/>
          <w:szCs w:val="18"/>
        </w:rPr>
        <w:t xml:space="preserve"> to consolidate the </w:t>
      </w:r>
      <w:r w:rsidR="0031625B" w:rsidRPr="00FC527F">
        <w:rPr>
          <w:rFonts w:asciiTheme="minorHAnsi" w:hAnsiTheme="minorHAnsi" w:cstheme="minorHAnsi"/>
          <w:bCs/>
          <w:color w:val="000000"/>
          <w:sz w:val="18"/>
          <w:szCs w:val="18"/>
        </w:rPr>
        <w:t xml:space="preserve">Opentext templet standardization </w:t>
      </w:r>
      <w:r w:rsidR="00EE5931" w:rsidRPr="00FC527F">
        <w:rPr>
          <w:rFonts w:asciiTheme="minorHAnsi" w:hAnsiTheme="minorHAnsi" w:cstheme="minorHAnsi"/>
          <w:bCs/>
          <w:color w:val="000000"/>
          <w:sz w:val="18"/>
          <w:szCs w:val="18"/>
        </w:rPr>
        <w:t>as part of One HSBC efforts.</w:t>
      </w:r>
    </w:p>
    <w:p w14:paraId="762EF89E" w14:textId="77777777" w:rsidR="001E09A2" w:rsidRPr="00FC527F" w:rsidRDefault="001E09A2"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Developed code according to specified requirements</w:t>
      </w:r>
      <w:r w:rsidR="008B53A1" w:rsidRPr="00FC527F">
        <w:rPr>
          <w:rFonts w:asciiTheme="minorHAnsi" w:hAnsiTheme="minorHAnsi" w:cstheme="minorHAnsi"/>
          <w:bCs/>
          <w:color w:val="000000"/>
          <w:sz w:val="18"/>
          <w:szCs w:val="18"/>
        </w:rPr>
        <w:t xml:space="preserve"> to </w:t>
      </w:r>
      <w:r w:rsidR="00D15451" w:rsidRPr="00FC527F">
        <w:rPr>
          <w:rFonts w:asciiTheme="minorHAnsi" w:hAnsiTheme="minorHAnsi" w:cstheme="minorHAnsi"/>
          <w:bCs/>
          <w:color w:val="000000"/>
          <w:sz w:val="18"/>
          <w:szCs w:val="18"/>
        </w:rPr>
        <w:t>standardize the templets</w:t>
      </w:r>
      <w:r w:rsidR="00FD4587" w:rsidRPr="00FC527F">
        <w:rPr>
          <w:rFonts w:asciiTheme="minorHAnsi" w:hAnsiTheme="minorHAnsi" w:cstheme="minorHAnsi"/>
          <w:bCs/>
          <w:color w:val="000000"/>
          <w:sz w:val="18"/>
          <w:szCs w:val="18"/>
        </w:rPr>
        <w:t xml:space="preserve"> for One HSBC efforts.</w:t>
      </w:r>
    </w:p>
    <w:p w14:paraId="0304B69E" w14:textId="77777777" w:rsidR="001E09A2" w:rsidRPr="00FC527F" w:rsidRDefault="001E09A2"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Prepared test cases to ensure thorough testing coverage.</w:t>
      </w:r>
    </w:p>
    <w:p w14:paraId="66DE908E" w14:textId="77777777" w:rsidR="001E09A2" w:rsidRPr="00FC527F" w:rsidRDefault="001E09A2"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Conducted testing at various stages based on the test case documentation.</w:t>
      </w:r>
    </w:p>
    <w:p w14:paraId="035C8A88" w14:textId="77777777" w:rsidR="001E09A2" w:rsidRPr="00FC527F" w:rsidRDefault="001E09A2"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Managed and executed ad hoc tasks as needed.</w:t>
      </w:r>
    </w:p>
    <w:p w14:paraId="103B3FF4" w14:textId="77777777" w:rsidR="001E09A2" w:rsidRPr="00FC527F" w:rsidRDefault="001E09A2"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Led a team of 10, providing guidance and oversight.</w:t>
      </w:r>
    </w:p>
    <w:p w14:paraId="4C111E20" w14:textId="77777777" w:rsidR="001E09A2" w:rsidRPr="00FC527F" w:rsidRDefault="001E09A2"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Addressed and resolved tickets to support project continuity and efficiency.</w:t>
      </w:r>
    </w:p>
    <w:p w14:paraId="47BD8B17" w14:textId="77777777" w:rsidR="00193E0C" w:rsidRPr="00816CF1" w:rsidRDefault="00193E0C" w:rsidP="00193E0C">
      <w:pPr>
        <w:pStyle w:val="ListParagraph"/>
        <w:widowControl/>
        <w:shd w:val="clear" w:color="auto" w:fill="FFFFFF"/>
        <w:rPr>
          <w:rFonts w:ascii="Calibri" w:eastAsia="Calibri" w:hAnsi="Calibri" w:cs="Calibri"/>
          <w:b/>
          <w:sz w:val="18"/>
          <w:szCs w:val="18"/>
          <w:lang w:val="fr-FR"/>
        </w:rPr>
      </w:pPr>
    </w:p>
    <w:p w14:paraId="4D8DC68C" w14:textId="77777777" w:rsidR="008F021C" w:rsidRPr="00D76AAC" w:rsidRDefault="00193E0C" w:rsidP="008F021C">
      <w:pPr>
        <w:pStyle w:val="ResumeBullet2"/>
        <w:numPr>
          <w:ilvl w:val="0"/>
          <w:numId w:val="0"/>
        </w:numPr>
        <w:spacing w:before="60"/>
        <w:jc w:val="both"/>
        <w:rPr>
          <w:rFonts w:asciiTheme="minorHAnsi" w:hAnsiTheme="minorHAnsi" w:cstheme="minorHAnsi"/>
          <w:i/>
          <w:sz w:val="18"/>
          <w:szCs w:val="18"/>
        </w:rPr>
      </w:pPr>
      <w:r w:rsidRPr="00D76AAC">
        <w:rPr>
          <w:rFonts w:asciiTheme="minorHAnsi" w:eastAsia="Calibri" w:hAnsiTheme="minorHAnsi" w:cstheme="minorHAnsi"/>
          <w:b/>
          <w:color w:val="2F5496" w:themeColor="accent1" w:themeShade="BF"/>
          <w:sz w:val="18"/>
          <w:szCs w:val="18"/>
        </w:rPr>
        <w:t xml:space="preserve">Environment: </w:t>
      </w:r>
      <w:r w:rsidR="008F021C" w:rsidRPr="00D76AAC">
        <w:rPr>
          <w:rFonts w:asciiTheme="minorHAnsi" w:eastAsia="ヒラギノ角ゴ Pro W3" w:hAnsiTheme="minorHAnsi" w:cstheme="minorHAnsi"/>
          <w:noProof w:val="0"/>
          <w:color w:val="22262A"/>
          <w:sz w:val="18"/>
          <w:szCs w:val="18"/>
        </w:rPr>
        <w:t>Operating System – MVS Languages- Dialogue,Cobol, JCL &amp; VSAM</w:t>
      </w:r>
    </w:p>
    <w:p w14:paraId="5306D6DA" w14:textId="77777777" w:rsidR="008F021C" w:rsidRPr="00816CF1" w:rsidRDefault="008F021C" w:rsidP="00193E0C">
      <w:pPr>
        <w:widowControl/>
        <w:shd w:val="clear" w:color="auto" w:fill="FFFFFF"/>
        <w:rPr>
          <w:rFonts w:ascii="Times New Roman" w:hAnsi="Times New Roman"/>
          <w:color w:val="22262A"/>
          <w:sz w:val="18"/>
          <w:szCs w:val="18"/>
        </w:rPr>
      </w:pPr>
    </w:p>
    <w:p w14:paraId="486D5BE9" w14:textId="77777777" w:rsidR="008F021C" w:rsidRPr="00D76AAC" w:rsidRDefault="008F021C" w:rsidP="008F021C">
      <w:pPr>
        <w:widowControl/>
        <w:shd w:val="clear" w:color="auto" w:fill="FFFFFF"/>
        <w:jc w:val="both"/>
        <w:rPr>
          <w:rFonts w:asciiTheme="minorHAnsi" w:eastAsia="Calibri" w:hAnsiTheme="minorHAnsi" w:cstheme="minorHAnsi"/>
          <w:b/>
          <w:color w:val="2F5496" w:themeColor="accent1" w:themeShade="BF"/>
          <w:sz w:val="18"/>
          <w:szCs w:val="18"/>
        </w:rPr>
      </w:pPr>
      <w:r w:rsidRPr="00D76AAC">
        <w:rPr>
          <w:rFonts w:asciiTheme="minorHAnsi" w:eastAsia="Calibri" w:hAnsiTheme="minorHAnsi" w:cstheme="minorHAnsi"/>
          <w:b/>
          <w:color w:val="2F5496" w:themeColor="accent1" w:themeShade="BF"/>
          <w:sz w:val="18"/>
          <w:szCs w:val="18"/>
        </w:rPr>
        <w:t xml:space="preserve">Capgemini </w:t>
      </w:r>
      <w:r w:rsidR="003F2BB3" w:rsidRPr="00D76AAC">
        <w:rPr>
          <w:rFonts w:asciiTheme="minorHAnsi" w:eastAsia="Calibri" w:hAnsiTheme="minorHAnsi" w:cstheme="minorHAnsi"/>
          <w:b/>
          <w:color w:val="2F5496" w:themeColor="accent1" w:themeShade="BF"/>
          <w:sz w:val="18"/>
          <w:szCs w:val="18"/>
        </w:rPr>
        <w:t>India</w:t>
      </w:r>
      <w:r w:rsidRPr="00D76AAC">
        <w:rPr>
          <w:rFonts w:asciiTheme="minorHAnsi" w:eastAsia="Calibri" w:hAnsiTheme="minorHAnsi" w:cstheme="minorHAnsi"/>
          <w:b/>
          <w:color w:val="2F5496" w:themeColor="accent1" w:themeShade="BF"/>
          <w:sz w:val="18"/>
          <w:szCs w:val="18"/>
        </w:rPr>
        <w:tab/>
      </w:r>
      <w:r w:rsidRPr="00D76AAC">
        <w:rPr>
          <w:rFonts w:asciiTheme="minorHAnsi" w:eastAsia="Calibri" w:hAnsiTheme="minorHAnsi" w:cstheme="minorHAnsi"/>
          <w:b/>
          <w:color w:val="2F5496" w:themeColor="accent1" w:themeShade="BF"/>
          <w:sz w:val="18"/>
          <w:szCs w:val="18"/>
        </w:rPr>
        <w:tab/>
      </w:r>
      <w:r w:rsidRPr="00D76AAC">
        <w:rPr>
          <w:rFonts w:asciiTheme="minorHAnsi" w:eastAsia="Calibri" w:hAnsiTheme="minorHAnsi" w:cstheme="minorHAnsi"/>
          <w:b/>
          <w:color w:val="2F5496" w:themeColor="accent1" w:themeShade="BF"/>
          <w:sz w:val="18"/>
          <w:szCs w:val="18"/>
        </w:rPr>
        <w:tab/>
      </w:r>
      <w:r w:rsidRPr="00D76AAC">
        <w:rPr>
          <w:rFonts w:asciiTheme="minorHAnsi" w:eastAsia="Calibri" w:hAnsiTheme="minorHAnsi" w:cstheme="minorHAnsi"/>
          <w:b/>
          <w:color w:val="2F5496" w:themeColor="accent1" w:themeShade="BF"/>
          <w:sz w:val="18"/>
          <w:szCs w:val="18"/>
        </w:rPr>
        <w:tab/>
      </w:r>
      <w:r w:rsidRPr="00D76AAC">
        <w:rPr>
          <w:rFonts w:asciiTheme="minorHAnsi" w:eastAsia="Calibri" w:hAnsiTheme="minorHAnsi" w:cstheme="minorHAnsi"/>
          <w:b/>
          <w:color w:val="2F5496" w:themeColor="accent1" w:themeShade="BF"/>
          <w:sz w:val="18"/>
          <w:szCs w:val="18"/>
        </w:rPr>
        <w:tab/>
      </w:r>
      <w:r w:rsidRPr="00D76AAC">
        <w:rPr>
          <w:rFonts w:asciiTheme="minorHAnsi" w:eastAsia="Calibri" w:hAnsiTheme="minorHAnsi" w:cstheme="minorHAnsi"/>
          <w:b/>
          <w:color w:val="2F5496" w:themeColor="accent1" w:themeShade="BF"/>
          <w:sz w:val="18"/>
          <w:szCs w:val="18"/>
        </w:rPr>
        <w:tab/>
      </w:r>
      <w:r w:rsidRPr="00D76AAC">
        <w:rPr>
          <w:rFonts w:asciiTheme="minorHAnsi" w:eastAsia="Calibri" w:hAnsiTheme="minorHAnsi" w:cstheme="minorHAnsi"/>
          <w:b/>
          <w:color w:val="2F5496" w:themeColor="accent1" w:themeShade="BF"/>
          <w:sz w:val="18"/>
          <w:szCs w:val="18"/>
        </w:rPr>
        <w:tab/>
        <w:t>Aug 2005 – Jun 2007</w:t>
      </w:r>
    </w:p>
    <w:p w14:paraId="266BD702" w14:textId="77777777" w:rsidR="008F021C" w:rsidRPr="00D76AAC" w:rsidRDefault="008F021C" w:rsidP="008F021C">
      <w:pPr>
        <w:jc w:val="both"/>
        <w:rPr>
          <w:rFonts w:asciiTheme="minorHAnsi" w:eastAsia="Calibri" w:hAnsiTheme="minorHAnsi" w:cstheme="minorHAnsi"/>
          <w:b/>
          <w:color w:val="2F5496" w:themeColor="accent1" w:themeShade="BF"/>
          <w:sz w:val="18"/>
          <w:szCs w:val="18"/>
        </w:rPr>
      </w:pPr>
      <w:r w:rsidRPr="00D76AAC">
        <w:rPr>
          <w:rFonts w:asciiTheme="minorHAnsi" w:eastAsia="Calibri" w:hAnsiTheme="minorHAnsi" w:cstheme="minorHAnsi"/>
          <w:b/>
          <w:color w:val="2F5496" w:themeColor="accent1" w:themeShade="BF"/>
          <w:sz w:val="18"/>
          <w:szCs w:val="18"/>
        </w:rPr>
        <w:t xml:space="preserve">Client: </w:t>
      </w:r>
      <w:r w:rsidR="008055E3" w:rsidRPr="00D76AAC">
        <w:rPr>
          <w:rFonts w:asciiTheme="minorHAnsi" w:eastAsia="Calibri" w:hAnsiTheme="minorHAnsi" w:cstheme="minorHAnsi"/>
          <w:b/>
          <w:color w:val="2F5496" w:themeColor="accent1" w:themeShade="BF"/>
          <w:sz w:val="18"/>
          <w:szCs w:val="18"/>
        </w:rPr>
        <w:t>HSBC,</w:t>
      </w:r>
      <w:r w:rsidR="003F2BB3" w:rsidRPr="00D76AAC">
        <w:rPr>
          <w:rFonts w:asciiTheme="minorHAnsi" w:eastAsia="Calibri" w:hAnsiTheme="minorHAnsi" w:cstheme="minorHAnsi"/>
          <w:b/>
          <w:color w:val="2F5496" w:themeColor="accent1" w:themeShade="BF"/>
          <w:sz w:val="18"/>
          <w:szCs w:val="18"/>
        </w:rPr>
        <w:t xml:space="preserve"> Buffalo, NY</w:t>
      </w:r>
    </w:p>
    <w:p w14:paraId="122427A5" w14:textId="77777777" w:rsidR="008F021C" w:rsidRPr="00D76AAC" w:rsidRDefault="008F021C" w:rsidP="008F021C">
      <w:pPr>
        <w:jc w:val="both"/>
        <w:rPr>
          <w:rFonts w:asciiTheme="minorHAnsi" w:eastAsia="Calibri" w:hAnsiTheme="minorHAnsi" w:cstheme="minorHAnsi"/>
          <w:b/>
          <w:color w:val="2F5496" w:themeColor="accent1" w:themeShade="BF"/>
          <w:sz w:val="18"/>
          <w:szCs w:val="18"/>
        </w:rPr>
      </w:pPr>
      <w:r w:rsidRPr="00D76AAC">
        <w:rPr>
          <w:rFonts w:asciiTheme="minorHAnsi" w:eastAsia="Calibri" w:hAnsiTheme="minorHAnsi" w:cstheme="minorHAnsi"/>
          <w:b/>
          <w:color w:val="2F5496" w:themeColor="accent1" w:themeShade="BF"/>
          <w:sz w:val="18"/>
          <w:szCs w:val="18"/>
        </w:rPr>
        <w:t>Associate Consultant</w:t>
      </w:r>
    </w:p>
    <w:p w14:paraId="10119619" w14:textId="77777777" w:rsidR="008F021C" w:rsidRPr="00D76AAC" w:rsidRDefault="008F021C" w:rsidP="008F021C">
      <w:pPr>
        <w:widowControl/>
        <w:shd w:val="clear" w:color="auto" w:fill="FFFFFF"/>
        <w:jc w:val="both"/>
        <w:rPr>
          <w:rFonts w:asciiTheme="minorHAnsi" w:eastAsia="Calibri" w:hAnsiTheme="minorHAnsi" w:cstheme="minorHAnsi"/>
          <w:b/>
          <w:sz w:val="18"/>
          <w:szCs w:val="18"/>
        </w:rPr>
      </w:pPr>
    </w:p>
    <w:p w14:paraId="0DB7F68E" w14:textId="77777777" w:rsidR="008F021C" w:rsidRPr="00D76AAC" w:rsidRDefault="008F021C" w:rsidP="008F021C">
      <w:pPr>
        <w:widowControl/>
        <w:shd w:val="clear" w:color="auto" w:fill="FFFFFF"/>
        <w:jc w:val="both"/>
        <w:rPr>
          <w:rFonts w:asciiTheme="minorHAnsi" w:eastAsia="Calibri" w:hAnsiTheme="minorHAnsi" w:cstheme="minorHAnsi"/>
          <w:sz w:val="18"/>
          <w:szCs w:val="18"/>
        </w:rPr>
      </w:pPr>
      <w:r w:rsidRPr="00D76AAC">
        <w:rPr>
          <w:rFonts w:asciiTheme="minorHAnsi" w:eastAsia="Calibri" w:hAnsiTheme="minorHAnsi" w:cstheme="minorHAnsi"/>
          <w:b/>
          <w:color w:val="2F5496" w:themeColor="accent1" w:themeShade="BF"/>
          <w:sz w:val="18"/>
          <w:szCs w:val="18"/>
        </w:rPr>
        <w:t>Responsibilities</w:t>
      </w:r>
      <w:r w:rsidRPr="00D76AAC">
        <w:rPr>
          <w:rFonts w:asciiTheme="minorHAnsi" w:eastAsia="Calibri" w:hAnsiTheme="minorHAnsi" w:cstheme="minorHAnsi"/>
          <w:b/>
          <w:sz w:val="18"/>
          <w:szCs w:val="18"/>
        </w:rPr>
        <w:t>:</w:t>
      </w:r>
    </w:p>
    <w:p w14:paraId="657A6546" w14:textId="77777777" w:rsidR="00C85D60" w:rsidRPr="00FC527F" w:rsidRDefault="00C85D60"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Resolved user tickets to ensure timely issue resolution.</w:t>
      </w:r>
    </w:p>
    <w:p w14:paraId="238C1768" w14:textId="77777777" w:rsidR="00C85D60" w:rsidRPr="00FC527F" w:rsidRDefault="00C85D60"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Engaged with users and clients to address requirements and provide support.</w:t>
      </w:r>
    </w:p>
    <w:p w14:paraId="506AB69D" w14:textId="77777777" w:rsidR="00C85D60" w:rsidRPr="00FC527F" w:rsidRDefault="00C85D60"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Collaborated with the development team in requirement gathering for ad hoc tasks.</w:t>
      </w:r>
    </w:p>
    <w:p w14:paraId="28EC89F7" w14:textId="77777777" w:rsidR="00C85D60" w:rsidRPr="00FC527F" w:rsidRDefault="00C85D60"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Developed code based on specific requirements.</w:t>
      </w:r>
    </w:p>
    <w:p w14:paraId="157595E9" w14:textId="77777777" w:rsidR="00C85D60" w:rsidRPr="00FC527F" w:rsidRDefault="00C85D60"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Prepared comprehensive test cases to guide testing processes.</w:t>
      </w:r>
    </w:p>
    <w:p w14:paraId="5B04C291" w14:textId="77777777" w:rsidR="00C85D60" w:rsidRPr="00FC527F" w:rsidRDefault="00C85D60"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Conducted testing at various stages following the test case documentation.</w:t>
      </w:r>
    </w:p>
    <w:p w14:paraId="60A913FC" w14:textId="77777777" w:rsidR="00C85D60" w:rsidRPr="00FC527F" w:rsidRDefault="00C85D60"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Managed a production support team of 5, ensuring effective team performance.</w:t>
      </w:r>
    </w:p>
    <w:p w14:paraId="5170862F" w14:textId="77777777" w:rsidR="00C85D60" w:rsidRPr="00FC527F" w:rsidRDefault="00C85D60"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Actively participated in status calls to provide updates and align on project progress.</w:t>
      </w:r>
    </w:p>
    <w:p w14:paraId="64D89888" w14:textId="77777777" w:rsidR="008F021C" w:rsidRPr="00FC527F" w:rsidRDefault="008F021C" w:rsidP="00FC527F">
      <w:pPr>
        <w:pStyle w:val="ResumeBodyChar"/>
        <w:numPr>
          <w:ilvl w:val="0"/>
          <w:numId w:val="16"/>
        </w:numPr>
        <w:tabs>
          <w:tab w:val="clear" w:pos="720"/>
        </w:tabs>
        <w:spacing w:before="0"/>
        <w:jc w:val="both"/>
        <w:rPr>
          <w:rFonts w:asciiTheme="minorHAnsi" w:hAnsiTheme="minorHAnsi" w:cstheme="minorHAnsi"/>
          <w:bCs/>
          <w:color w:val="000000"/>
          <w:sz w:val="18"/>
          <w:szCs w:val="18"/>
        </w:rPr>
      </w:pPr>
    </w:p>
    <w:p w14:paraId="646082FA" w14:textId="77777777" w:rsidR="008F021C" w:rsidRPr="00D76AAC" w:rsidRDefault="008F021C" w:rsidP="008F021C">
      <w:pPr>
        <w:widowControl/>
        <w:shd w:val="clear" w:color="auto" w:fill="FFFFFF"/>
        <w:rPr>
          <w:rFonts w:asciiTheme="minorHAnsi" w:hAnsiTheme="minorHAnsi" w:cstheme="minorHAnsi"/>
          <w:color w:val="22262A"/>
          <w:sz w:val="18"/>
          <w:szCs w:val="18"/>
        </w:rPr>
      </w:pPr>
      <w:r w:rsidRPr="00D76AAC">
        <w:rPr>
          <w:rFonts w:asciiTheme="minorHAnsi" w:eastAsia="Calibri" w:hAnsiTheme="minorHAnsi" w:cstheme="minorHAnsi"/>
          <w:b/>
          <w:color w:val="2F5496" w:themeColor="accent1" w:themeShade="BF"/>
          <w:sz w:val="18"/>
          <w:szCs w:val="18"/>
        </w:rPr>
        <w:t xml:space="preserve">Environment: </w:t>
      </w:r>
      <w:r w:rsidRPr="00D76AAC">
        <w:rPr>
          <w:rFonts w:asciiTheme="minorHAnsi" w:hAnsiTheme="minorHAnsi" w:cstheme="minorHAnsi"/>
          <w:color w:val="22262A"/>
          <w:sz w:val="18"/>
          <w:szCs w:val="18"/>
        </w:rPr>
        <w:t>COBOL, DB2, IBM Content manager</w:t>
      </w:r>
    </w:p>
    <w:p w14:paraId="658DAE66" w14:textId="77777777" w:rsidR="00CC7F49" w:rsidRPr="00816CF1" w:rsidRDefault="00CC7F49" w:rsidP="000561D3">
      <w:pPr>
        <w:widowControl/>
        <w:shd w:val="clear" w:color="auto" w:fill="FFFFFF"/>
        <w:rPr>
          <w:rFonts w:ascii="Calibri" w:eastAsia="Calibri" w:hAnsi="Calibri" w:cs="Calibri"/>
          <w:sz w:val="18"/>
          <w:szCs w:val="18"/>
        </w:rPr>
      </w:pPr>
    </w:p>
    <w:p w14:paraId="07686962" w14:textId="77777777" w:rsidR="006C21BF" w:rsidRPr="00816CF1" w:rsidRDefault="006C21BF" w:rsidP="000561D3">
      <w:pPr>
        <w:widowControl/>
        <w:shd w:val="clear" w:color="auto" w:fill="FFFFFF"/>
        <w:rPr>
          <w:rFonts w:ascii="Calibri" w:eastAsia="Calibri" w:hAnsi="Calibri" w:cs="Calibri"/>
          <w:sz w:val="18"/>
          <w:szCs w:val="18"/>
        </w:rPr>
      </w:pPr>
    </w:p>
    <w:p w14:paraId="4B9F7E69" w14:textId="77777777" w:rsidR="006C21BF" w:rsidRPr="00816CF1" w:rsidRDefault="006C21BF" w:rsidP="000561D3">
      <w:pPr>
        <w:widowControl/>
        <w:shd w:val="clear" w:color="auto" w:fill="FFFFFF"/>
        <w:rPr>
          <w:rFonts w:ascii="Calibri" w:eastAsia="Calibri" w:hAnsi="Calibri" w:cs="Calibri"/>
          <w:sz w:val="18"/>
          <w:szCs w:val="18"/>
        </w:rPr>
      </w:pPr>
    </w:p>
    <w:p w14:paraId="40C1699F" w14:textId="77777777" w:rsidR="006823DC" w:rsidRPr="00D76AAC" w:rsidRDefault="006823DC" w:rsidP="000561D3">
      <w:pPr>
        <w:widowControl/>
        <w:shd w:val="clear" w:color="auto" w:fill="FFFFFF"/>
        <w:rPr>
          <w:rFonts w:asciiTheme="minorHAnsi" w:eastAsia="Calibri" w:hAnsiTheme="minorHAnsi" w:cstheme="minorHAnsi"/>
          <w:color w:val="2F5496" w:themeColor="accent1" w:themeShade="BF"/>
          <w:sz w:val="18"/>
          <w:szCs w:val="18"/>
        </w:rPr>
      </w:pPr>
      <w:r w:rsidRPr="00D76AAC">
        <w:rPr>
          <w:rFonts w:asciiTheme="minorHAnsi" w:eastAsia="Calibri" w:hAnsiTheme="minorHAnsi" w:cstheme="minorHAnsi"/>
          <w:b/>
          <w:bCs/>
          <w:color w:val="2F5496" w:themeColor="accent1" w:themeShade="BF"/>
          <w:sz w:val="18"/>
          <w:szCs w:val="18"/>
        </w:rPr>
        <w:t>Educational Details:</w:t>
      </w:r>
    </w:p>
    <w:p w14:paraId="56FDCCAE" w14:textId="77777777" w:rsidR="006823DC" w:rsidRPr="00D76AAC" w:rsidRDefault="004878C7">
      <w:pPr>
        <w:jc w:val="both"/>
        <w:rPr>
          <w:rFonts w:asciiTheme="minorHAnsi" w:hAnsiTheme="minorHAnsi" w:cstheme="minorHAnsi"/>
          <w:b/>
          <w:bCs/>
          <w:color w:val="2F5496" w:themeColor="accent1" w:themeShade="BF"/>
          <w:sz w:val="18"/>
          <w:szCs w:val="18"/>
          <w:shd w:val="clear" w:color="auto" w:fill="FFFFFF"/>
        </w:rPr>
      </w:pPr>
      <w:r w:rsidRPr="00D76AAC">
        <w:rPr>
          <w:rFonts w:asciiTheme="minorHAnsi" w:hAnsiTheme="minorHAnsi" w:cstheme="minorHAnsi"/>
          <w:b/>
          <w:bCs/>
          <w:color w:val="2F5496" w:themeColor="accent1" w:themeShade="BF"/>
          <w:sz w:val="18"/>
          <w:szCs w:val="18"/>
          <w:shd w:val="clear" w:color="auto" w:fill="FFFFFF"/>
        </w:rPr>
        <w:t>Bachelor’s:</w:t>
      </w:r>
    </w:p>
    <w:p w14:paraId="61A219D5" w14:textId="77777777" w:rsidR="004878C7" w:rsidRPr="00FC527F" w:rsidRDefault="004D5CAC" w:rsidP="00FC527F">
      <w:pPr>
        <w:pStyle w:val="ResumeBodyChar"/>
        <w:spacing w:before="0"/>
        <w:ind w:left="72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 xml:space="preserve">Bachelor of Technology, </w:t>
      </w:r>
      <w:r w:rsidR="00977B12" w:rsidRPr="00FC527F">
        <w:rPr>
          <w:rFonts w:asciiTheme="minorHAnsi" w:hAnsiTheme="minorHAnsi" w:cstheme="minorHAnsi"/>
          <w:bCs/>
          <w:color w:val="000000"/>
          <w:sz w:val="18"/>
          <w:szCs w:val="18"/>
        </w:rPr>
        <w:t>engineering,</w:t>
      </w:r>
      <w:r w:rsidRPr="00FC527F">
        <w:rPr>
          <w:rFonts w:asciiTheme="minorHAnsi" w:hAnsiTheme="minorHAnsi" w:cstheme="minorHAnsi"/>
          <w:bCs/>
          <w:color w:val="000000"/>
          <w:sz w:val="18"/>
          <w:szCs w:val="18"/>
        </w:rPr>
        <w:t xml:space="preserve"> and Management</w:t>
      </w:r>
    </w:p>
    <w:p w14:paraId="22C5EC6D" w14:textId="77777777" w:rsidR="004878C7" w:rsidRPr="00FC527F" w:rsidRDefault="004D5CAC" w:rsidP="00FC527F">
      <w:pPr>
        <w:pStyle w:val="ResumeBodyChar"/>
        <w:spacing w:before="0"/>
        <w:ind w:left="720"/>
        <w:jc w:val="both"/>
        <w:rPr>
          <w:rFonts w:asciiTheme="minorHAnsi" w:hAnsiTheme="minorHAnsi" w:cstheme="minorHAnsi"/>
          <w:bCs/>
          <w:color w:val="000000"/>
          <w:sz w:val="18"/>
          <w:szCs w:val="18"/>
        </w:rPr>
      </w:pPr>
      <w:r w:rsidRPr="00FC527F">
        <w:rPr>
          <w:rFonts w:asciiTheme="minorHAnsi" w:hAnsiTheme="minorHAnsi" w:cstheme="minorHAnsi"/>
          <w:bCs/>
          <w:color w:val="000000"/>
          <w:sz w:val="18"/>
          <w:szCs w:val="18"/>
        </w:rPr>
        <w:t xml:space="preserve">IGNOU, New Delhi, </w:t>
      </w:r>
      <w:r w:rsidR="00663BA7" w:rsidRPr="00FC527F">
        <w:rPr>
          <w:rFonts w:asciiTheme="minorHAnsi" w:hAnsiTheme="minorHAnsi" w:cstheme="minorHAnsi"/>
          <w:bCs/>
          <w:color w:val="000000"/>
          <w:sz w:val="18"/>
          <w:szCs w:val="18"/>
        </w:rPr>
        <w:t>India</w:t>
      </w:r>
    </w:p>
    <w:p w14:paraId="1E0BE898" w14:textId="77777777" w:rsidR="0032524D" w:rsidRPr="00FC527F" w:rsidRDefault="0032524D" w:rsidP="00FC527F">
      <w:pPr>
        <w:pStyle w:val="ResumeBodyChar"/>
        <w:spacing w:before="0"/>
        <w:ind w:left="720"/>
        <w:jc w:val="both"/>
        <w:rPr>
          <w:rFonts w:asciiTheme="minorHAnsi" w:hAnsiTheme="minorHAnsi" w:cstheme="minorHAnsi"/>
          <w:bCs/>
          <w:color w:val="000000"/>
          <w:sz w:val="18"/>
          <w:szCs w:val="18"/>
        </w:rPr>
      </w:pPr>
    </w:p>
    <w:p w14:paraId="49E6BE46" w14:textId="77777777" w:rsidR="0032524D" w:rsidRPr="00816CF1" w:rsidRDefault="0032524D">
      <w:pPr>
        <w:jc w:val="both"/>
        <w:rPr>
          <w:rFonts w:ascii="Roboto" w:hAnsi="Roboto"/>
          <w:color w:val="202124"/>
          <w:sz w:val="18"/>
          <w:szCs w:val="18"/>
          <w:shd w:val="clear" w:color="auto" w:fill="FFFFFF"/>
        </w:rPr>
      </w:pPr>
    </w:p>
    <w:p w14:paraId="341E5FF8" w14:textId="77777777" w:rsidR="0032524D" w:rsidRPr="00816CF1" w:rsidRDefault="0032524D">
      <w:pPr>
        <w:jc w:val="both"/>
        <w:rPr>
          <w:rFonts w:ascii="Calibri" w:eastAsia="Calibri" w:hAnsi="Calibri" w:cs="Calibri"/>
          <w:b/>
          <w:bCs/>
          <w:sz w:val="18"/>
          <w:szCs w:val="18"/>
        </w:rPr>
      </w:pPr>
    </w:p>
    <w:sectPr w:rsidR="0032524D" w:rsidRPr="00816CF1" w:rsidSect="007A1D8B">
      <w:headerReference w:type="even" r:id="rId15"/>
      <w:headerReference w:type="default" r:id="rId16"/>
      <w:headerReference w:type="first" r:id="rId17"/>
      <w:pgSz w:w="12240" w:h="15840"/>
      <w:pgMar w:top="720" w:right="720" w:bottom="720"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A4A8E" w14:textId="77777777" w:rsidR="00542935" w:rsidRDefault="00542935">
      <w:r>
        <w:separator/>
      </w:r>
    </w:p>
  </w:endnote>
  <w:endnote w:type="continuationSeparator" w:id="0">
    <w:p w14:paraId="776F63A0" w14:textId="77777777" w:rsidR="00542935" w:rsidRDefault="00542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ヒラギノ角ゴ Pro W3">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utami">
    <w:altName w:val="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Palatino Linotype">
    <w:panose1 w:val="02040502050505030304"/>
    <w:charset w:val="00"/>
    <w:family w:val="roman"/>
    <w:pitch w:val="variable"/>
    <w:sig w:usb0="E0000287" w:usb1="40000013" w:usb2="00000000" w:usb3="00000000" w:csb0="0000019F" w:csb1="00000000"/>
  </w:font>
  <w:font w:name="Roboto">
    <w:charset w:val="00"/>
    <w:family w:val="auto"/>
    <w:pitch w:val="variable"/>
    <w:sig w:usb0="E00002FF" w:usb1="5000205B" w:usb2="00000020" w:usb3="00000000" w:csb0="0000019F" w:csb1="00000000"/>
  </w:font>
  <w:font w:name="Meiyo">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5C886C" w14:textId="77777777" w:rsidR="00542935" w:rsidRDefault="00542935">
      <w:r>
        <w:separator/>
      </w:r>
    </w:p>
  </w:footnote>
  <w:footnote w:type="continuationSeparator" w:id="0">
    <w:p w14:paraId="4F518AF9" w14:textId="77777777" w:rsidR="00542935" w:rsidRDefault="00542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2B688" w14:textId="731FC5AA" w:rsidR="00BB0B48" w:rsidRDefault="000440E7">
    <w:pPr>
      <w:pStyle w:val="Header"/>
    </w:pPr>
    <w:r>
      <w:rPr>
        <w:noProof/>
      </w:rPr>
      <mc:AlternateContent>
        <mc:Choice Requires="wps">
          <w:drawing>
            <wp:anchor distT="0" distB="0" distL="0" distR="0" simplePos="0" relativeHeight="251659264" behindDoc="0" locked="0" layoutInCell="1" allowOverlap="1" wp14:anchorId="5C8A6B0C" wp14:editId="350099F9">
              <wp:simplePos x="0" y="0"/>
              <wp:positionH relativeFrom="page">
                <wp:align>left</wp:align>
              </wp:positionH>
              <wp:positionV relativeFrom="page">
                <wp:align>top</wp:align>
              </wp:positionV>
              <wp:extent cx="1743710" cy="35496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3710" cy="354965"/>
                      </a:xfrm>
                      <a:prstGeom prst="rect">
                        <a:avLst/>
                      </a:prstGeom>
                      <a:noFill/>
                      <a:ln>
                        <a:noFill/>
                      </a:ln>
                    </wps:spPr>
                    <wps:txbx>
                      <w:txbxContent>
                        <w:p w14:paraId="4DEACA08" w14:textId="77777777" w:rsidR="00BB0B48" w:rsidRPr="00BB0B48" w:rsidRDefault="00BB0B48" w:rsidP="00BB0B48">
                          <w:pPr>
                            <w:rPr>
                              <w:rFonts w:ascii="Meiyo" w:eastAsia="Meiyo" w:hAnsi="Meiyo" w:cs="Meiyo"/>
                              <w:noProof/>
                              <w:sz w:val="20"/>
                              <w:szCs w:val="20"/>
                            </w:rPr>
                          </w:pPr>
                          <w:r w:rsidRPr="00BB0B48">
                            <w:rPr>
                              <w:rFonts w:ascii="Meiyo" w:eastAsia="Meiyo" w:hAnsi="Meiyo" w:cs="Meiyo"/>
                              <w:noProof/>
                              <w:sz w:val="20"/>
                              <w:szCs w:val="20"/>
                            </w:rPr>
                            <w:t>•• PROTECTED 関係者外秘</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5C8A6B0C" id="_x0000_t202" coordsize="21600,21600" o:spt="202" path="m,l,21600r21600,l21600,xe">
              <v:stroke joinstyle="miter"/>
              <v:path gradientshapeok="t" o:connecttype="rect"/>
            </v:shapetype>
            <v:shape id="Text Box 3" o:spid="_x0000_s1026" type="#_x0000_t202" style="position:absolute;margin-left:0;margin-top:0;width:137.3pt;height:27.95pt;z-index:251659264;visibility:visible;mso-wrap-style:none;mso-width-percent:0;mso-height-percent:0;mso-wrap-distance-left:0;mso-wrap-distance-top:0;mso-wrap-distance-right:0;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" filled="f" stroked="f">
              <v:textbox style="mso-fit-shape-to-text:t" inset="20pt,15pt,0,0">
                <w:txbxContent>
                  <w:p w14:paraId="4DEACA08" w14:textId="77777777" w:rsidR="00BB0B48" w:rsidRPr="00BB0B48" w:rsidRDefault="00BB0B48" w:rsidP="00BB0B48">
                    <w:pPr>
                      <w:rPr>
                        <w:rFonts w:ascii="Meiyo" w:eastAsia="Meiyo" w:hAnsi="Meiyo" w:cs="Meiyo"/>
                        <w:noProof/>
                        <w:sz w:val="20"/>
                        <w:szCs w:val="20"/>
                      </w:rPr>
                    </w:pPr>
                    <w:r w:rsidRPr="00BB0B48">
                      <w:rPr>
                        <w:rFonts w:ascii="Meiyo" w:eastAsia="Meiyo" w:hAnsi="Meiyo" w:cs="Meiyo"/>
                        <w:noProof/>
                        <w:sz w:val="20"/>
                        <w:szCs w:val="20"/>
                      </w:rPr>
                      <w:t>•• PROTECTED 関係者外秘</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030DA" w14:textId="10264E37" w:rsidR="00560398" w:rsidRDefault="000440E7">
    <w:pPr>
      <w:pBdr>
        <w:top w:val="nil"/>
        <w:left w:val="nil"/>
        <w:bottom w:val="nil"/>
        <w:right w:val="nil"/>
        <w:between w:val="nil"/>
      </w:pBdr>
      <w:tabs>
        <w:tab w:val="center" w:pos="4680"/>
        <w:tab w:val="right" w:pos="9360"/>
      </w:tabs>
      <w:rPr>
        <w:rFonts w:eastAsia="Verdana" w:cs="Verdana"/>
      </w:rPr>
    </w:pPr>
    <w:r>
      <w:rPr>
        <w:rFonts w:eastAsia="Verdana" w:cs="Verdana"/>
        <w:noProof/>
      </w:rPr>
      <mc:AlternateContent>
        <mc:Choice Requires="wps">
          <w:drawing>
            <wp:anchor distT="0" distB="0" distL="0" distR="0" simplePos="0" relativeHeight="251660288" behindDoc="0" locked="0" layoutInCell="1" allowOverlap="1" wp14:anchorId="45399382" wp14:editId="2FC41354">
              <wp:simplePos x="0" y="0"/>
              <wp:positionH relativeFrom="page">
                <wp:align>left</wp:align>
              </wp:positionH>
              <wp:positionV relativeFrom="page">
                <wp:align>top</wp:align>
              </wp:positionV>
              <wp:extent cx="328930" cy="33909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930" cy="339090"/>
                      </a:xfrm>
                      <a:prstGeom prst="rect">
                        <a:avLst/>
                      </a:prstGeom>
                      <a:noFill/>
                      <a:ln>
                        <a:noFill/>
                      </a:ln>
                    </wps:spPr>
                    <wps:txbx>
                      <w:txbxContent>
                        <w:p w14:paraId="42C241D0" w14:textId="77777777" w:rsidR="00BB0B48" w:rsidRPr="00BB0B48" w:rsidRDefault="00BB0B48" w:rsidP="00BB0B48">
                          <w:pPr>
                            <w:rPr>
                              <w:rFonts w:ascii="Meiyo" w:eastAsia="Meiyo" w:hAnsi="Meiyo" w:cs="Meiyo"/>
                              <w:noProof/>
                              <w:sz w:val="20"/>
                              <w:szCs w:val="20"/>
                            </w:rPr>
                          </w:pP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45399382" id="_x0000_t202" coordsize="21600,21600" o:spt="202" path="m,l,21600r21600,l21600,xe">
              <v:stroke joinstyle="miter"/>
              <v:path gradientshapeok="t" o:connecttype="rect"/>
            </v:shapetype>
            <v:shape id="Text Box 2" o:spid="_x0000_s1027" type="#_x0000_t202" style="position:absolute;margin-left:0;margin-top:0;width:25.9pt;height:26.7pt;z-index:251660288;visibility:visible;mso-wrap-style:none;mso-width-percent:0;mso-height-percent:0;mso-wrap-distance-left:0;mso-wrap-distance-top:0;mso-wrap-distance-right:0;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" filled="f" stroked="f">
              <v:textbox style="mso-fit-shape-to-text:t" inset="20pt,15pt,0,0">
                <w:txbxContent>
                  <w:p w14:paraId="42C241D0" w14:textId="77777777" w:rsidR="00BB0B48" w:rsidRPr="00BB0B48" w:rsidRDefault="00BB0B48" w:rsidP="00BB0B48">
                    <w:pPr>
                      <w:rPr>
                        <w:rFonts w:ascii="Meiyo" w:eastAsia="Meiyo" w:hAnsi="Meiyo" w:cs="Meiyo"/>
                        <w:noProof/>
                        <w:sz w:val="20"/>
                        <w:szCs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B6801" w14:textId="13BD3DDD" w:rsidR="00BB0B48" w:rsidRDefault="000440E7">
    <w:pPr>
      <w:pStyle w:val="Header"/>
    </w:pPr>
    <w:r>
      <w:rPr>
        <w:noProof/>
      </w:rPr>
      <mc:AlternateContent>
        <mc:Choice Requires="wps">
          <w:drawing>
            <wp:anchor distT="0" distB="0" distL="0" distR="0" simplePos="0" relativeHeight="251658240" behindDoc="0" locked="0" layoutInCell="1" allowOverlap="1" wp14:anchorId="4CDCCE7F" wp14:editId="287E6389">
              <wp:simplePos x="0" y="0"/>
              <wp:positionH relativeFrom="page">
                <wp:align>left</wp:align>
              </wp:positionH>
              <wp:positionV relativeFrom="page">
                <wp:align>top</wp:align>
              </wp:positionV>
              <wp:extent cx="1743710" cy="35496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3710" cy="354965"/>
                      </a:xfrm>
                      <a:prstGeom prst="rect">
                        <a:avLst/>
                      </a:prstGeom>
                      <a:noFill/>
                      <a:ln>
                        <a:noFill/>
                      </a:ln>
                    </wps:spPr>
                    <wps:txbx>
                      <w:txbxContent>
                        <w:p w14:paraId="56A4D7BA" w14:textId="77777777" w:rsidR="00BB0B48" w:rsidRPr="00BB0B48" w:rsidRDefault="00BB0B48" w:rsidP="00BB0B48">
                          <w:pPr>
                            <w:rPr>
                              <w:rFonts w:ascii="Meiyo" w:eastAsia="Meiyo" w:hAnsi="Meiyo" w:cs="Meiyo"/>
                              <w:noProof/>
                              <w:sz w:val="20"/>
                              <w:szCs w:val="20"/>
                            </w:rPr>
                          </w:pPr>
                          <w:r w:rsidRPr="00BB0B48">
                            <w:rPr>
                              <w:rFonts w:ascii="Meiyo" w:eastAsia="Meiyo" w:hAnsi="Meiyo" w:cs="Meiyo"/>
                              <w:noProof/>
                              <w:sz w:val="20"/>
                              <w:szCs w:val="20"/>
                            </w:rPr>
                            <w:t>•• PROTECTED 関係者外秘</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4CDCCE7F" id="_x0000_t202" coordsize="21600,21600" o:spt="202" path="m,l,21600r21600,l21600,xe">
              <v:stroke joinstyle="miter"/>
              <v:path gradientshapeok="t" o:connecttype="rect"/>
            </v:shapetype>
            <v:shape id="Text Box 1" o:spid="_x0000_s1028" type="#_x0000_t202" style="position:absolute;margin-left:0;margin-top:0;width:137.3pt;height:27.95pt;z-index:251658240;visibility:visible;mso-wrap-style:none;mso-width-percent:0;mso-height-percent:0;mso-wrap-distance-left:0;mso-wrap-distance-top:0;mso-wrap-distance-right:0;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" filled="f" stroked="f">
              <v:textbox style="mso-fit-shape-to-text:t" inset="20pt,15pt,0,0">
                <w:txbxContent>
                  <w:p w14:paraId="56A4D7BA" w14:textId="77777777" w:rsidR="00BB0B48" w:rsidRPr="00BB0B48" w:rsidRDefault="00BB0B48" w:rsidP="00BB0B48">
                    <w:pPr>
                      <w:rPr>
                        <w:rFonts w:ascii="Meiyo" w:eastAsia="Meiyo" w:hAnsi="Meiyo" w:cs="Meiyo"/>
                        <w:noProof/>
                        <w:sz w:val="20"/>
                        <w:szCs w:val="20"/>
                      </w:rPr>
                    </w:pPr>
                    <w:r w:rsidRPr="00BB0B48">
                      <w:rPr>
                        <w:rFonts w:ascii="Meiyo" w:eastAsia="Meiyo" w:hAnsi="Meiyo" w:cs="Meiyo"/>
                        <w:noProof/>
                        <w:sz w:val="20"/>
                        <w:szCs w:val="20"/>
                      </w:rPr>
                      <w:t>•• PROTECTED 関係者外秘</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CFC4090A"/>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2081E75"/>
    <w:multiLevelType w:val="multilevel"/>
    <w:tmpl w:val="02081E75"/>
    <w:lvl w:ilvl="0">
      <w:start w:val="1"/>
      <w:numFmt w:val="bullet"/>
      <w:lvlText w:val=""/>
      <w:lvlJc w:val="left"/>
      <w:pPr>
        <w:ind w:left="360" w:hanging="360"/>
      </w:pPr>
      <w:rPr>
        <w:rFonts w:ascii="Wingdings" w:hAnsi="Wingdings" w:hint="default"/>
      </w:rPr>
    </w:lvl>
    <w:lvl w:ilvl="1">
      <w:numFmt w:val="bullet"/>
      <w:lvlText w:val="•"/>
      <w:lvlJc w:val="left"/>
      <w:pPr>
        <w:ind w:left="1440" w:hanging="360"/>
      </w:pPr>
      <w:rPr>
        <w:rFonts w:ascii="Arial" w:eastAsia="Times New Roman" w:hAnsi="Arial"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E27A0A"/>
    <w:multiLevelType w:val="hybridMultilevel"/>
    <w:tmpl w:val="2B04B8C6"/>
    <w:lvl w:ilvl="0" w:tplc="28989260">
      <w:numFmt w:val="bullet"/>
      <w:lvlText w:val="•"/>
      <w:lvlJc w:val="left"/>
      <w:pPr>
        <w:ind w:left="828" w:hanging="360"/>
      </w:pPr>
      <w:rPr>
        <w:rFonts w:ascii="Tahoma" w:eastAsia="Tahoma" w:hAnsi="Tahoma" w:cs="Tahoma" w:hint="default"/>
        <w:w w:val="100"/>
        <w:sz w:val="18"/>
        <w:szCs w:val="18"/>
        <w:lang w:val="en-US" w:eastAsia="en-US" w:bidi="ar-SA"/>
      </w:rPr>
    </w:lvl>
    <w:lvl w:ilvl="1" w:tplc="D57C7FA6">
      <w:numFmt w:val="bullet"/>
      <w:lvlText w:val="•"/>
      <w:lvlJc w:val="left"/>
      <w:pPr>
        <w:ind w:left="1455" w:hanging="360"/>
      </w:pPr>
      <w:rPr>
        <w:rFonts w:hint="default"/>
        <w:lang w:val="en-US" w:eastAsia="en-US" w:bidi="ar-SA"/>
      </w:rPr>
    </w:lvl>
    <w:lvl w:ilvl="2" w:tplc="63949292">
      <w:numFmt w:val="bullet"/>
      <w:lvlText w:val="•"/>
      <w:lvlJc w:val="left"/>
      <w:pPr>
        <w:ind w:left="2091" w:hanging="360"/>
      </w:pPr>
      <w:rPr>
        <w:rFonts w:hint="default"/>
        <w:lang w:val="en-US" w:eastAsia="en-US" w:bidi="ar-SA"/>
      </w:rPr>
    </w:lvl>
    <w:lvl w:ilvl="3" w:tplc="98F8D724">
      <w:numFmt w:val="bullet"/>
      <w:lvlText w:val="•"/>
      <w:lvlJc w:val="left"/>
      <w:pPr>
        <w:ind w:left="2726" w:hanging="360"/>
      </w:pPr>
      <w:rPr>
        <w:rFonts w:hint="default"/>
        <w:lang w:val="en-US" w:eastAsia="en-US" w:bidi="ar-SA"/>
      </w:rPr>
    </w:lvl>
    <w:lvl w:ilvl="4" w:tplc="3CDE5910">
      <w:numFmt w:val="bullet"/>
      <w:lvlText w:val="•"/>
      <w:lvlJc w:val="left"/>
      <w:pPr>
        <w:ind w:left="3362" w:hanging="360"/>
      </w:pPr>
      <w:rPr>
        <w:rFonts w:hint="default"/>
        <w:lang w:val="en-US" w:eastAsia="en-US" w:bidi="ar-SA"/>
      </w:rPr>
    </w:lvl>
    <w:lvl w:ilvl="5" w:tplc="241A4110">
      <w:numFmt w:val="bullet"/>
      <w:lvlText w:val="•"/>
      <w:lvlJc w:val="left"/>
      <w:pPr>
        <w:ind w:left="3998" w:hanging="360"/>
      </w:pPr>
      <w:rPr>
        <w:rFonts w:hint="default"/>
        <w:lang w:val="en-US" w:eastAsia="en-US" w:bidi="ar-SA"/>
      </w:rPr>
    </w:lvl>
    <w:lvl w:ilvl="6" w:tplc="68AACCCA">
      <w:numFmt w:val="bullet"/>
      <w:lvlText w:val="•"/>
      <w:lvlJc w:val="left"/>
      <w:pPr>
        <w:ind w:left="4633" w:hanging="360"/>
      </w:pPr>
      <w:rPr>
        <w:rFonts w:hint="default"/>
        <w:lang w:val="en-US" w:eastAsia="en-US" w:bidi="ar-SA"/>
      </w:rPr>
    </w:lvl>
    <w:lvl w:ilvl="7" w:tplc="FABED458">
      <w:numFmt w:val="bullet"/>
      <w:lvlText w:val="•"/>
      <w:lvlJc w:val="left"/>
      <w:pPr>
        <w:ind w:left="5269" w:hanging="360"/>
      </w:pPr>
      <w:rPr>
        <w:rFonts w:hint="default"/>
        <w:lang w:val="en-US" w:eastAsia="en-US" w:bidi="ar-SA"/>
      </w:rPr>
    </w:lvl>
    <w:lvl w:ilvl="8" w:tplc="E47283DE">
      <w:numFmt w:val="bullet"/>
      <w:lvlText w:val="•"/>
      <w:lvlJc w:val="left"/>
      <w:pPr>
        <w:ind w:left="5904" w:hanging="360"/>
      </w:pPr>
      <w:rPr>
        <w:rFonts w:hint="default"/>
        <w:lang w:val="en-US" w:eastAsia="en-US" w:bidi="ar-SA"/>
      </w:rPr>
    </w:lvl>
  </w:abstractNum>
  <w:abstractNum w:abstractNumId="3" w15:restartNumberingAfterBreak="0">
    <w:nsid w:val="0A64433D"/>
    <w:multiLevelType w:val="multilevel"/>
    <w:tmpl w:val="7D9063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B852F67"/>
    <w:multiLevelType w:val="multilevel"/>
    <w:tmpl w:val="A1A8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E0175"/>
    <w:multiLevelType w:val="multilevel"/>
    <w:tmpl w:val="115C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7E5CCB"/>
    <w:multiLevelType w:val="multilevel"/>
    <w:tmpl w:val="F25068A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1FBE79C4"/>
    <w:multiLevelType w:val="multilevel"/>
    <w:tmpl w:val="4F92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EE31C5"/>
    <w:multiLevelType w:val="multilevel"/>
    <w:tmpl w:val="018C9F7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345F6FD1"/>
    <w:multiLevelType w:val="multilevel"/>
    <w:tmpl w:val="CA84E0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83A4333"/>
    <w:multiLevelType w:val="multilevel"/>
    <w:tmpl w:val="5F70C2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ADC4D73"/>
    <w:multiLevelType w:val="multilevel"/>
    <w:tmpl w:val="E942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913003"/>
    <w:multiLevelType w:val="multilevel"/>
    <w:tmpl w:val="24A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7C79F3"/>
    <w:multiLevelType w:val="multilevel"/>
    <w:tmpl w:val="7C2E97AE"/>
    <w:lvl w:ilvl="0">
      <w:start w:val="1"/>
      <w:numFmt w:val="bullet"/>
      <w:lvlText w:val="●"/>
      <w:lvlJc w:val="left"/>
      <w:pPr>
        <w:ind w:left="90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5005C3D"/>
    <w:multiLevelType w:val="hybridMultilevel"/>
    <w:tmpl w:val="CE203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6F01F3"/>
    <w:multiLevelType w:val="multilevel"/>
    <w:tmpl w:val="10DA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852CCD"/>
    <w:multiLevelType w:val="multilevel"/>
    <w:tmpl w:val="B3C2C3A4"/>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17" w15:restartNumberingAfterBreak="0">
    <w:nsid w:val="521E7F52"/>
    <w:multiLevelType w:val="multilevel"/>
    <w:tmpl w:val="79EA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9677D92"/>
    <w:multiLevelType w:val="hybridMultilevel"/>
    <w:tmpl w:val="ABB86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AFB2271"/>
    <w:multiLevelType w:val="multilevel"/>
    <w:tmpl w:val="DDCE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4E7B82"/>
    <w:multiLevelType w:val="multilevel"/>
    <w:tmpl w:val="204C88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1BB1787"/>
    <w:multiLevelType w:val="hybridMultilevel"/>
    <w:tmpl w:val="86C485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7E45F29"/>
    <w:multiLevelType w:val="multilevel"/>
    <w:tmpl w:val="0068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4014F9"/>
    <w:multiLevelType w:val="hybridMultilevel"/>
    <w:tmpl w:val="7FD232F0"/>
    <w:lvl w:ilvl="0" w:tplc="40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71DD0B39"/>
    <w:multiLevelType w:val="hybridMultilevel"/>
    <w:tmpl w:val="6736EA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690400E"/>
    <w:multiLevelType w:val="hybridMultilevel"/>
    <w:tmpl w:val="3D3EF34E"/>
    <w:lvl w:ilvl="0" w:tplc="72C0A0BC">
      <w:start w:val="1"/>
      <w:numFmt w:val="bullet"/>
      <w:lvlText w:val=""/>
      <w:lvlJc w:val="left"/>
      <w:pPr>
        <w:tabs>
          <w:tab w:val="num" w:pos="360"/>
        </w:tabs>
        <w:ind w:left="360" w:hanging="360"/>
      </w:pPr>
      <w:rPr>
        <w:rFonts w:ascii="Wingdings" w:hAnsi="Wingdings" w:hint="default"/>
      </w:rPr>
    </w:lvl>
    <w:lvl w:ilvl="1" w:tplc="BCE8BA94">
      <w:start w:val="1"/>
      <w:numFmt w:val="bullet"/>
      <w:lvlText w:val="o"/>
      <w:lvlJc w:val="left"/>
      <w:pPr>
        <w:tabs>
          <w:tab w:val="num" w:pos="1080"/>
        </w:tabs>
        <w:ind w:left="1080" w:hanging="360"/>
      </w:pPr>
      <w:rPr>
        <w:rFonts w:ascii="Courier New" w:hAnsi="Courier New" w:cs="Courier New" w:hint="default"/>
      </w:rPr>
    </w:lvl>
    <w:lvl w:ilvl="2" w:tplc="6A781E0E">
      <w:start w:val="1"/>
      <w:numFmt w:val="bullet"/>
      <w:lvlText w:val=""/>
      <w:lvlJc w:val="left"/>
      <w:pPr>
        <w:tabs>
          <w:tab w:val="num" w:pos="1800"/>
        </w:tabs>
        <w:ind w:left="1800" w:hanging="360"/>
      </w:pPr>
      <w:rPr>
        <w:rFonts w:ascii="Wingdings" w:hAnsi="Wingdings" w:hint="default"/>
      </w:rPr>
    </w:lvl>
    <w:lvl w:ilvl="3" w:tplc="8124CAF2">
      <w:start w:val="1"/>
      <w:numFmt w:val="bullet"/>
      <w:lvlText w:val=""/>
      <w:lvlJc w:val="left"/>
      <w:pPr>
        <w:tabs>
          <w:tab w:val="num" w:pos="2520"/>
        </w:tabs>
        <w:ind w:left="2520" w:hanging="360"/>
      </w:pPr>
      <w:rPr>
        <w:rFonts w:ascii="Symbol" w:hAnsi="Symbol" w:hint="default"/>
      </w:rPr>
    </w:lvl>
    <w:lvl w:ilvl="4" w:tplc="58A2D416">
      <w:start w:val="1"/>
      <w:numFmt w:val="bullet"/>
      <w:lvlText w:val="o"/>
      <w:lvlJc w:val="left"/>
      <w:pPr>
        <w:tabs>
          <w:tab w:val="num" w:pos="3240"/>
        </w:tabs>
        <w:ind w:left="3240" w:hanging="360"/>
      </w:pPr>
      <w:rPr>
        <w:rFonts w:ascii="Courier New" w:hAnsi="Courier New" w:cs="Courier New" w:hint="default"/>
      </w:rPr>
    </w:lvl>
    <w:lvl w:ilvl="5" w:tplc="C8F271B8">
      <w:start w:val="1"/>
      <w:numFmt w:val="bullet"/>
      <w:lvlText w:val=""/>
      <w:lvlJc w:val="left"/>
      <w:pPr>
        <w:tabs>
          <w:tab w:val="num" w:pos="3960"/>
        </w:tabs>
        <w:ind w:left="3960" w:hanging="360"/>
      </w:pPr>
      <w:rPr>
        <w:rFonts w:ascii="Wingdings" w:hAnsi="Wingdings" w:hint="default"/>
      </w:rPr>
    </w:lvl>
    <w:lvl w:ilvl="6" w:tplc="20F82268">
      <w:start w:val="1"/>
      <w:numFmt w:val="bullet"/>
      <w:lvlText w:val=""/>
      <w:lvlJc w:val="left"/>
      <w:pPr>
        <w:tabs>
          <w:tab w:val="num" w:pos="4680"/>
        </w:tabs>
        <w:ind w:left="4680" w:hanging="360"/>
      </w:pPr>
      <w:rPr>
        <w:rFonts w:ascii="Symbol" w:hAnsi="Symbol" w:hint="default"/>
      </w:rPr>
    </w:lvl>
    <w:lvl w:ilvl="7" w:tplc="4184D342">
      <w:start w:val="1"/>
      <w:numFmt w:val="bullet"/>
      <w:lvlText w:val="o"/>
      <w:lvlJc w:val="left"/>
      <w:pPr>
        <w:tabs>
          <w:tab w:val="num" w:pos="5400"/>
        </w:tabs>
        <w:ind w:left="5400" w:hanging="360"/>
      </w:pPr>
      <w:rPr>
        <w:rFonts w:ascii="Courier New" w:hAnsi="Courier New" w:cs="Courier New" w:hint="default"/>
      </w:rPr>
    </w:lvl>
    <w:lvl w:ilvl="8" w:tplc="346209A8">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78034A77"/>
    <w:multiLevelType w:val="multilevel"/>
    <w:tmpl w:val="D3445CFA"/>
    <w:lvl w:ilvl="0">
      <w:start w:val="1"/>
      <w:numFmt w:val="bullet"/>
      <w:lvlText w:val="●"/>
      <w:lvlJc w:val="left"/>
      <w:pPr>
        <w:ind w:left="54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9"/>
  </w:num>
  <w:num w:numId="2">
    <w:abstractNumId w:val="3"/>
  </w:num>
  <w:num w:numId="3">
    <w:abstractNumId w:val="20"/>
  </w:num>
  <w:num w:numId="4">
    <w:abstractNumId w:val="26"/>
  </w:num>
  <w:num w:numId="5">
    <w:abstractNumId w:val="13"/>
  </w:num>
  <w:num w:numId="6">
    <w:abstractNumId w:val="8"/>
  </w:num>
  <w:num w:numId="7">
    <w:abstractNumId w:val="10"/>
  </w:num>
  <w:num w:numId="8">
    <w:abstractNumId w:val="18"/>
  </w:num>
  <w:num w:numId="9">
    <w:abstractNumId w:val="23"/>
  </w:num>
  <w:num w:numId="10">
    <w:abstractNumId w:val="14"/>
  </w:num>
  <w:num w:numId="11">
    <w:abstractNumId w:val="2"/>
  </w:num>
  <w:num w:numId="12">
    <w:abstractNumId w:val="6"/>
  </w:num>
  <w:num w:numId="13">
    <w:abstractNumId w:val="1"/>
  </w:num>
  <w:num w:numId="14">
    <w:abstractNumId w:val="25"/>
  </w:num>
  <w:num w:numId="15">
    <w:abstractNumId w:val="22"/>
  </w:num>
  <w:num w:numId="16">
    <w:abstractNumId w:val="21"/>
  </w:num>
  <w:num w:numId="17">
    <w:abstractNumId w:val="0"/>
  </w:num>
  <w:num w:numId="18">
    <w:abstractNumId w:val="16"/>
  </w:num>
  <w:num w:numId="19">
    <w:abstractNumId w:val="24"/>
  </w:num>
  <w:num w:numId="20">
    <w:abstractNumId w:val="7"/>
  </w:num>
  <w:num w:numId="21">
    <w:abstractNumId w:val="11"/>
  </w:num>
  <w:num w:numId="22">
    <w:abstractNumId w:val="19"/>
  </w:num>
  <w:num w:numId="23">
    <w:abstractNumId w:val="17"/>
  </w:num>
  <w:num w:numId="24">
    <w:abstractNumId w:val="21"/>
  </w:num>
  <w:num w:numId="25">
    <w:abstractNumId w:val="15"/>
  </w:num>
  <w:num w:numId="26">
    <w:abstractNumId w:val="4"/>
  </w:num>
  <w:num w:numId="27">
    <w:abstractNumId w:val="5"/>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398"/>
    <w:rsid w:val="0000106C"/>
    <w:rsid w:val="000019D4"/>
    <w:rsid w:val="0000221D"/>
    <w:rsid w:val="00011377"/>
    <w:rsid w:val="0001407D"/>
    <w:rsid w:val="000154C8"/>
    <w:rsid w:val="0002248C"/>
    <w:rsid w:val="0003127E"/>
    <w:rsid w:val="00031E50"/>
    <w:rsid w:val="000354B7"/>
    <w:rsid w:val="00035D1E"/>
    <w:rsid w:val="0003647D"/>
    <w:rsid w:val="000408F5"/>
    <w:rsid w:val="000413E9"/>
    <w:rsid w:val="00041DDC"/>
    <w:rsid w:val="000440E7"/>
    <w:rsid w:val="00044A4F"/>
    <w:rsid w:val="00045739"/>
    <w:rsid w:val="0004576E"/>
    <w:rsid w:val="00045F69"/>
    <w:rsid w:val="000537AF"/>
    <w:rsid w:val="00053B8C"/>
    <w:rsid w:val="000547B9"/>
    <w:rsid w:val="00055081"/>
    <w:rsid w:val="000561D3"/>
    <w:rsid w:val="000578EB"/>
    <w:rsid w:val="0006069A"/>
    <w:rsid w:val="00063DCC"/>
    <w:rsid w:val="000707A1"/>
    <w:rsid w:val="00072079"/>
    <w:rsid w:val="00072D48"/>
    <w:rsid w:val="00072DE2"/>
    <w:rsid w:val="00073993"/>
    <w:rsid w:val="00076F67"/>
    <w:rsid w:val="00082CD6"/>
    <w:rsid w:val="00084369"/>
    <w:rsid w:val="0009030F"/>
    <w:rsid w:val="000910A5"/>
    <w:rsid w:val="00091D0D"/>
    <w:rsid w:val="00097613"/>
    <w:rsid w:val="000A0578"/>
    <w:rsid w:val="000B6556"/>
    <w:rsid w:val="000C2A18"/>
    <w:rsid w:val="000C4BE1"/>
    <w:rsid w:val="000C6EE9"/>
    <w:rsid w:val="000D1752"/>
    <w:rsid w:val="000D5822"/>
    <w:rsid w:val="000F0815"/>
    <w:rsid w:val="000F1067"/>
    <w:rsid w:val="000F296B"/>
    <w:rsid w:val="00105059"/>
    <w:rsid w:val="00113F0B"/>
    <w:rsid w:val="0011797E"/>
    <w:rsid w:val="00121A41"/>
    <w:rsid w:val="00125720"/>
    <w:rsid w:val="001323E6"/>
    <w:rsid w:val="0013569D"/>
    <w:rsid w:val="001439F9"/>
    <w:rsid w:val="0014681F"/>
    <w:rsid w:val="00147500"/>
    <w:rsid w:val="001506EE"/>
    <w:rsid w:val="00153033"/>
    <w:rsid w:val="00155075"/>
    <w:rsid w:val="0017008F"/>
    <w:rsid w:val="00170D2D"/>
    <w:rsid w:val="001809CC"/>
    <w:rsid w:val="001819D2"/>
    <w:rsid w:val="00186811"/>
    <w:rsid w:val="001878E1"/>
    <w:rsid w:val="00193E0C"/>
    <w:rsid w:val="001A0C76"/>
    <w:rsid w:val="001A17DC"/>
    <w:rsid w:val="001B2569"/>
    <w:rsid w:val="001C1163"/>
    <w:rsid w:val="001D638F"/>
    <w:rsid w:val="001D6C2D"/>
    <w:rsid w:val="001E09A2"/>
    <w:rsid w:val="001F04C5"/>
    <w:rsid w:val="001F7836"/>
    <w:rsid w:val="002047A1"/>
    <w:rsid w:val="00204E1C"/>
    <w:rsid w:val="00213CAB"/>
    <w:rsid w:val="002146C4"/>
    <w:rsid w:val="00215110"/>
    <w:rsid w:val="002202A2"/>
    <w:rsid w:val="00230F34"/>
    <w:rsid w:val="00235251"/>
    <w:rsid w:val="00241E34"/>
    <w:rsid w:val="00242F38"/>
    <w:rsid w:val="00245CBB"/>
    <w:rsid w:val="00250D7B"/>
    <w:rsid w:val="00251496"/>
    <w:rsid w:val="002561FE"/>
    <w:rsid w:val="002568D6"/>
    <w:rsid w:val="00263732"/>
    <w:rsid w:val="00271FB8"/>
    <w:rsid w:val="002733EF"/>
    <w:rsid w:val="00275D9C"/>
    <w:rsid w:val="00276899"/>
    <w:rsid w:val="00285FD9"/>
    <w:rsid w:val="00286961"/>
    <w:rsid w:val="00287CA2"/>
    <w:rsid w:val="002905C1"/>
    <w:rsid w:val="00296F78"/>
    <w:rsid w:val="002A18CC"/>
    <w:rsid w:val="002B1819"/>
    <w:rsid w:val="002B3CF6"/>
    <w:rsid w:val="002B6220"/>
    <w:rsid w:val="002B6F8E"/>
    <w:rsid w:val="002B77B0"/>
    <w:rsid w:val="002B78A8"/>
    <w:rsid w:val="002D2CFB"/>
    <w:rsid w:val="002D3306"/>
    <w:rsid w:val="002D692F"/>
    <w:rsid w:val="002E36DD"/>
    <w:rsid w:val="002E49A6"/>
    <w:rsid w:val="002E59C3"/>
    <w:rsid w:val="002F1B71"/>
    <w:rsid w:val="002F3F65"/>
    <w:rsid w:val="0030297D"/>
    <w:rsid w:val="00303FD4"/>
    <w:rsid w:val="00305C0D"/>
    <w:rsid w:val="003106EA"/>
    <w:rsid w:val="00312D42"/>
    <w:rsid w:val="0031625B"/>
    <w:rsid w:val="00324195"/>
    <w:rsid w:val="0032524D"/>
    <w:rsid w:val="003271A8"/>
    <w:rsid w:val="0033170B"/>
    <w:rsid w:val="00340651"/>
    <w:rsid w:val="00343BD5"/>
    <w:rsid w:val="00344777"/>
    <w:rsid w:val="00344F01"/>
    <w:rsid w:val="003460DB"/>
    <w:rsid w:val="00347084"/>
    <w:rsid w:val="00347B8C"/>
    <w:rsid w:val="00347D1A"/>
    <w:rsid w:val="00352732"/>
    <w:rsid w:val="00353778"/>
    <w:rsid w:val="003619BE"/>
    <w:rsid w:val="003627D1"/>
    <w:rsid w:val="00373088"/>
    <w:rsid w:val="00374DF2"/>
    <w:rsid w:val="00375FF0"/>
    <w:rsid w:val="00376D8A"/>
    <w:rsid w:val="00385E7D"/>
    <w:rsid w:val="00392C20"/>
    <w:rsid w:val="003936E1"/>
    <w:rsid w:val="003969CC"/>
    <w:rsid w:val="0039774D"/>
    <w:rsid w:val="003A137F"/>
    <w:rsid w:val="003A2BCD"/>
    <w:rsid w:val="003A33B9"/>
    <w:rsid w:val="003A5532"/>
    <w:rsid w:val="003A5846"/>
    <w:rsid w:val="003B2825"/>
    <w:rsid w:val="003B792E"/>
    <w:rsid w:val="003C062F"/>
    <w:rsid w:val="003C751D"/>
    <w:rsid w:val="003C7768"/>
    <w:rsid w:val="003D22C5"/>
    <w:rsid w:val="003D24A1"/>
    <w:rsid w:val="003D653F"/>
    <w:rsid w:val="003E66F5"/>
    <w:rsid w:val="003F1A1E"/>
    <w:rsid w:val="003F2BB3"/>
    <w:rsid w:val="003F2FD3"/>
    <w:rsid w:val="0040051A"/>
    <w:rsid w:val="004005E7"/>
    <w:rsid w:val="00404971"/>
    <w:rsid w:val="00405E33"/>
    <w:rsid w:val="00406796"/>
    <w:rsid w:val="00406E7E"/>
    <w:rsid w:val="0040702D"/>
    <w:rsid w:val="0040773D"/>
    <w:rsid w:val="004107FE"/>
    <w:rsid w:val="00411F62"/>
    <w:rsid w:val="004205B0"/>
    <w:rsid w:val="0042573F"/>
    <w:rsid w:val="0043102F"/>
    <w:rsid w:val="00433BF4"/>
    <w:rsid w:val="004340B9"/>
    <w:rsid w:val="004346DC"/>
    <w:rsid w:val="004366EF"/>
    <w:rsid w:val="004459B1"/>
    <w:rsid w:val="0046125F"/>
    <w:rsid w:val="00462189"/>
    <w:rsid w:val="004664D6"/>
    <w:rsid w:val="004672D6"/>
    <w:rsid w:val="00471522"/>
    <w:rsid w:val="004750EA"/>
    <w:rsid w:val="004810F2"/>
    <w:rsid w:val="00484309"/>
    <w:rsid w:val="00485101"/>
    <w:rsid w:val="00486819"/>
    <w:rsid w:val="004878C7"/>
    <w:rsid w:val="0049299F"/>
    <w:rsid w:val="00492BA7"/>
    <w:rsid w:val="00497049"/>
    <w:rsid w:val="004A0AAA"/>
    <w:rsid w:val="004A25DB"/>
    <w:rsid w:val="004A3CEF"/>
    <w:rsid w:val="004A3EE4"/>
    <w:rsid w:val="004B56DE"/>
    <w:rsid w:val="004B7849"/>
    <w:rsid w:val="004C3EEE"/>
    <w:rsid w:val="004D5430"/>
    <w:rsid w:val="004D5CAC"/>
    <w:rsid w:val="004D6A28"/>
    <w:rsid w:val="004E0E4C"/>
    <w:rsid w:val="004E1C14"/>
    <w:rsid w:val="004E4EF9"/>
    <w:rsid w:val="004E723F"/>
    <w:rsid w:val="004F29E0"/>
    <w:rsid w:val="00502135"/>
    <w:rsid w:val="00502B5C"/>
    <w:rsid w:val="0050455A"/>
    <w:rsid w:val="005137C4"/>
    <w:rsid w:val="00513B4A"/>
    <w:rsid w:val="005159D3"/>
    <w:rsid w:val="00524C13"/>
    <w:rsid w:val="00527673"/>
    <w:rsid w:val="00530413"/>
    <w:rsid w:val="00542935"/>
    <w:rsid w:val="005521CD"/>
    <w:rsid w:val="00553C68"/>
    <w:rsid w:val="0055463F"/>
    <w:rsid w:val="00560398"/>
    <w:rsid w:val="00561AA3"/>
    <w:rsid w:val="00563E0E"/>
    <w:rsid w:val="00567C71"/>
    <w:rsid w:val="005772A1"/>
    <w:rsid w:val="00581577"/>
    <w:rsid w:val="005818E1"/>
    <w:rsid w:val="00587709"/>
    <w:rsid w:val="0059019F"/>
    <w:rsid w:val="00591F28"/>
    <w:rsid w:val="005A2922"/>
    <w:rsid w:val="005A6053"/>
    <w:rsid w:val="005A7AC5"/>
    <w:rsid w:val="005A7ED2"/>
    <w:rsid w:val="005B00E8"/>
    <w:rsid w:val="005B4658"/>
    <w:rsid w:val="005B67F5"/>
    <w:rsid w:val="005C01A5"/>
    <w:rsid w:val="005C1DF6"/>
    <w:rsid w:val="005C7327"/>
    <w:rsid w:val="005D2AD3"/>
    <w:rsid w:val="005E21CE"/>
    <w:rsid w:val="005E31AF"/>
    <w:rsid w:val="005F2658"/>
    <w:rsid w:val="005F57E8"/>
    <w:rsid w:val="005F6BB9"/>
    <w:rsid w:val="005F7BE3"/>
    <w:rsid w:val="00605B23"/>
    <w:rsid w:val="0060616D"/>
    <w:rsid w:val="006107FC"/>
    <w:rsid w:val="00611F05"/>
    <w:rsid w:val="006169A1"/>
    <w:rsid w:val="00620DB8"/>
    <w:rsid w:val="0062321F"/>
    <w:rsid w:val="00624F6D"/>
    <w:rsid w:val="006259D1"/>
    <w:rsid w:val="00627C0D"/>
    <w:rsid w:val="00635297"/>
    <w:rsid w:val="006366BB"/>
    <w:rsid w:val="00642F63"/>
    <w:rsid w:val="0064701E"/>
    <w:rsid w:val="0064778F"/>
    <w:rsid w:val="00663BA7"/>
    <w:rsid w:val="0067213F"/>
    <w:rsid w:val="00674B68"/>
    <w:rsid w:val="0067573B"/>
    <w:rsid w:val="00675B2D"/>
    <w:rsid w:val="00680F7C"/>
    <w:rsid w:val="006823DC"/>
    <w:rsid w:val="00683874"/>
    <w:rsid w:val="00687035"/>
    <w:rsid w:val="006A40C1"/>
    <w:rsid w:val="006B0415"/>
    <w:rsid w:val="006B4522"/>
    <w:rsid w:val="006B5767"/>
    <w:rsid w:val="006B5E73"/>
    <w:rsid w:val="006B61E3"/>
    <w:rsid w:val="006C0FC2"/>
    <w:rsid w:val="006C21BF"/>
    <w:rsid w:val="006C551E"/>
    <w:rsid w:val="006C5722"/>
    <w:rsid w:val="006C6356"/>
    <w:rsid w:val="006C63E0"/>
    <w:rsid w:val="006D02BB"/>
    <w:rsid w:val="006D600A"/>
    <w:rsid w:val="006D68A9"/>
    <w:rsid w:val="006E4A84"/>
    <w:rsid w:val="006F668C"/>
    <w:rsid w:val="00700C64"/>
    <w:rsid w:val="0070310F"/>
    <w:rsid w:val="00705AC7"/>
    <w:rsid w:val="00714735"/>
    <w:rsid w:val="00721280"/>
    <w:rsid w:val="00722140"/>
    <w:rsid w:val="00724A5A"/>
    <w:rsid w:val="00725DAA"/>
    <w:rsid w:val="00731410"/>
    <w:rsid w:val="00731C78"/>
    <w:rsid w:val="00736DDF"/>
    <w:rsid w:val="0073767A"/>
    <w:rsid w:val="00742747"/>
    <w:rsid w:val="00743BB5"/>
    <w:rsid w:val="00745FCB"/>
    <w:rsid w:val="00746C11"/>
    <w:rsid w:val="00746DAA"/>
    <w:rsid w:val="00747F33"/>
    <w:rsid w:val="00750351"/>
    <w:rsid w:val="00750705"/>
    <w:rsid w:val="00753EBB"/>
    <w:rsid w:val="00755C62"/>
    <w:rsid w:val="00757202"/>
    <w:rsid w:val="0077058A"/>
    <w:rsid w:val="007713E1"/>
    <w:rsid w:val="00773A64"/>
    <w:rsid w:val="007818D7"/>
    <w:rsid w:val="0078371A"/>
    <w:rsid w:val="0079533F"/>
    <w:rsid w:val="0079537A"/>
    <w:rsid w:val="0079613B"/>
    <w:rsid w:val="007A1D8B"/>
    <w:rsid w:val="007A5270"/>
    <w:rsid w:val="007A7663"/>
    <w:rsid w:val="007B3F8F"/>
    <w:rsid w:val="007B449F"/>
    <w:rsid w:val="007B653E"/>
    <w:rsid w:val="007C2EB7"/>
    <w:rsid w:val="007C79E2"/>
    <w:rsid w:val="007D1469"/>
    <w:rsid w:val="007D34A0"/>
    <w:rsid w:val="007D62ED"/>
    <w:rsid w:val="007D6BDE"/>
    <w:rsid w:val="007D76D4"/>
    <w:rsid w:val="007E2D70"/>
    <w:rsid w:val="007F53E4"/>
    <w:rsid w:val="007F5BF0"/>
    <w:rsid w:val="007F762F"/>
    <w:rsid w:val="007F7F0C"/>
    <w:rsid w:val="00800600"/>
    <w:rsid w:val="00801200"/>
    <w:rsid w:val="00803650"/>
    <w:rsid w:val="008055E3"/>
    <w:rsid w:val="0081151F"/>
    <w:rsid w:val="00814D1B"/>
    <w:rsid w:val="00816CF1"/>
    <w:rsid w:val="0083519E"/>
    <w:rsid w:val="008376C1"/>
    <w:rsid w:val="00837ADF"/>
    <w:rsid w:val="008408C9"/>
    <w:rsid w:val="008503EB"/>
    <w:rsid w:val="008520F8"/>
    <w:rsid w:val="008564CA"/>
    <w:rsid w:val="00860F94"/>
    <w:rsid w:val="00861122"/>
    <w:rsid w:val="00862864"/>
    <w:rsid w:val="00862CA5"/>
    <w:rsid w:val="00863781"/>
    <w:rsid w:val="00867F10"/>
    <w:rsid w:val="008736CF"/>
    <w:rsid w:val="008748B2"/>
    <w:rsid w:val="00887ADE"/>
    <w:rsid w:val="0089206E"/>
    <w:rsid w:val="00894148"/>
    <w:rsid w:val="008A4364"/>
    <w:rsid w:val="008A7DA7"/>
    <w:rsid w:val="008B53A1"/>
    <w:rsid w:val="008B7ECF"/>
    <w:rsid w:val="008C5E1E"/>
    <w:rsid w:val="008D03F7"/>
    <w:rsid w:val="008D2CED"/>
    <w:rsid w:val="008D49B7"/>
    <w:rsid w:val="008D6219"/>
    <w:rsid w:val="008E19ED"/>
    <w:rsid w:val="008E2E28"/>
    <w:rsid w:val="008E43EB"/>
    <w:rsid w:val="008E4FC0"/>
    <w:rsid w:val="008E6C12"/>
    <w:rsid w:val="008E76ED"/>
    <w:rsid w:val="008F021C"/>
    <w:rsid w:val="008F3629"/>
    <w:rsid w:val="00902C6D"/>
    <w:rsid w:val="0090790B"/>
    <w:rsid w:val="009106B0"/>
    <w:rsid w:val="00910D32"/>
    <w:rsid w:val="009160F2"/>
    <w:rsid w:val="009179E1"/>
    <w:rsid w:val="00920D73"/>
    <w:rsid w:val="00925C84"/>
    <w:rsid w:val="0092717E"/>
    <w:rsid w:val="00930F75"/>
    <w:rsid w:val="0093155F"/>
    <w:rsid w:val="00931BC5"/>
    <w:rsid w:val="00935D63"/>
    <w:rsid w:val="00936300"/>
    <w:rsid w:val="009434B6"/>
    <w:rsid w:val="009444B3"/>
    <w:rsid w:val="0094707A"/>
    <w:rsid w:val="00951412"/>
    <w:rsid w:val="00954281"/>
    <w:rsid w:val="00955A36"/>
    <w:rsid w:val="0096285C"/>
    <w:rsid w:val="00962A8E"/>
    <w:rsid w:val="0096504D"/>
    <w:rsid w:val="00977B12"/>
    <w:rsid w:val="00982A15"/>
    <w:rsid w:val="00983E25"/>
    <w:rsid w:val="00984E3A"/>
    <w:rsid w:val="009853B7"/>
    <w:rsid w:val="0098595B"/>
    <w:rsid w:val="00985D50"/>
    <w:rsid w:val="009945C0"/>
    <w:rsid w:val="009A0C6F"/>
    <w:rsid w:val="009A2233"/>
    <w:rsid w:val="009B0036"/>
    <w:rsid w:val="009B0A07"/>
    <w:rsid w:val="009B1CA8"/>
    <w:rsid w:val="009C1588"/>
    <w:rsid w:val="009C3E5C"/>
    <w:rsid w:val="009C47E8"/>
    <w:rsid w:val="009C647E"/>
    <w:rsid w:val="009D4C96"/>
    <w:rsid w:val="009E4C13"/>
    <w:rsid w:val="009E537C"/>
    <w:rsid w:val="009F11E1"/>
    <w:rsid w:val="009F43FB"/>
    <w:rsid w:val="009F7135"/>
    <w:rsid w:val="00A00460"/>
    <w:rsid w:val="00A067DA"/>
    <w:rsid w:val="00A1363D"/>
    <w:rsid w:val="00A13C82"/>
    <w:rsid w:val="00A15938"/>
    <w:rsid w:val="00A17067"/>
    <w:rsid w:val="00A22BAE"/>
    <w:rsid w:val="00A2418F"/>
    <w:rsid w:val="00A34F44"/>
    <w:rsid w:val="00A42E9E"/>
    <w:rsid w:val="00A52841"/>
    <w:rsid w:val="00A53028"/>
    <w:rsid w:val="00A57598"/>
    <w:rsid w:val="00A64B44"/>
    <w:rsid w:val="00A6649A"/>
    <w:rsid w:val="00A70C00"/>
    <w:rsid w:val="00A738DF"/>
    <w:rsid w:val="00A74B43"/>
    <w:rsid w:val="00A75DCF"/>
    <w:rsid w:val="00A80553"/>
    <w:rsid w:val="00A825C2"/>
    <w:rsid w:val="00A83008"/>
    <w:rsid w:val="00A86F6E"/>
    <w:rsid w:val="00A94011"/>
    <w:rsid w:val="00AA1C88"/>
    <w:rsid w:val="00AB7EC4"/>
    <w:rsid w:val="00AC4BA9"/>
    <w:rsid w:val="00AC4EBA"/>
    <w:rsid w:val="00AC555E"/>
    <w:rsid w:val="00AC6A1F"/>
    <w:rsid w:val="00AD060D"/>
    <w:rsid w:val="00AD2807"/>
    <w:rsid w:val="00AE0D91"/>
    <w:rsid w:val="00AF3608"/>
    <w:rsid w:val="00AF684F"/>
    <w:rsid w:val="00AF7FB6"/>
    <w:rsid w:val="00B10FAA"/>
    <w:rsid w:val="00B11FE8"/>
    <w:rsid w:val="00B1475D"/>
    <w:rsid w:val="00B20B04"/>
    <w:rsid w:val="00B22DFD"/>
    <w:rsid w:val="00B232CA"/>
    <w:rsid w:val="00B233AB"/>
    <w:rsid w:val="00B24874"/>
    <w:rsid w:val="00B25952"/>
    <w:rsid w:val="00B31198"/>
    <w:rsid w:val="00B349CF"/>
    <w:rsid w:val="00B40E17"/>
    <w:rsid w:val="00B46CDD"/>
    <w:rsid w:val="00B50E99"/>
    <w:rsid w:val="00B513C5"/>
    <w:rsid w:val="00B55FA0"/>
    <w:rsid w:val="00B5778D"/>
    <w:rsid w:val="00B62DE6"/>
    <w:rsid w:val="00B62E49"/>
    <w:rsid w:val="00B659CC"/>
    <w:rsid w:val="00B85F3F"/>
    <w:rsid w:val="00B916D5"/>
    <w:rsid w:val="00B93567"/>
    <w:rsid w:val="00BA02C0"/>
    <w:rsid w:val="00BB0B48"/>
    <w:rsid w:val="00BB78E1"/>
    <w:rsid w:val="00BB7ED9"/>
    <w:rsid w:val="00BC1E4D"/>
    <w:rsid w:val="00BC6029"/>
    <w:rsid w:val="00BD3D03"/>
    <w:rsid w:val="00BD7ED6"/>
    <w:rsid w:val="00BE282E"/>
    <w:rsid w:val="00BF2BFD"/>
    <w:rsid w:val="00BF441B"/>
    <w:rsid w:val="00BF4CDF"/>
    <w:rsid w:val="00BF62B2"/>
    <w:rsid w:val="00C031C8"/>
    <w:rsid w:val="00C05603"/>
    <w:rsid w:val="00C119C6"/>
    <w:rsid w:val="00C20191"/>
    <w:rsid w:val="00C22A91"/>
    <w:rsid w:val="00C24FC9"/>
    <w:rsid w:val="00C30A89"/>
    <w:rsid w:val="00C3212A"/>
    <w:rsid w:val="00C32CC5"/>
    <w:rsid w:val="00C336D4"/>
    <w:rsid w:val="00C3385D"/>
    <w:rsid w:val="00C35121"/>
    <w:rsid w:val="00C42963"/>
    <w:rsid w:val="00C537C3"/>
    <w:rsid w:val="00C53EB3"/>
    <w:rsid w:val="00C56EBE"/>
    <w:rsid w:val="00C61582"/>
    <w:rsid w:val="00C6216B"/>
    <w:rsid w:val="00C660AC"/>
    <w:rsid w:val="00C67573"/>
    <w:rsid w:val="00C716B1"/>
    <w:rsid w:val="00C8122B"/>
    <w:rsid w:val="00C815AA"/>
    <w:rsid w:val="00C81F4E"/>
    <w:rsid w:val="00C85D60"/>
    <w:rsid w:val="00C91778"/>
    <w:rsid w:val="00C922C6"/>
    <w:rsid w:val="00CA0E3A"/>
    <w:rsid w:val="00CA23AF"/>
    <w:rsid w:val="00CA36AC"/>
    <w:rsid w:val="00CA56A1"/>
    <w:rsid w:val="00CA7B66"/>
    <w:rsid w:val="00CB1EE0"/>
    <w:rsid w:val="00CB35B8"/>
    <w:rsid w:val="00CB38CE"/>
    <w:rsid w:val="00CB3F72"/>
    <w:rsid w:val="00CB4B9A"/>
    <w:rsid w:val="00CB4D41"/>
    <w:rsid w:val="00CC54A2"/>
    <w:rsid w:val="00CC7F49"/>
    <w:rsid w:val="00CD0B6D"/>
    <w:rsid w:val="00CD2044"/>
    <w:rsid w:val="00CD37FF"/>
    <w:rsid w:val="00CD6CAB"/>
    <w:rsid w:val="00CE25E7"/>
    <w:rsid w:val="00CE3D94"/>
    <w:rsid w:val="00CE51A1"/>
    <w:rsid w:val="00CE741C"/>
    <w:rsid w:val="00CF287A"/>
    <w:rsid w:val="00CF4CEF"/>
    <w:rsid w:val="00CF63F5"/>
    <w:rsid w:val="00D021D0"/>
    <w:rsid w:val="00D02358"/>
    <w:rsid w:val="00D037FF"/>
    <w:rsid w:val="00D051C0"/>
    <w:rsid w:val="00D07977"/>
    <w:rsid w:val="00D15451"/>
    <w:rsid w:val="00D17482"/>
    <w:rsid w:val="00D41CB7"/>
    <w:rsid w:val="00D60270"/>
    <w:rsid w:val="00D631BF"/>
    <w:rsid w:val="00D63A59"/>
    <w:rsid w:val="00D6730B"/>
    <w:rsid w:val="00D713D1"/>
    <w:rsid w:val="00D76AAC"/>
    <w:rsid w:val="00D76E7C"/>
    <w:rsid w:val="00D8259A"/>
    <w:rsid w:val="00D85A1A"/>
    <w:rsid w:val="00D86504"/>
    <w:rsid w:val="00D902D2"/>
    <w:rsid w:val="00D90614"/>
    <w:rsid w:val="00D94E56"/>
    <w:rsid w:val="00DB427B"/>
    <w:rsid w:val="00DB653D"/>
    <w:rsid w:val="00DB7995"/>
    <w:rsid w:val="00DC09A9"/>
    <w:rsid w:val="00DC24DA"/>
    <w:rsid w:val="00DC3546"/>
    <w:rsid w:val="00DC41F4"/>
    <w:rsid w:val="00DC532B"/>
    <w:rsid w:val="00DC5FCE"/>
    <w:rsid w:val="00DC7C49"/>
    <w:rsid w:val="00DD31FF"/>
    <w:rsid w:val="00DD5259"/>
    <w:rsid w:val="00DD66D1"/>
    <w:rsid w:val="00DE1279"/>
    <w:rsid w:val="00DE2583"/>
    <w:rsid w:val="00DE4ABD"/>
    <w:rsid w:val="00DF376B"/>
    <w:rsid w:val="00DF470E"/>
    <w:rsid w:val="00DF52DB"/>
    <w:rsid w:val="00E02193"/>
    <w:rsid w:val="00E028B6"/>
    <w:rsid w:val="00E0734D"/>
    <w:rsid w:val="00E073A4"/>
    <w:rsid w:val="00E078F5"/>
    <w:rsid w:val="00E15626"/>
    <w:rsid w:val="00E16AC1"/>
    <w:rsid w:val="00E17A6D"/>
    <w:rsid w:val="00E17E58"/>
    <w:rsid w:val="00E22F49"/>
    <w:rsid w:val="00E2457E"/>
    <w:rsid w:val="00E26FD0"/>
    <w:rsid w:val="00E27D67"/>
    <w:rsid w:val="00E43F53"/>
    <w:rsid w:val="00E44C8D"/>
    <w:rsid w:val="00E47640"/>
    <w:rsid w:val="00E52695"/>
    <w:rsid w:val="00E53243"/>
    <w:rsid w:val="00E53D03"/>
    <w:rsid w:val="00E55F99"/>
    <w:rsid w:val="00E57694"/>
    <w:rsid w:val="00E57838"/>
    <w:rsid w:val="00E60D7A"/>
    <w:rsid w:val="00E61A60"/>
    <w:rsid w:val="00E650B3"/>
    <w:rsid w:val="00E8047B"/>
    <w:rsid w:val="00E8325E"/>
    <w:rsid w:val="00E868D0"/>
    <w:rsid w:val="00E900B6"/>
    <w:rsid w:val="00E939BC"/>
    <w:rsid w:val="00E97DE1"/>
    <w:rsid w:val="00EA2FE8"/>
    <w:rsid w:val="00EA37C2"/>
    <w:rsid w:val="00EA62FF"/>
    <w:rsid w:val="00EA6919"/>
    <w:rsid w:val="00EB195E"/>
    <w:rsid w:val="00EB2403"/>
    <w:rsid w:val="00EB3240"/>
    <w:rsid w:val="00EB6E67"/>
    <w:rsid w:val="00EC6DCD"/>
    <w:rsid w:val="00ED120B"/>
    <w:rsid w:val="00EE243C"/>
    <w:rsid w:val="00EE2907"/>
    <w:rsid w:val="00EE5931"/>
    <w:rsid w:val="00EE5B93"/>
    <w:rsid w:val="00EF22BF"/>
    <w:rsid w:val="00F004BE"/>
    <w:rsid w:val="00F014CE"/>
    <w:rsid w:val="00F017FF"/>
    <w:rsid w:val="00F03230"/>
    <w:rsid w:val="00F162D7"/>
    <w:rsid w:val="00F16E43"/>
    <w:rsid w:val="00F21757"/>
    <w:rsid w:val="00F34D99"/>
    <w:rsid w:val="00F3790B"/>
    <w:rsid w:val="00F37B7B"/>
    <w:rsid w:val="00F42282"/>
    <w:rsid w:val="00F44043"/>
    <w:rsid w:val="00F447BE"/>
    <w:rsid w:val="00F4554A"/>
    <w:rsid w:val="00F45F85"/>
    <w:rsid w:val="00F4643F"/>
    <w:rsid w:val="00F465A8"/>
    <w:rsid w:val="00F51CED"/>
    <w:rsid w:val="00F52DAB"/>
    <w:rsid w:val="00F62C99"/>
    <w:rsid w:val="00F63039"/>
    <w:rsid w:val="00F654EA"/>
    <w:rsid w:val="00F66BBB"/>
    <w:rsid w:val="00F67613"/>
    <w:rsid w:val="00F67D07"/>
    <w:rsid w:val="00F70277"/>
    <w:rsid w:val="00F721E3"/>
    <w:rsid w:val="00F7654B"/>
    <w:rsid w:val="00F81355"/>
    <w:rsid w:val="00F8196A"/>
    <w:rsid w:val="00F83D7C"/>
    <w:rsid w:val="00F92579"/>
    <w:rsid w:val="00F92708"/>
    <w:rsid w:val="00F94CFC"/>
    <w:rsid w:val="00F95718"/>
    <w:rsid w:val="00F95F1B"/>
    <w:rsid w:val="00FB3169"/>
    <w:rsid w:val="00FB651F"/>
    <w:rsid w:val="00FC3FD1"/>
    <w:rsid w:val="00FC4F5A"/>
    <w:rsid w:val="00FC527F"/>
    <w:rsid w:val="00FC62A0"/>
    <w:rsid w:val="00FC68C1"/>
    <w:rsid w:val="00FD3FDC"/>
    <w:rsid w:val="00FD4128"/>
    <w:rsid w:val="00FD4587"/>
    <w:rsid w:val="00FD6898"/>
    <w:rsid w:val="00FE26FD"/>
    <w:rsid w:val="00FF1013"/>
    <w:rsid w:val="00FF11B1"/>
    <w:rsid w:val="00FF32DD"/>
    <w:rsid w:val="00FF3D5E"/>
    <w:rsid w:val="00FF47F3"/>
    <w:rsid w:val="00FF4A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41BDEE"/>
  <w15:docId w15:val="{9880447E-C1AA-4512-88D5-654B7E85C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410"/>
    <w:rPr>
      <w:rFonts w:eastAsia="ヒラギノ角ゴ Pro W3" w:cs="Times New Roman"/>
      <w:color w:val="000000"/>
    </w:rPr>
  </w:style>
  <w:style w:type="paragraph" w:styleId="Heading1">
    <w:name w:val="heading 1"/>
    <w:basedOn w:val="Normal"/>
    <w:next w:val="Normal"/>
    <w:link w:val="Heading1Char"/>
    <w:qFormat/>
    <w:rsid w:val="00EF4CD4"/>
    <w:pPr>
      <w:keepNext/>
      <w:keepLines/>
      <w:spacing w:before="480"/>
      <w:outlineLvl w:val="0"/>
    </w:pPr>
    <w:rPr>
      <w:rFonts w:ascii="Cambria" w:eastAsia="MS Gothic" w:hAnsi="Cambria" w:cs="Gautami"/>
      <w:b/>
      <w:bCs/>
      <w:color w:val="365F91"/>
      <w:sz w:val="28"/>
      <w:szCs w:val="28"/>
    </w:rPr>
  </w:style>
  <w:style w:type="paragraph" w:styleId="Heading2">
    <w:name w:val="heading 2"/>
    <w:basedOn w:val="Normal"/>
    <w:next w:val="Normal"/>
    <w:link w:val="Heading2Char"/>
    <w:unhideWhenUsed/>
    <w:qFormat/>
    <w:rsid w:val="00EF4CD4"/>
    <w:pPr>
      <w:keepNext/>
      <w:keepLines/>
      <w:spacing w:before="200"/>
      <w:outlineLvl w:val="1"/>
    </w:pPr>
    <w:rPr>
      <w:rFonts w:ascii="Cambria" w:eastAsia="MS Gothic" w:hAnsi="Cambria" w:cs="Gautami"/>
      <w:b/>
      <w:bCs/>
      <w:color w:val="4F81BD"/>
      <w:sz w:val="26"/>
      <w:szCs w:val="26"/>
    </w:rPr>
  </w:style>
  <w:style w:type="paragraph" w:styleId="Heading3">
    <w:name w:val="heading 3"/>
    <w:basedOn w:val="Normal"/>
    <w:next w:val="Normal"/>
    <w:link w:val="Heading3Char"/>
    <w:unhideWhenUsed/>
    <w:qFormat/>
    <w:rsid w:val="00EF4CD4"/>
    <w:pPr>
      <w:keepNext/>
      <w:keepLines/>
      <w:spacing w:before="200"/>
      <w:outlineLvl w:val="2"/>
    </w:pPr>
    <w:rPr>
      <w:rFonts w:ascii="Cambria" w:eastAsia="MS Gothic" w:hAnsi="Cambria" w:cs="Gautami"/>
      <w:b/>
      <w:bCs/>
      <w:color w:val="4F81BD"/>
    </w:rPr>
  </w:style>
  <w:style w:type="paragraph" w:styleId="Heading4">
    <w:name w:val="heading 4"/>
    <w:basedOn w:val="Normal"/>
    <w:next w:val="Normal"/>
    <w:link w:val="Heading4Char"/>
    <w:unhideWhenUsed/>
    <w:qFormat/>
    <w:rsid w:val="00EF4CD4"/>
    <w:pPr>
      <w:keepNext/>
      <w:keepLines/>
      <w:spacing w:before="200"/>
      <w:outlineLvl w:val="3"/>
    </w:pPr>
    <w:rPr>
      <w:rFonts w:ascii="Cambria" w:eastAsia="MS Gothic" w:hAnsi="Cambria" w:cs="Gautami"/>
      <w:b/>
      <w:bCs/>
      <w:i/>
      <w:iCs/>
      <w:color w:val="4F81BD"/>
    </w:rPr>
  </w:style>
  <w:style w:type="paragraph" w:styleId="Heading5">
    <w:name w:val="heading 5"/>
    <w:basedOn w:val="Normal"/>
    <w:next w:val="Normal"/>
    <w:link w:val="Heading5Char"/>
    <w:unhideWhenUsed/>
    <w:qFormat/>
    <w:rsid w:val="00C946F3"/>
    <w:pPr>
      <w:keepNext/>
      <w:keepLines/>
      <w:spacing w:before="200"/>
      <w:outlineLvl w:val="4"/>
    </w:pPr>
    <w:rPr>
      <w:rFonts w:ascii="Cambria" w:eastAsia="MS Gothic" w:hAnsi="Cambria" w:cs="Gautami"/>
      <w:color w:val="243F60"/>
    </w:rPr>
  </w:style>
  <w:style w:type="paragraph" w:styleId="Heading6">
    <w:name w:val="heading 6"/>
    <w:basedOn w:val="Normal"/>
    <w:next w:val="Normal"/>
    <w:unhideWhenUsed/>
    <w:qFormat/>
    <w:rsid w:val="007A1D8B"/>
    <w:pPr>
      <w:keepNext/>
      <w:keepLines/>
      <w:spacing w:before="200" w:after="40"/>
      <w:outlineLvl w:val="5"/>
    </w:pPr>
    <w:rPr>
      <w:b/>
      <w:sz w:val="20"/>
      <w:szCs w:val="20"/>
    </w:rPr>
  </w:style>
  <w:style w:type="paragraph" w:styleId="Heading7">
    <w:name w:val="heading 7"/>
    <w:basedOn w:val="Normal"/>
    <w:next w:val="Normal"/>
    <w:link w:val="Heading7Char"/>
    <w:qFormat/>
    <w:rsid w:val="00CB4B9A"/>
    <w:pPr>
      <w:widowControl/>
      <w:tabs>
        <w:tab w:val="num" w:pos="1296"/>
      </w:tabs>
      <w:spacing w:before="240" w:after="60"/>
      <w:ind w:left="1296" w:hanging="1296"/>
      <w:outlineLvl w:val="6"/>
    </w:pPr>
    <w:rPr>
      <w:rFonts w:ascii="Times New Roman" w:eastAsia="Times New Roman" w:hAnsi="Times New Roman"/>
      <w:color w:val="auto"/>
    </w:rPr>
  </w:style>
  <w:style w:type="paragraph" w:styleId="Heading8">
    <w:name w:val="heading 8"/>
    <w:basedOn w:val="Normal"/>
    <w:next w:val="Normal"/>
    <w:link w:val="Heading8Char"/>
    <w:qFormat/>
    <w:rsid w:val="00CB4B9A"/>
    <w:pPr>
      <w:widowControl/>
      <w:tabs>
        <w:tab w:val="num" w:pos="1440"/>
      </w:tabs>
      <w:spacing w:before="240" w:after="60"/>
      <w:ind w:left="1440" w:hanging="1440"/>
      <w:outlineLvl w:val="7"/>
    </w:pPr>
    <w:rPr>
      <w:rFonts w:ascii="Times New Roman" w:eastAsia="Times New Roman" w:hAnsi="Times New Roman"/>
      <w:i/>
      <w:iCs/>
      <w:color w:val="auto"/>
    </w:rPr>
  </w:style>
  <w:style w:type="paragraph" w:styleId="Heading9">
    <w:name w:val="heading 9"/>
    <w:basedOn w:val="Normal"/>
    <w:next w:val="Normal"/>
    <w:link w:val="Heading9Char"/>
    <w:qFormat/>
    <w:rsid w:val="00CB4B9A"/>
    <w:pPr>
      <w:widowControl/>
      <w:tabs>
        <w:tab w:val="num" w:pos="1584"/>
      </w:tabs>
      <w:spacing w:before="240" w:after="60"/>
      <w:ind w:left="1584" w:hanging="1584"/>
      <w:outlineLvl w:val="8"/>
    </w:pPr>
    <w:rPr>
      <w:rFonts w:ascii="Arial" w:eastAsia="Times New Roman" w:hAnsi="Arial" w:cs="Arial"/>
      <w:color w:val="auto"/>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461B9"/>
    <w:pPr>
      <w:pBdr>
        <w:bottom w:val="single" w:sz="8" w:space="4" w:color="4F81BD"/>
      </w:pBdr>
      <w:spacing w:after="300"/>
      <w:contextualSpacing/>
    </w:pPr>
    <w:rPr>
      <w:rFonts w:ascii="Cambria" w:eastAsia="MS Gothic" w:hAnsi="Cambria" w:cs="Gautami"/>
      <w:color w:val="17365D"/>
      <w:spacing w:val="5"/>
      <w:kern w:val="28"/>
      <w:sz w:val="52"/>
      <w:szCs w:val="52"/>
    </w:rPr>
  </w:style>
  <w:style w:type="character" w:customStyle="1" w:styleId="TitleChar">
    <w:name w:val="Title Char"/>
    <w:link w:val="Title"/>
    <w:uiPriority w:val="10"/>
    <w:rsid w:val="000461B9"/>
    <w:rPr>
      <w:rFonts w:ascii="Cambria" w:eastAsia="MS Gothic" w:hAnsi="Cambria" w:cs="Gautami"/>
      <w:color w:val="17365D"/>
      <w:spacing w:val="5"/>
      <w:kern w:val="28"/>
      <w:sz w:val="52"/>
      <w:szCs w:val="52"/>
    </w:rPr>
  </w:style>
  <w:style w:type="paragraph" w:styleId="Subtitle">
    <w:name w:val="Subtitle"/>
    <w:basedOn w:val="Normal"/>
    <w:next w:val="Normal"/>
    <w:link w:val="SubtitleChar"/>
    <w:uiPriority w:val="11"/>
    <w:qFormat/>
    <w:rsid w:val="007A1D8B"/>
    <w:rPr>
      <w:rFonts w:ascii="Cambria" w:eastAsia="Cambria" w:hAnsi="Cambria" w:cs="Cambria"/>
      <w:i/>
      <w:color w:val="4F81BD"/>
    </w:rPr>
  </w:style>
  <w:style w:type="character" w:customStyle="1" w:styleId="SubtitleChar">
    <w:name w:val="Subtitle Char"/>
    <w:link w:val="Subtitle"/>
    <w:uiPriority w:val="11"/>
    <w:rsid w:val="000461B9"/>
    <w:rPr>
      <w:rFonts w:ascii="Cambria" w:eastAsia="MS Gothic" w:hAnsi="Cambria" w:cs="Gautami"/>
      <w:i/>
      <w:iCs/>
      <w:color w:val="4F81BD"/>
      <w:spacing w:val="15"/>
      <w:sz w:val="24"/>
      <w:szCs w:val="24"/>
    </w:rPr>
  </w:style>
  <w:style w:type="paragraph" w:styleId="ListParagraph">
    <w:name w:val="List Paragraph"/>
    <w:basedOn w:val="Normal"/>
    <w:link w:val="ListParagraphChar"/>
    <w:uiPriority w:val="34"/>
    <w:qFormat/>
    <w:rsid w:val="00E05108"/>
    <w:pPr>
      <w:ind w:left="720"/>
      <w:contextualSpacing/>
    </w:pPr>
  </w:style>
  <w:style w:type="paragraph" w:styleId="NoSpacing">
    <w:name w:val="No Spacing"/>
    <w:link w:val="NoSpacingChar"/>
    <w:uiPriority w:val="1"/>
    <w:qFormat/>
    <w:rsid w:val="00EF4CD4"/>
    <w:rPr>
      <w:rFonts w:eastAsia="ヒラギノ角ゴ Pro W3" w:cs="Times New Roman"/>
      <w:color w:val="000000"/>
    </w:rPr>
  </w:style>
  <w:style w:type="character" w:customStyle="1" w:styleId="Heading1Char">
    <w:name w:val="Heading 1 Char"/>
    <w:link w:val="Heading1"/>
    <w:uiPriority w:val="9"/>
    <w:rsid w:val="00EF4CD4"/>
    <w:rPr>
      <w:rFonts w:ascii="Cambria" w:eastAsia="MS Gothic" w:hAnsi="Cambria" w:cs="Gautami"/>
      <w:b/>
      <w:bCs/>
      <w:color w:val="365F91"/>
      <w:sz w:val="28"/>
      <w:szCs w:val="28"/>
    </w:rPr>
  </w:style>
  <w:style w:type="character" w:customStyle="1" w:styleId="Heading2Char">
    <w:name w:val="Heading 2 Char"/>
    <w:link w:val="Heading2"/>
    <w:uiPriority w:val="9"/>
    <w:rsid w:val="00EF4CD4"/>
    <w:rPr>
      <w:rFonts w:ascii="Cambria" w:eastAsia="MS Gothic" w:hAnsi="Cambria" w:cs="Gautami"/>
      <w:b/>
      <w:bCs/>
      <w:color w:val="4F81BD"/>
      <w:sz w:val="26"/>
      <w:szCs w:val="26"/>
    </w:rPr>
  </w:style>
  <w:style w:type="character" w:customStyle="1" w:styleId="Heading3Char">
    <w:name w:val="Heading 3 Char"/>
    <w:link w:val="Heading3"/>
    <w:uiPriority w:val="9"/>
    <w:rsid w:val="00EF4CD4"/>
    <w:rPr>
      <w:rFonts w:ascii="Cambria" w:eastAsia="MS Gothic" w:hAnsi="Cambria" w:cs="Gautami"/>
      <w:b/>
      <w:bCs/>
      <w:color w:val="4F81BD"/>
      <w:sz w:val="24"/>
      <w:szCs w:val="24"/>
    </w:rPr>
  </w:style>
  <w:style w:type="character" w:customStyle="1" w:styleId="Heading4Char">
    <w:name w:val="Heading 4 Char"/>
    <w:link w:val="Heading4"/>
    <w:uiPriority w:val="9"/>
    <w:rsid w:val="00EF4CD4"/>
    <w:rPr>
      <w:rFonts w:ascii="Cambria" w:eastAsia="MS Gothic" w:hAnsi="Cambria" w:cs="Gautami"/>
      <w:b/>
      <w:bCs/>
      <w:i/>
      <w:iCs/>
      <w:color w:val="4F81BD"/>
      <w:sz w:val="24"/>
      <w:szCs w:val="24"/>
    </w:rPr>
  </w:style>
  <w:style w:type="character" w:customStyle="1" w:styleId="Heading5Char">
    <w:name w:val="Heading 5 Char"/>
    <w:link w:val="Heading5"/>
    <w:uiPriority w:val="9"/>
    <w:rsid w:val="00C946F3"/>
    <w:rPr>
      <w:rFonts w:ascii="Cambria" w:eastAsia="MS Gothic" w:hAnsi="Cambria" w:cs="Gautami"/>
      <w:color w:val="243F60"/>
      <w:sz w:val="24"/>
      <w:szCs w:val="24"/>
    </w:rPr>
  </w:style>
  <w:style w:type="character" w:styleId="Hyperlink">
    <w:name w:val="Hyperlink"/>
    <w:uiPriority w:val="99"/>
    <w:unhideWhenUsed/>
    <w:rsid w:val="00742493"/>
    <w:rPr>
      <w:color w:val="0000FF"/>
      <w:u w:val="single"/>
    </w:rPr>
  </w:style>
  <w:style w:type="paragraph" w:customStyle="1" w:styleId="Default">
    <w:name w:val="Default"/>
    <w:uiPriority w:val="99"/>
    <w:rsid w:val="00A26A0C"/>
    <w:pPr>
      <w:autoSpaceDE w:val="0"/>
      <w:autoSpaceDN w:val="0"/>
      <w:adjustRightInd w:val="0"/>
    </w:pPr>
    <w:rPr>
      <w:rFonts w:cs="Calibri"/>
      <w:color w:val="000000"/>
    </w:rPr>
  </w:style>
  <w:style w:type="paragraph" w:styleId="Header">
    <w:name w:val="header"/>
    <w:basedOn w:val="Normal"/>
    <w:link w:val="HeaderChar"/>
    <w:uiPriority w:val="99"/>
    <w:unhideWhenUsed/>
    <w:rsid w:val="00B55ABF"/>
    <w:pPr>
      <w:tabs>
        <w:tab w:val="center" w:pos="4680"/>
        <w:tab w:val="right" w:pos="9360"/>
      </w:tabs>
    </w:pPr>
  </w:style>
  <w:style w:type="character" w:customStyle="1" w:styleId="HeaderChar">
    <w:name w:val="Header Char"/>
    <w:link w:val="Header"/>
    <w:uiPriority w:val="99"/>
    <w:rsid w:val="00B55ABF"/>
    <w:rPr>
      <w:rFonts w:ascii="Verdana" w:eastAsia="ヒラギノ角ゴ Pro W3" w:hAnsi="Verdana" w:cs="Times New Roman"/>
      <w:color w:val="000000"/>
      <w:sz w:val="24"/>
      <w:szCs w:val="24"/>
    </w:rPr>
  </w:style>
  <w:style w:type="paragraph" w:styleId="Footer">
    <w:name w:val="footer"/>
    <w:basedOn w:val="Normal"/>
    <w:link w:val="FooterChar"/>
    <w:uiPriority w:val="99"/>
    <w:unhideWhenUsed/>
    <w:rsid w:val="00B55ABF"/>
    <w:pPr>
      <w:tabs>
        <w:tab w:val="center" w:pos="4680"/>
        <w:tab w:val="right" w:pos="9360"/>
      </w:tabs>
    </w:pPr>
  </w:style>
  <w:style w:type="character" w:customStyle="1" w:styleId="FooterChar">
    <w:name w:val="Footer Char"/>
    <w:link w:val="Footer"/>
    <w:uiPriority w:val="99"/>
    <w:rsid w:val="00B55ABF"/>
    <w:rPr>
      <w:rFonts w:ascii="Verdana" w:eastAsia="ヒラギノ角ゴ Pro W3" w:hAnsi="Verdana" w:cs="Times New Roman"/>
      <w:color w:val="000000"/>
      <w:sz w:val="24"/>
      <w:szCs w:val="24"/>
    </w:rPr>
  </w:style>
  <w:style w:type="paragraph" w:styleId="BalloonText">
    <w:name w:val="Balloon Text"/>
    <w:basedOn w:val="Normal"/>
    <w:link w:val="BalloonTextChar"/>
    <w:uiPriority w:val="99"/>
    <w:semiHidden/>
    <w:unhideWhenUsed/>
    <w:rsid w:val="00105A32"/>
    <w:rPr>
      <w:rFonts w:ascii="Segoe UI" w:hAnsi="Segoe UI" w:cs="Segoe UI"/>
      <w:sz w:val="18"/>
      <w:szCs w:val="18"/>
    </w:rPr>
  </w:style>
  <w:style w:type="character" w:customStyle="1" w:styleId="BalloonTextChar">
    <w:name w:val="Balloon Text Char"/>
    <w:link w:val="BalloonText"/>
    <w:uiPriority w:val="99"/>
    <w:semiHidden/>
    <w:rsid w:val="00105A32"/>
    <w:rPr>
      <w:rFonts w:ascii="Segoe UI" w:eastAsia="ヒラギノ角ゴ Pro W3" w:hAnsi="Segoe UI" w:cs="Segoe UI"/>
      <w:color w:val="000000"/>
      <w:sz w:val="18"/>
      <w:szCs w:val="18"/>
    </w:rPr>
  </w:style>
  <w:style w:type="paragraph" w:customStyle="1" w:styleId="DefaultText">
    <w:name w:val="Default Text"/>
    <w:rsid w:val="004519CD"/>
    <w:rPr>
      <w:rFonts w:ascii="Times New Roman" w:eastAsia="Times New Roman" w:hAnsi="Times New Roman" w:cs="Times New Roman"/>
      <w:snapToGrid w:val="0"/>
      <w:color w:val="000000"/>
    </w:rPr>
  </w:style>
  <w:style w:type="paragraph" w:styleId="IntenseQuote">
    <w:name w:val="Intense Quote"/>
    <w:basedOn w:val="Normal"/>
    <w:next w:val="Normal"/>
    <w:link w:val="IntenseQuoteChar"/>
    <w:uiPriority w:val="30"/>
    <w:qFormat/>
    <w:rsid w:val="0078346D"/>
    <w:pPr>
      <w:widowControl/>
      <w:pBdr>
        <w:bottom w:val="single" w:sz="4" w:space="0" w:color="4F81BD"/>
      </w:pBdr>
      <w:spacing w:before="200" w:after="280"/>
      <w:ind w:left="936" w:right="936"/>
    </w:pPr>
    <w:rPr>
      <w:rFonts w:ascii="Calibri" w:eastAsia="Calibri" w:hAnsi="Calibri" w:cs="Gautami"/>
      <w:b/>
      <w:i/>
      <w:color w:val="4F81BD"/>
      <w:sz w:val="22"/>
      <w:szCs w:val="20"/>
    </w:rPr>
  </w:style>
  <w:style w:type="character" w:customStyle="1" w:styleId="IntenseQuoteChar">
    <w:name w:val="Intense Quote Char"/>
    <w:link w:val="IntenseQuote"/>
    <w:uiPriority w:val="30"/>
    <w:rsid w:val="0078346D"/>
    <w:rPr>
      <w:b/>
      <w:i/>
      <w:color w:val="4F81BD"/>
      <w:szCs w:val="20"/>
    </w:rPr>
  </w:style>
  <w:style w:type="paragraph" w:customStyle="1" w:styleId="Normal1">
    <w:name w:val="Normal1"/>
    <w:rsid w:val="0078346D"/>
    <w:pPr>
      <w:spacing w:line="276" w:lineRule="auto"/>
    </w:pPr>
    <w:rPr>
      <w:rFonts w:ascii="Arial" w:eastAsia="Arial" w:hAnsi="Arial" w:cs="Arial"/>
      <w:color w:val="000000"/>
      <w:sz w:val="22"/>
      <w:lang w:eastAsia="ja-JP"/>
    </w:rPr>
  </w:style>
  <w:style w:type="paragraph" w:styleId="CommentText">
    <w:name w:val="annotation text"/>
    <w:basedOn w:val="Normal"/>
    <w:link w:val="CommentTextChar"/>
    <w:semiHidden/>
    <w:rsid w:val="0078346D"/>
    <w:pPr>
      <w:widowControl/>
    </w:pPr>
    <w:rPr>
      <w:rFonts w:ascii="Times New Roman" w:eastAsia="Times New Roman" w:hAnsi="Times New Roman"/>
      <w:color w:val="auto"/>
      <w:sz w:val="20"/>
      <w:szCs w:val="20"/>
    </w:rPr>
  </w:style>
  <w:style w:type="character" w:customStyle="1" w:styleId="CommentTextChar">
    <w:name w:val="Comment Text Char"/>
    <w:link w:val="CommentText"/>
    <w:semiHidden/>
    <w:rsid w:val="0078346D"/>
    <w:rPr>
      <w:rFonts w:ascii="Times New Roman" w:eastAsia="Times New Roman" w:hAnsi="Times New Roman" w:cs="Times New Roman"/>
      <w:sz w:val="20"/>
      <w:szCs w:val="20"/>
    </w:rPr>
  </w:style>
  <w:style w:type="character" w:customStyle="1" w:styleId="NoSpacingChar">
    <w:name w:val="No Spacing Char"/>
    <w:link w:val="NoSpacing"/>
    <w:uiPriority w:val="1"/>
    <w:rsid w:val="0078346D"/>
    <w:rPr>
      <w:rFonts w:ascii="Verdana" w:eastAsia="ヒラギノ角ゴ Pro W3" w:hAnsi="Verdana" w:cs="Times New Roman"/>
      <w:color w:val="000000"/>
      <w:sz w:val="24"/>
      <w:szCs w:val="24"/>
      <w:lang w:bidi="ar-SA"/>
    </w:rPr>
  </w:style>
  <w:style w:type="paragraph" w:customStyle="1" w:styleId="MediumGrid21">
    <w:name w:val="Medium Grid 21"/>
    <w:uiPriority w:val="99"/>
    <w:qFormat/>
    <w:rsid w:val="0095411B"/>
    <w:pPr>
      <w:suppressAutoHyphens/>
    </w:pPr>
    <w:rPr>
      <w:rFonts w:ascii="Times New Roman" w:eastAsia="Times New Roman" w:hAnsi="Times New Roman" w:cs="Times New Roman"/>
    </w:rPr>
  </w:style>
  <w:style w:type="character" w:customStyle="1" w:styleId="apple-style-span">
    <w:name w:val="apple-style-span"/>
    <w:basedOn w:val="DefaultParagraphFont"/>
    <w:rsid w:val="0095411B"/>
  </w:style>
  <w:style w:type="paragraph" w:styleId="NormalWeb">
    <w:name w:val="Normal (Web)"/>
    <w:basedOn w:val="Normal"/>
    <w:uiPriority w:val="99"/>
    <w:rsid w:val="0095411B"/>
    <w:pPr>
      <w:widowControl/>
      <w:spacing w:before="100" w:beforeAutospacing="1" w:after="100" w:afterAutospacing="1"/>
    </w:pPr>
    <w:rPr>
      <w:rFonts w:ascii="Times New Roman" w:eastAsia="Times New Roman" w:hAnsi="Times New Roman"/>
      <w:color w:val="auto"/>
    </w:rPr>
  </w:style>
  <w:style w:type="character" w:styleId="HTMLTypewriter">
    <w:name w:val="HTML Typewriter"/>
    <w:rsid w:val="0095411B"/>
    <w:rPr>
      <w:rFonts w:ascii="Courier New" w:eastAsia="Courier New" w:hAnsi="Courier New" w:cs="Courier New" w:hint="default"/>
      <w:sz w:val="20"/>
      <w:szCs w:val="20"/>
    </w:rPr>
  </w:style>
  <w:style w:type="character" w:customStyle="1" w:styleId="apple-converted-space">
    <w:name w:val="apple-converted-space"/>
    <w:basedOn w:val="DefaultParagraphFont"/>
    <w:rsid w:val="006A71F6"/>
  </w:style>
  <w:style w:type="paragraph" w:customStyle="1" w:styleId="Style2">
    <w:name w:val="Style2"/>
    <w:basedOn w:val="BodyText3"/>
    <w:uiPriority w:val="99"/>
    <w:rsid w:val="005517C4"/>
    <w:pPr>
      <w:widowControl/>
      <w:tabs>
        <w:tab w:val="num" w:pos="720"/>
      </w:tabs>
      <w:suppressAutoHyphens/>
      <w:spacing w:after="0"/>
      <w:ind w:left="-2160"/>
      <w:jc w:val="both"/>
    </w:pPr>
    <w:rPr>
      <w:rFonts w:ascii="Arial" w:eastAsia="Times New Roman" w:hAnsi="Arial"/>
      <w:b/>
      <w:bCs/>
      <w:sz w:val="22"/>
      <w:szCs w:val="22"/>
      <w:lang w:eastAsia="ar-SA"/>
    </w:rPr>
  </w:style>
  <w:style w:type="paragraph" w:styleId="BodyText3">
    <w:name w:val="Body Text 3"/>
    <w:basedOn w:val="Normal"/>
    <w:link w:val="BodyText3Char"/>
    <w:uiPriority w:val="99"/>
    <w:semiHidden/>
    <w:unhideWhenUsed/>
    <w:rsid w:val="005517C4"/>
    <w:pPr>
      <w:spacing w:after="120"/>
    </w:pPr>
    <w:rPr>
      <w:sz w:val="16"/>
      <w:szCs w:val="16"/>
    </w:rPr>
  </w:style>
  <w:style w:type="character" w:customStyle="1" w:styleId="BodyText3Char">
    <w:name w:val="Body Text 3 Char"/>
    <w:link w:val="BodyText3"/>
    <w:uiPriority w:val="99"/>
    <w:semiHidden/>
    <w:rsid w:val="005517C4"/>
    <w:rPr>
      <w:rFonts w:ascii="Verdana" w:eastAsia="ヒラギノ角ゴ Pro W3" w:hAnsi="Verdana" w:cs="Times New Roman"/>
      <w:color w:val="000000"/>
      <w:sz w:val="16"/>
      <w:szCs w:val="16"/>
    </w:rPr>
  </w:style>
  <w:style w:type="character" w:customStyle="1" w:styleId="print">
    <w:name w:val="print"/>
    <w:basedOn w:val="DefaultParagraphFont"/>
    <w:rsid w:val="00A028FF"/>
  </w:style>
  <w:style w:type="character" w:customStyle="1" w:styleId="hl">
    <w:name w:val="hl"/>
    <w:basedOn w:val="DefaultParagraphFont"/>
    <w:rsid w:val="00090762"/>
  </w:style>
  <w:style w:type="paragraph" w:customStyle="1" w:styleId="SectionTitle">
    <w:name w:val="Section Title"/>
    <w:basedOn w:val="Normal"/>
    <w:next w:val="Normal"/>
    <w:rsid w:val="007F1457"/>
    <w:pPr>
      <w:widowControl/>
      <w:pBdr>
        <w:top w:val="single" w:sz="4" w:space="2" w:color="FFFFFF"/>
        <w:left w:val="single" w:sz="4" w:space="2" w:color="FFFFFF"/>
        <w:bottom w:val="single" w:sz="4" w:space="2" w:color="FFFFFF"/>
        <w:right w:val="single" w:sz="4" w:space="2" w:color="FFFFFF"/>
      </w:pBdr>
      <w:shd w:val="clear" w:color="auto" w:fill="E5E5E5"/>
      <w:suppressAutoHyphens/>
      <w:spacing w:before="120" w:line="280" w:lineRule="atLeast"/>
    </w:pPr>
    <w:rPr>
      <w:rFonts w:ascii="Arial" w:eastAsia="Times New Roman" w:hAnsi="Arial" w:cs="Arial"/>
      <w:b/>
      <w:bCs/>
      <w:color w:val="auto"/>
      <w:spacing w:val="-10"/>
      <w:sz w:val="20"/>
      <w:szCs w:val="20"/>
      <w:lang w:eastAsia="ar-SA"/>
    </w:rPr>
  </w:style>
  <w:style w:type="paragraph" w:styleId="BodyText">
    <w:name w:val="Body Text"/>
    <w:basedOn w:val="Normal"/>
    <w:link w:val="BodyTextChar"/>
    <w:uiPriority w:val="99"/>
    <w:unhideWhenUsed/>
    <w:rsid w:val="006B77BF"/>
    <w:pPr>
      <w:widowControl/>
      <w:spacing w:after="120" w:line="276" w:lineRule="auto"/>
    </w:pPr>
    <w:rPr>
      <w:rFonts w:ascii="Calibri" w:eastAsia="MS Mincho" w:hAnsi="Calibri" w:cs="Gautami"/>
      <w:color w:val="auto"/>
      <w:sz w:val="22"/>
      <w:szCs w:val="22"/>
    </w:rPr>
  </w:style>
  <w:style w:type="character" w:customStyle="1" w:styleId="BodyTextChar">
    <w:name w:val="Body Text Char"/>
    <w:link w:val="BodyText"/>
    <w:uiPriority w:val="99"/>
    <w:rsid w:val="006B77BF"/>
    <w:rPr>
      <w:rFonts w:eastAsia="MS Mincho"/>
    </w:rPr>
  </w:style>
  <w:style w:type="character" w:customStyle="1" w:styleId="ListParagraphChar">
    <w:name w:val="List Paragraph Char"/>
    <w:link w:val="ListParagraph"/>
    <w:uiPriority w:val="34"/>
    <w:locked/>
    <w:rsid w:val="00AD67B9"/>
    <w:rPr>
      <w:rFonts w:ascii="Verdana" w:eastAsia="ヒラギノ角ゴ Pro W3" w:hAnsi="Verdana" w:cs="Times New Roman"/>
      <w:color w:val="000000"/>
      <w:sz w:val="24"/>
      <w:szCs w:val="24"/>
    </w:rPr>
  </w:style>
  <w:style w:type="character" w:customStyle="1" w:styleId="il">
    <w:name w:val="il"/>
    <w:basedOn w:val="DefaultParagraphFont"/>
    <w:rsid w:val="00C31F80"/>
  </w:style>
  <w:style w:type="paragraph" w:customStyle="1" w:styleId="m7541625186787457191gmail-msonospacing">
    <w:name w:val="m_7541625186787457191gmail-msonospacing"/>
    <w:basedOn w:val="Normal"/>
    <w:rsid w:val="008965DF"/>
    <w:pPr>
      <w:widowControl/>
      <w:spacing w:before="100" w:beforeAutospacing="1" w:after="100" w:afterAutospacing="1"/>
    </w:pPr>
    <w:rPr>
      <w:rFonts w:ascii="Times New Roman" w:eastAsia="Times New Roman" w:hAnsi="Times New Roman"/>
      <w:color w:val="auto"/>
    </w:rPr>
  </w:style>
  <w:style w:type="character" w:customStyle="1" w:styleId="rezemp-highlightedfield-highlightedterm">
    <w:name w:val="rezemp-highlightedfield-highlightedterm"/>
    <w:rsid w:val="00352458"/>
  </w:style>
  <w:style w:type="table" w:styleId="TableGrid">
    <w:name w:val="Table Grid"/>
    <w:basedOn w:val="TableNormal"/>
    <w:uiPriority w:val="59"/>
    <w:rsid w:val="00123964"/>
    <w:rPr>
      <w:rFonts w:eastAsia="Times New Roman"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rsid w:val="007A1D8B"/>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A34F44"/>
    <w:pPr>
      <w:autoSpaceDE w:val="0"/>
      <w:autoSpaceDN w:val="0"/>
      <w:ind w:left="827"/>
    </w:pPr>
    <w:rPr>
      <w:rFonts w:ascii="Tahoma" w:eastAsia="Tahoma" w:hAnsi="Tahoma" w:cs="Tahoma"/>
      <w:color w:val="auto"/>
      <w:sz w:val="22"/>
      <w:szCs w:val="22"/>
    </w:rPr>
  </w:style>
  <w:style w:type="paragraph" w:customStyle="1" w:styleId="ResumeBodyChar">
    <w:name w:val="Resume Body Char"/>
    <w:basedOn w:val="Normal"/>
    <w:link w:val="ResumeBodyCharChar"/>
    <w:rsid w:val="0009030F"/>
    <w:pPr>
      <w:widowControl/>
      <w:spacing w:before="60"/>
    </w:pPr>
    <w:rPr>
      <w:rFonts w:ascii="Times New Roman" w:eastAsia="Times New Roman" w:hAnsi="Times New Roman"/>
      <w:color w:val="auto"/>
      <w:sz w:val="20"/>
    </w:rPr>
  </w:style>
  <w:style w:type="character" w:customStyle="1" w:styleId="ResumeBodyCharChar">
    <w:name w:val="Resume Body Char Char"/>
    <w:link w:val="ResumeBodyChar"/>
    <w:rsid w:val="0009030F"/>
    <w:rPr>
      <w:rFonts w:ascii="Times New Roman" w:eastAsia="Times New Roman" w:hAnsi="Times New Roman" w:cs="Times New Roman"/>
      <w:sz w:val="20"/>
    </w:rPr>
  </w:style>
  <w:style w:type="character" w:customStyle="1" w:styleId="Heading7Char">
    <w:name w:val="Heading 7 Char"/>
    <w:basedOn w:val="DefaultParagraphFont"/>
    <w:link w:val="Heading7"/>
    <w:rsid w:val="00CB4B9A"/>
    <w:rPr>
      <w:rFonts w:ascii="Times New Roman" w:eastAsia="Times New Roman" w:hAnsi="Times New Roman" w:cs="Times New Roman"/>
    </w:rPr>
  </w:style>
  <w:style w:type="character" w:customStyle="1" w:styleId="Heading8Char">
    <w:name w:val="Heading 8 Char"/>
    <w:basedOn w:val="DefaultParagraphFont"/>
    <w:link w:val="Heading8"/>
    <w:rsid w:val="00CB4B9A"/>
    <w:rPr>
      <w:rFonts w:ascii="Times New Roman" w:eastAsia="Times New Roman" w:hAnsi="Times New Roman" w:cs="Times New Roman"/>
      <w:i/>
      <w:iCs/>
    </w:rPr>
  </w:style>
  <w:style w:type="character" w:customStyle="1" w:styleId="Heading9Char">
    <w:name w:val="Heading 9 Char"/>
    <w:basedOn w:val="DefaultParagraphFont"/>
    <w:link w:val="Heading9"/>
    <w:rsid w:val="00CB4B9A"/>
    <w:rPr>
      <w:rFonts w:ascii="Arial" w:eastAsia="Times New Roman" w:hAnsi="Arial" w:cs="Arial"/>
      <w:sz w:val="22"/>
      <w:szCs w:val="22"/>
    </w:rPr>
  </w:style>
  <w:style w:type="paragraph" w:customStyle="1" w:styleId="ResumeHeading">
    <w:name w:val="Resume Heading"/>
    <w:basedOn w:val="Heading2"/>
    <w:rsid w:val="00CB4B9A"/>
    <w:pPr>
      <w:keepLines w:val="0"/>
      <w:widowControl/>
      <w:numPr>
        <w:ilvl w:val="1"/>
      </w:numPr>
      <w:pBdr>
        <w:bottom w:val="single" w:sz="4" w:space="1" w:color="auto"/>
      </w:pBdr>
      <w:tabs>
        <w:tab w:val="num" w:pos="576"/>
      </w:tabs>
      <w:spacing w:before="240" w:after="60"/>
      <w:ind w:left="576" w:hanging="576"/>
    </w:pPr>
    <w:rPr>
      <w:rFonts w:ascii="Times New Roman" w:eastAsia="Times New Roman" w:hAnsi="Times New Roman" w:cs="Arial"/>
      <w:i/>
      <w:iCs/>
      <w:color w:val="auto"/>
      <w:sz w:val="28"/>
      <w:szCs w:val="28"/>
    </w:rPr>
  </w:style>
  <w:style w:type="paragraph" w:styleId="ListBullet2">
    <w:name w:val="List Bullet 2"/>
    <w:basedOn w:val="Normal"/>
    <w:autoRedefine/>
    <w:rsid w:val="00CC7F49"/>
    <w:pPr>
      <w:keepNext/>
      <w:widowControl/>
      <w:numPr>
        <w:numId w:val="17"/>
      </w:numPr>
      <w:outlineLvl w:val="1"/>
    </w:pPr>
    <w:rPr>
      <w:rFonts w:ascii="Palatino Linotype" w:eastAsia="Times New Roman" w:hAnsi="Palatino Linotype"/>
      <w:color w:val="auto"/>
    </w:rPr>
  </w:style>
  <w:style w:type="paragraph" w:customStyle="1" w:styleId="ResumeBullet">
    <w:name w:val="Resume Bullet"/>
    <w:basedOn w:val="Normal"/>
    <w:next w:val="ResumeBullet2"/>
    <w:rsid w:val="00CC7F49"/>
    <w:pPr>
      <w:keepLines/>
      <w:numPr>
        <w:numId w:val="18"/>
      </w:numPr>
      <w:spacing w:before="60"/>
    </w:pPr>
    <w:rPr>
      <w:rFonts w:ascii="Times New Roman" w:eastAsia="Times New Roman" w:hAnsi="Times New Roman"/>
      <w:color w:val="auto"/>
      <w:sz w:val="20"/>
    </w:rPr>
  </w:style>
  <w:style w:type="paragraph" w:customStyle="1" w:styleId="ResumeBullet2">
    <w:name w:val="Resume Bullet 2"/>
    <w:rsid w:val="00CC7F49"/>
    <w:pPr>
      <w:widowControl/>
      <w:numPr>
        <w:ilvl w:val="1"/>
        <w:numId w:val="18"/>
      </w:numPr>
    </w:pPr>
    <w:rPr>
      <w:rFonts w:ascii="Times New Roman" w:eastAsia="Times New Roman" w:hAnsi="Times New Roman" w:cs="Times New Roman"/>
      <w:noProof/>
      <w:sz w:val="20"/>
      <w:szCs w:val="20"/>
    </w:rPr>
  </w:style>
  <w:style w:type="paragraph" w:customStyle="1" w:styleId="m-5313967121443035244xxxmsonormal">
    <w:name w:val="m_-5313967121443035244xxxmsonormal"/>
    <w:basedOn w:val="Normal"/>
    <w:rsid w:val="002146C4"/>
    <w:pPr>
      <w:widowControl/>
      <w:spacing w:before="100" w:beforeAutospacing="1" w:after="100" w:afterAutospacing="1"/>
    </w:pPr>
    <w:rPr>
      <w:rFonts w:ascii="Times New Roman" w:eastAsia="Times New Roman" w:hAnsi="Times New Roman"/>
      <w:color w:val="auto"/>
    </w:rPr>
  </w:style>
  <w:style w:type="character" w:customStyle="1" w:styleId="UnresolvedMention1">
    <w:name w:val="Unresolved Mention1"/>
    <w:basedOn w:val="DefaultParagraphFont"/>
    <w:uiPriority w:val="99"/>
    <w:semiHidden/>
    <w:unhideWhenUsed/>
    <w:rsid w:val="0067573B"/>
    <w:rPr>
      <w:color w:val="605E5C"/>
      <w:shd w:val="clear" w:color="auto" w:fill="E1DFDD"/>
    </w:rPr>
  </w:style>
  <w:style w:type="character" w:styleId="Strong">
    <w:name w:val="Strong"/>
    <w:basedOn w:val="DefaultParagraphFont"/>
    <w:uiPriority w:val="22"/>
    <w:qFormat/>
    <w:rsid w:val="003E66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10505">
      <w:bodyDiv w:val="1"/>
      <w:marLeft w:val="0"/>
      <w:marRight w:val="0"/>
      <w:marTop w:val="0"/>
      <w:marBottom w:val="0"/>
      <w:divBdr>
        <w:top w:val="none" w:sz="0" w:space="0" w:color="auto"/>
        <w:left w:val="none" w:sz="0" w:space="0" w:color="auto"/>
        <w:bottom w:val="none" w:sz="0" w:space="0" w:color="auto"/>
        <w:right w:val="none" w:sz="0" w:space="0" w:color="auto"/>
      </w:divBdr>
    </w:div>
    <w:div w:id="62993309">
      <w:bodyDiv w:val="1"/>
      <w:marLeft w:val="0"/>
      <w:marRight w:val="0"/>
      <w:marTop w:val="0"/>
      <w:marBottom w:val="0"/>
      <w:divBdr>
        <w:top w:val="none" w:sz="0" w:space="0" w:color="auto"/>
        <w:left w:val="none" w:sz="0" w:space="0" w:color="auto"/>
        <w:bottom w:val="none" w:sz="0" w:space="0" w:color="auto"/>
        <w:right w:val="none" w:sz="0" w:space="0" w:color="auto"/>
      </w:divBdr>
    </w:div>
    <w:div w:id="184222451">
      <w:bodyDiv w:val="1"/>
      <w:marLeft w:val="0"/>
      <w:marRight w:val="0"/>
      <w:marTop w:val="0"/>
      <w:marBottom w:val="0"/>
      <w:divBdr>
        <w:top w:val="none" w:sz="0" w:space="0" w:color="auto"/>
        <w:left w:val="none" w:sz="0" w:space="0" w:color="auto"/>
        <w:bottom w:val="none" w:sz="0" w:space="0" w:color="auto"/>
        <w:right w:val="none" w:sz="0" w:space="0" w:color="auto"/>
      </w:divBdr>
    </w:div>
    <w:div w:id="310520141">
      <w:bodyDiv w:val="1"/>
      <w:marLeft w:val="0"/>
      <w:marRight w:val="0"/>
      <w:marTop w:val="0"/>
      <w:marBottom w:val="0"/>
      <w:divBdr>
        <w:top w:val="none" w:sz="0" w:space="0" w:color="auto"/>
        <w:left w:val="none" w:sz="0" w:space="0" w:color="auto"/>
        <w:bottom w:val="none" w:sz="0" w:space="0" w:color="auto"/>
        <w:right w:val="none" w:sz="0" w:space="0" w:color="auto"/>
      </w:divBdr>
    </w:div>
    <w:div w:id="323168850">
      <w:bodyDiv w:val="1"/>
      <w:marLeft w:val="0"/>
      <w:marRight w:val="0"/>
      <w:marTop w:val="0"/>
      <w:marBottom w:val="0"/>
      <w:divBdr>
        <w:top w:val="none" w:sz="0" w:space="0" w:color="auto"/>
        <w:left w:val="none" w:sz="0" w:space="0" w:color="auto"/>
        <w:bottom w:val="none" w:sz="0" w:space="0" w:color="auto"/>
        <w:right w:val="none" w:sz="0" w:space="0" w:color="auto"/>
      </w:divBdr>
    </w:div>
    <w:div w:id="357439351">
      <w:bodyDiv w:val="1"/>
      <w:marLeft w:val="0"/>
      <w:marRight w:val="0"/>
      <w:marTop w:val="0"/>
      <w:marBottom w:val="0"/>
      <w:divBdr>
        <w:top w:val="none" w:sz="0" w:space="0" w:color="auto"/>
        <w:left w:val="none" w:sz="0" w:space="0" w:color="auto"/>
        <w:bottom w:val="none" w:sz="0" w:space="0" w:color="auto"/>
        <w:right w:val="none" w:sz="0" w:space="0" w:color="auto"/>
      </w:divBdr>
    </w:div>
    <w:div w:id="380061670">
      <w:bodyDiv w:val="1"/>
      <w:marLeft w:val="0"/>
      <w:marRight w:val="0"/>
      <w:marTop w:val="0"/>
      <w:marBottom w:val="0"/>
      <w:divBdr>
        <w:top w:val="none" w:sz="0" w:space="0" w:color="auto"/>
        <w:left w:val="none" w:sz="0" w:space="0" w:color="auto"/>
        <w:bottom w:val="none" w:sz="0" w:space="0" w:color="auto"/>
        <w:right w:val="none" w:sz="0" w:space="0" w:color="auto"/>
      </w:divBdr>
    </w:div>
    <w:div w:id="425928072">
      <w:bodyDiv w:val="1"/>
      <w:marLeft w:val="0"/>
      <w:marRight w:val="0"/>
      <w:marTop w:val="0"/>
      <w:marBottom w:val="0"/>
      <w:divBdr>
        <w:top w:val="none" w:sz="0" w:space="0" w:color="auto"/>
        <w:left w:val="none" w:sz="0" w:space="0" w:color="auto"/>
        <w:bottom w:val="none" w:sz="0" w:space="0" w:color="auto"/>
        <w:right w:val="none" w:sz="0" w:space="0" w:color="auto"/>
      </w:divBdr>
    </w:div>
    <w:div w:id="465321049">
      <w:bodyDiv w:val="1"/>
      <w:marLeft w:val="0"/>
      <w:marRight w:val="0"/>
      <w:marTop w:val="0"/>
      <w:marBottom w:val="0"/>
      <w:divBdr>
        <w:top w:val="none" w:sz="0" w:space="0" w:color="auto"/>
        <w:left w:val="none" w:sz="0" w:space="0" w:color="auto"/>
        <w:bottom w:val="none" w:sz="0" w:space="0" w:color="auto"/>
        <w:right w:val="none" w:sz="0" w:space="0" w:color="auto"/>
      </w:divBdr>
    </w:div>
    <w:div w:id="483932640">
      <w:bodyDiv w:val="1"/>
      <w:marLeft w:val="0"/>
      <w:marRight w:val="0"/>
      <w:marTop w:val="0"/>
      <w:marBottom w:val="0"/>
      <w:divBdr>
        <w:top w:val="none" w:sz="0" w:space="0" w:color="auto"/>
        <w:left w:val="none" w:sz="0" w:space="0" w:color="auto"/>
        <w:bottom w:val="none" w:sz="0" w:space="0" w:color="auto"/>
        <w:right w:val="none" w:sz="0" w:space="0" w:color="auto"/>
      </w:divBdr>
    </w:div>
    <w:div w:id="595864747">
      <w:bodyDiv w:val="1"/>
      <w:marLeft w:val="0"/>
      <w:marRight w:val="0"/>
      <w:marTop w:val="0"/>
      <w:marBottom w:val="0"/>
      <w:divBdr>
        <w:top w:val="none" w:sz="0" w:space="0" w:color="auto"/>
        <w:left w:val="none" w:sz="0" w:space="0" w:color="auto"/>
        <w:bottom w:val="none" w:sz="0" w:space="0" w:color="auto"/>
        <w:right w:val="none" w:sz="0" w:space="0" w:color="auto"/>
      </w:divBdr>
    </w:div>
    <w:div w:id="641733443">
      <w:bodyDiv w:val="1"/>
      <w:marLeft w:val="0"/>
      <w:marRight w:val="0"/>
      <w:marTop w:val="0"/>
      <w:marBottom w:val="0"/>
      <w:divBdr>
        <w:top w:val="none" w:sz="0" w:space="0" w:color="auto"/>
        <w:left w:val="none" w:sz="0" w:space="0" w:color="auto"/>
        <w:bottom w:val="none" w:sz="0" w:space="0" w:color="auto"/>
        <w:right w:val="none" w:sz="0" w:space="0" w:color="auto"/>
      </w:divBdr>
    </w:div>
    <w:div w:id="655689307">
      <w:bodyDiv w:val="1"/>
      <w:marLeft w:val="0"/>
      <w:marRight w:val="0"/>
      <w:marTop w:val="0"/>
      <w:marBottom w:val="0"/>
      <w:divBdr>
        <w:top w:val="none" w:sz="0" w:space="0" w:color="auto"/>
        <w:left w:val="none" w:sz="0" w:space="0" w:color="auto"/>
        <w:bottom w:val="none" w:sz="0" w:space="0" w:color="auto"/>
        <w:right w:val="none" w:sz="0" w:space="0" w:color="auto"/>
      </w:divBdr>
      <w:divsChild>
        <w:div w:id="725880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394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67270">
      <w:bodyDiv w:val="1"/>
      <w:marLeft w:val="0"/>
      <w:marRight w:val="0"/>
      <w:marTop w:val="0"/>
      <w:marBottom w:val="0"/>
      <w:divBdr>
        <w:top w:val="none" w:sz="0" w:space="0" w:color="auto"/>
        <w:left w:val="none" w:sz="0" w:space="0" w:color="auto"/>
        <w:bottom w:val="none" w:sz="0" w:space="0" w:color="auto"/>
        <w:right w:val="none" w:sz="0" w:space="0" w:color="auto"/>
      </w:divBdr>
    </w:div>
    <w:div w:id="755517534">
      <w:bodyDiv w:val="1"/>
      <w:marLeft w:val="0"/>
      <w:marRight w:val="0"/>
      <w:marTop w:val="0"/>
      <w:marBottom w:val="0"/>
      <w:divBdr>
        <w:top w:val="none" w:sz="0" w:space="0" w:color="auto"/>
        <w:left w:val="none" w:sz="0" w:space="0" w:color="auto"/>
        <w:bottom w:val="none" w:sz="0" w:space="0" w:color="auto"/>
        <w:right w:val="none" w:sz="0" w:space="0" w:color="auto"/>
      </w:divBdr>
    </w:div>
    <w:div w:id="844629887">
      <w:bodyDiv w:val="1"/>
      <w:marLeft w:val="0"/>
      <w:marRight w:val="0"/>
      <w:marTop w:val="0"/>
      <w:marBottom w:val="0"/>
      <w:divBdr>
        <w:top w:val="none" w:sz="0" w:space="0" w:color="auto"/>
        <w:left w:val="none" w:sz="0" w:space="0" w:color="auto"/>
        <w:bottom w:val="none" w:sz="0" w:space="0" w:color="auto"/>
        <w:right w:val="none" w:sz="0" w:space="0" w:color="auto"/>
      </w:divBdr>
    </w:div>
    <w:div w:id="849294588">
      <w:bodyDiv w:val="1"/>
      <w:marLeft w:val="0"/>
      <w:marRight w:val="0"/>
      <w:marTop w:val="0"/>
      <w:marBottom w:val="0"/>
      <w:divBdr>
        <w:top w:val="none" w:sz="0" w:space="0" w:color="auto"/>
        <w:left w:val="none" w:sz="0" w:space="0" w:color="auto"/>
        <w:bottom w:val="none" w:sz="0" w:space="0" w:color="auto"/>
        <w:right w:val="none" w:sz="0" w:space="0" w:color="auto"/>
      </w:divBdr>
    </w:div>
    <w:div w:id="909115560">
      <w:bodyDiv w:val="1"/>
      <w:marLeft w:val="0"/>
      <w:marRight w:val="0"/>
      <w:marTop w:val="0"/>
      <w:marBottom w:val="0"/>
      <w:divBdr>
        <w:top w:val="none" w:sz="0" w:space="0" w:color="auto"/>
        <w:left w:val="none" w:sz="0" w:space="0" w:color="auto"/>
        <w:bottom w:val="none" w:sz="0" w:space="0" w:color="auto"/>
        <w:right w:val="none" w:sz="0" w:space="0" w:color="auto"/>
      </w:divBdr>
    </w:div>
    <w:div w:id="925725952">
      <w:bodyDiv w:val="1"/>
      <w:marLeft w:val="0"/>
      <w:marRight w:val="0"/>
      <w:marTop w:val="0"/>
      <w:marBottom w:val="0"/>
      <w:divBdr>
        <w:top w:val="none" w:sz="0" w:space="0" w:color="auto"/>
        <w:left w:val="none" w:sz="0" w:space="0" w:color="auto"/>
        <w:bottom w:val="none" w:sz="0" w:space="0" w:color="auto"/>
        <w:right w:val="none" w:sz="0" w:space="0" w:color="auto"/>
      </w:divBdr>
      <w:divsChild>
        <w:div w:id="2017730527">
          <w:marLeft w:val="0"/>
          <w:marRight w:val="0"/>
          <w:marTop w:val="0"/>
          <w:marBottom w:val="0"/>
          <w:divBdr>
            <w:top w:val="none" w:sz="0" w:space="0" w:color="auto"/>
            <w:left w:val="none" w:sz="0" w:space="0" w:color="auto"/>
            <w:bottom w:val="none" w:sz="0" w:space="0" w:color="auto"/>
            <w:right w:val="none" w:sz="0" w:space="0" w:color="auto"/>
          </w:divBdr>
          <w:divsChild>
            <w:div w:id="1968730016">
              <w:marLeft w:val="0"/>
              <w:marRight w:val="0"/>
              <w:marTop w:val="0"/>
              <w:marBottom w:val="0"/>
              <w:divBdr>
                <w:top w:val="none" w:sz="0" w:space="0" w:color="auto"/>
                <w:left w:val="none" w:sz="0" w:space="0" w:color="auto"/>
                <w:bottom w:val="none" w:sz="0" w:space="0" w:color="auto"/>
                <w:right w:val="none" w:sz="0" w:space="0" w:color="auto"/>
              </w:divBdr>
              <w:divsChild>
                <w:div w:id="179517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436246">
      <w:bodyDiv w:val="1"/>
      <w:marLeft w:val="0"/>
      <w:marRight w:val="0"/>
      <w:marTop w:val="0"/>
      <w:marBottom w:val="0"/>
      <w:divBdr>
        <w:top w:val="none" w:sz="0" w:space="0" w:color="auto"/>
        <w:left w:val="none" w:sz="0" w:space="0" w:color="auto"/>
        <w:bottom w:val="none" w:sz="0" w:space="0" w:color="auto"/>
        <w:right w:val="none" w:sz="0" w:space="0" w:color="auto"/>
      </w:divBdr>
      <w:divsChild>
        <w:div w:id="1014187948">
          <w:marLeft w:val="0"/>
          <w:marRight w:val="0"/>
          <w:marTop w:val="0"/>
          <w:marBottom w:val="0"/>
          <w:divBdr>
            <w:top w:val="none" w:sz="0" w:space="0" w:color="auto"/>
            <w:left w:val="none" w:sz="0" w:space="0" w:color="auto"/>
            <w:bottom w:val="none" w:sz="0" w:space="0" w:color="auto"/>
            <w:right w:val="none" w:sz="0" w:space="0" w:color="auto"/>
          </w:divBdr>
        </w:div>
      </w:divsChild>
    </w:div>
    <w:div w:id="931548765">
      <w:bodyDiv w:val="1"/>
      <w:marLeft w:val="0"/>
      <w:marRight w:val="0"/>
      <w:marTop w:val="0"/>
      <w:marBottom w:val="0"/>
      <w:divBdr>
        <w:top w:val="none" w:sz="0" w:space="0" w:color="auto"/>
        <w:left w:val="none" w:sz="0" w:space="0" w:color="auto"/>
        <w:bottom w:val="none" w:sz="0" w:space="0" w:color="auto"/>
        <w:right w:val="none" w:sz="0" w:space="0" w:color="auto"/>
      </w:divBdr>
    </w:div>
    <w:div w:id="1030035919">
      <w:bodyDiv w:val="1"/>
      <w:marLeft w:val="0"/>
      <w:marRight w:val="0"/>
      <w:marTop w:val="0"/>
      <w:marBottom w:val="0"/>
      <w:divBdr>
        <w:top w:val="none" w:sz="0" w:space="0" w:color="auto"/>
        <w:left w:val="none" w:sz="0" w:space="0" w:color="auto"/>
        <w:bottom w:val="none" w:sz="0" w:space="0" w:color="auto"/>
        <w:right w:val="none" w:sz="0" w:space="0" w:color="auto"/>
      </w:divBdr>
    </w:div>
    <w:div w:id="1040665712">
      <w:bodyDiv w:val="1"/>
      <w:marLeft w:val="0"/>
      <w:marRight w:val="0"/>
      <w:marTop w:val="0"/>
      <w:marBottom w:val="0"/>
      <w:divBdr>
        <w:top w:val="none" w:sz="0" w:space="0" w:color="auto"/>
        <w:left w:val="none" w:sz="0" w:space="0" w:color="auto"/>
        <w:bottom w:val="none" w:sz="0" w:space="0" w:color="auto"/>
        <w:right w:val="none" w:sz="0" w:space="0" w:color="auto"/>
      </w:divBdr>
    </w:div>
    <w:div w:id="1073353975">
      <w:bodyDiv w:val="1"/>
      <w:marLeft w:val="0"/>
      <w:marRight w:val="0"/>
      <w:marTop w:val="0"/>
      <w:marBottom w:val="0"/>
      <w:divBdr>
        <w:top w:val="none" w:sz="0" w:space="0" w:color="auto"/>
        <w:left w:val="none" w:sz="0" w:space="0" w:color="auto"/>
        <w:bottom w:val="none" w:sz="0" w:space="0" w:color="auto"/>
        <w:right w:val="none" w:sz="0" w:space="0" w:color="auto"/>
      </w:divBdr>
    </w:div>
    <w:div w:id="1143500585">
      <w:bodyDiv w:val="1"/>
      <w:marLeft w:val="0"/>
      <w:marRight w:val="0"/>
      <w:marTop w:val="0"/>
      <w:marBottom w:val="0"/>
      <w:divBdr>
        <w:top w:val="none" w:sz="0" w:space="0" w:color="auto"/>
        <w:left w:val="none" w:sz="0" w:space="0" w:color="auto"/>
        <w:bottom w:val="none" w:sz="0" w:space="0" w:color="auto"/>
        <w:right w:val="none" w:sz="0" w:space="0" w:color="auto"/>
      </w:divBdr>
    </w:div>
    <w:div w:id="1249461947">
      <w:bodyDiv w:val="1"/>
      <w:marLeft w:val="0"/>
      <w:marRight w:val="0"/>
      <w:marTop w:val="0"/>
      <w:marBottom w:val="0"/>
      <w:divBdr>
        <w:top w:val="none" w:sz="0" w:space="0" w:color="auto"/>
        <w:left w:val="none" w:sz="0" w:space="0" w:color="auto"/>
        <w:bottom w:val="none" w:sz="0" w:space="0" w:color="auto"/>
        <w:right w:val="none" w:sz="0" w:space="0" w:color="auto"/>
      </w:divBdr>
    </w:div>
    <w:div w:id="1487622003">
      <w:bodyDiv w:val="1"/>
      <w:marLeft w:val="0"/>
      <w:marRight w:val="0"/>
      <w:marTop w:val="0"/>
      <w:marBottom w:val="0"/>
      <w:divBdr>
        <w:top w:val="none" w:sz="0" w:space="0" w:color="auto"/>
        <w:left w:val="none" w:sz="0" w:space="0" w:color="auto"/>
        <w:bottom w:val="none" w:sz="0" w:space="0" w:color="auto"/>
        <w:right w:val="none" w:sz="0" w:space="0" w:color="auto"/>
      </w:divBdr>
    </w:div>
    <w:div w:id="1574242323">
      <w:bodyDiv w:val="1"/>
      <w:marLeft w:val="0"/>
      <w:marRight w:val="0"/>
      <w:marTop w:val="0"/>
      <w:marBottom w:val="0"/>
      <w:divBdr>
        <w:top w:val="none" w:sz="0" w:space="0" w:color="auto"/>
        <w:left w:val="none" w:sz="0" w:space="0" w:color="auto"/>
        <w:bottom w:val="none" w:sz="0" w:space="0" w:color="auto"/>
        <w:right w:val="none" w:sz="0" w:space="0" w:color="auto"/>
      </w:divBdr>
    </w:div>
    <w:div w:id="1625309932">
      <w:bodyDiv w:val="1"/>
      <w:marLeft w:val="0"/>
      <w:marRight w:val="0"/>
      <w:marTop w:val="0"/>
      <w:marBottom w:val="0"/>
      <w:divBdr>
        <w:top w:val="none" w:sz="0" w:space="0" w:color="auto"/>
        <w:left w:val="none" w:sz="0" w:space="0" w:color="auto"/>
        <w:bottom w:val="none" w:sz="0" w:space="0" w:color="auto"/>
        <w:right w:val="none" w:sz="0" w:space="0" w:color="auto"/>
      </w:divBdr>
      <w:divsChild>
        <w:div w:id="1700736055">
          <w:marLeft w:val="0"/>
          <w:marRight w:val="0"/>
          <w:marTop w:val="0"/>
          <w:marBottom w:val="0"/>
          <w:divBdr>
            <w:top w:val="none" w:sz="0" w:space="0" w:color="auto"/>
            <w:left w:val="none" w:sz="0" w:space="0" w:color="auto"/>
            <w:bottom w:val="none" w:sz="0" w:space="0" w:color="auto"/>
            <w:right w:val="none" w:sz="0" w:space="0" w:color="auto"/>
          </w:divBdr>
        </w:div>
      </w:divsChild>
    </w:div>
    <w:div w:id="1720740075">
      <w:bodyDiv w:val="1"/>
      <w:marLeft w:val="0"/>
      <w:marRight w:val="0"/>
      <w:marTop w:val="0"/>
      <w:marBottom w:val="0"/>
      <w:divBdr>
        <w:top w:val="none" w:sz="0" w:space="0" w:color="auto"/>
        <w:left w:val="none" w:sz="0" w:space="0" w:color="auto"/>
        <w:bottom w:val="none" w:sz="0" w:space="0" w:color="auto"/>
        <w:right w:val="none" w:sz="0" w:space="0" w:color="auto"/>
      </w:divBdr>
    </w:div>
    <w:div w:id="1819765536">
      <w:bodyDiv w:val="1"/>
      <w:marLeft w:val="0"/>
      <w:marRight w:val="0"/>
      <w:marTop w:val="0"/>
      <w:marBottom w:val="0"/>
      <w:divBdr>
        <w:top w:val="none" w:sz="0" w:space="0" w:color="auto"/>
        <w:left w:val="none" w:sz="0" w:space="0" w:color="auto"/>
        <w:bottom w:val="none" w:sz="0" w:space="0" w:color="auto"/>
        <w:right w:val="none" w:sz="0" w:space="0" w:color="auto"/>
      </w:divBdr>
    </w:div>
    <w:div w:id="1892645008">
      <w:bodyDiv w:val="1"/>
      <w:marLeft w:val="0"/>
      <w:marRight w:val="0"/>
      <w:marTop w:val="0"/>
      <w:marBottom w:val="0"/>
      <w:divBdr>
        <w:top w:val="none" w:sz="0" w:space="0" w:color="auto"/>
        <w:left w:val="none" w:sz="0" w:space="0" w:color="auto"/>
        <w:bottom w:val="none" w:sz="0" w:space="0" w:color="auto"/>
        <w:right w:val="none" w:sz="0" w:space="0" w:color="auto"/>
      </w:divBdr>
    </w:div>
    <w:div w:id="1999921919">
      <w:bodyDiv w:val="1"/>
      <w:marLeft w:val="0"/>
      <w:marRight w:val="0"/>
      <w:marTop w:val="0"/>
      <w:marBottom w:val="0"/>
      <w:divBdr>
        <w:top w:val="none" w:sz="0" w:space="0" w:color="auto"/>
        <w:left w:val="none" w:sz="0" w:space="0" w:color="auto"/>
        <w:bottom w:val="none" w:sz="0" w:space="0" w:color="auto"/>
        <w:right w:val="none" w:sz="0" w:space="0" w:color="auto"/>
      </w:divBdr>
    </w:div>
    <w:div w:id="2007901684">
      <w:bodyDiv w:val="1"/>
      <w:marLeft w:val="0"/>
      <w:marRight w:val="0"/>
      <w:marTop w:val="0"/>
      <w:marBottom w:val="0"/>
      <w:divBdr>
        <w:top w:val="none" w:sz="0" w:space="0" w:color="auto"/>
        <w:left w:val="none" w:sz="0" w:space="0" w:color="auto"/>
        <w:bottom w:val="none" w:sz="0" w:space="0" w:color="auto"/>
        <w:right w:val="none" w:sz="0" w:space="0" w:color="auto"/>
      </w:divBdr>
    </w:div>
    <w:div w:id="2009139707">
      <w:bodyDiv w:val="1"/>
      <w:marLeft w:val="0"/>
      <w:marRight w:val="0"/>
      <w:marTop w:val="0"/>
      <w:marBottom w:val="0"/>
      <w:divBdr>
        <w:top w:val="none" w:sz="0" w:space="0" w:color="auto"/>
        <w:left w:val="none" w:sz="0" w:space="0" w:color="auto"/>
        <w:bottom w:val="none" w:sz="0" w:space="0" w:color="auto"/>
        <w:right w:val="none" w:sz="0" w:space="0" w:color="auto"/>
      </w:divBdr>
    </w:div>
    <w:div w:id="2054310575">
      <w:bodyDiv w:val="1"/>
      <w:marLeft w:val="0"/>
      <w:marRight w:val="0"/>
      <w:marTop w:val="0"/>
      <w:marBottom w:val="0"/>
      <w:divBdr>
        <w:top w:val="none" w:sz="0" w:space="0" w:color="auto"/>
        <w:left w:val="none" w:sz="0" w:space="0" w:color="auto"/>
        <w:bottom w:val="none" w:sz="0" w:space="0" w:color="auto"/>
        <w:right w:val="none" w:sz="0" w:space="0" w:color="auto"/>
      </w:divBdr>
    </w:div>
    <w:div w:id="2096825264">
      <w:bodyDiv w:val="1"/>
      <w:marLeft w:val="0"/>
      <w:marRight w:val="0"/>
      <w:marTop w:val="0"/>
      <w:marBottom w:val="0"/>
      <w:divBdr>
        <w:top w:val="none" w:sz="0" w:space="0" w:color="auto"/>
        <w:left w:val="none" w:sz="0" w:space="0" w:color="auto"/>
        <w:bottom w:val="none" w:sz="0" w:space="0" w:color="auto"/>
        <w:right w:val="none" w:sz="0" w:space="0" w:color="auto"/>
      </w:divBdr>
    </w:div>
    <w:div w:id="21149323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jaganvemula81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GAyRG7BDe7eAzwRqRRGJfJysHQ==">CgMxLjA4AHIhMWxmVFlsVUpucV9YY2RqMnN4UERORGdza2NyZlRJU3NY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fbb3c382-541a-4789-80ed-24b21ea5b276}" enabled="1" method="Standard" siteId="{8c642d1d-d709-47b0-ab10-080af10798fb}" contentBits="1"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3760</Words>
  <Characters>21433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Steck Systems</dc:creator>
  <cp:lastModifiedBy>ramprasad prasad</cp:lastModifiedBy>
  <cp:revision>2</cp:revision>
  <dcterms:created xsi:type="dcterms:W3CDTF">2025-07-22T14:02:00Z</dcterms:created>
  <dcterms:modified xsi:type="dcterms:W3CDTF">2025-07-22T14:02:00Z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84f7b904-1308-4f42-b91f-876130f12e4b</vt:lpwstr>
  </property>
  <property fmtid="{D5CDD505-2E9C-101B-9397-08002B2CF9AE}" pid="3" name="Tags">
    <vt:lpwstr>90 days - Medline default</vt:lpwstr>
  </property>
  <property fmtid="{D5CDD505-2E9C-101B-9397-08002B2CF9AE}" pid="4" name="Retention">
    <vt:lpwstr>90d</vt:lpwstr>
  </property>
  <property fmtid="{D5CDD505-2E9C-101B-9397-08002B2CF9AE}" pid="5" name="ClassificationContentMarkingHeaderShapeIds">
    <vt:lpwstr>4cae6ed7,45e36630,ec69af5</vt:lpwstr>
  </property>
  <property fmtid="{D5CDD505-2E9C-101B-9397-08002B2CF9AE}" pid="6" name="ClassificationContentMarkingHeaderFontProps">
    <vt:lpwstr>#000000,10,Meiyo</vt:lpwstr>
  </property>
  <property fmtid="{D5CDD505-2E9C-101B-9397-08002B2CF9AE}" pid="7" name="ClassificationContentMarkingHeaderText">
    <vt:lpwstr>•• PROTECTED 関係者外秘</vt:lpwstr>
  </property>
</Properties>
</file>