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F20B" w14:textId="3D3F94D1" w:rsidR="008441D4" w:rsidRPr="00906BE4" w:rsidRDefault="00277E83" w:rsidP="00277E83">
      <w:pPr>
        <w:pStyle w:val="Title"/>
        <w:jc w:val="left"/>
        <w:rPr>
          <w:sz w:val="22"/>
          <w:szCs w:val="22"/>
        </w:rPr>
      </w:pPr>
      <w:r w:rsidRPr="00906BE4">
        <w:rPr>
          <w:spacing w:val="-4"/>
          <w:sz w:val="22"/>
          <w:szCs w:val="22"/>
        </w:rPr>
        <w:t xml:space="preserve">    </w:t>
      </w:r>
      <w:r w:rsidR="00906BE4">
        <w:rPr>
          <w:spacing w:val="-6"/>
          <w:sz w:val="28"/>
          <w:szCs w:val="28"/>
        </w:rPr>
        <w:t xml:space="preserve">                       </w:t>
      </w:r>
      <w:r w:rsidR="00906BE4" w:rsidRPr="00906BE4">
        <w:rPr>
          <w:sz w:val="40"/>
          <w:szCs w:val="40"/>
        </w:rPr>
        <w:t xml:space="preserve">Senior AI/ML Engineer | Generative AI </w:t>
      </w:r>
    </w:p>
    <w:p w14:paraId="4CF45F0E" w14:textId="77777777" w:rsidR="00906BE4" w:rsidRDefault="00D501A1" w:rsidP="00906BE4">
      <w:pPr>
        <w:spacing w:before="84" w:line="237" w:lineRule="auto"/>
        <w:ind w:left="4376" w:right="4314" w:hanging="82"/>
        <w:rPr>
          <w:rFonts w:ascii="Cambria"/>
          <w:b/>
          <w:sz w:val="24"/>
        </w:rPr>
      </w:pPr>
      <w:r>
        <w:rPr>
          <w:rFonts w:ascii="Cambria"/>
          <w:b/>
          <w:sz w:val="24"/>
        </w:rPr>
        <w:t>Jeswanth Jayavarapu</w:t>
      </w:r>
    </w:p>
    <w:p w14:paraId="1F5B4E90" w14:textId="6A8D61F8" w:rsidR="008441D4" w:rsidRDefault="00D501A1" w:rsidP="00906BE4">
      <w:pPr>
        <w:spacing w:before="84" w:line="237" w:lineRule="auto"/>
        <w:ind w:left="4376" w:right="4314" w:hanging="82"/>
        <w:rPr>
          <w:rFonts w:ascii="Cambria"/>
          <w:sz w:val="24"/>
        </w:rPr>
      </w:pPr>
      <w:r>
        <w:rPr>
          <w:rFonts w:ascii="Cambria"/>
          <w:b/>
          <w:sz w:val="24"/>
        </w:rPr>
        <w:t>Phone:</w:t>
      </w:r>
      <w:r>
        <w:rPr>
          <w:rFonts w:ascii="Cambria"/>
          <w:b/>
          <w:spacing w:val="-14"/>
          <w:sz w:val="24"/>
        </w:rPr>
        <w:t xml:space="preserve"> </w:t>
      </w:r>
      <w:r>
        <w:rPr>
          <w:rFonts w:ascii="Cambria"/>
          <w:sz w:val="24"/>
        </w:rPr>
        <w:t>+1</w:t>
      </w:r>
      <w:r>
        <w:rPr>
          <w:rFonts w:ascii="Cambria"/>
          <w:spacing w:val="-13"/>
          <w:sz w:val="24"/>
        </w:rPr>
        <w:t xml:space="preserve"> </w:t>
      </w:r>
      <w:r>
        <w:rPr>
          <w:rFonts w:ascii="Cambria"/>
          <w:sz w:val="24"/>
        </w:rPr>
        <w:t>3122989816</w:t>
      </w:r>
    </w:p>
    <w:p w14:paraId="0CE1B77E" w14:textId="77777777" w:rsidR="008441D4" w:rsidRDefault="00D501A1">
      <w:pPr>
        <w:spacing w:before="3"/>
        <w:ind w:left="591" w:right="288"/>
        <w:jc w:val="center"/>
        <w:rPr>
          <w:rFonts w:ascii="Cambria"/>
          <w:sz w:val="24"/>
        </w:rPr>
      </w:pPr>
      <w:r>
        <w:rPr>
          <w:rFonts w:ascii="Cambria"/>
          <w:b/>
          <w:sz w:val="24"/>
        </w:rPr>
        <w:t>Email:</w:t>
      </w:r>
      <w:r>
        <w:rPr>
          <w:rFonts w:ascii="Cambria"/>
          <w:b/>
          <w:spacing w:val="-2"/>
          <w:sz w:val="24"/>
        </w:rPr>
        <w:t xml:space="preserve"> </w:t>
      </w:r>
      <w:hyperlink r:id="rId7">
        <w:r>
          <w:rPr>
            <w:rFonts w:ascii="Cambria"/>
            <w:color w:val="0F4761"/>
            <w:spacing w:val="-2"/>
            <w:sz w:val="24"/>
            <w:u w:val="single" w:color="0F4761"/>
          </w:rPr>
          <w:t>jeswanthjayavarapu7@gmail.com</w:t>
        </w:r>
      </w:hyperlink>
    </w:p>
    <w:p w14:paraId="4A4913B2" w14:textId="1FEC8BEA" w:rsidR="008441D4" w:rsidRPr="0068256B" w:rsidRDefault="00D501A1">
      <w:pPr>
        <w:spacing w:before="1"/>
        <w:ind w:left="447" w:right="735"/>
        <w:jc w:val="center"/>
        <w:rPr>
          <w:rFonts w:ascii="Cambria"/>
          <w:color w:val="17365D" w:themeColor="text2" w:themeShade="BF"/>
          <w:sz w:val="24"/>
        </w:rPr>
      </w:pPr>
      <w:r w:rsidRPr="0068256B">
        <w:rPr>
          <w:rFonts w:ascii="Cambria"/>
          <w:noProof/>
          <w:color w:val="17365D" w:themeColor="text2" w:themeShade="BF"/>
          <w:sz w:val="24"/>
        </w:rPr>
        <mc:AlternateContent>
          <mc:Choice Requires="wps">
            <w:drawing>
              <wp:anchor distT="0" distB="0" distL="0" distR="0" simplePos="0" relativeHeight="15728640" behindDoc="0" locked="0" layoutInCell="1" allowOverlap="1" wp14:anchorId="4CCDACE3" wp14:editId="096E658C">
                <wp:simplePos x="0" y="0"/>
                <wp:positionH relativeFrom="page">
                  <wp:posOffset>438912</wp:posOffset>
                </wp:positionH>
                <wp:positionV relativeFrom="paragraph">
                  <wp:posOffset>191670</wp:posOffset>
                </wp:positionV>
                <wp:extent cx="6894830" cy="27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27940"/>
                        </a:xfrm>
                        <a:custGeom>
                          <a:avLst/>
                          <a:gdLst/>
                          <a:ahLst/>
                          <a:cxnLst/>
                          <a:rect l="l" t="t" r="r" b="b"/>
                          <a:pathLst>
                            <a:path w="6894830" h="27940">
                              <a:moveTo>
                                <a:pt x="6894576" y="18288"/>
                              </a:moveTo>
                              <a:lnTo>
                                <a:pt x="0" y="18288"/>
                              </a:lnTo>
                              <a:lnTo>
                                <a:pt x="0" y="27432"/>
                              </a:lnTo>
                              <a:lnTo>
                                <a:pt x="6894576" y="27432"/>
                              </a:lnTo>
                              <a:lnTo>
                                <a:pt x="6894576" y="18288"/>
                              </a:lnTo>
                              <a:close/>
                            </a:path>
                            <a:path w="6894830" h="27940">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3BE3C9" id="Graphic 1" o:spid="_x0000_s1026" style="position:absolute;margin-left:34.55pt;margin-top:15.1pt;width:542.9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48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" path="m6894576,18288l,18288r,9144l6894576,27432r,-9144xem6894576,l,,,9144r6894576,l6894576,xe" fillcolor="black" stroked="f">
                <v:path arrowok="t"/>
                <w10:wrap anchorx="page"/>
              </v:shape>
            </w:pict>
          </mc:Fallback>
        </mc:AlternateContent>
      </w:r>
      <w:hyperlink r:id="rId8" w:history="1">
        <w:r w:rsidR="0068256B" w:rsidRPr="0068256B">
          <w:rPr>
            <w:rStyle w:val="Hyperlink"/>
            <w:rFonts w:ascii="Cambria"/>
            <w:color w:val="17365D" w:themeColor="text2" w:themeShade="BF"/>
            <w:sz w:val="24"/>
          </w:rPr>
          <w:t>LinkedIn</w:t>
        </w:r>
      </w:hyperlink>
    </w:p>
    <w:p w14:paraId="708572F8" w14:textId="77777777" w:rsidR="008441D4" w:rsidRDefault="008441D4">
      <w:pPr>
        <w:pStyle w:val="BodyText"/>
        <w:spacing w:before="75"/>
        <w:ind w:left="0" w:firstLine="0"/>
        <w:rPr>
          <w:rFonts w:ascii="Cambria"/>
        </w:rPr>
      </w:pPr>
    </w:p>
    <w:p w14:paraId="4A989618" w14:textId="77777777" w:rsidR="008441D4" w:rsidRDefault="00D501A1">
      <w:pPr>
        <w:pStyle w:val="Heading1"/>
        <w:spacing w:line="268" w:lineRule="exact"/>
      </w:pPr>
      <w:r>
        <w:rPr>
          <w:spacing w:val="-2"/>
        </w:rPr>
        <w:t>PROFESSIONAL</w:t>
      </w:r>
      <w:r>
        <w:rPr>
          <w:spacing w:val="8"/>
        </w:rPr>
        <w:t xml:space="preserve"> </w:t>
      </w:r>
      <w:r>
        <w:rPr>
          <w:spacing w:val="-2"/>
        </w:rPr>
        <w:t>SUMMARY:</w:t>
      </w:r>
    </w:p>
    <w:p w14:paraId="6B3A5070"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Senior AI/ML Engineer with 9+ years of experience architecting, developing, and deploying enterprise-scale Machine Learning and Generative AI solutions in regulated Banking and Healthcare environments.</w:t>
      </w:r>
    </w:p>
    <w:p w14:paraId="1AEB2ED1" w14:textId="77777777" w:rsidR="00A051C6" w:rsidRP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 xml:space="preserve">Specialized in designing secure, production-grade </w:t>
      </w:r>
      <w:r w:rsidRPr="00A051C6">
        <w:rPr>
          <w:rStyle w:val="Strong"/>
          <w:rFonts w:ascii="Calibri" w:hAnsi="Calibri" w:cs="Calibri"/>
          <w:b w:val="0"/>
          <w:bCs w:val="0"/>
          <w:sz w:val="22"/>
          <w:szCs w:val="22"/>
        </w:rPr>
        <w:t>Azure OpenAI and Azure AI Search–based RAG architectures</w:t>
      </w:r>
      <w:r w:rsidRPr="00A051C6">
        <w:rPr>
          <w:rFonts w:ascii="Calibri" w:hAnsi="Calibri" w:cs="Calibri"/>
          <w:sz w:val="22"/>
          <w:szCs w:val="22"/>
        </w:rPr>
        <w:t xml:space="preserve"> enabling grounded, explainable, and audit-ready LLM systems.</w:t>
      </w:r>
    </w:p>
    <w:p w14:paraId="6863BAC4" w14:textId="77777777" w:rsidR="00A051C6" w:rsidRP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Extensive experience building end-to-end ML and LLM pipelines covering feature engineering, model training, evaluation, deployment, monitoring, drift detection, and automated retraining.</w:t>
      </w:r>
    </w:p>
    <w:p w14:paraId="0E55C9A3" w14:textId="77777777" w:rsidR="00A051C6" w:rsidRP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 xml:space="preserve">Strong expertise in fraud detection, credit risk modeling, claims analytics, and patient risk stratification using </w:t>
      </w:r>
      <w:proofErr w:type="spellStart"/>
      <w:r w:rsidRPr="00A051C6">
        <w:rPr>
          <w:rFonts w:ascii="Calibri" w:hAnsi="Calibri" w:cs="Calibri"/>
          <w:sz w:val="22"/>
          <w:szCs w:val="22"/>
        </w:rPr>
        <w:t>XGBoost</w:t>
      </w:r>
      <w:proofErr w:type="spellEnd"/>
      <w:r w:rsidRPr="00A051C6">
        <w:rPr>
          <w:rFonts w:ascii="Calibri" w:hAnsi="Calibri" w:cs="Calibri"/>
          <w:sz w:val="22"/>
          <w:szCs w:val="22"/>
        </w:rPr>
        <w:t>, Random Forest, Logistic Regression, and deep learning architectures.</w:t>
      </w:r>
    </w:p>
    <w:p w14:paraId="43F82722"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 xml:space="preserve">Hands-on experience developing multi-stage </w:t>
      </w:r>
      <w:r w:rsidRPr="00A051C6">
        <w:rPr>
          <w:rStyle w:val="Strong"/>
          <w:rFonts w:ascii="Calibri" w:hAnsi="Calibri" w:cs="Calibri"/>
          <w:b w:val="0"/>
          <w:bCs w:val="0"/>
          <w:sz w:val="22"/>
          <w:szCs w:val="22"/>
        </w:rPr>
        <w:t>Retrieval-Augmented Generation (RAG)</w:t>
      </w:r>
      <w:r w:rsidRPr="00A051C6">
        <w:rPr>
          <w:rFonts w:ascii="Calibri" w:hAnsi="Calibri" w:cs="Calibri"/>
          <w:sz w:val="22"/>
          <w:szCs w:val="22"/>
        </w:rPr>
        <w:t xml:space="preserve"> pipelines with semantic chunking, metadata filtering, hybrid retrieval, and hallucination mitigation strategies.</w:t>
      </w:r>
    </w:p>
    <w:p w14:paraId="33521560" w14:textId="3B62F941"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 xml:space="preserve">Proficient in prompt engineering, structured output enforcement, guardrails implementation, and multi-agent orchestration using LangChain and </w:t>
      </w:r>
      <w:r w:rsidR="00906BE4" w:rsidRPr="00A051C6">
        <w:rPr>
          <w:rFonts w:ascii="Calibri" w:hAnsi="Calibri" w:cs="Calibri"/>
          <w:sz w:val="22"/>
          <w:szCs w:val="22"/>
        </w:rPr>
        <w:t>LangGraph</w:t>
      </w:r>
      <w:r w:rsidRPr="00A051C6">
        <w:rPr>
          <w:rFonts w:ascii="Calibri" w:hAnsi="Calibri" w:cs="Calibri"/>
          <w:sz w:val="22"/>
          <w:szCs w:val="22"/>
        </w:rPr>
        <w:t>.</w:t>
      </w:r>
    </w:p>
    <w:p w14:paraId="1E6EE6B8"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Experienced in integrating GenAI outputs with traditional ML predictions to deliver context-rich, explainable decision-support systems rather than standalone LLM responses.</w:t>
      </w:r>
    </w:p>
    <w:p w14:paraId="4046CCA4"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 xml:space="preserve">Built and deployed scalable AI microservices using </w:t>
      </w:r>
      <w:proofErr w:type="spellStart"/>
      <w:r w:rsidRPr="00A051C6">
        <w:rPr>
          <w:rFonts w:ascii="Calibri" w:hAnsi="Calibri" w:cs="Calibri"/>
          <w:sz w:val="22"/>
          <w:szCs w:val="22"/>
        </w:rPr>
        <w:t>FastAPI</w:t>
      </w:r>
      <w:proofErr w:type="spellEnd"/>
      <w:r w:rsidRPr="00A051C6">
        <w:rPr>
          <w:rFonts w:ascii="Calibri" w:hAnsi="Calibri" w:cs="Calibri"/>
          <w:sz w:val="22"/>
          <w:szCs w:val="22"/>
        </w:rPr>
        <w:t>, Docker, and Kubernetes, supporting batch and near real-time inference workloads.</w:t>
      </w:r>
    </w:p>
    <w:p w14:paraId="10B38B8E"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Strong background in Azure Machine Learning, model registry, experiment tracking, CI/CD automation, and secure model lifecycle management.</w:t>
      </w:r>
    </w:p>
    <w:p w14:paraId="6FE52169"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Implemented enterprise security and governance controls including API Management (APIM), Key Vault, Entra ID (RBAC), encryption, logging, and compliance monitoring.</w:t>
      </w:r>
    </w:p>
    <w:p w14:paraId="6DD26127" w14:textId="77777777"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 xml:space="preserve">Designed scalable data processing pipelines using Python, SQL, and </w:t>
      </w:r>
      <w:proofErr w:type="spellStart"/>
      <w:r w:rsidRPr="00A051C6">
        <w:rPr>
          <w:rFonts w:ascii="Calibri" w:hAnsi="Calibri" w:cs="Calibri"/>
          <w:sz w:val="22"/>
          <w:szCs w:val="22"/>
        </w:rPr>
        <w:t>PySpark</w:t>
      </w:r>
      <w:proofErr w:type="spellEnd"/>
      <w:r w:rsidRPr="00A051C6">
        <w:rPr>
          <w:rFonts w:ascii="Calibri" w:hAnsi="Calibri" w:cs="Calibri"/>
          <w:sz w:val="22"/>
          <w:szCs w:val="22"/>
        </w:rPr>
        <w:t xml:space="preserve"> for high-volume structured and unstructured datasets.</w:t>
      </w:r>
    </w:p>
    <w:p w14:paraId="18EF9D55" w14:textId="18D69F20" w:rsidR="00121F22" w:rsidRPr="00121F22" w:rsidRDefault="00121F22" w:rsidP="00A051C6">
      <w:pPr>
        <w:pStyle w:val="NormalWeb"/>
        <w:numPr>
          <w:ilvl w:val="0"/>
          <w:numId w:val="11"/>
        </w:numPr>
        <w:ind w:left="450" w:hanging="180"/>
        <w:jc w:val="both"/>
        <w:rPr>
          <w:rFonts w:ascii="Calibri" w:hAnsi="Calibri" w:cs="Calibri"/>
          <w:sz w:val="21"/>
          <w:szCs w:val="21"/>
        </w:rPr>
      </w:pPr>
      <w:r w:rsidRPr="00121F22">
        <w:rPr>
          <w:rFonts w:ascii="Calibri" w:hAnsi="Calibri" w:cs="Calibri"/>
          <w:sz w:val="22"/>
          <w:szCs w:val="22"/>
        </w:rPr>
        <w:t xml:space="preserve">Built structured LLM evaluation framework measuring </w:t>
      </w:r>
      <w:proofErr w:type="spellStart"/>
      <w:r w:rsidRPr="00121F22">
        <w:rPr>
          <w:rFonts w:ascii="Calibri" w:hAnsi="Calibri" w:cs="Calibri"/>
          <w:sz w:val="22"/>
          <w:szCs w:val="22"/>
        </w:rPr>
        <w:t>groundedness</w:t>
      </w:r>
      <w:proofErr w:type="spellEnd"/>
      <w:r w:rsidRPr="00121F22">
        <w:rPr>
          <w:rFonts w:ascii="Calibri" w:hAnsi="Calibri" w:cs="Calibri"/>
          <w:sz w:val="22"/>
          <w:szCs w:val="22"/>
        </w:rPr>
        <w:t>, factual consistency, retrieval precision, and response stability across prompt versions.</w:t>
      </w:r>
    </w:p>
    <w:p w14:paraId="5DC9BFB3" w14:textId="1F507CD9" w:rsidR="00A051C6" w:rsidRDefault="00A051C6" w:rsidP="00A051C6">
      <w:pPr>
        <w:pStyle w:val="NormalWeb"/>
        <w:numPr>
          <w:ilvl w:val="0"/>
          <w:numId w:val="11"/>
        </w:numPr>
        <w:ind w:left="450" w:hanging="180"/>
        <w:jc w:val="both"/>
        <w:rPr>
          <w:rFonts w:ascii="Calibri" w:hAnsi="Calibri" w:cs="Calibri"/>
          <w:sz w:val="22"/>
          <w:szCs w:val="22"/>
        </w:rPr>
      </w:pPr>
      <w:r w:rsidRPr="00A051C6">
        <w:rPr>
          <w:rFonts w:ascii="Calibri" w:hAnsi="Calibri" w:cs="Calibri"/>
          <w:sz w:val="22"/>
          <w:szCs w:val="22"/>
        </w:rPr>
        <w:t>Led AI architecture discussions, best-practice frameworks, and responsible AI initiatives to accelerate enterprise adoption while ensuring regulatory compliance and operational reliability.</w:t>
      </w:r>
    </w:p>
    <w:p w14:paraId="2600CBC4" w14:textId="19C7CFD1" w:rsidR="00F4516F" w:rsidRPr="00A051C6" w:rsidRDefault="00F4516F" w:rsidP="00A051C6">
      <w:pPr>
        <w:pStyle w:val="NormalWeb"/>
        <w:numPr>
          <w:ilvl w:val="0"/>
          <w:numId w:val="11"/>
        </w:numPr>
        <w:ind w:left="450" w:hanging="180"/>
        <w:jc w:val="both"/>
        <w:rPr>
          <w:rFonts w:ascii="Calibri" w:hAnsi="Calibri" w:cs="Calibri"/>
          <w:sz w:val="22"/>
          <w:szCs w:val="22"/>
        </w:rPr>
      </w:pPr>
      <w:r w:rsidRPr="00F4516F">
        <w:rPr>
          <w:rFonts w:ascii="Calibri" w:hAnsi="Calibri" w:cs="Calibri"/>
          <w:sz w:val="22"/>
          <w:szCs w:val="22"/>
        </w:rPr>
        <w:t>Hands-on experience designing agentic AI systems using LangChain and LangGraph for multi-step reasoning workflows.</w:t>
      </w:r>
    </w:p>
    <w:p w14:paraId="5218FED3" w14:textId="3DCE1920" w:rsidR="008441D4" w:rsidRDefault="00D501A1" w:rsidP="0027065A">
      <w:pPr>
        <w:pStyle w:val="Heading1"/>
        <w:spacing w:before="236"/>
      </w:pPr>
      <w:r>
        <w:t>TECHNICAL</w:t>
      </w:r>
      <w:r>
        <w:rPr>
          <w:spacing w:val="-12"/>
        </w:rPr>
        <w:t xml:space="preserve"> </w:t>
      </w:r>
      <w:r>
        <w:rPr>
          <w:spacing w:val="-2"/>
        </w:rPr>
        <w:t>SKILLS:</w:t>
      </w:r>
    </w:p>
    <w:p w14:paraId="23F4D306" w14:textId="77777777" w:rsidR="008441D4" w:rsidRDefault="008441D4">
      <w:pPr>
        <w:pStyle w:val="BodyText"/>
        <w:spacing w:before="23" w:after="1"/>
        <w:ind w:left="0" w:firstLine="0"/>
        <w:rPr>
          <w:b/>
          <w:sz w:val="20"/>
        </w:rPr>
      </w:pPr>
    </w:p>
    <w:tbl>
      <w:tblPr>
        <w:tblW w:w="10698"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6"/>
        <w:gridCol w:w="7732"/>
      </w:tblGrid>
      <w:tr w:rsidR="008441D4" w14:paraId="304F3B9F" w14:textId="77777777" w:rsidTr="00A051C6">
        <w:trPr>
          <w:trHeight w:val="268"/>
        </w:trPr>
        <w:tc>
          <w:tcPr>
            <w:tcW w:w="2966" w:type="dxa"/>
          </w:tcPr>
          <w:p w14:paraId="02505604" w14:textId="77777777" w:rsidR="008441D4" w:rsidRDefault="00D501A1">
            <w:pPr>
              <w:pStyle w:val="TableParagraph"/>
              <w:spacing w:line="247" w:lineRule="exact"/>
              <w:ind w:left="105"/>
              <w:rPr>
                <w:b/>
              </w:rPr>
            </w:pPr>
            <w:r>
              <w:rPr>
                <w:b/>
                <w:spacing w:val="-2"/>
              </w:rPr>
              <w:t>Category</w:t>
            </w:r>
          </w:p>
        </w:tc>
        <w:tc>
          <w:tcPr>
            <w:tcW w:w="7732" w:type="dxa"/>
          </w:tcPr>
          <w:p w14:paraId="5F0079D8" w14:textId="77777777" w:rsidR="008441D4" w:rsidRDefault="00D501A1">
            <w:pPr>
              <w:pStyle w:val="TableParagraph"/>
              <w:spacing w:line="247" w:lineRule="exact"/>
              <w:rPr>
                <w:b/>
              </w:rPr>
            </w:pPr>
            <w:r>
              <w:rPr>
                <w:b/>
              </w:rPr>
              <w:t>Skills</w:t>
            </w:r>
            <w:r>
              <w:rPr>
                <w:b/>
                <w:spacing w:val="-4"/>
              </w:rPr>
              <w:t xml:space="preserve"> </w:t>
            </w:r>
            <w:r>
              <w:rPr>
                <w:b/>
              </w:rPr>
              <w:t>&amp;</w:t>
            </w:r>
            <w:r>
              <w:rPr>
                <w:b/>
                <w:spacing w:val="-3"/>
              </w:rPr>
              <w:t xml:space="preserve"> </w:t>
            </w:r>
            <w:r>
              <w:rPr>
                <w:b/>
                <w:spacing w:val="-2"/>
              </w:rPr>
              <w:t>Tools</w:t>
            </w:r>
          </w:p>
        </w:tc>
      </w:tr>
      <w:tr w:rsidR="008441D4" w14:paraId="639CA94E" w14:textId="77777777" w:rsidTr="00A051C6">
        <w:trPr>
          <w:trHeight w:val="268"/>
        </w:trPr>
        <w:tc>
          <w:tcPr>
            <w:tcW w:w="2966" w:type="dxa"/>
          </w:tcPr>
          <w:p w14:paraId="6AAF1FAC" w14:textId="77777777" w:rsidR="008441D4" w:rsidRDefault="00D501A1">
            <w:pPr>
              <w:pStyle w:val="TableParagraph"/>
              <w:spacing w:line="247" w:lineRule="exact"/>
              <w:ind w:left="105"/>
              <w:rPr>
                <w:b/>
              </w:rPr>
            </w:pPr>
            <w:r>
              <w:rPr>
                <w:b/>
                <w:spacing w:val="-2"/>
              </w:rPr>
              <w:t>Programming</w:t>
            </w:r>
            <w:r>
              <w:rPr>
                <w:b/>
                <w:spacing w:val="4"/>
              </w:rPr>
              <w:t xml:space="preserve"> </w:t>
            </w:r>
            <w:r>
              <w:rPr>
                <w:b/>
                <w:spacing w:val="-2"/>
              </w:rPr>
              <w:t>Languages</w:t>
            </w:r>
          </w:p>
        </w:tc>
        <w:tc>
          <w:tcPr>
            <w:tcW w:w="7732" w:type="dxa"/>
          </w:tcPr>
          <w:p w14:paraId="5B5EEC50" w14:textId="34D006A7" w:rsidR="008441D4" w:rsidRDefault="00A051C6" w:rsidP="00B84589">
            <w:pPr>
              <w:pStyle w:val="TableParagraph"/>
              <w:spacing w:line="247" w:lineRule="exact"/>
              <w:ind w:left="0"/>
            </w:pPr>
            <w:r>
              <w:t>Python, SQL, R, Scala, Java, Shell Scripting</w:t>
            </w:r>
          </w:p>
        </w:tc>
      </w:tr>
      <w:tr w:rsidR="001D18BF" w14:paraId="5D873EBD" w14:textId="77777777" w:rsidTr="00A051C6">
        <w:trPr>
          <w:trHeight w:val="268"/>
        </w:trPr>
        <w:tc>
          <w:tcPr>
            <w:tcW w:w="2966" w:type="dxa"/>
          </w:tcPr>
          <w:p w14:paraId="0C17F2ED" w14:textId="1C85C041" w:rsidR="001D18BF" w:rsidRDefault="001D18BF" w:rsidP="001D18BF">
            <w:pPr>
              <w:pStyle w:val="TableParagraph"/>
              <w:spacing w:line="247" w:lineRule="exact"/>
              <w:ind w:left="105"/>
              <w:rPr>
                <w:b/>
              </w:rPr>
            </w:pPr>
            <w:r>
              <w:rPr>
                <w:b/>
              </w:rPr>
              <w:t>Machine</w:t>
            </w:r>
            <w:r>
              <w:rPr>
                <w:b/>
                <w:spacing w:val="-7"/>
              </w:rPr>
              <w:t xml:space="preserve"> </w:t>
            </w:r>
            <w:r>
              <w:rPr>
                <w:b/>
                <w:spacing w:val="-2"/>
              </w:rPr>
              <w:t>Learning</w:t>
            </w:r>
          </w:p>
        </w:tc>
        <w:tc>
          <w:tcPr>
            <w:tcW w:w="7732" w:type="dxa"/>
          </w:tcPr>
          <w:p w14:paraId="0DCF1C8E" w14:textId="6969D18B" w:rsidR="001D18BF" w:rsidRPr="00A051C6" w:rsidRDefault="00A051C6" w:rsidP="00A051C6">
            <w:pPr>
              <w:pStyle w:val="NormalWeb"/>
              <w:rPr>
                <w:rFonts w:ascii="Calibri" w:hAnsi="Calibri" w:cs="Calibri"/>
              </w:rPr>
            </w:pPr>
            <w:r w:rsidRPr="00A051C6">
              <w:rPr>
                <w:rFonts w:ascii="Calibri" w:hAnsi="Calibri" w:cs="Calibri"/>
                <w:sz w:val="22"/>
                <w:szCs w:val="22"/>
              </w:rPr>
              <w:t xml:space="preserve">Scikit-learn, </w:t>
            </w:r>
            <w:proofErr w:type="spellStart"/>
            <w:r w:rsidRPr="00A051C6">
              <w:rPr>
                <w:rFonts w:ascii="Calibri" w:hAnsi="Calibri" w:cs="Calibri"/>
                <w:sz w:val="22"/>
                <w:szCs w:val="22"/>
              </w:rPr>
              <w:t>XGBoost</w:t>
            </w:r>
            <w:proofErr w:type="spellEnd"/>
            <w:r w:rsidRPr="00A051C6">
              <w:rPr>
                <w:rFonts w:ascii="Calibri" w:hAnsi="Calibri" w:cs="Calibri"/>
                <w:sz w:val="22"/>
                <w:szCs w:val="22"/>
              </w:rPr>
              <w:t xml:space="preserve">, </w:t>
            </w:r>
            <w:proofErr w:type="spellStart"/>
            <w:r w:rsidRPr="00A051C6">
              <w:rPr>
                <w:rFonts w:ascii="Calibri" w:hAnsi="Calibri" w:cs="Calibri"/>
                <w:sz w:val="22"/>
                <w:szCs w:val="22"/>
              </w:rPr>
              <w:t>LightGBM</w:t>
            </w:r>
            <w:proofErr w:type="spellEnd"/>
            <w:r w:rsidRPr="00A051C6">
              <w:rPr>
                <w:rFonts w:ascii="Calibri" w:hAnsi="Calibri" w:cs="Calibri"/>
                <w:sz w:val="22"/>
                <w:szCs w:val="22"/>
              </w:rPr>
              <w:t>, Random Forest, Logistic Regression, Model Evaluation (ROC-AUC, Precision/Recall), Cross-Validation, Feature Engineering</w:t>
            </w:r>
          </w:p>
        </w:tc>
      </w:tr>
      <w:tr w:rsidR="00B84589" w14:paraId="44B87EFD" w14:textId="77777777" w:rsidTr="00A051C6">
        <w:trPr>
          <w:trHeight w:val="268"/>
        </w:trPr>
        <w:tc>
          <w:tcPr>
            <w:tcW w:w="2966" w:type="dxa"/>
          </w:tcPr>
          <w:p w14:paraId="287EB99E" w14:textId="7F5815A3" w:rsidR="00B84589" w:rsidRDefault="00B84589" w:rsidP="00B84589">
            <w:pPr>
              <w:pStyle w:val="TableParagraph"/>
              <w:spacing w:line="247" w:lineRule="exact"/>
              <w:ind w:left="105"/>
              <w:rPr>
                <w:b/>
              </w:rPr>
            </w:pPr>
            <w:r>
              <w:rPr>
                <w:b/>
              </w:rPr>
              <w:t>Deep</w:t>
            </w:r>
            <w:r>
              <w:rPr>
                <w:b/>
                <w:spacing w:val="-6"/>
              </w:rPr>
              <w:t xml:space="preserve"> </w:t>
            </w:r>
            <w:r>
              <w:rPr>
                <w:b/>
                <w:spacing w:val="-2"/>
              </w:rPr>
              <w:t>Learning</w:t>
            </w:r>
          </w:p>
        </w:tc>
        <w:tc>
          <w:tcPr>
            <w:tcW w:w="7732" w:type="dxa"/>
          </w:tcPr>
          <w:p w14:paraId="20A3BDE3" w14:textId="03AE18EF" w:rsidR="00B84589" w:rsidRPr="0052555A" w:rsidRDefault="00A051C6" w:rsidP="0052555A">
            <w:pPr>
              <w:pStyle w:val="NormalWeb"/>
              <w:rPr>
                <w:rFonts w:ascii="Calibri" w:hAnsi="Calibri" w:cs="Calibri"/>
              </w:rPr>
            </w:pPr>
            <w:r w:rsidRPr="0052555A">
              <w:rPr>
                <w:rFonts w:ascii="Calibri" w:hAnsi="Calibri" w:cs="Calibri"/>
                <w:sz w:val="22"/>
                <w:szCs w:val="22"/>
              </w:rPr>
              <w:t xml:space="preserve">TensorFlow, </w:t>
            </w:r>
            <w:proofErr w:type="spellStart"/>
            <w:r w:rsidRPr="0052555A">
              <w:rPr>
                <w:rFonts w:ascii="Calibri" w:hAnsi="Calibri" w:cs="Calibri"/>
                <w:sz w:val="22"/>
                <w:szCs w:val="22"/>
              </w:rPr>
              <w:t>PyTorch</w:t>
            </w:r>
            <w:proofErr w:type="spellEnd"/>
            <w:r w:rsidRPr="0052555A">
              <w:rPr>
                <w:rFonts w:ascii="Calibri" w:hAnsi="Calibri" w:cs="Calibri"/>
                <w:sz w:val="22"/>
                <w:szCs w:val="22"/>
              </w:rPr>
              <w:t xml:space="preserve">, </w:t>
            </w:r>
            <w:proofErr w:type="spellStart"/>
            <w:r w:rsidRPr="0052555A">
              <w:rPr>
                <w:rFonts w:ascii="Calibri" w:hAnsi="Calibri" w:cs="Calibri"/>
                <w:sz w:val="22"/>
                <w:szCs w:val="22"/>
              </w:rPr>
              <w:t>Keras</w:t>
            </w:r>
            <w:proofErr w:type="spellEnd"/>
            <w:r w:rsidRPr="0052555A">
              <w:rPr>
                <w:rFonts w:ascii="Calibri" w:hAnsi="Calibri" w:cs="Calibri"/>
                <w:sz w:val="22"/>
                <w:szCs w:val="22"/>
              </w:rPr>
              <w:t>, CNNs, LSTMs, Transformers, GANs, VAEs, Diffusion Models</w:t>
            </w:r>
            <w:r w:rsidR="0052555A" w:rsidRPr="0052555A">
              <w:rPr>
                <w:rFonts w:ascii="Calibri" w:hAnsi="Calibri" w:cs="Calibri"/>
                <w:sz w:val="22"/>
                <w:szCs w:val="22"/>
              </w:rPr>
              <w:t>,</w:t>
            </w:r>
          </w:p>
        </w:tc>
      </w:tr>
      <w:tr w:rsidR="00B84589" w14:paraId="16B0099F" w14:textId="77777777" w:rsidTr="00A051C6">
        <w:trPr>
          <w:trHeight w:val="268"/>
        </w:trPr>
        <w:tc>
          <w:tcPr>
            <w:tcW w:w="2966" w:type="dxa"/>
          </w:tcPr>
          <w:p w14:paraId="74EC7B5C" w14:textId="410123E6" w:rsidR="00B84589" w:rsidRDefault="00B84589" w:rsidP="00B84589">
            <w:pPr>
              <w:pStyle w:val="TableParagraph"/>
              <w:spacing w:line="247" w:lineRule="exact"/>
              <w:ind w:left="105"/>
              <w:rPr>
                <w:b/>
              </w:rPr>
            </w:pPr>
            <w:r>
              <w:rPr>
                <w:rStyle w:val="Strong"/>
              </w:rPr>
              <w:t>Generative AI &amp; LLMs</w:t>
            </w:r>
            <w:r>
              <w:br/>
            </w:r>
          </w:p>
        </w:tc>
        <w:tc>
          <w:tcPr>
            <w:tcW w:w="7732" w:type="dxa"/>
          </w:tcPr>
          <w:p w14:paraId="2F457541" w14:textId="4066A7B3" w:rsidR="00B84589" w:rsidRDefault="00A051C6" w:rsidP="00B84589">
            <w:pPr>
              <w:pStyle w:val="TableParagraph"/>
              <w:spacing w:line="247" w:lineRule="exact"/>
              <w:ind w:left="0"/>
            </w:pPr>
            <w:r>
              <w:t xml:space="preserve">Azure OpenAI, GPT-4, Azure AI Search (Vector + Hybrid Retrieval), Retrieval-Augmented Generation (RAG), LangChain, LangGraph, Semantic Chunking, Prompt Engineering, Function Calling, Guardrails, Multi-Agent Orchestration, </w:t>
            </w:r>
            <w:proofErr w:type="spellStart"/>
            <w:r>
              <w:t>LoRA</w:t>
            </w:r>
            <w:proofErr w:type="spellEnd"/>
            <w:r>
              <w:t xml:space="preserve"> / PEFT Fine-Tuning, RAG </w:t>
            </w:r>
            <w:proofErr w:type="spellStart"/>
            <w:proofErr w:type="gramStart"/>
            <w:r>
              <w:t>Evaluation</w:t>
            </w:r>
            <w:r w:rsidR="0052555A">
              <w:t>,copilot</w:t>
            </w:r>
            <w:proofErr w:type="spellEnd"/>
            <w:proofErr w:type="gramEnd"/>
          </w:p>
        </w:tc>
      </w:tr>
      <w:tr w:rsidR="00B84589" w14:paraId="654E4DCA" w14:textId="77777777" w:rsidTr="00A051C6">
        <w:trPr>
          <w:trHeight w:val="268"/>
        </w:trPr>
        <w:tc>
          <w:tcPr>
            <w:tcW w:w="2966" w:type="dxa"/>
          </w:tcPr>
          <w:p w14:paraId="7A6DC56A" w14:textId="231580EA" w:rsidR="00B84589" w:rsidRDefault="00B84589" w:rsidP="00B84589">
            <w:pPr>
              <w:pStyle w:val="TableParagraph"/>
              <w:spacing w:line="247" w:lineRule="exact"/>
              <w:ind w:left="105"/>
              <w:rPr>
                <w:b/>
              </w:rPr>
            </w:pPr>
            <w:r w:rsidRPr="004B0677">
              <w:rPr>
                <w:b/>
              </w:rPr>
              <w:t>Natural Language Processing</w:t>
            </w:r>
          </w:p>
        </w:tc>
        <w:tc>
          <w:tcPr>
            <w:tcW w:w="7732" w:type="dxa"/>
          </w:tcPr>
          <w:p w14:paraId="603B7D99" w14:textId="2795E05D" w:rsidR="00B84589" w:rsidRDefault="00A051C6" w:rsidP="00906BE4">
            <w:pPr>
              <w:pStyle w:val="TableParagraph"/>
              <w:spacing w:line="247" w:lineRule="exact"/>
              <w:ind w:left="0"/>
            </w:pPr>
            <w:proofErr w:type="spellStart"/>
            <w:r>
              <w:t>spaCy</w:t>
            </w:r>
            <w:proofErr w:type="spellEnd"/>
            <w:r>
              <w:t xml:space="preserve">, Hugging Face Transformers, BERT, </w:t>
            </w:r>
            <w:proofErr w:type="spellStart"/>
            <w:r>
              <w:t>RoBERTa</w:t>
            </w:r>
            <w:proofErr w:type="spellEnd"/>
            <w:r>
              <w:t>, NER, Text Classification</w:t>
            </w:r>
          </w:p>
        </w:tc>
      </w:tr>
      <w:tr w:rsidR="00B84589" w14:paraId="47B29F36" w14:textId="77777777" w:rsidTr="00A051C6">
        <w:trPr>
          <w:trHeight w:val="332"/>
        </w:trPr>
        <w:tc>
          <w:tcPr>
            <w:tcW w:w="2966" w:type="dxa"/>
          </w:tcPr>
          <w:p w14:paraId="546F1384" w14:textId="5BD810C3" w:rsidR="00B84589" w:rsidRPr="004B0677" w:rsidRDefault="00B84589" w:rsidP="00B84589">
            <w:pPr>
              <w:pStyle w:val="TableParagraph"/>
              <w:spacing w:before="0" w:line="267" w:lineRule="exact"/>
              <w:ind w:left="105"/>
              <w:rPr>
                <w:b/>
                <w:bCs/>
              </w:rPr>
            </w:pPr>
            <w:r w:rsidRPr="004B0677">
              <w:rPr>
                <w:b/>
                <w:bCs/>
              </w:rPr>
              <w:t>Big Data Processing</w:t>
            </w:r>
          </w:p>
        </w:tc>
        <w:tc>
          <w:tcPr>
            <w:tcW w:w="7732" w:type="dxa"/>
          </w:tcPr>
          <w:p w14:paraId="444C8C64" w14:textId="4744D03D" w:rsidR="00B84589" w:rsidRDefault="00A051C6" w:rsidP="00A051C6">
            <w:pPr>
              <w:pStyle w:val="TableParagraph"/>
              <w:spacing w:before="0" w:line="267" w:lineRule="exact"/>
              <w:ind w:left="0"/>
            </w:pPr>
            <w:r>
              <w:t>Apache Spark (</w:t>
            </w:r>
            <w:proofErr w:type="spellStart"/>
            <w:r>
              <w:t>PySpark</w:t>
            </w:r>
            <w:proofErr w:type="spellEnd"/>
            <w:r>
              <w:t>), Databricks, Hadoop, Hive</w:t>
            </w:r>
          </w:p>
        </w:tc>
      </w:tr>
      <w:tr w:rsidR="00B84589" w14:paraId="72E20B23" w14:textId="77777777" w:rsidTr="00A051C6">
        <w:trPr>
          <w:trHeight w:val="330"/>
        </w:trPr>
        <w:tc>
          <w:tcPr>
            <w:tcW w:w="2966" w:type="dxa"/>
          </w:tcPr>
          <w:p w14:paraId="2A92AE04" w14:textId="77777777" w:rsidR="00B84589" w:rsidRDefault="00B84589" w:rsidP="00B84589">
            <w:pPr>
              <w:pStyle w:val="TableParagraph"/>
              <w:ind w:left="105"/>
              <w:rPr>
                <w:b/>
              </w:rPr>
            </w:pPr>
            <w:r>
              <w:rPr>
                <w:b/>
              </w:rPr>
              <w:t>Streaming</w:t>
            </w:r>
            <w:r>
              <w:rPr>
                <w:b/>
                <w:spacing w:val="-6"/>
              </w:rPr>
              <w:t xml:space="preserve"> </w:t>
            </w:r>
            <w:r>
              <w:rPr>
                <w:b/>
              </w:rPr>
              <w:t>&amp;</w:t>
            </w:r>
            <w:r>
              <w:rPr>
                <w:b/>
                <w:spacing w:val="-6"/>
              </w:rPr>
              <w:t xml:space="preserve"> </w:t>
            </w:r>
            <w:r>
              <w:rPr>
                <w:b/>
                <w:spacing w:val="-2"/>
              </w:rPr>
              <w:t>Messaging</w:t>
            </w:r>
          </w:p>
        </w:tc>
        <w:tc>
          <w:tcPr>
            <w:tcW w:w="7732" w:type="dxa"/>
          </w:tcPr>
          <w:p w14:paraId="582A894C" w14:textId="45E771B0" w:rsidR="00B84589" w:rsidRDefault="00B84589" w:rsidP="00A051C6">
            <w:pPr>
              <w:pStyle w:val="TableParagraph"/>
              <w:ind w:left="0"/>
            </w:pPr>
            <w:r>
              <w:t>Apache</w:t>
            </w:r>
            <w:r>
              <w:rPr>
                <w:spacing w:val="-9"/>
              </w:rPr>
              <w:t xml:space="preserve"> </w:t>
            </w:r>
            <w:r>
              <w:t>Kafka,</w:t>
            </w:r>
            <w:r>
              <w:rPr>
                <w:spacing w:val="-9"/>
              </w:rPr>
              <w:t xml:space="preserve"> </w:t>
            </w:r>
            <w:r>
              <w:t>Spark</w:t>
            </w:r>
            <w:r>
              <w:rPr>
                <w:spacing w:val="-9"/>
              </w:rPr>
              <w:t xml:space="preserve"> </w:t>
            </w:r>
            <w:r>
              <w:t>Streaming,</w:t>
            </w:r>
            <w:r>
              <w:rPr>
                <w:spacing w:val="-9"/>
              </w:rPr>
              <w:t xml:space="preserve"> </w:t>
            </w:r>
          </w:p>
        </w:tc>
      </w:tr>
      <w:tr w:rsidR="00B84589" w14:paraId="3508C765" w14:textId="77777777" w:rsidTr="00A051C6">
        <w:trPr>
          <w:trHeight w:val="537"/>
        </w:trPr>
        <w:tc>
          <w:tcPr>
            <w:tcW w:w="2966" w:type="dxa"/>
          </w:tcPr>
          <w:p w14:paraId="2A962A64" w14:textId="77777777" w:rsidR="00B84589" w:rsidRDefault="00B84589" w:rsidP="00B84589">
            <w:pPr>
              <w:pStyle w:val="TableParagraph"/>
              <w:ind w:left="105"/>
              <w:rPr>
                <w:b/>
              </w:rPr>
            </w:pPr>
            <w:r>
              <w:rPr>
                <w:b/>
              </w:rPr>
              <w:t>Cloud</w:t>
            </w:r>
            <w:r>
              <w:rPr>
                <w:b/>
                <w:spacing w:val="-5"/>
              </w:rPr>
              <w:t xml:space="preserve"> </w:t>
            </w:r>
            <w:r>
              <w:rPr>
                <w:b/>
                <w:spacing w:val="-2"/>
              </w:rPr>
              <w:t>Platforms</w:t>
            </w:r>
          </w:p>
        </w:tc>
        <w:tc>
          <w:tcPr>
            <w:tcW w:w="7732" w:type="dxa"/>
          </w:tcPr>
          <w:p w14:paraId="5DE4FE9D" w14:textId="3F08C9C5" w:rsidR="00B84589" w:rsidRDefault="00A051C6" w:rsidP="000801F9">
            <w:pPr>
              <w:pStyle w:val="TableParagraph"/>
              <w:spacing w:before="0" w:line="270" w:lineRule="atLeast"/>
              <w:ind w:left="0" w:right="160"/>
            </w:pPr>
            <w:r>
              <w:t>Azure (Azure OpenAI, Azure ML, Azure Databricks, AKS, APIM, Key Vault, Entra ID, Azure DevOps, Azure Monitor)</w:t>
            </w:r>
            <w:r>
              <w:br/>
              <w:t>AWS (S3, SageMaker, EMR)</w:t>
            </w:r>
            <w:r>
              <w:br/>
              <w:t xml:space="preserve">GCP (Vertex AI, </w:t>
            </w:r>
            <w:proofErr w:type="spellStart"/>
            <w:r>
              <w:t>BigQuery</w:t>
            </w:r>
            <w:proofErr w:type="spellEnd"/>
            <w:r>
              <w:t>)</w:t>
            </w:r>
          </w:p>
        </w:tc>
      </w:tr>
      <w:tr w:rsidR="00B84589" w14:paraId="43B775FA" w14:textId="77777777" w:rsidTr="00A051C6">
        <w:trPr>
          <w:trHeight w:val="534"/>
        </w:trPr>
        <w:tc>
          <w:tcPr>
            <w:tcW w:w="2966" w:type="dxa"/>
          </w:tcPr>
          <w:p w14:paraId="2CD638EC" w14:textId="77777777" w:rsidR="00B84589" w:rsidRDefault="00B84589" w:rsidP="00B84589">
            <w:pPr>
              <w:pStyle w:val="TableParagraph"/>
              <w:spacing w:before="0" w:line="267" w:lineRule="exact"/>
              <w:ind w:left="105"/>
              <w:rPr>
                <w:b/>
              </w:rPr>
            </w:pPr>
            <w:r>
              <w:rPr>
                <w:b/>
              </w:rPr>
              <w:t>Databases</w:t>
            </w:r>
            <w:r>
              <w:rPr>
                <w:b/>
                <w:spacing w:val="-7"/>
              </w:rPr>
              <w:t xml:space="preserve"> </w:t>
            </w:r>
            <w:r>
              <w:rPr>
                <w:b/>
              </w:rPr>
              <w:t>&amp;</w:t>
            </w:r>
            <w:r>
              <w:rPr>
                <w:b/>
                <w:spacing w:val="-7"/>
              </w:rPr>
              <w:t xml:space="preserve"> </w:t>
            </w:r>
            <w:r>
              <w:rPr>
                <w:b/>
                <w:spacing w:val="-2"/>
              </w:rPr>
              <w:t>Warehousing</w:t>
            </w:r>
          </w:p>
        </w:tc>
        <w:tc>
          <w:tcPr>
            <w:tcW w:w="7732" w:type="dxa"/>
          </w:tcPr>
          <w:p w14:paraId="3152774C" w14:textId="3087ACF8" w:rsidR="00B84589" w:rsidRDefault="00A051C6" w:rsidP="00A051C6">
            <w:pPr>
              <w:pStyle w:val="TableParagraph"/>
              <w:spacing w:before="0" w:line="267" w:lineRule="exact"/>
              <w:ind w:left="0"/>
            </w:pPr>
            <w:r>
              <w:t>PostgreSQL, MySQL, Snowflake, SQL Server, Oracle, MongoDB</w:t>
            </w:r>
          </w:p>
        </w:tc>
      </w:tr>
      <w:tr w:rsidR="00B84589" w14:paraId="3CCF1728" w14:textId="77777777" w:rsidTr="00A051C6">
        <w:trPr>
          <w:trHeight w:val="537"/>
        </w:trPr>
        <w:tc>
          <w:tcPr>
            <w:tcW w:w="2966" w:type="dxa"/>
          </w:tcPr>
          <w:p w14:paraId="7035C9B7" w14:textId="77777777" w:rsidR="00B84589" w:rsidRDefault="00B84589" w:rsidP="00B84589">
            <w:pPr>
              <w:pStyle w:val="TableParagraph"/>
              <w:spacing w:before="0" w:line="270" w:lineRule="atLeast"/>
              <w:ind w:left="105" w:right="201"/>
              <w:rPr>
                <w:b/>
              </w:rPr>
            </w:pPr>
            <w:proofErr w:type="spellStart"/>
            <w:r>
              <w:rPr>
                <w:b/>
              </w:rPr>
              <w:t>MLOps</w:t>
            </w:r>
            <w:proofErr w:type="spellEnd"/>
            <w:r>
              <w:rPr>
                <w:b/>
                <w:spacing w:val="-13"/>
              </w:rPr>
              <w:t xml:space="preserve"> </w:t>
            </w:r>
            <w:r>
              <w:rPr>
                <w:b/>
              </w:rPr>
              <w:t>&amp;</w:t>
            </w:r>
            <w:r>
              <w:rPr>
                <w:b/>
                <w:spacing w:val="-12"/>
              </w:rPr>
              <w:t xml:space="preserve"> </w:t>
            </w:r>
            <w:r>
              <w:rPr>
                <w:b/>
              </w:rPr>
              <w:t xml:space="preserve">Model </w:t>
            </w:r>
            <w:r>
              <w:rPr>
                <w:b/>
                <w:spacing w:val="-2"/>
              </w:rPr>
              <w:t>Management</w:t>
            </w:r>
          </w:p>
        </w:tc>
        <w:tc>
          <w:tcPr>
            <w:tcW w:w="7732" w:type="dxa"/>
          </w:tcPr>
          <w:p w14:paraId="5A885FC6" w14:textId="2A047DD8" w:rsidR="00B84589" w:rsidRPr="004B0677" w:rsidRDefault="00A051C6" w:rsidP="00A051C6">
            <w:pPr>
              <w:pStyle w:val="TableParagraph"/>
              <w:ind w:left="0"/>
              <w:rPr>
                <w:spacing w:val="-2"/>
              </w:rPr>
            </w:pPr>
            <w:r>
              <w:t xml:space="preserve">Azure ML, </w:t>
            </w:r>
            <w:proofErr w:type="spellStart"/>
            <w:r>
              <w:t>MLflow</w:t>
            </w:r>
            <w:proofErr w:type="spellEnd"/>
            <w:r>
              <w:t>, Model Registry, Feature Stores, Drift Detection, CI/CD Automation, Experiment Tracking</w:t>
            </w:r>
          </w:p>
        </w:tc>
      </w:tr>
      <w:tr w:rsidR="00B84589" w14:paraId="7DA6213F" w14:textId="77777777" w:rsidTr="00A051C6">
        <w:trPr>
          <w:trHeight w:val="534"/>
        </w:trPr>
        <w:tc>
          <w:tcPr>
            <w:tcW w:w="2966" w:type="dxa"/>
          </w:tcPr>
          <w:p w14:paraId="6FB82668" w14:textId="77777777" w:rsidR="00B84589" w:rsidRDefault="00B84589" w:rsidP="00B84589">
            <w:pPr>
              <w:pStyle w:val="TableParagraph"/>
              <w:spacing w:before="0" w:line="267" w:lineRule="exact"/>
              <w:ind w:left="105"/>
              <w:rPr>
                <w:b/>
              </w:rPr>
            </w:pPr>
            <w:r>
              <w:rPr>
                <w:b/>
              </w:rPr>
              <w:t>APIs</w:t>
            </w:r>
            <w:r>
              <w:rPr>
                <w:b/>
                <w:spacing w:val="-4"/>
              </w:rPr>
              <w:t xml:space="preserve"> </w:t>
            </w:r>
            <w:r>
              <w:rPr>
                <w:b/>
              </w:rPr>
              <w:t>&amp;</w:t>
            </w:r>
            <w:r>
              <w:rPr>
                <w:b/>
                <w:spacing w:val="-3"/>
              </w:rPr>
              <w:t xml:space="preserve"> </w:t>
            </w:r>
            <w:r>
              <w:rPr>
                <w:b/>
              </w:rPr>
              <w:t>Model</w:t>
            </w:r>
            <w:r>
              <w:rPr>
                <w:b/>
                <w:spacing w:val="-3"/>
              </w:rPr>
              <w:t xml:space="preserve"> </w:t>
            </w:r>
            <w:r>
              <w:rPr>
                <w:b/>
                <w:spacing w:val="-2"/>
              </w:rPr>
              <w:t>Serving</w:t>
            </w:r>
          </w:p>
        </w:tc>
        <w:tc>
          <w:tcPr>
            <w:tcW w:w="7732" w:type="dxa"/>
          </w:tcPr>
          <w:p w14:paraId="34AD7674" w14:textId="513E50FC" w:rsidR="00B84589" w:rsidRDefault="00A051C6" w:rsidP="00A051C6">
            <w:pPr>
              <w:pStyle w:val="TableParagraph"/>
              <w:spacing w:before="0" w:line="247" w:lineRule="exact"/>
              <w:ind w:left="0"/>
            </w:pPr>
            <w:proofErr w:type="spellStart"/>
            <w:r>
              <w:t>FastAPI</w:t>
            </w:r>
            <w:proofErr w:type="spellEnd"/>
            <w:r>
              <w:t xml:space="preserve">, Flask, </w:t>
            </w:r>
            <w:proofErr w:type="spellStart"/>
            <w:r>
              <w:t>TorchServe</w:t>
            </w:r>
            <w:proofErr w:type="spellEnd"/>
            <w:r>
              <w:t>, REST APIs, Microservices Architecture</w:t>
            </w:r>
          </w:p>
        </w:tc>
      </w:tr>
      <w:tr w:rsidR="00B84589" w14:paraId="130F07FB" w14:textId="77777777" w:rsidTr="00A051C6">
        <w:trPr>
          <w:trHeight w:val="335"/>
        </w:trPr>
        <w:tc>
          <w:tcPr>
            <w:tcW w:w="2966" w:type="dxa"/>
          </w:tcPr>
          <w:p w14:paraId="3F7B864D" w14:textId="77777777" w:rsidR="00B84589" w:rsidRDefault="00B84589" w:rsidP="00B84589">
            <w:pPr>
              <w:pStyle w:val="TableParagraph"/>
              <w:ind w:left="105"/>
              <w:rPr>
                <w:b/>
              </w:rPr>
            </w:pPr>
            <w:r>
              <w:rPr>
                <w:b/>
              </w:rPr>
              <w:t>DevOps</w:t>
            </w:r>
            <w:r>
              <w:rPr>
                <w:b/>
                <w:spacing w:val="-5"/>
              </w:rPr>
              <w:t xml:space="preserve"> </w:t>
            </w:r>
            <w:r>
              <w:rPr>
                <w:b/>
              </w:rPr>
              <w:t>&amp;</w:t>
            </w:r>
            <w:r>
              <w:rPr>
                <w:b/>
                <w:spacing w:val="-4"/>
              </w:rPr>
              <w:t xml:space="preserve"> </w:t>
            </w:r>
            <w:r>
              <w:rPr>
                <w:b/>
                <w:spacing w:val="-2"/>
              </w:rPr>
              <w:t>CI/CD</w:t>
            </w:r>
          </w:p>
        </w:tc>
        <w:tc>
          <w:tcPr>
            <w:tcW w:w="7732" w:type="dxa"/>
          </w:tcPr>
          <w:p w14:paraId="00DC0095" w14:textId="76E82806" w:rsidR="00B84589" w:rsidRDefault="00A051C6" w:rsidP="00207C87">
            <w:pPr>
              <w:pStyle w:val="TableParagraph"/>
              <w:ind w:left="0"/>
            </w:pPr>
            <w:r>
              <w:t>Git, GitHub, GitHub Actions, Azure DevOps, Jenkins, Terraform</w:t>
            </w:r>
          </w:p>
        </w:tc>
      </w:tr>
      <w:tr w:rsidR="00B84589" w14:paraId="587EC265" w14:textId="77777777" w:rsidTr="00A051C6">
        <w:trPr>
          <w:trHeight w:val="330"/>
        </w:trPr>
        <w:tc>
          <w:tcPr>
            <w:tcW w:w="2966" w:type="dxa"/>
          </w:tcPr>
          <w:p w14:paraId="44E7043D" w14:textId="56F3751D" w:rsidR="00B84589" w:rsidRPr="000E7F1F" w:rsidRDefault="00B84589" w:rsidP="00B84589">
            <w:pPr>
              <w:pStyle w:val="TableParagraph"/>
              <w:ind w:left="105"/>
              <w:rPr>
                <w:b/>
                <w:bCs/>
              </w:rPr>
            </w:pPr>
            <w:r w:rsidRPr="000E7F1F">
              <w:rPr>
                <w:b/>
                <w:bCs/>
              </w:rPr>
              <w:t>Containers</w:t>
            </w:r>
            <w:r w:rsidRPr="000E7F1F">
              <w:rPr>
                <w:b/>
                <w:bCs/>
                <w:spacing w:val="-8"/>
              </w:rPr>
              <w:t xml:space="preserve"> </w:t>
            </w:r>
            <w:r w:rsidRPr="000E7F1F">
              <w:rPr>
                <w:b/>
                <w:bCs/>
              </w:rPr>
              <w:t>&amp;</w:t>
            </w:r>
            <w:r w:rsidRPr="000E7F1F">
              <w:rPr>
                <w:b/>
                <w:bCs/>
                <w:spacing w:val="-8"/>
              </w:rPr>
              <w:t xml:space="preserve"> </w:t>
            </w:r>
            <w:r w:rsidRPr="000E7F1F">
              <w:rPr>
                <w:b/>
                <w:bCs/>
              </w:rPr>
              <w:t>Orchestration</w:t>
            </w:r>
          </w:p>
        </w:tc>
        <w:tc>
          <w:tcPr>
            <w:tcW w:w="7732" w:type="dxa"/>
          </w:tcPr>
          <w:p w14:paraId="6D9A6E1A" w14:textId="07E3D889" w:rsidR="00B84589" w:rsidRDefault="00B84589" w:rsidP="00207C87">
            <w:pPr>
              <w:pStyle w:val="TableParagraph"/>
              <w:spacing w:before="0" w:line="267" w:lineRule="exact"/>
              <w:ind w:left="0"/>
            </w:pPr>
            <w:r>
              <w:rPr>
                <w:spacing w:val="-2"/>
              </w:rPr>
              <w:t>Docker,</w:t>
            </w:r>
            <w:r>
              <w:t xml:space="preserve"> </w:t>
            </w:r>
            <w:r>
              <w:rPr>
                <w:spacing w:val="-2"/>
              </w:rPr>
              <w:t>Kubernetes</w:t>
            </w:r>
          </w:p>
        </w:tc>
      </w:tr>
      <w:tr w:rsidR="00E11A68" w14:paraId="6B716EC9" w14:textId="77777777" w:rsidTr="00A051C6">
        <w:trPr>
          <w:trHeight w:val="330"/>
        </w:trPr>
        <w:tc>
          <w:tcPr>
            <w:tcW w:w="2966" w:type="dxa"/>
          </w:tcPr>
          <w:p w14:paraId="58E7BDA3" w14:textId="49240A04" w:rsidR="00E11A68" w:rsidRPr="00003871" w:rsidRDefault="00E11A68" w:rsidP="00B84589">
            <w:pPr>
              <w:pStyle w:val="TableParagraph"/>
              <w:ind w:left="105"/>
              <w:rPr>
                <w:b/>
                <w:bCs/>
                <w:spacing w:val="-2"/>
              </w:rPr>
            </w:pPr>
            <w:r>
              <w:rPr>
                <w:rStyle w:val="Strong"/>
              </w:rPr>
              <w:t>Vector Databases</w:t>
            </w:r>
          </w:p>
        </w:tc>
        <w:tc>
          <w:tcPr>
            <w:tcW w:w="7732" w:type="dxa"/>
          </w:tcPr>
          <w:p w14:paraId="4D630987" w14:textId="1EC1C7A8" w:rsidR="00E11A68" w:rsidRPr="00003871" w:rsidRDefault="00E11A68" w:rsidP="00207C87">
            <w:pPr>
              <w:pStyle w:val="TableParagraph"/>
              <w:ind w:left="0"/>
              <w:rPr>
                <w:spacing w:val="-2"/>
              </w:rPr>
            </w:pPr>
            <w:r>
              <w:t xml:space="preserve">Pinecone, FAISS, </w:t>
            </w:r>
            <w:proofErr w:type="spellStart"/>
            <w:r>
              <w:t>ChromaDB</w:t>
            </w:r>
            <w:proofErr w:type="spellEnd"/>
          </w:p>
        </w:tc>
      </w:tr>
      <w:tr w:rsidR="00E11A68" w14:paraId="3DFE4D5B" w14:textId="77777777" w:rsidTr="00A051C6">
        <w:trPr>
          <w:trHeight w:val="330"/>
        </w:trPr>
        <w:tc>
          <w:tcPr>
            <w:tcW w:w="2966" w:type="dxa"/>
          </w:tcPr>
          <w:p w14:paraId="63D59907" w14:textId="4EE75E85" w:rsidR="00E11A68" w:rsidRPr="00003871" w:rsidRDefault="00E11A68" w:rsidP="00B84589">
            <w:pPr>
              <w:pStyle w:val="TableParagraph"/>
              <w:ind w:left="105"/>
              <w:rPr>
                <w:b/>
                <w:bCs/>
                <w:spacing w:val="-2"/>
              </w:rPr>
            </w:pPr>
            <w:r w:rsidRPr="00003871">
              <w:rPr>
                <w:b/>
                <w:bCs/>
                <w:spacing w:val="-2"/>
              </w:rPr>
              <w:t>Explainability &amp; Governance</w:t>
            </w:r>
          </w:p>
        </w:tc>
        <w:tc>
          <w:tcPr>
            <w:tcW w:w="7732" w:type="dxa"/>
          </w:tcPr>
          <w:p w14:paraId="145C8F9E" w14:textId="5FEA754C" w:rsidR="00E11A68" w:rsidRPr="00003871" w:rsidRDefault="00E11A68" w:rsidP="00207C87">
            <w:pPr>
              <w:pStyle w:val="TableParagraph"/>
              <w:ind w:left="0"/>
              <w:rPr>
                <w:spacing w:val="-2"/>
              </w:rPr>
            </w:pPr>
            <w:r w:rsidRPr="00003871">
              <w:rPr>
                <w:spacing w:val="-2"/>
              </w:rPr>
              <w:t>SHAP, LIME, Model Monitoring, HIPAA, Financial Compliance</w:t>
            </w:r>
          </w:p>
        </w:tc>
      </w:tr>
    </w:tbl>
    <w:p w14:paraId="3C565CD5" w14:textId="325B6449" w:rsidR="00A051C6" w:rsidRDefault="00A051C6" w:rsidP="003A1BA2">
      <w:pPr>
        <w:rPr>
          <w:b/>
          <w:spacing w:val="-2"/>
        </w:rPr>
      </w:pPr>
    </w:p>
    <w:p w14:paraId="269DA183" w14:textId="1033F465" w:rsidR="008441D4" w:rsidRDefault="00A051C6" w:rsidP="003A1BA2">
      <w:pPr>
        <w:rPr>
          <w:b/>
          <w:spacing w:val="-2"/>
        </w:rPr>
      </w:pPr>
      <w:r>
        <w:rPr>
          <w:b/>
          <w:spacing w:val="-2"/>
        </w:rPr>
        <w:lastRenderedPageBreak/>
        <w:t xml:space="preserve">       </w:t>
      </w:r>
      <w:r w:rsidR="00710E72">
        <w:rPr>
          <w:b/>
          <w:spacing w:val="-2"/>
        </w:rPr>
        <w:t xml:space="preserve"> </w:t>
      </w:r>
      <w:r w:rsidR="00D501A1">
        <w:rPr>
          <w:b/>
          <w:spacing w:val="-2"/>
        </w:rPr>
        <w:t>PROFESSIONAL</w:t>
      </w:r>
      <w:r w:rsidR="00D501A1">
        <w:rPr>
          <w:b/>
          <w:spacing w:val="8"/>
        </w:rPr>
        <w:t xml:space="preserve"> </w:t>
      </w:r>
      <w:r w:rsidR="00D501A1">
        <w:rPr>
          <w:b/>
          <w:spacing w:val="-2"/>
        </w:rPr>
        <w:t>EXPERIENCE:</w:t>
      </w:r>
    </w:p>
    <w:p w14:paraId="0849E7F3" w14:textId="712B33BE" w:rsidR="008441D4" w:rsidRDefault="009A23D1" w:rsidP="009A23D1">
      <w:pPr>
        <w:pStyle w:val="Heading2"/>
        <w:tabs>
          <w:tab w:val="left" w:pos="9288"/>
        </w:tabs>
        <w:ind w:left="0"/>
      </w:pPr>
      <w:r>
        <w:t xml:space="preserve">       </w:t>
      </w:r>
      <w:r w:rsidR="00D501A1">
        <w:t>Client:</w:t>
      </w:r>
      <w:r w:rsidR="00D501A1">
        <w:rPr>
          <w:spacing w:val="-9"/>
        </w:rPr>
        <w:t xml:space="preserve"> </w:t>
      </w:r>
      <w:r w:rsidR="00D501A1">
        <w:t>PNC</w:t>
      </w:r>
      <w:r w:rsidR="00D501A1">
        <w:rPr>
          <w:spacing w:val="-8"/>
        </w:rPr>
        <w:t xml:space="preserve"> </w:t>
      </w:r>
      <w:r w:rsidR="00D501A1">
        <w:t>Bank</w:t>
      </w:r>
      <w:r w:rsidR="00D501A1">
        <w:rPr>
          <w:spacing w:val="-8"/>
        </w:rPr>
        <w:t xml:space="preserve"> </w:t>
      </w:r>
      <w:r w:rsidR="00D501A1">
        <w:t>–</w:t>
      </w:r>
      <w:r w:rsidR="00D501A1">
        <w:rPr>
          <w:spacing w:val="-8"/>
        </w:rPr>
        <w:t xml:space="preserve"> </w:t>
      </w:r>
      <w:r w:rsidR="00D501A1">
        <w:t>Pittsburgh,</w:t>
      </w:r>
      <w:r w:rsidR="00D501A1">
        <w:rPr>
          <w:spacing w:val="-8"/>
        </w:rPr>
        <w:t xml:space="preserve"> </w:t>
      </w:r>
      <w:r w:rsidR="00D501A1">
        <w:rPr>
          <w:spacing w:val="-5"/>
        </w:rPr>
        <w:t>PA</w:t>
      </w:r>
      <w:r w:rsidR="00D501A1">
        <w:tab/>
        <w:t>Jan</w:t>
      </w:r>
      <w:r w:rsidR="00D501A1">
        <w:rPr>
          <w:spacing w:val="-6"/>
        </w:rPr>
        <w:t xml:space="preserve"> </w:t>
      </w:r>
      <w:r w:rsidR="00D501A1">
        <w:t>2024</w:t>
      </w:r>
      <w:r w:rsidR="00D501A1">
        <w:rPr>
          <w:spacing w:val="-4"/>
        </w:rPr>
        <w:t xml:space="preserve"> </w:t>
      </w:r>
      <w:r w:rsidR="00D501A1">
        <w:t>to</w:t>
      </w:r>
      <w:r w:rsidR="00D501A1">
        <w:rPr>
          <w:spacing w:val="-3"/>
        </w:rPr>
        <w:t xml:space="preserve"> </w:t>
      </w:r>
      <w:r w:rsidR="00D501A1">
        <w:rPr>
          <w:spacing w:val="-2"/>
        </w:rPr>
        <w:t>Present</w:t>
      </w:r>
    </w:p>
    <w:p w14:paraId="2FE0D14C" w14:textId="623087E1" w:rsidR="008441D4" w:rsidRDefault="00003871">
      <w:pPr>
        <w:pStyle w:val="BodyText"/>
        <w:ind w:left="0" w:firstLine="0"/>
        <w:rPr>
          <w:b/>
        </w:rPr>
      </w:pPr>
      <w:r>
        <w:rPr>
          <w:b/>
        </w:rPr>
        <w:t xml:space="preserve">       </w:t>
      </w:r>
      <w:r w:rsidRPr="00003871">
        <w:rPr>
          <w:b/>
        </w:rPr>
        <w:t>Senior</w:t>
      </w:r>
      <w:r w:rsidR="005F0710">
        <w:rPr>
          <w:b/>
        </w:rPr>
        <w:t xml:space="preserve"> Ai/</w:t>
      </w:r>
      <w:proofErr w:type="spellStart"/>
      <w:r w:rsidR="005F0710">
        <w:rPr>
          <w:b/>
        </w:rPr>
        <w:t>Ml</w:t>
      </w:r>
      <w:proofErr w:type="spellEnd"/>
      <w:r w:rsidR="005F0710">
        <w:rPr>
          <w:b/>
        </w:rPr>
        <w:t xml:space="preserve"> Engineer</w:t>
      </w:r>
      <w:r w:rsidRPr="00003871">
        <w:rPr>
          <w:b/>
        </w:rPr>
        <w:t xml:space="preserve"> / GenAI </w:t>
      </w:r>
      <w:r w:rsidR="005F0710">
        <w:rPr>
          <w:b/>
        </w:rPr>
        <w:t>Engineer</w:t>
      </w:r>
    </w:p>
    <w:p w14:paraId="4CE0FD10" w14:textId="77777777" w:rsidR="001B1198" w:rsidRDefault="001B1198">
      <w:pPr>
        <w:pStyle w:val="BodyText"/>
        <w:ind w:left="0" w:firstLine="0"/>
        <w:rPr>
          <w:b/>
        </w:rPr>
      </w:pPr>
    </w:p>
    <w:p w14:paraId="2809D193" w14:textId="2F184F8F" w:rsidR="00A051C6" w:rsidRDefault="001B1198" w:rsidP="00B84589">
      <w:pPr>
        <w:pStyle w:val="BodyText"/>
        <w:ind w:left="360" w:hanging="360"/>
        <w:jc w:val="both"/>
      </w:pPr>
      <w:r>
        <w:rPr>
          <w:b/>
        </w:rPr>
        <w:t xml:space="preserve">       </w:t>
      </w:r>
      <w:r w:rsidRPr="001B1198">
        <w:rPr>
          <w:b/>
          <w:bCs/>
        </w:rPr>
        <w:t>Project Overview</w:t>
      </w:r>
      <w:r>
        <w:rPr>
          <w:b/>
          <w:bCs/>
        </w:rPr>
        <w:t>:</w:t>
      </w:r>
      <w:r w:rsidRPr="001B1198">
        <w:t xml:space="preserve"> </w:t>
      </w:r>
      <w:r w:rsidR="00A051C6">
        <w:t>Delivered a production-grade Azure-native GenAI and ML platform supporting credit risk and fraud review workflows, reducing manual document review time and improving underwriting decision consistency. Architected a secure, grounded RAG-based document intelligence system on Azure, processing KYC records, credit memos, and SAR narratives with audit-ready LLM outputs integrated into risk scoring pipelines.</w:t>
      </w:r>
    </w:p>
    <w:p w14:paraId="1FF656C7" w14:textId="77777777" w:rsidR="00906BE4" w:rsidRDefault="00906BE4" w:rsidP="00B84589">
      <w:pPr>
        <w:pStyle w:val="BodyText"/>
        <w:ind w:left="360" w:hanging="360"/>
        <w:jc w:val="both"/>
      </w:pPr>
    </w:p>
    <w:p w14:paraId="550EE74A" w14:textId="3A3BED42" w:rsidR="008441D4" w:rsidRPr="001B1198" w:rsidRDefault="00B84589" w:rsidP="00B84589">
      <w:pPr>
        <w:pStyle w:val="BodyText"/>
        <w:ind w:left="360" w:hanging="360"/>
        <w:jc w:val="both"/>
        <w:rPr>
          <w:b/>
        </w:rPr>
      </w:pPr>
      <w:r>
        <w:rPr>
          <w:b/>
          <w:spacing w:val="-2"/>
        </w:rPr>
        <w:t xml:space="preserve">        </w:t>
      </w:r>
      <w:r w:rsidR="00D501A1">
        <w:rPr>
          <w:b/>
          <w:spacing w:val="-2"/>
          <w:u w:val="single"/>
        </w:rPr>
        <w:t>Responsibilities:</w:t>
      </w:r>
    </w:p>
    <w:p w14:paraId="7A729152"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Partnered with credit risk, fraud operations, underwriting, and compliance teams to gather business requirements and identify ML and Generative AI opportunities for loan application analysis and transaction fraud detection workflows.</w:t>
      </w:r>
    </w:p>
    <w:p w14:paraId="7479E0F7"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Led the </w:t>
      </w:r>
      <w:r w:rsidRPr="00A54FA8">
        <w:rPr>
          <w:rStyle w:val="Strong"/>
          <w:rFonts w:ascii="Calibri" w:hAnsi="Calibri" w:cs="Calibri"/>
          <w:b w:val="0"/>
          <w:bCs w:val="0"/>
          <w:sz w:val="22"/>
          <w:szCs w:val="22"/>
        </w:rPr>
        <w:t>end-to-end AI platform architecture design</w:t>
      </w:r>
      <w:r w:rsidRPr="00A54FA8">
        <w:rPr>
          <w:rFonts w:ascii="Calibri" w:hAnsi="Calibri" w:cs="Calibri"/>
          <w:sz w:val="22"/>
          <w:szCs w:val="22"/>
        </w:rPr>
        <w:t>, defining data ingestion, feature engineering pipelines, ML modeling layers, RAG orchestration services, API interfaces, monitoring, and governance components.</w:t>
      </w:r>
    </w:p>
    <w:p w14:paraId="6638D513"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Engineered high-impact fraud and credit risk features using </w:t>
      </w:r>
      <w:r w:rsidRPr="00A54FA8">
        <w:rPr>
          <w:rStyle w:val="Strong"/>
          <w:rFonts w:ascii="Calibri" w:hAnsi="Calibri" w:cs="Calibri"/>
          <w:b w:val="0"/>
          <w:bCs w:val="0"/>
          <w:sz w:val="22"/>
          <w:szCs w:val="22"/>
        </w:rPr>
        <w:t>Azure Databricks (</w:t>
      </w:r>
      <w:proofErr w:type="spellStart"/>
      <w:r w:rsidRPr="00A54FA8">
        <w:rPr>
          <w:rStyle w:val="Strong"/>
          <w:rFonts w:ascii="Calibri" w:hAnsi="Calibri" w:cs="Calibri"/>
          <w:b w:val="0"/>
          <w:bCs w:val="0"/>
          <w:sz w:val="22"/>
          <w:szCs w:val="22"/>
        </w:rPr>
        <w:t>PySpark</w:t>
      </w:r>
      <w:proofErr w:type="spellEnd"/>
      <w:r w:rsidRPr="00A54FA8">
        <w:rPr>
          <w:rStyle w:val="Strong"/>
          <w:rFonts w:ascii="Calibri" w:hAnsi="Calibri" w:cs="Calibri"/>
          <w:b w:val="0"/>
          <w:bCs w:val="0"/>
          <w:sz w:val="22"/>
          <w:szCs w:val="22"/>
        </w:rPr>
        <w:t>)</w:t>
      </w:r>
      <w:r w:rsidRPr="00A54FA8">
        <w:rPr>
          <w:rFonts w:ascii="Calibri" w:hAnsi="Calibri" w:cs="Calibri"/>
          <w:sz w:val="22"/>
          <w:szCs w:val="22"/>
        </w:rPr>
        <w:t xml:space="preserve"> including behavioral aggregates, transaction velocity signals, temporal risk indicators, and account-level anomaly metrics.</w:t>
      </w:r>
    </w:p>
    <w:p w14:paraId="352393D1"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Developed and optimized </w:t>
      </w:r>
      <w:r w:rsidRPr="00A54FA8">
        <w:rPr>
          <w:rStyle w:val="Strong"/>
          <w:rFonts w:ascii="Calibri" w:hAnsi="Calibri" w:cs="Calibri"/>
          <w:b w:val="0"/>
          <w:bCs w:val="0"/>
          <w:sz w:val="22"/>
          <w:szCs w:val="22"/>
        </w:rPr>
        <w:t xml:space="preserve">machine learning models (Logistic Regression, Random Forest, </w:t>
      </w:r>
      <w:proofErr w:type="spellStart"/>
      <w:r w:rsidRPr="00A54FA8">
        <w:rPr>
          <w:rStyle w:val="Strong"/>
          <w:rFonts w:ascii="Calibri" w:hAnsi="Calibri" w:cs="Calibri"/>
          <w:b w:val="0"/>
          <w:bCs w:val="0"/>
          <w:sz w:val="22"/>
          <w:szCs w:val="22"/>
        </w:rPr>
        <w:t>XGBoost</w:t>
      </w:r>
      <w:proofErr w:type="spellEnd"/>
      <w:r w:rsidRPr="00A54FA8">
        <w:rPr>
          <w:rStyle w:val="Strong"/>
          <w:rFonts w:ascii="Calibri" w:hAnsi="Calibri" w:cs="Calibri"/>
          <w:b w:val="0"/>
          <w:bCs w:val="0"/>
          <w:sz w:val="22"/>
          <w:szCs w:val="22"/>
        </w:rPr>
        <w:t>, TensorFlow)</w:t>
      </w:r>
      <w:r w:rsidRPr="00A54FA8">
        <w:rPr>
          <w:rFonts w:ascii="Calibri" w:hAnsi="Calibri" w:cs="Calibri"/>
          <w:sz w:val="22"/>
          <w:szCs w:val="22"/>
        </w:rPr>
        <w:t xml:space="preserve"> for fraud detection and credit risk scoring aligned with regulatory explainability and business precision-recall tradeoffs.</w:t>
      </w:r>
    </w:p>
    <w:p w14:paraId="3AAD126C"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Designed and operationalized </w:t>
      </w:r>
      <w:r w:rsidRPr="00A54FA8">
        <w:rPr>
          <w:rStyle w:val="Strong"/>
          <w:rFonts w:ascii="Calibri" w:hAnsi="Calibri" w:cs="Calibri"/>
          <w:b w:val="0"/>
          <w:bCs w:val="0"/>
          <w:sz w:val="22"/>
          <w:szCs w:val="22"/>
        </w:rPr>
        <w:t>Retrieval-Augmented Generation (RAG) pipelines using Azure OpenAI and Azure AI Search</w:t>
      </w:r>
      <w:r w:rsidRPr="00A54FA8">
        <w:rPr>
          <w:rFonts w:ascii="Calibri" w:hAnsi="Calibri" w:cs="Calibri"/>
          <w:sz w:val="22"/>
          <w:szCs w:val="22"/>
        </w:rPr>
        <w:t xml:space="preserve"> enabling grounded document intelligence across KYC records, credit memos, and SAR narratives.</w:t>
      </w:r>
    </w:p>
    <w:p w14:paraId="0D904F90"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Implemented </w:t>
      </w:r>
      <w:r w:rsidRPr="00A54FA8">
        <w:rPr>
          <w:rStyle w:val="Strong"/>
          <w:rFonts w:ascii="Calibri" w:hAnsi="Calibri" w:cs="Calibri"/>
          <w:b w:val="0"/>
          <w:bCs w:val="0"/>
          <w:sz w:val="22"/>
          <w:szCs w:val="22"/>
        </w:rPr>
        <w:t>multi-stage RAG orchestration workflows using LangChain and LangGraph</w:t>
      </w:r>
      <w:r w:rsidRPr="00A54FA8">
        <w:rPr>
          <w:rFonts w:ascii="Calibri" w:hAnsi="Calibri" w:cs="Calibri"/>
          <w:sz w:val="22"/>
          <w:szCs w:val="22"/>
        </w:rPr>
        <w:t>, enabling retrieval logic management, tool calling, structured output generation, and validation checkpoints.</w:t>
      </w:r>
    </w:p>
    <w:p w14:paraId="75FB1AC3"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Designed structured </w:t>
      </w:r>
      <w:r w:rsidRPr="00A54FA8">
        <w:rPr>
          <w:rStyle w:val="Strong"/>
          <w:rFonts w:ascii="Calibri" w:hAnsi="Calibri" w:cs="Calibri"/>
          <w:b w:val="0"/>
          <w:bCs w:val="0"/>
          <w:sz w:val="22"/>
          <w:szCs w:val="22"/>
        </w:rPr>
        <w:t>prompt engineering frameworks with few-shot examples, response validation rules, and hallucination mitigation guardrails</w:t>
      </w:r>
      <w:r w:rsidRPr="00A54FA8">
        <w:rPr>
          <w:rFonts w:ascii="Calibri" w:hAnsi="Calibri" w:cs="Calibri"/>
          <w:sz w:val="22"/>
          <w:szCs w:val="22"/>
        </w:rPr>
        <w:t xml:space="preserve"> for regulated banking workflows.</w:t>
      </w:r>
    </w:p>
    <w:p w14:paraId="5BF431D6"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Built </w:t>
      </w:r>
      <w:r w:rsidRPr="00A54FA8">
        <w:rPr>
          <w:rStyle w:val="Strong"/>
          <w:rFonts w:ascii="Calibri" w:hAnsi="Calibri" w:cs="Calibri"/>
          <w:b w:val="0"/>
          <w:bCs w:val="0"/>
          <w:sz w:val="22"/>
          <w:szCs w:val="22"/>
        </w:rPr>
        <w:t>planner-supervisor agent architectures using LangGraph</w:t>
      </w:r>
      <w:r w:rsidRPr="00A54FA8">
        <w:rPr>
          <w:rFonts w:ascii="Calibri" w:hAnsi="Calibri" w:cs="Calibri"/>
          <w:sz w:val="22"/>
          <w:szCs w:val="22"/>
        </w:rPr>
        <w:t>, enabling multi-step reasoning, tool selection, and human-in-the-loop validation for complex fraud investigation workflows.</w:t>
      </w:r>
    </w:p>
    <w:p w14:paraId="2D557D1A"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Developed </w:t>
      </w:r>
      <w:r w:rsidRPr="00A54FA8">
        <w:rPr>
          <w:rStyle w:val="Strong"/>
          <w:rFonts w:ascii="Calibri" w:hAnsi="Calibri" w:cs="Calibri"/>
          <w:b w:val="0"/>
          <w:bCs w:val="0"/>
          <w:sz w:val="22"/>
          <w:szCs w:val="22"/>
        </w:rPr>
        <w:t xml:space="preserve">containerized </w:t>
      </w:r>
      <w:proofErr w:type="spellStart"/>
      <w:r w:rsidRPr="00A54FA8">
        <w:rPr>
          <w:rStyle w:val="Strong"/>
          <w:rFonts w:ascii="Calibri" w:hAnsi="Calibri" w:cs="Calibri"/>
          <w:b w:val="0"/>
          <w:bCs w:val="0"/>
          <w:sz w:val="22"/>
          <w:szCs w:val="22"/>
        </w:rPr>
        <w:t>FastAPI</w:t>
      </w:r>
      <w:proofErr w:type="spellEnd"/>
      <w:r w:rsidRPr="00A54FA8">
        <w:rPr>
          <w:rStyle w:val="Strong"/>
          <w:rFonts w:ascii="Calibri" w:hAnsi="Calibri" w:cs="Calibri"/>
          <w:b w:val="0"/>
          <w:bCs w:val="0"/>
          <w:sz w:val="22"/>
          <w:szCs w:val="22"/>
        </w:rPr>
        <w:t xml:space="preserve"> microservices deployed on Azure Kubernetes Service (AKS)</w:t>
      </w:r>
      <w:r w:rsidRPr="00A54FA8">
        <w:rPr>
          <w:rFonts w:ascii="Calibri" w:hAnsi="Calibri" w:cs="Calibri"/>
          <w:sz w:val="22"/>
          <w:szCs w:val="22"/>
        </w:rPr>
        <w:t xml:space="preserve"> supporting batch and near real-time inference for ML and GenAI workloads.</w:t>
      </w:r>
    </w:p>
    <w:p w14:paraId="667EE47F"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Established </w:t>
      </w:r>
      <w:proofErr w:type="spellStart"/>
      <w:r w:rsidRPr="00A54FA8">
        <w:rPr>
          <w:rStyle w:val="Strong"/>
          <w:rFonts w:ascii="Calibri" w:hAnsi="Calibri" w:cs="Calibri"/>
          <w:b w:val="0"/>
          <w:bCs w:val="0"/>
          <w:sz w:val="22"/>
          <w:szCs w:val="22"/>
        </w:rPr>
        <w:t>MLOps</w:t>
      </w:r>
      <w:proofErr w:type="spellEnd"/>
      <w:r w:rsidRPr="00A54FA8">
        <w:rPr>
          <w:rStyle w:val="Strong"/>
          <w:rFonts w:ascii="Calibri" w:hAnsi="Calibri" w:cs="Calibri"/>
          <w:b w:val="0"/>
          <w:bCs w:val="0"/>
          <w:sz w:val="22"/>
          <w:szCs w:val="22"/>
        </w:rPr>
        <w:t xml:space="preserve"> pipelines using Azure DevOps, GitHub Actions, and </w:t>
      </w:r>
      <w:proofErr w:type="spellStart"/>
      <w:r w:rsidRPr="00A54FA8">
        <w:rPr>
          <w:rStyle w:val="Strong"/>
          <w:rFonts w:ascii="Calibri" w:hAnsi="Calibri" w:cs="Calibri"/>
          <w:b w:val="0"/>
          <w:bCs w:val="0"/>
          <w:sz w:val="22"/>
          <w:szCs w:val="22"/>
        </w:rPr>
        <w:t>MLflow</w:t>
      </w:r>
      <w:proofErr w:type="spellEnd"/>
      <w:r w:rsidRPr="00A54FA8">
        <w:rPr>
          <w:rFonts w:ascii="Calibri" w:hAnsi="Calibri" w:cs="Calibri"/>
          <w:sz w:val="22"/>
          <w:szCs w:val="22"/>
        </w:rPr>
        <w:t xml:space="preserve"> to automate model training, RAG configuration updates, version control, and multi-environment deployments.</w:t>
      </w:r>
    </w:p>
    <w:p w14:paraId="3FE8BC71" w14:textId="77777777" w:rsidR="00906BE4" w:rsidRPr="00A54FA8"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Implemented centralized </w:t>
      </w:r>
      <w:r w:rsidRPr="00A54FA8">
        <w:rPr>
          <w:rStyle w:val="Strong"/>
          <w:rFonts w:ascii="Calibri" w:hAnsi="Calibri" w:cs="Calibri"/>
          <w:b w:val="0"/>
          <w:bCs w:val="0"/>
          <w:sz w:val="22"/>
          <w:szCs w:val="22"/>
        </w:rPr>
        <w:t>monitoring and observability using Azure Monitor and Application Insights</w:t>
      </w:r>
      <w:r w:rsidRPr="00A54FA8">
        <w:rPr>
          <w:rFonts w:ascii="Calibri" w:hAnsi="Calibri" w:cs="Calibri"/>
          <w:sz w:val="22"/>
          <w:szCs w:val="22"/>
        </w:rPr>
        <w:t>, tracking token consumption, response latency, retrieval accuracy, data drift, and LLM stability.</w:t>
      </w:r>
    </w:p>
    <w:p w14:paraId="60DD2D58" w14:textId="114FDD48" w:rsidR="00906BE4" w:rsidRDefault="00906BE4" w:rsidP="00906BE4">
      <w:pPr>
        <w:pStyle w:val="NormalWeb"/>
        <w:numPr>
          <w:ilvl w:val="0"/>
          <w:numId w:val="20"/>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Enforced enterprise </w:t>
      </w:r>
      <w:r w:rsidRPr="00A54FA8">
        <w:rPr>
          <w:rStyle w:val="Strong"/>
          <w:rFonts w:ascii="Calibri" w:hAnsi="Calibri" w:cs="Calibri"/>
          <w:b w:val="0"/>
          <w:bCs w:val="0"/>
          <w:sz w:val="22"/>
          <w:szCs w:val="22"/>
        </w:rPr>
        <w:t>security and governance controls using Azure API Management, Key Vault, Entra ID (RBAC), encryption, and audit logging</w:t>
      </w:r>
      <w:r w:rsidRPr="00A54FA8">
        <w:rPr>
          <w:rFonts w:ascii="Calibri" w:hAnsi="Calibri" w:cs="Calibri"/>
          <w:sz w:val="22"/>
          <w:szCs w:val="22"/>
        </w:rPr>
        <w:t xml:space="preserve"> to ensure compliant and production-grade AI deployments.</w:t>
      </w:r>
    </w:p>
    <w:p w14:paraId="3C6A34B0" w14:textId="23F85767" w:rsidR="0052555A" w:rsidRPr="00237595" w:rsidRDefault="0052555A" w:rsidP="00906BE4">
      <w:pPr>
        <w:pStyle w:val="NormalWeb"/>
        <w:numPr>
          <w:ilvl w:val="0"/>
          <w:numId w:val="20"/>
        </w:numPr>
        <w:spacing w:before="0" w:beforeAutospacing="0" w:after="0" w:afterAutospacing="0"/>
        <w:ind w:left="450" w:hanging="180"/>
        <w:rPr>
          <w:rFonts w:ascii="Calibri" w:hAnsi="Calibri" w:cs="Calibri"/>
          <w:b/>
          <w:bCs/>
          <w:sz w:val="21"/>
          <w:szCs w:val="21"/>
        </w:rPr>
      </w:pPr>
      <w:r w:rsidRPr="0052555A">
        <w:rPr>
          <w:rFonts w:ascii="Calibri" w:hAnsi="Calibri" w:cs="Calibri"/>
          <w:sz w:val="22"/>
          <w:szCs w:val="22"/>
        </w:rPr>
        <w:t xml:space="preserve">Developed enterprise GenAI applications using </w:t>
      </w:r>
      <w:r w:rsidRPr="0052555A">
        <w:rPr>
          <w:rStyle w:val="Strong"/>
          <w:rFonts w:ascii="Calibri" w:hAnsi="Calibri" w:cs="Calibri"/>
          <w:b w:val="0"/>
          <w:bCs w:val="0"/>
          <w:sz w:val="22"/>
          <w:szCs w:val="22"/>
        </w:rPr>
        <w:t>custom RAG pipelines, LLM orchestration frameworks, and workflow automation tools integrated with enterprise APIs and cloud services</w:t>
      </w:r>
      <w:r w:rsidRPr="0052555A">
        <w:rPr>
          <w:rFonts w:ascii="Calibri" w:hAnsi="Calibri" w:cs="Calibri"/>
          <w:b/>
          <w:bCs/>
          <w:sz w:val="22"/>
          <w:szCs w:val="22"/>
        </w:rPr>
        <w:t>.</w:t>
      </w:r>
    </w:p>
    <w:p w14:paraId="4D653050" w14:textId="20EEA4D6" w:rsidR="00237595" w:rsidRPr="00237595" w:rsidRDefault="00237595" w:rsidP="00906BE4">
      <w:pPr>
        <w:pStyle w:val="NormalWeb"/>
        <w:numPr>
          <w:ilvl w:val="0"/>
          <w:numId w:val="20"/>
        </w:numPr>
        <w:spacing w:before="0" w:beforeAutospacing="0" w:after="0" w:afterAutospacing="0"/>
        <w:ind w:left="450" w:hanging="180"/>
        <w:rPr>
          <w:rFonts w:ascii="Calibri" w:hAnsi="Calibri" w:cs="Calibri"/>
          <w:sz w:val="21"/>
          <w:szCs w:val="21"/>
        </w:rPr>
      </w:pPr>
      <w:r w:rsidRPr="00237595">
        <w:rPr>
          <w:rFonts w:ascii="Calibri" w:hAnsi="Calibri" w:cs="Calibri"/>
          <w:sz w:val="21"/>
          <w:szCs w:val="21"/>
        </w:rPr>
        <w:t>Developed rapid Generative AI prototypes and proof-of-concept (POC) solutions to evaluate LLM capabilities and demonstrate business value before full-scale production deployment.</w:t>
      </w:r>
    </w:p>
    <w:p w14:paraId="070790CE" w14:textId="77777777" w:rsidR="00906BE4" w:rsidRPr="00BD5732" w:rsidRDefault="00906BE4" w:rsidP="00906BE4">
      <w:pPr>
        <w:pStyle w:val="NormalWeb"/>
        <w:spacing w:before="0" w:beforeAutospacing="0" w:after="0" w:afterAutospacing="0"/>
        <w:ind w:left="450"/>
        <w:rPr>
          <w:rFonts w:ascii="Calibri" w:hAnsi="Calibri" w:cs="Calibri"/>
          <w:sz w:val="22"/>
          <w:szCs w:val="22"/>
        </w:rPr>
      </w:pPr>
    </w:p>
    <w:p w14:paraId="0E274005" w14:textId="6503AE29" w:rsidR="00003871" w:rsidRDefault="00003871" w:rsidP="001B1198">
      <w:pPr>
        <w:ind w:left="360"/>
      </w:pPr>
      <w:r w:rsidRPr="00003871">
        <w:rPr>
          <w:b/>
          <w:bCs/>
        </w:rPr>
        <w:t>Environment:</w:t>
      </w:r>
      <w:r w:rsidR="00A051C6">
        <w:t xml:space="preserve"> Python, SQL, </w:t>
      </w:r>
      <w:proofErr w:type="spellStart"/>
      <w:r w:rsidR="00A051C6">
        <w:t>PySpark</w:t>
      </w:r>
      <w:proofErr w:type="spellEnd"/>
      <w:r w:rsidR="00A051C6">
        <w:t xml:space="preserve">, Azure OpenAI, Azure AI Search, Azure Machine Learning, Azure Databricks, Azure API Management (APIM), Azure Key Vault, Entra ID (RBAC), Azure Kubernetes Service (AKS), Azure Monitor, Application Insights, LangChain, LangGraph, Retrieval-Augmented Generation (RAG), </w:t>
      </w:r>
      <w:proofErr w:type="spellStart"/>
      <w:r w:rsidR="00A051C6">
        <w:t>MLflow</w:t>
      </w:r>
      <w:proofErr w:type="spellEnd"/>
      <w:r w:rsidR="00A051C6">
        <w:t xml:space="preserve">, Docker, </w:t>
      </w:r>
      <w:proofErr w:type="spellStart"/>
      <w:r w:rsidR="00A051C6">
        <w:t>FastAPI</w:t>
      </w:r>
      <w:proofErr w:type="spellEnd"/>
      <w:r w:rsidR="00A051C6">
        <w:t>, Git, GitHub Actions, Azure DevOps, Banking &amp; Regulatory Compliance.</w:t>
      </w:r>
    </w:p>
    <w:p w14:paraId="056E8F6F" w14:textId="2FF2CDE5" w:rsidR="00003871" w:rsidRDefault="00003871" w:rsidP="00CD23EE">
      <w:pPr>
        <w:pStyle w:val="Heading2"/>
        <w:tabs>
          <w:tab w:val="left" w:pos="9202"/>
        </w:tabs>
        <w:spacing w:before="265" w:after="240"/>
        <w:ind w:right="49"/>
      </w:pPr>
      <w:r>
        <w:t>Client: Blue Cross Blue Shield – Chicago, IL</w:t>
      </w:r>
      <w:r>
        <w:tab/>
      </w:r>
      <w:r w:rsidR="008555D5">
        <w:t>Aug</w:t>
      </w:r>
      <w:r>
        <w:rPr>
          <w:spacing w:val="-10"/>
        </w:rPr>
        <w:t xml:space="preserve"> </w:t>
      </w:r>
      <w:r>
        <w:t>2022</w:t>
      </w:r>
      <w:r>
        <w:rPr>
          <w:spacing w:val="-12"/>
        </w:rPr>
        <w:t xml:space="preserve"> </w:t>
      </w:r>
      <w:r>
        <w:t>–</w:t>
      </w:r>
      <w:r>
        <w:rPr>
          <w:spacing w:val="-10"/>
        </w:rPr>
        <w:t xml:space="preserve"> </w:t>
      </w:r>
      <w:r>
        <w:t>Dec</w:t>
      </w:r>
      <w:r>
        <w:rPr>
          <w:spacing w:val="-10"/>
        </w:rPr>
        <w:t xml:space="preserve"> </w:t>
      </w:r>
      <w:r>
        <w:t xml:space="preserve">2023 </w:t>
      </w:r>
      <w:r w:rsidRPr="00003871">
        <w:t>Machine Learning Engineer / Data Scientist</w:t>
      </w:r>
    </w:p>
    <w:p w14:paraId="2C221BED" w14:textId="225E22EA" w:rsidR="00003871" w:rsidRPr="00CD23EE" w:rsidRDefault="00003871" w:rsidP="00CD23EE">
      <w:pPr>
        <w:pStyle w:val="Heading2"/>
        <w:tabs>
          <w:tab w:val="left" w:pos="9202"/>
        </w:tabs>
        <w:spacing w:after="240"/>
        <w:ind w:right="49"/>
      </w:pPr>
      <w:r>
        <w:t>Project Overview</w:t>
      </w:r>
      <w:r w:rsidR="00CD23EE">
        <w:t xml:space="preserve">: </w:t>
      </w:r>
      <w:r w:rsidRPr="00003871">
        <w:rPr>
          <w:b w:val="0"/>
          <w:bCs w:val="0"/>
        </w:rPr>
        <w:t>Worked on healthcare payer analytics initiatives focused on claims processing efficiency, member risk identification, and provider-level anomaly detection. The project involved building scalable machine learning pipelines and selective GenAI-assisted workflows to support claims reviewers, clinical analysts, and compliance teams while maintaining strict HIPAA and data governance standards.</w:t>
      </w:r>
    </w:p>
    <w:p w14:paraId="4D173B17" w14:textId="0FA18815" w:rsidR="00CD23EE" w:rsidRPr="00CD23EE" w:rsidRDefault="00BD5732" w:rsidP="00BD5732">
      <w:pPr>
        <w:spacing w:line="268" w:lineRule="exact"/>
        <w:rPr>
          <w:b/>
        </w:rPr>
      </w:pPr>
      <w:r>
        <w:rPr>
          <w:b/>
          <w:spacing w:val="-2"/>
        </w:rPr>
        <w:t xml:space="preserve">         </w:t>
      </w:r>
      <w:r w:rsidR="00CD23EE">
        <w:rPr>
          <w:b/>
          <w:spacing w:val="-2"/>
          <w:u w:val="single"/>
        </w:rPr>
        <w:t>Responsibilities:</w:t>
      </w:r>
    </w:p>
    <w:p w14:paraId="572F6EE0"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Partnered with claims operations, clinical analytics, and compliance teams to understand claims adjudication workflows and identify machine learning opportunities to improve claims processing efficiency and risk identification.</w:t>
      </w:r>
    </w:p>
    <w:p w14:paraId="2882E5FE"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Built scalable </w:t>
      </w:r>
      <w:r w:rsidRPr="00A54FA8">
        <w:rPr>
          <w:rStyle w:val="Strong"/>
          <w:rFonts w:ascii="Calibri" w:hAnsi="Calibri" w:cs="Calibri"/>
          <w:b w:val="0"/>
          <w:bCs w:val="0"/>
          <w:sz w:val="22"/>
          <w:szCs w:val="22"/>
        </w:rPr>
        <w:t xml:space="preserve">data ingestion and transformation pipelines on GCP using </w:t>
      </w:r>
      <w:proofErr w:type="spellStart"/>
      <w:r w:rsidRPr="00A54FA8">
        <w:rPr>
          <w:rStyle w:val="Strong"/>
          <w:rFonts w:ascii="Calibri" w:hAnsi="Calibri" w:cs="Calibri"/>
          <w:b w:val="0"/>
          <w:bCs w:val="0"/>
          <w:sz w:val="22"/>
          <w:szCs w:val="22"/>
        </w:rPr>
        <w:t>PySpark</w:t>
      </w:r>
      <w:proofErr w:type="spellEnd"/>
      <w:r w:rsidRPr="00A54FA8">
        <w:rPr>
          <w:rStyle w:val="Strong"/>
          <w:rFonts w:ascii="Calibri" w:hAnsi="Calibri" w:cs="Calibri"/>
          <w:b w:val="0"/>
          <w:bCs w:val="0"/>
          <w:sz w:val="22"/>
          <w:szCs w:val="22"/>
        </w:rPr>
        <w:t xml:space="preserve"> and </w:t>
      </w:r>
      <w:proofErr w:type="spellStart"/>
      <w:r w:rsidRPr="00A54FA8">
        <w:rPr>
          <w:rStyle w:val="Strong"/>
          <w:rFonts w:ascii="Calibri" w:hAnsi="Calibri" w:cs="Calibri"/>
          <w:b w:val="0"/>
          <w:bCs w:val="0"/>
          <w:sz w:val="22"/>
          <w:szCs w:val="22"/>
        </w:rPr>
        <w:t>BigQuery</w:t>
      </w:r>
      <w:proofErr w:type="spellEnd"/>
      <w:r w:rsidRPr="00A54FA8">
        <w:rPr>
          <w:rFonts w:ascii="Calibri" w:hAnsi="Calibri" w:cs="Calibri"/>
          <w:sz w:val="22"/>
          <w:szCs w:val="22"/>
        </w:rPr>
        <w:t xml:space="preserve"> to process claims, eligibility, provider, and member datasets.</w:t>
      </w:r>
    </w:p>
    <w:p w14:paraId="66396649"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Designed healthcare-specific </w:t>
      </w:r>
      <w:r w:rsidRPr="00A54FA8">
        <w:rPr>
          <w:rStyle w:val="Strong"/>
          <w:rFonts w:ascii="Calibri" w:hAnsi="Calibri" w:cs="Calibri"/>
          <w:b w:val="0"/>
          <w:bCs w:val="0"/>
          <w:sz w:val="22"/>
          <w:szCs w:val="22"/>
        </w:rPr>
        <w:t>feature engineering frameworks</w:t>
      </w:r>
      <w:r w:rsidRPr="00A54FA8">
        <w:rPr>
          <w:rFonts w:ascii="Calibri" w:hAnsi="Calibri" w:cs="Calibri"/>
          <w:sz w:val="22"/>
          <w:szCs w:val="22"/>
        </w:rPr>
        <w:t xml:space="preserve"> capturing utilization patterns, diagnosis frequency, billing behaviors, and claim denial trends.</w:t>
      </w:r>
    </w:p>
    <w:p w14:paraId="47C5EA56"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Developed </w:t>
      </w:r>
      <w:r w:rsidRPr="00A54FA8">
        <w:rPr>
          <w:rStyle w:val="Strong"/>
          <w:rFonts w:ascii="Calibri" w:hAnsi="Calibri" w:cs="Calibri"/>
          <w:b w:val="0"/>
          <w:bCs w:val="0"/>
          <w:sz w:val="22"/>
          <w:szCs w:val="22"/>
        </w:rPr>
        <w:t>machine learning models (</w:t>
      </w:r>
      <w:proofErr w:type="spellStart"/>
      <w:r w:rsidRPr="00A54FA8">
        <w:rPr>
          <w:rStyle w:val="Strong"/>
          <w:rFonts w:ascii="Calibri" w:hAnsi="Calibri" w:cs="Calibri"/>
          <w:b w:val="0"/>
          <w:bCs w:val="0"/>
          <w:sz w:val="22"/>
          <w:szCs w:val="22"/>
        </w:rPr>
        <w:t>XGBoost</w:t>
      </w:r>
      <w:proofErr w:type="spellEnd"/>
      <w:r w:rsidRPr="00A54FA8">
        <w:rPr>
          <w:rStyle w:val="Strong"/>
          <w:rFonts w:ascii="Calibri" w:hAnsi="Calibri" w:cs="Calibri"/>
          <w:b w:val="0"/>
          <w:bCs w:val="0"/>
          <w:sz w:val="22"/>
          <w:szCs w:val="22"/>
        </w:rPr>
        <w:t>, Random Forest, Logistic Regression)</w:t>
      </w:r>
      <w:r w:rsidRPr="00A54FA8">
        <w:rPr>
          <w:rFonts w:ascii="Calibri" w:hAnsi="Calibri" w:cs="Calibri"/>
          <w:sz w:val="22"/>
          <w:szCs w:val="22"/>
        </w:rPr>
        <w:t xml:space="preserve"> for claim denial prediction, provider anomaly detection, and member risk stratification.</w:t>
      </w:r>
    </w:p>
    <w:p w14:paraId="2CAD7982"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Implemented </w:t>
      </w:r>
      <w:r w:rsidRPr="00A54FA8">
        <w:rPr>
          <w:rStyle w:val="Strong"/>
          <w:rFonts w:ascii="Calibri" w:hAnsi="Calibri" w:cs="Calibri"/>
          <w:b w:val="0"/>
          <w:bCs w:val="0"/>
          <w:sz w:val="22"/>
          <w:szCs w:val="22"/>
        </w:rPr>
        <w:t>LSTM-based deep learning models</w:t>
      </w:r>
      <w:r w:rsidRPr="00A54FA8">
        <w:rPr>
          <w:rFonts w:ascii="Calibri" w:hAnsi="Calibri" w:cs="Calibri"/>
          <w:sz w:val="22"/>
          <w:szCs w:val="22"/>
        </w:rPr>
        <w:t xml:space="preserve"> to analyze longitudinal claims sequences and detect emerging member risk patterns over time.</w:t>
      </w:r>
    </w:p>
    <w:p w14:paraId="3C39A41C"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Applied </w:t>
      </w:r>
      <w:r w:rsidRPr="00A54FA8">
        <w:rPr>
          <w:rStyle w:val="Strong"/>
          <w:rFonts w:ascii="Calibri" w:hAnsi="Calibri" w:cs="Calibri"/>
          <w:b w:val="0"/>
          <w:bCs w:val="0"/>
          <w:sz w:val="22"/>
          <w:szCs w:val="22"/>
        </w:rPr>
        <w:t xml:space="preserve">NLP techniques using </w:t>
      </w:r>
      <w:proofErr w:type="spellStart"/>
      <w:r w:rsidRPr="00A54FA8">
        <w:rPr>
          <w:rStyle w:val="Strong"/>
          <w:rFonts w:ascii="Calibri" w:hAnsi="Calibri" w:cs="Calibri"/>
          <w:b w:val="0"/>
          <w:bCs w:val="0"/>
          <w:sz w:val="22"/>
          <w:szCs w:val="22"/>
        </w:rPr>
        <w:t>spaCy</w:t>
      </w:r>
      <w:proofErr w:type="spellEnd"/>
      <w:r w:rsidRPr="00A54FA8">
        <w:rPr>
          <w:rStyle w:val="Strong"/>
          <w:rFonts w:ascii="Calibri" w:hAnsi="Calibri" w:cs="Calibri"/>
          <w:b w:val="0"/>
          <w:bCs w:val="0"/>
          <w:sz w:val="22"/>
          <w:szCs w:val="22"/>
        </w:rPr>
        <w:t xml:space="preserve"> and transformer-based models</w:t>
      </w:r>
      <w:r w:rsidRPr="00A54FA8">
        <w:rPr>
          <w:rFonts w:ascii="Calibri" w:hAnsi="Calibri" w:cs="Calibri"/>
          <w:sz w:val="22"/>
          <w:szCs w:val="22"/>
        </w:rPr>
        <w:t xml:space="preserve"> to extract diagnosis codes, medical entities, and contextual signals from unstructured clinical documentation.</w:t>
      </w:r>
    </w:p>
    <w:p w14:paraId="58FDA782"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Built </w:t>
      </w:r>
      <w:r w:rsidRPr="00A54FA8">
        <w:rPr>
          <w:rStyle w:val="Strong"/>
          <w:rFonts w:ascii="Calibri" w:hAnsi="Calibri" w:cs="Calibri"/>
          <w:b w:val="0"/>
          <w:bCs w:val="0"/>
          <w:sz w:val="22"/>
          <w:szCs w:val="22"/>
        </w:rPr>
        <w:t>GenAI-assisted summarization workflows using GPT-4 and LangChain</w:t>
      </w:r>
      <w:r w:rsidRPr="00A54FA8">
        <w:rPr>
          <w:rFonts w:ascii="Calibri" w:hAnsi="Calibri" w:cs="Calibri"/>
          <w:sz w:val="22"/>
          <w:szCs w:val="22"/>
        </w:rPr>
        <w:t xml:space="preserve"> to generate concise claim summaries and prior authorization explanations for claims reviewers.</w:t>
      </w:r>
    </w:p>
    <w:p w14:paraId="2ECF802A"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Implemented </w:t>
      </w:r>
      <w:r w:rsidRPr="00A54FA8">
        <w:rPr>
          <w:rStyle w:val="Strong"/>
          <w:rFonts w:ascii="Calibri" w:hAnsi="Calibri" w:cs="Calibri"/>
          <w:b w:val="0"/>
          <w:bCs w:val="0"/>
          <w:sz w:val="22"/>
          <w:szCs w:val="22"/>
        </w:rPr>
        <w:t xml:space="preserve">Retrieval-Augmented Generation (RAG) pipelines using </w:t>
      </w:r>
      <w:proofErr w:type="spellStart"/>
      <w:r w:rsidRPr="00A54FA8">
        <w:rPr>
          <w:rStyle w:val="Strong"/>
          <w:rFonts w:ascii="Calibri" w:hAnsi="Calibri" w:cs="Calibri"/>
          <w:b w:val="0"/>
          <w:bCs w:val="0"/>
          <w:sz w:val="22"/>
          <w:szCs w:val="22"/>
        </w:rPr>
        <w:t>ChromaDB</w:t>
      </w:r>
      <w:proofErr w:type="spellEnd"/>
      <w:r w:rsidRPr="00A54FA8">
        <w:rPr>
          <w:rFonts w:ascii="Calibri" w:hAnsi="Calibri" w:cs="Calibri"/>
          <w:sz w:val="22"/>
          <w:szCs w:val="22"/>
        </w:rPr>
        <w:t xml:space="preserve"> to enable semantic search across medical policies, coverage guidelines, and internal documentation.</w:t>
      </w:r>
    </w:p>
    <w:p w14:paraId="3BDC5A9C"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lastRenderedPageBreak/>
        <w:t xml:space="preserve">Deployed ML and GenAI models on </w:t>
      </w:r>
      <w:r w:rsidRPr="00A54FA8">
        <w:rPr>
          <w:rStyle w:val="Strong"/>
          <w:rFonts w:ascii="Calibri" w:hAnsi="Calibri" w:cs="Calibri"/>
          <w:b w:val="0"/>
          <w:bCs w:val="0"/>
          <w:sz w:val="22"/>
          <w:szCs w:val="22"/>
        </w:rPr>
        <w:t>GCP Vertex AI using Docker containers</w:t>
      </w:r>
      <w:r w:rsidRPr="00A54FA8">
        <w:rPr>
          <w:rFonts w:ascii="Calibri" w:hAnsi="Calibri" w:cs="Calibri"/>
          <w:sz w:val="22"/>
          <w:szCs w:val="22"/>
        </w:rPr>
        <w:t xml:space="preserve">, exposing inference endpoints through </w:t>
      </w:r>
      <w:proofErr w:type="spellStart"/>
      <w:r w:rsidRPr="00A54FA8">
        <w:rPr>
          <w:rFonts w:ascii="Calibri" w:hAnsi="Calibri" w:cs="Calibri"/>
          <w:sz w:val="22"/>
          <w:szCs w:val="22"/>
        </w:rPr>
        <w:t>FastAPI</w:t>
      </w:r>
      <w:proofErr w:type="spellEnd"/>
      <w:r w:rsidRPr="00A54FA8">
        <w:rPr>
          <w:rFonts w:ascii="Calibri" w:hAnsi="Calibri" w:cs="Calibri"/>
          <w:sz w:val="22"/>
          <w:szCs w:val="22"/>
        </w:rPr>
        <w:t xml:space="preserve"> for batch and real-time scoring.</w:t>
      </w:r>
    </w:p>
    <w:p w14:paraId="3851CCBB"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Established </w:t>
      </w:r>
      <w:r w:rsidRPr="00A54FA8">
        <w:rPr>
          <w:rStyle w:val="Strong"/>
          <w:rFonts w:ascii="Calibri" w:hAnsi="Calibri" w:cs="Calibri"/>
          <w:b w:val="0"/>
          <w:bCs w:val="0"/>
          <w:sz w:val="22"/>
          <w:szCs w:val="22"/>
        </w:rPr>
        <w:t>model monitoring and drift detection using Vertex AI Model Monitoring</w:t>
      </w:r>
      <w:r w:rsidRPr="00A54FA8">
        <w:rPr>
          <w:rFonts w:ascii="Calibri" w:hAnsi="Calibri" w:cs="Calibri"/>
          <w:sz w:val="22"/>
          <w:szCs w:val="22"/>
        </w:rPr>
        <w:t xml:space="preserve"> and custom validation checks to ensure production model stability.</w:t>
      </w:r>
    </w:p>
    <w:p w14:paraId="3E606DB4" w14:textId="77777777" w:rsid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Ensured </w:t>
      </w:r>
      <w:r w:rsidRPr="00A54FA8">
        <w:rPr>
          <w:rStyle w:val="Strong"/>
          <w:rFonts w:ascii="Calibri" w:hAnsi="Calibri" w:cs="Calibri"/>
          <w:b w:val="0"/>
          <w:bCs w:val="0"/>
          <w:sz w:val="22"/>
          <w:szCs w:val="22"/>
        </w:rPr>
        <w:t>HIPAA-compliant workflows</w:t>
      </w:r>
      <w:r w:rsidRPr="00A54FA8">
        <w:rPr>
          <w:rFonts w:ascii="Calibri" w:hAnsi="Calibri" w:cs="Calibri"/>
          <w:sz w:val="22"/>
          <w:szCs w:val="22"/>
        </w:rPr>
        <w:t xml:space="preserve"> by implementing PHI masking, tokenization, role-based access controls, and audit logging across ML pipelines.</w:t>
      </w:r>
    </w:p>
    <w:p w14:paraId="05B710D0" w14:textId="430BFFC8" w:rsidR="00A54FA8" w:rsidRPr="00A54FA8" w:rsidRDefault="00A54FA8" w:rsidP="00A54FA8">
      <w:pPr>
        <w:pStyle w:val="NormalWeb"/>
        <w:numPr>
          <w:ilvl w:val="0"/>
          <w:numId w:val="21"/>
        </w:numPr>
        <w:spacing w:before="0" w:beforeAutospacing="0" w:after="0" w:afterAutospacing="0"/>
        <w:ind w:left="450" w:hanging="180"/>
        <w:rPr>
          <w:rFonts w:ascii="Calibri" w:hAnsi="Calibri" w:cs="Calibri"/>
          <w:sz w:val="22"/>
          <w:szCs w:val="22"/>
        </w:rPr>
      </w:pPr>
      <w:r w:rsidRPr="00A54FA8">
        <w:rPr>
          <w:rFonts w:ascii="Calibri" w:hAnsi="Calibri" w:cs="Calibri"/>
          <w:sz w:val="22"/>
          <w:szCs w:val="22"/>
        </w:rPr>
        <w:t xml:space="preserve">Collaborated in </w:t>
      </w:r>
      <w:r w:rsidRPr="00A54FA8">
        <w:rPr>
          <w:rStyle w:val="Strong"/>
          <w:rFonts w:ascii="Calibri" w:hAnsi="Calibri" w:cs="Calibri"/>
          <w:b w:val="0"/>
          <w:bCs w:val="0"/>
          <w:sz w:val="22"/>
          <w:szCs w:val="22"/>
        </w:rPr>
        <w:t>Agile development cycles</w:t>
      </w:r>
      <w:r w:rsidRPr="00A54FA8">
        <w:rPr>
          <w:rFonts w:ascii="Calibri" w:hAnsi="Calibri" w:cs="Calibri"/>
          <w:sz w:val="22"/>
          <w:szCs w:val="22"/>
        </w:rPr>
        <w:t xml:space="preserve"> with data engineers, QA teams, and product owners to continuously refine models and improve production performance.</w:t>
      </w:r>
    </w:p>
    <w:p w14:paraId="47266FD3" w14:textId="77777777" w:rsidR="00906BE4" w:rsidRPr="00BD5732" w:rsidRDefault="00906BE4" w:rsidP="00906BE4">
      <w:pPr>
        <w:pStyle w:val="NormalWeb"/>
        <w:spacing w:before="0" w:beforeAutospacing="0" w:after="0" w:afterAutospacing="0"/>
        <w:ind w:left="450"/>
        <w:rPr>
          <w:rFonts w:ascii="Calibri" w:hAnsi="Calibri" w:cs="Calibri"/>
          <w:sz w:val="22"/>
          <w:szCs w:val="22"/>
        </w:rPr>
      </w:pPr>
    </w:p>
    <w:p w14:paraId="1350A5EE" w14:textId="7E520C22" w:rsidR="001B1198" w:rsidRDefault="001B1198" w:rsidP="0016722D">
      <w:pPr>
        <w:pStyle w:val="BodyText"/>
        <w:ind w:left="360" w:firstLine="0"/>
      </w:pPr>
      <w:r>
        <w:rPr>
          <w:b/>
        </w:rPr>
        <w:t>Environment</w:t>
      </w:r>
      <w:r w:rsidR="00EA1939">
        <w:rPr>
          <w:b/>
        </w:rPr>
        <w:t>:</w:t>
      </w:r>
      <w:r w:rsidRPr="00CD23EE">
        <w:t xml:space="preserve"> Python, SQL, </w:t>
      </w:r>
      <w:proofErr w:type="spellStart"/>
      <w:r w:rsidRPr="00CD23EE">
        <w:t>PySpark</w:t>
      </w:r>
      <w:proofErr w:type="spellEnd"/>
      <w:r w:rsidRPr="00CD23EE">
        <w:t xml:space="preserve">, Pandas, NumPy, Scikit-learn, </w:t>
      </w:r>
      <w:proofErr w:type="spellStart"/>
      <w:r w:rsidRPr="00CD23EE">
        <w:t>XGBoost</w:t>
      </w:r>
      <w:proofErr w:type="spellEnd"/>
      <w:r w:rsidRPr="00CD23EE">
        <w:t xml:space="preserve">, Random Forest, Logistic Regression, TensorFlow, </w:t>
      </w:r>
      <w:proofErr w:type="spellStart"/>
      <w:r w:rsidRPr="00CD23EE">
        <w:t>Keras</w:t>
      </w:r>
      <w:proofErr w:type="spellEnd"/>
      <w:r w:rsidRPr="00CD23EE">
        <w:t xml:space="preserve">, LSTM, </w:t>
      </w:r>
      <w:proofErr w:type="spellStart"/>
      <w:r w:rsidRPr="00CD23EE">
        <w:t>spaCy</w:t>
      </w:r>
      <w:proofErr w:type="spellEnd"/>
      <w:r w:rsidRPr="00CD23EE">
        <w:t xml:space="preserve">, Hugging Face Transformers, GPT-4, LangChain, Retrieval-Augmented Generation (RAG), </w:t>
      </w:r>
      <w:proofErr w:type="spellStart"/>
      <w:r w:rsidRPr="00CD23EE">
        <w:t>ChromaDB</w:t>
      </w:r>
      <w:proofErr w:type="spellEnd"/>
      <w:r w:rsidRPr="00CD23EE">
        <w:t xml:space="preserve">, Apache Spark, Apache Kafka, GCP Vertex AI, </w:t>
      </w:r>
      <w:proofErr w:type="spellStart"/>
      <w:r w:rsidRPr="00CD23EE">
        <w:t>BigQuery</w:t>
      </w:r>
      <w:proofErr w:type="spellEnd"/>
      <w:r w:rsidRPr="00CD23EE">
        <w:t xml:space="preserve">, Cloud Functions, Docker, </w:t>
      </w:r>
      <w:proofErr w:type="spellStart"/>
      <w:r w:rsidRPr="00CD23EE">
        <w:t>FastAPI</w:t>
      </w:r>
      <w:proofErr w:type="spellEnd"/>
      <w:r w:rsidRPr="00CD23EE">
        <w:t>, Vertex AI Model Monitoring, Prometheus, Git, GitHub Actions, Linux, Agile, HIPAA Compliance</w:t>
      </w:r>
      <w:r>
        <w:t>.</w:t>
      </w:r>
    </w:p>
    <w:p w14:paraId="0D276BD0" w14:textId="77777777" w:rsidR="001B1198" w:rsidRDefault="001B1198" w:rsidP="001B1198">
      <w:pPr>
        <w:pStyle w:val="BodyText"/>
        <w:ind w:left="268" w:firstLine="0"/>
      </w:pPr>
    </w:p>
    <w:p w14:paraId="62ECEDAB" w14:textId="438BDD1E" w:rsidR="008555D5" w:rsidRDefault="001B1198" w:rsidP="006740C3">
      <w:pPr>
        <w:pStyle w:val="Heading2"/>
        <w:tabs>
          <w:tab w:val="left" w:pos="9344"/>
        </w:tabs>
        <w:ind w:right="74"/>
      </w:pPr>
      <w:r>
        <w:t>Client: Elevance Health (Anthem) – Indianapolis, IN</w:t>
      </w:r>
      <w:r w:rsidR="008555D5">
        <w:t xml:space="preserve">                                                                                      Mar</w:t>
      </w:r>
      <w:r>
        <w:rPr>
          <w:spacing w:val="-12"/>
        </w:rPr>
        <w:t xml:space="preserve"> </w:t>
      </w:r>
      <w:r>
        <w:t>2020</w:t>
      </w:r>
      <w:r>
        <w:rPr>
          <w:spacing w:val="-13"/>
        </w:rPr>
        <w:t xml:space="preserve"> </w:t>
      </w:r>
      <w:r>
        <w:t>–</w:t>
      </w:r>
      <w:r>
        <w:rPr>
          <w:spacing w:val="-9"/>
        </w:rPr>
        <w:t xml:space="preserve"> </w:t>
      </w:r>
      <w:r>
        <w:t>Jul</w:t>
      </w:r>
      <w:r>
        <w:rPr>
          <w:spacing w:val="-10"/>
        </w:rPr>
        <w:t xml:space="preserve"> </w:t>
      </w:r>
      <w:r>
        <w:t xml:space="preserve">2022 </w:t>
      </w:r>
    </w:p>
    <w:p w14:paraId="17FA48CC" w14:textId="4A09541E" w:rsidR="001B1198" w:rsidRDefault="001B1198" w:rsidP="006740C3">
      <w:pPr>
        <w:pStyle w:val="Heading2"/>
        <w:tabs>
          <w:tab w:val="left" w:pos="9344"/>
        </w:tabs>
        <w:ind w:right="74"/>
      </w:pPr>
      <w:r w:rsidRPr="00CD23EE">
        <w:t>Data Scientist / Machine Learning Engineer</w:t>
      </w:r>
    </w:p>
    <w:p w14:paraId="366D0397" w14:textId="77777777" w:rsidR="00F30B15" w:rsidRDefault="00F30B15" w:rsidP="001B1198">
      <w:pPr>
        <w:pStyle w:val="Heading2"/>
        <w:tabs>
          <w:tab w:val="left" w:pos="9344"/>
        </w:tabs>
        <w:ind w:left="270" w:right="74"/>
      </w:pPr>
    </w:p>
    <w:p w14:paraId="77C76976" w14:textId="77777777" w:rsidR="001B1198" w:rsidRDefault="001B1198" w:rsidP="006740C3">
      <w:pPr>
        <w:pStyle w:val="BodyText"/>
        <w:ind w:left="360" w:firstLine="0"/>
      </w:pPr>
      <w:r w:rsidRPr="00CD23EE">
        <w:rPr>
          <w:b/>
          <w:bCs/>
        </w:rPr>
        <w:t>Project Overview:</w:t>
      </w:r>
      <w:r>
        <w:rPr>
          <w:b/>
          <w:bCs/>
        </w:rPr>
        <w:t xml:space="preserve"> </w:t>
      </w:r>
      <w:r w:rsidRPr="00CD23EE">
        <w:t>Worked on healthcare analytics initiatives focused on predicting 30-day hospital readmissions and identifying care gaps using claims, EHR, and utilization data. The goal was to support care management teams with early risk identification, improve patient outcomes, and reduce avoidable readmission costs while adhering to HIPAA and payer compliance standards.</w:t>
      </w:r>
    </w:p>
    <w:p w14:paraId="3825CC47" w14:textId="77777777" w:rsidR="001B1198" w:rsidRDefault="001B1198" w:rsidP="001B1198">
      <w:pPr>
        <w:spacing w:line="268" w:lineRule="exact"/>
        <w:ind w:left="360"/>
      </w:pPr>
    </w:p>
    <w:p w14:paraId="7C52027F" w14:textId="77777777" w:rsidR="00BD5732" w:rsidRDefault="001B1198" w:rsidP="00BD5732">
      <w:pPr>
        <w:spacing w:line="268" w:lineRule="exact"/>
        <w:ind w:left="270"/>
        <w:rPr>
          <w:b/>
          <w:spacing w:val="-2"/>
          <w:u w:val="single"/>
        </w:rPr>
      </w:pPr>
      <w:r>
        <w:t xml:space="preserve"> </w:t>
      </w:r>
      <w:r w:rsidR="00BD5732">
        <w:t xml:space="preserve">  </w:t>
      </w:r>
      <w:r>
        <w:rPr>
          <w:b/>
          <w:spacing w:val="-2"/>
          <w:u w:val="single"/>
        </w:rPr>
        <w:t>Responsibilities:</w:t>
      </w:r>
    </w:p>
    <w:p w14:paraId="12339ED0"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Collaborated with clinical analytics, care management, and population health teams to define predictive modeling strategies for reducing </w:t>
      </w:r>
      <w:r w:rsidRPr="00A54FA8">
        <w:rPr>
          <w:rStyle w:val="Strong"/>
          <w:rFonts w:asciiTheme="minorHAnsi" w:hAnsiTheme="minorHAnsi" w:cstheme="minorHAnsi"/>
          <w:b w:val="0"/>
          <w:bCs w:val="0"/>
          <w:sz w:val="22"/>
          <w:szCs w:val="22"/>
        </w:rPr>
        <w:t>30-day hospital readmissions and identifying care gaps</w:t>
      </w:r>
      <w:r w:rsidRPr="00A54FA8">
        <w:rPr>
          <w:rFonts w:asciiTheme="minorHAnsi" w:hAnsiTheme="minorHAnsi" w:cstheme="minorHAnsi"/>
          <w:sz w:val="22"/>
          <w:szCs w:val="22"/>
        </w:rPr>
        <w:t>.</w:t>
      </w:r>
    </w:p>
    <w:p w14:paraId="49B9B873"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Designed end-to-end </w:t>
      </w:r>
      <w:r w:rsidRPr="00A54FA8">
        <w:rPr>
          <w:rStyle w:val="Strong"/>
          <w:rFonts w:asciiTheme="minorHAnsi" w:hAnsiTheme="minorHAnsi" w:cstheme="minorHAnsi"/>
          <w:b w:val="0"/>
          <w:bCs w:val="0"/>
          <w:sz w:val="22"/>
          <w:szCs w:val="22"/>
        </w:rPr>
        <w:t>data architecture integrating claims, EHR, pharmacy, lab, and demographic datasets</w:t>
      </w:r>
      <w:r w:rsidRPr="00A54FA8">
        <w:rPr>
          <w:rFonts w:asciiTheme="minorHAnsi" w:hAnsiTheme="minorHAnsi" w:cstheme="minorHAnsi"/>
          <w:sz w:val="22"/>
          <w:szCs w:val="22"/>
        </w:rPr>
        <w:t xml:space="preserve"> into longitudinal patient-level features using </w:t>
      </w:r>
      <w:r w:rsidRPr="00A54FA8">
        <w:rPr>
          <w:rStyle w:val="Strong"/>
          <w:rFonts w:asciiTheme="minorHAnsi" w:hAnsiTheme="minorHAnsi" w:cstheme="minorHAnsi"/>
          <w:b w:val="0"/>
          <w:bCs w:val="0"/>
          <w:sz w:val="22"/>
          <w:szCs w:val="22"/>
        </w:rPr>
        <w:t xml:space="preserve">SQL and </w:t>
      </w:r>
      <w:proofErr w:type="spellStart"/>
      <w:r w:rsidRPr="00A54FA8">
        <w:rPr>
          <w:rStyle w:val="Strong"/>
          <w:rFonts w:asciiTheme="minorHAnsi" w:hAnsiTheme="minorHAnsi" w:cstheme="minorHAnsi"/>
          <w:b w:val="0"/>
          <w:bCs w:val="0"/>
          <w:sz w:val="22"/>
          <w:szCs w:val="22"/>
        </w:rPr>
        <w:t>PySpark</w:t>
      </w:r>
      <w:proofErr w:type="spellEnd"/>
      <w:r w:rsidRPr="00A54FA8">
        <w:rPr>
          <w:rFonts w:asciiTheme="minorHAnsi" w:hAnsiTheme="minorHAnsi" w:cstheme="minorHAnsi"/>
          <w:sz w:val="22"/>
          <w:szCs w:val="22"/>
        </w:rPr>
        <w:t>.</w:t>
      </w:r>
    </w:p>
    <w:p w14:paraId="3CD5B572"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Built scalable </w:t>
      </w:r>
      <w:r w:rsidRPr="00A54FA8">
        <w:rPr>
          <w:rStyle w:val="Strong"/>
          <w:rFonts w:asciiTheme="minorHAnsi" w:hAnsiTheme="minorHAnsi" w:cstheme="minorHAnsi"/>
          <w:b w:val="0"/>
          <w:bCs w:val="0"/>
          <w:sz w:val="22"/>
          <w:szCs w:val="22"/>
        </w:rPr>
        <w:t>ETL pipelines on AWS EMR</w:t>
      </w:r>
      <w:r w:rsidRPr="00A54FA8">
        <w:rPr>
          <w:rFonts w:asciiTheme="minorHAnsi" w:hAnsiTheme="minorHAnsi" w:cstheme="minorHAnsi"/>
          <w:sz w:val="22"/>
          <w:szCs w:val="22"/>
        </w:rPr>
        <w:t xml:space="preserve"> to preprocess large-scale healthcare datasets containing millions of patient records.</w:t>
      </w:r>
    </w:p>
    <w:p w14:paraId="071D7852"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Engineered healthcare-specific features including </w:t>
      </w:r>
      <w:r w:rsidRPr="00A54FA8">
        <w:rPr>
          <w:rStyle w:val="Strong"/>
          <w:rFonts w:asciiTheme="minorHAnsi" w:hAnsiTheme="minorHAnsi" w:cstheme="minorHAnsi"/>
          <w:b w:val="0"/>
          <w:bCs w:val="0"/>
          <w:sz w:val="22"/>
          <w:szCs w:val="22"/>
        </w:rPr>
        <w:t>Charlson comorbidity index, readmission history, medication adherence patterns, discharge disposition risk, and follow-up indicators</w:t>
      </w:r>
      <w:r w:rsidRPr="00A54FA8">
        <w:rPr>
          <w:rFonts w:asciiTheme="minorHAnsi" w:hAnsiTheme="minorHAnsi" w:cstheme="minorHAnsi"/>
          <w:sz w:val="22"/>
          <w:szCs w:val="22"/>
        </w:rPr>
        <w:t>.</w:t>
      </w:r>
    </w:p>
    <w:p w14:paraId="0C4D9F7E"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Developed and validated </w:t>
      </w:r>
      <w:r w:rsidRPr="00A54FA8">
        <w:rPr>
          <w:rStyle w:val="Strong"/>
          <w:rFonts w:asciiTheme="minorHAnsi" w:hAnsiTheme="minorHAnsi" w:cstheme="minorHAnsi"/>
          <w:b w:val="0"/>
          <w:bCs w:val="0"/>
          <w:sz w:val="22"/>
          <w:szCs w:val="22"/>
        </w:rPr>
        <w:t xml:space="preserve">machine learning models (Logistic Regression, Random Forest, </w:t>
      </w:r>
      <w:proofErr w:type="spellStart"/>
      <w:r w:rsidRPr="00A54FA8">
        <w:rPr>
          <w:rStyle w:val="Strong"/>
          <w:rFonts w:asciiTheme="minorHAnsi" w:hAnsiTheme="minorHAnsi" w:cstheme="minorHAnsi"/>
          <w:b w:val="0"/>
          <w:bCs w:val="0"/>
          <w:sz w:val="22"/>
          <w:szCs w:val="22"/>
        </w:rPr>
        <w:t>XGBoost</w:t>
      </w:r>
      <w:proofErr w:type="spellEnd"/>
      <w:r w:rsidRPr="00A54FA8">
        <w:rPr>
          <w:rStyle w:val="Strong"/>
          <w:rFonts w:asciiTheme="minorHAnsi" w:hAnsiTheme="minorHAnsi" w:cstheme="minorHAnsi"/>
          <w:b w:val="0"/>
          <w:bCs w:val="0"/>
          <w:sz w:val="22"/>
          <w:szCs w:val="22"/>
        </w:rPr>
        <w:t>)</w:t>
      </w:r>
      <w:r w:rsidRPr="00A54FA8">
        <w:rPr>
          <w:rFonts w:asciiTheme="minorHAnsi" w:hAnsiTheme="minorHAnsi" w:cstheme="minorHAnsi"/>
          <w:sz w:val="22"/>
          <w:szCs w:val="22"/>
        </w:rPr>
        <w:t xml:space="preserve"> to predict 30-day hospital readmission risk for high-risk patient cohorts.</w:t>
      </w:r>
    </w:p>
    <w:p w14:paraId="2F2A291F"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Implemented </w:t>
      </w:r>
      <w:r w:rsidRPr="00A54FA8">
        <w:rPr>
          <w:rStyle w:val="Strong"/>
          <w:rFonts w:asciiTheme="minorHAnsi" w:hAnsiTheme="minorHAnsi" w:cstheme="minorHAnsi"/>
          <w:b w:val="0"/>
          <w:bCs w:val="0"/>
          <w:sz w:val="22"/>
          <w:szCs w:val="22"/>
        </w:rPr>
        <w:t>deep learning models (LSTM, feedforward neural networks)</w:t>
      </w:r>
      <w:r w:rsidRPr="00A54FA8">
        <w:rPr>
          <w:rFonts w:asciiTheme="minorHAnsi" w:hAnsiTheme="minorHAnsi" w:cstheme="minorHAnsi"/>
          <w:sz w:val="22"/>
          <w:szCs w:val="22"/>
        </w:rPr>
        <w:t xml:space="preserve"> to analyze temporal patient event sequences such as admissions, procedures, and medication changes.</w:t>
      </w:r>
    </w:p>
    <w:p w14:paraId="6F9F2FDA"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Applied </w:t>
      </w:r>
      <w:r w:rsidRPr="00A54FA8">
        <w:rPr>
          <w:rStyle w:val="Strong"/>
          <w:rFonts w:asciiTheme="minorHAnsi" w:hAnsiTheme="minorHAnsi" w:cstheme="minorHAnsi"/>
          <w:b w:val="0"/>
          <w:bCs w:val="0"/>
          <w:sz w:val="22"/>
          <w:szCs w:val="22"/>
        </w:rPr>
        <w:t xml:space="preserve">NLP techniques using </w:t>
      </w:r>
      <w:proofErr w:type="spellStart"/>
      <w:r w:rsidRPr="00A54FA8">
        <w:rPr>
          <w:rStyle w:val="Strong"/>
          <w:rFonts w:asciiTheme="minorHAnsi" w:hAnsiTheme="minorHAnsi" w:cstheme="minorHAnsi"/>
          <w:b w:val="0"/>
          <w:bCs w:val="0"/>
          <w:sz w:val="22"/>
          <w:szCs w:val="22"/>
        </w:rPr>
        <w:t>spaCy</w:t>
      </w:r>
      <w:proofErr w:type="spellEnd"/>
      <w:r w:rsidRPr="00A54FA8">
        <w:rPr>
          <w:rStyle w:val="Strong"/>
          <w:rFonts w:asciiTheme="minorHAnsi" w:hAnsiTheme="minorHAnsi" w:cstheme="minorHAnsi"/>
          <w:b w:val="0"/>
          <w:bCs w:val="0"/>
          <w:sz w:val="22"/>
          <w:szCs w:val="22"/>
        </w:rPr>
        <w:t xml:space="preserve"> and NLTK</w:t>
      </w:r>
      <w:r w:rsidRPr="00A54FA8">
        <w:rPr>
          <w:rFonts w:asciiTheme="minorHAnsi" w:hAnsiTheme="minorHAnsi" w:cstheme="minorHAnsi"/>
          <w:sz w:val="22"/>
          <w:szCs w:val="22"/>
        </w:rPr>
        <w:t xml:space="preserve"> to extract diagnoses, medication entities, discharge instructions, and social determinants of health from clinical notes.</w:t>
      </w:r>
    </w:p>
    <w:p w14:paraId="2FD697CB"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Built </w:t>
      </w:r>
      <w:r w:rsidRPr="00A54FA8">
        <w:rPr>
          <w:rStyle w:val="Strong"/>
          <w:rFonts w:asciiTheme="minorHAnsi" w:hAnsiTheme="minorHAnsi" w:cstheme="minorHAnsi"/>
          <w:b w:val="0"/>
          <w:bCs w:val="0"/>
          <w:sz w:val="22"/>
          <w:szCs w:val="22"/>
        </w:rPr>
        <w:t>model explainability frameworks using SHAP</w:t>
      </w:r>
      <w:r w:rsidRPr="00A54FA8">
        <w:rPr>
          <w:rFonts w:asciiTheme="minorHAnsi" w:hAnsiTheme="minorHAnsi" w:cstheme="minorHAnsi"/>
          <w:sz w:val="22"/>
          <w:szCs w:val="22"/>
        </w:rPr>
        <w:t xml:space="preserve"> to provide interpretable risk drivers for clinicians and healthcare compliance stakeholders.</w:t>
      </w:r>
    </w:p>
    <w:p w14:paraId="76E1BF24"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Designed and implemented </w:t>
      </w:r>
      <w:proofErr w:type="spellStart"/>
      <w:r w:rsidRPr="00A54FA8">
        <w:rPr>
          <w:rStyle w:val="Strong"/>
          <w:rFonts w:asciiTheme="minorHAnsi" w:hAnsiTheme="minorHAnsi" w:cstheme="minorHAnsi"/>
          <w:b w:val="0"/>
          <w:bCs w:val="0"/>
          <w:sz w:val="22"/>
          <w:szCs w:val="22"/>
        </w:rPr>
        <w:t>MLOps</w:t>
      </w:r>
      <w:proofErr w:type="spellEnd"/>
      <w:r w:rsidRPr="00A54FA8">
        <w:rPr>
          <w:rStyle w:val="Strong"/>
          <w:rFonts w:asciiTheme="minorHAnsi" w:hAnsiTheme="minorHAnsi" w:cstheme="minorHAnsi"/>
          <w:b w:val="0"/>
          <w:bCs w:val="0"/>
          <w:sz w:val="22"/>
          <w:szCs w:val="22"/>
        </w:rPr>
        <w:t xml:space="preserve"> pipelines on AWS using EMR, S3, and Apache Airflow</w:t>
      </w:r>
      <w:r w:rsidRPr="00A54FA8">
        <w:rPr>
          <w:rFonts w:asciiTheme="minorHAnsi" w:hAnsiTheme="minorHAnsi" w:cstheme="minorHAnsi"/>
          <w:sz w:val="22"/>
          <w:szCs w:val="22"/>
        </w:rPr>
        <w:t xml:space="preserve"> to automate model training, validation, versioning, and batch deployment.</w:t>
      </w:r>
    </w:p>
    <w:p w14:paraId="1ED79DE7"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Deployed </w:t>
      </w:r>
      <w:r w:rsidRPr="00A54FA8">
        <w:rPr>
          <w:rStyle w:val="Strong"/>
          <w:rFonts w:asciiTheme="minorHAnsi" w:hAnsiTheme="minorHAnsi" w:cstheme="minorHAnsi"/>
          <w:b w:val="0"/>
          <w:bCs w:val="0"/>
          <w:sz w:val="22"/>
          <w:szCs w:val="22"/>
        </w:rPr>
        <w:t>batch inference pipelines on AWS</w:t>
      </w:r>
      <w:r w:rsidRPr="00A54FA8">
        <w:rPr>
          <w:rFonts w:asciiTheme="minorHAnsi" w:hAnsiTheme="minorHAnsi" w:cstheme="minorHAnsi"/>
          <w:sz w:val="22"/>
          <w:szCs w:val="22"/>
        </w:rPr>
        <w:t xml:space="preserve"> to score entire member populations monthly and generate risk predictions for care management teams.</w:t>
      </w:r>
    </w:p>
    <w:p w14:paraId="2DEB11A2" w14:textId="77777777" w:rsid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Integrated model outputs into </w:t>
      </w:r>
      <w:r w:rsidRPr="00A54FA8">
        <w:rPr>
          <w:rStyle w:val="Strong"/>
          <w:rFonts w:asciiTheme="minorHAnsi" w:hAnsiTheme="minorHAnsi" w:cstheme="minorHAnsi"/>
          <w:b w:val="0"/>
          <w:bCs w:val="0"/>
          <w:sz w:val="22"/>
          <w:szCs w:val="22"/>
        </w:rPr>
        <w:t>Tableau dashboards</w:t>
      </w:r>
      <w:r w:rsidRPr="00A54FA8">
        <w:rPr>
          <w:rFonts w:asciiTheme="minorHAnsi" w:hAnsiTheme="minorHAnsi" w:cstheme="minorHAnsi"/>
          <w:sz w:val="22"/>
          <w:szCs w:val="22"/>
        </w:rPr>
        <w:t xml:space="preserve"> enabling care managers to prioritize patient outreach based on predicted risk tiers.</w:t>
      </w:r>
    </w:p>
    <w:p w14:paraId="017BC267" w14:textId="24C4D34E" w:rsidR="00A54FA8" w:rsidRPr="00A54FA8" w:rsidRDefault="00A54FA8" w:rsidP="00A54FA8">
      <w:pPr>
        <w:pStyle w:val="NormalWeb"/>
        <w:numPr>
          <w:ilvl w:val="0"/>
          <w:numId w:val="22"/>
        </w:numPr>
        <w:spacing w:before="0" w:beforeAutospacing="0" w:after="0" w:afterAutospacing="0"/>
        <w:ind w:left="450" w:hanging="180"/>
        <w:rPr>
          <w:rFonts w:asciiTheme="minorHAnsi" w:hAnsiTheme="minorHAnsi" w:cstheme="minorHAnsi"/>
          <w:sz w:val="22"/>
          <w:szCs w:val="22"/>
        </w:rPr>
      </w:pPr>
      <w:r w:rsidRPr="00A54FA8">
        <w:rPr>
          <w:rFonts w:asciiTheme="minorHAnsi" w:hAnsiTheme="minorHAnsi" w:cstheme="minorHAnsi"/>
          <w:sz w:val="22"/>
          <w:szCs w:val="22"/>
        </w:rPr>
        <w:t xml:space="preserve">Partnered with compliance and data governance teams to ensure </w:t>
      </w:r>
      <w:r w:rsidRPr="00A54FA8">
        <w:rPr>
          <w:rStyle w:val="Strong"/>
          <w:rFonts w:asciiTheme="minorHAnsi" w:hAnsiTheme="minorHAnsi" w:cstheme="minorHAnsi"/>
          <w:b w:val="0"/>
          <w:bCs w:val="0"/>
          <w:sz w:val="22"/>
          <w:szCs w:val="22"/>
        </w:rPr>
        <w:t>HIPAA-aligned encryption, access controls, audit logging, and secure healthcare data workflows</w:t>
      </w:r>
      <w:r w:rsidRPr="00A54FA8">
        <w:rPr>
          <w:rFonts w:asciiTheme="minorHAnsi" w:hAnsiTheme="minorHAnsi" w:cstheme="minorHAnsi"/>
          <w:sz w:val="22"/>
          <w:szCs w:val="22"/>
        </w:rPr>
        <w:t>.</w:t>
      </w:r>
    </w:p>
    <w:p w14:paraId="0EC9204B" w14:textId="4BD667D0" w:rsidR="001B1198" w:rsidRPr="00BD5732" w:rsidRDefault="001B1198" w:rsidP="00BD5732">
      <w:pPr>
        <w:pStyle w:val="NormalWeb"/>
        <w:ind w:left="450"/>
        <w:rPr>
          <w:rFonts w:ascii="Calibri" w:hAnsi="Calibri" w:cs="Calibri"/>
          <w:sz w:val="22"/>
          <w:szCs w:val="22"/>
        </w:rPr>
      </w:pPr>
      <w:r w:rsidRPr="00BD5732">
        <w:rPr>
          <w:rFonts w:ascii="Calibri" w:hAnsi="Calibri" w:cs="Calibri"/>
          <w:b/>
          <w:sz w:val="22"/>
          <w:szCs w:val="22"/>
        </w:rPr>
        <w:t>Environment:</w:t>
      </w:r>
      <w:r w:rsidRPr="00BD5732">
        <w:rPr>
          <w:rFonts w:ascii="Calibri" w:hAnsi="Calibri" w:cs="Calibri"/>
          <w:b/>
          <w:spacing w:val="-7"/>
          <w:sz w:val="22"/>
          <w:szCs w:val="22"/>
        </w:rPr>
        <w:t xml:space="preserve"> </w:t>
      </w:r>
      <w:r w:rsidRPr="00BD5732">
        <w:rPr>
          <w:rFonts w:ascii="Calibri" w:hAnsi="Calibri" w:cs="Calibri"/>
          <w:sz w:val="22"/>
          <w:szCs w:val="22"/>
        </w:rPr>
        <w:t xml:space="preserve">Python, SQL, </w:t>
      </w:r>
      <w:proofErr w:type="spellStart"/>
      <w:r w:rsidRPr="00BD5732">
        <w:rPr>
          <w:rFonts w:ascii="Calibri" w:hAnsi="Calibri" w:cs="Calibri"/>
          <w:sz w:val="22"/>
          <w:szCs w:val="22"/>
        </w:rPr>
        <w:t>PySpark</w:t>
      </w:r>
      <w:proofErr w:type="spellEnd"/>
      <w:r w:rsidRPr="00BD5732">
        <w:rPr>
          <w:rFonts w:ascii="Calibri" w:hAnsi="Calibri" w:cs="Calibri"/>
          <w:sz w:val="22"/>
          <w:szCs w:val="22"/>
        </w:rPr>
        <w:t xml:space="preserve">, Pandas, NumPy, Scikit-learn, Logistic Regression, Random Forest, </w:t>
      </w:r>
      <w:proofErr w:type="spellStart"/>
      <w:r w:rsidRPr="00BD5732">
        <w:rPr>
          <w:rFonts w:ascii="Calibri" w:hAnsi="Calibri" w:cs="Calibri"/>
          <w:sz w:val="22"/>
          <w:szCs w:val="22"/>
        </w:rPr>
        <w:t>XGBoost</w:t>
      </w:r>
      <w:proofErr w:type="spellEnd"/>
      <w:r w:rsidRPr="00BD5732">
        <w:rPr>
          <w:rFonts w:ascii="Calibri" w:hAnsi="Calibri" w:cs="Calibri"/>
          <w:sz w:val="22"/>
          <w:szCs w:val="22"/>
        </w:rPr>
        <w:t xml:space="preserve">, TensorFlow, </w:t>
      </w:r>
      <w:proofErr w:type="spellStart"/>
      <w:r w:rsidRPr="00BD5732">
        <w:rPr>
          <w:rFonts w:ascii="Calibri" w:hAnsi="Calibri" w:cs="Calibri"/>
          <w:sz w:val="22"/>
          <w:szCs w:val="22"/>
        </w:rPr>
        <w:t>Keras</w:t>
      </w:r>
      <w:proofErr w:type="spellEnd"/>
      <w:r w:rsidRPr="00BD5732">
        <w:rPr>
          <w:rFonts w:ascii="Calibri" w:hAnsi="Calibri" w:cs="Calibri"/>
          <w:sz w:val="22"/>
          <w:szCs w:val="22"/>
        </w:rPr>
        <w:t xml:space="preserve">, </w:t>
      </w:r>
      <w:proofErr w:type="spellStart"/>
      <w:r w:rsidRPr="00BD5732">
        <w:rPr>
          <w:rFonts w:ascii="Calibri" w:hAnsi="Calibri" w:cs="Calibri"/>
          <w:sz w:val="22"/>
          <w:szCs w:val="22"/>
        </w:rPr>
        <w:t>spaCy</w:t>
      </w:r>
      <w:proofErr w:type="spellEnd"/>
      <w:r w:rsidRPr="00BD5732">
        <w:rPr>
          <w:rFonts w:ascii="Calibri" w:hAnsi="Calibri" w:cs="Calibri"/>
          <w:sz w:val="22"/>
          <w:szCs w:val="22"/>
        </w:rPr>
        <w:t>, NLTK, Apache Spark, AWS EMR, Apache Airflow, Tableau, AWS S3, Linux, Git, JIRA, Agile, HIPAA Compliance, Healthcare Claims &amp; EHR Data</w:t>
      </w:r>
    </w:p>
    <w:p w14:paraId="072EDB43" w14:textId="688BF38F" w:rsidR="00F30B15" w:rsidRPr="00F30B15" w:rsidRDefault="00BD5732" w:rsidP="00BD5732">
      <w:pPr>
        <w:spacing w:before="77"/>
        <w:rPr>
          <w:b/>
          <w:bCs/>
        </w:rPr>
      </w:pPr>
      <w:r>
        <w:rPr>
          <w:b/>
          <w:bCs/>
        </w:rPr>
        <w:t xml:space="preserve">       </w:t>
      </w:r>
      <w:r w:rsidR="00F30B15" w:rsidRPr="00F30B15">
        <w:rPr>
          <w:b/>
          <w:bCs/>
        </w:rPr>
        <w:t>Client:</w:t>
      </w:r>
      <w:r w:rsidR="00F30B15" w:rsidRPr="00F30B15">
        <w:rPr>
          <w:b/>
          <w:bCs/>
          <w:spacing w:val="-13"/>
        </w:rPr>
        <w:t xml:space="preserve"> </w:t>
      </w:r>
      <w:proofErr w:type="spellStart"/>
      <w:r w:rsidR="00F30B15" w:rsidRPr="00F30B15">
        <w:rPr>
          <w:b/>
          <w:bCs/>
        </w:rPr>
        <w:t>Inautix</w:t>
      </w:r>
      <w:proofErr w:type="spellEnd"/>
      <w:r w:rsidR="00F30B15" w:rsidRPr="00F30B15">
        <w:rPr>
          <w:b/>
          <w:bCs/>
          <w:spacing w:val="-12"/>
        </w:rPr>
        <w:t xml:space="preserve"> </w:t>
      </w:r>
      <w:r w:rsidR="00F30B15" w:rsidRPr="00F30B15">
        <w:rPr>
          <w:b/>
          <w:bCs/>
        </w:rPr>
        <w:t>Technologies</w:t>
      </w:r>
      <w:r w:rsidR="00F30B15" w:rsidRPr="00F30B15">
        <w:rPr>
          <w:b/>
          <w:bCs/>
          <w:spacing w:val="-12"/>
        </w:rPr>
        <w:t xml:space="preserve"> </w:t>
      </w:r>
      <w:r w:rsidR="00F30B15" w:rsidRPr="00F30B15">
        <w:rPr>
          <w:b/>
          <w:bCs/>
        </w:rPr>
        <w:t>–</w:t>
      </w:r>
      <w:r w:rsidR="00F30B15" w:rsidRPr="00F30B15">
        <w:rPr>
          <w:b/>
          <w:bCs/>
          <w:spacing w:val="-13"/>
        </w:rPr>
        <w:t xml:space="preserve"> </w:t>
      </w:r>
      <w:r w:rsidR="00F30B15">
        <w:rPr>
          <w:b/>
          <w:bCs/>
          <w:spacing w:val="-2"/>
        </w:rPr>
        <w:t>Hyderabad</w:t>
      </w:r>
      <w:r w:rsidR="00F30B15" w:rsidRPr="00F30B15">
        <w:rPr>
          <w:b/>
          <w:bCs/>
        </w:rPr>
        <w:tab/>
      </w:r>
      <w:r w:rsidR="00F30B15">
        <w:rPr>
          <w:b/>
          <w:bCs/>
        </w:rPr>
        <w:t xml:space="preserve">                                                                                                   </w:t>
      </w:r>
      <w:r w:rsidR="00F30B15" w:rsidRPr="00F30B15">
        <w:rPr>
          <w:b/>
          <w:bCs/>
        </w:rPr>
        <w:t>Jun</w:t>
      </w:r>
      <w:r w:rsidR="00F30B15" w:rsidRPr="00F30B15">
        <w:rPr>
          <w:b/>
          <w:bCs/>
          <w:spacing w:val="-6"/>
        </w:rPr>
        <w:t xml:space="preserve"> </w:t>
      </w:r>
      <w:r w:rsidR="00F30B15" w:rsidRPr="00F30B15">
        <w:rPr>
          <w:b/>
          <w:bCs/>
        </w:rPr>
        <w:t>2018</w:t>
      </w:r>
      <w:r w:rsidR="00F30B15" w:rsidRPr="00F30B15">
        <w:rPr>
          <w:b/>
          <w:bCs/>
          <w:spacing w:val="-10"/>
        </w:rPr>
        <w:t xml:space="preserve"> </w:t>
      </w:r>
      <w:r w:rsidR="00F30B15" w:rsidRPr="00F30B15">
        <w:rPr>
          <w:b/>
          <w:bCs/>
        </w:rPr>
        <w:t>–</w:t>
      </w:r>
      <w:r w:rsidR="00F30B15" w:rsidRPr="00F30B15">
        <w:rPr>
          <w:b/>
          <w:bCs/>
          <w:spacing w:val="-3"/>
        </w:rPr>
        <w:t xml:space="preserve"> </w:t>
      </w:r>
      <w:r w:rsidR="00F30B15" w:rsidRPr="00F30B15">
        <w:rPr>
          <w:b/>
          <w:bCs/>
        </w:rPr>
        <w:t>Nov</w:t>
      </w:r>
      <w:r w:rsidR="00F30B15" w:rsidRPr="00F30B15">
        <w:rPr>
          <w:b/>
          <w:bCs/>
          <w:spacing w:val="-3"/>
        </w:rPr>
        <w:t xml:space="preserve"> </w:t>
      </w:r>
      <w:r w:rsidR="00F30B15" w:rsidRPr="00F30B15">
        <w:rPr>
          <w:b/>
          <w:bCs/>
          <w:spacing w:val="-4"/>
        </w:rPr>
        <w:t>2019</w:t>
      </w:r>
    </w:p>
    <w:p w14:paraId="2B9E56B5" w14:textId="13C569DC" w:rsidR="00F30B15" w:rsidRDefault="00F30B15" w:rsidP="006740C3">
      <w:pPr>
        <w:pStyle w:val="BodyText"/>
        <w:spacing w:before="1"/>
        <w:ind w:left="360" w:firstLine="0"/>
        <w:rPr>
          <w:b/>
        </w:rPr>
      </w:pPr>
      <w:r w:rsidRPr="00F30B15">
        <w:rPr>
          <w:b/>
        </w:rPr>
        <w:t>Machine Learning Engineer</w:t>
      </w:r>
    </w:p>
    <w:p w14:paraId="455936BC" w14:textId="77777777" w:rsidR="00F30B15" w:rsidRDefault="00F30B15" w:rsidP="00F30B15">
      <w:pPr>
        <w:ind w:left="270"/>
        <w:jc w:val="both"/>
      </w:pPr>
    </w:p>
    <w:p w14:paraId="5A16F637" w14:textId="57F83783" w:rsidR="00F30B15" w:rsidRDefault="00F30B15" w:rsidP="000801F9">
      <w:pPr>
        <w:ind w:left="360"/>
        <w:jc w:val="both"/>
      </w:pPr>
      <w:r w:rsidRPr="00F30B15">
        <w:rPr>
          <w:b/>
          <w:bCs/>
        </w:rPr>
        <w:t>Project Overview</w:t>
      </w:r>
      <w:r>
        <w:rPr>
          <w:b/>
          <w:bCs/>
        </w:rPr>
        <w:t>:</w:t>
      </w:r>
      <w:r w:rsidRPr="00F30B15">
        <w:t xml:space="preserve"> </w:t>
      </w:r>
      <w:r>
        <w:t>Worked on financial transaction analytics and operational risk initiatives focused on forecasting transaction volumes, detecting abnormal spikes, and supporting infrastructure capacity planning. The project involved building scalable batch and near real-time data pipelines and applying time-series and machine learning techniques to improve system stability and reduce operational risk in high-volume banking environments.</w:t>
      </w:r>
    </w:p>
    <w:p w14:paraId="586705B3" w14:textId="77777777" w:rsidR="00906BE4" w:rsidRDefault="00906BE4" w:rsidP="000801F9">
      <w:pPr>
        <w:ind w:left="360"/>
        <w:jc w:val="both"/>
      </w:pPr>
    </w:p>
    <w:p w14:paraId="5E9C5F16" w14:textId="486BD082" w:rsidR="00F30B15" w:rsidRPr="00906BE4" w:rsidRDefault="00906BE4" w:rsidP="00906BE4">
      <w:pPr>
        <w:spacing w:line="268" w:lineRule="exact"/>
        <w:ind w:left="270"/>
        <w:rPr>
          <w:b/>
        </w:rPr>
      </w:pPr>
      <w:r>
        <w:rPr>
          <w:b/>
          <w:spacing w:val="-2"/>
        </w:rPr>
        <w:t xml:space="preserve">    </w:t>
      </w:r>
      <w:r w:rsidR="00F30B15">
        <w:rPr>
          <w:b/>
          <w:spacing w:val="-2"/>
          <w:u w:val="single"/>
        </w:rPr>
        <w:t>Responsibilities:</w:t>
      </w:r>
    </w:p>
    <w:p w14:paraId="3FDCB090"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Analyzed high-volume financial transaction datasets across multiple banking channels (retail, corporate, settlement systems) to identify transaction throughput risks and abnormal behavioral spikes.</w:t>
      </w:r>
    </w:p>
    <w:p w14:paraId="3526107D"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Designed distributed batch and near real-time Spark pipelines to process millions of transactions per day, optimizing data aggregation and time-series transformations.</w:t>
      </w:r>
    </w:p>
    <w:p w14:paraId="4807A268"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Engineered advanced time-based features including rolling window metrics, lag indicators, moving averages, seasonality encodings, and holiday/event-based signals.</w:t>
      </w:r>
    </w:p>
    <w:p w14:paraId="465C5512"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Developed ARIMA and SARIMA forecasting models to predict transaction volume fluctuations during peak settlement windows and month-end processing cycles.</w:t>
      </w:r>
    </w:p>
    <w:p w14:paraId="60882C89"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lastRenderedPageBreak/>
        <w:t>Built LSTM-based deep learning architectures in TensorFlow to capture long-term temporal dependencies across transaction streams.</w:t>
      </w:r>
    </w:p>
    <w:p w14:paraId="439350CB"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Designed hybrid anomaly detection frameworks combining statistical baselines (z-score thresholds) with ML-based predictive deviation scoring.</w:t>
      </w:r>
    </w:p>
    <w:p w14:paraId="5303E5B4"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 xml:space="preserve">Reduced false-positive alert rates by tuning ensemble models (Random Forest, </w:t>
      </w:r>
      <w:proofErr w:type="spellStart"/>
      <w:r w:rsidRPr="00281827">
        <w:rPr>
          <w:rFonts w:ascii="Calibri" w:hAnsi="Calibri" w:cs="Calibri"/>
          <w:sz w:val="22"/>
          <w:szCs w:val="22"/>
        </w:rPr>
        <w:t>XGBoost</w:t>
      </w:r>
      <w:proofErr w:type="spellEnd"/>
      <w:r w:rsidRPr="00281827">
        <w:rPr>
          <w:rFonts w:ascii="Calibri" w:hAnsi="Calibri" w:cs="Calibri"/>
          <w:sz w:val="22"/>
          <w:szCs w:val="22"/>
        </w:rPr>
        <w:t>) for spike detection across operational channels.</w:t>
      </w:r>
    </w:p>
    <w:p w14:paraId="0932B9B8"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Performed dimensionality reduction using PCA and t-SNE to simplify high-dimensional feature sets and accelerate experimentation cycles.</w:t>
      </w:r>
    </w:p>
    <w:p w14:paraId="5DF4952D"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Automated model retraining and pipeline orchestration using Apache Airflow for daily and weekly forecasting runs.</w:t>
      </w:r>
    </w:p>
    <w:p w14:paraId="1EB8274A"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Developed capacity planning dashboards in Tableau to support infrastructure scaling and operational risk mitigation decisions.</w:t>
      </w:r>
    </w:p>
    <w:p w14:paraId="79F62749" w14:textId="77777777" w:rsid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Collaborated with infrastructure and DevOps teams to integrate ML forecasts into system monitoring and alerting workflows.</w:t>
      </w:r>
    </w:p>
    <w:p w14:paraId="0A58C277" w14:textId="539AF001" w:rsidR="00281827" w:rsidRPr="00281827" w:rsidRDefault="00281827" w:rsidP="00281827">
      <w:pPr>
        <w:pStyle w:val="NormalWeb"/>
        <w:numPr>
          <w:ilvl w:val="0"/>
          <w:numId w:val="17"/>
        </w:numPr>
        <w:spacing w:before="0" w:beforeAutospacing="0" w:after="0" w:afterAutospacing="0"/>
        <w:ind w:left="450" w:hanging="180"/>
        <w:rPr>
          <w:rFonts w:ascii="Calibri" w:hAnsi="Calibri" w:cs="Calibri"/>
          <w:sz w:val="22"/>
          <w:szCs w:val="22"/>
        </w:rPr>
      </w:pPr>
      <w:r w:rsidRPr="00281827">
        <w:rPr>
          <w:rFonts w:ascii="Calibri" w:hAnsi="Calibri" w:cs="Calibri"/>
          <w:sz w:val="22"/>
          <w:szCs w:val="22"/>
        </w:rPr>
        <w:t>Participated in Agile sprints, presenting forecasting performance metrics to senior stakeholders and operations leadership.</w:t>
      </w:r>
    </w:p>
    <w:p w14:paraId="05B35006" w14:textId="77777777" w:rsidR="00F30B15" w:rsidRDefault="00F30B15" w:rsidP="00F30B15">
      <w:pPr>
        <w:ind w:firstLine="270"/>
        <w:jc w:val="both"/>
        <w:rPr>
          <w:b/>
          <w:bCs/>
        </w:rPr>
      </w:pPr>
    </w:p>
    <w:p w14:paraId="7EFEA8F8" w14:textId="203FB1BA" w:rsidR="00F30B15" w:rsidRDefault="00F30B15" w:rsidP="002D722C">
      <w:pPr>
        <w:ind w:left="360"/>
        <w:jc w:val="both"/>
      </w:pPr>
      <w:r>
        <w:rPr>
          <w:b/>
        </w:rPr>
        <w:t>Environment:</w:t>
      </w:r>
      <w:r>
        <w:rPr>
          <w:b/>
          <w:spacing w:val="-9"/>
        </w:rPr>
        <w:t xml:space="preserve"> </w:t>
      </w:r>
      <w:r w:rsidRPr="00F30B15">
        <w:t xml:space="preserve">Python, SQL, </w:t>
      </w:r>
      <w:proofErr w:type="spellStart"/>
      <w:r w:rsidRPr="00F30B15">
        <w:t>PySpark</w:t>
      </w:r>
      <w:proofErr w:type="spellEnd"/>
      <w:r w:rsidRPr="00F30B15">
        <w:t xml:space="preserve">, Pandas, NumPy, Scikit-learn, Apache Spark, Hadoop, Apache Kafka, Apache Airflow, TensorFlow, </w:t>
      </w:r>
      <w:proofErr w:type="spellStart"/>
      <w:r w:rsidRPr="00F30B15">
        <w:t>Keras</w:t>
      </w:r>
      <w:proofErr w:type="spellEnd"/>
      <w:r w:rsidRPr="00F30B15">
        <w:t xml:space="preserve">, ARIMA, LSTM, Random Forest, </w:t>
      </w:r>
      <w:proofErr w:type="spellStart"/>
      <w:r w:rsidRPr="00F30B15">
        <w:t>XGBoost</w:t>
      </w:r>
      <w:proofErr w:type="spellEnd"/>
      <w:r w:rsidRPr="00F30B15">
        <w:t>, PCA, t-SNE, Tableau, Linux, Git, JIRA, Agile, Financial Transaction Data</w:t>
      </w:r>
      <w:r>
        <w:t>.</w:t>
      </w:r>
    </w:p>
    <w:p w14:paraId="68B9B696" w14:textId="77777777" w:rsidR="002D722C" w:rsidRDefault="002D722C" w:rsidP="002D722C">
      <w:pPr>
        <w:ind w:left="360"/>
        <w:jc w:val="both"/>
      </w:pPr>
    </w:p>
    <w:p w14:paraId="0AA5355F" w14:textId="29DF32EE" w:rsidR="00F30B15" w:rsidRDefault="00F30B15" w:rsidP="00F30B15">
      <w:pPr>
        <w:pStyle w:val="Heading2"/>
        <w:tabs>
          <w:tab w:val="left" w:pos="9175"/>
        </w:tabs>
        <w:ind w:right="88"/>
      </w:pPr>
      <w:proofErr w:type="spellStart"/>
      <w:r>
        <w:t>Synechron</w:t>
      </w:r>
      <w:proofErr w:type="spellEnd"/>
      <w:r>
        <w:t xml:space="preserve"> Technologies Pvt. Ltd – India</w:t>
      </w:r>
      <w:r>
        <w:tab/>
        <w:t>Jan</w:t>
      </w:r>
      <w:r>
        <w:rPr>
          <w:spacing w:val="-13"/>
        </w:rPr>
        <w:t xml:space="preserve"> </w:t>
      </w:r>
      <w:r>
        <w:t>2016</w:t>
      </w:r>
      <w:r>
        <w:rPr>
          <w:spacing w:val="-12"/>
        </w:rPr>
        <w:t xml:space="preserve"> </w:t>
      </w:r>
      <w:r>
        <w:t>–</w:t>
      </w:r>
      <w:r>
        <w:rPr>
          <w:spacing w:val="-13"/>
        </w:rPr>
        <w:t xml:space="preserve"> </w:t>
      </w:r>
      <w:r>
        <w:t>May</w:t>
      </w:r>
      <w:r>
        <w:rPr>
          <w:spacing w:val="-11"/>
        </w:rPr>
        <w:t xml:space="preserve"> </w:t>
      </w:r>
      <w:r>
        <w:t xml:space="preserve">2018 </w:t>
      </w:r>
      <w:r w:rsidRPr="00F30B15">
        <w:t>Python Developer / Junior Machine Learning Engineer</w:t>
      </w:r>
    </w:p>
    <w:p w14:paraId="240380B2" w14:textId="77777777" w:rsidR="00F30B15" w:rsidRDefault="00F30B15" w:rsidP="00F30B15">
      <w:pPr>
        <w:pStyle w:val="Heading2"/>
        <w:tabs>
          <w:tab w:val="left" w:pos="9175"/>
        </w:tabs>
        <w:ind w:right="88"/>
      </w:pPr>
    </w:p>
    <w:p w14:paraId="1A3F510B" w14:textId="356CEB88" w:rsidR="00F30B15" w:rsidRPr="00F30B15" w:rsidRDefault="00F30B15" w:rsidP="00F30B15">
      <w:pPr>
        <w:pStyle w:val="Heading2"/>
        <w:tabs>
          <w:tab w:val="left" w:pos="9175"/>
        </w:tabs>
        <w:ind w:right="88"/>
        <w:jc w:val="both"/>
      </w:pPr>
      <w:r>
        <w:t xml:space="preserve">Project Overview: </w:t>
      </w:r>
      <w:r w:rsidRPr="00F30B15">
        <w:rPr>
          <w:b w:val="0"/>
          <w:bCs w:val="0"/>
        </w:rPr>
        <w:t>Worked on data analytics and early machine learning initiatives for retail and corporate banking clients. The project focused on customer behavior analysis, churn identification, and segmentation using transactional data to support marketing, retention, and reporting teams. Responsibilities included data preparation, exploratory analysis, model development, and visualization in a Hadoop-based environment.</w:t>
      </w:r>
    </w:p>
    <w:p w14:paraId="24C659AA" w14:textId="77777777" w:rsidR="00F30B15" w:rsidRDefault="00F30B15" w:rsidP="00F30B15">
      <w:pPr>
        <w:pStyle w:val="Heading2"/>
        <w:tabs>
          <w:tab w:val="left" w:pos="9175"/>
        </w:tabs>
        <w:ind w:right="88"/>
        <w:rPr>
          <w:b w:val="0"/>
          <w:bCs w:val="0"/>
        </w:rPr>
      </w:pPr>
    </w:p>
    <w:p w14:paraId="7C7A9E9B" w14:textId="77777777" w:rsidR="00F30B15" w:rsidRPr="00D501A1" w:rsidRDefault="00F30B15" w:rsidP="00F30B15">
      <w:pPr>
        <w:pStyle w:val="Heading2"/>
        <w:tabs>
          <w:tab w:val="left" w:pos="9175"/>
        </w:tabs>
        <w:ind w:right="88"/>
      </w:pPr>
      <w:r>
        <w:rPr>
          <w:spacing w:val="-2"/>
          <w:u w:val="single"/>
        </w:rPr>
        <w:t>Responsibilities:</w:t>
      </w:r>
    </w:p>
    <w:p w14:paraId="6D02173F"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Extracted, cleaned, and validated high-volume retail and corporate banking datasets using </w:t>
      </w:r>
      <w:r w:rsidRPr="00A54FA8">
        <w:rPr>
          <w:rStyle w:val="Strong"/>
          <w:rFonts w:ascii="Calibri" w:hAnsi="Calibri" w:cs="Calibri"/>
          <w:b w:val="0"/>
          <w:bCs w:val="0"/>
          <w:sz w:val="22"/>
          <w:szCs w:val="22"/>
        </w:rPr>
        <w:t>Python and SQL</w:t>
      </w:r>
      <w:r w:rsidRPr="00A54FA8">
        <w:rPr>
          <w:rFonts w:ascii="Calibri" w:hAnsi="Calibri" w:cs="Calibri"/>
          <w:sz w:val="22"/>
          <w:szCs w:val="22"/>
        </w:rPr>
        <w:t xml:space="preserve"> to support customer analytics and behavioral modeling initiatives.</w:t>
      </w:r>
    </w:p>
    <w:p w14:paraId="6C6CFB13"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Built reusable </w:t>
      </w:r>
      <w:r w:rsidRPr="00A54FA8">
        <w:rPr>
          <w:rStyle w:val="Strong"/>
          <w:rFonts w:ascii="Calibri" w:hAnsi="Calibri" w:cs="Calibri"/>
          <w:b w:val="0"/>
          <w:bCs w:val="0"/>
          <w:sz w:val="22"/>
          <w:szCs w:val="22"/>
        </w:rPr>
        <w:t>Python data processing modules using Pandas and NumPy</w:t>
      </w:r>
      <w:r w:rsidRPr="00A54FA8">
        <w:rPr>
          <w:rFonts w:ascii="Calibri" w:hAnsi="Calibri" w:cs="Calibri"/>
          <w:sz w:val="22"/>
          <w:szCs w:val="22"/>
        </w:rPr>
        <w:t xml:space="preserve"> to compute behavioral metrics including recency, frequency, monetary aggregates, and channel engagement patterns.</w:t>
      </w:r>
    </w:p>
    <w:p w14:paraId="2E6F7343"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Conducted </w:t>
      </w:r>
      <w:r w:rsidRPr="00A54FA8">
        <w:rPr>
          <w:rStyle w:val="Strong"/>
          <w:rFonts w:ascii="Calibri" w:hAnsi="Calibri" w:cs="Calibri"/>
          <w:b w:val="0"/>
          <w:bCs w:val="0"/>
          <w:sz w:val="22"/>
          <w:szCs w:val="22"/>
        </w:rPr>
        <w:t>exploratory data analysis (EDA)</w:t>
      </w:r>
      <w:r w:rsidRPr="00A54FA8">
        <w:rPr>
          <w:rFonts w:ascii="Calibri" w:hAnsi="Calibri" w:cs="Calibri"/>
          <w:sz w:val="22"/>
          <w:szCs w:val="22"/>
        </w:rPr>
        <w:t xml:space="preserve"> to identify churn indicators, cross-sell opportunities, and transaction-level behavioral anomalies.</w:t>
      </w:r>
    </w:p>
    <w:p w14:paraId="43A1D99C"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Engineered structured </w:t>
      </w:r>
      <w:r w:rsidRPr="00A54FA8">
        <w:rPr>
          <w:rStyle w:val="Strong"/>
          <w:rFonts w:ascii="Calibri" w:hAnsi="Calibri" w:cs="Calibri"/>
          <w:b w:val="0"/>
          <w:bCs w:val="0"/>
          <w:sz w:val="22"/>
          <w:szCs w:val="22"/>
        </w:rPr>
        <w:t>feature pipelines combining transactional aggregates, account tenure, product usage depth, and engagement signals</w:t>
      </w:r>
      <w:r w:rsidRPr="00A54FA8">
        <w:rPr>
          <w:rFonts w:ascii="Calibri" w:hAnsi="Calibri" w:cs="Calibri"/>
          <w:sz w:val="22"/>
          <w:szCs w:val="22"/>
        </w:rPr>
        <w:t xml:space="preserve"> for predictive modeling.</w:t>
      </w:r>
    </w:p>
    <w:p w14:paraId="5D7D8F1C"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Developed </w:t>
      </w:r>
      <w:r w:rsidRPr="00A54FA8">
        <w:rPr>
          <w:rStyle w:val="Strong"/>
          <w:rFonts w:ascii="Calibri" w:hAnsi="Calibri" w:cs="Calibri"/>
          <w:b w:val="0"/>
          <w:bCs w:val="0"/>
          <w:sz w:val="22"/>
          <w:szCs w:val="22"/>
        </w:rPr>
        <w:t>supervised machine learning models (Logistic Regression, Random Forest)</w:t>
      </w:r>
      <w:r w:rsidRPr="00A54FA8">
        <w:rPr>
          <w:rFonts w:ascii="Calibri" w:hAnsi="Calibri" w:cs="Calibri"/>
          <w:sz w:val="22"/>
          <w:szCs w:val="22"/>
        </w:rPr>
        <w:t xml:space="preserve"> to predict customer churn probability and likelihood of product adoption.</w:t>
      </w:r>
    </w:p>
    <w:p w14:paraId="4774902E"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Applied </w:t>
      </w:r>
      <w:r w:rsidRPr="00A54FA8">
        <w:rPr>
          <w:rStyle w:val="Strong"/>
          <w:rFonts w:ascii="Calibri" w:hAnsi="Calibri" w:cs="Calibri"/>
          <w:b w:val="0"/>
          <w:bCs w:val="0"/>
          <w:sz w:val="22"/>
          <w:szCs w:val="22"/>
        </w:rPr>
        <w:t>unsupervised learning techniques (K-Means, Hierarchical Clustering)</w:t>
      </w:r>
      <w:r w:rsidRPr="00A54FA8">
        <w:rPr>
          <w:rFonts w:ascii="Calibri" w:hAnsi="Calibri" w:cs="Calibri"/>
          <w:sz w:val="22"/>
          <w:szCs w:val="22"/>
        </w:rPr>
        <w:t xml:space="preserve"> to segment customers into actionable behavioral cohorts for targeted campaigns.</w:t>
      </w:r>
    </w:p>
    <w:p w14:paraId="4C5A8C47"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Processed </w:t>
      </w:r>
      <w:proofErr w:type="gramStart"/>
      <w:r w:rsidRPr="00A54FA8">
        <w:rPr>
          <w:rFonts w:ascii="Calibri" w:hAnsi="Calibri" w:cs="Calibri"/>
          <w:sz w:val="22"/>
          <w:szCs w:val="22"/>
        </w:rPr>
        <w:t>large distributed</w:t>
      </w:r>
      <w:proofErr w:type="gramEnd"/>
      <w:r w:rsidRPr="00A54FA8">
        <w:rPr>
          <w:rFonts w:ascii="Calibri" w:hAnsi="Calibri" w:cs="Calibri"/>
          <w:sz w:val="22"/>
          <w:szCs w:val="22"/>
        </w:rPr>
        <w:t xml:space="preserve"> datasets using </w:t>
      </w:r>
      <w:proofErr w:type="spellStart"/>
      <w:r w:rsidRPr="00A54FA8">
        <w:rPr>
          <w:rStyle w:val="Strong"/>
          <w:rFonts w:ascii="Calibri" w:hAnsi="Calibri" w:cs="Calibri"/>
          <w:b w:val="0"/>
          <w:bCs w:val="0"/>
          <w:sz w:val="22"/>
          <w:szCs w:val="22"/>
        </w:rPr>
        <w:t>PySpark</w:t>
      </w:r>
      <w:proofErr w:type="spellEnd"/>
      <w:r w:rsidRPr="00A54FA8">
        <w:rPr>
          <w:rStyle w:val="Strong"/>
          <w:rFonts w:ascii="Calibri" w:hAnsi="Calibri" w:cs="Calibri"/>
          <w:b w:val="0"/>
          <w:bCs w:val="0"/>
          <w:sz w:val="22"/>
          <w:szCs w:val="22"/>
        </w:rPr>
        <w:t xml:space="preserve"> on Hadoop clusters</w:t>
      </w:r>
      <w:r w:rsidRPr="00A54FA8">
        <w:rPr>
          <w:rFonts w:ascii="Calibri" w:hAnsi="Calibri" w:cs="Calibri"/>
          <w:sz w:val="22"/>
          <w:szCs w:val="22"/>
        </w:rPr>
        <w:t>, significantly improving batch processing efficiency for large-scale banking data.</w:t>
      </w:r>
    </w:p>
    <w:p w14:paraId="2EEC520F"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Applied </w:t>
      </w:r>
      <w:r w:rsidRPr="00A54FA8">
        <w:rPr>
          <w:rStyle w:val="Strong"/>
          <w:rFonts w:ascii="Calibri" w:hAnsi="Calibri" w:cs="Calibri"/>
          <w:b w:val="0"/>
          <w:bCs w:val="0"/>
          <w:sz w:val="22"/>
          <w:szCs w:val="22"/>
        </w:rPr>
        <w:t>PCA-based dimensionality reduction</w:t>
      </w:r>
      <w:r w:rsidRPr="00A54FA8">
        <w:rPr>
          <w:rFonts w:ascii="Calibri" w:hAnsi="Calibri" w:cs="Calibri"/>
          <w:sz w:val="22"/>
          <w:szCs w:val="22"/>
        </w:rPr>
        <w:t xml:space="preserve"> techniques to enhance model interpretability and reduce feature complexity.</w:t>
      </w:r>
    </w:p>
    <w:p w14:paraId="7479CA4E" w14:textId="77777777"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Assisted in developing </w:t>
      </w:r>
      <w:r w:rsidRPr="00A54FA8">
        <w:rPr>
          <w:rStyle w:val="Strong"/>
          <w:rFonts w:ascii="Calibri" w:hAnsi="Calibri" w:cs="Calibri"/>
          <w:b w:val="0"/>
          <w:bCs w:val="0"/>
          <w:sz w:val="22"/>
          <w:szCs w:val="22"/>
        </w:rPr>
        <w:t>hybrid rule-based and machine learning recommendation engines</w:t>
      </w:r>
      <w:r w:rsidRPr="00A54FA8">
        <w:rPr>
          <w:rFonts w:ascii="Calibri" w:hAnsi="Calibri" w:cs="Calibri"/>
          <w:sz w:val="22"/>
          <w:szCs w:val="22"/>
        </w:rPr>
        <w:t xml:space="preserve"> for targeted marketing and product recommendation strategies.</w:t>
      </w:r>
    </w:p>
    <w:p w14:paraId="2E646D2D" w14:textId="55D8AD36" w:rsidR="00A54FA8" w:rsidRPr="00A54FA8" w:rsidRDefault="00A54FA8" w:rsidP="00A54FA8">
      <w:pPr>
        <w:pStyle w:val="NormalWeb"/>
        <w:numPr>
          <w:ilvl w:val="0"/>
          <w:numId w:val="23"/>
        </w:numPr>
        <w:spacing w:before="0" w:beforeAutospacing="0" w:after="0" w:afterAutospacing="0"/>
        <w:rPr>
          <w:rFonts w:ascii="Calibri" w:hAnsi="Calibri" w:cs="Calibri"/>
          <w:sz w:val="22"/>
          <w:szCs w:val="22"/>
        </w:rPr>
      </w:pPr>
      <w:r w:rsidRPr="00A54FA8">
        <w:rPr>
          <w:rFonts w:ascii="Calibri" w:hAnsi="Calibri" w:cs="Calibri"/>
          <w:sz w:val="22"/>
          <w:szCs w:val="22"/>
        </w:rPr>
        <w:t xml:space="preserve">Built </w:t>
      </w:r>
      <w:r w:rsidRPr="00A54FA8">
        <w:rPr>
          <w:rStyle w:val="Strong"/>
          <w:rFonts w:ascii="Calibri" w:hAnsi="Calibri" w:cs="Calibri"/>
          <w:b w:val="0"/>
          <w:bCs w:val="0"/>
          <w:sz w:val="22"/>
          <w:szCs w:val="22"/>
        </w:rPr>
        <w:t>data visualizations and dashboards using Matplotlib and Tableau</w:t>
      </w:r>
      <w:r w:rsidRPr="00A54FA8">
        <w:rPr>
          <w:rFonts w:ascii="Calibri" w:hAnsi="Calibri" w:cs="Calibri"/>
          <w:sz w:val="22"/>
          <w:szCs w:val="22"/>
        </w:rPr>
        <w:t xml:space="preserve"> to communicate insights to business analysts and marketing stakeholders.</w:t>
      </w:r>
    </w:p>
    <w:p w14:paraId="7BF5A770" w14:textId="77777777" w:rsidR="00906BE4" w:rsidRPr="00281827" w:rsidRDefault="00906BE4" w:rsidP="00906BE4">
      <w:pPr>
        <w:pStyle w:val="NormalWeb"/>
        <w:spacing w:before="0" w:beforeAutospacing="0" w:after="0" w:afterAutospacing="0"/>
        <w:ind w:left="450"/>
        <w:rPr>
          <w:rFonts w:ascii="Calibri" w:hAnsi="Calibri" w:cs="Calibri"/>
          <w:sz w:val="22"/>
          <w:szCs w:val="22"/>
        </w:rPr>
      </w:pPr>
    </w:p>
    <w:p w14:paraId="02078408" w14:textId="72941CBB" w:rsidR="00F30B15" w:rsidRDefault="00F30B15" w:rsidP="006740C3">
      <w:pPr>
        <w:pStyle w:val="BodyText"/>
        <w:ind w:left="360" w:firstLine="0"/>
        <w:rPr>
          <w:bCs/>
        </w:rPr>
      </w:pPr>
      <w:r w:rsidRPr="00D501A1">
        <w:rPr>
          <w:b/>
        </w:rPr>
        <w:t>Environment:</w:t>
      </w:r>
      <w:r w:rsidR="002D722C" w:rsidRPr="002D722C">
        <w:t xml:space="preserve"> </w:t>
      </w:r>
      <w:r w:rsidR="002D722C" w:rsidRPr="002D722C">
        <w:rPr>
          <w:bCs/>
        </w:rPr>
        <w:t xml:space="preserve">Python, SQL, Pandas, NumPy, Scikit-learn, </w:t>
      </w:r>
      <w:proofErr w:type="spellStart"/>
      <w:r w:rsidR="002D722C" w:rsidRPr="002D722C">
        <w:rPr>
          <w:bCs/>
        </w:rPr>
        <w:t>PySpark</w:t>
      </w:r>
      <w:proofErr w:type="spellEnd"/>
      <w:r w:rsidR="002D722C" w:rsidRPr="002D722C">
        <w:rPr>
          <w:bCs/>
        </w:rPr>
        <w:t>, Apache Spark, Hadoop, Hive, Logistic Regression, Random Forest, K-Means, Hierarchical Clustering, PCA, Matplotlib, Tableau, Linux, Git, JIRA, Agile, Banking Transaction Data</w:t>
      </w:r>
    </w:p>
    <w:p w14:paraId="11B0527B" w14:textId="03597608" w:rsidR="00930C12" w:rsidRPr="002D722C" w:rsidRDefault="00930C12" w:rsidP="00930C12">
      <w:pPr>
        <w:pStyle w:val="BodyText"/>
        <w:rPr>
          <w:bCs/>
        </w:rPr>
      </w:pPr>
      <w:r>
        <w:rPr>
          <w:b/>
        </w:rPr>
        <w:t xml:space="preserve"> </w:t>
      </w:r>
      <w:r w:rsidR="00A54FA8">
        <w:rPr>
          <w:b/>
        </w:rPr>
        <w:t xml:space="preserve"> </w:t>
      </w:r>
      <w:r>
        <w:rPr>
          <w:b/>
        </w:rPr>
        <w:t>Education:</w:t>
      </w:r>
    </w:p>
    <w:p w14:paraId="0E072D6D" w14:textId="4C00CBE6" w:rsidR="004C7B4F" w:rsidRPr="00930C12" w:rsidRDefault="00930C12" w:rsidP="00930C12">
      <w:pPr>
        <w:pStyle w:val="Heading1"/>
        <w:spacing w:before="1"/>
        <w:rPr>
          <w:b w:val="0"/>
          <w:bCs w:val="0"/>
          <w:spacing w:val="-2"/>
        </w:rPr>
      </w:pPr>
      <w:r w:rsidRPr="00930C12">
        <w:rPr>
          <w:b w:val="0"/>
          <w:bCs w:val="0"/>
        </w:rPr>
        <w:t>Vellore Institute of Technology, India</w:t>
      </w:r>
      <w:r>
        <w:rPr>
          <w:b w:val="0"/>
          <w:bCs w:val="0"/>
        </w:rPr>
        <w:t xml:space="preserve">.                                                                                                              </w:t>
      </w:r>
      <w:r w:rsidRPr="00930C12">
        <w:rPr>
          <w:b w:val="0"/>
          <w:bCs w:val="0"/>
        </w:rPr>
        <w:t>Aug 2012 – May 2016</w:t>
      </w:r>
      <w:r w:rsidRPr="00930C12">
        <w:rPr>
          <w:b w:val="0"/>
          <w:bCs w:val="0"/>
        </w:rPr>
        <w:br/>
      </w:r>
    </w:p>
    <w:sectPr w:rsidR="004C7B4F" w:rsidRPr="00930C12" w:rsidSect="0016722D">
      <w:pgSz w:w="12240" w:h="20160"/>
      <w:pgMar w:top="742" w:right="720" w:bottom="446"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6357" w14:textId="77777777" w:rsidR="00DF0F49" w:rsidRDefault="00DF0F49" w:rsidP="002D722C">
      <w:r>
        <w:separator/>
      </w:r>
    </w:p>
  </w:endnote>
  <w:endnote w:type="continuationSeparator" w:id="0">
    <w:p w14:paraId="7C887CB5" w14:textId="77777777" w:rsidR="00DF0F49" w:rsidRDefault="00DF0F49" w:rsidP="002D7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F71E" w14:textId="77777777" w:rsidR="00DF0F49" w:rsidRDefault="00DF0F49" w:rsidP="002D722C">
      <w:r>
        <w:separator/>
      </w:r>
    </w:p>
  </w:footnote>
  <w:footnote w:type="continuationSeparator" w:id="0">
    <w:p w14:paraId="2D8C4A72" w14:textId="77777777" w:rsidR="00DF0F49" w:rsidRDefault="00DF0F49" w:rsidP="002D72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164"/>
    <w:multiLevelType w:val="hybridMultilevel"/>
    <w:tmpl w:val="5E94DB54"/>
    <w:lvl w:ilvl="0" w:tplc="04090001">
      <w:start w:val="1"/>
      <w:numFmt w:val="bullet"/>
      <w:lvlText w:val=""/>
      <w:lvlJc w:val="left"/>
      <w:pPr>
        <w:ind w:left="1080" w:hanging="360"/>
      </w:pPr>
      <w:rPr>
        <w:rFonts w:ascii="Symbol" w:hAnsi="Symbol" w:hint="default"/>
      </w:rPr>
    </w:lvl>
    <w:lvl w:ilvl="1" w:tplc="AF5E4AB2">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1F6757"/>
    <w:multiLevelType w:val="hybridMultilevel"/>
    <w:tmpl w:val="5E8234B6"/>
    <w:lvl w:ilvl="0" w:tplc="04090001">
      <w:start w:val="1"/>
      <w:numFmt w:val="bullet"/>
      <w:lvlText w:val=""/>
      <w:lvlJc w:val="left"/>
      <w:pPr>
        <w:ind w:left="720" w:hanging="360"/>
      </w:pPr>
      <w:rPr>
        <w:rFonts w:ascii="Symbol" w:hAnsi="Symbol" w:hint="default"/>
      </w:rPr>
    </w:lvl>
    <w:lvl w:ilvl="1" w:tplc="B36E092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91C86"/>
    <w:multiLevelType w:val="multilevel"/>
    <w:tmpl w:val="F742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D5D1E"/>
    <w:multiLevelType w:val="hybridMultilevel"/>
    <w:tmpl w:val="AE487A2A"/>
    <w:lvl w:ilvl="0" w:tplc="04090001">
      <w:start w:val="1"/>
      <w:numFmt w:val="bullet"/>
      <w:lvlText w:val=""/>
      <w:lvlJc w:val="left"/>
      <w:pPr>
        <w:ind w:left="720" w:hanging="360"/>
      </w:pPr>
      <w:rPr>
        <w:rFonts w:ascii="Symbol" w:hAnsi="Symbol" w:hint="default"/>
      </w:rPr>
    </w:lvl>
    <w:lvl w:ilvl="1" w:tplc="FA58A248">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10E51"/>
    <w:multiLevelType w:val="hybridMultilevel"/>
    <w:tmpl w:val="D94CC7B0"/>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5" w15:restartNumberingAfterBreak="0">
    <w:nsid w:val="3B155803"/>
    <w:multiLevelType w:val="hybridMultilevel"/>
    <w:tmpl w:val="CCC06702"/>
    <w:lvl w:ilvl="0" w:tplc="04090001">
      <w:start w:val="1"/>
      <w:numFmt w:val="bullet"/>
      <w:lvlText w:val=""/>
      <w:lvlJc w:val="left"/>
      <w:pPr>
        <w:ind w:left="1080" w:hanging="360"/>
      </w:pPr>
      <w:rPr>
        <w:rFonts w:ascii="Symbol" w:hAnsi="Symbol" w:hint="default"/>
      </w:rPr>
    </w:lvl>
    <w:lvl w:ilvl="1" w:tplc="49ACA8E0">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4B4BDF"/>
    <w:multiLevelType w:val="hybridMultilevel"/>
    <w:tmpl w:val="BF884F1C"/>
    <w:lvl w:ilvl="0" w:tplc="75D87728">
      <w:numFmt w:val="bullet"/>
      <w:lvlText w:val=""/>
      <w:lvlJc w:val="left"/>
      <w:pPr>
        <w:ind w:left="450" w:hanging="182"/>
      </w:pPr>
      <w:rPr>
        <w:rFonts w:ascii="Symbol" w:eastAsia="Symbol" w:hAnsi="Symbol" w:cs="Symbol" w:hint="default"/>
        <w:b w:val="0"/>
        <w:bCs w:val="0"/>
        <w:i w:val="0"/>
        <w:iCs w:val="0"/>
        <w:spacing w:val="0"/>
        <w:w w:val="100"/>
        <w:sz w:val="22"/>
        <w:szCs w:val="22"/>
        <w:lang w:val="en-US" w:eastAsia="en-US" w:bidi="ar-SA"/>
      </w:rPr>
    </w:lvl>
    <w:lvl w:ilvl="1" w:tplc="C26426B0">
      <w:numFmt w:val="bullet"/>
      <w:lvlText w:val="•"/>
      <w:lvlJc w:val="left"/>
      <w:pPr>
        <w:ind w:left="1530" w:hanging="182"/>
      </w:pPr>
      <w:rPr>
        <w:rFonts w:hint="default"/>
        <w:lang w:val="en-US" w:eastAsia="en-US" w:bidi="ar-SA"/>
      </w:rPr>
    </w:lvl>
    <w:lvl w:ilvl="2" w:tplc="78B07E68">
      <w:numFmt w:val="bullet"/>
      <w:lvlText w:val="•"/>
      <w:lvlJc w:val="left"/>
      <w:pPr>
        <w:ind w:left="2600" w:hanging="182"/>
      </w:pPr>
      <w:rPr>
        <w:rFonts w:hint="default"/>
        <w:lang w:val="en-US" w:eastAsia="en-US" w:bidi="ar-SA"/>
      </w:rPr>
    </w:lvl>
    <w:lvl w:ilvl="3" w:tplc="C1C64992">
      <w:numFmt w:val="bullet"/>
      <w:lvlText w:val="•"/>
      <w:lvlJc w:val="left"/>
      <w:pPr>
        <w:ind w:left="3670" w:hanging="182"/>
      </w:pPr>
      <w:rPr>
        <w:rFonts w:hint="default"/>
        <w:lang w:val="en-US" w:eastAsia="en-US" w:bidi="ar-SA"/>
      </w:rPr>
    </w:lvl>
    <w:lvl w:ilvl="4" w:tplc="E5C2FEB4">
      <w:numFmt w:val="bullet"/>
      <w:lvlText w:val="•"/>
      <w:lvlJc w:val="left"/>
      <w:pPr>
        <w:ind w:left="4740" w:hanging="182"/>
      </w:pPr>
      <w:rPr>
        <w:rFonts w:hint="default"/>
        <w:lang w:val="en-US" w:eastAsia="en-US" w:bidi="ar-SA"/>
      </w:rPr>
    </w:lvl>
    <w:lvl w:ilvl="5" w:tplc="F7143C26">
      <w:numFmt w:val="bullet"/>
      <w:lvlText w:val="•"/>
      <w:lvlJc w:val="left"/>
      <w:pPr>
        <w:ind w:left="5810" w:hanging="182"/>
      </w:pPr>
      <w:rPr>
        <w:rFonts w:hint="default"/>
        <w:lang w:val="en-US" w:eastAsia="en-US" w:bidi="ar-SA"/>
      </w:rPr>
    </w:lvl>
    <w:lvl w:ilvl="6" w:tplc="DFF0B414">
      <w:numFmt w:val="bullet"/>
      <w:lvlText w:val="•"/>
      <w:lvlJc w:val="left"/>
      <w:pPr>
        <w:ind w:left="6880" w:hanging="182"/>
      </w:pPr>
      <w:rPr>
        <w:rFonts w:hint="default"/>
        <w:lang w:val="en-US" w:eastAsia="en-US" w:bidi="ar-SA"/>
      </w:rPr>
    </w:lvl>
    <w:lvl w:ilvl="7" w:tplc="1AE8803C">
      <w:numFmt w:val="bullet"/>
      <w:lvlText w:val="•"/>
      <w:lvlJc w:val="left"/>
      <w:pPr>
        <w:ind w:left="7950" w:hanging="182"/>
      </w:pPr>
      <w:rPr>
        <w:rFonts w:hint="default"/>
        <w:lang w:val="en-US" w:eastAsia="en-US" w:bidi="ar-SA"/>
      </w:rPr>
    </w:lvl>
    <w:lvl w:ilvl="8" w:tplc="FBD82C4E">
      <w:numFmt w:val="bullet"/>
      <w:lvlText w:val="•"/>
      <w:lvlJc w:val="left"/>
      <w:pPr>
        <w:ind w:left="9020" w:hanging="182"/>
      </w:pPr>
      <w:rPr>
        <w:rFonts w:hint="default"/>
        <w:lang w:val="en-US" w:eastAsia="en-US" w:bidi="ar-SA"/>
      </w:rPr>
    </w:lvl>
  </w:abstractNum>
  <w:abstractNum w:abstractNumId="7" w15:restartNumberingAfterBreak="0">
    <w:nsid w:val="3FEF64C8"/>
    <w:multiLevelType w:val="hybridMultilevel"/>
    <w:tmpl w:val="7D2EAE88"/>
    <w:lvl w:ilvl="0" w:tplc="A4F4AC1E">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43E43863"/>
    <w:multiLevelType w:val="hybridMultilevel"/>
    <w:tmpl w:val="E264DA0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 w15:restartNumberingAfterBreak="0">
    <w:nsid w:val="4633645B"/>
    <w:multiLevelType w:val="hybridMultilevel"/>
    <w:tmpl w:val="337C8CB4"/>
    <w:lvl w:ilvl="0" w:tplc="04090001">
      <w:start w:val="1"/>
      <w:numFmt w:val="bullet"/>
      <w:lvlText w:val=""/>
      <w:lvlJc w:val="left"/>
      <w:pPr>
        <w:ind w:left="720" w:hanging="360"/>
      </w:pPr>
      <w:rPr>
        <w:rFonts w:ascii="Symbol" w:hAnsi="Symbol" w:hint="default"/>
      </w:rPr>
    </w:lvl>
    <w:lvl w:ilvl="1" w:tplc="67ACB0CA">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1D1920"/>
    <w:multiLevelType w:val="hybridMultilevel"/>
    <w:tmpl w:val="10F25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E2221D"/>
    <w:multiLevelType w:val="hybridMultilevel"/>
    <w:tmpl w:val="C464C0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E815F67"/>
    <w:multiLevelType w:val="multilevel"/>
    <w:tmpl w:val="489ACD68"/>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0EBB"/>
    <w:multiLevelType w:val="hybridMultilevel"/>
    <w:tmpl w:val="B464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0F7B19"/>
    <w:multiLevelType w:val="hybridMultilevel"/>
    <w:tmpl w:val="F3AEF536"/>
    <w:lvl w:ilvl="0" w:tplc="B392972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344162"/>
    <w:multiLevelType w:val="hybridMultilevel"/>
    <w:tmpl w:val="F1D4E14E"/>
    <w:lvl w:ilvl="0" w:tplc="04090001">
      <w:start w:val="1"/>
      <w:numFmt w:val="bullet"/>
      <w:lvlText w:val=""/>
      <w:lvlJc w:val="left"/>
      <w:pPr>
        <w:ind w:left="1080" w:hanging="360"/>
      </w:pPr>
      <w:rPr>
        <w:rFonts w:ascii="Symbol" w:hAnsi="Symbol" w:hint="default"/>
      </w:rPr>
    </w:lvl>
    <w:lvl w:ilvl="1" w:tplc="1DD498FC">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E16D94"/>
    <w:multiLevelType w:val="hybridMultilevel"/>
    <w:tmpl w:val="4496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8057B"/>
    <w:multiLevelType w:val="hybridMultilevel"/>
    <w:tmpl w:val="9FF060CC"/>
    <w:lvl w:ilvl="0" w:tplc="04090001">
      <w:start w:val="1"/>
      <w:numFmt w:val="bullet"/>
      <w:lvlText w:val=""/>
      <w:lvlJc w:val="left"/>
      <w:pPr>
        <w:ind w:left="720" w:hanging="360"/>
      </w:pPr>
      <w:rPr>
        <w:rFonts w:ascii="Symbol" w:hAnsi="Symbol" w:hint="default"/>
      </w:rPr>
    </w:lvl>
    <w:lvl w:ilvl="1" w:tplc="E31C2A6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7936A4"/>
    <w:multiLevelType w:val="hybridMultilevel"/>
    <w:tmpl w:val="DAE4FB6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62616427"/>
    <w:multiLevelType w:val="hybridMultilevel"/>
    <w:tmpl w:val="FD34790A"/>
    <w:lvl w:ilvl="0" w:tplc="04090001">
      <w:start w:val="1"/>
      <w:numFmt w:val="bullet"/>
      <w:lvlText w:val=""/>
      <w:lvlJc w:val="left"/>
      <w:pPr>
        <w:ind w:left="1080" w:hanging="360"/>
      </w:pPr>
      <w:rPr>
        <w:rFonts w:ascii="Symbol" w:hAnsi="Symbol" w:hint="default"/>
      </w:rPr>
    </w:lvl>
    <w:lvl w:ilvl="1" w:tplc="0A1293C4">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6C4BB8"/>
    <w:multiLevelType w:val="hybridMultilevel"/>
    <w:tmpl w:val="1DDC04E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6F1F59F5"/>
    <w:multiLevelType w:val="hybridMultilevel"/>
    <w:tmpl w:val="C0CCE10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76BD045A"/>
    <w:multiLevelType w:val="hybridMultilevel"/>
    <w:tmpl w:val="CB16B402"/>
    <w:lvl w:ilvl="0" w:tplc="04090001">
      <w:start w:val="1"/>
      <w:numFmt w:val="bullet"/>
      <w:lvlText w:val=""/>
      <w:lvlJc w:val="left"/>
      <w:pPr>
        <w:ind w:left="720" w:hanging="360"/>
      </w:pPr>
      <w:rPr>
        <w:rFonts w:ascii="Symbol" w:hAnsi="Symbol" w:hint="default"/>
      </w:rPr>
    </w:lvl>
    <w:lvl w:ilvl="1" w:tplc="3442343A">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EA19E4"/>
    <w:multiLevelType w:val="hybridMultilevel"/>
    <w:tmpl w:val="958EFA56"/>
    <w:lvl w:ilvl="0" w:tplc="04090001">
      <w:start w:val="1"/>
      <w:numFmt w:val="bullet"/>
      <w:lvlText w:val=""/>
      <w:lvlJc w:val="left"/>
      <w:pPr>
        <w:ind w:left="720" w:hanging="360"/>
      </w:pPr>
      <w:rPr>
        <w:rFonts w:ascii="Symbol" w:hAnsi="Symbol" w:hint="default"/>
      </w:rPr>
    </w:lvl>
    <w:lvl w:ilvl="1" w:tplc="4392AF8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605953">
    <w:abstractNumId w:val="6"/>
  </w:num>
  <w:num w:numId="2" w16cid:durableId="211960624">
    <w:abstractNumId w:val="4"/>
  </w:num>
  <w:num w:numId="3" w16cid:durableId="1569342663">
    <w:abstractNumId w:val="8"/>
  </w:num>
  <w:num w:numId="4" w16cid:durableId="972175725">
    <w:abstractNumId w:val="11"/>
  </w:num>
  <w:num w:numId="5" w16cid:durableId="1721249475">
    <w:abstractNumId w:val="5"/>
  </w:num>
  <w:num w:numId="6" w16cid:durableId="725109951">
    <w:abstractNumId w:val="21"/>
  </w:num>
  <w:num w:numId="7" w16cid:durableId="2004123448">
    <w:abstractNumId w:val="10"/>
  </w:num>
  <w:num w:numId="8" w16cid:durableId="1661157138">
    <w:abstractNumId w:val="19"/>
  </w:num>
  <w:num w:numId="9" w16cid:durableId="739644731">
    <w:abstractNumId w:val="2"/>
  </w:num>
  <w:num w:numId="10" w16cid:durableId="1151872110">
    <w:abstractNumId w:val="12"/>
  </w:num>
  <w:num w:numId="11" w16cid:durableId="1007365422">
    <w:abstractNumId w:val="22"/>
  </w:num>
  <w:num w:numId="12" w16cid:durableId="1337612731">
    <w:abstractNumId w:val="3"/>
  </w:num>
  <w:num w:numId="13" w16cid:durableId="131294281">
    <w:abstractNumId w:val="0"/>
  </w:num>
  <w:num w:numId="14" w16cid:durableId="364335511">
    <w:abstractNumId w:val="16"/>
  </w:num>
  <w:num w:numId="15" w16cid:durableId="508524307">
    <w:abstractNumId w:val="17"/>
  </w:num>
  <w:num w:numId="16" w16cid:durableId="1132140461">
    <w:abstractNumId w:val="20"/>
  </w:num>
  <w:num w:numId="17" w16cid:durableId="207230135">
    <w:abstractNumId w:val="15"/>
  </w:num>
  <w:num w:numId="18" w16cid:durableId="577789800">
    <w:abstractNumId w:val="18"/>
  </w:num>
  <w:num w:numId="19" w16cid:durableId="862670094">
    <w:abstractNumId w:val="7"/>
  </w:num>
  <w:num w:numId="20" w16cid:durableId="583806357">
    <w:abstractNumId w:val="23"/>
  </w:num>
  <w:num w:numId="21" w16cid:durableId="1797605480">
    <w:abstractNumId w:val="1"/>
  </w:num>
  <w:num w:numId="22" w16cid:durableId="1171483479">
    <w:abstractNumId w:val="9"/>
  </w:num>
  <w:num w:numId="23" w16cid:durableId="349725010">
    <w:abstractNumId w:val="13"/>
  </w:num>
  <w:num w:numId="24" w16cid:durableId="16150947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1D4"/>
    <w:rsid w:val="00003871"/>
    <w:rsid w:val="000202AA"/>
    <w:rsid w:val="000212CC"/>
    <w:rsid w:val="00027EC5"/>
    <w:rsid w:val="00052506"/>
    <w:rsid w:val="000801F9"/>
    <w:rsid w:val="000E4A3B"/>
    <w:rsid w:val="000E7F1F"/>
    <w:rsid w:val="000F43E1"/>
    <w:rsid w:val="00121F22"/>
    <w:rsid w:val="0012364B"/>
    <w:rsid w:val="00142959"/>
    <w:rsid w:val="00153E06"/>
    <w:rsid w:val="00155331"/>
    <w:rsid w:val="0016722D"/>
    <w:rsid w:val="00172749"/>
    <w:rsid w:val="001961CD"/>
    <w:rsid w:val="001B1198"/>
    <w:rsid w:val="001B4BC9"/>
    <w:rsid w:val="001B70F4"/>
    <w:rsid w:val="001D18BF"/>
    <w:rsid w:val="001D6FE7"/>
    <w:rsid w:val="00201F1E"/>
    <w:rsid w:val="00202CE9"/>
    <w:rsid w:val="00207C87"/>
    <w:rsid w:val="00216092"/>
    <w:rsid w:val="002171F5"/>
    <w:rsid w:val="002263A8"/>
    <w:rsid w:val="00234E4D"/>
    <w:rsid w:val="00237595"/>
    <w:rsid w:val="00252162"/>
    <w:rsid w:val="00255993"/>
    <w:rsid w:val="00257550"/>
    <w:rsid w:val="0027065A"/>
    <w:rsid w:val="00271A50"/>
    <w:rsid w:val="00276AAF"/>
    <w:rsid w:val="00277E83"/>
    <w:rsid w:val="00281827"/>
    <w:rsid w:val="002C4745"/>
    <w:rsid w:val="002D4A5A"/>
    <w:rsid w:val="002D722C"/>
    <w:rsid w:val="00313FEA"/>
    <w:rsid w:val="00320215"/>
    <w:rsid w:val="0033213F"/>
    <w:rsid w:val="0033390B"/>
    <w:rsid w:val="003347CE"/>
    <w:rsid w:val="003568D6"/>
    <w:rsid w:val="003677F2"/>
    <w:rsid w:val="0037298E"/>
    <w:rsid w:val="00373F1C"/>
    <w:rsid w:val="003A1BA2"/>
    <w:rsid w:val="003C4A3D"/>
    <w:rsid w:val="003C6793"/>
    <w:rsid w:val="003E303B"/>
    <w:rsid w:val="004101A0"/>
    <w:rsid w:val="00431911"/>
    <w:rsid w:val="00433FB8"/>
    <w:rsid w:val="004363CC"/>
    <w:rsid w:val="00441400"/>
    <w:rsid w:val="0046596A"/>
    <w:rsid w:val="00467227"/>
    <w:rsid w:val="00483763"/>
    <w:rsid w:val="004927BD"/>
    <w:rsid w:val="0049299F"/>
    <w:rsid w:val="00495F42"/>
    <w:rsid w:val="004B0677"/>
    <w:rsid w:val="004B32BD"/>
    <w:rsid w:val="004C1DF5"/>
    <w:rsid w:val="004C6B81"/>
    <w:rsid w:val="004C7B4F"/>
    <w:rsid w:val="004E2204"/>
    <w:rsid w:val="005030EC"/>
    <w:rsid w:val="00512871"/>
    <w:rsid w:val="0052555A"/>
    <w:rsid w:val="00537E38"/>
    <w:rsid w:val="00550533"/>
    <w:rsid w:val="00577B60"/>
    <w:rsid w:val="00587C40"/>
    <w:rsid w:val="0059133E"/>
    <w:rsid w:val="005A412E"/>
    <w:rsid w:val="005A6E23"/>
    <w:rsid w:val="005B6142"/>
    <w:rsid w:val="005B6295"/>
    <w:rsid w:val="005C4AFA"/>
    <w:rsid w:val="005D59E1"/>
    <w:rsid w:val="005D5CE7"/>
    <w:rsid w:val="005F0710"/>
    <w:rsid w:val="00601734"/>
    <w:rsid w:val="00615B9B"/>
    <w:rsid w:val="006173F9"/>
    <w:rsid w:val="00633ABF"/>
    <w:rsid w:val="006402C2"/>
    <w:rsid w:val="0065082C"/>
    <w:rsid w:val="006549A9"/>
    <w:rsid w:val="006740C3"/>
    <w:rsid w:val="0068256B"/>
    <w:rsid w:val="0068683C"/>
    <w:rsid w:val="006923F0"/>
    <w:rsid w:val="00694937"/>
    <w:rsid w:val="006C1F1C"/>
    <w:rsid w:val="006C6316"/>
    <w:rsid w:val="006D4660"/>
    <w:rsid w:val="006D54C5"/>
    <w:rsid w:val="006E72A0"/>
    <w:rsid w:val="00710E72"/>
    <w:rsid w:val="00727D05"/>
    <w:rsid w:val="007426AE"/>
    <w:rsid w:val="00744C18"/>
    <w:rsid w:val="00761423"/>
    <w:rsid w:val="00781437"/>
    <w:rsid w:val="00796E5B"/>
    <w:rsid w:val="007B3E64"/>
    <w:rsid w:val="007C0714"/>
    <w:rsid w:val="007C24D0"/>
    <w:rsid w:val="007F714B"/>
    <w:rsid w:val="00810371"/>
    <w:rsid w:val="008441D4"/>
    <w:rsid w:val="00844380"/>
    <w:rsid w:val="00847479"/>
    <w:rsid w:val="00847964"/>
    <w:rsid w:val="008555D5"/>
    <w:rsid w:val="008752F0"/>
    <w:rsid w:val="00882F8B"/>
    <w:rsid w:val="008A4302"/>
    <w:rsid w:val="008C5A51"/>
    <w:rsid w:val="008D0CB7"/>
    <w:rsid w:val="008D2625"/>
    <w:rsid w:val="008E1C6A"/>
    <w:rsid w:val="00906BE4"/>
    <w:rsid w:val="00930C12"/>
    <w:rsid w:val="00934139"/>
    <w:rsid w:val="00942057"/>
    <w:rsid w:val="00980E8E"/>
    <w:rsid w:val="00993886"/>
    <w:rsid w:val="009A23D1"/>
    <w:rsid w:val="009A70AC"/>
    <w:rsid w:val="009D1789"/>
    <w:rsid w:val="009D1A70"/>
    <w:rsid w:val="009F6960"/>
    <w:rsid w:val="00A051C6"/>
    <w:rsid w:val="00A10F77"/>
    <w:rsid w:val="00A37B20"/>
    <w:rsid w:val="00A41F6C"/>
    <w:rsid w:val="00A53BD0"/>
    <w:rsid w:val="00A54FA8"/>
    <w:rsid w:val="00A5708A"/>
    <w:rsid w:val="00A646A9"/>
    <w:rsid w:val="00A75A56"/>
    <w:rsid w:val="00A870D1"/>
    <w:rsid w:val="00A972AA"/>
    <w:rsid w:val="00AA580E"/>
    <w:rsid w:val="00AC0A84"/>
    <w:rsid w:val="00AD187A"/>
    <w:rsid w:val="00AD5527"/>
    <w:rsid w:val="00B0192D"/>
    <w:rsid w:val="00B05B2C"/>
    <w:rsid w:val="00B34D34"/>
    <w:rsid w:val="00B37FA0"/>
    <w:rsid w:val="00B4327C"/>
    <w:rsid w:val="00B57187"/>
    <w:rsid w:val="00B84589"/>
    <w:rsid w:val="00B96C28"/>
    <w:rsid w:val="00BA0C91"/>
    <w:rsid w:val="00BB3272"/>
    <w:rsid w:val="00BD5732"/>
    <w:rsid w:val="00C03A69"/>
    <w:rsid w:val="00C110A2"/>
    <w:rsid w:val="00C21F30"/>
    <w:rsid w:val="00C3284B"/>
    <w:rsid w:val="00C61954"/>
    <w:rsid w:val="00C7432B"/>
    <w:rsid w:val="00C75B7D"/>
    <w:rsid w:val="00CA2877"/>
    <w:rsid w:val="00CB54B6"/>
    <w:rsid w:val="00CD0D49"/>
    <w:rsid w:val="00CD23EE"/>
    <w:rsid w:val="00CD7C24"/>
    <w:rsid w:val="00D03B6A"/>
    <w:rsid w:val="00D269A8"/>
    <w:rsid w:val="00D4220B"/>
    <w:rsid w:val="00D501A1"/>
    <w:rsid w:val="00D50832"/>
    <w:rsid w:val="00D549A7"/>
    <w:rsid w:val="00D62462"/>
    <w:rsid w:val="00D6644D"/>
    <w:rsid w:val="00D70C3F"/>
    <w:rsid w:val="00D75314"/>
    <w:rsid w:val="00D75AA8"/>
    <w:rsid w:val="00DC76B4"/>
    <w:rsid w:val="00DF0F49"/>
    <w:rsid w:val="00E11A68"/>
    <w:rsid w:val="00E44106"/>
    <w:rsid w:val="00E60342"/>
    <w:rsid w:val="00E64FD6"/>
    <w:rsid w:val="00E75C92"/>
    <w:rsid w:val="00E75E5F"/>
    <w:rsid w:val="00E840F8"/>
    <w:rsid w:val="00E86176"/>
    <w:rsid w:val="00E971C5"/>
    <w:rsid w:val="00EA1939"/>
    <w:rsid w:val="00EB2AE6"/>
    <w:rsid w:val="00EE349E"/>
    <w:rsid w:val="00F119A8"/>
    <w:rsid w:val="00F1472D"/>
    <w:rsid w:val="00F30B15"/>
    <w:rsid w:val="00F40F48"/>
    <w:rsid w:val="00F4516F"/>
    <w:rsid w:val="00F45D92"/>
    <w:rsid w:val="00F462CF"/>
    <w:rsid w:val="00F6125C"/>
    <w:rsid w:val="00F640AA"/>
    <w:rsid w:val="00F73474"/>
    <w:rsid w:val="00F74612"/>
    <w:rsid w:val="00F7560E"/>
    <w:rsid w:val="00F80DD1"/>
    <w:rsid w:val="00F82605"/>
    <w:rsid w:val="00F870CD"/>
    <w:rsid w:val="00F92EB8"/>
    <w:rsid w:val="00FA03B4"/>
    <w:rsid w:val="00FB31D1"/>
    <w:rsid w:val="00FB4C53"/>
    <w:rsid w:val="00FC4216"/>
    <w:rsid w:val="00FC5519"/>
    <w:rsid w:val="00FD2568"/>
    <w:rsid w:val="00FE4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7B99"/>
  <w15:docId w15:val="{9B9CDD4B-1095-CB40-AB36-0C04FB0B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outlineLvl w:val="0"/>
    </w:pPr>
    <w:rPr>
      <w:b/>
      <w:bCs/>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50" w:hanging="182"/>
    </w:pPr>
  </w:style>
  <w:style w:type="paragraph" w:styleId="Title">
    <w:name w:val="Title"/>
    <w:basedOn w:val="Normal"/>
    <w:uiPriority w:val="1"/>
    <w:qFormat/>
    <w:pPr>
      <w:spacing w:before="66"/>
      <w:ind w:left="735" w:right="288"/>
      <w:jc w:val="center"/>
    </w:pPr>
    <w:rPr>
      <w:rFonts w:ascii="Cambria" w:eastAsia="Cambria" w:hAnsi="Cambria" w:cs="Cambria"/>
      <w:b/>
      <w:bCs/>
      <w:sz w:val="32"/>
      <w:szCs w:val="32"/>
    </w:rPr>
  </w:style>
  <w:style w:type="paragraph" w:styleId="ListParagraph">
    <w:name w:val="List Paragraph"/>
    <w:basedOn w:val="Normal"/>
    <w:uiPriority w:val="1"/>
    <w:qFormat/>
    <w:pPr>
      <w:ind w:left="450" w:right="324" w:hanging="182"/>
    </w:pPr>
  </w:style>
  <w:style w:type="paragraph" w:customStyle="1" w:styleId="TableParagraph">
    <w:name w:val="Table Paragraph"/>
    <w:basedOn w:val="Normal"/>
    <w:uiPriority w:val="1"/>
    <w:qFormat/>
    <w:pPr>
      <w:spacing w:before="1"/>
      <w:ind w:left="110"/>
    </w:pPr>
  </w:style>
  <w:style w:type="paragraph" w:styleId="Header">
    <w:name w:val="header"/>
    <w:basedOn w:val="Normal"/>
    <w:link w:val="HeaderChar"/>
    <w:uiPriority w:val="99"/>
    <w:unhideWhenUsed/>
    <w:rsid w:val="002D722C"/>
    <w:pPr>
      <w:tabs>
        <w:tab w:val="center" w:pos="4680"/>
        <w:tab w:val="right" w:pos="9360"/>
      </w:tabs>
    </w:pPr>
  </w:style>
  <w:style w:type="character" w:customStyle="1" w:styleId="HeaderChar">
    <w:name w:val="Header Char"/>
    <w:basedOn w:val="DefaultParagraphFont"/>
    <w:link w:val="Header"/>
    <w:uiPriority w:val="99"/>
    <w:rsid w:val="002D722C"/>
    <w:rPr>
      <w:rFonts w:ascii="Calibri" w:eastAsia="Calibri" w:hAnsi="Calibri" w:cs="Calibri"/>
    </w:rPr>
  </w:style>
  <w:style w:type="paragraph" w:styleId="Footer">
    <w:name w:val="footer"/>
    <w:basedOn w:val="Normal"/>
    <w:link w:val="FooterChar"/>
    <w:uiPriority w:val="99"/>
    <w:unhideWhenUsed/>
    <w:rsid w:val="002D722C"/>
    <w:pPr>
      <w:tabs>
        <w:tab w:val="center" w:pos="4680"/>
        <w:tab w:val="right" w:pos="9360"/>
      </w:tabs>
    </w:pPr>
  </w:style>
  <w:style w:type="character" w:customStyle="1" w:styleId="FooterChar">
    <w:name w:val="Footer Char"/>
    <w:basedOn w:val="DefaultParagraphFont"/>
    <w:link w:val="Footer"/>
    <w:uiPriority w:val="99"/>
    <w:rsid w:val="002D722C"/>
    <w:rPr>
      <w:rFonts w:ascii="Calibri" w:eastAsia="Calibri" w:hAnsi="Calibri" w:cs="Calibri"/>
    </w:rPr>
  </w:style>
  <w:style w:type="character" w:styleId="Strong">
    <w:name w:val="Strong"/>
    <w:basedOn w:val="DefaultParagraphFont"/>
    <w:uiPriority w:val="22"/>
    <w:qFormat/>
    <w:rsid w:val="002171F5"/>
    <w:rPr>
      <w:b/>
      <w:bCs/>
    </w:rPr>
  </w:style>
  <w:style w:type="paragraph" w:styleId="NormalWeb">
    <w:name w:val="Normal (Web)"/>
    <w:basedOn w:val="Normal"/>
    <w:uiPriority w:val="99"/>
    <w:unhideWhenUsed/>
    <w:rsid w:val="002171F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56B"/>
    <w:rPr>
      <w:color w:val="0000FF" w:themeColor="hyperlink"/>
      <w:u w:val="single"/>
    </w:rPr>
  </w:style>
  <w:style w:type="character" w:styleId="UnresolvedMention">
    <w:name w:val="Unresolved Mention"/>
    <w:basedOn w:val="DefaultParagraphFont"/>
    <w:uiPriority w:val="99"/>
    <w:semiHidden/>
    <w:unhideWhenUsed/>
    <w:rsid w:val="0068256B"/>
    <w:rPr>
      <w:color w:val="605E5C"/>
      <w:shd w:val="clear" w:color="auto" w:fill="E1DFDD"/>
    </w:rPr>
  </w:style>
  <w:style w:type="character" w:styleId="FollowedHyperlink">
    <w:name w:val="FollowedHyperlink"/>
    <w:basedOn w:val="DefaultParagraphFont"/>
    <w:uiPriority w:val="99"/>
    <w:semiHidden/>
    <w:unhideWhenUsed/>
    <w:rsid w:val="006825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155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eswanthjayavarapu/" TargetMode="External"/><Relationship Id="rId3" Type="http://schemas.openxmlformats.org/officeDocument/2006/relationships/settings" Target="settings.xml"/><Relationship Id="rId7" Type="http://schemas.openxmlformats.org/officeDocument/2006/relationships/hyperlink" Target="mailto:jeswanthjayavarapu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2279</Words>
  <Characters>16528</Characters>
  <Application>Microsoft Office Word</Application>
  <DocSecurity>0</DocSecurity>
  <Lines>280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Jeswanth Jayavarapu</cp:lastModifiedBy>
  <cp:revision>14</cp:revision>
  <cp:lastPrinted>2026-01-30T15:54:00Z</cp:lastPrinted>
  <dcterms:created xsi:type="dcterms:W3CDTF">2026-03-08T19:22:00Z</dcterms:created>
  <dcterms:modified xsi:type="dcterms:W3CDTF">2026-03-11T12:54:00Z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2026-01-27T00:00:00Z</vt:filetime>
  </property>
  <property fmtid="{D5CDD505-2E9C-101B-9397-08002B2CF9AE}" pid="4" name="Producer">
    <vt:lpwstr>macOS Version 26.2 (Build 25C56) Quartz PDFContext</vt:lpwstr>
  </property>
</Properties>
</file>