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4349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Kavitha Pulipati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14A5012" wp14:editId="7AEEBC12">
            <wp:simplePos x="0" y="0"/>
            <wp:positionH relativeFrom="column">
              <wp:posOffset>4610928</wp:posOffset>
            </wp:positionH>
            <wp:positionV relativeFrom="paragraph">
              <wp:posOffset>87965</wp:posOffset>
            </wp:positionV>
            <wp:extent cx="648860" cy="739471"/>
            <wp:effectExtent l="0" t="0" r="0" b="0"/>
            <wp:wrapNone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l="9933" r="9933"/>
                    <a:stretch>
                      <a:fillRect/>
                    </a:stretch>
                  </pic:blipFill>
                  <pic:spPr>
                    <a:xfrm>
                      <a:off x="0" y="0"/>
                      <a:ext cx="648860" cy="7394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3B1F035" wp14:editId="4C58E9DC">
            <wp:simplePos x="0" y="0"/>
            <wp:positionH relativeFrom="column">
              <wp:posOffset>5350399</wp:posOffset>
            </wp:positionH>
            <wp:positionV relativeFrom="paragraph">
              <wp:posOffset>103864</wp:posOffset>
            </wp:positionV>
            <wp:extent cx="648860" cy="699715"/>
            <wp:effectExtent l="0" t="0" r="0" b="0"/>
            <wp:wrapNone/>
            <wp:docPr id="19" name="image3.png" descr="AWS Certified Machine Learning Engineer –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WS Certified Machine Learning Engineer – Associate"/>
                    <pic:cNvPicPr preferRelativeResize="0"/>
                  </pic:nvPicPr>
                  <pic:blipFill>
                    <a:blip r:embed="rId7"/>
                    <a:srcRect l="21598" t="19198" r="26398" b="21597"/>
                    <a:stretch>
                      <a:fillRect/>
                    </a:stretch>
                  </pic:blipFill>
                  <pic:spPr>
                    <a:xfrm>
                      <a:off x="0" y="0"/>
                      <a:ext cx="648860" cy="699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A107724" wp14:editId="34B747DE">
            <wp:simplePos x="0" y="0"/>
            <wp:positionH relativeFrom="column">
              <wp:posOffset>6042163</wp:posOffset>
            </wp:positionH>
            <wp:positionV relativeFrom="paragraph">
              <wp:posOffset>111816</wp:posOffset>
            </wp:positionV>
            <wp:extent cx="712470" cy="675860"/>
            <wp:effectExtent l="0" t="0" r="0" b="0"/>
            <wp:wrapNone/>
            <wp:docPr id="18" name="image2.png" descr="Microsoft Certified: Azure AI Engineer Associate Study Guide - Hugo Baro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icrosoft Certified: Azure AI Engineer Associate Study Guide - Hugo Baron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67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6327BA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Senior AI/ ML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Engineer </w:t>
      </w:r>
    </w:p>
    <w:p w14:paraId="32F7ED1A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hyperlink r:id="rId9">
        <w:r>
          <w:rPr>
            <w:b/>
            <w:bCs/>
            <w:color w:val="0000FF"/>
            <w:u w:val="single"/>
          </w:rPr>
          <w:t>kavitha.pde10@gmail.com</w:t>
        </w:r>
      </w:hyperlink>
    </w:p>
    <w:p w14:paraId="6C4FD2E3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917-781-0146</w:t>
      </w:r>
    </w:p>
    <w:p w14:paraId="4D5A4381" w14:textId="26826C0A" w:rsidR="009F61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bCs/>
          <w:color w:val="0D0D0D"/>
        </w:rPr>
      </w:pPr>
      <w:r>
        <w:rPr>
          <w:b/>
          <w:bCs/>
          <w:color w:val="0D0D0D"/>
        </w:rPr>
        <w:t>LinkedIn:</w:t>
      </w:r>
      <w:r w:rsidR="001D4EE1" w:rsidRPr="001D4EE1">
        <w:t xml:space="preserve"> </w:t>
      </w:r>
      <w:r w:rsidR="001D4EE1" w:rsidRPr="001D4EE1">
        <w:rPr>
          <w:b/>
          <w:bCs/>
          <w:color w:val="0D0D0D"/>
        </w:rPr>
        <w:t>linkedin.com/in/kavitha-p-727389ba</w:t>
      </w:r>
    </w:p>
    <w:p w14:paraId="1ADC7B37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10"/>
          <w:szCs w:val="10"/>
        </w:rPr>
      </w:pPr>
    </w:p>
    <w:p w14:paraId="176FAE2C" w14:textId="77777777" w:rsidR="009F61DC" w:rsidRDefault="00000000">
      <w:pPr>
        <w:pBdr>
          <w:top w:val="single" w:sz="4" w:space="1" w:color="EEECE1"/>
          <w:left w:val="single" w:sz="4" w:space="4" w:color="EEECE1"/>
          <w:bottom w:val="single" w:sz="4" w:space="1" w:color="EEECE1"/>
          <w:right w:val="single" w:sz="4" w:space="4" w:color="EEECE1"/>
          <w:between w:val="nil"/>
        </w:pBdr>
        <w:shd w:val="clear" w:color="auto" w:fill="F2F2F2"/>
        <w:spacing w:after="0" w:line="240" w:lineRule="auto"/>
        <w:ind w:left="90" w:right="9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Professional Overview</w:t>
      </w:r>
    </w:p>
    <w:p w14:paraId="32798283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6"/>
          <w:szCs w:val="6"/>
        </w:rPr>
      </w:pPr>
    </w:p>
    <w:p w14:paraId="7A909BBA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rPr>
          <w:b/>
          <w:bCs/>
        </w:rPr>
        <w:t>Senior AI/ML Engineer with 11+ years of experience</w:t>
      </w:r>
      <w:r>
        <w:t xml:space="preserve"> delivering </w:t>
      </w:r>
      <w:r>
        <w:rPr>
          <w:b/>
          <w:bCs/>
        </w:rPr>
        <w:t xml:space="preserve">scalable, production-grade AI systems </w:t>
      </w:r>
      <w:r>
        <w:t xml:space="preserve">across </w:t>
      </w:r>
      <w:r>
        <w:rPr>
          <w:b/>
          <w:bCs/>
        </w:rPr>
        <w:t>cloud and hybrid enterprise environments,</w:t>
      </w:r>
      <w:r>
        <w:t xml:space="preserve"> specializing in the highly regulated</w:t>
      </w:r>
      <w:r>
        <w:rPr>
          <w:b/>
          <w:bCs/>
        </w:rPr>
        <w:t xml:space="preserve"> finance and healthcare sectors.</w:t>
      </w:r>
    </w:p>
    <w:p w14:paraId="18B31AFF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Proven expertise in </w:t>
      </w:r>
      <w:r>
        <w:rPr>
          <w:b/>
          <w:bCs/>
        </w:rPr>
        <w:t>complete machine learning lifecycle ownership</w:t>
      </w:r>
      <w:r>
        <w:t xml:space="preserve">, spanning massive data ingestion, robust </w:t>
      </w:r>
      <w:r>
        <w:rPr>
          <w:b/>
          <w:bCs/>
        </w:rPr>
        <w:t>feature engineering</w:t>
      </w:r>
      <w:r>
        <w:t xml:space="preserve">, </w:t>
      </w:r>
      <w:r>
        <w:rPr>
          <w:b/>
          <w:bCs/>
        </w:rPr>
        <w:t>distributed training</w:t>
      </w:r>
      <w:r>
        <w:t>, evaluation,</w:t>
      </w:r>
      <w:r>
        <w:rPr>
          <w:b/>
          <w:bCs/>
        </w:rPr>
        <w:t xml:space="preserve"> batch/real-time deployment, and continuous monitoring.</w:t>
      </w:r>
    </w:p>
    <w:p w14:paraId="2A1F55D2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Architected deterministic, </w:t>
      </w:r>
      <w:r>
        <w:rPr>
          <w:b/>
          <w:bCs/>
        </w:rPr>
        <w:t>multi-agent orchestration frameworks</w:t>
      </w:r>
      <w:r>
        <w:t xml:space="preserve"> utilizing centralized controllers, shared state management, and structured JSON schemas to automate complex </w:t>
      </w:r>
      <w:r>
        <w:rPr>
          <w:b/>
          <w:bCs/>
        </w:rPr>
        <w:t>enterprise compliance and clinical workflows.</w:t>
      </w:r>
    </w:p>
    <w:p w14:paraId="0F2C2113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Strong hands-on experience executing </w:t>
      </w:r>
      <w:r>
        <w:rPr>
          <w:b/>
          <w:bCs/>
        </w:rPr>
        <w:t>parameter-efficient fine-tuning (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/PEFT) </w:t>
      </w:r>
      <w:r>
        <w:t xml:space="preserve">on open-weights </w:t>
      </w:r>
      <w:r>
        <w:rPr>
          <w:b/>
          <w:bCs/>
        </w:rPr>
        <w:t xml:space="preserve">Large Language Models (Llama-3) </w:t>
      </w:r>
      <w:r>
        <w:t xml:space="preserve">and domain-specific clinical models </w:t>
      </w:r>
      <w:r>
        <w:rPr>
          <w:b/>
          <w:bCs/>
        </w:rPr>
        <w:t>(</w:t>
      </w:r>
      <w:proofErr w:type="spellStart"/>
      <w:r>
        <w:rPr>
          <w:b/>
          <w:bCs/>
        </w:rPr>
        <w:t>BioBERT</w:t>
      </w:r>
      <w:proofErr w:type="spellEnd"/>
      <w:r>
        <w:rPr>
          <w:b/>
          <w:bCs/>
        </w:rPr>
        <w:t xml:space="preserve">) </w:t>
      </w:r>
      <w:r>
        <w:t xml:space="preserve">using </w:t>
      </w:r>
      <w:r>
        <w:rPr>
          <w:b/>
          <w:bCs/>
        </w:rPr>
        <w:t>Hugging Face Trainer.</w:t>
      </w:r>
    </w:p>
    <w:p w14:paraId="2AFD89D4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Advanced practitioner of </w:t>
      </w:r>
      <w:r>
        <w:rPr>
          <w:b/>
          <w:bCs/>
        </w:rPr>
        <w:t xml:space="preserve">Retrieval-Augmented Generation (RAG) </w:t>
      </w:r>
      <w:r>
        <w:t xml:space="preserve">architectures, leveraging high-performance </w:t>
      </w:r>
      <w:r>
        <w:rPr>
          <w:b/>
          <w:bCs/>
        </w:rPr>
        <w:t xml:space="preserve">vector databases (Milvus, </w:t>
      </w:r>
      <w:proofErr w:type="spellStart"/>
      <w:r>
        <w:rPr>
          <w:b/>
          <w:bCs/>
        </w:rPr>
        <w:t>Qdrant</w:t>
      </w:r>
      <w:proofErr w:type="spellEnd"/>
      <w:r>
        <w:rPr>
          <w:b/>
          <w:bCs/>
        </w:rPr>
        <w:t xml:space="preserve">) </w:t>
      </w:r>
      <w:r>
        <w:t xml:space="preserve">and </w:t>
      </w:r>
      <w:proofErr w:type="spellStart"/>
      <w:r>
        <w:rPr>
          <w:b/>
          <w:bCs/>
        </w:rPr>
        <w:t>LangChain</w:t>
      </w:r>
      <w:proofErr w:type="spellEnd"/>
      <w:r>
        <w:t xml:space="preserve"> to dramatically improve </w:t>
      </w:r>
      <w:r>
        <w:rPr>
          <w:b/>
          <w:bCs/>
        </w:rPr>
        <w:t xml:space="preserve">semantic search </w:t>
      </w:r>
      <w:r>
        <w:t xml:space="preserve">and </w:t>
      </w:r>
      <w:r>
        <w:rPr>
          <w:b/>
          <w:bCs/>
        </w:rPr>
        <w:t>document intelligence.</w:t>
      </w:r>
    </w:p>
    <w:p w14:paraId="5B9D5F22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Delivered secure, highly scalable </w:t>
      </w:r>
      <w:r>
        <w:rPr>
          <w:b/>
          <w:bCs/>
        </w:rPr>
        <w:t>NLP pipelines</w:t>
      </w:r>
      <w:r>
        <w:t xml:space="preserve"> utilizing </w:t>
      </w:r>
      <w:proofErr w:type="spellStart"/>
      <w:r>
        <w:rPr>
          <w:b/>
          <w:bCs/>
        </w:rPr>
        <w:t>spaCy</w:t>
      </w:r>
      <w:proofErr w:type="spellEnd"/>
      <w:r>
        <w:t xml:space="preserve"> and </w:t>
      </w:r>
      <w:r>
        <w:rPr>
          <w:b/>
          <w:bCs/>
        </w:rPr>
        <w:t>Spark NLP</w:t>
      </w:r>
      <w:r>
        <w:t xml:space="preserve"> with rigorous</w:t>
      </w:r>
      <w:r>
        <w:rPr>
          <w:b/>
          <w:bCs/>
        </w:rPr>
        <w:t xml:space="preserve"> prompt engineering </w:t>
      </w:r>
      <w:r>
        <w:t>(few-shot, guardrails) to accurately extract critical entities from unstructured financial and medical text.</w:t>
      </w:r>
    </w:p>
    <w:p w14:paraId="3F578261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Deep proficiency in </w:t>
      </w:r>
      <w:r>
        <w:rPr>
          <w:b/>
          <w:bCs/>
        </w:rPr>
        <w:t>classical machine learning development</w:t>
      </w:r>
      <w:r>
        <w:t xml:space="preserve"> using</w:t>
      </w:r>
      <w:r>
        <w:rPr>
          <w:b/>
          <w:bCs/>
        </w:rPr>
        <w:t xml:space="preserve"> Scikit-learn</w:t>
      </w:r>
      <w:r>
        <w:t xml:space="preserve">, </w:t>
      </w:r>
      <w:proofErr w:type="spellStart"/>
      <w:r>
        <w:rPr>
          <w:b/>
          <w:bCs/>
        </w:rPr>
        <w:t>LightGBM</w:t>
      </w:r>
      <w:proofErr w:type="spellEnd"/>
      <w:r>
        <w:t xml:space="preserve">, and </w:t>
      </w:r>
      <w:r>
        <w:rPr>
          <w:b/>
          <w:bCs/>
        </w:rPr>
        <w:t>Random Forest</w:t>
      </w:r>
      <w:r>
        <w:t>, successfully applying supervised techniques to</w:t>
      </w:r>
      <w:r>
        <w:rPr>
          <w:b/>
          <w:bCs/>
        </w:rPr>
        <w:t xml:space="preserve"> transaction fraud detection and patient readmission pipelines.</w:t>
      </w:r>
    </w:p>
    <w:p w14:paraId="1B3193B7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Engineered high-accuracy </w:t>
      </w:r>
      <w:r>
        <w:rPr>
          <w:b/>
          <w:bCs/>
        </w:rPr>
        <w:t>time-series and survival models</w:t>
      </w:r>
      <w:r>
        <w:t xml:space="preserve"> utilizing state-of-the-art transformers </w:t>
      </w:r>
      <w:r>
        <w:rPr>
          <w:b/>
          <w:bCs/>
        </w:rPr>
        <w:t>(</w:t>
      </w:r>
      <w:proofErr w:type="spellStart"/>
      <w:r>
        <w:rPr>
          <w:b/>
          <w:bCs/>
        </w:rPr>
        <w:t>PatchTST</w:t>
      </w:r>
      <w:proofErr w:type="spellEnd"/>
      <w:r>
        <w:rPr>
          <w:b/>
          <w:bCs/>
        </w:rPr>
        <w:t>), Prophet, and Cox Proportional Hazards</w:t>
      </w:r>
      <w:r>
        <w:t xml:space="preserve"> for liquidity forecasting and clinical trial risk assessment.</w:t>
      </w:r>
    </w:p>
    <w:p w14:paraId="57FC8A1A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Skilled in </w:t>
      </w:r>
      <w:r>
        <w:rPr>
          <w:b/>
          <w:bCs/>
        </w:rPr>
        <w:t>advanced model optimization</w:t>
      </w:r>
      <w:r>
        <w:t xml:space="preserve"> and robust validation, applying </w:t>
      </w:r>
      <w:r>
        <w:rPr>
          <w:b/>
          <w:bCs/>
        </w:rPr>
        <w:t xml:space="preserve">hyperparameter tuning techniques (Bayesian Optimization via </w:t>
      </w:r>
      <w:proofErr w:type="spellStart"/>
      <w:r>
        <w:rPr>
          <w:b/>
          <w:bCs/>
        </w:rPr>
        <w:t>Optuna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GridSearchCV</w:t>
      </w:r>
      <w:proofErr w:type="spellEnd"/>
      <w:r>
        <w:rPr>
          <w:b/>
          <w:bCs/>
        </w:rPr>
        <w:t>) alongside Stratified 10-Fold cross-validation.</w:t>
      </w:r>
    </w:p>
    <w:p w14:paraId="0E4AF13F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Architect of highly scalable </w:t>
      </w:r>
      <w:r>
        <w:rPr>
          <w:b/>
          <w:bCs/>
        </w:rPr>
        <w:t>machine learning infrastructure</w:t>
      </w:r>
      <w:r>
        <w:t xml:space="preserve"> natively across</w:t>
      </w:r>
      <w:r>
        <w:rPr>
          <w:b/>
          <w:bCs/>
        </w:rPr>
        <w:t xml:space="preserve"> AWS </w:t>
      </w:r>
      <w:r>
        <w:t xml:space="preserve">and Azure, leveraging </w:t>
      </w:r>
      <w:r>
        <w:rPr>
          <w:b/>
          <w:bCs/>
        </w:rPr>
        <w:t>SageMaker GPU clusters and Azure Databricks</w:t>
      </w:r>
      <w:r>
        <w:t xml:space="preserve"> for resilient, cost-efficient model development.</w:t>
      </w:r>
    </w:p>
    <w:p w14:paraId="6C15C3A5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Extensive experience building high-performance </w:t>
      </w:r>
      <w:r>
        <w:rPr>
          <w:b/>
          <w:bCs/>
        </w:rPr>
        <w:t>distributed data pipelines</w:t>
      </w:r>
      <w:r>
        <w:t xml:space="preserve"> and </w:t>
      </w:r>
      <w:r>
        <w:rPr>
          <w:b/>
          <w:bCs/>
        </w:rPr>
        <w:t>feature stores</w:t>
      </w:r>
      <w:r>
        <w:t xml:space="preserve"> utilizing </w:t>
      </w:r>
      <w:r>
        <w:rPr>
          <w:b/>
          <w:bCs/>
        </w:rPr>
        <w:t>Apache Spark (</w:t>
      </w:r>
      <w:proofErr w:type="spellStart"/>
      <w:r>
        <w:rPr>
          <w:b/>
          <w:bCs/>
        </w:rPr>
        <w:t>PySpark</w:t>
      </w:r>
      <w:proofErr w:type="spellEnd"/>
      <w:r>
        <w:rPr>
          <w:b/>
          <w:bCs/>
        </w:rPr>
        <w:t>)</w:t>
      </w:r>
      <w:r>
        <w:t>,</w:t>
      </w:r>
      <w:r>
        <w:rPr>
          <w:b/>
          <w:bCs/>
        </w:rPr>
        <w:t xml:space="preserve"> Amazon EMR</w:t>
      </w:r>
      <w:r>
        <w:t xml:space="preserve">, and </w:t>
      </w:r>
      <w:r>
        <w:rPr>
          <w:b/>
          <w:bCs/>
        </w:rPr>
        <w:t>Azure Data Factory</w:t>
      </w:r>
      <w:r>
        <w:t xml:space="preserve"> to successfully support ML workloads at scale.</w:t>
      </w:r>
    </w:p>
    <w:p w14:paraId="19FF6EE7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low-latency </w:t>
      </w:r>
      <w:r>
        <w:rPr>
          <w:b/>
          <w:bCs/>
        </w:rPr>
        <w:t>model-serving APIs and scalable AI microservices</w:t>
      </w:r>
      <w:r>
        <w:t xml:space="preserve"> utilizing asynchronous </w:t>
      </w:r>
      <w:proofErr w:type="spellStart"/>
      <w:r>
        <w:rPr>
          <w:b/>
          <w:bCs/>
        </w:rPr>
        <w:t>FastAPI</w:t>
      </w:r>
      <w:proofErr w:type="spellEnd"/>
      <w:r>
        <w:t xml:space="preserve">, containerized via </w:t>
      </w:r>
      <w:r>
        <w:rPr>
          <w:b/>
          <w:bCs/>
        </w:rPr>
        <w:t>Docker</w:t>
      </w:r>
      <w:r>
        <w:t xml:space="preserve">, and deployed on </w:t>
      </w:r>
      <w:r>
        <w:rPr>
          <w:b/>
          <w:bCs/>
        </w:rPr>
        <w:t>AWS Fargate</w:t>
      </w:r>
      <w:r>
        <w:t xml:space="preserve"> and </w:t>
      </w:r>
      <w:r>
        <w:rPr>
          <w:b/>
          <w:bCs/>
        </w:rPr>
        <w:t>Azure Container Instances (ACI)</w:t>
      </w:r>
      <w:r>
        <w:t>.</w:t>
      </w:r>
    </w:p>
    <w:p w14:paraId="774E655D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Demonstrated ability to design </w:t>
      </w:r>
      <w:r>
        <w:rPr>
          <w:b/>
          <w:bCs/>
        </w:rPr>
        <w:t>real-time, event-driven ML systems</w:t>
      </w:r>
      <w:r>
        <w:t xml:space="preserve"> utilizing </w:t>
      </w:r>
      <w:r>
        <w:rPr>
          <w:b/>
          <w:bCs/>
        </w:rPr>
        <w:t>Amazon Kinesis Data Streams</w:t>
      </w:r>
      <w:r>
        <w:t xml:space="preserve"> for sub-second feature extraction and high-velocity </w:t>
      </w:r>
      <w:r>
        <w:rPr>
          <w:b/>
          <w:bCs/>
        </w:rPr>
        <w:t>behavioral anomaly detection</w:t>
      </w:r>
      <w:r>
        <w:t>.</w:t>
      </w:r>
    </w:p>
    <w:p w14:paraId="15938BA3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Strong expertise in </w:t>
      </w: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design</w:t>
      </w:r>
      <w:r>
        <w:t xml:space="preserve"> and </w:t>
      </w:r>
      <w:r>
        <w:rPr>
          <w:b/>
          <w:bCs/>
        </w:rPr>
        <w:t>workflow orchestration</w:t>
      </w:r>
      <w:r>
        <w:t xml:space="preserve">, integrating </w:t>
      </w:r>
      <w:r>
        <w:rPr>
          <w:b/>
          <w:bCs/>
        </w:rPr>
        <w:t>Apache Airflow, Prefect, GitHub Actions, and Terraform (</w:t>
      </w:r>
      <w:proofErr w:type="spellStart"/>
      <w:r>
        <w:rPr>
          <w:b/>
          <w:bCs/>
        </w:rPr>
        <w:t>IaC</w:t>
      </w:r>
      <w:proofErr w:type="spellEnd"/>
      <w:r>
        <w:rPr>
          <w:b/>
          <w:bCs/>
        </w:rPr>
        <w:t>)</w:t>
      </w:r>
      <w:r>
        <w:t xml:space="preserve"> for automated, reproducible continuous deployment.</w:t>
      </w:r>
    </w:p>
    <w:p w14:paraId="5860A097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Implemented rigorous </w:t>
      </w:r>
      <w:r>
        <w:rPr>
          <w:b/>
          <w:bCs/>
        </w:rPr>
        <w:t>continuous monitoring</w:t>
      </w:r>
      <w:r>
        <w:t xml:space="preserve"> and </w:t>
      </w:r>
      <w:r>
        <w:rPr>
          <w:b/>
          <w:bCs/>
        </w:rPr>
        <w:t>LLM</w:t>
      </w:r>
      <w:r>
        <w:t xml:space="preserve"> </w:t>
      </w:r>
      <w:r>
        <w:rPr>
          <w:b/>
          <w:bCs/>
        </w:rPr>
        <w:t>evaluation protocols utilizing Evidently AI,</w:t>
      </w:r>
      <w:r>
        <w:t xml:space="preserve"> </w:t>
      </w:r>
      <w:r>
        <w:rPr>
          <w:b/>
          <w:bCs/>
        </w:rPr>
        <w:t>RAGAS</w:t>
      </w:r>
      <w:r>
        <w:t xml:space="preserve">, and </w:t>
      </w:r>
      <w:proofErr w:type="spellStart"/>
      <w:r>
        <w:rPr>
          <w:b/>
          <w:bCs/>
        </w:rPr>
        <w:t>WhyLogs</w:t>
      </w:r>
      <w:proofErr w:type="spellEnd"/>
      <w:r>
        <w:t xml:space="preserve"> to detect </w:t>
      </w:r>
      <w:r>
        <w:rPr>
          <w:b/>
          <w:bCs/>
        </w:rPr>
        <w:t>data drift,</w:t>
      </w:r>
      <w:r>
        <w:t xml:space="preserve"> </w:t>
      </w:r>
      <w:r>
        <w:rPr>
          <w:b/>
          <w:bCs/>
        </w:rPr>
        <w:t>embedding shifts</w:t>
      </w:r>
      <w:r>
        <w:t>, and prompt degradation in production.</w:t>
      </w:r>
    </w:p>
    <w:p w14:paraId="0DFD996D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Dedicated to </w:t>
      </w:r>
      <w:r>
        <w:rPr>
          <w:b/>
          <w:bCs/>
        </w:rPr>
        <w:t>Responsible AI</w:t>
      </w:r>
      <w:r>
        <w:t xml:space="preserve"> and </w:t>
      </w:r>
      <w:r>
        <w:rPr>
          <w:b/>
          <w:bCs/>
        </w:rPr>
        <w:t>regulatory compliance</w:t>
      </w:r>
      <w:r>
        <w:t xml:space="preserve">, integrating </w:t>
      </w:r>
      <w:r>
        <w:rPr>
          <w:b/>
          <w:bCs/>
        </w:rPr>
        <w:t>SHAP</w:t>
      </w:r>
      <w:r>
        <w:t xml:space="preserve"> and </w:t>
      </w:r>
      <w:r>
        <w:rPr>
          <w:b/>
          <w:bCs/>
        </w:rPr>
        <w:t>LIME</w:t>
      </w:r>
      <w:r>
        <w:t xml:space="preserve"> for feature-level mathematical explainability to satisfy strict </w:t>
      </w:r>
      <w:r>
        <w:rPr>
          <w:b/>
          <w:bCs/>
        </w:rPr>
        <w:t>Fair Lending laws, HIPAA standards,</w:t>
      </w:r>
      <w:r>
        <w:t xml:space="preserve"> and enterprise auditability.</w:t>
      </w:r>
    </w:p>
    <w:p w14:paraId="54F39289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u w:val="single"/>
        </w:rPr>
      </w:pPr>
    </w:p>
    <w:p w14:paraId="1F49647E" w14:textId="77777777" w:rsidR="009F61DC" w:rsidRDefault="00000000">
      <w:pPr>
        <w:pBdr>
          <w:top w:val="single" w:sz="4" w:space="1" w:color="EEECE1"/>
          <w:left w:val="single" w:sz="4" w:space="4" w:color="EEECE1"/>
          <w:bottom w:val="single" w:sz="4" w:space="1" w:color="EEECE1"/>
          <w:right w:val="single" w:sz="4" w:space="4" w:color="EEECE1"/>
          <w:between w:val="nil"/>
        </w:pBdr>
        <w:shd w:val="clear" w:color="auto" w:fill="F2F2F2"/>
        <w:spacing w:after="0" w:line="240" w:lineRule="auto"/>
        <w:ind w:left="90" w:right="9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Certified Achievements</w:t>
      </w:r>
    </w:p>
    <w:p w14:paraId="5DA0FDA1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042EEAC0" w14:textId="77777777" w:rsidR="009F61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  <w:sz w:val="20"/>
          <w:szCs w:val="20"/>
        </w:rPr>
      </w:pPr>
      <w:r>
        <w:rPr>
          <w:color w:val="000000"/>
        </w:rPr>
        <w:t>AWS Certified AI Practitioner Foundational.</w:t>
      </w:r>
    </w:p>
    <w:p w14:paraId="16F07263" w14:textId="77777777" w:rsidR="009F61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  <w:sz w:val="20"/>
          <w:szCs w:val="20"/>
        </w:rPr>
      </w:pPr>
      <w:r>
        <w:rPr>
          <w:color w:val="000000"/>
        </w:rPr>
        <w:t>AWS Certified Machine Learning Engineer Associate.</w:t>
      </w:r>
    </w:p>
    <w:p w14:paraId="21610101" w14:textId="77777777" w:rsidR="009F61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  <w:sz w:val="20"/>
          <w:szCs w:val="20"/>
        </w:rPr>
      </w:pPr>
      <w:r>
        <w:rPr>
          <w:color w:val="000000"/>
        </w:rPr>
        <w:t>Microsoft Certified: Azure AI Engineer Associate.</w:t>
      </w:r>
    </w:p>
    <w:p w14:paraId="21705051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"/>
        <w:jc w:val="both"/>
        <w:rPr>
          <w:color w:val="000000"/>
          <w:sz w:val="16"/>
          <w:szCs w:val="16"/>
        </w:rPr>
      </w:pPr>
    </w:p>
    <w:p w14:paraId="6CC5FBCE" w14:textId="77777777" w:rsidR="009F61DC" w:rsidRDefault="00000000">
      <w:pPr>
        <w:pBdr>
          <w:top w:val="single" w:sz="4" w:space="1" w:color="EEECE1"/>
          <w:left w:val="single" w:sz="4" w:space="4" w:color="EEECE1"/>
          <w:bottom w:val="single" w:sz="4" w:space="1" w:color="EEECE1"/>
          <w:right w:val="single" w:sz="4" w:space="4" w:color="EEECE1"/>
          <w:between w:val="nil"/>
        </w:pBdr>
        <w:shd w:val="clear" w:color="auto" w:fill="F2F2F2"/>
        <w:spacing w:after="0" w:line="240" w:lineRule="auto"/>
        <w:ind w:left="90" w:right="9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Work Portfolio</w:t>
      </w:r>
    </w:p>
    <w:p w14:paraId="0259F983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50C5CAD0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Client: Citi Group, </w:t>
      </w:r>
      <w:proofErr w:type="spellStart"/>
      <w:r>
        <w:rPr>
          <w:b/>
          <w:bCs/>
          <w:color w:val="000000"/>
        </w:rPr>
        <w:t>Newyork</w:t>
      </w:r>
      <w:proofErr w:type="spellEnd"/>
      <w:r>
        <w:rPr>
          <w:b/>
          <w:bCs/>
          <w:color w:val="000000"/>
        </w:rPr>
        <w:t xml:space="preserve"> City, NY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  <w:t xml:space="preserve">Sep 2023 - Till Date                                                                                                                              </w:t>
      </w:r>
    </w:p>
    <w:p w14:paraId="4F027E8E" w14:textId="74B951F1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Senior </w:t>
      </w:r>
      <w:r w:rsidR="00CC7653">
        <w:rPr>
          <w:b/>
          <w:bCs/>
          <w:color w:val="000000"/>
        </w:rPr>
        <w:t>A/ML Engineer</w:t>
      </w:r>
    </w:p>
    <w:p w14:paraId="2DBDFB22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</w:tabs>
        <w:spacing w:after="0" w:line="240" w:lineRule="auto"/>
        <w:ind w:left="-15" w:firstLine="15"/>
        <w:jc w:val="both"/>
        <w:rPr>
          <w:color w:val="000000"/>
        </w:rPr>
      </w:pPr>
      <w:r>
        <w:rPr>
          <w:b/>
          <w:bCs/>
          <w:color w:val="000000"/>
          <w:u w:val="single"/>
        </w:rPr>
        <w:t>Functional Role Details:</w:t>
      </w:r>
    </w:p>
    <w:p w14:paraId="2AFF2450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Designed and developed a </w:t>
      </w:r>
      <w:r w:rsidRPr="001D4EE1">
        <w:rPr>
          <w:b/>
          <w:bCs/>
          <w:lang w:val="en-IN"/>
        </w:rPr>
        <w:t>data-driven financial risk analytics platform</w:t>
      </w:r>
      <w:r w:rsidRPr="001D4EE1">
        <w:rPr>
          <w:lang w:val="en-IN"/>
        </w:rPr>
        <w:t xml:space="preserve"> integrating machine learning models, generative AI systems, and large-scale financial datasets to support regulatory compliance, fraud detection, and credit risk analysis.</w:t>
      </w:r>
    </w:p>
    <w:p w14:paraId="1920D1A7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lastRenderedPageBreak/>
        <w:t xml:space="preserve">● Built scalable </w:t>
      </w:r>
      <w:r w:rsidRPr="001D4EE1">
        <w:rPr>
          <w:b/>
          <w:bCs/>
          <w:lang w:val="en-IN"/>
        </w:rPr>
        <w:t>data ingestion and feature engineering pipelines using Apache Spark on Amazon EMR</w:t>
      </w:r>
      <w:r w:rsidRPr="001D4EE1">
        <w:rPr>
          <w:lang w:val="en-IN"/>
        </w:rPr>
        <w:t xml:space="preserve">, processing multi-terabyte transactional datasets and generating model-ready features stored in a </w:t>
      </w:r>
      <w:r w:rsidRPr="001D4EE1">
        <w:rPr>
          <w:b/>
          <w:bCs/>
          <w:lang w:val="en-IN"/>
        </w:rPr>
        <w:t>PostgreSQL feature store</w:t>
      </w:r>
      <w:r w:rsidRPr="001D4EE1">
        <w:rPr>
          <w:lang w:val="en-IN"/>
        </w:rPr>
        <w:t>.</w:t>
      </w:r>
    </w:p>
    <w:p w14:paraId="1B17BD2D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Implemented </w:t>
      </w:r>
      <w:r w:rsidRPr="001D4EE1">
        <w:rPr>
          <w:b/>
          <w:bCs/>
          <w:lang w:val="en-IN"/>
        </w:rPr>
        <w:t>real-time event processing pipelines using Amazon Kinesis Data Streams</w:t>
      </w:r>
      <w:r w:rsidRPr="001D4EE1">
        <w:rPr>
          <w:lang w:val="en-IN"/>
        </w:rPr>
        <w:t xml:space="preserve">, enabling sub-second ingestion and feature extraction for </w:t>
      </w:r>
      <w:proofErr w:type="spellStart"/>
      <w:r w:rsidRPr="001D4EE1">
        <w:rPr>
          <w:lang w:val="en-IN"/>
        </w:rPr>
        <w:t>behavioral</w:t>
      </w:r>
      <w:proofErr w:type="spellEnd"/>
      <w:r w:rsidRPr="001D4EE1">
        <w:rPr>
          <w:lang w:val="en-IN"/>
        </w:rPr>
        <w:t xml:space="preserve"> anomaly detection and credit risk monitoring.</w:t>
      </w:r>
    </w:p>
    <w:p w14:paraId="78C12217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Developed </w:t>
      </w:r>
      <w:r w:rsidRPr="001D4EE1">
        <w:rPr>
          <w:b/>
          <w:bCs/>
          <w:lang w:val="en-IN"/>
        </w:rPr>
        <w:t xml:space="preserve">fraud detection models using </w:t>
      </w:r>
      <w:proofErr w:type="spellStart"/>
      <w:r w:rsidRPr="001D4EE1">
        <w:rPr>
          <w:b/>
          <w:bCs/>
          <w:lang w:val="en-IN"/>
        </w:rPr>
        <w:t>LightGBM</w:t>
      </w:r>
      <w:proofErr w:type="spellEnd"/>
      <w:r w:rsidRPr="001D4EE1">
        <w:rPr>
          <w:b/>
          <w:bCs/>
          <w:lang w:val="en-IN"/>
        </w:rPr>
        <w:t xml:space="preserve"> within Scikit-learn pipelines</w:t>
      </w:r>
      <w:r w:rsidRPr="001D4EE1">
        <w:rPr>
          <w:lang w:val="en-IN"/>
        </w:rPr>
        <w:t>, improving ROC-AUC and significantly reducing false-positive alerts across high-volume payment transactions.</w:t>
      </w:r>
    </w:p>
    <w:p w14:paraId="2445B5C8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Conducted advanced </w:t>
      </w:r>
      <w:r w:rsidRPr="001D4EE1">
        <w:rPr>
          <w:b/>
          <w:bCs/>
          <w:lang w:val="en-IN"/>
        </w:rPr>
        <w:t xml:space="preserve">hyperparameter optimization using </w:t>
      </w:r>
      <w:proofErr w:type="spellStart"/>
      <w:r w:rsidRPr="001D4EE1">
        <w:rPr>
          <w:b/>
          <w:bCs/>
          <w:lang w:val="en-IN"/>
        </w:rPr>
        <w:t>Optuna</w:t>
      </w:r>
      <w:proofErr w:type="spellEnd"/>
      <w:r w:rsidRPr="001D4EE1">
        <w:rPr>
          <w:b/>
          <w:bCs/>
          <w:lang w:val="en-IN"/>
        </w:rPr>
        <w:t xml:space="preserve"> with Bayesian Optimization</w:t>
      </w:r>
      <w:r w:rsidRPr="001D4EE1">
        <w:rPr>
          <w:lang w:val="en-IN"/>
        </w:rPr>
        <w:t xml:space="preserve"> and implemented </w:t>
      </w:r>
      <w:r w:rsidRPr="001D4EE1">
        <w:rPr>
          <w:b/>
          <w:bCs/>
          <w:lang w:val="en-IN"/>
        </w:rPr>
        <w:t>Stratified K-Fold cross-validation</w:t>
      </w:r>
      <w:r w:rsidRPr="001D4EE1">
        <w:rPr>
          <w:lang w:val="en-IN"/>
        </w:rPr>
        <w:t>, ensuring robust model performance on highly imbalanced financial fraud datasets.</w:t>
      </w:r>
    </w:p>
    <w:p w14:paraId="215B8303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Applied </w:t>
      </w:r>
      <w:r w:rsidRPr="001D4EE1">
        <w:rPr>
          <w:b/>
          <w:bCs/>
          <w:lang w:val="en-IN"/>
        </w:rPr>
        <w:t>unsupervised learning techniques using K-Means clustering</w:t>
      </w:r>
      <w:r w:rsidRPr="001D4EE1">
        <w:rPr>
          <w:lang w:val="en-IN"/>
        </w:rPr>
        <w:t xml:space="preserve">, </w:t>
      </w:r>
      <w:proofErr w:type="spellStart"/>
      <w:r w:rsidRPr="001D4EE1">
        <w:rPr>
          <w:lang w:val="en-IN"/>
        </w:rPr>
        <w:t>analyzing</w:t>
      </w:r>
      <w:proofErr w:type="spellEnd"/>
      <w:r w:rsidRPr="001D4EE1">
        <w:rPr>
          <w:lang w:val="en-IN"/>
        </w:rPr>
        <w:t xml:space="preserve"> customer transaction </w:t>
      </w:r>
      <w:proofErr w:type="spellStart"/>
      <w:r w:rsidRPr="001D4EE1">
        <w:rPr>
          <w:lang w:val="en-IN"/>
        </w:rPr>
        <w:t>behavior</w:t>
      </w:r>
      <w:proofErr w:type="spellEnd"/>
      <w:r w:rsidRPr="001D4EE1">
        <w:rPr>
          <w:lang w:val="en-IN"/>
        </w:rPr>
        <w:t xml:space="preserve"> to identify high-risk </w:t>
      </w:r>
      <w:proofErr w:type="spellStart"/>
      <w:r w:rsidRPr="001D4EE1">
        <w:rPr>
          <w:lang w:val="en-IN"/>
        </w:rPr>
        <w:t>behavioral</w:t>
      </w:r>
      <w:proofErr w:type="spellEnd"/>
      <w:r w:rsidRPr="001D4EE1">
        <w:rPr>
          <w:lang w:val="en-IN"/>
        </w:rPr>
        <w:t xml:space="preserve"> cohorts and refine downstream credit risk decisioning models.</w:t>
      </w:r>
    </w:p>
    <w:p w14:paraId="4EBDDD42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Built </w:t>
      </w:r>
      <w:r w:rsidRPr="001D4EE1">
        <w:rPr>
          <w:b/>
          <w:bCs/>
          <w:lang w:val="en-IN"/>
        </w:rPr>
        <w:t>explainable AI frameworks using SHAP</w:t>
      </w:r>
      <w:r w:rsidRPr="001D4EE1">
        <w:rPr>
          <w:lang w:val="en-IN"/>
        </w:rPr>
        <w:t>, generating transparent feature attribution reports for gradient-boosted models to meet regulatory explainability and model governance requirements.</w:t>
      </w:r>
    </w:p>
    <w:p w14:paraId="64DE1EA4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Upgraded legacy treasury forecasting models by implementing </w:t>
      </w:r>
      <w:r w:rsidRPr="001D4EE1">
        <w:rPr>
          <w:b/>
          <w:bCs/>
          <w:lang w:val="en-IN"/>
        </w:rPr>
        <w:t>transformer-based time-series architectures (</w:t>
      </w:r>
      <w:proofErr w:type="spellStart"/>
      <w:r w:rsidRPr="001D4EE1">
        <w:rPr>
          <w:b/>
          <w:bCs/>
          <w:lang w:val="en-IN"/>
        </w:rPr>
        <w:t>PatchTST</w:t>
      </w:r>
      <w:proofErr w:type="spellEnd"/>
      <w:r w:rsidRPr="001D4EE1">
        <w:rPr>
          <w:b/>
          <w:bCs/>
          <w:lang w:val="en-IN"/>
        </w:rPr>
        <w:t>)</w:t>
      </w:r>
      <w:r w:rsidRPr="001D4EE1">
        <w:rPr>
          <w:lang w:val="en-IN"/>
        </w:rPr>
        <w:t xml:space="preserve"> to capture multivariate temporal dependencies and improve liquidity forecasting accuracy.</w:t>
      </w:r>
    </w:p>
    <w:p w14:paraId="384A6879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Developed an enterprise </w:t>
      </w:r>
      <w:r w:rsidRPr="001D4EE1">
        <w:rPr>
          <w:b/>
          <w:bCs/>
          <w:lang w:val="en-IN"/>
        </w:rPr>
        <w:t xml:space="preserve">Retrieval-Augmented Generation (RAG) system using </w:t>
      </w:r>
      <w:proofErr w:type="spellStart"/>
      <w:r w:rsidRPr="001D4EE1">
        <w:rPr>
          <w:b/>
          <w:bCs/>
          <w:lang w:val="en-IN"/>
        </w:rPr>
        <w:t>LangChain</w:t>
      </w:r>
      <w:proofErr w:type="spellEnd"/>
      <w:r w:rsidRPr="001D4EE1">
        <w:rPr>
          <w:b/>
          <w:bCs/>
          <w:lang w:val="en-IN"/>
        </w:rPr>
        <w:t xml:space="preserve"> and Milvus vector database</w:t>
      </w:r>
      <w:r w:rsidRPr="001D4EE1">
        <w:rPr>
          <w:lang w:val="en-IN"/>
        </w:rPr>
        <w:t>, enabling financial analysts to query regulatory policies, audit documentation, and compliance guidelines through natural language interfaces.</w:t>
      </w:r>
    </w:p>
    <w:p w14:paraId="1996BD34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Fine-tuned </w:t>
      </w:r>
      <w:r w:rsidRPr="001D4EE1">
        <w:rPr>
          <w:b/>
          <w:bCs/>
          <w:lang w:val="en-IN"/>
        </w:rPr>
        <w:t xml:space="preserve">Llama-3 (8B) models using Hugging Face Transformers and </w:t>
      </w:r>
      <w:proofErr w:type="spellStart"/>
      <w:r w:rsidRPr="001D4EE1">
        <w:rPr>
          <w:b/>
          <w:bCs/>
          <w:lang w:val="en-IN"/>
        </w:rPr>
        <w:t>LoRA</w:t>
      </w:r>
      <w:proofErr w:type="spellEnd"/>
      <w:r w:rsidRPr="001D4EE1">
        <w:rPr>
          <w:b/>
          <w:bCs/>
          <w:lang w:val="en-IN"/>
        </w:rPr>
        <w:t xml:space="preserve"> (PEFT)</w:t>
      </w:r>
      <w:r w:rsidRPr="001D4EE1">
        <w:rPr>
          <w:lang w:val="en-IN"/>
        </w:rPr>
        <w:t xml:space="preserve"> on distributed </w:t>
      </w:r>
      <w:r w:rsidRPr="001D4EE1">
        <w:rPr>
          <w:b/>
          <w:bCs/>
          <w:lang w:val="en-IN"/>
        </w:rPr>
        <w:t>AWS SageMaker GPU clusters</w:t>
      </w:r>
      <w:r w:rsidRPr="001D4EE1">
        <w:rPr>
          <w:lang w:val="en-IN"/>
        </w:rPr>
        <w:t>, improving financial entity extraction accuracy while reducing dependence on third-party LLM APIs.</w:t>
      </w:r>
    </w:p>
    <w:p w14:paraId="46E54629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Designed advanced </w:t>
      </w:r>
      <w:r w:rsidRPr="001D4EE1">
        <w:rPr>
          <w:b/>
          <w:bCs/>
          <w:lang w:val="en-IN"/>
        </w:rPr>
        <w:t>AI-driven document intelligence pipelines</w:t>
      </w:r>
      <w:r w:rsidRPr="001D4EE1">
        <w:rPr>
          <w:lang w:val="en-IN"/>
        </w:rPr>
        <w:t xml:space="preserve"> to automatically </w:t>
      </w:r>
      <w:proofErr w:type="spellStart"/>
      <w:r w:rsidRPr="001D4EE1">
        <w:rPr>
          <w:lang w:val="en-IN"/>
        </w:rPr>
        <w:t>analyze</w:t>
      </w:r>
      <w:proofErr w:type="spellEnd"/>
      <w:r w:rsidRPr="001D4EE1">
        <w:rPr>
          <w:lang w:val="en-IN"/>
        </w:rPr>
        <w:t xml:space="preserve"> regulatory filings and financial compliance documents using LLM-based information extraction and semantic retrieval.</w:t>
      </w:r>
    </w:p>
    <w:p w14:paraId="64C17DAA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Implemented robust </w:t>
      </w:r>
      <w:r w:rsidRPr="001D4EE1">
        <w:rPr>
          <w:b/>
          <w:bCs/>
          <w:lang w:val="en-IN"/>
        </w:rPr>
        <w:t>prompt engineering techniques including few-shot prompting, structured outputs, and system guardrails</w:t>
      </w:r>
      <w:r w:rsidRPr="001D4EE1">
        <w:rPr>
          <w:lang w:val="en-IN"/>
        </w:rPr>
        <w:t>, improving reliability of AI-generated compliance insights and reducing hallucination risks.</w:t>
      </w:r>
    </w:p>
    <w:p w14:paraId="6DFEDCBD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Integrated </w:t>
      </w:r>
      <w:r w:rsidRPr="001D4EE1">
        <w:rPr>
          <w:b/>
          <w:bCs/>
          <w:lang w:val="en-IN"/>
        </w:rPr>
        <w:t>LLM evaluation frameworks using RAGAS and Evidently AI</w:t>
      </w:r>
      <w:r w:rsidRPr="001D4EE1">
        <w:rPr>
          <w:lang w:val="en-IN"/>
        </w:rPr>
        <w:t xml:space="preserve"> into CI/CD pipelines to continuously monitor context relevance, response accuracy, and embedding drift in production AI systems.</w:t>
      </w:r>
    </w:p>
    <w:p w14:paraId="656733C5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Built scalable </w:t>
      </w:r>
      <w:r w:rsidRPr="001D4EE1">
        <w:rPr>
          <w:b/>
          <w:bCs/>
          <w:lang w:val="en-IN"/>
        </w:rPr>
        <w:t xml:space="preserve">AI inference APIs using asynchronous </w:t>
      </w:r>
      <w:proofErr w:type="spellStart"/>
      <w:r w:rsidRPr="001D4EE1">
        <w:rPr>
          <w:b/>
          <w:bCs/>
          <w:lang w:val="en-IN"/>
        </w:rPr>
        <w:t>FastAPI</w:t>
      </w:r>
      <w:proofErr w:type="spellEnd"/>
      <w:r w:rsidRPr="001D4EE1">
        <w:rPr>
          <w:b/>
          <w:bCs/>
          <w:lang w:val="en-IN"/>
        </w:rPr>
        <w:t xml:space="preserve"> microservices</w:t>
      </w:r>
      <w:r w:rsidRPr="001D4EE1">
        <w:rPr>
          <w:lang w:val="en-IN"/>
        </w:rPr>
        <w:t xml:space="preserve">, containerized with </w:t>
      </w:r>
      <w:r w:rsidRPr="001D4EE1">
        <w:rPr>
          <w:b/>
          <w:bCs/>
          <w:lang w:val="en-IN"/>
        </w:rPr>
        <w:t>Docker</w:t>
      </w:r>
      <w:r w:rsidRPr="001D4EE1">
        <w:rPr>
          <w:lang w:val="en-IN"/>
        </w:rPr>
        <w:t xml:space="preserve"> and deployed on </w:t>
      </w:r>
      <w:r w:rsidRPr="001D4EE1">
        <w:rPr>
          <w:b/>
          <w:bCs/>
          <w:lang w:val="en-IN"/>
        </w:rPr>
        <w:t>AWS Fargate</w:t>
      </w:r>
      <w:r w:rsidRPr="001D4EE1">
        <w:rPr>
          <w:lang w:val="en-IN"/>
        </w:rPr>
        <w:t xml:space="preserve"> to support real-time credit scoring and regulatory intelligence applications.</w:t>
      </w:r>
    </w:p>
    <w:p w14:paraId="433A092C" w14:textId="77777777" w:rsidR="001D4EE1" w:rsidRPr="001D4EE1" w:rsidRDefault="001D4EE1" w:rsidP="001D4E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Orchestrated </w:t>
      </w:r>
      <w:r w:rsidRPr="001D4EE1">
        <w:rPr>
          <w:b/>
          <w:bCs/>
          <w:lang w:val="en-IN"/>
        </w:rPr>
        <w:t>end-to-end ML and AI workflows using Apache Airflow, GitHub Actions, and Terraform</w:t>
      </w:r>
      <w:r w:rsidRPr="001D4EE1">
        <w:rPr>
          <w:lang w:val="en-IN"/>
        </w:rPr>
        <w:t>, enabling automated training pipelines, model versioning, and reproducible infrastructure provisioning across AWS environments.</w:t>
      </w:r>
    </w:p>
    <w:p w14:paraId="34C40C78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b/>
          <w:bCs/>
          <w:color w:val="000000"/>
        </w:rPr>
      </w:pPr>
    </w:p>
    <w:p w14:paraId="601F1A0E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Client: McKesson, Columbus, OH                                                                                                 Jan 2021 - Aug 2023</w:t>
      </w:r>
    </w:p>
    <w:p w14:paraId="24376959" w14:textId="64882343" w:rsidR="009F61DC" w:rsidRDefault="00CC7653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Senior AI/ML Engineer</w:t>
      </w:r>
    </w:p>
    <w:p w14:paraId="7CD14223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color w:val="000000"/>
        </w:rPr>
      </w:pPr>
      <w:r>
        <w:rPr>
          <w:b/>
          <w:bCs/>
          <w:color w:val="000000"/>
          <w:u w:val="single"/>
        </w:rPr>
        <w:t>Functional Role Details:</w:t>
      </w:r>
    </w:p>
    <w:p w14:paraId="4FD14BC2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Developed a </w:t>
      </w:r>
      <w:r w:rsidRPr="001D4EE1">
        <w:rPr>
          <w:b/>
          <w:bCs/>
          <w:lang w:val="en-IN"/>
        </w:rPr>
        <w:t>clinical analytics platform leveraging machine learning and NLP techniques</w:t>
      </w:r>
      <w:r w:rsidRPr="001D4EE1">
        <w:rPr>
          <w:lang w:val="en-IN"/>
        </w:rPr>
        <w:t xml:space="preserve"> to improve patient risk prediction, clinical document analysis, and hospital resource planning across large healthcare datasets.</w:t>
      </w:r>
    </w:p>
    <w:p w14:paraId="2B54380E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Built scalable </w:t>
      </w:r>
      <w:r w:rsidRPr="001D4EE1">
        <w:rPr>
          <w:b/>
          <w:bCs/>
          <w:lang w:val="en-IN"/>
        </w:rPr>
        <w:t xml:space="preserve">data ingestion and feature engineering pipelines using </w:t>
      </w:r>
      <w:proofErr w:type="spellStart"/>
      <w:r w:rsidRPr="001D4EE1">
        <w:rPr>
          <w:b/>
          <w:bCs/>
          <w:lang w:val="en-IN"/>
        </w:rPr>
        <w:t>PySpark</w:t>
      </w:r>
      <w:proofErr w:type="spellEnd"/>
      <w:r w:rsidRPr="001D4EE1">
        <w:rPr>
          <w:b/>
          <w:bCs/>
          <w:lang w:val="en-IN"/>
        </w:rPr>
        <w:t xml:space="preserve"> on Azure Databricks</w:t>
      </w:r>
      <w:r w:rsidRPr="001D4EE1">
        <w:rPr>
          <w:lang w:val="en-IN"/>
        </w:rPr>
        <w:t xml:space="preserve">, integrating </w:t>
      </w:r>
      <w:proofErr w:type="gramStart"/>
      <w:r w:rsidRPr="001D4EE1">
        <w:rPr>
          <w:lang w:val="en-IN"/>
        </w:rPr>
        <w:t>on-premise</w:t>
      </w:r>
      <w:proofErr w:type="gramEnd"/>
      <w:r w:rsidRPr="001D4EE1">
        <w:rPr>
          <w:lang w:val="en-IN"/>
        </w:rPr>
        <w:t xml:space="preserve"> clinical SQL databases with cloud data storage to generate high-quality model-ready healthcare datasets.</w:t>
      </w:r>
    </w:p>
    <w:p w14:paraId="58F73E1C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Designed robust </w:t>
      </w:r>
      <w:r w:rsidRPr="001D4EE1">
        <w:rPr>
          <w:b/>
          <w:bCs/>
          <w:lang w:val="en-IN"/>
        </w:rPr>
        <w:t>serverless ETL pipelines using Azure Data Factory</w:t>
      </w:r>
      <w:r w:rsidRPr="001D4EE1">
        <w:rPr>
          <w:lang w:val="en-IN"/>
        </w:rPr>
        <w:t xml:space="preserve">, enforcing schema validation, lineage tracking, and data quality rules across more than </w:t>
      </w:r>
      <w:r w:rsidRPr="001D4EE1">
        <w:rPr>
          <w:b/>
          <w:bCs/>
          <w:lang w:val="en-IN"/>
        </w:rPr>
        <w:t>50 diverse clinical and administrative healthcare data sources</w:t>
      </w:r>
      <w:r w:rsidRPr="001D4EE1">
        <w:rPr>
          <w:lang w:val="en-IN"/>
        </w:rPr>
        <w:t>.</w:t>
      </w:r>
    </w:p>
    <w:p w14:paraId="2016ADE3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Developed </w:t>
      </w:r>
      <w:r w:rsidRPr="001D4EE1">
        <w:rPr>
          <w:b/>
          <w:bCs/>
          <w:lang w:val="en-IN"/>
        </w:rPr>
        <w:t xml:space="preserve">clinical semantic search systems using embedding-based retrieval with a </w:t>
      </w:r>
      <w:proofErr w:type="spellStart"/>
      <w:r w:rsidRPr="001D4EE1">
        <w:rPr>
          <w:b/>
          <w:bCs/>
          <w:lang w:val="en-IN"/>
        </w:rPr>
        <w:t>Qdrant</w:t>
      </w:r>
      <w:proofErr w:type="spellEnd"/>
      <w:r w:rsidRPr="001D4EE1">
        <w:rPr>
          <w:b/>
          <w:bCs/>
          <w:lang w:val="en-IN"/>
        </w:rPr>
        <w:t xml:space="preserve"> vector database</w:t>
      </w:r>
      <w:r w:rsidRPr="001D4EE1">
        <w:rPr>
          <w:lang w:val="en-IN"/>
        </w:rPr>
        <w:t>, enabling clinicians to efficiently query patient discharge summaries and historical care records.</w:t>
      </w:r>
    </w:p>
    <w:p w14:paraId="21199EA8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Adapted </w:t>
      </w:r>
      <w:proofErr w:type="spellStart"/>
      <w:r w:rsidRPr="001D4EE1">
        <w:rPr>
          <w:b/>
          <w:bCs/>
          <w:lang w:val="en-IN"/>
        </w:rPr>
        <w:t>BioBERT</w:t>
      </w:r>
      <w:proofErr w:type="spellEnd"/>
      <w:r w:rsidRPr="001D4EE1">
        <w:rPr>
          <w:b/>
          <w:bCs/>
          <w:lang w:val="en-IN"/>
        </w:rPr>
        <w:t xml:space="preserve"> clinical language models for Named Entity Recognition (NER)</w:t>
      </w:r>
      <w:r w:rsidRPr="001D4EE1">
        <w:rPr>
          <w:lang w:val="en-IN"/>
        </w:rPr>
        <w:t xml:space="preserve"> to extract medical entities, diagnoses, and treatment references from unstructured physician notes while maintaining strict </w:t>
      </w:r>
      <w:r w:rsidRPr="001D4EE1">
        <w:rPr>
          <w:b/>
          <w:bCs/>
          <w:lang w:val="en-IN"/>
        </w:rPr>
        <w:t>HIPAA-compliant data boundaries</w:t>
      </w:r>
      <w:r w:rsidRPr="001D4EE1">
        <w:rPr>
          <w:lang w:val="en-IN"/>
        </w:rPr>
        <w:t>.</w:t>
      </w:r>
    </w:p>
    <w:p w14:paraId="6EE8478E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Built advanced </w:t>
      </w:r>
      <w:r w:rsidRPr="001D4EE1">
        <w:rPr>
          <w:b/>
          <w:bCs/>
          <w:lang w:val="en-IN"/>
        </w:rPr>
        <w:t xml:space="preserve">clinical NLP pipelines using </w:t>
      </w:r>
      <w:proofErr w:type="spellStart"/>
      <w:r w:rsidRPr="001D4EE1">
        <w:rPr>
          <w:b/>
          <w:bCs/>
          <w:lang w:val="en-IN"/>
        </w:rPr>
        <w:t>spaCy</w:t>
      </w:r>
      <w:proofErr w:type="spellEnd"/>
      <w:r w:rsidRPr="001D4EE1">
        <w:rPr>
          <w:b/>
          <w:bCs/>
          <w:lang w:val="en-IN"/>
        </w:rPr>
        <w:t xml:space="preserve"> and Spark NLP</w:t>
      </w:r>
      <w:r w:rsidRPr="001D4EE1">
        <w:rPr>
          <w:lang w:val="en-IN"/>
        </w:rPr>
        <w:t xml:space="preserve">, accurately extracting structured </w:t>
      </w:r>
      <w:r w:rsidRPr="001D4EE1">
        <w:rPr>
          <w:b/>
          <w:bCs/>
          <w:lang w:val="en-IN"/>
        </w:rPr>
        <w:t>ICD-10 diagnostic codes and medical entities</w:t>
      </w:r>
      <w:r w:rsidRPr="001D4EE1">
        <w:rPr>
          <w:lang w:val="en-IN"/>
        </w:rPr>
        <w:t xml:space="preserve"> from complex clinical documentation.</w:t>
      </w:r>
    </w:p>
    <w:p w14:paraId="600DF916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Designed modular </w:t>
      </w:r>
      <w:r w:rsidRPr="001D4EE1">
        <w:rPr>
          <w:b/>
          <w:bCs/>
          <w:lang w:val="en-IN"/>
        </w:rPr>
        <w:t>AI-powered document processing pipelines</w:t>
      </w:r>
      <w:r w:rsidRPr="001D4EE1">
        <w:rPr>
          <w:lang w:val="en-IN"/>
        </w:rPr>
        <w:t xml:space="preserve"> that routed clinical queries to specialized NER and classification models, enabling standardized inputs for enterprise clinical decision-support systems.</w:t>
      </w:r>
    </w:p>
    <w:p w14:paraId="1319AD6B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Developed a </w:t>
      </w:r>
      <w:r w:rsidRPr="001D4EE1">
        <w:rPr>
          <w:b/>
          <w:bCs/>
          <w:lang w:val="en-IN"/>
        </w:rPr>
        <w:t>patient readmission risk prediction model using Random Forest classifiers within Scikit-learn pipelines</w:t>
      </w:r>
      <w:r w:rsidRPr="001D4EE1">
        <w:rPr>
          <w:lang w:val="en-IN"/>
        </w:rPr>
        <w:t>, improving early identification of high-risk patients and supporting proactive care management interventions.</w:t>
      </w:r>
    </w:p>
    <w:p w14:paraId="5B1E8EFA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Optimized model performance using </w:t>
      </w:r>
      <w:proofErr w:type="spellStart"/>
      <w:r w:rsidRPr="001D4EE1">
        <w:rPr>
          <w:b/>
          <w:bCs/>
          <w:lang w:val="en-IN"/>
        </w:rPr>
        <w:t>GridSearchCV</w:t>
      </w:r>
      <w:proofErr w:type="spellEnd"/>
      <w:r w:rsidRPr="001D4EE1">
        <w:rPr>
          <w:b/>
          <w:bCs/>
          <w:lang w:val="en-IN"/>
        </w:rPr>
        <w:t xml:space="preserve"> hyperparameter tuning and 10-fold cross-validation</w:t>
      </w:r>
      <w:r w:rsidRPr="001D4EE1">
        <w:rPr>
          <w:lang w:val="en-IN"/>
        </w:rPr>
        <w:t>, ensuring robust model generalization across highly imbalanced clinical claims datasets.</w:t>
      </w:r>
    </w:p>
    <w:p w14:paraId="3E5FF3FF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Built </w:t>
      </w:r>
      <w:r w:rsidRPr="001D4EE1">
        <w:rPr>
          <w:b/>
          <w:bCs/>
          <w:lang w:val="en-IN"/>
        </w:rPr>
        <w:t>hospital utilization forecasting models using Prophet</w:t>
      </w:r>
      <w:r w:rsidRPr="001D4EE1">
        <w:rPr>
          <w:lang w:val="en-IN"/>
        </w:rPr>
        <w:t>, predicting weekly hospital bed occupancy trends and enabling more efficient clinical staff allocation and hospital resource planning.</w:t>
      </w:r>
    </w:p>
    <w:p w14:paraId="02205C0D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Applied </w:t>
      </w:r>
      <w:r w:rsidRPr="001D4EE1">
        <w:rPr>
          <w:b/>
          <w:bCs/>
          <w:lang w:val="en-IN"/>
        </w:rPr>
        <w:t>survival analysis techniques using Kaplan-Meier estimators and Cox Proportional Hazards models</w:t>
      </w:r>
      <w:r w:rsidRPr="001D4EE1">
        <w:rPr>
          <w:lang w:val="en-IN"/>
        </w:rPr>
        <w:t xml:space="preserve"> to </w:t>
      </w:r>
      <w:proofErr w:type="spellStart"/>
      <w:r w:rsidRPr="001D4EE1">
        <w:rPr>
          <w:lang w:val="en-IN"/>
        </w:rPr>
        <w:t>analyze</w:t>
      </w:r>
      <w:proofErr w:type="spellEnd"/>
      <w:r w:rsidRPr="001D4EE1">
        <w:rPr>
          <w:lang w:val="en-IN"/>
        </w:rPr>
        <w:t xml:space="preserve"> patient disease progression and generate predictive insights for clinical trial eligibility assessments.</w:t>
      </w:r>
    </w:p>
    <w:p w14:paraId="2E780D1B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lastRenderedPageBreak/>
        <w:t xml:space="preserve">● Implemented </w:t>
      </w:r>
      <w:r w:rsidRPr="001D4EE1">
        <w:rPr>
          <w:b/>
          <w:bCs/>
          <w:lang w:val="en-IN"/>
        </w:rPr>
        <w:t>explainable AI techniques using LIME and permutation feature importance</w:t>
      </w:r>
      <w:r w:rsidRPr="001D4EE1">
        <w:rPr>
          <w:lang w:val="en-IN"/>
        </w:rPr>
        <w:t>, providing interpretable insights into model predictions and increasing physician trust in AI-driven risk stratification systems.</w:t>
      </w:r>
    </w:p>
    <w:p w14:paraId="4E9B88FF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Implemented </w:t>
      </w:r>
      <w:r w:rsidRPr="001D4EE1">
        <w:rPr>
          <w:b/>
          <w:bCs/>
          <w:lang w:val="en-IN"/>
        </w:rPr>
        <w:t xml:space="preserve">model monitoring and data observability frameworks using </w:t>
      </w:r>
      <w:proofErr w:type="spellStart"/>
      <w:r w:rsidRPr="001D4EE1">
        <w:rPr>
          <w:b/>
          <w:bCs/>
          <w:lang w:val="en-IN"/>
        </w:rPr>
        <w:t>WhyLogs</w:t>
      </w:r>
      <w:proofErr w:type="spellEnd"/>
      <w:r w:rsidRPr="001D4EE1">
        <w:rPr>
          <w:lang w:val="en-IN"/>
        </w:rPr>
        <w:t>, tracking prediction distributions, model confidence, and feature drift across production clinical analytics pipelines.</w:t>
      </w:r>
    </w:p>
    <w:p w14:paraId="3FE3745B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Productionized </w:t>
      </w:r>
      <w:r w:rsidRPr="001D4EE1">
        <w:rPr>
          <w:b/>
          <w:bCs/>
          <w:lang w:val="en-IN"/>
        </w:rPr>
        <w:t xml:space="preserve">machine learning inference services using </w:t>
      </w:r>
      <w:proofErr w:type="spellStart"/>
      <w:r w:rsidRPr="001D4EE1">
        <w:rPr>
          <w:b/>
          <w:bCs/>
          <w:lang w:val="en-IN"/>
        </w:rPr>
        <w:t>FastAPI</w:t>
      </w:r>
      <w:proofErr w:type="spellEnd"/>
      <w:r w:rsidRPr="001D4EE1">
        <w:rPr>
          <w:lang w:val="en-IN"/>
        </w:rPr>
        <w:t xml:space="preserve">, containerizing models with </w:t>
      </w:r>
      <w:r w:rsidRPr="001D4EE1">
        <w:rPr>
          <w:b/>
          <w:bCs/>
          <w:lang w:val="en-IN"/>
        </w:rPr>
        <w:t>Docker</w:t>
      </w:r>
      <w:r w:rsidRPr="001D4EE1">
        <w:rPr>
          <w:lang w:val="en-IN"/>
        </w:rPr>
        <w:t xml:space="preserve"> and deploying them on </w:t>
      </w:r>
      <w:r w:rsidRPr="001D4EE1">
        <w:rPr>
          <w:b/>
          <w:bCs/>
          <w:lang w:val="en-IN"/>
        </w:rPr>
        <w:t>Azure Container Instances (ACI)</w:t>
      </w:r>
      <w:r w:rsidRPr="001D4EE1">
        <w:rPr>
          <w:lang w:val="en-IN"/>
        </w:rPr>
        <w:t xml:space="preserve"> to support scalable batch and near real-time clinical prediction services.</w:t>
      </w:r>
    </w:p>
    <w:p w14:paraId="13F3991C" w14:textId="77777777" w:rsidR="001D4EE1" w:rsidRPr="001D4EE1" w:rsidRDefault="001D4EE1" w:rsidP="001D4EE1">
      <w:pPr>
        <w:spacing w:after="0" w:line="240" w:lineRule="auto"/>
        <w:ind w:left="91"/>
        <w:jc w:val="both"/>
        <w:rPr>
          <w:lang w:val="en-IN"/>
        </w:rPr>
      </w:pPr>
      <w:r w:rsidRPr="001D4EE1">
        <w:rPr>
          <w:lang w:val="en-IN"/>
        </w:rPr>
        <w:t xml:space="preserve">● Managed </w:t>
      </w:r>
      <w:r w:rsidRPr="001D4EE1">
        <w:rPr>
          <w:b/>
          <w:bCs/>
          <w:lang w:val="en-IN"/>
        </w:rPr>
        <w:t>end-to-end ML lifecycle orchestration using Prefect</w:t>
      </w:r>
      <w:r w:rsidRPr="001D4EE1">
        <w:rPr>
          <w:lang w:val="en-IN"/>
        </w:rPr>
        <w:t xml:space="preserve">, enabling automated model retraining, pipeline monitoring, and reliable delivery of analytics insights to hospital operations dashboards in </w:t>
      </w:r>
      <w:r w:rsidRPr="001D4EE1">
        <w:rPr>
          <w:b/>
          <w:bCs/>
          <w:lang w:val="en-IN"/>
        </w:rPr>
        <w:t>Power BI</w:t>
      </w:r>
      <w:r w:rsidRPr="001D4EE1">
        <w:rPr>
          <w:lang w:val="en-IN"/>
        </w:rPr>
        <w:t>.</w:t>
      </w:r>
    </w:p>
    <w:p w14:paraId="4453ECAA" w14:textId="77777777" w:rsidR="009F61DC" w:rsidRDefault="009F61DC">
      <w:pPr>
        <w:spacing w:after="0" w:line="240" w:lineRule="auto"/>
        <w:jc w:val="both"/>
      </w:pPr>
    </w:p>
    <w:p w14:paraId="62AB0135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555A4B15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Client: PNC Financial Services Group, Pennsylvania, PA                                       </w:t>
      </w:r>
      <w:r>
        <w:rPr>
          <w:b/>
          <w:bCs/>
          <w:color w:val="000000"/>
        </w:rPr>
        <w:tab/>
        <w:t>Feb 2019 - Dec 2021</w:t>
      </w:r>
    </w:p>
    <w:p w14:paraId="03FF5600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</w:rPr>
        <w:t xml:space="preserve">Senior </w:t>
      </w:r>
      <w:r>
        <w:rPr>
          <w:b/>
          <w:bCs/>
          <w:color w:val="000000"/>
        </w:rPr>
        <w:t>Data Engineer</w:t>
      </w:r>
    </w:p>
    <w:p w14:paraId="7592EAA8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color w:val="000000"/>
        </w:rPr>
      </w:pPr>
      <w:r>
        <w:rPr>
          <w:b/>
          <w:bCs/>
          <w:color w:val="000000"/>
          <w:u w:val="single"/>
        </w:rPr>
        <w:t>Functional Role Details:</w:t>
      </w:r>
    </w:p>
    <w:p w14:paraId="204112C3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and implemented </w:t>
      </w:r>
      <w:r>
        <w:rPr>
          <w:b/>
          <w:bCs/>
        </w:rPr>
        <w:t>enterprise-grade banking data models in Oracle</w:t>
      </w:r>
      <w:r>
        <w:t xml:space="preserve">, leveraging </w:t>
      </w:r>
      <w:r>
        <w:rPr>
          <w:b/>
          <w:bCs/>
        </w:rPr>
        <w:t>table partitioning and materialized views</w:t>
      </w:r>
      <w:r>
        <w:t xml:space="preserve"> to efficiently ingest high-volume transactional data into downstream analytics and regulatory reporting pipelines.</w:t>
      </w:r>
    </w:p>
    <w:p w14:paraId="7B7993AF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and operated large-scale </w:t>
      </w:r>
      <w:r>
        <w:rPr>
          <w:b/>
          <w:bCs/>
        </w:rPr>
        <w:t>banking data platforms on Azure HDInsight</w:t>
      </w:r>
      <w:r>
        <w:t xml:space="preserve">, integrating </w:t>
      </w:r>
      <w:r>
        <w:rPr>
          <w:b/>
          <w:bCs/>
        </w:rPr>
        <w:t>Hadoop MapReduce for batch processing, Kafka for real-time transaction ingestion, and HBase for low-latency customer and account access</w:t>
      </w:r>
      <w:r>
        <w:t>.</w:t>
      </w:r>
    </w:p>
    <w:p w14:paraId="0223A068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Developed </w:t>
      </w:r>
      <w:r>
        <w:rPr>
          <w:b/>
          <w:bCs/>
        </w:rPr>
        <w:t xml:space="preserve">Python-based data integration layers using </w:t>
      </w:r>
      <w:proofErr w:type="spellStart"/>
      <w:r>
        <w:rPr>
          <w:b/>
          <w:bCs/>
        </w:rPr>
        <w:t>SQLAlchemy</w:t>
      </w:r>
      <w:proofErr w:type="spellEnd"/>
      <w:r>
        <w:t xml:space="preserve">, enabling secure schema synchronization and abstraction between Oracle core banking systems and </w:t>
      </w:r>
      <w:r>
        <w:rPr>
          <w:b/>
          <w:bCs/>
        </w:rPr>
        <w:t>Azure Database for PostgreSQL</w:t>
      </w:r>
      <w:r>
        <w:t>.</w:t>
      </w:r>
    </w:p>
    <w:p w14:paraId="2BCD64C3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Architected high-performance analytics solutions using </w:t>
      </w:r>
      <w:r>
        <w:rPr>
          <w:b/>
          <w:bCs/>
        </w:rPr>
        <w:t>Azure Synapse Analytics</w:t>
      </w:r>
      <w:r>
        <w:t xml:space="preserve">, orchestrating data ingestion via </w:t>
      </w:r>
      <w:r>
        <w:rPr>
          <w:b/>
          <w:bCs/>
        </w:rPr>
        <w:t>Azure Data Factory</w:t>
      </w:r>
      <w:r>
        <w:t xml:space="preserve"> into dedicated SQL pools to support BI dashboards and regulatory reporting.</w:t>
      </w:r>
    </w:p>
    <w:p w14:paraId="019F626A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Managed and optimized </w:t>
      </w:r>
      <w:r>
        <w:rPr>
          <w:b/>
          <w:bCs/>
        </w:rPr>
        <w:t>Azure Database for MySQL and PostgreSQL</w:t>
      </w:r>
      <w:r>
        <w:t>, implementing replication, indexing strategies, and failover configurations to ensure high availability and performance stability.</w:t>
      </w:r>
    </w:p>
    <w:p w14:paraId="5A8F3142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Engineered real-time banking data pipelines using </w:t>
      </w:r>
      <w:r>
        <w:rPr>
          <w:b/>
          <w:bCs/>
        </w:rPr>
        <w:t>Azure Event Hub</w:t>
      </w:r>
      <w:r>
        <w:t xml:space="preserve">, routing transactional and application events into </w:t>
      </w:r>
      <w:r>
        <w:rPr>
          <w:b/>
          <w:bCs/>
        </w:rPr>
        <w:t>Azure Data Factory and Azure Functions</w:t>
      </w:r>
      <w:r>
        <w:t xml:space="preserve"> for fraud monitoring and operational analytics.</w:t>
      </w:r>
    </w:p>
    <w:p w14:paraId="42618606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message-driven, decoupled architectures using </w:t>
      </w:r>
      <w:r>
        <w:rPr>
          <w:b/>
          <w:bCs/>
        </w:rPr>
        <w:t>Azure Service Bus</w:t>
      </w:r>
      <w:r>
        <w:t>, enabling reliable communication between microservices and distributed data processing workloads.</w:t>
      </w:r>
    </w:p>
    <w:p w14:paraId="325F5957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scalable </w:t>
      </w:r>
      <w:r>
        <w:rPr>
          <w:b/>
          <w:bCs/>
        </w:rPr>
        <w:t>ETL orchestration frameworks in Azure Data Factory</w:t>
      </w:r>
      <w:r>
        <w:t>, sourcing from Blob Storage, relational databases, and streaming services, transforming data using data flows, and loading curated datasets into Synapse.</w:t>
      </w:r>
    </w:p>
    <w:p w14:paraId="0EF32B2F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Deployed Python-based transformation services as </w:t>
      </w:r>
      <w:r>
        <w:rPr>
          <w:b/>
          <w:bCs/>
        </w:rPr>
        <w:t>containerized workloads on Azure Container Instances</w:t>
      </w:r>
      <w:r>
        <w:t>, triggered via Service Bus events from upstream banking systems.</w:t>
      </w:r>
    </w:p>
    <w:p w14:paraId="21CC75FB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Automated infrastructure provisioning using </w:t>
      </w:r>
      <w:r>
        <w:rPr>
          <w:b/>
          <w:bCs/>
        </w:rPr>
        <w:t>Azure Resource Manager templates</w:t>
      </w:r>
      <w:r>
        <w:t xml:space="preserve">, ensuring secure, version-controlled deployments of HDInsight clusters, Synapse workspaces, and supporting </w:t>
      </w:r>
      <w:proofErr w:type="gramStart"/>
      <w:r>
        <w:t>compute</w:t>
      </w:r>
      <w:proofErr w:type="gramEnd"/>
      <w:r>
        <w:t xml:space="preserve"> resources.</w:t>
      </w:r>
    </w:p>
    <w:p w14:paraId="3BD6D1BC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secure hybrid architectures integrating </w:t>
      </w:r>
      <w:r>
        <w:rPr>
          <w:b/>
          <w:bCs/>
        </w:rPr>
        <w:t>Azure Virtual Machines, Blob Storage, Azure Files, and VPN Gateway</w:t>
      </w:r>
      <w:r>
        <w:t>, enabling regulated data processing with protected connectivity.</w:t>
      </w:r>
    </w:p>
    <w:p w14:paraId="3B38F1F0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Executed large-scale transformations using </w:t>
      </w:r>
      <w:proofErr w:type="spellStart"/>
      <w:r>
        <w:rPr>
          <w:b/>
          <w:bCs/>
        </w:rPr>
        <w:t>PySpark</w:t>
      </w:r>
      <w:proofErr w:type="spellEnd"/>
      <w:r>
        <w:rPr>
          <w:b/>
          <w:bCs/>
        </w:rPr>
        <w:t xml:space="preserve"> on Azure HDInsight</w:t>
      </w:r>
      <w:r>
        <w:t xml:space="preserve">, performing complex </w:t>
      </w:r>
      <w:proofErr w:type="gramStart"/>
      <w:r>
        <w:t>joins</w:t>
      </w:r>
      <w:proofErr w:type="gramEnd"/>
      <w:r>
        <w:t xml:space="preserve"> and aggregations before loading analytics-ready datasets into Synapse Analytics.</w:t>
      </w:r>
    </w:p>
    <w:p w14:paraId="12A65976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Supported ML-enabled analytics workflows by preparing datasets for </w:t>
      </w:r>
      <w:r>
        <w:rPr>
          <w:b/>
          <w:bCs/>
        </w:rPr>
        <w:t>TensorFlow model training</w:t>
      </w:r>
      <w:r>
        <w:t xml:space="preserve">, executing batch inference via </w:t>
      </w:r>
      <w:proofErr w:type="spellStart"/>
      <w:r>
        <w:t>PySpark</w:t>
      </w:r>
      <w:proofErr w:type="spellEnd"/>
      <w:r>
        <w:t>, and persisting results into Synapse for downstream reporting.</w:t>
      </w:r>
    </w:p>
    <w:p w14:paraId="12C2AC1B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Developed secure </w:t>
      </w:r>
      <w:r>
        <w:rPr>
          <w:b/>
          <w:bCs/>
        </w:rPr>
        <w:t xml:space="preserve">data and inference APIs using </w:t>
      </w:r>
      <w:proofErr w:type="spellStart"/>
      <w:r>
        <w:rPr>
          <w:b/>
          <w:bCs/>
        </w:rPr>
        <w:t>FastAPI</w:t>
      </w:r>
      <w:proofErr w:type="spellEnd"/>
      <w:r>
        <w:t>, containerized and integrated with Event Hub to trigger processing and return results to banking systems.</w:t>
      </w:r>
    </w:p>
    <w:p w14:paraId="5151500A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Collaborated with </w:t>
      </w:r>
      <w:r>
        <w:rPr>
          <w:b/>
          <w:bCs/>
        </w:rPr>
        <w:t>risk, analytics, and compliance teams</w:t>
      </w:r>
      <w:r>
        <w:t xml:space="preserve"> to ensure data pipelines met regulatory, audit, and performance requirements across transactional and analytical workloads.</w:t>
      </w:r>
    </w:p>
    <w:p w14:paraId="37786D5E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</w:p>
    <w:p w14:paraId="220891E8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Client: Liberty Media Corp,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 xml:space="preserve">Englewood, CO                                                                      </w:t>
      </w:r>
      <w:r>
        <w:rPr>
          <w:b/>
          <w:bCs/>
          <w:color w:val="000000"/>
        </w:rPr>
        <w:tab/>
        <w:t>Oct 2016 - Jan 2019</w:t>
      </w:r>
    </w:p>
    <w:p w14:paraId="3DD23431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Data Engineer</w:t>
      </w:r>
    </w:p>
    <w:p w14:paraId="44291D82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color w:val="000000"/>
        </w:rPr>
      </w:pPr>
      <w:r>
        <w:rPr>
          <w:b/>
          <w:bCs/>
          <w:color w:val="000000"/>
          <w:u w:val="single"/>
        </w:rPr>
        <w:t>Functional Role Details:</w:t>
      </w:r>
    </w:p>
    <w:p w14:paraId="785DD8AB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high-performance </w:t>
      </w:r>
      <w:r>
        <w:rPr>
          <w:b/>
          <w:bCs/>
        </w:rPr>
        <w:t>media analytics solutions on Amazon Redshift</w:t>
      </w:r>
      <w:r>
        <w:t xml:space="preserve">, ingesting structured data via </w:t>
      </w:r>
      <w:proofErr w:type="spellStart"/>
      <w:r>
        <w:rPr>
          <w:b/>
          <w:bCs/>
        </w:rPr>
        <w:t>Fivetran</w:t>
      </w:r>
      <w:proofErr w:type="spellEnd"/>
      <w:r>
        <w:rPr>
          <w:b/>
          <w:bCs/>
        </w:rPr>
        <w:t xml:space="preserve"> and AWS Glue</w:t>
      </w:r>
      <w:r>
        <w:t xml:space="preserve"> and optimizing queries using </w:t>
      </w:r>
      <w:r>
        <w:rPr>
          <w:b/>
          <w:bCs/>
        </w:rPr>
        <w:t>distribution styles, sort keys, and materialized views</w:t>
      </w:r>
      <w:r>
        <w:t>.</w:t>
      </w:r>
    </w:p>
    <w:p w14:paraId="434E0D29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Managed </w:t>
      </w:r>
      <w:r>
        <w:rPr>
          <w:b/>
          <w:bCs/>
        </w:rPr>
        <w:t>Amazon RDS (PostgreSQL and MySQL)</w:t>
      </w:r>
      <w:r>
        <w:t xml:space="preserve"> platforms for media data, automating ingestion into </w:t>
      </w:r>
      <w:r>
        <w:rPr>
          <w:b/>
          <w:bCs/>
        </w:rPr>
        <w:t>Amazon Redshift</w:t>
      </w:r>
      <w:r>
        <w:t xml:space="preserve"> with </w:t>
      </w:r>
      <w:r>
        <w:rPr>
          <w:b/>
          <w:bCs/>
        </w:rPr>
        <w:t>AWS Glue</w:t>
      </w:r>
      <w:r>
        <w:t xml:space="preserve"> and securing access through </w:t>
      </w:r>
      <w:r>
        <w:rPr>
          <w:b/>
          <w:bCs/>
        </w:rPr>
        <w:t>AWS IAM</w:t>
      </w:r>
      <w:r>
        <w:t>.</w:t>
      </w:r>
    </w:p>
    <w:p w14:paraId="245BAD3F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Implemented </w:t>
      </w:r>
      <w:r>
        <w:rPr>
          <w:b/>
          <w:bCs/>
        </w:rPr>
        <w:t>real-time media data ingestion pipelines</w:t>
      </w:r>
      <w:r>
        <w:t xml:space="preserve"> using </w:t>
      </w:r>
      <w:r>
        <w:rPr>
          <w:b/>
          <w:bCs/>
        </w:rPr>
        <w:t>Amazon Kinesis Data Streams and AWS Glue Streaming ETL</w:t>
      </w:r>
      <w:r>
        <w:t xml:space="preserve">, persisting curated event data to </w:t>
      </w:r>
      <w:r>
        <w:rPr>
          <w:b/>
          <w:bCs/>
        </w:rPr>
        <w:t>Amazon S3 and Redshift</w:t>
      </w:r>
      <w:r>
        <w:t xml:space="preserve"> for near real-time analytics.</w:t>
      </w:r>
    </w:p>
    <w:p w14:paraId="6C120B12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lastRenderedPageBreak/>
        <w:t xml:space="preserve">Built </w:t>
      </w:r>
      <w:r>
        <w:rPr>
          <w:b/>
          <w:bCs/>
        </w:rPr>
        <w:t>hybrid streaming solutions using Amazon MSK (Managed Kafka)</w:t>
      </w:r>
      <w:r>
        <w:t>, enabling seamless ingestion from on-prem Kafka producers into cloud-based analytics pipelines.</w:t>
      </w:r>
    </w:p>
    <w:p w14:paraId="0B3FB2CB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Developed scalable </w:t>
      </w:r>
      <w:r>
        <w:rPr>
          <w:b/>
          <w:bCs/>
        </w:rPr>
        <w:t>batch and streaming ETL pipelines with AWS Glue</w:t>
      </w:r>
      <w:r>
        <w:t xml:space="preserve">, sourcing data from </w:t>
      </w:r>
      <w:r>
        <w:rPr>
          <w:b/>
          <w:bCs/>
        </w:rPr>
        <w:t>Amazon S3 and Kinesis</w:t>
      </w:r>
      <w:r>
        <w:t xml:space="preserve">, transforming datasets, and loading analytics-ready data into </w:t>
      </w:r>
      <w:r>
        <w:rPr>
          <w:b/>
          <w:bCs/>
        </w:rPr>
        <w:t>Redshift</w:t>
      </w:r>
      <w:r>
        <w:t>.</w:t>
      </w:r>
    </w:p>
    <w:p w14:paraId="25BAD5F6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Modernized legacy batch workloads by migrating </w:t>
      </w:r>
      <w:r>
        <w:rPr>
          <w:b/>
          <w:bCs/>
        </w:rPr>
        <w:t>MapReduce jobs to Amazon EMR</w:t>
      </w:r>
      <w:r>
        <w:t xml:space="preserve">, leveraging </w:t>
      </w:r>
      <w:r>
        <w:rPr>
          <w:b/>
          <w:bCs/>
        </w:rPr>
        <w:t>Apache Spark, Hive, and YARN</w:t>
      </w:r>
      <w:r>
        <w:t xml:space="preserve"> to improve performance, scalability, and cost efficiency.</w:t>
      </w:r>
    </w:p>
    <w:p w14:paraId="0BAF0B66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Containerized </w:t>
      </w:r>
      <w:r>
        <w:rPr>
          <w:b/>
          <w:bCs/>
        </w:rPr>
        <w:t>Python-based data services using Docker</w:t>
      </w:r>
      <w:r>
        <w:t xml:space="preserve"> and deployed them on </w:t>
      </w:r>
      <w:r>
        <w:rPr>
          <w:b/>
          <w:bCs/>
        </w:rPr>
        <w:t>AWS ECS with Fargate</w:t>
      </w:r>
      <w:r>
        <w:t xml:space="preserve">, coordinating scheduled and on-demand execution through </w:t>
      </w:r>
      <w:r>
        <w:rPr>
          <w:b/>
          <w:bCs/>
        </w:rPr>
        <w:t>Apache Airflow on Amazon MWAA</w:t>
      </w:r>
      <w:r>
        <w:t>.</w:t>
      </w:r>
    </w:p>
    <w:p w14:paraId="5554F10A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Standardized cloud infrastructure provisioning using </w:t>
      </w:r>
      <w:r>
        <w:rPr>
          <w:b/>
          <w:bCs/>
        </w:rPr>
        <w:t>AWS CloudFormation</w:t>
      </w:r>
      <w:r>
        <w:t xml:space="preserve">, creating reusable templates to deploy </w:t>
      </w:r>
      <w:r>
        <w:rPr>
          <w:b/>
          <w:bCs/>
        </w:rPr>
        <w:t>Amazon Kinesis, EMR, and S3</w:t>
      </w:r>
      <w:r>
        <w:t xml:space="preserve"> resources consistently across environments.</w:t>
      </w:r>
    </w:p>
    <w:p w14:paraId="36AFF42F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Configured secure cloud foundations by managing </w:t>
      </w:r>
      <w:r>
        <w:rPr>
          <w:b/>
          <w:bCs/>
        </w:rPr>
        <w:t>Amazon EC2, IAM roles, subnets, and route tables</w:t>
      </w:r>
      <w:r>
        <w:t>, ensuring isolated networking and controlled access for data engineering workloads.</w:t>
      </w:r>
    </w:p>
    <w:p w14:paraId="173789F7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Orchestrated complex end-to-end workflows using </w:t>
      </w:r>
      <w:r>
        <w:rPr>
          <w:b/>
          <w:bCs/>
        </w:rPr>
        <w:t>Apache Airflow on Amazon MWAA</w:t>
      </w:r>
      <w:r>
        <w:t xml:space="preserve">, integrating </w:t>
      </w:r>
      <w:proofErr w:type="spellStart"/>
      <w:r>
        <w:rPr>
          <w:b/>
          <w:bCs/>
        </w:rPr>
        <w:t>Fivetran</w:t>
      </w:r>
      <w:proofErr w:type="spellEnd"/>
      <w:r>
        <w:rPr>
          <w:b/>
          <w:bCs/>
        </w:rPr>
        <w:t>, AWS Glue, Amazon EMR, and containerized services</w:t>
      </w:r>
      <w:r>
        <w:t xml:space="preserve"> with SLA monitoring and alerting.</w:t>
      </w:r>
    </w:p>
    <w:p w14:paraId="48B488DE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</w:t>
      </w:r>
      <w:r>
        <w:rPr>
          <w:b/>
          <w:bCs/>
        </w:rPr>
        <w:t>CI/CD pipelines using GitHub Actions</w:t>
      </w:r>
      <w:r>
        <w:t>, automating testing, container image creation, and deployment of Airflow DAGs to staging and production environments.</w:t>
      </w:r>
    </w:p>
    <w:p w14:paraId="50F39912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Migrated legacy big-data ecosystems built on </w:t>
      </w:r>
      <w:r>
        <w:rPr>
          <w:b/>
          <w:bCs/>
        </w:rPr>
        <w:t>HDFS, Pig, and Hive</w:t>
      </w:r>
      <w:r>
        <w:t xml:space="preserve"> to </w:t>
      </w:r>
      <w:r>
        <w:rPr>
          <w:b/>
          <w:bCs/>
        </w:rPr>
        <w:t>Amazon EMR</w:t>
      </w:r>
      <w:r>
        <w:t xml:space="preserve">, leveraging </w:t>
      </w:r>
      <w:r>
        <w:rPr>
          <w:b/>
          <w:bCs/>
        </w:rPr>
        <w:t>Spark and YARN</w:t>
      </w:r>
      <w:r>
        <w:t xml:space="preserve"> to improve operational efficiency and reduce processing costs.</w:t>
      </w:r>
    </w:p>
    <w:p w14:paraId="2C441B03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Implemented </w:t>
      </w:r>
      <w:r>
        <w:rPr>
          <w:b/>
          <w:bCs/>
        </w:rPr>
        <w:t xml:space="preserve">low-touch ingestion strategies with </w:t>
      </w:r>
      <w:proofErr w:type="spellStart"/>
      <w:r>
        <w:rPr>
          <w:b/>
          <w:bCs/>
        </w:rPr>
        <w:t>Fivetran</w:t>
      </w:r>
      <w:proofErr w:type="spellEnd"/>
      <w:r>
        <w:t xml:space="preserve">, replicating SaaS and on-prem data sources into </w:t>
      </w:r>
      <w:r>
        <w:rPr>
          <w:b/>
          <w:bCs/>
        </w:rPr>
        <w:t>Amazon Redshift</w:t>
      </w:r>
      <w:r>
        <w:t xml:space="preserve">, with transformations orchestrated through </w:t>
      </w:r>
      <w:r>
        <w:rPr>
          <w:b/>
          <w:bCs/>
        </w:rPr>
        <w:t>Airflow on MWAA</w:t>
      </w:r>
      <w:r>
        <w:t>.</w:t>
      </w:r>
    </w:p>
    <w:p w14:paraId="4BCD02E7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Delivered </w:t>
      </w:r>
      <w:r>
        <w:rPr>
          <w:b/>
          <w:bCs/>
        </w:rPr>
        <w:t>real-time analytics pipelines</w:t>
      </w:r>
      <w:r>
        <w:t xml:space="preserve"> by integrating </w:t>
      </w:r>
      <w:r>
        <w:rPr>
          <w:b/>
          <w:bCs/>
        </w:rPr>
        <w:t>Amazon Kinesis, AWS Glue, and Redshift</w:t>
      </w:r>
      <w:r>
        <w:t xml:space="preserve">, applying streaming enrichment and </w:t>
      </w:r>
      <w:proofErr w:type="spellStart"/>
      <w:r>
        <w:t>sessionization</w:t>
      </w:r>
      <w:proofErr w:type="spellEnd"/>
      <w:r>
        <w:t xml:space="preserve"> logic to support dashboards and fraud detection use cases.</w:t>
      </w:r>
    </w:p>
    <w:p w14:paraId="12F53655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90"/>
        <w:jc w:val="both"/>
        <w:rPr>
          <w:b/>
          <w:bCs/>
          <w:color w:val="000000"/>
        </w:rPr>
      </w:pPr>
    </w:p>
    <w:p w14:paraId="64320942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Client: </w:t>
      </w:r>
      <w:proofErr w:type="spellStart"/>
      <w:r>
        <w:rPr>
          <w:b/>
          <w:bCs/>
          <w:color w:val="000000"/>
        </w:rPr>
        <w:t>Ebay</w:t>
      </w:r>
      <w:proofErr w:type="spellEnd"/>
      <w:r>
        <w:rPr>
          <w:b/>
          <w:bCs/>
          <w:color w:val="000000"/>
        </w:rPr>
        <w:t xml:space="preserve"> Inc, San Jose, CA                                                                                         </w:t>
      </w:r>
      <w:r>
        <w:rPr>
          <w:b/>
          <w:bCs/>
          <w:color w:val="000000"/>
        </w:rPr>
        <w:tab/>
        <w:t>Jul 2014 - Sep 2016</w:t>
      </w:r>
    </w:p>
    <w:p w14:paraId="6E9A1386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Data Engineer</w:t>
      </w:r>
    </w:p>
    <w:p w14:paraId="27EBE0C2" w14:textId="77777777" w:rsidR="009F61D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  <w:tab w:val="left" w:pos="7920"/>
        </w:tabs>
        <w:spacing w:after="0" w:line="240" w:lineRule="auto"/>
        <w:ind w:left="-15" w:firstLine="15"/>
        <w:jc w:val="both"/>
        <w:rPr>
          <w:color w:val="000000"/>
        </w:rPr>
      </w:pPr>
      <w:r>
        <w:rPr>
          <w:b/>
          <w:bCs/>
          <w:color w:val="000000"/>
          <w:u w:val="single"/>
        </w:rPr>
        <w:t>Functional Role Details:</w:t>
      </w:r>
    </w:p>
    <w:p w14:paraId="1F1A4DAB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scalable </w:t>
      </w:r>
      <w:r>
        <w:rPr>
          <w:b/>
          <w:bCs/>
        </w:rPr>
        <w:t>data preparation pipelines in Python using Pandas</w:t>
      </w:r>
      <w:r>
        <w:t xml:space="preserve"> to clean, join, and aggregate large </w:t>
      </w:r>
      <w:r>
        <w:rPr>
          <w:b/>
          <w:bCs/>
        </w:rPr>
        <w:t>CSV and JSON datasets</w:t>
      </w:r>
      <w:r>
        <w:t xml:space="preserve"> related to orders, customers, products, and clickstream activity.</w:t>
      </w:r>
    </w:p>
    <w:p w14:paraId="4F224EC5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Exposed curated datasets through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services</w:t>
      </w:r>
      <w:r>
        <w:t>, enabling downstream applications and analytics teams to consume clean, reliable data.</w:t>
      </w:r>
    </w:p>
    <w:p w14:paraId="7234B780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Developed </w:t>
      </w:r>
      <w:r>
        <w:rPr>
          <w:b/>
          <w:bCs/>
        </w:rPr>
        <w:t>advanced SQL and PL/SQL logic in Oracle</w:t>
      </w:r>
      <w:r>
        <w:t xml:space="preserve"> to extract business-critical e-commerce datasets, automating data retrieval with Python scripts integrated via </w:t>
      </w:r>
      <w:proofErr w:type="spellStart"/>
      <w:r>
        <w:rPr>
          <w:b/>
          <w:bCs/>
        </w:rPr>
        <w:t>SQLAlchemy</w:t>
      </w:r>
      <w:proofErr w:type="spellEnd"/>
      <w:r>
        <w:t>.</w:t>
      </w:r>
    </w:p>
    <w:p w14:paraId="6B70A4D4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Engineered a </w:t>
      </w:r>
      <w:r>
        <w:rPr>
          <w:b/>
          <w:bCs/>
        </w:rPr>
        <w:t xml:space="preserve">reusable ORM-based ingestion framework using </w:t>
      </w:r>
      <w:proofErr w:type="spellStart"/>
      <w:r>
        <w:rPr>
          <w:b/>
          <w:bCs/>
        </w:rPr>
        <w:t>SQLAlchemy</w:t>
      </w:r>
      <w:proofErr w:type="spellEnd"/>
      <w:r>
        <w:t xml:space="preserve">, standardizing connectivity across </w:t>
      </w:r>
      <w:r>
        <w:rPr>
          <w:b/>
          <w:bCs/>
        </w:rPr>
        <w:t>Oracle and MySQL</w:t>
      </w:r>
      <w:r>
        <w:t xml:space="preserve"> and reducing manual SQL in ETL pipelines.</w:t>
      </w:r>
    </w:p>
    <w:p w14:paraId="5B70589E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</w:t>
      </w:r>
      <w:r>
        <w:rPr>
          <w:b/>
          <w:bCs/>
        </w:rPr>
        <w:t>performance-optimized relational schemas in MySQL</w:t>
      </w:r>
      <w:r>
        <w:t xml:space="preserve"> for transactional and log data, supporting high-throughput ingestion while maintaining data integrity.</w:t>
      </w:r>
    </w:p>
    <w:p w14:paraId="00048C21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Implemented </w:t>
      </w:r>
      <w:r>
        <w:rPr>
          <w:b/>
          <w:bCs/>
        </w:rPr>
        <w:t>Python-based ingestion utilities</w:t>
      </w:r>
      <w:r>
        <w:t xml:space="preserve"> using Pandas and </w:t>
      </w:r>
      <w:proofErr w:type="spellStart"/>
      <w:r>
        <w:t>SQLAlchemy</w:t>
      </w:r>
      <w:proofErr w:type="spellEnd"/>
      <w:r>
        <w:t xml:space="preserve"> to load large datasets efficiently into MySQL for analytics and reporting use cases.</w:t>
      </w:r>
    </w:p>
    <w:p w14:paraId="49808296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Designed and deployed </w:t>
      </w:r>
      <w:r>
        <w:rPr>
          <w:b/>
          <w:bCs/>
        </w:rPr>
        <w:t xml:space="preserve">production-ready REST APIs using </w:t>
      </w:r>
      <w:proofErr w:type="spellStart"/>
      <w:r>
        <w:rPr>
          <w:b/>
          <w:bCs/>
        </w:rPr>
        <w:t>FastAPI</w:t>
      </w:r>
      <w:proofErr w:type="spellEnd"/>
      <w:r>
        <w:t xml:space="preserve">, delivering near real-time metrics and predictions generated by </w:t>
      </w:r>
      <w:r>
        <w:rPr>
          <w:b/>
          <w:bCs/>
        </w:rPr>
        <w:t>Apache Spark</w:t>
      </w:r>
      <w:r>
        <w:t xml:space="preserve"> workloads.</w:t>
      </w:r>
    </w:p>
    <w:p w14:paraId="621EA1F6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Built </w:t>
      </w:r>
      <w:r>
        <w:rPr>
          <w:b/>
          <w:bCs/>
        </w:rPr>
        <w:t>distributed data processing workflows with Apache Spark</w:t>
      </w:r>
      <w:r>
        <w:t xml:space="preserve">, using </w:t>
      </w:r>
      <w:proofErr w:type="spellStart"/>
      <w:r>
        <w:t>DataFrames</w:t>
      </w:r>
      <w:proofErr w:type="spellEnd"/>
      <w:r>
        <w:t xml:space="preserve"> and aggregations to process large-scale log data and persist curated outputs into MySQL.</w:t>
      </w:r>
    </w:p>
    <w:p w14:paraId="4C385087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Migrated legacy </w:t>
      </w:r>
      <w:r>
        <w:rPr>
          <w:b/>
          <w:bCs/>
        </w:rPr>
        <w:t>MapReduce pipelines to Apache Spark</w:t>
      </w:r>
      <w:r>
        <w:t>, improving performance and simplifying integration with Python-based preprocessing and validation workflows.</w:t>
      </w:r>
    </w:p>
    <w:p w14:paraId="2776360B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Developed </w:t>
      </w:r>
      <w:r>
        <w:rPr>
          <w:b/>
          <w:bCs/>
        </w:rPr>
        <w:t>reusable data quality and validation modules in Python (Pandas)</w:t>
      </w:r>
      <w:r>
        <w:t>, embedding automated checks before and after Spark jobs to ensure data accuracy.</w:t>
      </w:r>
    </w:p>
    <w:p w14:paraId="7D040628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Integrated </w:t>
      </w:r>
      <w:r>
        <w:rPr>
          <w:b/>
          <w:bCs/>
        </w:rPr>
        <w:t>automated CI/CD pipelines using GitHub Actions</w:t>
      </w:r>
      <w:r>
        <w:t xml:space="preserve">, enabling continuous testing, data validation, and deployment of ETL jobs and </w:t>
      </w:r>
      <w:proofErr w:type="spellStart"/>
      <w:r>
        <w:t>FastAPI</w:t>
      </w:r>
      <w:proofErr w:type="spellEnd"/>
      <w:r>
        <w:t xml:space="preserve"> services.</w:t>
      </w:r>
    </w:p>
    <w:p w14:paraId="1E6D1549" w14:textId="77777777" w:rsidR="009F61DC" w:rsidRDefault="00000000">
      <w:pPr>
        <w:numPr>
          <w:ilvl w:val="0"/>
          <w:numId w:val="1"/>
        </w:numPr>
        <w:spacing w:after="0" w:line="240" w:lineRule="auto"/>
        <w:ind w:left="450"/>
        <w:jc w:val="both"/>
      </w:pPr>
      <w:r>
        <w:t xml:space="preserve">Connected batch analytics outputs from Spark to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microservices via MySQL</w:t>
      </w:r>
      <w:r>
        <w:t>, enabling low-latency access to analytical data for end users and internal applications.</w:t>
      </w:r>
    </w:p>
    <w:p w14:paraId="59D64299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14:paraId="0BC5C073" w14:textId="77777777" w:rsidR="009F61DC" w:rsidRDefault="00000000">
      <w:pPr>
        <w:pBdr>
          <w:top w:val="single" w:sz="4" w:space="1" w:color="EEECE1"/>
          <w:left w:val="single" w:sz="4" w:space="4" w:color="EEECE1"/>
          <w:bottom w:val="single" w:sz="4" w:space="2" w:color="EEECE1"/>
          <w:right w:val="single" w:sz="4" w:space="4" w:color="EEECE1"/>
          <w:between w:val="nil"/>
        </w:pBdr>
        <w:shd w:val="clear" w:color="auto" w:fill="F2F2F2"/>
        <w:spacing w:after="0" w:line="240" w:lineRule="auto"/>
        <w:ind w:left="90" w:right="90"/>
        <w:jc w:val="both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Scholarly Pursuits</w:t>
      </w:r>
    </w:p>
    <w:p w14:paraId="3C74BF97" w14:textId="77777777" w:rsidR="009F61DC" w:rsidRDefault="009F61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</w:p>
    <w:p w14:paraId="65E6C617" w14:textId="77777777" w:rsidR="009F61D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270"/>
        <w:jc w:val="both"/>
        <w:rPr>
          <w:color w:val="000000"/>
          <w:sz w:val="20"/>
          <w:szCs w:val="20"/>
        </w:rPr>
      </w:pPr>
      <w:proofErr w:type="gramStart"/>
      <w:r>
        <w:rPr>
          <w:color w:val="000000"/>
        </w:rPr>
        <w:t>Bachelors in computer Science</w:t>
      </w:r>
      <w:proofErr w:type="gramEnd"/>
      <w:r>
        <w:rPr>
          <w:color w:val="000000"/>
        </w:rPr>
        <w:t>.</w:t>
      </w:r>
    </w:p>
    <w:sectPr w:rsidR="009F61DC">
      <w:pgSz w:w="12240" w:h="15840"/>
      <w:pgMar w:top="450" w:right="720" w:bottom="54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45D3C94-BA0B-4E03-897E-7DCC7958B6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E3B185-58AB-46AE-A8FD-FAE65264DC2D}"/>
    <w:embedBold r:id="rId3" w:fontKey="{7CCB72AF-A54A-4977-9DA1-F5146729A5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C3A9F15-CCCB-4086-82DA-499EFFBED7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E22EC8F-BB52-430C-8472-0F5A267E3D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28E"/>
    <w:multiLevelType w:val="multilevel"/>
    <w:tmpl w:val="B76430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2924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1DC"/>
    <w:rsid w:val="001D4EE1"/>
    <w:rsid w:val="009E0BDC"/>
    <w:rsid w:val="009F61DC"/>
    <w:rsid w:val="00CC7653"/>
    <w:rsid w:val="00E7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4A02"/>
  <w15:docId w15:val="{EE2F1B33-7C39-4EFC-BF0A-95B3E4D6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rsid w:val="009C622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C6226"/>
  </w:style>
  <w:style w:type="paragraph" w:customStyle="1" w:styleId="Normal2">
    <w:name w:val="Normal2"/>
    <w:rsid w:val="00CD03B8"/>
  </w:style>
  <w:style w:type="table" w:customStyle="1" w:styleId="TableNormal4">
    <w:name w:val="TableNormal"/>
    <w:rsid w:val="00CD03B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2"/>
    <w:uiPriority w:val="99"/>
    <w:unhideWhenUsed/>
    <w:rsid w:val="008B5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593F"/>
    <w:rPr>
      <w:b/>
      <w:bCs/>
    </w:rPr>
  </w:style>
  <w:style w:type="paragraph" w:styleId="ListParagraph">
    <w:name w:val="List Paragraph"/>
    <w:basedOn w:val="Normal2"/>
    <w:uiPriority w:val="34"/>
    <w:qFormat/>
    <w:rsid w:val="00522B41"/>
    <w:pPr>
      <w:ind w:left="720"/>
      <w:contextualSpacing/>
    </w:pPr>
  </w:style>
  <w:style w:type="paragraph" w:styleId="Header">
    <w:name w:val="header"/>
    <w:basedOn w:val="Normal1"/>
    <w:link w:val="HeaderChar"/>
    <w:uiPriority w:val="99"/>
    <w:semiHidden/>
    <w:unhideWhenUsed/>
    <w:rsid w:val="00151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1846"/>
  </w:style>
  <w:style w:type="paragraph" w:styleId="Footer">
    <w:name w:val="footer"/>
    <w:basedOn w:val="Normal1"/>
    <w:link w:val="FooterChar"/>
    <w:uiPriority w:val="99"/>
    <w:semiHidden/>
    <w:unhideWhenUsed/>
    <w:rsid w:val="00151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1846"/>
  </w:style>
  <w:style w:type="character" w:styleId="Hyperlink">
    <w:name w:val="Hyperlink"/>
    <w:basedOn w:val="DefaultParagraphFont"/>
    <w:uiPriority w:val="99"/>
    <w:unhideWhenUsed/>
    <w:rsid w:val="00052AF9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avitha.pde10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BcvDaEcYQSdErf/z4t4vRmpmA==">CgMxLjA4AHIhMVNNTUZJaGJXa25nUTFPakJCT2FsblYydnBKWk9lUE9O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2756</Words>
  <Characters>15715</Characters>
  <Application>Microsoft Office Word</Application>
  <DocSecurity>0</DocSecurity>
  <Lines>130</Lines>
  <Paragraphs>36</Paragraphs>
  <ScaleCrop>false</ScaleCrop>
  <Company/>
  <LinksUpToDate>false</LinksUpToDate>
  <CharactersWithSpaces>18435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Kavitha</dc:creator>
  <cp:lastModifiedBy>Pulipati Kavitha</cp:lastModifiedBy>
  <cp:revision>3</cp:revision>
  <dcterms:created xsi:type="dcterms:W3CDTF">2026-03-09T20:42:00Z</dcterms:created>
  <dcterms:modified xsi:type="dcterms:W3CDTF">2026-03-09T20:42:00Z</dcterms:modified>
</cp:coreProperties>
</file>