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3E8" w:rsidRDefault="00114CFE">
      <w:pPr>
        <w:pStyle w:val="normal2"/>
        <w:pBdr>
          <w:bottom w:val="single" w:sz="18" w:space="1" w:color="024A5F"/>
        </w:pBdr>
        <w:tabs>
          <w:tab w:val="right" w:pos="10800"/>
        </w:tabs>
        <w:spacing w:after="0"/>
        <w:rPr>
          <w:b/>
          <w:color w:val="024A5F"/>
          <w:sz w:val="44"/>
          <w:szCs w:val="44"/>
        </w:rPr>
      </w:pPr>
      <w:r>
        <w:rPr>
          <w:color w:val="404040"/>
          <w:sz w:val="44"/>
          <w:szCs w:val="44"/>
        </w:rPr>
        <w:t>LOKESH</w:t>
      </w:r>
      <w:r>
        <w:rPr>
          <w:b/>
          <w:color w:val="024A5F"/>
          <w:sz w:val="44"/>
          <w:szCs w:val="44"/>
        </w:rPr>
        <w:t xml:space="preserve"> VIJAY KUMAR </w:t>
      </w:r>
      <w:r>
        <w:rPr>
          <w:b/>
          <w:color w:val="024A5F"/>
          <w:sz w:val="44"/>
          <w:szCs w:val="44"/>
        </w:rPr>
        <w:tab/>
      </w:r>
    </w:p>
    <w:p w:rsidR="003D63E8" w:rsidRPr="000A2C82" w:rsidRDefault="000448C3">
      <w:pPr>
        <w:pStyle w:val="normal2"/>
        <w:pBdr>
          <w:bottom w:val="single" w:sz="18" w:space="1" w:color="024A5F"/>
        </w:pBdr>
        <w:tabs>
          <w:tab w:val="right" w:pos="10800"/>
        </w:tabs>
        <w:spacing w:after="0"/>
        <w:rPr>
          <w:b/>
          <w:sz w:val="26"/>
          <w:szCs w:val="26"/>
        </w:rPr>
      </w:pPr>
      <w:r w:rsidRPr="000A2C82">
        <w:rPr>
          <w:b/>
          <w:sz w:val="26"/>
          <w:szCs w:val="26"/>
        </w:rPr>
        <w:t>Fullstack Engineer &amp; Genera</w:t>
      </w:r>
      <w:r w:rsidR="000A2C82" w:rsidRPr="000A2C82">
        <w:rPr>
          <w:b/>
          <w:sz w:val="26"/>
          <w:szCs w:val="26"/>
        </w:rPr>
        <w:t>tive AI Architect</w:t>
      </w:r>
    </w:p>
    <w:p w:rsidR="003D63E8" w:rsidRPr="00B4535B" w:rsidRDefault="00114CFE">
      <w:pPr>
        <w:pStyle w:val="normal2"/>
        <w:spacing w:before="120" w:after="60"/>
        <w:rPr>
          <w:color w:val="023140"/>
          <w:sz w:val="24"/>
          <w:szCs w:val="24"/>
        </w:rPr>
      </w:pPr>
      <w:r w:rsidRPr="00B4535B">
        <w:rPr>
          <w:sz w:val="24"/>
          <w:szCs w:val="24"/>
        </w:rPr>
        <w:t>Frisco, Texas-75033 | (469) 406-8462 |</w:t>
      </w:r>
      <w:r>
        <w:rPr>
          <w:sz w:val="24"/>
          <w:szCs w:val="24"/>
        </w:rPr>
        <w:t>elveekay1984@gmail.com</w:t>
      </w:r>
    </w:p>
    <w:p w:rsidR="003D63E8" w:rsidRPr="0022073B" w:rsidRDefault="00B4535B">
      <w:pPr>
        <w:pStyle w:val="normal2"/>
        <w:tabs>
          <w:tab w:val="right" w:pos="9348"/>
        </w:tabs>
        <w:spacing w:before="120" w:after="0" w:line="276" w:lineRule="auto"/>
        <w:ind w:right="-144"/>
        <w:jc w:val="both"/>
        <w:rPr>
          <w:b/>
          <w:color w:val="046380" w:themeColor="accent2"/>
          <w:sz w:val="24"/>
          <w:szCs w:val="24"/>
        </w:rPr>
      </w:pPr>
      <w:r>
        <w:rPr>
          <w:b/>
          <w:color w:val="046380" w:themeColor="accent2"/>
          <w:sz w:val="24"/>
          <w:szCs w:val="24"/>
        </w:rPr>
        <w:br/>
      </w:r>
      <w:r w:rsidR="0022073B" w:rsidRPr="0022073B">
        <w:rPr>
          <w:b/>
          <w:color w:val="046380" w:themeColor="accent2"/>
          <w:sz w:val="24"/>
          <w:szCs w:val="24"/>
        </w:rPr>
        <w:t>SUMMARY</w:t>
      </w:r>
      <w:r w:rsidR="0022073B" w:rsidRPr="0022073B">
        <w:rPr>
          <w:b/>
          <w:color w:val="046380" w:themeColor="accent2"/>
          <w:sz w:val="24"/>
          <w:szCs w:val="24"/>
        </w:rPr>
        <w:br/>
      </w:r>
      <w:r w:rsidR="00114CFE" w:rsidRPr="0022073B">
        <w:rPr>
          <w:sz w:val="24"/>
          <w:szCs w:val="24"/>
        </w:rPr>
        <w:t>Results-dr</w:t>
      </w:r>
      <w:r w:rsidR="0022073B" w:rsidRPr="0022073B">
        <w:rPr>
          <w:sz w:val="24"/>
          <w:szCs w:val="24"/>
        </w:rPr>
        <w:t xml:space="preserve">iven technology leader with 20 </w:t>
      </w:r>
      <w:r w:rsidR="00114CFE" w:rsidRPr="0022073B">
        <w:rPr>
          <w:sz w:val="24"/>
          <w:szCs w:val="24"/>
        </w:rPr>
        <w:t xml:space="preserve">years of applied </w:t>
      </w:r>
      <w:r w:rsidR="0022073B" w:rsidRPr="0022073B">
        <w:rPr>
          <w:sz w:val="24"/>
          <w:szCs w:val="24"/>
        </w:rPr>
        <w:t>experience and</w:t>
      </w:r>
      <w:r w:rsidR="00114CFE" w:rsidRPr="0022073B">
        <w:rPr>
          <w:sz w:val="24"/>
          <w:szCs w:val="24"/>
        </w:rPr>
        <w:t xml:space="preserve"> 5+ years leading technologists. Expertise spans Generative AI (RAG, prompt engineering, </w:t>
      </w:r>
      <w:proofErr w:type="spellStart"/>
      <w:r w:rsidR="00114CFE" w:rsidRPr="0022073B">
        <w:rPr>
          <w:sz w:val="24"/>
          <w:szCs w:val="24"/>
        </w:rPr>
        <w:t>LangChain</w:t>
      </w:r>
      <w:proofErr w:type="spellEnd"/>
      <w:r w:rsidR="00114CFE" w:rsidRPr="0022073B">
        <w:rPr>
          <w:sz w:val="24"/>
          <w:szCs w:val="24"/>
        </w:rPr>
        <w:t>/</w:t>
      </w:r>
      <w:proofErr w:type="spellStart"/>
      <w:r w:rsidR="00114CFE" w:rsidRPr="0022073B">
        <w:rPr>
          <w:sz w:val="24"/>
          <w:szCs w:val="24"/>
        </w:rPr>
        <w:t>agentic</w:t>
      </w:r>
      <w:proofErr w:type="spellEnd"/>
      <w:r w:rsidR="00114CFE" w:rsidRPr="0022073B">
        <w:rPr>
          <w:sz w:val="24"/>
          <w:szCs w:val="24"/>
        </w:rPr>
        <w:t xml:space="preserve"> frameworks, AWS Bedrock, SageMaker), cloud platforms (AWS, Azure), real-time data integration (Apache Kafka, Kafka Streams, </w:t>
      </w:r>
      <w:proofErr w:type="spellStart"/>
      <w:r w:rsidR="00114CFE" w:rsidRPr="0022073B">
        <w:rPr>
          <w:sz w:val="24"/>
          <w:szCs w:val="24"/>
        </w:rPr>
        <w:t>RabbitMQ</w:t>
      </w:r>
      <w:proofErr w:type="spellEnd"/>
      <w:r w:rsidR="00114CFE" w:rsidRPr="0022073B">
        <w:rPr>
          <w:sz w:val="24"/>
          <w:szCs w:val="24"/>
        </w:rPr>
        <w:t xml:space="preserve">), and </w:t>
      </w:r>
      <w:proofErr w:type="spellStart"/>
      <w:r w:rsidR="00114CFE" w:rsidRPr="0022073B">
        <w:rPr>
          <w:sz w:val="24"/>
          <w:szCs w:val="24"/>
        </w:rPr>
        <w:t>microservices</w:t>
      </w:r>
      <w:proofErr w:type="spellEnd"/>
      <w:r w:rsidR="00114CFE" w:rsidRPr="0022073B">
        <w:rPr>
          <w:sz w:val="24"/>
          <w:szCs w:val="24"/>
        </w:rPr>
        <w:t xml:space="preserve"> architecture. Proven ability to drive technical innovation, mentor high-performing teams, and deliver business value in Agile, </w:t>
      </w:r>
      <w:proofErr w:type="spellStart"/>
      <w:r w:rsidR="00114CFE" w:rsidRPr="0022073B">
        <w:rPr>
          <w:sz w:val="24"/>
          <w:szCs w:val="24"/>
        </w:rPr>
        <w:t>Kanban</w:t>
      </w:r>
      <w:proofErr w:type="spellEnd"/>
      <w:r w:rsidR="00114CFE" w:rsidRPr="0022073B">
        <w:rPr>
          <w:sz w:val="24"/>
          <w:szCs w:val="24"/>
        </w:rPr>
        <w:t xml:space="preserve"> &amp; SCRUM environments. Skilled in architecting cloud-native applications, secure API design, and developing event-driven systems. Passionate about leveraging Responsible AI and advanced cloud/AI technologies to drive business growth and operational excellence. </w:t>
      </w:r>
    </w:p>
    <w:p w:rsidR="003D63E8" w:rsidRPr="0022073B" w:rsidRDefault="00114CFE">
      <w:pPr>
        <w:pStyle w:val="normal2"/>
        <w:tabs>
          <w:tab w:val="right" w:pos="9348"/>
        </w:tabs>
        <w:spacing w:before="120" w:after="0" w:line="276" w:lineRule="auto"/>
        <w:ind w:right="-144"/>
        <w:jc w:val="both"/>
        <w:rPr>
          <w:b/>
          <w:color w:val="024A5F"/>
          <w:sz w:val="24"/>
          <w:szCs w:val="24"/>
        </w:rPr>
      </w:pPr>
      <w:r w:rsidRPr="0022073B">
        <w:rPr>
          <w:b/>
          <w:color w:val="024A5F"/>
          <w:sz w:val="24"/>
          <w:szCs w:val="24"/>
        </w:rPr>
        <w:t>Highlights: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 xml:space="preserve">Led full software lifecycle management and automation of CI/CD pipelines for Auto Loan Origination Systems, leveraging </w:t>
      </w:r>
      <w:r w:rsidR="00755245" w:rsidRPr="0022073B">
        <w:rPr>
          <w:sz w:val="24"/>
          <w:szCs w:val="24"/>
        </w:rPr>
        <w:t>agile</w:t>
      </w:r>
      <w:r w:rsidRPr="0022073B">
        <w:rPr>
          <w:sz w:val="24"/>
          <w:szCs w:val="24"/>
        </w:rPr>
        <w:t xml:space="preserve"> methodologies and tools like Jira to coordinate 50+ application components to improve reliability, performance, and compliance adherence.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>Architected and delivered a highly scalable, multi-region Inventory-as-a-Service platform on cloud infrastructure, leveraging microservices, CDN caching, and secure APIs for ultra-low latency search across millions of vehicle records.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 xml:space="preserve">Designed and implemented a mission-critical, multi-tenant recommender system with RAG pipelines powering Capital One’s Auto Navigator vehicle inventory and auto finance platform. Built on containerized microservices orchestrated via Kubernetes (EKS), with Generative AI APIs, real-time data </w:t>
      </w:r>
      <w:r w:rsidR="0022073B" w:rsidRPr="0022073B">
        <w:rPr>
          <w:sz w:val="24"/>
          <w:szCs w:val="24"/>
        </w:rPr>
        <w:t>streaming</w:t>
      </w:r>
      <w:r w:rsidRPr="0022073B">
        <w:rPr>
          <w:sz w:val="24"/>
          <w:szCs w:val="24"/>
        </w:rPr>
        <w:t xml:space="preserve"> and auto-scaling to support millions of customers and dealers daily.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>Developed and deployed retrieval-augmented generation (RAG) pipelines and prompt engineering strategies, achieving 60% reduction in support costs and 65% reduction in content generation expenses.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>Fine-tuned LLaMA 3 models using parameter-efficient LoRA methods on GPU clusters, achieving high accuracy in domain-specific classification and question-answering tasks.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 xml:space="preserve">Built advanced AI agent frameworks using </w:t>
      </w:r>
      <w:proofErr w:type="spellStart"/>
      <w:r w:rsidRPr="0022073B">
        <w:rPr>
          <w:sz w:val="24"/>
          <w:szCs w:val="24"/>
        </w:rPr>
        <w:t>LangChain</w:t>
      </w:r>
      <w:proofErr w:type="spellEnd"/>
      <w:r w:rsidRPr="0022073B">
        <w:rPr>
          <w:sz w:val="24"/>
          <w:szCs w:val="24"/>
        </w:rPr>
        <w:t>/</w:t>
      </w:r>
      <w:proofErr w:type="spellStart"/>
      <w:r w:rsidRPr="0022073B">
        <w:rPr>
          <w:sz w:val="24"/>
          <w:szCs w:val="24"/>
        </w:rPr>
        <w:t>LangGraph</w:t>
      </w:r>
      <w:proofErr w:type="spellEnd"/>
      <w:r w:rsidRPr="0022073B">
        <w:rPr>
          <w:sz w:val="24"/>
          <w:szCs w:val="24"/>
        </w:rPr>
        <w:t xml:space="preserve"> paradigms with intelligent routing and autonomous recovery, enabling 99.9% uptime and handling peak loads of 50K+ requests/hour.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>Architected and optimized scalable data pipelines processing 50M+ records monthly using Apache Spark, Azure Data Factory, and Airflow, reducing workflow times from 8 hours to 45 minutes.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>Developed unsupervised topic modeling solutions (NMF, LDA) to extract granular topics from compliance datasets; enhanced with sentence transformers for semantic mapping to regulatory themes.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>Applied Responsible AI principles (fairness, bias mitigation, auditability) in compliance-driven AI solutions.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>Designed scalable compute infrastructure with dynamic resource allocation, autoscaling, and shared GPU pools (A100/H100) to optimize FM inference workloads.</w:t>
      </w:r>
    </w:p>
    <w:p w:rsidR="003D63E8" w:rsidRPr="0022073B" w:rsidRDefault="00114CFE">
      <w:pPr>
        <w:pStyle w:val="normal2"/>
        <w:numPr>
          <w:ilvl w:val="0"/>
          <w:numId w:val="2"/>
        </w:numPr>
        <w:pBdr>
          <w:left w:val="single" w:sz="18" w:space="4" w:color="024A5F"/>
        </w:pBdr>
        <w:spacing w:after="0" w:line="240" w:lineRule="auto"/>
        <w:jc w:val="both"/>
        <w:rPr>
          <w:sz w:val="24"/>
          <w:szCs w:val="24"/>
        </w:rPr>
      </w:pPr>
      <w:r w:rsidRPr="0022073B">
        <w:rPr>
          <w:sz w:val="24"/>
          <w:szCs w:val="24"/>
        </w:rPr>
        <w:t xml:space="preserve">Architected a flexible serving stack combining multiple model engines with unified APIs, optimizing latency, throughput, and </w:t>
      </w:r>
      <w:proofErr w:type="spellStart"/>
      <w:r w:rsidRPr="0022073B">
        <w:rPr>
          <w:sz w:val="24"/>
          <w:szCs w:val="24"/>
        </w:rPr>
        <w:t>observability</w:t>
      </w:r>
      <w:proofErr w:type="spellEnd"/>
      <w:r w:rsidRPr="0022073B">
        <w:rPr>
          <w:sz w:val="24"/>
          <w:szCs w:val="24"/>
        </w:rPr>
        <w:t>.</w:t>
      </w:r>
    </w:p>
    <w:p w:rsidR="003D63E8" w:rsidRPr="0022073B" w:rsidRDefault="00114CFE">
      <w:pPr>
        <w:pStyle w:val="normal2"/>
        <w:pBdr>
          <w:top w:val="none" w:sz="0" w:space="0" w:color="000000"/>
          <w:left w:val="nil"/>
          <w:bottom w:val="none" w:sz="0" w:space="0" w:color="000000"/>
          <w:right w:val="nil"/>
          <w:between w:val="nil"/>
        </w:pBdr>
        <w:tabs>
          <w:tab w:val="right" w:pos="9348"/>
          <w:tab w:val="right" w:pos="9690"/>
        </w:tabs>
        <w:spacing w:before="240" w:after="60" w:line="240" w:lineRule="auto"/>
        <w:rPr>
          <w:b/>
          <w:color w:val="024A5F"/>
          <w:sz w:val="24"/>
          <w:szCs w:val="24"/>
        </w:rPr>
      </w:pPr>
      <w:r w:rsidRPr="0022073B">
        <w:rPr>
          <w:b/>
          <w:color w:val="024A5F"/>
          <w:sz w:val="24"/>
          <w:szCs w:val="24"/>
        </w:rPr>
        <w:t>AREAS OF EXPERTISE</w:t>
      </w:r>
    </w:p>
    <w:p w:rsidR="003D63E8" w:rsidRPr="0022073B" w:rsidRDefault="00114CFE">
      <w:pPr>
        <w:pStyle w:val="normal2"/>
        <w:pBdr>
          <w:left w:val="single" w:sz="18" w:space="4" w:color="024A5F"/>
        </w:pBdr>
        <w:spacing w:after="0" w:line="240" w:lineRule="auto"/>
        <w:ind w:left="288"/>
        <w:jc w:val="both"/>
        <w:rPr>
          <w:sz w:val="24"/>
          <w:szCs w:val="24"/>
        </w:rPr>
      </w:pPr>
      <w:r w:rsidRPr="0022073B">
        <w:rPr>
          <w:b/>
          <w:sz w:val="24"/>
          <w:szCs w:val="24"/>
        </w:rPr>
        <w:t>Leadership &amp; Strategy</w:t>
      </w:r>
      <w:r w:rsidRPr="0022073B">
        <w:rPr>
          <w:sz w:val="24"/>
          <w:szCs w:val="24"/>
        </w:rPr>
        <w:t xml:space="preserve">: Strategic Roadmap Planning, Program &amp; Product Lifecycle Management, Cross-Functional Leadership, Mentorship/Hiring and Developing Talent, Agile/Scrum, Stakeholder Management, Budget Oversight, Regulatory Financial Compliance </w:t>
      </w:r>
    </w:p>
    <w:p w:rsidR="003D63E8" w:rsidRPr="0022073B" w:rsidRDefault="00114CFE">
      <w:pPr>
        <w:pStyle w:val="normal2"/>
        <w:pBdr>
          <w:left w:val="single" w:sz="18" w:space="4" w:color="024A5F"/>
        </w:pBdr>
        <w:spacing w:after="0" w:line="240" w:lineRule="auto"/>
        <w:ind w:left="288"/>
        <w:jc w:val="both"/>
        <w:rPr>
          <w:sz w:val="24"/>
          <w:szCs w:val="24"/>
        </w:rPr>
      </w:pPr>
      <w:proofErr w:type="spellStart"/>
      <w:r w:rsidRPr="0022073B">
        <w:rPr>
          <w:b/>
          <w:sz w:val="24"/>
          <w:szCs w:val="24"/>
        </w:rPr>
        <w:lastRenderedPageBreak/>
        <w:t>Observability</w:t>
      </w:r>
      <w:proofErr w:type="spellEnd"/>
      <w:r w:rsidRPr="0022073B">
        <w:rPr>
          <w:b/>
          <w:sz w:val="24"/>
          <w:szCs w:val="24"/>
        </w:rPr>
        <w:t xml:space="preserve"> &amp; Reliability Engineering</w:t>
      </w:r>
      <w:r w:rsidRPr="0022073B">
        <w:rPr>
          <w:sz w:val="24"/>
          <w:szCs w:val="24"/>
        </w:rPr>
        <w:t xml:space="preserve">: End-to-End Monitoring &amp; Logging (Prometheus, </w:t>
      </w:r>
      <w:proofErr w:type="spellStart"/>
      <w:r w:rsidRPr="0022073B">
        <w:rPr>
          <w:sz w:val="24"/>
          <w:szCs w:val="24"/>
        </w:rPr>
        <w:t>Grafana</w:t>
      </w:r>
      <w:proofErr w:type="spellEnd"/>
      <w:r w:rsidRPr="0022073B">
        <w:rPr>
          <w:sz w:val="24"/>
          <w:szCs w:val="24"/>
        </w:rPr>
        <w:t xml:space="preserve">, </w:t>
      </w:r>
      <w:proofErr w:type="spellStart"/>
      <w:r w:rsidRPr="0022073B">
        <w:rPr>
          <w:sz w:val="24"/>
          <w:szCs w:val="24"/>
        </w:rPr>
        <w:t>CloudWatch</w:t>
      </w:r>
      <w:proofErr w:type="spellEnd"/>
      <w:r w:rsidRPr="0022073B">
        <w:rPr>
          <w:sz w:val="24"/>
          <w:szCs w:val="24"/>
        </w:rPr>
        <w:t xml:space="preserve">, </w:t>
      </w:r>
      <w:proofErr w:type="spellStart"/>
      <w:r w:rsidRPr="0022073B">
        <w:rPr>
          <w:sz w:val="24"/>
          <w:szCs w:val="24"/>
        </w:rPr>
        <w:t>OpenTelemetry</w:t>
      </w:r>
      <w:proofErr w:type="spellEnd"/>
      <w:r w:rsidRPr="0022073B">
        <w:rPr>
          <w:sz w:val="24"/>
          <w:szCs w:val="24"/>
        </w:rPr>
        <w:t xml:space="preserve">, </w:t>
      </w:r>
      <w:proofErr w:type="spellStart"/>
      <w:r w:rsidRPr="0022073B">
        <w:rPr>
          <w:sz w:val="24"/>
          <w:szCs w:val="24"/>
        </w:rPr>
        <w:t>OpenSearch</w:t>
      </w:r>
      <w:proofErr w:type="spellEnd"/>
      <w:r w:rsidRPr="0022073B">
        <w:rPr>
          <w:sz w:val="24"/>
          <w:szCs w:val="24"/>
        </w:rPr>
        <w:t>), SLIs/SLOs/SLAs, Event Management &amp; Automation (</w:t>
      </w:r>
      <w:proofErr w:type="spellStart"/>
      <w:r w:rsidRPr="0022073B">
        <w:rPr>
          <w:sz w:val="24"/>
          <w:szCs w:val="24"/>
        </w:rPr>
        <w:t>ServiceNow</w:t>
      </w:r>
      <w:proofErr w:type="spellEnd"/>
      <w:r w:rsidRPr="0022073B">
        <w:rPr>
          <w:sz w:val="24"/>
          <w:szCs w:val="24"/>
        </w:rPr>
        <w:t xml:space="preserve">, </w:t>
      </w:r>
      <w:proofErr w:type="spellStart"/>
      <w:r w:rsidRPr="0022073B">
        <w:rPr>
          <w:sz w:val="24"/>
          <w:szCs w:val="24"/>
        </w:rPr>
        <w:t>AIOps</w:t>
      </w:r>
      <w:proofErr w:type="spellEnd"/>
      <w:r w:rsidRPr="0022073B">
        <w:rPr>
          <w:sz w:val="24"/>
          <w:szCs w:val="24"/>
        </w:rPr>
        <w:t>, Self-Healing Pipelines), Incident &amp; Problem Management, Chaos Engineering &amp; Resilience Testing</w:t>
      </w:r>
    </w:p>
    <w:p w:rsidR="003D63E8" w:rsidRPr="0022073B" w:rsidRDefault="00114CFE">
      <w:pPr>
        <w:pStyle w:val="normal2"/>
        <w:pBdr>
          <w:left w:val="single" w:sz="18" w:space="4" w:color="024A5F"/>
        </w:pBdr>
        <w:spacing w:after="0" w:line="240" w:lineRule="auto"/>
        <w:ind w:left="288"/>
        <w:jc w:val="both"/>
        <w:rPr>
          <w:sz w:val="24"/>
          <w:szCs w:val="24"/>
        </w:rPr>
      </w:pPr>
      <w:r w:rsidRPr="0022073B">
        <w:rPr>
          <w:b/>
          <w:sz w:val="24"/>
          <w:szCs w:val="24"/>
        </w:rPr>
        <w:t xml:space="preserve">Cloud &amp; </w:t>
      </w:r>
      <w:proofErr w:type="spellStart"/>
      <w:r w:rsidRPr="0022073B">
        <w:rPr>
          <w:b/>
          <w:sz w:val="24"/>
          <w:szCs w:val="24"/>
        </w:rPr>
        <w:t>DevOps</w:t>
      </w:r>
      <w:proofErr w:type="spellEnd"/>
      <w:r w:rsidRPr="0022073B">
        <w:rPr>
          <w:b/>
          <w:sz w:val="24"/>
          <w:szCs w:val="24"/>
        </w:rPr>
        <w:t xml:space="preserve"> Engineering</w:t>
      </w:r>
      <w:r w:rsidRPr="0022073B">
        <w:rPr>
          <w:sz w:val="24"/>
          <w:szCs w:val="24"/>
        </w:rPr>
        <w:t>: Cloud Platforms (AWS, Azure, GCP), CI/CD (</w:t>
      </w:r>
      <w:proofErr w:type="spellStart"/>
      <w:r w:rsidRPr="0022073B">
        <w:rPr>
          <w:sz w:val="24"/>
          <w:szCs w:val="24"/>
        </w:rPr>
        <w:t>Docker</w:t>
      </w:r>
      <w:proofErr w:type="spellEnd"/>
      <w:r w:rsidRPr="0022073B">
        <w:rPr>
          <w:sz w:val="24"/>
          <w:szCs w:val="24"/>
        </w:rPr>
        <w:t>, Jenkins), Infrastructure as Code (</w:t>
      </w:r>
      <w:proofErr w:type="spellStart"/>
      <w:r w:rsidRPr="0022073B">
        <w:rPr>
          <w:sz w:val="24"/>
          <w:szCs w:val="24"/>
        </w:rPr>
        <w:t>IaC</w:t>
      </w:r>
      <w:proofErr w:type="spellEnd"/>
      <w:r w:rsidRPr="0022073B">
        <w:rPr>
          <w:sz w:val="24"/>
          <w:szCs w:val="24"/>
        </w:rPr>
        <w:t xml:space="preserve">) with </w:t>
      </w:r>
      <w:proofErr w:type="spellStart"/>
      <w:r w:rsidRPr="0022073B">
        <w:rPr>
          <w:sz w:val="24"/>
          <w:szCs w:val="24"/>
        </w:rPr>
        <w:t>Terraform</w:t>
      </w:r>
      <w:proofErr w:type="spellEnd"/>
      <w:r w:rsidRPr="0022073B">
        <w:rPr>
          <w:sz w:val="24"/>
          <w:szCs w:val="24"/>
        </w:rPr>
        <w:t xml:space="preserve">, </w:t>
      </w:r>
      <w:proofErr w:type="spellStart"/>
      <w:r w:rsidRPr="0022073B">
        <w:rPr>
          <w:sz w:val="24"/>
          <w:szCs w:val="24"/>
        </w:rPr>
        <w:t>Microservices</w:t>
      </w:r>
      <w:proofErr w:type="spellEnd"/>
      <w:r w:rsidRPr="0022073B">
        <w:rPr>
          <w:sz w:val="24"/>
          <w:szCs w:val="24"/>
        </w:rPr>
        <w:t xml:space="preserve"> Architecture, API Integration, Containerization &amp; Orchestration (</w:t>
      </w:r>
      <w:proofErr w:type="spellStart"/>
      <w:r w:rsidRPr="0022073B">
        <w:rPr>
          <w:sz w:val="24"/>
          <w:szCs w:val="24"/>
        </w:rPr>
        <w:t>Kubernetes</w:t>
      </w:r>
      <w:proofErr w:type="spellEnd"/>
      <w:r w:rsidRPr="0022073B">
        <w:rPr>
          <w:sz w:val="24"/>
          <w:szCs w:val="24"/>
        </w:rPr>
        <w:t xml:space="preserve">, </w:t>
      </w:r>
      <w:proofErr w:type="spellStart"/>
      <w:r w:rsidRPr="0022073B">
        <w:rPr>
          <w:sz w:val="24"/>
          <w:szCs w:val="24"/>
        </w:rPr>
        <w:t>OpenShift</w:t>
      </w:r>
      <w:proofErr w:type="spellEnd"/>
      <w:r w:rsidRPr="0022073B">
        <w:rPr>
          <w:sz w:val="24"/>
          <w:szCs w:val="24"/>
        </w:rPr>
        <w:t xml:space="preserve">), Hybrid Cloud Integration, API Security, Hybrid Cloud Integration </w:t>
      </w:r>
    </w:p>
    <w:p w:rsidR="003D63E8" w:rsidRPr="0022073B" w:rsidRDefault="00114CFE">
      <w:pPr>
        <w:pStyle w:val="normal2"/>
        <w:pBdr>
          <w:left w:val="single" w:sz="18" w:space="4" w:color="024A5F"/>
        </w:pBdr>
        <w:spacing w:after="0" w:line="240" w:lineRule="auto"/>
        <w:ind w:left="288"/>
        <w:jc w:val="both"/>
        <w:rPr>
          <w:sz w:val="24"/>
          <w:szCs w:val="24"/>
        </w:rPr>
      </w:pPr>
      <w:r w:rsidRPr="0022073B">
        <w:rPr>
          <w:b/>
          <w:sz w:val="24"/>
          <w:szCs w:val="24"/>
        </w:rPr>
        <w:t>AI &amp; Data Engineering</w:t>
      </w:r>
      <w:r w:rsidRPr="0022073B">
        <w:rPr>
          <w:sz w:val="24"/>
          <w:szCs w:val="24"/>
        </w:rPr>
        <w:t xml:space="preserve">: Generative AI, Conversational AI, Machine Learning, Data Engineering Pipelines, </w:t>
      </w:r>
      <w:proofErr w:type="spellStart"/>
      <w:r w:rsidRPr="0022073B">
        <w:rPr>
          <w:sz w:val="24"/>
          <w:szCs w:val="24"/>
        </w:rPr>
        <w:t>PySpark</w:t>
      </w:r>
      <w:proofErr w:type="spellEnd"/>
      <w:r w:rsidRPr="0022073B">
        <w:rPr>
          <w:sz w:val="24"/>
          <w:szCs w:val="24"/>
        </w:rPr>
        <w:t xml:space="preserve">, API Design &amp; Integration, Data Ingestion, Vector Databases, Data Governance, Prompt Engineering, </w:t>
      </w:r>
      <w:proofErr w:type="spellStart"/>
      <w:r w:rsidRPr="0022073B">
        <w:rPr>
          <w:sz w:val="24"/>
          <w:szCs w:val="24"/>
        </w:rPr>
        <w:t>LangChain</w:t>
      </w:r>
      <w:proofErr w:type="spellEnd"/>
      <w:r w:rsidRPr="0022073B">
        <w:rPr>
          <w:sz w:val="24"/>
          <w:szCs w:val="24"/>
        </w:rPr>
        <w:t xml:space="preserve">, </w:t>
      </w:r>
      <w:proofErr w:type="spellStart"/>
      <w:r w:rsidRPr="0022073B">
        <w:rPr>
          <w:sz w:val="24"/>
          <w:szCs w:val="24"/>
        </w:rPr>
        <w:t>LangGraph</w:t>
      </w:r>
      <w:proofErr w:type="spellEnd"/>
      <w:r w:rsidRPr="0022073B">
        <w:rPr>
          <w:sz w:val="24"/>
          <w:szCs w:val="24"/>
        </w:rPr>
        <w:t xml:space="preserve">, AWS Bedrock, </w:t>
      </w:r>
      <w:proofErr w:type="spellStart"/>
      <w:r w:rsidRPr="0022073B">
        <w:rPr>
          <w:sz w:val="24"/>
          <w:szCs w:val="24"/>
        </w:rPr>
        <w:t>SageMaker</w:t>
      </w:r>
      <w:proofErr w:type="spellEnd"/>
      <w:r w:rsidRPr="0022073B">
        <w:rPr>
          <w:sz w:val="24"/>
          <w:szCs w:val="24"/>
        </w:rPr>
        <w:t xml:space="preserve">, Conversational AI, Data Engineering Pipelines, </w:t>
      </w:r>
      <w:proofErr w:type="spellStart"/>
      <w:r w:rsidRPr="0022073B">
        <w:rPr>
          <w:sz w:val="24"/>
          <w:szCs w:val="24"/>
        </w:rPr>
        <w:t>Databricks</w:t>
      </w:r>
      <w:proofErr w:type="spellEnd"/>
      <w:r w:rsidRPr="0022073B">
        <w:rPr>
          <w:sz w:val="24"/>
          <w:szCs w:val="24"/>
        </w:rPr>
        <w:t xml:space="preserve">, Snowflake, Tableau and </w:t>
      </w:r>
      <w:proofErr w:type="spellStart"/>
      <w:r w:rsidRPr="0022073B">
        <w:rPr>
          <w:sz w:val="24"/>
          <w:szCs w:val="24"/>
        </w:rPr>
        <w:t>Quicksight</w:t>
      </w:r>
      <w:proofErr w:type="spellEnd"/>
      <w:r w:rsidRPr="0022073B">
        <w:rPr>
          <w:sz w:val="24"/>
          <w:szCs w:val="24"/>
        </w:rPr>
        <w:t xml:space="preserve">. </w:t>
      </w:r>
    </w:p>
    <w:p w:rsidR="003D63E8" w:rsidRPr="0022073B" w:rsidRDefault="00114CFE">
      <w:pPr>
        <w:pStyle w:val="normal2"/>
        <w:pBdr>
          <w:left w:val="single" w:sz="18" w:space="4" w:color="024A5F"/>
        </w:pBdr>
        <w:spacing w:after="0" w:line="240" w:lineRule="auto"/>
        <w:ind w:left="288"/>
        <w:jc w:val="both"/>
        <w:rPr>
          <w:sz w:val="24"/>
          <w:szCs w:val="24"/>
        </w:rPr>
      </w:pPr>
      <w:r w:rsidRPr="0022073B">
        <w:rPr>
          <w:b/>
          <w:sz w:val="24"/>
          <w:szCs w:val="24"/>
        </w:rPr>
        <w:t>Application Development</w:t>
      </w:r>
      <w:r w:rsidRPr="0022073B">
        <w:rPr>
          <w:sz w:val="24"/>
          <w:szCs w:val="24"/>
        </w:rPr>
        <w:t>: Java frameworks (Spring Boot, Spring Cloud, Hibernate), Python, Web Services (</w:t>
      </w:r>
      <w:proofErr w:type="spellStart"/>
      <w:r w:rsidRPr="0022073B">
        <w:rPr>
          <w:sz w:val="24"/>
          <w:szCs w:val="24"/>
        </w:rPr>
        <w:t>RESTful</w:t>
      </w:r>
      <w:proofErr w:type="spellEnd"/>
      <w:r w:rsidRPr="0022073B">
        <w:rPr>
          <w:sz w:val="24"/>
          <w:szCs w:val="24"/>
        </w:rPr>
        <w:t xml:space="preserve"> APIs), Distributed Computing, </w:t>
      </w:r>
      <w:proofErr w:type="spellStart"/>
      <w:r w:rsidRPr="0022073B">
        <w:rPr>
          <w:sz w:val="24"/>
          <w:szCs w:val="24"/>
        </w:rPr>
        <w:t>Figma</w:t>
      </w:r>
      <w:proofErr w:type="spellEnd"/>
      <w:r w:rsidRPr="0022073B">
        <w:rPr>
          <w:sz w:val="24"/>
          <w:szCs w:val="24"/>
        </w:rPr>
        <w:t xml:space="preserve"> Design.</w:t>
      </w:r>
    </w:p>
    <w:p w:rsidR="003D63E8" w:rsidRPr="0022073B" w:rsidRDefault="00114CFE">
      <w:pPr>
        <w:pStyle w:val="normal2"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5016"/>
          <w:tab w:val="right" w:pos="10089"/>
        </w:tabs>
        <w:spacing w:before="360" w:after="60" w:line="240" w:lineRule="auto"/>
        <w:rPr>
          <w:smallCaps/>
          <w:color w:val="024A5F"/>
          <w:sz w:val="24"/>
          <w:szCs w:val="24"/>
        </w:rPr>
      </w:pPr>
      <w:r w:rsidRPr="0022073B">
        <w:rPr>
          <w:b/>
          <w:color w:val="024A5F"/>
          <w:sz w:val="24"/>
          <w:szCs w:val="24"/>
        </w:rPr>
        <w:t>PROFESSIONAL EXPERIENCE</w:t>
      </w:r>
      <w:r w:rsidRPr="0022073B">
        <w:rPr>
          <w:smallCaps/>
          <w:color w:val="024A5F"/>
          <w:sz w:val="24"/>
          <w:szCs w:val="24"/>
        </w:rPr>
        <w:t xml:space="preserve"> </w:t>
      </w:r>
    </w:p>
    <w:p w:rsidR="003D63E8" w:rsidRPr="0022073B" w:rsidRDefault="00114CFE" w:rsidP="00E22B77">
      <w:pPr>
        <w:pStyle w:val="normal2"/>
        <w:pBdr>
          <w:left w:val="single" w:sz="18" w:space="2" w:color="024A5F"/>
        </w:pBdr>
        <w:tabs>
          <w:tab w:val="right" w:pos="10800"/>
        </w:tabs>
        <w:spacing w:after="0" w:line="240" w:lineRule="auto"/>
        <w:ind w:left="288"/>
        <w:rPr>
          <w:b/>
          <w:color w:val="404040"/>
          <w:sz w:val="24"/>
          <w:szCs w:val="24"/>
        </w:rPr>
      </w:pPr>
      <w:r w:rsidRPr="0022073B">
        <w:rPr>
          <w:b/>
          <w:smallCaps/>
          <w:sz w:val="24"/>
          <w:szCs w:val="24"/>
        </w:rPr>
        <w:t>CAPITAL ONE FINANCIAL</w:t>
      </w:r>
      <w:r w:rsidRPr="0022073B">
        <w:rPr>
          <w:sz w:val="24"/>
          <w:szCs w:val="24"/>
        </w:rPr>
        <w:tab/>
      </w:r>
      <w:r w:rsidRPr="0022073B">
        <w:rPr>
          <w:b/>
          <w:color w:val="404040"/>
          <w:sz w:val="24"/>
          <w:szCs w:val="24"/>
        </w:rPr>
        <w:t xml:space="preserve">October 2015 – Present    </w:t>
      </w:r>
    </w:p>
    <w:p w:rsidR="003D63E8" w:rsidRPr="0022073B" w:rsidRDefault="00114CFE" w:rsidP="00E22B77">
      <w:pPr>
        <w:pStyle w:val="Heading2"/>
        <w:pBdr>
          <w:left w:val="single" w:sz="18" w:space="2" w:color="024A5F"/>
        </w:pBdr>
        <w:tabs>
          <w:tab w:val="right" w:pos="10800"/>
        </w:tabs>
        <w:spacing w:before="0" w:after="0"/>
        <w:rPr>
          <w:rFonts w:ascii="Calibri" w:eastAsia="Calibri" w:hAnsi="Calibri" w:cs="Calibri"/>
          <w:color w:val="595959"/>
          <w:sz w:val="24"/>
          <w:szCs w:val="24"/>
        </w:rPr>
      </w:pPr>
      <w:r w:rsidRPr="0022073B">
        <w:rPr>
          <w:rFonts w:ascii="Calibri" w:eastAsia="Calibri" w:hAnsi="Calibri" w:cs="Calibri"/>
          <w:sz w:val="24"/>
          <w:szCs w:val="24"/>
        </w:rPr>
        <w:t xml:space="preserve">Sr. </w:t>
      </w:r>
      <w:r w:rsidR="000349D3">
        <w:rPr>
          <w:rFonts w:ascii="Calibri" w:eastAsia="Calibri" w:hAnsi="Calibri" w:cs="Calibri"/>
          <w:sz w:val="24"/>
          <w:szCs w:val="24"/>
        </w:rPr>
        <w:t xml:space="preserve">Full Stack Engineering &amp; Generative AI Architect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>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>January 2024 – Present)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Default="00114CFE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  <w:r w:rsidRPr="0022073B">
        <w:rPr>
          <w:sz w:val="24"/>
          <w:szCs w:val="24"/>
        </w:rPr>
        <w:t xml:space="preserve">Lead engineering strategy and technical execution for distributed compliance and data platforms. Manage 5+ squads, define multi-year technology roadmaps, and partner with senior executives to align infrastructure with enterprise goals. Drive resilience, observability, and innovation while mentoring senior engineers.  </w:t>
      </w:r>
    </w:p>
    <w:p w:rsidR="00E22B77" w:rsidRDefault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755245" w:rsidRPr="00E22B77" w:rsidRDefault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b/>
          <w:sz w:val="24"/>
          <w:szCs w:val="24"/>
        </w:rPr>
      </w:pPr>
      <w:r w:rsidRPr="00E22B77">
        <w:rPr>
          <w:b/>
          <w:sz w:val="24"/>
          <w:szCs w:val="24"/>
        </w:rPr>
        <w:t>Responsibilities: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Provided strategic direction and technical leadership for a team of architects and engineers on multiple enterprise-scale software development initiatives, focusing on cloud and AI solutions.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>Drove the design and implementation of cloud-native microservices and data engineering pipelines on AWS, improving system efficiency by 25% while ensuring compliance with healthcare data regulations.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>Led the migration of legacy systems to modern cloud architectures, enhancing scalability and reducing operational costs by 20%.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Architected and developed complex systems for foundational model hosting using </w:t>
      </w:r>
      <w:proofErr w:type="spellStart"/>
      <w:r w:rsidRPr="0022073B">
        <w:rPr>
          <w:sz w:val="24"/>
          <w:szCs w:val="24"/>
        </w:rPr>
        <w:t>LLaMA</w:t>
      </w:r>
      <w:proofErr w:type="spellEnd"/>
      <w:r w:rsidRPr="0022073B">
        <w:rPr>
          <w:sz w:val="24"/>
          <w:szCs w:val="24"/>
        </w:rPr>
        <w:t xml:space="preserve"> 3 and </w:t>
      </w:r>
      <w:proofErr w:type="spellStart"/>
      <w:r w:rsidRPr="0022073B">
        <w:rPr>
          <w:sz w:val="24"/>
          <w:szCs w:val="24"/>
        </w:rPr>
        <w:t>Mixtral</w:t>
      </w:r>
      <w:proofErr w:type="spellEnd"/>
      <w:r w:rsidRPr="0022073B">
        <w:rPr>
          <w:sz w:val="24"/>
          <w:szCs w:val="24"/>
        </w:rPr>
        <w:t xml:space="preserve"> and cloud technologies.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Built shared platforms for foundational model hosting to support multi-tenancy and chargeback models for tenants.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Mentored and managed cross-functional engineering teams, fostering a culture of innovation and collaboration to deliver projects on time and under budget.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Championed the adoption of </w:t>
      </w:r>
      <w:proofErr w:type="spellStart"/>
      <w:r w:rsidRPr="0022073B">
        <w:rPr>
          <w:sz w:val="24"/>
          <w:szCs w:val="24"/>
        </w:rPr>
        <w:t>observability</w:t>
      </w:r>
      <w:proofErr w:type="spellEnd"/>
      <w:r w:rsidRPr="0022073B">
        <w:rPr>
          <w:sz w:val="24"/>
          <w:szCs w:val="24"/>
        </w:rPr>
        <w:t xml:space="preserve"> practices, including end-to-end monitoring and logging with Prometheus and </w:t>
      </w:r>
      <w:proofErr w:type="spellStart"/>
      <w:r w:rsidRPr="0022073B">
        <w:rPr>
          <w:sz w:val="24"/>
          <w:szCs w:val="24"/>
        </w:rPr>
        <w:t>Grafana</w:t>
      </w:r>
      <w:proofErr w:type="spellEnd"/>
      <w:r w:rsidRPr="0022073B">
        <w:rPr>
          <w:sz w:val="24"/>
          <w:szCs w:val="24"/>
        </w:rPr>
        <w:t xml:space="preserve"> to improve system reliability and gain predictive insights.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Spearheaded the integration of Generative AI concepts to solve complex business challenges, from proof-of-concept to production deployment.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Led the development of real-time data pipelines using Apache Kafka and </w:t>
      </w:r>
      <w:proofErr w:type="spellStart"/>
      <w:r w:rsidRPr="0022073B">
        <w:rPr>
          <w:sz w:val="24"/>
          <w:szCs w:val="24"/>
        </w:rPr>
        <w:t>RabbitMQ</w:t>
      </w:r>
      <w:proofErr w:type="spellEnd"/>
      <w:r w:rsidRPr="0022073B">
        <w:rPr>
          <w:sz w:val="24"/>
          <w:szCs w:val="24"/>
        </w:rPr>
        <w:t xml:space="preserve"> for streaming data integration, improving data processing speed by 40%</w:t>
      </w:r>
      <w:r w:rsidRPr="0022073B">
        <w:rPr>
          <w:color w:val="000000"/>
          <w:sz w:val="24"/>
          <w:szCs w:val="24"/>
        </w:rPr>
        <w:t xml:space="preserve">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 xml:space="preserve">Implemented deployment-ready automation flows including </w:t>
      </w:r>
      <w:proofErr w:type="spellStart"/>
      <w:r w:rsidRPr="0022073B">
        <w:rPr>
          <w:sz w:val="24"/>
          <w:szCs w:val="24"/>
        </w:rPr>
        <w:t>Docker</w:t>
      </w:r>
      <w:proofErr w:type="spellEnd"/>
      <w:r w:rsidRPr="0022073B">
        <w:rPr>
          <w:sz w:val="24"/>
          <w:szCs w:val="24"/>
        </w:rPr>
        <w:t xml:space="preserve"> image building, resource sizing guidance, and engine optimization to democratize FM hosting, reduce manual overhead, and ensure consistent, reliable production deployments on </w:t>
      </w:r>
      <w:proofErr w:type="spellStart"/>
      <w:r w:rsidRPr="0022073B">
        <w:rPr>
          <w:sz w:val="24"/>
          <w:szCs w:val="24"/>
        </w:rPr>
        <w:t>Kubernetes</w:t>
      </w:r>
      <w:proofErr w:type="spellEnd"/>
      <w:r w:rsidRPr="0022073B">
        <w:rPr>
          <w:sz w:val="24"/>
          <w:szCs w:val="24"/>
        </w:rPr>
        <w:t>/EKS.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>Emphasized platform usability through unified API layers, automated performance tuning, and comprehensive monitoring that facilitates user autonomy, resource optimization, and adherence to SLAs and SLOs for mission-critical AI applications.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lastRenderedPageBreak/>
        <w:t>Established robust validation workflows encompassing offline accuracy testing, load testing, and champion/challenger rollout strategies to minimize risk and financial impact of FM deployments in high-cost AI production environments.</w:t>
      </w:r>
    </w:p>
    <w:p w:rsidR="00E22B77" w:rsidRDefault="00114CFE" w:rsidP="00E22B77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  <w:r w:rsidRPr="0022073B">
        <w:rPr>
          <w:sz w:val="24"/>
          <w:szCs w:val="24"/>
        </w:rPr>
        <w:t>Fostered collaborative multi-team efforts to converge traditional ML and FM hosting platforms, advance optimization techniques, and drive automation innovation for continuous integration of emerging AI technologies.</w:t>
      </w:r>
    </w:p>
    <w:p w:rsidR="00E22B77" w:rsidRPr="00E22B77" w:rsidRDefault="00E22B77" w:rsidP="00E22B77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-144"/>
        <w:rPr>
          <w:sz w:val="24"/>
          <w:szCs w:val="24"/>
        </w:rPr>
      </w:pPr>
    </w:p>
    <w:p w:rsidR="003D63E8" w:rsidRPr="0022073B" w:rsidRDefault="00114CFE" w:rsidP="00E22B77">
      <w:pPr>
        <w:pStyle w:val="Heading2"/>
        <w:pBdr>
          <w:left w:val="single" w:sz="18" w:space="4" w:color="024A5F"/>
        </w:pBdr>
        <w:tabs>
          <w:tab w:val="right" w:pos="10800"/>
        </w:tabs>
        <w:spacing w:before="0" w:after="0"/>
        <w:ind w:left="0"/>
        <w:rPr>
          <w:rFonts w:ascii="Calibri" w:eastAsia="Calibri" w:hAnsi="Calibri" w:cs="Calibri"/>
          <w:color w:val="595959"/>
          <w:sz w:val="24"/>
          <w:szCs w:val="24"/>
        </w:rPr>
      </w:pPr>
      <w:r w:rsidRPr="0022073B">
        <w:rPr>
          <w:rFonts w:ascii="Calibri" w:eastAsia="Calibri" w:hAnsi="Calibri" w:cs="Calibri"/>
          <w:sz w:val="24"/>
          <w:szCs w:val="24"/>
        </w:rPr>
        <w:t>Lead Engineer</w:t>
      </w:r>
      <w:r w:rsidR="00AA7DA5">
        <w:rPr>
          <w:rFonts w:ascii="Calibri" w:eastAsia="Calibri" w:hAnsi="Calibri" w:cs="Calibri"/>
          <w:sz w:val="24"/>
          <w:szCs w:val="24"/>
        </w:rPr>
        <w:t xml:space="preserve"> &amp; Architect</w:t>
      </w:r>
      <w:r w:rsidRPr="0022073B">
        <w:rPr>
          <w:rFonts w:ascii="Calibri" w:eastAsia="Calibri" w:hAnsi="Calibri" w:cs="Calibri"/>
          <w:sz w:val="24"/>
          <w:szCs w:val="24"/>
        </w:rPr>
        <w:t xml:space="preserve"> </w:t>
      </w:r>
      <w:r w:rsidRPr="0022073B">
        <w:rPr>
          <w:rFonts w:ascii="Calibri" w:eastAsia="Calibri" w:hAnsi="Calibri" w:cs="Calibri"/>
          <w:b w:val="0"/>
          <w:sz w:val="24"/>
          <w:szCs w:val="24"/>
        </w:rPr>
        <w:t>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January 2021 – December 2023)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Default="00114CFE" w:rsidP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right="144"/>
        <w:rPr>
          <w:sz w:val="24"/>
          <w:szCs w:val="24"/>
        </w:rPr>
      </w:pPr>
      <w:r w:rsidRPr="0022073B">
        <w:rPr>
          <w:sz w:val="24"/>
          <w:szCs w:val="24"/>
        </w:rPr>
        <w:t>Managed engineering teams modernizing large-scale loan and compliance systems. Led infrastructure transformation to cloud-native architectures, balancing technical scalability with business needs. Oversaw delivery execution, recruitment, and mentoring for engineers across multiple squads.</w:t>
      </w:r>
    </w:p>
    <w:p w:rsidR="00E22B77" w:rsidRDefault="00E22B77" w:rsidP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right="144"/>
        <w:rPr>
          <w:sz w:val="24"/>
          <w:szCs w:val="24"/>
        </w:rPr>
      </w:pPr>
    </w:p>
    <w:p w:rsidR="00E22B77" w:rsidRPr="00E22B77" w:rsidRDefault="00E22B77" w:rsidP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right="14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Pr="00E22B77">
        <w:rPr>
          <w:b/>
          <w:sz w:val="24"/>
          <w:szCs w:val="24"/>
        </w:rPr>
        <w:t>Responsibilities: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432"/>
        <w:rPr>
          <w:color w:val="000000"/>
          <w:sz w:val="24"/>
          <w:szCs w:val="24"/>
        </w:rPr>
      </w:pPr>
      <w:r w:rsidRPr="0022073B">
        <w:rPr>
          <w:sz w:val="24"/>
          <w:szCs w:val="24"/>
        </w:rPr>
        <w:t xml:space="preserve">Designed The Hub compliance portal consolidating 16K+ requirements, cutting audit effort by 40%.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432"/>
        <w:rPr>
          <w:color w:val="000000"/>
          <w:sz w:val="24"/>
          <w:szCs w:val="24"/>
        </w:rPr>
      </w:pPr>
      <w:r w:rsidRPr="0022073B">
        <w:rPr>
          <w:sz w:val="24"/>
          <w:szCs w:val="24"/>
        </w:rPr>
        <w:t>Led development of REACT (AI-driven OCR + LLM platform), reducing manual compliance reviews by 60%.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432"/>
        <w:rPr>
          <w:color w:val="000000"/>
          <w:sz w:val="24"/>
          <w:szCs w:val="24"/>
        </w:rPr>
      </w:pPr>
      <w:r w:rsidRPr="0022073B">
        <w:rPr>
          <w:sz w:val="24"/>
          <w:szCs w:val="24"/>
        </w:rPr>
        <w:t xml:space="preserve">Migrated auto loan origination systems to AWS serverless/microservices, improving scalability &amp; compliance while cutting costs 25%. 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432"/>
        <w:rPr>
          <w:color w:val="000000"/>
          <w:sz w:val="24"/>
          <w:szCs w:val="24"/>
        </w:rPr>
      </w:pPr>
      <w:r w:rsidRPr="0022073B">
        <w:rPr>
          <w:sz w:val="24"/>
          <w:szCs w:val="24"/>
        </w:rPr>
        <w:t>Architected Java-based compliance solutions using Spring Cloud, integrating with AWS services like S3 and DynamoDB, reducing compliance costs by 25%.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432"/>
        <w:rPr>
          <w:color w:val="000000"/>
          <w:sz w:val="24"/>
          <w:szCs w:val="24"/>
        </w:rPr>
      </w:pPr>
      <w:r w:rsidRPr="0022073B">
        <w:rPr>
          <w:sz w:val="24"/>
          <w:szCs w:val="24"/>
        </w:rPr>
        <w:t>Developed Kafka-based and RabbitMQ based event-driven architecture for real-time compliance monitoring, improving incident response time by 50%.</w:t>
      </w:r>
    </w:p>
    <w:p w:rsidR="003D63E8" w:rsidRPr="0022073B" w:rsidRDefault="00114CFE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936" w:right="432"/>
        <w:rPr>
          <w:color w:val="000000"/>
          <w:sz w:val="24"/>
          <w:szCs w:val="24"/>
        </w:rPr>
      </w:pPr>
      <w:r w:rsidRPr="0022073B">
        <w:rPr>
          <w:sz w:val="24"/>
          <w:szCs w:val="24"/>
        </w:rPr>
        <w:t>Designed and implemented Java-based RESTful APIs for large scale complex vehicle inventory management service, ensuring high availability and resiliency</w:t>
      </w:r>
      <w:r w:rsidRPr="0022073B">
        <w:rPr>
          <w:color w:val="000000"/>
          <w:sz w:val="24"/>
          <w:szCs w:val="24"/>
        </w:rPr>
        <w:t xml:space="preserve">. </w:t>
      </w:r>
    </w:p>
    <w:p w:rsidR="003D63E8" w:rsidRPr="0022073B" w:rsidRDefault="003D63E8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right="432"/>
        <w:rPr>
          <w:sz w:val="24"/>
          <w:szCs w:val="24"/>
        </w:rPr>
      </w:pPr>
    </w:p>
    <w:p w:rsidR="003D63E8" w:rsidRPr="0022073B" w:rsidRDefault="00114CFE" w:rsidP="00E22B77">
      <w:pPr>
        <w:pStyle w:val="Heading2"/>
        <w:pBdr>
          <w:left w:val="single" w:sz="18" w:space="4" w:color="024A5F"/>
        </w:pBdr>
        <w:tabs>
          <w:tab w:val="right" w:pos="10800"/>
        </w:tabs>
        <w:spacing w:before="0" w:after="0"/>
        <w:rPr>
          <w:rFonts w:ascii="Calibri" w:eastAsia="Calibri" w:hAnsi="Calibri" w:cs="Calibri"/>
          <w:color w:val="595959"/>
          <w:sz w:val="24"/>
          <w:szCs w:val="24"/>
        </w:rPr>
      </w:pPr>
      <w:bookmarkStart w:id="0" w:name="_heading=h.gl44kfsld08e" w:colFirst="0" w:colLast="0"/>
      <w:bookmarkEnd w:id="0"/>
      <w:r w:rsidRPr="0022073B">
        <w:rPr>
          <w:rFonts w:ascii="Calibri" w:eastAsia="Calibri" w:hAnsi="Calibri" w:cs="Calibri"/>
          <w:sz w:val="24"/>
          <w:szCs w:val="24"/>
        </w:rPr>
        <w:t xml:space="preserve">Technology Lead </w:t>
      </w:r>
      <w:r w:rsidRPr="0022073B">
        <w:rPr>
          <w:rFonts w:ascii="Calibri" w:eastAsia="Calibri" w:hAnsi="Calibri" w:cs="Calibri"/>
          <w:b w:val="0"/>
          <w:sz w:val="24"/>
          <w:szCs w:val="24"/>
        </w:rPr>
        <w:t>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October 2015 – December 2020)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Default="00114CFE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  <w:r w:rsidRPr="0022073B">
        <w:rPr>
          <w:sz w:val="24"/>
          <w:szCs w:val="24"/>
        </w:rPr>
        <w:t>Directed infra and application engineering for Auto Navigator and loan origination platforms. Defined API-first strategies, automated deployments, and scaled systems to serve millions of users. Partnered cross-functionally with product and business leaders to enable customer experience innovation.</w:t>
      </w:r>
    </w:p>
    <w:p w:rsidR="00E22B77" w:rsidRDefault="00E22B77" w:rsidP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right="144"/>
        <w:rPr>
          <w:b/>
          <w:sz w:val="24"/>
          <w:szCs w:val="24"/>
        </w:rPr>
      </w:pPr>
    </w:p>
    <w:p w:rsidR="00E22B77" w:rsidRPr="00E22B77" w:rsidRDefault="00E22B77" w:rsidP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right="14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Pr="00E22B77">
        <w:rPr>
          <w:b/>
          <w:sz w:val="24"/>
          <w:szCs w:val="24"/>
        </w:rPr>
        <w:t>Responsibilities:</w:t>
      </w:r>
    </w:p>
    <w:p w:rsidR="003D63E8" w:rsidRPr="0022073B" w:rsidRDefault="00114CFE">
      <w:pPr>
        <w:pStyle w:val="normal2"/>
        <w:numPr>
          <w:ilvl w:val="0"/>
          <w:numId w:val="1"/>
        </w:numPr>
        <w:spacing w:before="40" w:after="0" w:line="240" w:lineRule="auto"/>
        <w:ind w:right="432"/>
        <w:rPr>
          <w:sz w:val="24"/>
          <w:szCs w:val="24"/>
        </w:rPr>
      </w:pPr>
      <w:r w:rsidRPr="0022073B">
        <w:rPr>
          <w:sz w:val="24"/>
          <w:szCs w:val="24"/>
        </w:rPr>
        <w:t>Scaled Auto Navigator platform from pilot to 1M+ monthly users, tripling customer digital engagement.</w:t>
      </w:r>
    </w:p>
    <w:p w:rsidR="003D63E8" w:rsidRPr="0022073B" w:rsidRDefault="00114CFE">
      <w:pPr>
        <w:pStyle w:val="normal2"/>
        <w:numPr>
          <w:ilvl w:val="0"/>
          <w:numId w:val="1"/>
        </w:numPr>
        <w:spacing w:before="40" w:after="0" w:line="240" w:lineRule="auto"/>
        <w:ind w:right="432"/>
        <w:rPr>
          <w:sz w:val="24"/>
          <w:szCs w:val="24"/>
        </w:rPr>
      </w:pPr>
      <w:r w:rsidRPr="0022073B">
        <w:rPr>
          <w:sz w:val="24"/>
          <w:szCs w:val="24"/>
        </w:rPr>
        <w:t xml:space="preserve">Automated deployments for 50+ components, improving release frequency from monthly → weekly. · Championed API-first strategy and CI/CD automation, accelerating product deliveries. </w:t>
      </w:r>
    </w:p>
    <w:p w:rsidR="003D63E8" w:rsidRPr="0022073B" w:rsidRDefault="00114CFE">
      <w:pPr>
        <w:pStyle w:val="normal2"/>
        <w:numPr>
          <w:ilvl w:val="0"/>
          <w:numId w:val="1"/>
        </w:numPr>
        <w:spacing w:before="40" w:after="0" w:line="240" w:lineRule="auto"/>
        <w:ind w:right="432"/>
        <w:rPr>
          <w:sz w:val="24"/>
          <w:szCs w:val="24"/>
        </w:rPr>
      </w:pPr>
      <w:r w:rsidRPr="0022073B">
        <w:rPr>
          <w:sz w:val="24"/>
          <w:szCs w:val="24"/>
        </w:rPr>
        <w:t>Led the development of Java-based Auto Navigator platform using Spring Boot, Hibernate, and AWS, tripling customer digital engagement.</w:t>
      </w:r>
    </w:p>
    <w:p w:rsidR="003D63E8" w:rsidRPr="0022073B" w:rsidRDefault="00114CFE">
      <w:pPr>
        <w:pStyle w:val="normal2"/>
        <w:numPr>
          <w:ilvl w:val="0"/>
          <w:numId w:val="1"/>
        </w:numPr>
        <w:spacing w:before="40" w:after="0" w:line="240" w:lineRule="auto"/>
        <w:ind w:right="432"/>
        <w:rPr>
          <w:sz w:val="24"/>
          <w:szCs w:val="24"/>
        </w:rPr>
      </w:pPr>
      <w:r w:rsidRPr="0022073B">
        <w:rPr>
          <w:sz w:val="24"/>
          <w:szCs w:val="24"/>
        </w:rPr>
        <w:t xml:space="preserve">Designed and implemented API-first strategy using Java-based </w:t>
      </w:r>
      <w:proofErr w:type="spellStart"/>
      <w:r w:rsidRPr="0022073B">
        <w:rPr>
          <w:sz w:val="24"/>
          <w:szCs w:val="24"/>
        </w:rPr>
        <w:t>RESTful</w:t>
      </w:r>
      <w:proofErr w:type="spellEnd"/>
      <w:r w:rsidRPr="0022073B">
        <w:rPr>
          <w:sz w:val="24"/>
          <w:szCs w:val="24"/>
        </w:rPr>
        <w:t xml:space="preserve"> APIs, improving product delivery speed by 30%.</w:t>
      </w:r>
    </w:p>
    <w:p w:rsidR="003D63E8" w:rsidRPr="0022073B" w:rsidRDefault="00114CFE">
      <w:pPr>
        <w:pStyle w:val="normal2"/>
        <w:numPr>
          <w:ilvl w:val="0"/>
          <w:numId w:val="1"/>
        </w:numPr>
        <w:spacing w:before="40" w:after="0" w:line="240" w:lineRule="auto"/>
        <w:ind w:right="432"/>
        <w:rPr>
          <w:sz w:val="24"/>
          <w:szCs w:val="24"/>
        </w:rPr>
      </w:pPr>
      <w:r w:rsidRPr="0022073B">
        <w:rPr>
          <w:sz w:val="24"/>
          <w:szCs w:val="24"/>
        </w:rPr>
        <w:t xml:space="preserve">Implemented CI/CD pipelines using Jenkins, </w:t>
      </w:r>
      <w:proofErr w:type="spellStart"/>
      <w:r w:rsidRPr="0022073B">
        <w:rPr>
          <w:sz w:val="24"/>
          <w:szCs w:val="24"/>
        </w:rPr>
        <w:t>Docker</w:t>
      </w:r>
      <w:proofErr w:type="spellEnd"/>
      <w:r w:rsidRPr="0022073B">
        <w:rPr>
          <w:sz w:val="24"/>
          <w:szCs w:val="24"/>
        </w:rPr>
        <w:t xml:space="preserve">, and </w:t>
      </w:r>
      <w:proofErr w:type="spellStart"/>
      <w:r w:rsidRPr="0022073B">
        <w:rPr>
          <w:sz w:val="24"/>
          <w:szCs w:val="24"/>
        </w:rPr>
        <w:t>Kubernetes</w:t>
      </w:r>
      <w:proofErr w:type="spellEnd"/>
      <w:r w:rsidRPr="0022073B">
        <w:rPr>
          <w:sz w:val="24"/>
          <w:szCs w:val="24"/>
        </w:rPr>
        <w:t>, reducing deployment time by 50%.</w:t>
      </w:r>
    </w:p>
    <w:p w:rsidR="00E22B77" w:rsidRDefault="00114CFE" w:rsidP="00E22B77">
      <w:pPr>
        <w:pStyle w:val="normal2"/>
        <w:tabs>
          <w:tab w:val="center" w:pos="5016"/>
        </w:tabs>
        <w:spacing w:before="40" w:after="0" w:line="240" w:lineRule="auto"/>
        <w:ind w:right="432"/>
        <w:rPr>
          <w:sz w:val="24"/>
          <w:szCs w:val="24"/>
        </w:rPr>
      </w:pPr>
      <w:r w:rsidRPr="0022073B">
        <w:rPr>
          <w:sz w:val="24"/>
          <w:szCs w:val="24"/>
        </w:rPr>
        <w:t xml:space="preserve"> </w:t>
      </w:r>
    </w:p>
    <w:p w:rsidR="003D63E8" w:rsidRPr="0022073B" w:rsidRDefault="00114CFE" w:rsidP="00E22B77">
      <w:pPr>
        <w:pStyle w:val="normal2"/>
        <w:tabs>
          <w:tab w:val="center" w:pos="5016"/>
        </w:tabs>
        <w:spacing w:before="40" w:after="0" w:line="240" w:lineRule="auto"/>
        <w:ind w:right="432"/>
        <w:rPr>
          <w:sz w:val="24"/>
          <w:szCs w:val="24"/>
        </w:rPr>
      </w:pPr>
      <w:r w:rsidRPr="0022073B">
        <w:rPr>
          <w:b/>
          <w:color w:val="024A5F"/>
          <w:sz w:val="24"/>
          <w:szCs w:val="24"/>
        </w:rPr>
        <w:t>PRIOR EXPERIENCES</w:t>
      </w:r>
      <w:r w:rsidRPr="0022073B">
        <w:rPr>
          <w:b/>
          <w:color w:val="024A5F"/>
          <w:sz w:val="24"/>
          <w:szCs w:val="24"/>
        </w:rPr>
        <w:tab/>
      </w:r>
      <w:r w:rsidRPr="0022073B">
        <w:rPr>
          <w:b/>
          <w:color w:val="024A5F"/>
          <w:sz w:val="24"/>
          <w:szCs w:val="24"/>
        </w:rPr>
        <w:tab/>
      </w:r>
      <w:r w:rsidRPr="0022073B">
        <w:rPr>
          <w:b/>
          <w:color w:val="024A5F"/>
          <w:sz w:val="24"/>
          <w:szCs w:val="24"/>
        </w:rPr>
        <w:tab/>
        <w:t xml:space="preserve">        </w:t>
      </w:r>
      <w:r w:rsidRPr="0022073B">
        <w:rPr>
          <w:b/>
          <w:color w:val="404040"/>
          <w:sz w:val="24"/>
          <w:szCs w:val="24"/>
        </w:rPr>
        <w:t>July 2005 – September 2015</w:t>
      </w: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10800"/>
        </w:tabs>
        <w:spacing w:after="0" w:line="240" w:lineRule="auto"/>
        <w:ind w:left="288"/>
        <w:rPr>
          <w:b/>
          <w:color w:val="404040"/>
          <w:sz w:val="24"/>
          <w:szCs w:val="24"/>
        </w:rPr>
      </w:pPr>
      <w:r w:rsidRPr="0022073B">
        <w:rPr>
          <w:b/>
          <w:smallCaps/>
          <w:sz w:val="24"/>
          <w:szCs w:val="24"/>
        </w:rPr>
        <w:t>COGNIZANT</w:t>
      </w:r>
      <w:r w:rsidRPr="0022073B">
        <w:rPr>
          <w:sz w:val="24"/>
          <w:szCs w:val="24"/>
        </w:rPr>
        <w:tab/>
      </w:r>
    </w:p>
    <w:p w:rsidR="003D63E8" w:rsidRPr="0022073B" w:rsidRDefault="00114CFE" w:rsidP="00E22B77">
      <w:pPr>
        <w:pStyle w:val="Heading2"/>
        <w:pBdr>
          <w:left w:val="single" w:sz="18" w:space="4" w:color="024A5F"/>
        </w:pBdr>
        <w:tabs>
          <w:tab w:val="right" w:pos="10800"/>
        </w:tabs>
        <w:spacing w:before="0" w:after="0"/>
        <w:rPr>
          <w:rFonts w:ascii="Calibri" w:eastAsia="Calibri" w:hAnsi="Calibri" w:cs="Calibri"/>
          <w:color w:val="595959"/>
          <w:sz w:val="24"/>
          <w:szCs w:val="24"/>
        </w:rPr>
      </w:pPr>
      <w:bookmarkStart w:id="1" w:name="_heading=h.818vv9mmclct" w:colFirst="0" w:colLast="0"/>
      <w:bookmarkEnd w:id="1"/>
      <w:r w:rsidRPr="0022073B">
        <w:rPr>
          <w:rFonts w:ascii="Calibri" w:eastAsia="Calibri" w:hAnsi="Calibri" w:cs="Calibri"/>
          <w:sz w:val="24"/>
          <w:szCs w:val="24"/>
        </w:rPr>
        <w:t>SENIOR ASSOCIATE</w:t>
      </w:r>
      <w:r w:rsidRPr="0022073B">
        <w:rPr>
          <w:rFonts w:ascii="Calibri" w:eastAsia="Calibri" w:hAnsi="Calibri" w:cs="Calibri"/>
          <w:b w:val="0"/>
          <w:sz w:val="24"/>
          <w:szCs w:val="24"/>
        </w:rPr>
        <w:t xml:space="preserve"> 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July 2014 – September 2015)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Default="00114CFE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  <w:r w:rsidRPr="0022073B">
        <w:rPr>
          <w:sz w:val="24"/>
          <w:szCs w:val="24"/>
        </w:rPr>
        <w:t>Scaled State Street’s AML/KYC compliance program from 1 to 20 engineers, leading platform modernization and global data integration.</w:t>
      </w:r>
    </w:p>
    <w:p w:rsidR="00E22B77" w:rsidRDefault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E22B77" w:rsidRDefault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E22B77" w:rsidRDefault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E22B77" w:rsidRPr="0022073B" w:rsidRDefault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10800"/>
        </w:tabs>
        <w:spacing w:after="0" w:line="240" w:lineRule="auto"/>
        <w:ind w:left="288"/>
        <w:rPr>
          <w:b/>
          <w:color w:val="404040"/>
          <w:sz w:val="24"/>
          <w:szCs w:val="24"/>
        </w:rPr>
      </w:pPr>
      <w:r w:rsidRPr="0022073B">
        <w:rPr>
          <w:b/>
          <w:smallCaps/>
          <w:sz w:val="24"/>
          <w:szCs w:val="24"/>
        </w:rPr>
        <w:t>WIPRO</w:t>
      </w:r>
      <w:r w:rsidRPr="0022073B">
        <w:rPr>
          <w:sz w:val="24"/>
          <w:szCs w:val="24"/>
        </w:rPr>
        <w:tab/>
      </w:r>
    </w:p>
    <w:p w:rsidR="00E22B77" w:rsidRPr="00E22B77" w:rsidRDefault="00114CFE" w:rsidP="00E22B77">
      <w:pPr>
        <w:pStyle w:val="Heading2"/>
        <w:pBdr>
          <w:left w:val="single" w:sz="18" w:space="4" w:color="024A5F"/>
        </w:pBdr>
        <w:tabs>
          <w:tab w:val="right" w:pos="10800"/>
        </w:tabs>
        <w:spacing w:before="0" w:after="0"/>
        <w:rPr>
          <w:rFonts w:ascii="Calibri" w:eastAsia="Calibri" w:hAnsi="Calibri" w:cs="Calibri"/>
          <w:color w:val="595959"/>
          <w:sz w:val="24"/>
          <w:szCs w:val="24"/>
        </w:rPr>
      </w:pPr>
      <w:bookmarkStart w:id="2" w:name="_heading=h.7smsbhv9lhr4" w:colFirst="0" w:colLast="0"/>
      <w:bookmarkEnd w:id="2"/>
      <w:r w:rsidRPr="0022073B">
        <w:rPr>
          <w:rFonts w:ascii="Calibri" w:eastAsia="Calibri" w:hAnsi="Calibri" w:cs="Calibri"/>
          <w:sz w:val="24"/>
          <w:szCs w:val="24"/>
        </w:rPr>
        <w:t>TECHNICAL LEAD</w:t>
      </w:r>
      <w:r w:rsidRPr="0022073B">
        <w:rPr>
          <w:rFonts w:ascii="Calibri" w:eastAsia="Calibri" w:hAnsi="Calibri" w:cs="Calibri"/>
          <w:b w:val="0"/>
          <w:sz w:val="24"/>
          <w:szCs w:val="24"/>
        </w:rPr>
        <w:t xml:space="preserve"> 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February 2012 – July 2014)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Default="00114CFE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  <w:r w:rsidRPr="0022073B">
        <w:rPr>
          <w:sz w:val="24"/>
          <w:szCs w:val="24"/>
        </w:rPr>
        <w:t>Directed agile teams delivering financial software solutions, ensuring on-time delivery and system reliability.</w:t>
      </w:r>
    </w:p>
    <w:p w:rsidR="00E22B77" w:rsidRPr="0022073B" w:rsidRDefault="00E22B77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10800"/>
        </w:tabs>
        <w:spacing w:after="0" w:line="240" w:lineRule="auto"/>
        <w:ind w:left="288"/>
        <w:rPr>
          <w:b/>
          <w:color w:val="404040"/>
          <w:sz w:val="24"/>
          <w:szCs w:val="24"/>
        </w:rPr>
      </w:pPr>
      <w:r w:rsidRPr="0022073B">
        <w:rPr>
          <w:b/>
          <w:smallCaps/>
          <w:sz w:val="24"/>
          <w:szCs w:val="24"/>
        </w:rPr>
        <w:t>ANZ</w:t>
      </w:r>
      <w:r w:rsidRPr="0022073B">
        <w:rPr>
          <w:sz w:val="24"/>
          <w:szCs w:val="24"/>
        </w:rPr>
        <w:tab/>
      </w:r>
    </w:p>
    <w:p w:rsidR="003D63E8" w:rsidRPr="0022073B" w:rsidRDefault="00114CFE" w:rsidP="00E22B77">
      <w:pPr>
        <w:pStyle w:val="Heading2"/>
        <w:pBdr>
          <w:left w:val="single" w:sz="18" w:space="4" w:color="024A5F"/>
        </w:pBdr>
        <w:tabs>
          <w:tab w:val="right" w:pos="10800"/>
        </w:tabs>
        <w:spacing w:before="0" w:after="0"/>
        <w:rPr>
          <w:rFonts w:ascii="Calibri" w:eastAsia="Calibri" w:hAnsi="Calibri" w:cs="Calibri"/>
          <w:color w:val="595959"/>
          <w:sz w:val="24"/>
          <w:szCs w:val="24"/>
        </w:rPr>
      </w:pPr>
      <w:bookmarkStart w:id="3" w:name="_heading=h.d6cru765pl1o" w:colFirst="0" w:colLast="0"/>
      <w:bookmarkEnd w:id="3"/>
      <w:r w:rsidRPr="0022073B">
        <w:rPr>
          <w:rFonts w:ascii="Calibri" w:eastAsia="Calibri" w:hAnsi="Calibri" w:cs="Calibri"/>
          <w:sz w:val="24"/>
          <w:szCs w:val="24"/>
        </w:rPr>
        <w:t>TECHNICAL ANALYST</w:t>
      </w:r>
      <w:r w:rsidRPr="0022073B">
        <w:rPr>
          <w:rFonts w:ascii="Calibri" w:eastAsia="Calibri" w:hAnsi="Calibri" w:cs="Calibri"/>
          <w:b w:val="0"/>
          <w:sz w:val="24"/>
          <w:szCs w:val="24"/>
        </w:rPr>
        <w:t xml:space="preserve"> 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October 2010 – January 2012)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Default="00114CFE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  <w:r w:rsidRPr="0022073B">
        <w:rPr>
          <w:sz w:val="24"/>
          <w:szCs w:val="24"/>
        </w:rPr>
        <w:t>Led SWIFT Alliance Gateway automation and legacy system migration, improving performance by 20%.</w:t>
      </w:r>
    </w:p>
    <w:p w:rsidR="003D5B36" w:rsidRPr="0022073B" w:rsidRDefault="003D5B36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10800"/>
        </w:tabs>
        <w:spacing w:after="0" w:line="240" w:lineRule="auto"/>
        <w:ind w:left="288"/>
        <w:rPr>
          <w:b/>
          <w:color w:val="404040"/>
          <w:sz w:val="24"/>
          <w:szCs w:val="24"/>
        </w:rPr>
      </w:pPr>
      <w:r w:rsidRPr="0022073B">
        <w:rPr>
          <w:b/>
          <w:smallCaps/>
          <w:sz w:val="24"/>
          <w:szCs w:val="24"/>
        </w:rPr>
        <w:t>MPHASIS</w:t>
      </w:r>
      <w:r w:rsidRPr="0022073B">
        <w:rPr>
          <w:sz w:val="24"/>
          <w:szCs w:val="24"/>
        </w:rPr>
        <w:tab/>
      </w:r>
    </w:p>
    <w:p w:rsidR="003D63E8" w:rsidRPr="0022073B" w:rsidRDefault="00114CFE" w:rsidP="003D5B36">
      <w:pPr>
        <w:pStyle w:val="Heading2"/>
        <w:pBdr>
          <w:left w:val="single" w:sz="18" w:space="4" w:color="024A5F"/>
        </w:pBdr>
        <w:tabs>
          <w:tab w:val="right" w:pos="10800"/>
        </w:tabs>
        <w:spacing w:before="0" w:after="0"/>
        <w:rPr>
          <w:rFonts w:ascii="Calibri" w:eastAsia="Calibri" w:hAnsi="Calibri" w:cs="Calibri"/>
          <w:color w:val="595959"/>
          <w:sz w:val="24"/>
          <w:szCs w:val="24"/>
        </w:rPr>
      </w:pPr>
      <w:bookmarkStart w:id="4" w:name="_heading=h.ntrttd5prw94" w:colFirst="0" w:colLast="0"/>
      <w:bookmarkEnd w:id="4"/>
      <w:r w:rsidRPr="0022073B">
        <w:rPr>
          <w:rFonts w:ascii="Calibri" w:eastAsia="Calibri" w:hAnsi="Calibri" w:cs="Calibri"/>
          <w:sz w:val="24"/>
          <w:szCs w:val="24"/>
        </w:rPr>
        <w:t>SENIOR SOFTWARE ENGINEER</w:t>
      </w:r>
      <w:r w:rsidRPr="0022073B">
        <w:rPr>
          <w:rFonts w:ascii="Calibri" w:eastAsia="Calibri" w:hAnsi="Calibri" w:cs="Calibri"/>
          <w:b w:val="0"/>
          <w:sz w:val="24"/>
          <w:szCs w:val="24"/>
        </w:rPr>
        <w:t xml:space="preserve"> 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May 2007 – September 2010)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Default="00114CFE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  <w:r w:rsidRPr="0022073B">
        <w:rPr>
          <w:sz w:val="24"/>
          <w:szCs w:val="24"/>
        </w:rPr>
        <w:t xml:space="preserve">Built TIBCO integration modules and automated CMDB migration, boosting efficiency by 15%. </w:t>
      </w:r>
    </w:p>
    <w:p w:rsidR="003D5B36" w:rsidRPr="0022073B" w:rsidRDefault="003D5B36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sz w:val="24"/>
          <w:szCs w:val="24"/>
        </w:rPr>
      </w:pP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10800"/>
        </w:tabs>
        <w:spacing w:after="0" w:line="240" w:lineRule="auto"/>
        <w:ind w:left="288"/>
        <w:rPr>
          <w:b/>
          <w:color w:val="404040"/>
          <w:sz w:val="24"/>
          <w:szCs w:val="24"/>
        </w:rPr>
      </w:pPr>
      <w:r w:rsidRPr="0022073B">
        <w:rPr>
          <w:b/>
          <w:smallCaps/>
          <w:sz w:val="24"/>
          <w:szCs w:val="24"/>
        </w:rPr>
        <w:t>ADEA</w:t>
      </w:r>
      <w:r w:rsidRPr="0022073B">
        <w:rPr>
          <w:sz w:val="24"/>
          <w:szCs w:val="24"/>
        </w:rPr>
        <w:tab/>
      </w:r>
    </w:p>
    <w:p w:rsidR="003D63E8" w:rsidRPr="0022073B" w:rsidRDefault="00114CFE" w:rsidP="003D5B36">
      <w:pPr>
        <w:pStyle w:val="Heading2"/>
        <w:pBdr>
          <w:left w:val="single" w:sz="18" w:space="4" w:color="024A5F"/>
        </w:pBdr>
        <w:tabs>
          <w:tab w:val="right" w:pos="10800"/>
        </w:tabs>
        <w:spacing w:before="0" w:after="0"/>
        <w:rPr>
          <w:rFonts w:ascii="Calibri" w:eastAsia="Calibri" w:hAnsi="Calibri" w:cs="Calibri"/>
          <w:color w:val="595959"/>
          <w:sz w:val="24"/>
          <w:szCs w:val="24"/>
        </w:rPr>
      </w:pPr>
      <w:bookmarkStart w:id="5" w:name="_heading=h.rcifu385d1xk" w:colFirst="0" w:colLast="0"/>
      <w:bookmarkEnd w:id="5"/>
      <w:r w:rsidRPr="0022073B">
        <w:rPr>
          <w:rFonts w:ascii="Calibri" w:eastAsia="Calibri" w:hAnsi="Calibri" w:cs="Calibri"/>
          <w:sz w:val="24"/>
          <w:szCs w:val="24"/>
        </w:rPr>
        <w:t>SENIOR SOFTWARE ENGINEER</w:t>
      </w:r>
      <w:r w:rsidRPr="0022073B">
        <w:rPr>
          <w:rFonts w:ascii="Calibri" w:eastAsia="Calibri" w:hAnsi="Calibri" w:cs="Calibri"/>
          <w:b w:val="0"/>
          <w:sz w:val="24"/>
          <w:szCs w:val="24"/>
        </w:rPr>
        <w:t xml:space="preserve"> (</w:t>
      </w:r>
      <w:r w:rsidRPr="0022073B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July 2005 – April 2007) </w:t>
      </w:r>
      <w:r w:rsidRPr="0022073B">
        <w:rPr>
          <w:rFonts w:ascii="Calibri" w:eastAsia="Calibri" w:hAnsi="Calibri" w:cs="Calibri"/>
          <w:color w:val="404040"/>
          <w:sz w:val="24"/>
          <w:szCs w:val="24"/>
        </w:rPr>
        <w:t xml:space="preserve"> </w:t>
      </w:r>
    </w:p>
    <w:p w:rsidR="003D63E8" w:rsidRPr="0022073B" w:rsidRDefault="00114CFE">
      <w:pPr>
        <w:pStyle w:val="normal2"/>
        <w:tabs>
          <w:tab w:val="right" w:pos="9348"/>
          <w:tab w:val="right" w:pos="9690"/>
          <w:tab w:val="right" w:pos="10089"/>
          <w:tab w:val="right" w:pos="10125"/>
        </w:tabs>
        <w:spacing w:after="0" w:line="240" w:lineRule="auto"/>
        <w:ind w:left="288" w:right="144"/>
        <w:rPr>
          <w:b/>
          <w:color w:val="024A5F"/>
          <w:sz w:val="24"/>
          <w:szCs w:val="24"/>
        </w:rPr>
      </w:pPr>
      <w:r w:rsidRPr="0022073B">
        <w:rPr>
          <w:sz w:val="24"/>
          <w:szCs w:val="24"/>
        </w:rPr>
        <w:t>Developed IBM MQ and EDI integrations, improving operational efficiency by 10%.</w:t>
      </w:r>
    </w:p>
    <w:p w:rsidR="003D63E8" w:rsidRPr="0022073B" w:rsidRDefault="003D63E8">
      <w:pPr>
        <w:pStyle w:val="normal2"/>
        <w:tabs>
          <w:tab w:val="center" w:pos="4320"/>
          <w:tab w:val="right" w:pos="8640"/>
          <w:tab w:val="center" w:pos="5016"/>
          <w:tab w:val="right" w:pos="10089"/>
        </w:tabs>
        <w:spacing w:after="120" w:line="240" w:lineRule="auto"/>
        <w:rPr>
          <w:b/>
          <w:color w:val="024A5F"/>
          <w:sz w:val="24"/>
          <w:szCs w:val="24"/>
        </w:rPr>
      </w:pPr>
    </w:p>
    <w:p w:rsidR="003D63E8" w:rsidRPr="0022073B" w:rsidRDefault="00114CFE">
      <w:pPr>
        <w:pStyle w:val="normal2"/>
        <w:tabs>
          <w:tab w:val="center" w:pos="4320"/>
          <w:tab w:val="right" w:pos="8640"/>
          <w:tab w:val="center" w:pos="5016"/>
          <w:tab w:val="right" w:pos="10089"/>
        </w:tabs>
        <w:spacing w:after="120" w:line="240" w:lineRule="auto"/>
        <w:rPr>
          <w:b/>
          <w:color w:val="024A5F"/>
          <w:sz w:val="24"/>
          <w:szCs w:val="24"/>
        </w:rPr>
      </w:pPr>
      <w:r w:rsidRPr="0022073B">
        <w:rPr>
          <w:b/>
          <w:color w:val="024A5F"/>
          <w:sz w:val="24"/>
          <w:szCs w:val="24"/>
        </w:rPr>
        <w:t>EDUCATION</w:t>
      </w: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9348"/>
        </w:tabs>
        <w:spacing w:after="0"/>
        <w:ind w:left="288"/>
        <w:rPr>
          <w:sz w:val="24"/>
          <w:szCs w:val="24"/>
        </w:rPr>
      </w:pPr>
      <w:r w:rsidRPr="0022073B">
        <w:rPr>
          <w:b/>
          <w:sz w:val="24"/>
          <w:szCs w:val="24"/>
        </w:rPr>
        <w:t xml:space="preserve">Master of Science in Data Science | </w:t>
      </w:r>
      <w:r w:rsidRPr="0022073B">
        <w:rPr>
          <w:sz w:val="24"/>
          <w:szCs w:val="24"/>
        </w:rPr>
        <w:t>March 2019 | Merrimack College, North Andover, Massachusetts, US</w:t>
      </w: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9348"/>
        </w:tabs>
        <w:spacing w:after="0"/>
        <w:ind w:left="288"/>
        <w:rPr>
          <w:sz w:val="24"/>
          <w:szCs w:val="24"/>
        </w:rPr>
      </w:pPr>
      <w:r w:rsidRPr="0022073B">
        <w:rPr>
          <w:b/>
          <w:sz w:val="24"/>
          <w:szCs w:val="24"/>
        </w:rPr>
        <w:t>General Management for IT Professionals</w:t>
      </w:r>
      <w:r w:rsidRPr="0022073B">
        <w:rPr>
          <w:sz w:val="24"/>
          <w:szCs w:val="24"/>
        </w:rPr>
        <w:t xml:space="preserve"> | June 2008 | IIM’Kolkata, Bengaluru, India</w:t>
      </w: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9348"/>
        </w:tabs>
        <w:spacing w:after="0"/>
        <w:ind w:left="288"/>
        <w:rPr>
          <w:sz w:val="24"/>
          <w:szCs w:val="24"/>
        </w:rPr>
      </w:pPr>
      <w:r w:rsidRPr="0022073B">
        <w:rPr>
          <w:b/>
          <w:sz w:val="24"/>
          <w:szCs w:val="24"/>
        </w:rPr>
        <w:t>Bachelor of Engineering</w:t>
      </w:r>
      <w:r w:rsidRPr="0022073B">
        <w:rPr>
          <w:sz w:val="24"/>
          <w:szCs w:val="24"/>
        </w:rPr>
        <w:t xml:space="preserve"> </w:t>
      </w:r>
      <w:r w:rsidRPr="0022073B">
        <w:rPr>
          <w:b/>
          <w:sz w:val="24"/>
          <w:szCs w:val="24"/>
        </w:rPr>
        <w:t>in Electronics &amp; Communications</w:t>
      </w:r>
      <w:r w:rsidRPr="0022073B">
        <w:rPr>
          <w:sz w:val="24"/>
          <w:szCs w:val="24"/>
        </w:rPr>
        <w:t xml:space="preserve"> | July 2005 |SIT</w:t>
      </w:r>
      <w:r w:rsidR="0039180A" w:rsidRPr="0022073B">
        <w:rPr>
          <w:sz w:val="24"/>
          <w:szCs w:val="24"/>
        </w:rPr>
        <w:t>, Tumkur</w:t>
      </w:r>
      <w:r w:rsidRPr="0022073B">
        <w:rPr>
          <w:sz w:val="24"/>
          <w:szCs w:val="24"/>
        </w:rPr>
        <w:t xml:space="preserve">, India </w:t>
      </w:r>
    </w:p>
    <w:p w:rsidR="003D63E8" w:rsidRPr="0022073B" w:rsidRDefault="00114CFE">
      <w:pPr>
        <w:pStyle w:val="normal2"/>
        <w:tabs>
          <w:tab w:val="center" w:pos="4320"/>
          <w:tab w:val="right" w:pos="8640"/>
          <w:tab w:val="center" w:pos="5016"/>
          <w:tab w:val="right" w:pos="10089"/>
        </w:tabs>
        <w:spacing w:before="240" w:after="120" w:line="240" w:lineRule="auto"/>
        <w:rPr>
          <w:b/>
          <w:color w:val="024A5F"/>
          <w:sz w:val="24"/>
          <w:szCs w:val="24"/>
        </w:rPr>
      </w:pPr>
      <w:r w:rsidRPr="0022073B">
        <w:rPr>
          <w:b/>
          <w:color w:val="024A5F"/>
          <w:sz w:val="24"/>
          <w:szCs w:val="24"/>
        </w:rPr>
        <w:t>PATENTS</w:t>
      </w: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9348"/>
        </w:tabs>
        <w:spacing w:after="0"/>
        <w:ind w:left="288"/>
        <w:rPr>
          <w:b/>
          <w:sz w:val="24"/>
          <w:szCs w:val="24"/>
        </w:rPr>
      </w:pPr>
      <w:r w:rsidRPr="0022073B">
        <w:rPr>
          <w:b/>
          <w:sz w:val="24"/>
          <w:szCs w:val="24"/>
        </w:rPr>
        <w:t>Multiple granted in distributed systems, AI/ML, and cloud infra (</w:t>
      </w:r>
      <w:hyperlink r:id="rId6">
        <w:r w:rsidRPr="0022073B">
          <w:rPr>
            <w:b/>
            <w:color w:val="1155CC"/>
            <w:sz w:val="24"/>
            <w:szCs w:val="24"/>
            <w:u w:val="single"/>
          </w:rPr>
          <w:t>link</w:t>
        </w:r>
      </w:hyperlink>
      <w:r w:rsidRPr="0022073B">
        <w:rPr>
          <w:b/>
          <w:sz w:val="24"/>
          <w:szCs w:val="24"/>
        </w:rPr>
        <w:t>)</w:t>
      </w:r>
    </w:p>
    <w:p w:rsidR="003D63E8" w:rsidRPr="0022073B" w:rsidRDefault="00114CFE">
      <w:pPr>
        <w:pStyle w:val="normal2"/>
        <w:tabs>
          <w:tab w:val="center" w:pos="4320"/>
          <w:tab w:val="right" w:pos="8640"/>
          <w:tab w:val="center" w:pos="5016"/>
          <w:tab w:val="right" w:pos="10089"/>
        </w:tabs>
        <w:spacing w:before="240" w:after="120" w:line="240" w:lineRule="auto"/>
        <w:rPr>
          <w:b/>
          <w:color w:val="024A5F"/>
          <w:sz w:val="24"/>
          <w:szCs w:val="24"/>
        </w:rPr>
      </w:pPr>
      <w:r w:rsidRPr="0022073B">
        <w:rPr>
          <w:b/>
          <w:color w:val="024A5F"/>
          <w:sz w:val="24"/>
          <w:szCs w:val="24"/>
        </w:rPr>
        <w:t xml:space="preserve">AWARDS </w:t>
      </w: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9348"/>
        </w:tabs>
        <w:spacing w:after="0"/>
        <w:ind w:left="288"/>
        <w:rPr>
          <w:sz w:val="24"/>
          <w:szCs w:val="24"/>
        </w:rPr>
      </w:pPr>
      <w:r w:rsidRPr="0022073B">
        <w:rPr>
          <w:b/>
          <w:sz w:val="24"/>
          <w:szCs w:val="24"/>
        </w:rPr>
        <w:t>Capital One Engineering Excellence Award</w:t>
      </w:r>
      <w:r w:rsidRPr="0022073B">
        <w:rPr>
          <w:sz w:val="24"/>
          <w:szCs w:val="24"/>
        </w:rPr>
        <w:t xml:space="preserve"> (2023): Infra architecture &amp; observability leadership</w:t>
      </w:r>
    </w:p>
    <w:p w:rsidR="003D63E8" w:rsidRPr="0022073B" w:rsidRDefault="00114CFE">
      <w:pPr>
        <w:pStyle w:val="normal2"/>
        <w:pBdr>
          <w:left w:val="single" w:sz="18" w:space="4" w:color="024A5F"/>
        </w:pBdr>
        <w:tabs>
          <w:tab w:val="right" w:pos="9348"/>
        </w:tabs>
        <w:spacing w:after="0"/>
        <w:ind w:left="288"/>
        <w:rPr>
          <w:sz w:val="24"/>
          <w:szCs w:val="24"/>
        </w:rPr>
      </w:pPr>
      <w:r w:rsidRPr="0022073B">
        <w:rPr>
          <w:b/>
          <w:sz w:val="24"/>
          <w:szCs w:val="24"/>
        </w:rPr>
        <w:t>Tech Leadership Impact Award</w:t>
      </w:r>
      <w:r w:rsidRPr="0022073B">
        <w:rPr>
          <w:sz w:val="24"/>
          <w:szCs w:val="24"/>
        </w:rPr>
        <w:t xml:space="preserve"> (2025): Delivery of high-scale compliance platform </w:t>
      </w:r>
    </w:p>
    <w:p w:rsidR="003D63E8" w:rsidRDefault="003D63E8">
      <w:pPr>
        <w:pStyle w:val="normal2"/>
      </w:pPr>
    </w:p>
    <w:sectPr w:rsidR="003D63E8" w:rsidSect="003D63E8">
      <w:pgSz w:w="12240" w:h="15840"/>
      <w:pgMar w:top="432" w:right="720" w:bottom="432" w:left="720" w:header="432" w:footer="720" w:gutter="0"/>
      <w:pgNumType w:start="1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DA5A22"/>
    <w:multiLevelType w:val="multilevel"/>
    <w:tmpl w:val="19702B68"/>
    <w:lvl w:ilvl="0">
      <w:start w:val="1"/>
      <w:numFmt w:val="bullet"/>
      <w:lvlText w:val="●"/>
      <w:lvlJc w:val="left"/>
      <w:pPr>
        <w:ind w:left="720" w:hanging="360"/>
      </w:pPr>
      <w:rPr>
        <w:rFonts w:asciiTheme="minorHAnsi" w:eastAsia="Noto Sans Symbols" w:hAnsiTheme="minorHAnsi" w:cstheme="min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9896C7C"/>
    <w:multiLevelType w:val="multilevel"/>
    <w:tmpl w:val="2952B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3D63E8"/>
    <w:rsid w:val="00003831"/>
    <w:rsid w:val="000207B6"/>
    <w:rsid w:val="000349D3"/>
    <w:rsid w:val="000448C3"/>
    <w:rsid w:val="00051DEA"/>
    <w:rsid w:val="000A2C82"/>
    <w:rsid w:val="00104EB4"/>
    <w:rsid w:val="00114CFE"/>
    <w:rsid w:val="0022073B"/>
    <w:rsid w:val="0039180A"/>
    <w:rsid w:val="003D5B36"/>
    <w:rsid w:val="003D63E8"/>
    <w:rsid w:val="00755245"/>
    <w:rsid w:val="00A25E42"/>
    <w:rsid w:val="00AA7DA5"/>
    <w:rsid w:val="00B4535B"/>
    <w:rsid w:val="00E22B77"/>
    <w:rsid w:val="00EE4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E42"/>
  </w:style>
  <w:style w:type="paragraph" w:styleId="Heading1">
    <w:name w:val="heading 1"/>
    <w:basedOn w:val="normal0"/>
    <w:next w:val="normal0"/>
    <w:rsid w:val="003D63E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link w:val="Heading2Char"/>
    <w:rsid w:val="003D63E8"/>
    <w:pPr>
      <w:keepNext/>
      <w:tabs>
        <w:tab w:val="right" w:pos="9375"/>
      </w:tabs>
      <w:spacing w:before="80" w:after="80" w:line="240" w:lineRule="auto"/>
      <w:ind w:left="288"/>
      <w:outlineLvl w:val="1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3">
    <w:name w:val="heading 3"/>
    <w:basedOn w:val="normal0"/>
    <w:next w:val="normal0"/>
    <w:rsid w:val="003D63E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D63E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D63E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D63E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D63E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D63E8"/>
  </w:style>
  <w:style w:type="paragraph" w:styleId="Title">
    <w:name w:val="Title"/>
    <w:basedOn w:val="normal0"/>
    <w:next w:val="normal0"/>
    <w:rsid w:val="003D63E8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rsid w:val="003D63E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3D63E8"/>
  </w:style>
  <w:style w:type="table" w:customStyle="1" w:styleId="TableNormal2">
    <w:name w:val="TableNormal"/>
    <w:rsid w:val="003D63E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2">
    <w:name w:val="normal"/>
    <w:rsid w:val="003D63E8"/>
  </w:style>
  <w:style w:type="character" w:customStyle="1" w:styleId="Heading2Char">
    <w:name w:val="Heading 2 Char"/>
    <w:basedOn w:val="DefaultParagraphFont"/>
    <w:link w:val="Heading2"/>
    <w:rsid w:val="00CA23C0"/>
    <w:rPr>
      <w:rFonts w:ascii="Times New Roman" w:eastAsia="Times New Roman" w:hAnsi="Times New Roman" w:cs="Times New Roman"/>
      <w:b/>
      <w:bCs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CA23C0"/>
    <w:rPr>
      <w:color w:val="002F2F" w:themeColor="hyperlink"/>
      <w:u w:val="single"/>
    </w:rPr>
  </w:style>
  <w:style w:type="paragraph" w:styleId="Caption">
    <w:name w:val="caption"/>
    <w:basedOn w:val="normal2"/>
    <w:next w:val="normal2"/>
    <w:qFormat/>
    <w:rsid w:val="00CA23C0"/>
    <w:pPr>
      <w:pBdr>
        <w:top w:val="single" w:sz="4" w:space="1" w:color="auto"/>
        <w:bottom w:val="single" w:sz="4" w:space="1" w:color="auto"/>
      </w:pBdr>
      <w:tabs>
        <w:tab w:val="right" w:pos="9348"/>
        <w:tab w:val="right" w:pos="9690"/>
      </w:tabs>
      <w:spacing w:before="120" w:after="120" w:line="240" w:lineRule="auto"/>
    </w:pPr>
    <w:rPr>
      <w:rFonts w:ascii="Times New Roman" w:eastAsia="Times New Roman" w:hAnsi="Times New Roman" w:cs="Times New Roman"/>
      <w:b/>
      <w:spacing w:val="26"/>
      <w:sz w:val="21"/>
      <w:szCs w:val="21"/>
    </w:rPr>
  </w:style>
  <w:style w:type="paragraph" w:styleId="Header">
    <w:name w:val="header"/>
    <w:basedOn w:val="normal2"/>
    <w:link w:val="HeaderChar"/>
    <w:rsid w:val="00CA23C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A23C0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2"/>
    <w:uiPriority w:val="34"/>
    <w:qFormat/>
    <w:rsid w:val="00CA23C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23C0"/>
    <w:rPr>
      <w:color w:val="605E5C"/>
      <w:shd w:val="clear" w:color="auto" w:fill="E1DFDD"/>
    </w:rPr>
  </w:style>
  <w:style w:type="paragraph" w:styleId="Footer">
    <w:name w:val="footer"/>
    <w:basedOn w:val="normal2"/>
    <w:link w:val="FooterChar"/>
    <w:uiPriority w:val="99"/>
    <w:unhideWhenUsed/>
    <w:rsid w:val="000F3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163"/>
  </w:style>
  <w:style w:type="paragraph" w:styleId="Subtitle">
    <w:name w:val="Subtitle"/>
    <w:basedOn w:val="normal2"/>
    <w:next w:val="normal2"/>
    <w:rsid w:val="003D63E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tents.justia.com/inventor/lokesh-vijay-kum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Slidehelper - 054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002F2F"/>
      </a:accent1>
      <a:accent2>
        <a:srgbClr val="046380"/>
      </a:accent2>
      <a:accent3>
        <a:srgbClr val="A7A37E"/>
      </a:accent3>
      <a:accent4>
        <a:srgbClr val="E6E2AF"/>
      </a:accent4>
      <a:accent5>
        <a:srgbClr val="8C61FF"/>
      </a:accent5>
      <a:accent6>
        <a:srgbClr val="EFECCA"/>
      </a:accent6>
      <a:hlink>
        <a:srgbClr val="002F2F"/>
      </a:hlink>
      <a:folHlink>
        <a:srgbClr val="0463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+TxDsQuIqUEw+zcFqnOFy6zlQ==">CgMxLjAyDmguZ2w0NGtmc2xkMDhlMg5oLjgxOHZ2OW1tY2xjdDIOaC43c21zYmh2OWxocjQyDmguZDZjcnU3NjVwbDFvMg5oLm50cnR0ZDVwcnc5NDIOaC5yY2lmdTM4NWQxeGs4AHIhMXR1eDN0eG9jWFRVelh6N3FZcVAxZFNERFpScW9QS04z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Avezzano</dc:creator>
  <cp:lastModifiedBy>FLUXTEK</cp:lastModifiedBy>
  <cp:revision>16</cp:revision>
  <dcterms:created xsi:type="dcterms:W3CDTF">2024-09-04T09:07:00Z</dcterms:created>
  <dcterms:modified xsi:type="dcterms:W3CDTF">2025-09-18T16:18:00Z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cd67da43-dcb5-406b-9dde-24c2d235453c</vt:lpwstr>
  </property>
  <property fmtid="{D5CDD505-2E9C-101B-9397-08002B2CF9AE}" pid="3" name="RS_STAMP_ID">
    <vt:lpwstr>wjTt0OvkLtF0slGi+/c1y5gRW5IiEVqhf2LyrgXH3hne1YU=</vt:lpwstr>
  </property>
</Properties>
</file>