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20D8" w14:textId="313EE6C3" w:rsidR="007C71DC" w:rsidRPr="00BC6BF2" w:rsidRDefault="000F6850" w:rsidP="000F6850">
      <w:pPr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 w:cstheme="minorHAnsi"/>
          <w:bCs/>
          <w:sz w:val="28"/>
          <w:szCs w:val="20"/>
        </w:rPr>
      </w:pPr>
      <w:r>
        <w:rPr>
          <w:rFonts w:ascii="Book Antiqua" w:hAnsi="Book Antiqua" w:cs="Calibri Light"/>
          <w:b/>
          <w:bCs/>
          <w:sz w:val="44"/>
          <w:szCs w:val="20"/>
        </w:rPr>
        <w:t xml:space="preserve">Mani Kumar </w:t>
      </w:r>
      <w:r w:rsidR="005D28E4">
        <w:rPr>
          <w:rFonts w:ascii="Book Antiqua" w:hAnsi="Book Antiqua" w:cs="Calibri Light"/>
          <w:b/>
          <w:bCs/>
          <w:sz w:val="44"/>
          <w:szCs w:val="20"/>
        </w:rPr>
        <w:t>Edukoju</w:t>
      </w:r>
      <w:r>
        <w:rPr>
          <w:rFonts w:ascii="Book Antiqua" w:hAnsi="Book Antiqua" w:cs="Calibri Light"/>
          <w:b/>
          <w:bCs/>
          <w:sz w:val="44"/>
          <w:szCs w:val="20"/>
        </w:rPr>
        <w:br/>
      </w:r>
      <w:r w:rsidR="000900DA" w:rsidRPr="000900DA">
        <w:rPr>
          <w:rFonts w:ascii="Book Antiqua" w:hAnsi="Book Antiqua" w:cstheme="minorHAnsi"/>
          <w:bCs/>
          <w:sz w:val="28"/>
          <w:szCs w:val="20"/>
        </w:rPr>
        <w:t>Java Developer</w:t>
      </w:r>
    </w:p>
    <w:p w14:paraId="67BBD1AD" w14:textId="3453DCB3" w:rsidR="002442D1" w:rsidRPr="00BC6BF2" w:rsidRDefault="00B929E4" w:rsidP="0066659A">
      <w:pPr>
        <w:pStyle w:val="NormalWeb"/>
        <w:shd w:val="clear" w:color="auto" w:fill="DEEAF6" w:themeFill="accent5" w:themeFillTint="33"/>
        <w:spacing w:before="0" w:beforeAutospacing="0" w:after="0" w:afterAutospacing="0" w:line="276" w:lineRule="auto"/>
        <w:jc w:val="center"/>
        <w:rPr>
          <w:rFonts w:ascii="Book Antiqua" w:hAnsi="Book Antiqua" w:cstheme="minorHAnsi"/>
          <w:b/>
          <w:sz w:val="20"/>
          <w:szCs w:val="20"/>
        </w:rPr>
      </w:pPr>
      <w:r w:rsidRPr="00BC6BF2">
        <w:rPr>
          <w:rFonts w:ascii="Book Antiqua" w:hAnsi="Book Antiqua" w:cstheme="minorHAnsi"/>
          <w:b/>
          <w:bCs/>
          <w:sz w:val="20"/>
          <w:szCs w:val="20"/>
        </w:rPr>
        <w:t>Phone:</w:t>
      </w:r>
      <w:r w:rsidR="006A35CE">
        <w:rPr>
          <w:rFonts w:ascii="Book Antiqua" w:hAnsi="Book Antiqua" w:cstheme="minorHAnsi"/>
          <w:b/>
          <w:bCs/>
          <w:sz w:val="20"/>
          <w:szCs w:val="20"/>
        </w:rPr>
        <w:t xml:space="preserve"> </w:t>
      </w:r>
      <w:r w:rsidR="006A35CE" w:rsidRPr="006A35CE">
        <w:rPr>
          <w:rFonts w:ascii="Book Antiqua" w:hAnsi="Book Antiqua" w:cstheme="minorHAnsi"/>
          <w:b/>
          <w:bCs/>
          <w:sz w:val="20"/>
          <w:szCs w:val="20"/>
        </w:rPr>
        <w:t xml:space="preserve">+1 </w:t>
      </w:r>
      <w:dir w:val="ltr">
        <w:r w:rsidR="006A35CE" w:rsidRPr="006A35CE">
          <w:rPr>
            <w:rFonts w:ascii="Book Antiqua" w:hAnsi="Book Antiqua" w:cstheme="minorHAnsi"/>
            <w:b/>
            <w:bCs/>
            <w:sz w:val="20"/>
            <w:szCs w:val="20"/>
          </w:rPr>
          <w:t>(571) 577-9496</w:t>
        </w:r>
        <w:r w:rsidRPr="00BC6BF2">
          <w:rPr>
            <w:rFonts w:ascii="Book Antiqua" w:hAnsi="Book Antiqua" w:cstheme="minorHAnsi"/>
            <w:b/>
            <w:bCs/>
            <w:sz w:val="20"/>
            <w:szCs w:val="20"/>
          </w:rPr>
          <w:t xml:space="preserve"> </w:t>
        </w:r>
        <w:r w:rsidR="0066659A" w:rsidRPr="00BC6BF2">
          <w:rPr>
            <w:rFonts w:ascii="Book Antiqua" w:hAnsi="Book Antiqua" w:cstheme="minorHAnsi"/>
            <w:b/>
            <w:bCs/>
            <w:sz w:val="20"/>
            <w:szCs w:val="20"/>
          </w:rPr>
          <w:t xml:space="preserve">| </w:t>
        </w:r>
        <w:r w:rsidRPr="00BC6BF2">
          <w:rPr>
            <w:rFonts w:ascii="Book Antiqua" w:hAnsi="Book Antiqua" w:cstheme="minorHAnsi"/>
            <w:b/>
            <w:sz w:val="20"/>
            <w:szCs w:val="20"/>
          </w:rPr>
          <w:t>Email</w:t>
        </w:r>
        <w:r w:rsidRPr="000F6850">
          <w:rPr>
            <w:rFonts w:ascii="Book Antiqua" w:hAnsi="Book Antiqua" w:cstheme="minorHAnsi"/>
            <w:b/>
            <w:sz w:val="20"/>
            <w:szCs w:val="20"/>
          </w:rPr>
          <w:t>:</w:t>
        </w:r>
        <w:r w:rsidR="006A35CE">
          <w:rPr>
            <w:rFonts w:ascii="Book Antiqua" w:hAnsi="Book Antiqua" w:cstheme="minorHAnsi"/>
            <w:b/>
            <w:sz w:val="20"/>
            <w:szCs w:val="20"/>
          </w:rPr>
          <w:t xml:space="preserve"> </w:t>
        </w:r>
        <w:r w:rsidR="006A35CE" w:rsidRPr="006A35CE">
          <w:rPr>
            <w:rFonts w:ascii="Book Antiqua" w:hAnsi="Book Antiqua" w:cstheme="minorHAnsi"/>
            <w:b/>
            <w:sz w:val="20"/>
            <w:szCs w:val="20"/>
          </w:rPr>
          <w:t>edukojumanikumar@gmail.com</w:t>
        </w:r>
        <w:hyperlink r:id="rId6" w:history="1"/>
        <w:r w:rsidR="004B58F6" w:rsidRPr="000F6850">
          <w:rPr>
            <w:rFonts w:ascii="Book Antiqua" w:hAnsi="Book Antiqua" w:cstheme="minorHAnsi"/>
            <w:b/>
            <w:sz w:val="20"/>
            <w:szCs w:val="20"/>
          </w:rPr>
          <w:t xml:space="preserve"> </w:t>
        </w:r>
        <w:r w:rsidR="000F6850" w:rsidRPr="000F6850">
          <w:rPr>
            <w:rFonts w:ascii="Book Antiqua" w:hAnsi="Book Antiqua" w:cstheme="minorHAnsi"/>
            <w:b/>
            <w:sz w:val="20"/>
            <w:szCs w:val="20"/>
          </w:rPr>
          <w:t>| LinkedIn:</w:t>
        </w:r>
        <w:r w:rsidR="006A35CE">
          <w:rPr>
            <w:rFonts w:ascii="Book Antiqua" w:hAnsi="Book Antiqua" w:cstheme="minorHAnsi"/>
            <w:b/>
            <w:sz w:val="20"/>
            <w:szCs w:val="20"/>
          </w:rPr>
          <w:t xml:space="preserve"> </w:t>
        </w:r>
        <w:r w:rsidR="006A35CE" w:rsidRPr="006A35CE">
          <w:rPr>
            <w:rFonts w:ascii="Book Antiqua" w:hAnsi="Book Antiqua" w:cstheme="minorHAnsi"/>
            <w:b/>
            <w:sz w:val="20"/>
            <w:szCs w:val="20"/>
          </w:rPr>
          <w:t>https://</w:t>
        </w:r>
        <w:r w:rsidR="00D74301" w:rsidRPr="00D74301">
          <w:rPr>
            <w:rFonts w:ascii="Segoe UI" w:eastAsiaTheme="minorHAnsi" w:hAnsi="Segoe UI" w:cs="Segoe UI"/>
            <w:sz w:val="21"/>
            <w:szCs w:val="21"/>
            <w:shd w:val="clear" w:color="auto" w:fill="FFFFFF"/>
          </w:rPr>
          <w:t xml:space="preserve"> </w:t>
        </w:r>
        <w:r w:rsidR="00D74301" w:rsidRPr="00D74301">
          <w:rPr>
            <w:rFonts w:ascii="Book Antiqua" w:hAnsi="Book Antiqua" w:cstheme="minorHAnsi"/>
            <w:b/>
            <w:sz w:val="20"/>
            <w:szCs w:val="20"/>
          </w:rPr>
          <w:t>www.linkedin.com/in/</w:t>
        </w:r>
        <w:proofErr w:type="spellStart"/>
        <w:r w:rsidR="00D74301" w:rsidRPr="00D74301">
          <w:rPr>
            <w:rFonts w:ascii="Book Antiqua" w:hAnsi="Book Antiqua" w:cstheme="minorHAnsi"/>
            <w:b/>
            <w:sz w:val="20"/>
            <w:szCs w:val="20"/>
          </w:rPr>
          <w:t>edukoju</w:t>
        </w:r>
        <w:proofErr w:type="spellEnd"/>
        <w:r w:rsidR="00D74301" w:rsidRPr="00D74301">
          <w:rPr>
            <w:rFonts w:ascii="Book Antiqua" w:hAnsi="Book Antiqua" w:cstheme="minorHAnsi"/>
            <w:b/>
            <w:sz w:val="20"/>
            <w:szCs w:val="20"/>
          </w:rPr>
          <w:t>-mani-</w:t>
        </w:r>
        <w:proofErr w:type="spellStart"/>
        <w:r w:rsidR="00D74301" w:rsidRPr="00D74301">
          <w:rPr>
            <w:rFonts w:ascii="Book Antiqua" w:hAnsi="Book Antiqua" w:cstheme="minorHAnsi"/>
            <w:b/>
            <w:sz w:val="20"/>
            <w:szCs w:val="20"/>
          </w:rPr>
          <w:t>kumar</w:t>
        </w:r>
        <w:proofErr w:type="spellEnd"/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44A11CDA" w14:textId="77777777" w:rsidR="002442D1" w:rsidRPr="00BC6BF2" w:rsidRDefault="002442D1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</w:p>
    <w:p w14:paraId="6DEE9E94" w14:textId="1365D4CB" w:rsidR="00B929E4" w:rsidRPr="00BC6BF2" w:rsidRDefault="00B929E4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  <w:r w:rsidRPr="00BC6BF2">
        <w:rPr>
          <w:rFonts w:ascii="Book Antiqua" w:hAnsi="Book Antiqua" w:cstheme="minorHAnsi"/>
          <w:b/>
          <w:sz w:val="20"/>
          <w:szCs w:val="20"/>
        </w:rPr>
        <w:t>PROFESSIONAL SUMMARY</w:t>
      </w:r>
    </w:p>
    <w:p w14:paraId="01E3E76A" w14:textId="0702A254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1</w:t>
      </w:r>
      <w:r>
        <w:rPr>
          <w:rFonts w:ascii="Book Antiqua" w:hAnsi="Book Antiqua" w:cstheme="minorHAnsi"/>
          <w:color w:val="000000" w:themeColor="text1"/>
          <w:sz w:val="20"/>
          <w:szCs w:val="20"/>
        </w:rPr>
        <w:t>0</w:t>
      </w: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+ years of professional experience in designing, developing, deploying, and maintaining enterprise applications using Java (8–17), J2EE, Spring Boot, Spring MVC, Spring Batch, Spring Integration, Spring </w:t>
      </w:r>
      <w:proofErr w:type="spell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WebFlux</w:t>
      </w:r>
      <w:proofErr w:type="spell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 (Reactive), Hibernate/JPA, JDBC, REST, </w:t>
      </w:r>
      <w:proofErr w:type="spell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GraphQL</w:t>
      </w:r>
      <w:proofErr w:type="spell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, and SOAP services.</w:t>
      </w:r>
    </w:p>
    <w:p w14:paraId="1F3180D6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Specialized in Microservices Architecture and Service-Oriented Architecture (SOA) for low-latency, high-volume, high-availability distributed systems, applying performance tuning, JVM optimization, and multithreading techniques to meet strict SLAs.</w:t>
      </w:r>
    </w:p>
    <w:p w14:paraId="4928557B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Strong expertise in API design and integration, developing secure RESTful APIs, </w:t>
      </w:r>
      <w:proofErr w:type="spell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GraphQL</w:t>
      </w:r>
      <w:proofErr w:type="spell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 APIs, and SOAP services with API Gateway, OAuth2, JWT, TLS, and certificate-based authentication.</w:t>
      </w:r>
    </w:p>
    <w:p w14:paraId="2B6421F5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Hands-on in AWS solutioning and cloud-native deployments leveraging ECS, EKS, EC2, S3, Aurora (RDS), DynamoDB, API Gateway, Route 53, ALB, Beanstalk, Lambda, CloudWatch, and Azure; skilled in containerization (Docker), orchestration with Kubernetes, and Infrastructure as Code (Terraform, Helm, CloudFormation).</w:t>
      </w:r>
    </w:p>
    <w:p w14:paraId="3B77786A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Extensive experience with event-driven systems and asynchronous messaging using Apache Kafka, RabbitMQ, JMS, AWS Kinesis, and Google Pub/Sub, implementing publish-subscribe, point-to-point, DLQ handling, retry logic, and streaming pipelines.</w:t>
      </w:r>
    </w:p>
    <w:p w14:paraId="71534E20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Proficient in SQL/NoSQL databases including PostgreSQL, Oracle, MySQL, Sybase, MongoDB, DynamoDB, and Cassandra, with advanced SQL query optimization, PL/SQL scripting, indexing strategies, and database performance tuning.</w:t>
      </w:r>
    </w:p>
    <w:p w14:paraId="23E916BD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Skilled in DevOps automation and CI/CD pipelines using Jenkins, GitHub Actions, Maven, Gradle, Bitbucket, Bamboo, integrating quality gates with SonarQube, Nexus, Fortify, and enabling secure, zero-downtime deployments.</w:t>
      </w:r>
    </w:p>
    <w:p w14:paraId="401A26E7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Proficient in testing methodologies (TDD, BDD, ATDD), implementing automated unit, integration, and regression tests with JUnit, Mockito, TestNG, Cucumber, Selenium, Cypress, and JMeter.</w:t>
      </w:r>
    </w:p>
    <w:p w14:paraId="46534861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Hands-on with observability, logging, and monitoring tools including Splunk, Grafana, AppDynamics, Datadog, ELK Stack, Prometheus, AWS CloudWatch, enabling APM monitoring, RCA, anomaly detection, and proactive incident resolution.</w:t>
      </w:r>
    </w:p>
    <w:p w14:paraId="040C90A0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Experienced in Big Data and batch processing using Apache Spark, Apache Flink, Hadoop, Storm, and Spring Batch for ETL, reconciliation, and reporting.</w:t>
      </w:r>
    </w:p>
    <w:p w14:paraId="7115065D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Demonstrated ability to design resilient, fault-tolerant services with Resilience4J, Redis caching, connection pooling, circuit breakers, service mesh (Istio, </w:t>
      </w:r>
      <w:proofErr w:type="spell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Linkerd</w:t>
      </w:r>
      <w:proofErr w:type="spell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), ensuring secure and scalable inter-service communication.</w:t>
      </w:r>
    </w:p>
    <w:p w14:paraId="4EA21F7C" w14:textId="77777777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Adept at Agile/Scrum practices </w:t>
      </w:r>
      <w:proofErr w:type="gram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including</w:t>
      </w:r>
      <w:proofErr w:type="gram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 sprint planning, backlog grooming, story point estimation, acceptance criteria validation, and collaboration in cross-functional teams to deliver production-grade solutions.</w:t>
      </w:r>
    </w:p>
    <w:p w14:paraId="241CE5B1" w14:textId="043C19AC" w:rsid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Recognized for problem-solving, debugging, and root cause analysis, ensuring production stability, reducing downtime, and driving continuous improvement in enterprise applications.</w:t>
      </w:r>
    </w:p>
    <w:p w14:paraId="679BE2F2" w14:textId="5450F2E4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Experienced in application modernization and migration initiatives, converting legacy monolithic systems to cloud-native microservices on AWS ECS/EKS, Lambda, and RDS/Aurora, ensuring scalability, resilience, and cost optimization.</w:t>
      </w:r>
    </w:p>
    <w:p w14:paraId="5417B294" w14:textId="2BD401AE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Strong knowledge of API documentation and governance using Swagger/</w:t>
      </w:r>
      <w:proofErr w:type="spell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OpenAPI</w:t>
      </w:r>
      <w:proofErr w:type="spell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, YAML, and Confluence, enabling consistent API contracts, cross-team integration, and compliance-driven delivery.</w:t>
      </w:r>
    </w:p>
    <w:p w14:paraId="6EB7E1FC" w14:textId="2C2AAB2A" w:rsidR="00F7047D" w:rsidRPr="00F7047D" w:rsidRDefault="00F7047D" w:rsidP="00F7047D">
      <w:pPr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Collaborated with cross-functional teams including Product Owners, QA, DevOps, and Business Analysts to ensure delivery of secure, scalable, and high-performing applications within Agile environments.</w:t>
      </w:r>
    </w:p>
    <w:p w14:paraId="7372BE4D" w14:textId="77777777" w:rsidR="00F7047D" w:rsidRDefault="00F7047D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</w:p>
    <w:p w14:paraId="0359CAAB" w14:textId="77777777" w:rsidR="00F7047D" w:rsidRDefault="00F7047D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</w:p>
    <w:p w14:paraId="485173C8" w14:textId="77777777" w:rsidR="00F7047D" w:rsidRDefault="00F7047D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</w:p>
    <w:p w14:paraId="0CE800F9" w14:textId="77777777" w:rsidR="00F7047D" w:rsidRDefault="00F7047D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</w:p>
    <w:p w14:paraId="55CFD8A5" w14:textId="77777777" w:rsidR="00F7047D" w:rsidRDefault="00F7047D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</w:p>
    <w:p w14:paraId="0A569AC6" w14:textId="77777777" w:rsidR="00F7047D" w:rsidRDefault="00F7047D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</w:p>
    <w:p w14:paraId="2D5F09B8" w14:textId="21B726C2" w:rsidR="00EB0FFD" w:rsidRPr="00BC6BF2" w:rsidRDefault="00EB0FFD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  <w:r w:rsidRPr="00BC6BF2">
        <w:rPr>
          <w:rFonts w:ascii="Book Antiqua" w:hAnsi="Book Antiqua" w:cstheme="minorHAnsi"/>
          <w:b/>
          <w:sz w:val="20"/>
          <w:szCs w:val="20"/>
        </w:rPr>
        <w:t xml:space="preserve">EDUCATION </w:t>
      </w:r>
    </w:p>
    <w:p w14:paraId="6A9A6A54" w14:textId="30DB0047" w:rsidR="00EB0FFD" w:rsidRDefault="000F0539" w:rsidP="002442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ascii="Book Antiqua" w:hAnsi="Book Antiqua" w:cstheme="minorHAnsi"/>
          <w:color w:val="000000" w:themeColor="text1"/>
          <w:sz w:val="20"/>
          <w:szCs w:val="20"/>
        </w:rPr>
      </w:pPr>
      <w:proofErr w:type="gramStart"/>
      <w:r w:rsidRPr="00BC6BF2">
        <w:rPr>
          <w:rFonts w:ascii="Book Antiqua" w:hAnsi="Book Antiqua" w:cstheme="minorHAnsi"/>
          <w:color w:val="000000" w:themeColor="text1"/>
          <w:sz w:val="20"/>
          <w:szCs w:val="20"/>
        </w:rPr>
        <w:t>Bachelors</w:t>
      </w:r>
      <w:proofErr w:type="gramEnd"/>
      <w:r w:rsidRPr="00BC6BF2">
        <w:rPr>
          <w:rFonts w:ascii="Book Antiqua" w:hAnsi="Book Antiqua" w:cstheme="minorHAnsi"/>
          <w:color w:val="000000" w:themeColor="text1"/>
          <w:sz w:val="20"/>
          <w:szCs w:val="20"/>
        </w:rPr>
        <w:t xml:space="preserve"> from </w:t>
      </w:r>
      <w:r w:rsidR="000F6850">
        <w:rPr>
          <w:rFonts w:ascii="Book Antiqua" w:hAnsi="Book Antiqua" w:cstheme="minorHAnsi"/>
          <w:color w:val="000000" w:themeColor="text1"/>
          <w:sz w:val="20"/>
          <w:szCs w:val="20"/>
        </w:rPr>
        <w:t>NIT Warangal,</w:t>
      </w:r>
      <w:r w:rsidR="00E1326A">
        <w:rPr>
          <w:rFonts w:ascii="Book Antiqua" w:hAnsi="Book Antiqua" w:cstheme="minorHAnsi"/>
          <w:color w:val="000000" w:themeColor="text1"/>
          <w:sz w:val="20"/>
          <w:szCs w:val="20"/>
        </w:rPr>
        <w:t xml:space="preserve"> 201</w:t>
      </w:r>
      <w:r w:rsidR="000F6850">
        <w:rPr>
          <w:rFonts w:ascii="Book Antiqua" w:hAnsi="Book Antiqua" w:cstheme="minorHAnsi"/>
          <w:color w:val="000000" w:themeColor="text1"/>
          <w:sz w:val="20"/>
          <w:szCs w:val="20"/>
        </w:rPr>
        <w:t>2</w:t>
      </w:r>
      <w:r w:rsidRPr="00BC6BF2">
        <w:rPr>
          <w:rFonts w:ascii="Book Antiqua" w:hAnsi="Book Antiqua" w:cstheme="minorHAnsi"/>
          <w:color w:val="000000" w:themeColor="text1"/>
          <w:sz w:val="20"/>
          <w:szCs w:val="20"/>
        </w:rPr>
        <w:t>.</w:t>
      </w:r>
    </w:p>
    <w:p w14:paraId="7779C0B0" w14:textId="4DEEF6F6" w:rsidR="000F6850" w:rsidRPr="00BC6BF2" w:rsidRDefault="000F6850" w:rsidP="002442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ascii="Book Antiqua" w:hAnsi="Book Antiqua" w:cstheme="minorHAnsi"/>
          <w:color w:val="000000" w:themeColor="text1"/>
          <w:sz w:val="20"/>
          <w:szCs w:val="20"/>
        </w:rPr>
      </w:pPr>
      <w:proofErr w:type="gramStart"/>
      <w:r>
        <w:rPr>
          <w:rFonts w:ascii="Book Antiqua" w:hAnsi="Book Antiqua" w:cstheme="minorHAnsi"/>
          <w:color w:val="000000" w:themeColor="text1"/>
          <w:sz w:val="20"/>
          <w:szCs w:val="20"/>
        </w:rPr>
        <w:t>Masters</w:t>
      </w:r>
      <w:proofErr w:type="gramEnd"/>
      <w:r>
        <w:rPr>
          <w:rFonts w:ascii="Book Antiqua" w:hAnsi="Book Antiqua" w:cstheme="minorHAnsi"/>
          <w:color w:val="000000" w:themeColor="text1"/>
          <w:sz w:val="20"/>
          <w:szCs w:val="20"/>
        </w:rPr>
        <w:t xml:space="preserve"> from UTD, Texas 201</w:t>
      </w:r>
      <w:r w:rsidR="00A07F08">
        <w:rPr>
          <w:rFonts w:ascii="Book Antiqua" w:hAnsi="Book Antiqua" w:cstheme="minorHAnsi"/>
          <w:color w:val="000000" w:themeColor="text1"/>
          <w:sz w:val="20"/>
          <w:szCs w:val="20"/>
        </w:rPr>
        <w:t>3</w:t>
      </w:r>
    </w:p>
    <w:p w14:paraId="005E2697" w14:textId="77777777" w:rsidR="00B929E4" w:rsidRPr="00BC6BF2" w:rsidRDefault="00B929E4" w:rsidP="002442D1">
      <w:pPr>
        <w:spacing w:after="0"/>
        <w:rPr>
          <w:rFonts w:ascii="Book Antiqua" w:eastAsia="Times New Roman" w:hAnsi="Book Antiqua" w:cstheme="minorHAnsi"/>
          <w:b/>
          <w:sz w:val="20"/>
          <w:szCs w:val="20"/>
          <w:u w:val="single"/>
        </w:rPr>
      </w:pPr>
    </w:p>
    <w:p w14:paraId="36FB27CD" w14:textId="77777777" w:rsidR="00B929E4" w:rsidRPr="00BC6BF2" w:rsidRDefault="00B929E4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  <w:r w:rsidRPr="00BC6BF2">
        <w:rPr>
          <w:rFonts w:ascii="Book Antiqua" w:hAnsi="Book Antiqua" w:cstheme="minorHAnsi"/>
          <w:b/>
          <w:sz w:val="20"/>
          <w:szCs w:val="20"/>
        </w:rPr>
        <w:t xml:space="preserve">TECHNICAL SKILLS </w:t>
      </w:r>
    </w:p>
    <w:p w14:paraId="5C32BF1C" w14:textId="77777777" w:rsidR="00B929E4" w:rsidRPr="00BC6BF2" w:rsidRDefault="00B929E4" w:rsidP="002442D1">
      <w:pPr>
        <w:spacing w:after="0"/>
        <w:rPr>
          <w:rFonts w:ascii="Book Antiqua" w:eastAsia="Times New Roman" w:hAnsi="Book Antiqua" w:cstheme="minorHAnsi"/>
          <w:b/>
          <w:sz w:val="20"/>
          <w:szCs w:val="20"/>
        </w:rPr>
      </w:pPr>
    </w:p>
    <w:tbl>
      <w:tblPr>
        <w:tblW w:w="1063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8"/>
        <w:gridCol w:w="8343"/>
      </w:tblGrid>
      <w:tr w:rsidR="00B929E4" w:rsidRPr="00BC6BF2" w14:paraId="13F85E0A" w14:textId="77777777" w:rsidTr="00C0483B">
        <w:tc>
          <w:tcPr>
            <w:tcW w:w="2288" w:type="dxa"/>
          </w:tcPr>
          <w:p w14:paraId="21DA8305" w14:textId="77777777" w:rsidR="00B929E4" w:rsidRPr="00BC6BF2" w:rsidRDefault="00B929E4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BC6BF2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 xml:space="preserve">Languages: </w:t>
            </w:r>
            <w:r w:rsidRPr="00BC6BF2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ab/>
            </w:r>
          </w:p>
        </w:tc>
        <w:tc>
          <w:tcPr>
            <w:tcW w:w="8343" w:type="dxa"/>
          </w:tcPr>
          <w:p w14:paraId="56E1153B" w14:textId="728F50F6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Java 8–17, J2EE, SQL, PL/SQL, JavaScript, TypeScript, Shell Script, C, C++, Kotlin, Python</w:t>
            </w:r>
          </w:p>
        </w:tc>
      </w:tr>
      <w:tr w:rsidR="00B929E4" w:rsidRPr="00BC6BF2" w14:paraId="57CCB6CD" w14:textId="77777777" w:rsidTr="00C0483B">
        <w:tc>
          <w:tcPr>
            <w:tcW w:w="2288" w:type="dxa"/>
          </w:tcPr>
          <w:p w14:paraId="3A3C64CC" w14:textId="765F1816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Backend Frameworks &amp; Technologies:</w:t>
            </w:r>
          </w:p>
        </w:tc>
        <w:tc>
          <w:tcPr>
            <w:tcW w:w="8343" w:type="dxa"/>
          </w:tcPr>
          <w:p w14:paraId="39F3C4AB" w14:textId="1F0E8624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 xml:space="preserve">Spring (Core, Boot, MVC, Batch, Security, </w:t>
            </w:r>
            <w:proofErr w:type="spellStart"/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WebFlux</w:t>
            </w:r>
            <w:proofErr w:type="spellEnd"/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 xml:space="preserve">), Hibernate/JPA, Microservices, Service-Oriented Architecture (SOA), Jersey, Struts, JSP, Servlets, JDBC, Java Beans, API Gateway, Web Services (REST, </w:t>
            </w:r>
            <w:proofErr w:type="spellStart"/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GraphQL</w:t>
            </w:r>
            <w:proofErr w:type="spellEnd"/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, SOAP), OWSM, UDDI</w:t>
            </w:r>
          </w:p>
        </w:tc>
      </w:tr>
      <w:tr w:rsidR="00B929E4" w:rsidRPr="00BC6BF2" w14:paraId="6403C954" w14:textId="77777777" w:rsidTr="00C0483B">
        <w:tc>
          <w:tcPr>
            <w:tcW w:w="2288" w:type="dxa"/>
          </w:tcPr>
          <w:p w14:paraId="638DB8C7" w14:textId="008216D9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Messaging &amp; Streaming:</w:t>
            </w:r>
          </w:p>
        </w:tc>
        <w:tc>
          <w:tcPr>
            <w:tcW w:w="8343" w:type="dxa"/>
          </w:tcPr>
          <w:p w14:paraId="4EF6901F" w14:textId="583505A5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Apache Kafka, RabbitMQ, JMS, AWS Kinesis Data Streams/Firehose, Google Pub/Sub, IBM MQ, ActiveMQ, Event-Driven Architecture, DLQ Handling, Retry Logic</w:t>
            </w:r>
          </w:p>
        </w:tc>
      </w:tr>
      <w:tr w:rsidR="00B929E4" w:rsidRPr="00BC6BF2" w14:paraId="3086777F" w14:textId="77777777" w:rsidTr="00C0483B">
        <w:tc>
          <w:tcPr>
            <w:tcW w:w="2288" w:type="dxa"/>
          </w:tcPr>
          <w:p w14:paraId="004F9414" w14:textId="4B862879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Databases &amp; Data Management:</w:t>
            </w:r>
          </w:p>
        </w:tc>
        <w:tc>
          <w:tcPr>
            <w:tcW w:w="8343" w:type="dxa"/>
          </w:tcPr>
          <w:p w14:paraId="07F080B6" w14:textId="3C58A85C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PostgreSQL, Oracle, MySQL, Sybase, MongoDB, DynamoDB, Cassandra, Redis, JDBC, Hibernate, SQL Query Optimization, PL/SQL, Indexing, Performance Tuning</w:t>
            </w:r>
          </w:p>
        </w:tc>
      </w:tr>
      <w:tr w:rsidR="00B929E4" w:rsidRPr="00BC6BF2" w14:paraId="7AC28FA5" w14:textId="77777777" w:rsidTr="00C0483B">
        <w:tc>
          <w:tcPr>
            <w:tcW w:w="2288" w:type="dxa"/>
          </w:tcPr>
          <w:p w14:paraId="31A31FE4" w14:textId="6AFA92CD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Cloud Platforms &amp; Infrastructure:</w:t>
            </w:r>
          </w:p>
        </w:tc>
        <w:tc>
          <w:tcPr>
            <w:tcW w:w="8343" w:type="dxa"/>
          </w:tcPr>
          <w:p w14:paraId="5A0B3379" w14:textId="2CD92843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 xml:space="preserve">AWS (ECS, EKS, EC2, S3, API Gateway, Aurora, Route 53, Lambda, CloudWatch, Parameter Store, Secrets Manager), </w:t>
            </w:r>
            <w:proofErr w:type="gramStart"/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Azure</w:t>
            </w:r>
            <w:r w:rsidR="00EA25A9" w:rsidRPr="00EA25A9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(</w:t>
            </w:r>
            <w:proofErr w:type="gramEnd"/>
            <w:r w:rsidR="00EA25A9" w:rsidRPr="00EA25A9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AKS, App Service, Blob Storage, SQL DB, Virtual Networks)</w:t>
            </w: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 xml:space="preserve">, GCP, Kubernetes (EKS, OpenShift/OCP), Docker, Pivotal Cloud Foundry (PCF), Terraform, Helm, </w:t>
            </w:r>
            <w:proofErr w:type="gramStart"/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CloudFormation</w:t>
            </w:r>
            <w:proofErr w:type="gramEnd"/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, Ansible, Chef</w:t>
            </w:r>
          </w:p>
        </w:tc>
      </w:tr>
      <w:tr w:rsidR="00B929E4" w:rsidRPr="00BC6BF2" w14:paraId="3D10194E" w14:textId="77777777" w:rsidTr="00C0483B">
        <w:tc>
          <w:tcPr>
            <w:tcW w:w="2288" w:type="dxa"/>
          </w:tcPr>
          <w:p w14:paraId="150D97A4" w14:textId="5CA31754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DevOps &amp; CI/CD:</w:t>
            </w:r>
          </w:p>
        </w:tc>
        <w:tc>
          <w:tcPr>
            <w:tcW w:w="8343" w:type="dxa"/>
          </w:tcPr>
          <w:p w14:paraId="457F3B3B" w14:textId="17DB2109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Jenkins, GitHub Actions, GitLab CI/CD, Maven, Gradle, Bamboo, Bitbucket, SVN, Git, SonarQube, Fortify, Nexus, Artifactory, Build &amp; Deployment Automation</w:t>
            </w:r>
          </w:p>
        </w:tc>
      </w:tr>
      <w:tr w:rsidR="00B929E4" w:rsidRPr="00BC6BF2" w14:paraId="4FAD6A1C" w14:textId="77777777" w:rsidTr="00C0483B">
        <w:tc>
          <w:tcPr>
            <w:tcW w:w="2288" w:type="dxa"/>
          </w:tcPr>
          <w:p w14:paraId="2DA79B21" w14:textId="50036DBC" w:rsidR="00B929E4" w:rsidRPr="00BC6BF2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Big Data &amp; Processing:</w:t>
            </w:r>
          </w:p>
        </w:tc>
        <w:tc>
          <w:tcPr>
            <w:tcW w:w="8343" w:type="dxa"/>
          </w:tcPr>
          <w:p w14:paraId="11F71A02" w14:textId="0C1D0B21" w:rsidR="00B929E4" w:rsidRPr="003A5515" w:rsidRDefault="00EE5AED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EE5AED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Apache Spark, Apache Flink, Apache Hadoop, Apache Storm, Flume, Sqoop, Hive, Spring Batch, ETL Tools (Pentaho), Data Pipelines, Bulk Data Processing</w:t>
            </w:r>
            <w:r w:rsidR="003A5515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,</w:t>
            </w:r>
            <w:r w:rsidR="003A5515">
              <w:t xml:space="preserve"> </w:t>
            </w:r>
            <w:r w:rsidR="003A5515" w:rsidRPr="003A5515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Cloudera, Hadoop, MapReduce, Sqoop, Oozie, AWS Redshift, AWS Glue</w:t>
            </w:r>
          </w:p>
        </w:tc>
      </w:tr>
      <w:tr w:rsidR="00B929E4" w:rsidRPr="00BC6BF2" w14:paraId="127340B8" w14:textId="77777777" w:rsidTr="00C0483B">
        <w:tc>
          <w:tcPr>
            <w:tcW w:w="2288" w:type="dxa"/>
          </w:tcPr>
          <w:p w14:paraId="4ACC9488" w14:textId="48F58DD5" w:rsidR="00B929E4" w:rsidRPr="00BC6BF2" w:rsidRDefault="00C0483B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C0483B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Web/Application Servers:</w:t>
            </w:r>
          </w:p>
        </w:tc>
        <w:tc>
          <w:tcPr>
            <w:tcW w:w="8343" w:type="dxa"/>
          </w:tcPr>
          <w:p w14:paraId="256AEF83" w14:textId="2AA73461" w:rsidR="00B929E4" w:rsidRPr="00BC6BF2" w:rsidRDefault="00C0483B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C0483B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Apache Tomcat, WebSphere, WebLogic, JBoss, Apache HTTP Server</w:t>
            </w:r>
          </w:p>
        </w:tc>
      </w:tr>
      <w:tr w:rsidR="00B929E4" w:rsidRPr="00BC6BF2" w14:paraId="38D05EA5" w14:textId="77777777" w:rsidTr="00C0483B">
        <w:tc>
          <w:tcPr>
            <w:tcW w:w="2288" w:type="dxa"/>
          </w:tcPr>
          <w:p w14:paraId="6A869B4C" w14:textId="39079B21" w:rsidR="00B929E4" w:rsidRPr="00BC6BF2" w:rsidRDefault="00C0483B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C0483B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Security &amp; Compliance:</w:t>
            </w:r>
            <w:r w:rsidR="00B929E4" w:rsidRPr="00BC6BF2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8343" w:type="dxa"/>
          </w:tcPr>
          <w:p w14:paraId="4900A540" w14:textId="735FC9D8" w:rsidR="00B929E4" w:rsidRPr="00BC6BF2" w:rsidRDefault="00C0483B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C0483B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OAuth2, JWT, TLS, Certificate-Based Authentication, OWASP Top 10 Secure Coding, PCI-DSS, NACHA, SOX Compliance</w:t>
            </w:r>
          </w:p>
        </w:tc>
      </w:tr>
      <w:tr w:rsidR="00B929E4" w:rsidRPr="00BC6BF2" w14:paraId="141FB4BA" w14:textId="77777777" w:rsidTr="00C0483B">
        <w:tc>
          <w:tcPr>
            <w:tcW w:w="2288" w:type="dxa"/>
          </w:tcPr>
          <w:p w14:paraId="2CCBA3FA" w14:textId="4183B9AC" w:rsidR="00B929E4" w:rsidRPr="00BC6BF2" w:rsidRDefault="00C0483B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C0483B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Testing &amp; Quality Assurance:</w:t>
            </w:r>
            <w:r w:rsidR="00B929E4" w:rsidRPr="00BC6BF2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 xml:space="preserve">                    </w:t>
            </w:r>
          </w:p>
        </w:tc>
        <w:tc>
          <w:tcPr>
            <w:tcW w:w="8343" w:type="dxa"/>
          </w:tcPr>
          <w:p w14:paraId="1B5E84F7" w14:textId="5696D336" w:rsidR="00B929E4" w:rsidRPr="00BC6BF2" w:rsidRDefault="00C0483B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C0483B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JUnit, Mockito, TestNG, Selenium, JMeter, Cucumber, Cypress, TDD, BDD, ATDD</w:t>
            </w:r>
          </w:p>
        </w:tc>
      </w:tr>
      <w:tr w:rsidR="00B929E4" w:rsidRPr="00BC6BF2" w14:paraId="3417C563" w14:textId="77777777" w:rsidTr="00C0483B">
        <w:tc>
          <w:tcPr>
            <w:tcW w:w="2288" w:type="dxa"/>
          </w:tcPr>
          <w:p w14:paraId="1F64F181" w14:textId="01E61064" w:rsidR="00B929E4" w:rsidRPr="00BC6BF2" w:rsidRDefault="00C0483B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C0483B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Monitoring &amp; Observability:</w:t>
            </w:r>
          </w:p>
        </w:tc>
        <w:tc>
          <w:tcPr>
            <w:tcW w:w="8343" w:type="dxa"/>
          </w:tcPr>
          <w:p w14:paraId="7E91A299" w14:textId="2EAB7C34" w:rsidR="00B929E4" w:rsidRPr="00BC6BF2" w:rsidRDefault="00C0483B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C0483B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Splunk, ELK Stack, AWS CloudWatch, Prometheus, Application Performance Monitoring (APM)</w:t>
            </w:r>
          </w:p>
        </w:tc>
      </w:tr>
      <w:tr w:rsidR="00B929E4" w:rsidRPr="00BC6BF2" w14:paraId="0A208DEF" w14:textId="77777777" w:rsidTr="00C0483B">
        <w:tc>
          <w:tcPr>
            <w:tcW w:w="2288" w:type="dxa"/>
          </w:tcPr>
          <w:p w14:paraId="0EFC3FE8" w14:textId="0F4B6B78" w:rsidR="00B929E4" w:rsidRPr="00BC6BF2" w:rsidRDefault="00C0483B" w:rsidP="00244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C0483B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Methodologies &amp; Tools:</w:t>
            </w:r>
          </w:p>
        </w:tc>
        <w:tc>
          <w:tcPr>
            <w:tcW w:w="8343" w:type="dxa"/>
          </w:tcPr>
          <w:p w14:paraId="7E2C720E" w14:textId="119E56DE" w:rsidR="00B929E4" w:rsidRPr="00BC6BF2" w:rsidRDefault="00C0483B" w:rsidP="002442D1">
            <w:pPr>
              <w:spacing w:after="0"/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</w:pPr>
            <w:r w:rsidRPr="00C0483B">
              <w:rPr>
                <w:rFonts w:ascii="Book Antiqua" w:eastAsia="Times New Roman" w:hAnsi="Book Antiqua" w:cstheme="minorHAnsi"/>
                <w:color w:val="000000"/>
                <w:sz w:val="20"/>
                <w:szCs w:val="20"/>
              </w:rPr>
              <w:t>Agile/Scrum, Waterfall, DDD, DevOps Practices, Eclipse, IntelliJ IDEA, Spring Tool Suite, Toad, SOAPUI, Postman</w:t>
            </w:r>
          </w:p>
        </w:tc>
      </w:tr>
    </w:tbl>
    <w:p w14:paraId="28760AB7" w14:textId="77777777" w:rsidR="00B929E4" w:rsidRDefault="00B929E4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  <w:u w:val="single"/>
        </w:rPr>
      </w:pPr>
    </w:p>
    <w:p w14:paraId="7E153D84" w14:textId="77777777" w:rsidR="00305265" w:rsidRPr="00BC6BF2" w:rsidRDefault="00305265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  <w:u w:val="single"/>
        </w:rPr>
      </w:pPr>
    </w:p>
    <w:p w14:paraId="5385CC98" w14:textId="77777777" w:rsidR="00B929E4" w:rsidRPr="00BC6BF2" w:rsidRDefault="00B929E4" w:rsidP="002442D1">
      <w:pPr>
        <w:pBdr>
          <w:bottom w:val="dashSmallGap" w:sz="4" w:space="1" w:color="auto"/>
        </w:pBd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  <w:r w:rsidRPr="00BC6BF2">
        <w:rPr>
          <w:rFonts w:ascii="Book Antiqua" w:hAnsi="Book Antiqua" w:cstheme="minorHAnsi"/>
          <w:b/>
          <w:sz w:val="20"/>
          <w:szCs w:val="20"/>
        </w:rPr>
        <w:t>PROFESSIONAL SUMMARY</w:t>
      </w:r>
    </w:p>
    <w:p w14:paraId="768020EB" w14:textId="77777777" w:rsidR="002442D1" w:rsidRPr="00BC6BF2" w:rsidRDefault="002442D1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sz w:val="20"/>
          <w:szCs w:val="20"/>
        </w:rPr>
      </w:pPr>
    </w:p>
    <w:p w14:paraId="596B08E2" w14:textId="661334BB" w:rsidR="00BC6BF2" w:rsidRPr="00BC6BF2" w:rsidRDefault="000F6850" w:rsidP="00BC6BF2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i/>
          <w:iCs/>
        </w:rPr>
      </w:pPr>
      <w:r>
        <w:rPr>
          <w:rFonts w:ascii="Book Antiqua" w:hAnsi="Book Antiqua" w:cstheme="minorHAnsi"/>
          <w:b/>
          <w:bCs/>
          <w:i/>
          <w:iCs/>
        </w:rPr>
        <w:t>Client:</w:t>
      </w:r>
      <w:r w:rsidR="00B91008">
        <w:rPr>
          <w:rFonts w:ascii="Book Antiqua" w:hAnsi="Book Antiqua" w:cstheme="minorHAnsi"/>
          <w:b/>
          <w:bCs/>
          <w:i/>
          <w:iCs/>
        </w:rPr>
        <w:t xml:space="preserve"> Walmart</w:t>
      </w:r>
      <w:r w:rsidR="00BC6BF2" w:rsidRPr="00BC6BF2">
        <w:rPr>
          <w:rFonts w:ascii="Book Antiqua" w:hAnsi="Book Antiqua" w:cstheme="minorHAnsi"/>
          <w:b/>
          <w:bCs/>
        </w:rPr>
        <w:t xml:space="preserve">| </w:t>
      </w:r>
      <w:r w:rsidR="00BC6BF2" w:rsidRPr="00BC6BF2">
        <w:rPr>
          <w:rFonts w:ascii="Book Antiqua" w:hAnsi="Book Antiqua" w:cstheme="minorHAnsi"/>
          <w:b/>
          <w:bCs/>
          <w:i/>
          <w:iCs/>
        </w:rPr>
        <w:t xml:space="preserve">Oct </w:t>
      </w:r>
      <w:proofErr w:type="gramStart"/>
      <w:r w:rsidR="00BC6BF2" w:rsidRPr="00BC6BF2">
        <w:rPr>
          <w:rFonts w:ascii="Book Antiqua" w:hAnsi="Book Antiqua" w:cstheme="minorHAnsi"/>
          <w:b/>
          <w:bCs/>
          <w:i/>
          <w:iCs/>
        </w:rPr>
        <w:t>202</w:t>
      </w:r>
      <w:r>
        <w:rPr>
          <w:rFonts w:ascii="Book Antiqua" w:hAnsi="Book Antiqua" w:cstheme="minorHAnsi"/>
          <w:b/>
          <w:bCs/>
          <w:i/>
          <w:iCs/>
        </w:rPr>
        <w:t xml:space="preserve">3 </w:t>
      </w:r>
      <w:r w:rsidR="00BC6BF2" w:rsidRPr="00BC6BF2">
        <w:rPr>
          <w:rFonts w:ascii="Book Antiqua" w:hAnsi="Book Antiqua" w:cstheme="minorHAnsi"/>
          <w:b/>
          <w:bCs/>
          <w:i/>
          <w:iCs/>
        </w:rPr>
        <w:t xml:space="preserve"> </w:t>
      </w:r>
      <w:r>
        <w:rPr>
          <w:rFonts w:ascii="Book Antiqua" w:hAnsi="Book Antiqua" w:cstheme="minorHAnsi"/>
          <w:b/>
          <w:bCs/>
          <w:i/>
          <w:iCs/>
        </w:rPr>
        <w:t>–</w:t>
      </w:r>
      <w:proofErr w:type="gramEnd"/>
      <w:r w:rsidR="00BC6BF2" w:rsidRPr="00BC6BF2">
        <w:rPr>
          <w:rFonts w:ascii="Book Antiqua" w:hAnsi="Book Antiqua" w:cstheme="minorHAnsi"/>
          <w:b/>
          <w:bCs/>
          <w:i/>
          <w:iCs/>
        </w:rPr>
        <w:t xml:space="preserve"> </w:t>
      </w:r>
      <w:r w:rsidR="00805E19" w:rsidRPr="00BC6BF2">
        <w:rPr>
          <w:rFonts w:ascii="Book Antiqua" w:hAnsi="Book Antiqua" w:cstheme="minorHAnsi"/>
          <w:b/>
          <w:bCs/>
          <w:i/>
          <w:iCs/>
        </w:rPr>
        <w:t>Present</w:t>
      </w:r>
      <w:r>
        <w:rPr>
          <w:rFonts w:ascii="Book Antiqua" w:hAnsi="Book Antiqua" w:cstheme="minorHAnsi"/>
          <w:b/>
          <w:bCs/>
        </w:rPr>
        <w:br/>
      </w:r>
      <w:r w:rsidR="000900DA" w:rsidRPr="000900DA">
        <w:rPr>
          <w:rFonts w:ascii="Book Antiqua" w:hAnsi="Book Antiqua" w:cstheme="minorHAnsi"/>
          <w:b/>
          <w:bCs/>
          <w:i/>
          <w:iCs/>
        </w:rPr>
        <w:t xml:space="preserve">Senior </w:t>
      </w:r>
      <w:r w:rsidR="005733C8" w:rsidRPr="00BC6BF2">
        <w:rPr>
          <w:rFonts w:ascii="Book Antiqua" w:hAnsi="Book Antiqua" w:cstheme="minorHAnsi"/>
          <w:b/>
          <w:bCs/>
          <w:i/>
          <w:iCs/>
        </w:rPr>
        <w:t>Java Full Stack Developer</w:t>
      </w:r>
    </w:p>
    <w:p w14:paraId="7FE8B11C" w14:textId="311C1239" w:rsidR="00B929E4" w:rsidRPr="00BC6BF2" w:rsidRDefault="00FA4FAD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sz w:val="20"/>
          <w:szCs w:val="20"/>
        </w:rPr>
      </w:pPr>
      <w:r w:rsidRPr="00BC6BF2">
        <w:rPr>
          <w:rFonts w:ascii="Book Antiqua" w:hAnsi="Book Antiqua" w:cstheme="minorHAnsi"/>
          <w:b/>
          <w:bCs/>
          <w:sz w:val="20"/>
          <w:szCs w:val="20"/>
        </w:rPr>
        <w:t xml:space="preserve">                                                                                                        </w:t>
      </w:r>
      <w:r w:rsidR="0066659A" w:rsidRPr="00BC6BF2">
        <w:rPr>
          <w:rFonts w:ascii="Book Antiqua" w:hAnsi="Book Antiqua" w:cstheme="minorHAnsi"/>
          <w:b/>
          <w:bCs/>
          <w:sz w:val="20"/>
          <w:szCs w:val="20"/>
        </w:rPr>
        <w:t xml:space="preserve">          </w:t>
      </w:r>
    </w:p>
    <w:p w14:paraId="1CDF8D8A" w14:textId="63687500" w:rsidR="00B929E4" w:rsidRPr="00BC6BF2" w:rsidRDefault="00B929E4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  <w:r w:rsidRPr="00BC6BF2">
        <w:rPr>
          <w:rFonts w:ascii="Book Antiqua" w:hAnsi="Book Antiqua" w:cstheme="minorHAnsi"/>
          <w:b/>
          <w:sz w:val="20"/>
          <w:szCs w:val="20"/>
        </w:rPr>
        <w:t>Responsibilities</w:t>
      </w:r>
      <w:r w:rsidR="00BC6BF2">
        <w:rPr>
          <w:rFonts w:ascii="Book Antiqua" w:hAnsi="Book Antiqua" w:cstheme="minorHAnsi"/>
          <w:b/>
          <w:sz w:val="20"/>
          <w:szCs w:val="20"/>
        </w:rPr>
        <w:t>:</w:t>
      </w:r>
    </w:p>
    <w:p w14:paraId="4D583223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Led the architectural redesign of Walmart’s Returns &amp; Refunds Workflow Engine, a core enterprise platform processing millions of return and refund transactions daily across e-commerce, in-store POS, and third-party marketplace channels.</w:t>
      </w:r>
    </w:p>
    <w:p w14:paraId="4B883D89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Delivered a low-latency, high-availability backend solution leveraging Java 17, Spring Boot, Spring MVC, and Spring Batch, ensuring performance stability during seasonal demand spikes and peak traffic.</w:t>
      </w:r>
    </w:p>
    <w:p w14:paraId="44AD7BEC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lastRenderedPageBreak/>
        <w:t>Defined service boundaries and architectural patterns for the modernization initiative, transitioning from monolithic components to a microservices-based architecture.</w:t>
      </w:r>
    </w:p>
    <w:p w14:paraId="4E77EDB1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Applied Domain-Driven Design (DDD) principles and established API contracts, data models, and governance standards to streamline cross-team integration.</w:t>
      </w:r>
    </w:p>
    <w:p w14:paraId="69E67AC9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 xml:space="preserve">Led the design and implementation of secure RESTful and </w:t>
      </w:r>
      <w:proofErr w:type="spellStart"/>
      <w:r w:rsidRPr="00F7047D">
        <w:rPr>
          <w:rFonts w:ascii="Book Antiqua" w:hAnsi="Book Antiqua"/>
          <w:sz w:val="20"/>
          <w:szCs w:val="20"/>
        </w:rPr>
        <w:t>GraphQL</w:t>
      </w:r>
      <w:proofErr w:type="spellEnd"/>
      <w:r w:rsidRPr="00F7047D">
        <w:rPr>
          <w:rFonts w:ascii="Book Antiqua" w:hAnsi="Book Antiqua"/>
          <w:sz w:val="20"/>
          <w:szCs w:val="20"/>
        </w:rPr>
        <w:t xml:space="preserve"> APIs for refund validation, inventory synchronization, exception handling, and SLA reporting.</w:t>
      </w:r>
    </w:p>
    <w:p w14:paraId="4A0168E8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Provided architectural consultation across squads, reviewing design documents, defining API governance standards, and ensuring alignment with OWASP, PCI-DSS, and SOX compliance.</w:t>
      </w:r>
    </w:p>
    <w:p w14:paraId="332257BC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 xml:space="preserve">Applied enterprise API security </w:t>
      </w:r>
      <w:proofErr w:type="gramStart"/>
      <w:r w:rsidRPr="00F7047D">
        <w:rPr>
          <w:rFonts w:ascii="Book Antiqua" w:hAnsi="Book Antiqua"/>
          <w:sz w:val="20"/>
          <w:szCs w:val="20"/>
        </w:rPr>
        <w:t>controls with</w:t>
      </w:r>
      <w:proofErr w:type="gramEnd"/>
      <w:r w:rsidRPr="00F7047D">
        <w:rPr>
          <w:rFonts w:ascii="Book Antiqua" w:hAnsi="Book Antiqua"/>
          <w:sz w:val="20"/>
          <w:szCs w:val="20"/>
        </w:rPr>
        <w:t xml:space="preserve"> OAuth2, JWT, TLS, and certificate-based mutual authentication. Incorporated OWASP Top 10 secure coding practices to meet PCI-DSS, NACHA, and SOX compliance requirements.</w:t>
      </w:r>
    </w:p>
    <w:p w14:paraId="478C9DC4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Oversaw the migration and containerization of services, deploying on AWS ECS, AWS EKS (Kubernetes), and Pivotal Cloud Foundry (PCF).</w:t>
      </w:r>
    </w:p>
    <w:p w14:paraId="788D3334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Implemented Infrastructure as Code (</w:t>
      </w:r>
      <w:proofErr w:type="spellStart"/>
      <w:r w:rsidRPr="00F7047D">
        <w:rPr>
          <w:rFonts w:ascii="Book Antiqua" w:hAnsi="Book Antiqua"/>
          <w:sz w:val="20"/>
          <w:szCs w:val="20"/>
        </w:rPr>
        <w:t>IaC</w:t>
      </w:r>
      <w:proofErr w:type="spellEnd"/>
      <w:r w:rsidRPr="00F7047D">
        <w:rPr>
          <w:rFonts w:ascii="Book Antiqua" w:hAnsi="Book Antiqua"/>
          <w:sz w:val="20"/>
          <w:szCs w:val="20"/>
        </w:rPr>
        <w:t>) with Terraform and CloudFormation, enabling environment parity, repeatable deployments, and minimal configuration drift.</w:t>
      </w:r>
    </w:p>
    <w:p w14:paraId="5BF24B46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Designed reference architectures for cloud-native applications on AWS and Azure, enabling standardized deployment blueprints and reducing onboarding time for new teams by 30%.</w:t>
      </w:r>
    </w:p>
    <w:p w14:paraId="793EA028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Architected asynchronous messaging workflows using Apache Kafka and RabbitMQ.</w:t>
      </w:r>
    </w:p>
    <w:p w14:paraId="729315AA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 xml:space="preserve">Implemented publish-subscribe and point-to-point patterns with Dead Letter Queue (DLQ) handling, retry logic, and message </w:t>
      </w:r>
      <w:proofErr w:type="gramStart"/>
      <w:r w:rsidRPr="00F7047D">
        <w:rPr>
          <w:rFonts w:ascii="Book Antiqua" w:hAnsi="Book Antiqua"/>
          <w:sz w:val="20"/>
          <w:szCs w:val="20"/>
        </w:rPr>
        <w:t>deduplication</w:t>
      </w:r>
      <w:proofErr w:type="gramEnd"/>
      <w:r w:rsidRPr="00F7047D">
        <w:rPr>
          <w:rFonts w:ascii="Book Antiqua" w:hAnsi="Book Antiqua"/>
          <w:sz w:val="20"/>
          <w:szCs w:val="20"/>
        </w:rPr>
        <w:t>.</w:t>
      </w:r>
    </w:p>
    <w:p w14:paraId="0FB313C5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Designed streaming pipelines to enable real-time refund tracking, SLA compliance monitoring, and operational analytics.</w:t>
      </w:r>
    </w:p>
    <w:p w14:paraId="640A2D87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Directed backend integrations with order management systems, payment gateways, inventory databases, and fraud detection platforms to create an end-to-end automated returns processing ecosystem.</w:t>
      </w:r>
    </w:p>
    <w:p w14:paraId="75818063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Designed reusable adapters and transformation layers to ensure data consistency across heterogeneous systems.</w:t>
      </w:r>
    </w:p>
    <w:p w14:paraId="042748D5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 xml:space="preserve">Optimized application performance through Redis </w:t>
      </w:r>
      <w:proofErr w:type="gramStart"/>
      <w:r w:rsidRPr="00F7047D">
        <w:rPr>
          <w:rFonts w:ascii="Book Antiqua" w:hAnsi="Book Antiqua"/>
          <w:sz w:val="20"/>
          <w:szCs w:val="20"/>
        </w:rPr>
        <w:t>caching</w:t>
      </w:r>
      <w:proofErr w:type="gramEnd"/>
      <w:r w:rsidRPr="00F7047D">
        <w:rPr>
          <w:rFonts w:ascii="Book Antiqua" w:hAnsi="Book Antiqua"/>
          <w:sz w:val="20"/>
          <w:szCs w:val="20"/>
        </w:rPr>
        <w:t>, JDBC connection pooling, and advanced SQL tuning for PostgreSQL, Oracle, and MySQL.</w:t>
      </w:r>
    </w:p>
    <w:p w14:paraId="7221D863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Reduced high-concurrency API response times by 40% and improved throughput during peak loads by 30%.</w:t>
      </w:r>
    </w:p>
    <w:p w14:paraId="177732F9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Implemented Spring Batch jobs for large-scale reconciliation, compliance-driven reporting, and nightly data synchronization between operational systems and analytics platforms.</w:t>
      </w:r>
    </w:p>
    <w:p w14:paraId="52EB283D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Configured AWS services including API Gateway, Aurora (RDS), ALB, Route 53, S3, CloudWatch, Parameter Store, and Secrets Manager for secure backend integration and centralized configuration handling.</w:t>
      </w:r>
    </w:p>
    <w:p w14:paraId="22738554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Established CI/CD pipelines in Jenkins and GitHub Actions, integrating Maven, Gradle, SonarQube, Nexus, and Fortify.</w:t>
      </w:r>
    </w:p>
    <w:p w14:paraId="44CEA0D6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Developed automated test suites with JUnit, TestNG, and Cucumber (BDD), integrating them into CI/CD pipelines to enforce quality gates and ensure acceptance criteria were consistently met.</w:t>
      </w:r>
    </w:p>
    <w:p w14:paraId="45FD09DC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Enabled zero-downtime deployments with automated rollback capabilities.</w:t>
      </w:r>
    </w:p>
    <w:p w14:paraId="177007C7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Championed observability and proactive incident management by standardizing logging, tracing, and metrics aggregation with Splunk, ELK Stack, AWS CloudWatch, and Prometheus.</w:t>
      </w:r>
    </w:p>
    <w:p w14:paraId="3FE72261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Designed real-time dashboards and automated alerts for anomaly detection and early issue resolution.</w:t>
      </w:r>
    </w:p>
    <w:p w14:paraId="211EA8D9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 xml:space="preserve">Applied Resilience4J patterns </w:t>
      </w:r>
      <w:proofErr w:type="gramStart"/>
      <w:r w:rsidRPr="00F7047D">
        <w:rPr>
          <w:rFonts w:ascii="Book Antiqua" w:hAnsi="Book Antiqua"/>
          <w:sz w:val="20"/>
          <w:szCs w:val="20"/>
        </w:rPr>
        <w:t>including</w:t>
      </w:r>
      <w:proofErr w:type="gramEnd"/>
      <w:r w:rsidRPr="00F7047D">
        <w:rPr>
          <w:rFonts w:ascii="Book Antiqua" w:hAnsi="Book Antiqua"/>
          <w:sz w:val="20"/>
          <w:szCs w:val="20"/>
        </w:rPr>
        <w:t xml:space="preserve"> circuit breakers, bulkhead isolation, and rate limiting to enhance fault tolerance.</w:t>
      </w:r>
    </w:p>
    <w:p w14:paraId="30405CDB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Safeguarded critical payment flows from cascading failures during upstream/downstream outages.</w:t>
      </w:r>
    </w:p>
    <w:p w14:paraId="30371719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Led Root Cause Analysis (RCA) efforts for production incidents in partnership with Site Reliability Engineering (SRE) teams, identifying defects, optimizing resilience, and implementing preventive measures.</w:t>
      </w:r>
    </w:p>
    <w:p w14:paraId="4C7DF63E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Partnered with stakeholders in Payments, Inventory, Fraud Detection, and Customer Support to align technical deliverables with operational priorities and compliance mandates.</w:t>
      </w:r>
    </w:p>
    <w:p w14:paraId="175C9266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Partnered with Payments and Compliance teams to translate regulatory and business requirements into scalable technical solutions, ensuring NACHA and PCI-DSS alignment while maintaining high throughput and SLA adherence.</w:t>
      </w:r>
    </w:p>
    <w:p w14:paraId="55691FC8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Enforced secure coding practices including encryption of sensitive payment data in transit and at rest, strong input validation, and static code scanning with Fortify/SonarQube to mitigate vulnerabilities.</w:t>
      </w:r>
    </w:p>
    <w:p w14:paraId="3CF5157F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Mentored engineers on microservices best practices, API design, secure coding, and TDD/BDD.</w:t>
      </w:r>
    </w:p>
    <w:p w14:paraId="21467AD0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Conducted technical reviews, architecture walkthroughs, and design workshops to ensure consistent engineering standards.</w:t>
      </w:r>
    </w:p>
    <w:p w14:paraId="27E23097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lastRenderedPageBreak/>
        <w:t>Participated in Agile/Scrum ceremonies, providing guidance during backlog refinement, story point estimation, sprint planning, and acceptance criteria validation to meet program milestones.</w:t>
      </w:r>
    </w:p>
    <w:p w14:paraId="2B6EDF15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Created technical documentation in Confluence, including API specifications, architecture diagrams, and runbooks, improving cross-team knowledge sharing and onboarding efficiency.</w:t>
      </w:r>
    </w:p>
    <w:p w14:paraId="5770F461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Implemented API documentation and governance using Swagger/</w:t>
      </w:r>
      <w:proofErr w:type="spellStart"/>
      <w:r w:rsidRPr="00F7047D">
        <w:rPr>
          <w:rFonts w:ascii="Book Antiqua" w:hAnsi="Book Antiqua"/>
          <w:sz w:val="20"/>
          <w:szCs w:val="20"/>
        </w:rPr>
        <w:t>OpenAPI</w:t>
      </w:r>
      <w:proofErr w:type="spellEnd"/>
      <w:r w:rsidRPr="00F7047D">
        <w:rPr>
          <w:rFonts w:ascii="Book Antiqua" w:hAnsi="Book Antiqua"/>
          <w:sz w:val="20"/>
          <w:szCs w:val="20"/>
        </w:rPr>
        <w:t xml:space="preserve"> and YAML, ensuring consistency, discoverability, and compliance across microservices.</w:t>
      </w:r>
    </w:p>
    <w:p w14:paraId="235C1F95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Designed and deployed data transformation pipelines with Apache Spark to process bulk refund records for audit, compliance, and analytics.</w:t>
      </w:r>
    </w:p>
    <w:p w14:paraId="203451A6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Enhanced reporting APIs to generate scheduled PDF/Excel outputs for operational and compliance teams.</w:t>
      </w:r>
    </w:p>
    <w:p w14:paraId="122D21D4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Advocated for load testing strategies using JMeter to validate scalability under peak workloads.</w:t>
      </w:r>
    </w:p>
    <w:p w14:paraId="6877714B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Identified performance bottlenecks and implemented recommendations, achieving a 25% improvement in system resilience during stress tests.</w:t>
      </w:r>
    </w:p>
    <w:p w14:paraId="49423BB0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Coordinated cross-team dependency management by establishing service-level agreements (SLAs) for API consumption between the Returns platform and upstream/downstream systems, improving integration predictability and reducing delivery delays by 20%.</w:t>
      </w:r>
    </w:p>
    <w:p w14:paraId="0CF8A8EE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Introduced container resource optimization strategies for Kubernetes workloads, fine-tuning CPU/memory requests and limits, resulting in a 15% reduction in cloud infrastructure costs without compromising performance.</w:t>
      </w:r>
    </w:p>
    <w:p w14:paraId="3A756BB5" w14:textId="77777777" w:rsidR="00F7047D" w:rsidRPr="00F7047D" w:rsidRDefault="00F7047D" w:rsidP="00F7047D">
      <w:pPr>
        <w:pStyle w:val="NormalWeb"/>
        <w:numPr>
          <w:ilvl w:val="0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sz w:val="20"/>
          <w:szCs w:val="20"/>
        </w:rPr>
        <w:t>Designed and implemented a feature flag management system for backend services, enabling controlled rollout of high-impact changes and safer production experimentation.</w:t>
      </w:r>
    </w:p>
    <w:p w14:paraId="45B1CFE7" w14:textId="77777777" w:rsidR="00F7047D" w:rsidRPr="00F7047D" w:rsidRDefault="00F7047D" w:rsidP="00F7047D">
      <w:pPr>
        <w:pStyle w:val="NormalWeb"/>
        <w:jc w:val="both"/>
        <w:rPr>
          <w:rFonts w:ascii="Book Antiqua" w:hAnsi="Book Antiqua"/>
          <w:sz w:val="20"/>
          <w:szCs w:val="20"/>
        </w:rPr>
      </w:pPr>
      <w:r w:rsidRPr="00F7047D">
        <w:rPr>
          <w:rFonts w:ascii="Book Antiqua" w:hAnsi="Book Antiqua"/>
          <w:b/>
          <w:bCs/>
          <w:sz w:val="20"/>
          <w:szCs w:val="20"/>
        </w:rPr>
        <w:t>Environment:</w:t>
      </w:r>
      <w:r w:rsidRPr="00F7047D">
        <w:rPr>
          <w:rFonts w:ascii="Book Antiqua" w:hAnsi="Book Antiqua"/>
          <w:sz w:val="20"/>
          <w:szCs w:val="20"/>
        </w:rPr>
        <w:t xml:space="preserve"> Java 17, Spring Boot, Spring MVC, Spring Batch, REST APIs, </w:t>
      </w:r>
      <w:proofErr w:type="spellStart"/>
      <w:r w:rsidRPr="00F7047D">
        <w:rPr>
          <w:rFonts w:ascii="Book Antiqua" w:hAnsi="Book Antiqua"/>
          <w:sz w:val="20"/>
          <w:szCs w:val="20"/>
        </w:rPr>
        <w:t>GraphQL</w:t>
      </w:r>
      <w:proofErr w:type="spellEnd"/>
      <w:r w:rsidRPr="00F7047D">
        <w:rPr>
          <w:rFonts w:ascii="Book Antiqua" w:hAnsi="Book Antiqua"/>
          <w:sz w:val="20"/>
          <w:szCs w:val="20"/>
        </w:rPr>
        <w:t>, Apache Kafka, RabbitMQ, Redis, PostgreSQL, Oracle, MySQL, AWS ECS/EKS/EC2/S3/Aurora/API Gateway/ALB/Route 53/CloudWatch/Parameter Store/Secrets Manager, Beanstalk, PCF, Docker, Kubernetes, Terraform, CloudFormation, Jenkins, GitHub Actions, Maven, Gradle, SonarQube, Nexus, Fortify, Splunk, ELK Stack, Prometheus, OAuth2, JWT, TLS, PCI-DSS, NACHA, SOX, Resilience4J, Apache Spark, JMeter, Confluence, Swagger/</w:t>
      </w:r>
      <w:proofErr w:type="spellStart"/>
      <w:r w:rsidRPr="00F7047D">
        <w:rPr>
          <w:rFonts w:ascii="Book Antiqua" w:hAnsi="Book Antiqua"/>
          <w:sz w:val="20"/>
          <w:szCs w:val="20"/>
        </w:rPr>
        <w:t>OpenAPI</w:t>
      </w:r>
      <w:proofErr w:type="spellEnd"/>
      <w:r w:rsidRPr="00F7047D">
        <w:rPr>
          <w:rFonts w:ascii="Book Antiqua" w:hAnsi="Book Antiqua"/>
          <w:sz w:val="20"/>
          <w:szCs w:val="20"/>
        </w:rPr>
        <w:t>, Agile/Scrum.</w:t>
      </w:r>
    </w:p>
    <w:p w14:paraId="6A1B47D7" w14:textId="3102A3F1" w:rsidR="00B929E4" w:rsidRPr="00C0483B" w:rsidRDefault="00B929E4" w:rsidP="008B1CFB">
      <w:pPr>
        <w:pStyle w:val="NormalWeb"/>
        <w:jc w:val="both"/>
        <w:rPr>
          <w:rFonts w:ascii="Book Antiqua" w:hAnsi="Book Antiqua"/>
          <w:sz w:val="20"/>
          <w:szCs w:val="20"/>
        </w:rPr>
      </w:pPr>
    </w:p>
    <w:p w14:paraId="795BA482" w14:textId="0FFA0947" w:rsidR="00BC6BF2" w:rsidRPr="00BC6BF2" w:rsidRDefault="000F6850" w:rsidP="00BC6BF2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</w:rPr>
      </w:pPr>
      <w:r>
        <w:rPr>
          <w:rFonts w:ascii="Book Antiqua" w:hAnsi="Book Antiqua" w:cstheme="minorHAnsi"/>
          <w:b/>
          <w:bCs/>
          <w:i/>
          <w:iCs/>
        </w:rPr>
        <w:t>Client:</w:t>
      </w:r>
      <w:r w:rsidR="00B91008">
        <w:rPr>
          <w:rFonts w:ascii="Book Antiqua" w:hAnsi="Book Antiqua" w:cstheme="minorHAnsi"/>
          <w:b/>
          <w:bCs/>
          <w:i/>
          <w:iCs/>
        </w:rPr>
        <w:t xml:space="preserve"> Wells Fargo</w:t>
      </w:r>
      <w:r>
        <w:rPr>
          <w:rFonts w:ascii="Book Antiqua" w:hAnsi="Book Antiqua" w:cstheme="minorHAnsi"/>
          <w:b/>
          <w:bCs/>
          <w:i/>
          <w:iCs/>
        </w:rPr>
        <w:t xml:space="preserve"> </w:t>
      </w:r>
      <w:r w:rsidR="00BC6BF2" w:rsidRPr="00BC6BF2">
        <w:rPr>
          <w:rFonts w:ascii="Book Antiqua" w:hAnsi="Book Antiqua" w:cstheme="minorHAnsi"/>
          <w:b/>
          <w:bCs/>
          <w:i/>
          <w:iCs/>
        </w:rPr>
        <w:t xml:space="preserve">| </w:t>
      </w:r>
      <w:r>
        <w:rPr>
          <w:rFonts w:ascii="Book Antiqua" w:hAnsi="Book Antiqua" w:cstheme="minorHAnsi"/>
          <w:b/>
          <w:bCs/>
          <w:i/>
          <w:iCs/>
        </w:rPr>
        <w:t>July 2021</w:t>
      </w:r>
      <w:r w:rsidR="00BC6BF2" w:rsidRPr="00BC6BF2">
        <w:rPr>
          <w:rFonts w:ascii="Book Antiqua" w:hAnsi="Book Antiqua" w:cstheme="minorHAnsi"/>
          <w:b/>
          <w:bCs/>
          <w:i/>
          <w:iCs/>
        </w:rPr>
        <w:t xml:space="preserve"> – Sep 202</w:t>
      </w:r>
      <w:r>
        <w:rPr>
          <w:rFonts w:ascii="Book Antiqua" w:hAnsi="Book Antiqua" w:cstheme="minorHAnsi"/>
          <w:b/>
          <w:bCs/>
          <w:i/>
          <w:iCs/>
        </w:rPr>
        <w:t>3</w:t>
      </w:r>
      <w:r>
        <w:rPr>
          <w:rFonts w:ascii="Book Antiqua" w:hAnsi="Book Antiqua" w:cstheme="minorHAnsi"/>
          <w:b/>
          <w:bCs/>
          <w:i/>
          <w:iCs/>
        </w:rPr>
        <w:br/>
      </w:r>
      <w:r w:rsidR="000900DA" w:rsidRPr="000900DA">
        <w:rPr>
          <w:rFonts w:ascii="Book Antiqua" w:hAnsi="Book Antiqua" w:cstheme="minorHAnsi"/>
          <w:b/>
          <w:bCs/>
          <w:i/>
          <w:iCs/>
        </w:rPr>
        <w:t xml:space="preserve">Senior </w:t>
      </w:r>
      <w:r w:rsidR="005733C8" w:rsidRPr="00BC6BF2">
        <w:rPr>
          <w:rFonts w:ascii="Book Antiqua" w:hAnsi="Book Antiqua" w:cstheme="minorHAnsi"/>
          <w:b/>
          <w:bCs/>
          <w:i/>
          <w:iCs/>
        </w:rPr>
        <w:t>Java Full Stack Developer</w:t>
      </w:r>
    </w:p>
    <w:p w14:paraId="36E565A0" w14:textId="5F3AF2E9" w:rsidR="000F0539" w:rsidRPr="00BC6BF2" w:rsidRDefault="00FA4FAD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sz w:val="20"/>
          <w:szCs w:val="20"/>
        </w:rPr>
      </w:pPr>
      <w:r w:rsidRPr="00BC6BF2">
        <w:rPr>
          <w:rFonts w:ascii="Book Antiqua" w:hAnsi="Book Antiqua" w:cstheme="minorHAnsi"/>
          <w:b/>
          <w:bCs/>
          <w:sz w:val="20"/>
          <w:szCs w:val="20"/>
        </w:rPr>
        <w:t xml:space="preserve">                                                                    </w:t>
      </w:r>
      <w:r w:rsidR="0066659A" w:rsidRPr="00BC6BF2">
        <w:rPr>
          <w:rFonts w:ascii="Book Antiqua" w:hAnsi="Book Antiqua" w:cstheme="minorHAnsi"/>
          <w:b/>
          <w:bCs/>
          <w:sz w:val="20"/>
          <w:szCs w:val="20"/>
        </w:rPr>
        <w:t xml:space="preserve">                      </w:t>
      </w:r>
    </w:p>
    <w:p w14:paraId="56F9999E" w14:textId="5BCF0A68" w:rsidR="00B929E4" w:rsidRPr="00BC6BF2" w:rsidRDefault="00B929E4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  <w:r w:rsidRPr="00BC6BF2">
        <w:rPr>
          <w:rFonts w:ascii="Book Antiqua" w:hAnsi="Book Antiqua" w:cstheme="minorHAnsi"/>
          <w:b/>
          <w:sz w:val="20"/>
          <w:szCs w:val="20"/>
        </w:rPr>
        <w:t>Responsibilities</w:t>
      </w:r>
      <w:r w:rsidR="00BC6BF2">
        <w:rPr>
          <w:rFonts w:ascii="Book Antiqua" w:hAnsi="Book Antiqua" w:cstheme="minorHAnsi"/>
          <w:b/>
          <w:sz w:val="20"/>
          <w:szCs w:val="20"/>
        </w:rPr>
        <w:t>:</w:t>
      </w:r>
    </w:p>
    <w:p w14:paraId="37EAE752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Led the design and implementation of Spring Boot microservices handling ACH transfers, refund orchestration, and compliance-driven account validations for low-latency, high-availability financial transaction systems.</w:t>
      </w:r>
    </w:p>
    <w:p w14:paraId="49B8F8AD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Drove architectural discussions to define service decomposition, API contracts, and bounded contexts for modular deployment, ensuring scalability and maintainability.</w:t>
      </w:r>
    </w:p>
    <w:p w14:paraId="5828CE0D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Implemented ACH and </w:t>
      </w:r>
      <w:proofErr w:type="spellStart"/>
      <w:r w:rsidRPr="00F7047D">
        <w:rPr>
          <w:rFonts w:ascii="Book Antiqua" w:eastAsia="Times New Roman" w:hAnsi="Book Antiqua" w:cs="Times New Roman"/>
          <w:sz w:val="20"/>
          <w:szCs w:val="20"/>
        </w:rPr>
        <w:t>FedACH</w:t>
      </w:r>
      <w:proofErr w:type="spellEnd"/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 compliant workflows for funds transfer and settlement processing, ensuring adherence to NACHA rules and regulatory audit readiness.</w:t>
      </w:r>
    </w:p>
    <w:p w14:paraId="3075B452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Built and optimized </w:t>
      </w:r>
      <w:proofErr w:type="spellStart"/>
      <w:r w:rsidRPr="00F7047D">
        <w:rPr>
          <w:rFonts w:ascii="Book Antiqua" w:eastAsia="Times New Roman" w:hAnsi="Book Antiqua" w:cs="Times New Roman"/>
          <w:sz w:val="20"/>
          <w:szCs w:val="20"/>
        </w:rPr>
        <w:t>GraphQL</w:t>
      </w:r>
      <w:proofErr w:type="spellEnd"/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 APIs powering internal dashboards, enabling real-time queries and refund status tracking with reduced response latency.</w:t>
      </w:r>
    </w:p>
    <w:p w14:paraId="2E938156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Designed and secured REST APIs to integrate with </w:t>
      </w:r>
      <w:proofErr w:type="spellStart"/>
      <w:r w:rsidRPr="00F7047D">
        <w:rPr>
          <w:rFonts w:ascii="Book Antiqua" w:eastAsia="Times New Roman" w:hAnsi="Book Antiqua" w:cs="Times New Roman"/>
          <w:sz w:val="20"/>
          <w:szCs w:val="20"/>
        </w:rPr>
        <w:t>VisaNet</w:t>
      </w:r>
      <w:proofErr w:type="spellEnd"/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, Mastercard, SWIFT, and </w:t>
      </w:r>
      <w:proofErr w:type="spellStart"/>
      <w:r w:rsidRPr="00F7047D">
        <w:rPr>
          <w:rFonts w:ascii="Book Antiqua" w:eastAsia="Times New Roman" w:hAnsi="Book Antiqua" w:cs="Times New Roman"/>
          <w:sz w:val="20"/>
          <w:szCs w:val="20"/>
        </w:rPr>
        <w:t>FedACH</w:t>
      </w:r>
      <w:proofErr w:type="spellEnd"/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 clearing house systems, enforcing NACHA, PCI-DSS, and SOX standards for high-value transactions.</w:t>
      </w:r>
    </w:p>
    <w:p w14:paraId="6BD58805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Automated nightly reconciliation with Autosys job schedulers and PL/SQL scripts, reducing manual reconciliation time by 60% while improving settlement accuracy.</w:t>
      </w:r>
    </w:p>
    <w:p w14:paraId="79D02877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Implemented asynchronous event-driven processing using Apache Kafka with retry logic, Dead Letter Queues (DLQ), and dynamic error routing for high-volume financial workflows.</w:t>
      </w:r>
    </w:p>
    <w:p w14:paraId="41AD58CA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Partnered with Enterprise Security teams to integrate IAM solutions (OAuth2, LDAP, Azure AD), ensuring secure authentication/authorization across payment flows.</w:t>
      </w:r>
    </w:p>
    <w:p w14:paraId="32340517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Integrated with a service mesh architecture for secure, observable service-to-service communication.</w:t>
      </w:r>
    </w:p>
    <w:p w14:paraId="10B416AE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Developed backend workflows for Octagon-based claim processing and refund exception handling, reducing SLA breaches for high-priority transactions.</w:t>
      </w:r>
    </w:p>
    <w:p w14:paraId="67D6C416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Applied validation engines to enforce business rules on account type, fraud score, and compliance flags, reducing false positives in fraud detection by 15%.</w:t>
      </w:r>
    </w:p>
    <w:p w14:paraId="352D66A5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lastRenderedPageBreak/>
        <w:t>Collaborated on streaming analytics pipelines using Scala with Apache Spark and Flink, processing high-volume payment and reconciliation data in near real time to improve fraud detection and SLA compliance.</w:t>
      </w:r>
    </w:p>
    <w:p w14:paraId="29C79BF0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Designed adapter services to bridge legacy COBOL/mainframe systems with new microservices, leveraging asynchronous proxy layers to minimize downtime during modernization.</w:t>
      </w:r>
    </w:p>
    <w:p w14:paraId="69B6116A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Enabled hybrid cloud deployments using AWS ECS, EC2, S3, RDS/Aurora, on-prem Kubernetes clusters, and Docker containers with Helm chart automation.</w:t>
      </w:r>
    </w:p>
    <w:p w14:paraId="08C6F770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Optimized fraud workflows with Redis-based distributed caching, reducing database load and improving transaction approval latency.</w:t>
      </w:r>
    </w:p>
    <w:p w14:paraId="540F34B1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Developed React.js dashboards with Redux for finance and trading teams to view live fund statuses, SLA adherence, and operational KPIs.</w:t>
      </w:r>
    </w:p>
    <w:p w14:paraId="66653C32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Built CI/CD pipelines in GitHub Actions and Jenkins, integrating Maven, Gradle, SonarQube, Nexus, and Fortify with rollback policies for secure and repeatable deployments.</w:t>
      </w:r>
    </w:p>
    <w:p w14:paraId="54C33875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Wrote and executed JUnit, Mockito, TestNG, and Cucumber (BDD) test suites, embedding automated testing into CI/CD pipelines to enforce acceptance criteria.</w:t>
      </w:r>
    </w:p>
    <w:p w14:paraId="6059C8BA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Conducted performance tuning of backend services by optimizing JVM parameters, connection pooling, and SQL execution plans.</w:t>
      </w:r>
    </w:p>
    <w:p w14:paraId="6F767ACF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Designed and developed payment orchestration microservices in Java and Kotlin, integrating with </w:t>
      </w:r>
      <w:proofErr w:type="spellStart"/>
      <w:r w:rsidRPr="00F7047D">
        <w:rPr>
          <w:rFonts w:ascii="Book Antiqua" w:eastAsia="Times New Roman" w:hAnsi="Book Antiqua" w:cs="Times New Roman"/>
          <w:sz w:val="20"/>
          <w:szCs w:val="20"/>
        </w:rPr>
        <w:t>FedACH</w:t>
      </w:r>
      <w:proofErr w:type="spellEnd"/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, SWIFT, and </w:t>
      </w:r>
      <w:proofErr w:type="spellStart"/>
      <w:r w:rsidRPr="00F7047D">
        <w:rPr>
          <w:rFonts w:ascii="Book Antiqua" w:eastAsia="Times New Roman" w:hAnsi="Book Antiqua" w:cs="Times New Roman"/>
          <w:sz w:val="20"/>
          <w:szCs w:val="20"/>
        </w:rPr>
        <w:t>VisaNet</w:t>
      </w:r>
      <w:proofErr w:type="spellEnd"/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 clearing house systems.</w:t>
      </w:r>
    </w:p>
    <w:p w14:paraId="2F523EFA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Leveraged Kotlin’s concise syntax and coroutines to improve throughput and reduce latency in high-volume fund transfer microservices.</w:t>
      </w:r>
    </w:p>
    <w:p w14:paraId="0146C654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Achieved sub-second API response times for trade confirmation and settlement workflows.</w:t>
      </w:r>
    </w:p>
    <w:p w14:paraId="13333F43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Configured monitoring with Splunk dashboards, AppDynamics, Datadog, Grafana, and AWS CloudWatch, improving mean-time-to-detect (MTTD) by 25%.</w:t>
      </w:r>
    </w:p>
    <w:p w14:paraId="300EB067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Designed actionable alerts with SRE teams to improve mean-time-to-resolution (MTTR) for production issues.</w:t>
      </w:r>
    </w:p>
    <w:p w14:paraId="3E923433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Developed WebSocket-enabled services to push real-time updates to reconciliation modules, improving responsiveness for high-frequency transaction monitoring.</w:t>
      </w:r>
    </w:p>
    <w:p w14:paraId="09E96362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Designed and optimized NoSQL schemas in MongoDB and Cassandra, improving scalability for compliance audit logs and transaction metadata.</w:t>
      </w:r>
    </w:p>
    <w:p w14:paraId="5996501C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Authored technical documentation in Confluence and API governance with Swagger/</w:t>
      </w:r>
      <w:proofErr w:type="spellStart"/>
      <w:r w:rsidRPr="00F7047D">
        <w:rPr>
          <w:rFonts w:ascii="Book Antiqua" w:eastAsia="Times New Roman" w:hAnsi="Book Antiqua" w:cs="Times New Roman"/>
          <w:sz w:val="20"/>
          <w:szCs w:val="20"/>
        </w:rPr>
        <w:t>OpenAPI</w:t>
      </w:r>
      <w:proofErr w:type="spellEnd"/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 and YAML, improving API consistency and cross-team knowledge sharing.</w:t>
      </w:r>
    </w:p>
    <w:p w14:paraId="768C3423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Coordinated with compliance and audit teams for UAT testing, regulatory dry runs, and audit log accuracy validation.</w:t>
      </w:r>
    </w:p>
    <w:p w14:paraId="7BB9071E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Designed and executed load tests with JMeter to simulate peak settlement volumes and validate auto-scaling policies.</w:t>
      </w:r>
    </w:p>
    <w:p w14:paraId="0452F307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Facilitated onboarding and mentored junior developers on microservices, secure API design, test automation (TDD/BDD), and performance optimization.</w:t>
      </w:r>
    </w:p>
    <w:p w14:paraId="7D420105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Led root cause analysis (RCA) sessions for SLA breaches, introducing idempotent transaction handling, retry improvements, and queue management to prevent recurrence.</w:t>
      </w:r>
    </w:p>
    <w:p w14:paraId="682E26D5" w14:textId="77777777" w:rsidR="00F7047D" w:rsidRPr="00F7047D" w:rsidRDefault="00F7047D" w:rsidP="00F7047D">
      <w:pPr>
        <w:numPr>
          <w:ilvl w:val="0"/>
          <w:numId w:val="25"/>
        </w:num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sz w:val="20"/>
          <w:szCs w:val="20"/>
        </w:rPr>
        <w:t>Actively participated in Agile/Scrum ceremonies including sprint planning, backlog grooming, story point estimation, and acceptance criteria validation to ensure delivery predictability.</w:t>
      </w:r>
    </w:p>
    <w:p w14:paraId="5FE9BC74" w14:textId="77777777" w:rsidR="00F7047D" w:rsidRDefault="00F7047D" w:rsidP="00F7047D">
      <w:pPr>
        <w:spacing w:after="0"/>
        <w:jc w:val="both"/>
        <w:rPr>
          <w:rFonts w:ascii="Book Antiqua" w:eastAsia="Times New Roman" w:hAnsi="Book Antiqua" w:cs="Times New Roman"/>
          <w:b/>
          <w:bCs/>
          <w:sz w:val="20"/>
          <w:szCs w:val="20"/>
        </w:rPr>
      </w:pPr>
    </w:p>
    <w:p w14:paraId="4D94A9B2" w14:textId="5F29C14E" w:rsidR="00F7047D" w:rsidRPr="00F7047D" w:rsidRDefault="00F7047D" w:rsidP="00F7047D">
      <w:p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  <w:r w:rsidRPr="00F7047D">
        <w:rPr>
          <w:rFonts w:ascii="Book Antiqua" w:eastAsia="Times New Roman" w:hAnsi="Book Antiqua" w:cs="Times New Roman"/>
          <w:b/>
          <w:bCs/>
          <w:sz w:val="20"/>
          <w:szCs w:val="20"/>
        </w:rPr>
        <w:t>Environment:</w:t>
      </w:r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 Java 8/11, Spring Boot, Kotlin, Scala, Spring MVC, Spring AOP, Hibernate, Microservices, PL/SQL, REST APIs (JAX-RS), </w:t>
      </w:r>
      <w:proofErr w:type="spellStart"/>
      <w:r w:rsidRPr="00F7047D">
        <w:rPr>
          <w:rFonts w:ascii="Book Antiqua" w:eastAsia="Times New Roman" w:hAnsi="Book Antiqua" w:cs="Times New Roman"/>
          <w:sz w:val="20"/>
          <w:szCs w:val="20"/>
        </w:rPr>
        <w:t>GraphQL</w:t>
      </w:r>
      <w:proofErr w:type="spellEnd"/>
      <w:r w:rsidRPr="00F7047D">
        <w:rPr>
          <w:rFonts w:ascii="Book Antiqua" w:eastAsia="Times New Roman" w:hAnsi="Book Antiqua" w:cs="Times New Roman"/>
          <w:sz w:val="20"/>
          <w:szCs w:val="20"/>
        </w:rPr>
        <w:t>, SOAP (JAX-WS, Apache CXF), React.js, Redux, PostgreSQL, Oracle, Sybase, Cassandra, MongoDB, Apache Kafka, Redis, Docker, Kubernetes, AWS ECS/EC2/S3/RDS/Aurora/CloudWatch, Service Mesh, Jenkins, GitHub Actions, Maven, Gradle, SonarQube, Nexus, Fortify, Autosys, JMeter, Selenium, AppDynamics, Datadog, Grafana, Splunk, Agile/Scrum, Confluence, Swagger/</w:t>
      </w:r>
      <w:proofErr w:type="spellStart"/>
      <w:r w:rsidRPr="00F7047D">
        <w:rPr>
          <w:rFonts w:ascii="Book Antiqua" w:eastAsia="Times New Roman" w:hAnsi="Book Antiqua" w:cs="Times New Roman"/>
          <w:sz w:val="20"/>
          <w:szCs w:val="20"/>
        </w:rPr>
        <w:t>OpenAPI</w:t>
      </w:r>
      <w:proofErr w:type="spellEnd"/>
      <w:r w:rsidRPr="00F7047D">
        <w:rPr>
          <w:rFonts w:ascii="Book Antiqua" w:eastAsia="Times New Roman" w:hAnsi="Book Antiqua" w:cs="Times New Roman"/>
          <w:sz w:val="20"/>
          <w:szCs w:val="20"/>
        </w:rPr>
        <w:t xml:space="preserve">, NACHA, </w:t>
      </w:r>
      <w:proofErr w:type="spellStart"/>
      <w:r w:rsidRPr="00F7047D">
        <w:rPr>
          <w:rFonts w:ascii="Book Antiqua" w:eastAsia="Times New Roman" w:hAnsi="Book Antiqua" w:cs="Times New Roman"/>
          <w:sz w:val="20"/>
          <w:szCs w:val="20"/>
        </w:rPr>
        <w:t>FedACH</w:t>
      </w:r>
      <w:proofErr w:type="spellEnd"/>
      <w:r w:rsidRPr="00F7047D">
        <w:rPr>
          <w:rFonts w:ascii="Book Antiqua" w:eastAsia="Times New Roman" w:hAnsi="Book Antiqua" w:cs="Times New Roman"/>
          <w:sz w:val="20"/>
          <w:szCs w:val="20"/>
        </w:rPr>
        <w:t>, PCI-DSS, SOX.</w:t>
      </w:r>
    </w:p>
    <w:p w14:paraId="2DDFD47E" w14:textId="461BE9F3" w:rsidR="00336B9C" w:rsidRPr="00336B9C" w:rsidRDefault="00336B9C" w:rsidP="00336B9C">
      <w:pPr>
        <w:spacing w:after="0"/>
        <w:jc w:val="both"/>
        <w:rPr>
          <w:rFonts w:ascii="Book Antiqua" w:eastAsia="Times New Roman" w:hAnsi="Book Antiqua" w:cs="Times New Roman"/>
          <w:sz w:val="20"/>
          <w:szCs w:val="20"/>
        </w:rPr>
      </w:pPr>
    </w:p>
    <w:p w14:paraId="146B6B5A" w14:textId="3BB14A17" w:rsidR="00B929E4" w:rsidRPr="00BC6BF2" w:rsidRDefault="00B929E4" w:rsidP="00805583">
      <w:pPr>
        <w:spacing w:after="0"/>
        <w:jc w:val="both"/>
        <w:rPr>
          <w:rFonts w:ascii="Book Antiqua" w:hAnsi="Book Antiqua" w:cstheme="minorHAnsi"/>
          <w:sz w:val="20"/>
          <w:szCs w:val="20"/>
        </w:rPr>
      </w:pPr>
    </w:p>
    <w:p w14:paraId="09B0F7F8" w14:textId="77777777" w:rsidR="000F0539" w:rsidRPr="00BC6BF2" w:rsidRDefault="000F0539" w:rsidP="002442D1">
      <w:pPr>
        <w:spacing w:after="0"/>
        <w:rPr>
          <w:rFonts w:ascii="Book Antiqua" w:hAnsi="Book Antiqua" w:cstheme="minorHAnsi"/>
          <w:sz w:val="20"/>
          <w:szCs w:val="20"/>
        </w:rPr>
      </w:pPr>
    </w:p>
    <w:p w14:paraId="358926AE" w14:textId="615787D4" w:rsidR="00F15E91" w:rsidRDefault="009F1121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i/>
          <w:iCs/>
        </w:rPr>
      </w:pPr>
      <w:proofErr w:type="spellStart"/>
      <w:r w:rsidRPr="00BC6BF2">
        <w:rPr>
          <w:rFonts w:ascii="Book Antiqua" w:hAnsi="Book Antiqua" w:cstheme="minorHAnsi"/>
          <w:b/>
          <w:bCs/>
          <w:i/>
          <w:iCs/>
        </w:rPr>
        <w:lastRenderedPageBreak/>
        <w:t>Carefirst</w:t>
      </w:r>
      <w:proofErr w:type="spellEnd"/>
      <w:r w:rsidRPr="00BC6BF2">
        <w:rPr>
          <w:rFonts w:ascii="Book Antiqua" w:hAnsi="Book Antiqua" w:cstheme="minorHAnsi"/>
          <w:b/>
          <w:bCs/>
          <w:i/>
          <w:iCs/>
        </w:rPr>
        <w:t>, Fairfax, VA</w:t>
      </w:r>
      <w:r w:rsidRPr="00BC6BF2">
        <w:rPr>
          <w:rFonts w:ascii="Book Antiqua" w:hAnsi="Book Antiqua" w:cstheme="minorHAnsi"/>
          <w:b/>
          <w:bCs/>
        </w:rPr>
        <w:t>.</w:t>
      </w:r>
      <w:r w:rsidR="00FA4FAD" w:rsidRPr="00BC6BF2">
        <w:rPr>
          <w:rFonts w:ascii="Book Antiqua" w:hAnsi="Book Antiqua" w:cstheme="minorHAnsi"/>
          <w:b/>
          <w:bCs/>
        </w:rPr>
        <w:t xml:space="preserve">  </w:t>
      </w:r>
      <w:r w:rsidR="00BC6BF2" w:rsidRPr="00BC6BF2">
        <w:rPr>
          <w:rFonts w:ascii="Book Antiqua" w:hAnsi="Book Antiqua" w:cstheme="minorHAnsi"/>
          <w:b/>
          <w:bCs/>
          <w:i/>
          <w:iCs/>
        </w:rPr>
        <w:t>| Mar 201</w:t>
      </w:r>
      <w:r w:rsidR="000F6850">
        <w:rPr>
          <w:rFonts w:ascii="Book Antiqua" w:hAnsi="Book Antiqua" w:cstheme="minorHAnsi"/>
          <w:b/>
          <w:bCs/>
          <w:i/>
          <w:iCs/>
        </w:rPr>
        <w:t xml:space="preserve">9 </w:t>
      </w:r>
      <w:r w:rsidR="00BC6BF2" w:rsidRPr="00BC6BF2">
        <w:rPr>
          <w:rFonts w:ascii="Book Antiqua" w:hAnsi="Book Antiqua" w:cstheme="minorHAnsi"/>
          <w:b/>
          <w:bCs/>
          <w:i/>
          <w:iCs/>
        </w:rPr>
        <w:t>– July 20</w:t>
      </w:r>
      <w:r w:rsidR="000F6850">
        <w:rPr>
          <w:rFonts w:ascii="Book Antiqua" w:hAnsi="Book Antiqua" w:cstheme="minorHAnsi"/>
          <w:b/>
          <w:bCs/>
          <w:i/>
          <w:iCs/>
        </w:rPr>
        <w:t>21</w:t>
      </w:r>
    </w:p>
    <w:p w14:paraId="4082B334" w14:textId="035B9222" w:rsidR="00BC6BF2" w:rsidRDefault="00BC6BF2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</w:rPr>
      </w:pPr>
      <w:r w:rsidRPr="00BC6BF2">
        <w:rPr>
          <w:rFonts w:ascii="Book Antiqua" w:hAnsi="Book Antiqua" w:cstheme="minorHAnsi"/>
          <w:b/>
          <w:bCs/>
          <w:i/>
          <w:iCs/>
        </w:rPr>
        <w:t>Java Full Stack Developer</w:t>
      </w:r>
      <w:r w:rsidR="00FA4FAD" w:rsidRPr="00BC6BF2">
        <w:rPr>
          <w:rFonts w:ascii="Book Antiqua" w:hAnsi="Book Antiqua" w:cstheme="minorHAnsi"/>
          <w:b/>
          <w:bCs/>
        </w:rPr>
        <w:t xml:space="preserve">      </w:t>
      </w:r>
    </w:p>
    <w:p w14:paraId="4FF3BD02" w14:textId="35E8D6BC" w:rsidR="00E03FB9" w:rsidRPr="00BC6BF2" w:rsidRDefault="00FA4FAD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</w:rPr>
      </w:pPr>
      <w:r w:rsidRPr="00BC6BF2">
        <w:rPr>
          <w:rFonts w:ascii="Book Antiqua" w:hAnsi="Book Antiqua" w:cstheme="minorHAnsi"/>
          <w:b/>
          <w:bCs/>
        </w:rPr>
        <w:t xml:space="preserve">                                                                                   </w:t>
      </w:r>
      <w:r w:rsidR="009F1121" w:rsidRPr="00BC6BF2">
        <w:rPr>
          <w:rFonts w:ascii="Book Antiqua" w:hAnsi="Book Antiqua" w:cstheme="minorHAnsi"/>
          <w:b/>
          <w:bCs/>
        </w:rPr>
        <w:t xml:space="preserve">                      </w:t>
      </w:r>
      <w:r w:rsidR="0066659A" w:rsidRPr="00BC6BF2">
        <w:rPr>
          <w:rFonts w:ascii="Book Antiqua" w:hAnsi="Book Antiqua" w:cstheme="minorHAnsi"/>
          <w:b/>
          <w:bCs/>
        </w:rPr>
        <w:t xml:space="preserve">          </w:t>
      </w:r>
    </w:p>
    <w:p w14:paraId="092CA5B0" w14:textId="0FF49AF1" w:rsidR="00B929E4" w:rsidRPr="00BC6BF2" w:rsidRDefault="00B929E4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  <w:r w:rsidRPr="00BC6BF2">
        <w:rPr>
          <w:rFonts w:ascii="Book Antiqua" w:hAnsi="Book Antiqua" w:cstheme="minorHAnsi"/>
          <w:b/>
          <w:sz w:val="20"/>
          <w:szCs w:val="20"/>
        </w:rPr>
        <w:t>Responsibilities</w:t>
      </w:r>
      <w:r w:rsidR="00BC6BF2">
        <w:rPr>
          <w:rFonts w:ascii="Book Antiqua" w:hAnsi="Book Antiqua" w:cstheme="minorHAnsi"/>
          <w:b/>
          <w:sz w:val="20"/>
          <w:szCs w:val="20"/>
        </w:rPr>
        <w:t>:</w:t>
      </w:r>
    </w:p>
    <w:p w14:paraId="74CCD1C8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Built real-time streaming pipelines in Scala using Apache Spark and Flink, enabling high-volume ingestion, fraud detection, and compliance-driven audit reporting.</w:t>
      </w:r>
    </w:p>
    <w:p w14:paraId="7098CEC7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Designed and deployed event-driven architectures with Kafka, Flume, and Storm, processing structured/unstructured data under strict SLA adherence.</w:t>
      </w:r>
    </w:p>
    <w:p w14:paraId="3141A281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Developed ETL jobs with Spark/Scala orchestrated by Oozie, improving reconciliation accuracy and regulatory traceability.</w:t>
      </w:r>
    </w:p>
    <w:p w14:paraId="3E03EC3B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Optimized Spark/Flink jobs for performance and cost in hybrid cloud environments, integrating AWS Glue, S3, Redshift, and Aurora (RDS) for analytics pipelines.</w:t>
      </w:r>
    </w:p>
    <w:p w14:paraId="378A6435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Developed and deployed AWS Lambda functions with Java to enable serverless microservices, reducing infrastructure overhead.</w:t>
      </w:r>
    </w:p>
    <w:p w14:paraId="533317C0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Containerized Java/Scala applications using Docker and Kubernetes, improving reliability, scalability, and deployment consistency across environments.</w:t>
      </w:r>
    </w:p>
    <w:p w14:paraId="6A22FA10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Integrated MongoDB and Oracle </w:t>
      </w:r>
      <w:proofErr w:type="gram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in</w:t>
      </w:r>
      <w:proofErr w:type="gram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 data pipelines to handle relational and semi-structured datasets, enabling faster compliance reporting and operational insights.</w:t>
      </w:r>
    </w:p>
    <w:p w14:paraId="5AE0256E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Implemented Spring Boot microservices with Spring Integration for asynchronous message handling, including error management and retry logic.</w:t>
      </w:r>
    </w:p>
    <w:p w14:paraId="6408E332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Designed and maintained an ODS architecture as an intermediate layer to consolidate data for near real-time reporting.</w:t>
      </w:r>
    </w:p>
    <w:p w14:paraId="4400E721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Created RESTful APIs with Node.js/Express and SOAP services, ensuring smooth integration between backend systems, CMS (Day/Adobe), and external consumers.</w:t>
      </w:r>
    </w:p>
    <w:p w14:paraId="71AFC164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Enhanced monitoring and troubleshooting by configuring dashboards in Splunk, Grafana, and AWS CloudWatch, improving proactive RCA for data pipeline failures.</w:t>
      </w:r>
    </w:p>
    <w:p w14:paraId="7E9B0273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Developed automated test suites with JUnit and Cucumber (BDD) to validate streaming flows, Spring integrations, and SOAP services.</w:t>
      </w:r>
    </w:p>
    <w:p w14:paraId="1BB9EFFD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Collaborated in Agile/Scrum ceremonies (backlog refinement, sprint planning, story point estimation, acceptance criteria validation), ensuring predictable delivery.</w:t>
      </w:r>
    </w:p>
    <w:p w14:paraId="47387A47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Authored technical documentation in Confluence and maintained Swagger/</w:t>
      </w:r>
      <w:proofErr w:type="spell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OpenAPI</w:t>
      </w:r>
      <w:proofErr w:type="spell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 contracts, improving cross-team collaboration and API governance.</w:t>
      </w:r>
    </w:p>
    <w:p w14:paraId="5CB7C690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Implemented Angular 4/TypeScript SPAs for internal dashboards, enabling responsive, mobile-friendly interfaces with reusable components.</w:t>
      </w:r>
    </w:p>
    <w:p w14:paraId="11497B2D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Migrated legacy Struts and AngularJS apps into Angular 2+ and </w:t>
      </w:r>
      <w:proofErr w:type="gram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React</w:t>
      </w:r>
      <w:proofErr w:type="gram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, modernizing the front end and reducing technical debt.</w:t>
      </w:r>
    </w:p>
    <w:p w14:paraId="4B07204C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Engineered Node.js + WebSocket services for real-time updates, enhancing responsiveness of fraud detection and reporting dashboards.</w:t>
      </w:r>
    </w:p>
    <w:p w14:paraId="6B6EF13A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Designed Azure infrastructure (VMs, Virtual Networks, App Services) for hosting scalable applications, supporting hybrid cloud adoption alongside AWS.</w:t>
      </w:r>
    </w:p>
    <w:p w14:paraId="1A29344F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Applied PL/SQL scripting, indexing, and stored procedures for data reconciliation and compliance workflows, enforcing access/security controls.</w:t>
      </w:r>
    </w:p>
    <w:p w14:paraId="39C88674" w14:textId="77777777" w:rsidR="00F7047D" w:rsidRPr="00F7047D" w:rsidRDefault="00F7047D" w:rsidP="00F7047D">
      <w:pPr>
        <w:numPr>
          <w:ilvl w:val="0"/>
          <w:numId w:val="26"/>
        </w:numPr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Created Jasper reports and automated scheduled reporting pipelines to support regulatory and business stakeholders.</w:t>
      </w:r>
    </w:p>
    <w:p w14:paraId="00DCD18B" w14:textId="77777777" w:rsidR="00F7047D" w:rsidRDefault="00F7047D" w:rsidP="00F7047D">
      <w:pPr>
        <w:spacing w:after="0"/>
        <w:rPr>
          <w:rFonts w:ascii="Book Antiqua" w:hAnsi="Book Antiqua" w:cstheme="minorHAnsi"/>
          <w:b/>
          <w:bCs/>
          <w:color w:val="000000" w:themeColor="text1"/>
          <w:sz w:val="20"/>
          <w:szCs w:val="20"/>
        </w:rPr>
      </w:pPr>
    </w:p>
    <w:p w14:paraId="5CDADC1E" w14:textId="56D33D20" w:rsidR="00F7047D" w:rsidRPr="00F7047D" w:rsidRDefault="00F7047D" w:rsidP="00F7047D">
      <w:pPr>
        <w:spacing w:after="0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F7047D">
        <w:rPr>
          <w:rFonts w:ascii="Book Antiqua" w:hAnsi="Book Antiqua" w:cstheme="minorHAnsi"/>
          <w:b/>
          <w:bCs/>
          <w:color w:val="000000" w:themeColor="text1"/>
          <w:sz w:val="20"/>
          <w:szCs w:val="20"/>
        </w:rPr>
        <w:t>Environment:</w:t>
      </w:r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 xml:space="preserve"> Java, Scala, Spring Boot, Spring Integration, JSP, Servlets, Apache Spark, Apache Flink, Hadoop, Kafka, Flume, Sqoop, Storm, AWS S3/Redshift/Glue/Aurora/Lambda/CloudWatch, Azure (VMs, </w:t>
      </w:r>
      <w:proofErr w:type="spell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VNet</w:t>
      </w:r>
      <w:proofErr w:type="spell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, App Service), Docker, Kubernetes, MongoDB, Oracle 10g, PL/SQL, Redis, Node.js, Angular 2+/4, React.js, Struts, SOAP, IBM MQ, JUnit, Cucumber, Confluence, Swagger/</w:t>
      </w:r>
      <w:proofErr w:type="spellStart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OpenAPI</w:t>
      </w:r>
      <w:proofErr w:type="spellEnd"/>
      <w:r w:rsidRPr="00F7047D">
        <w:rPr>
          <w:rFonts w:ascii="Book Antiqua" w:hAnsi="Book Antiqua" w:cstheme="minorHAnsi"/>
          <w:color w:val="000000" w:themeColor="text1"/>
          <w:sz w:val="20"/>
          <w:szCs w:val="20"/>
        </w:rPr>
        <w:t>, Git, Tomcat, Eclipse, ClearCase, Agile/Scrum.</w:t>
      </w:r>
    </w:p>
    <w:p w14:paraId="7D71C8C9" w14:textId="29DBEAD6" w:rsidR="00B929E4" w:rsidRPr="00BC6BF2" w:rsidRDefault="00B929E4" w:rsidP="002442D1">
      <w:pPr>
        <w:spacing w:after="0"/>
        <w:rPr>
          <w:rFonts w:ascii="Book Antiqua" w:hAnsi="Book Antiqua" w:cstheme="minorHAnsi"/>
          <w:sz w:val="20"/>
          <w:szCs w:val="20"/>
        </w:rPr>
      </w:pPr>
    </w:p>
    <w:p w14:paraId="72D06016" w14:textId="77777777" w:rsidR="000F0539" w:rsidRPr="00BC6BF2" w:rsidRDefault="000F0539" w:rsidP="002442D1">
      <w:pPr>
        <w:spacing w:after="0"/>
        <w:rPr>
          <w:rFonts w:ascii="Book Antiqua" w:hAnsi="Book Antiqua" w:cstheme="minorHAnsi"/>
          <w:sz w:val="20"/>
          <w:szCs w:val="20"/>
        </w:rPr>
      </w:pPr>
    </w:p>
    <w:p w14:paraId="5A1F57D7" w14:textId="115AE8A8" w:rsidR="00BC6BF2" w:rsidRPr="00BC6BF2" w:rsidRDefault="000F6850" w:rsidP="00BC6BF2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i/>
          <w:iCs/>
        </w:rPr>
      </w:pPr>
      <w:r>
        <w:rPr>
          <w:rFonts w:ascii="Book Antiqua" w:hAnsi="Book Antiqua" w:cstheme="minorHAnsi"/>
          <w:b/>
          <w:bCs/>
          <w:i/>
          <w:iCs/>
        </w:rPr>
        <w:t xml:space="preserve">Amex, Phoenix, AZ </w:t>
      </w:r>
      <w:r w:rsidR="00BC6BF2">
        <w:rPr>
          <w:rFonts w:ascii="Book Antiqua" w:hAnsi="Book Antiqua" w:cstheme="minorHAnsi"/>
          <w:b/>
          <w:bCs/>
          <w:i/>
          <w:iCs/>
        </w:rPr>
        <w:t>|</w:t>
      </w:r>
      <w:r w:rsidR="00FA4FAD" w:rsidRPr="00BC6BF2">
        <w:rPr>
          <w:rFonts w:ascii="Book Antiqua" w:hAnsi="Book Antiqua" w:cstheme="minorHAnsi"/>
          <w:b/>
          <w:bCs/>
          <w:i/>
          <w:iCs/>
        </w:rPr>
        <w:t xml:space="preserve"> </w:t>
      </w:r>
      <w:r w:rsidR="00BC6BF2" w:rsidRPr="00BC6BF2">
        <w:rPr>
          <w:rFonts w:ascii="Book Antiqua" w:hAnsi="Book Antiqua" w:cstheme="minorHAnsi"/>
          <w:b/>
          <w:bCs/>
          <w:i/>
          <w:iCs/>
        </w:rPr>
        <w:t>Oct 2016 – Feb 201</w:t>
      </w:r>
      <w:r>
        <w:rPr>
          <w:rFonts w:ascii="Book Antiqua" w:hAnsi="Book Antiqua" w:cstheme="minorHAnsi"/>
          <w:b/>
          <w:bCs/>
          <w:i/>
          <w:iCs/>
        </w:rPr>
        <w:t>9</w:t>
      </w:r>
      <w:r>
        <w:rPr>
          <w:rFonts w:ascii="Book Antiqua" w:hAnsi="Book Antiqua" w:cstheme="minorHAnsi"/>
          <w:b/>
          <w:bCs/>
          <w:i/>
          <w:iCs/>
        </w:rPr>
        <w:br/>
      </w:r>
      <w:r w:rsidR="00BC6BF2" w:rsidRPr="00BC6BF2">
        <w:rPr>
          <w:rFonts w:ascii="Book Antiqua" w:hAnsi="Book Antiqua" w:cstheme="minorHAnsi"/>
          <w:b/>
          <w:bCs/>
          <w:i/>
          <w:iCs/>
        </w:rPr>
        <w:t>Java Full Stack Developer</w:t>
      </w:r>
    </w:p>
    <w:p w14:paraId="19181348" w14:textId="7F79C24C" w:rsidR="00B929E4" w:rsidRPr="00BC6BF2" w:rsidRDefault="00FA4FAD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i/>
          <w:iCs/>
        </w:rPr>
      </w:pPr>
      <w:r w:rsidRPr="00BC6BF2">
        <w:rPr>
          <w:rFonts w:ascii="Book Antiqua" w:hAnsi="Book Antiqua" w:cstheme="minorHAnsi"/>
          <w:b/>
          <w:bCs/>
          <w:i/>
          <w:iCs/>
        </w:rPr>
        <w:t xml:space="preserve">                                                                                                 </w:t>
      </w:r>
      <w:r w:rsidR="0066659A" w:rsidRPr="00BC6BF2">
        <w:rPr>
          <w:rFonts w:ascii="Book Antiqua" w:hAnsi="Book Antiqua" w:cstheme="minorHAnsi"/>
          <w:b/>
          <w:bCs/>
          <w:i/>
          <w:iCs/>
        </w:rPr>
        <w:t xml:space="preserve">             </w:t>
      </w:r>
    </w:p>
    <w:p w14:paraId="2081DD8D" w14:textId="3DD8EC32" w:rsidR="00B929E4" w:rsidRPr="00BC6BF2" w:rsidRDefault="00B929E4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  <w:r w:rsidRPr="00BC6BF2">
        <w:rPr>
          <w:rFonts w:ascii="Book Antiqua" w:hAnsi="Book Antiqua" w:cstheme="minorHAnsi"/>
          <w:b/>
          <w:sz w:val="20"/>
          <w:szCs w:val="20"/>
        </w:rPr>
        <w:t>Responsibilities</w:t>
      </w:r>
      <w:r w:rsidR="00BC6BF2">
        <w:rPr>
          <w:rFonts w:ascii="Book Antiqua" w:hAnsi="Book Antiqua" w:cstheme="minorHAnsi"/>
          <w:b/>
          <w:sz w:val="20"/>
          <w:szCs w:val="20"/>
        </w:rPr>
        <w:t>:</w:t>
      </w:r>
    </w:p>
    <w:p w14:paraId="68557852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Built and supported multi-tier enterprise Java applications for payment processing and reconciliation, ensuring compliance with PCI-DSS and internal audit standards.</w:t>
      </w:r>
    </w:p>
    <w:p w14:paraId="31F5BDA7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Designed and implemented Spring Boot services integrated with SOA-based services secured by OWSM, LDAP, and UDDI service discovery.</w:t>
      </w:r>
    </w:p>
    <w:p w14:paraId="3B798922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Integrated Spring Boot Actuator and Log4j to expose operational/health endpoints and strengthen application observability.</w:t>
      </w:r>
    </w:p>
    <w:p w14:paraId="408EB28C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Developed RESTful and SOAP APIs in Java and Node.js, enabling secure, scalable backend integration with enterprise and third-party systems.</w:t>
      </w:r>
    </w:p>
    <w:p w14:paraId="3D646C7E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 xml:space="preserve">Deployed Node.js services on AWS EC2 and </w:t>
      </w:r>
      <w:proofErr w:type="spellStart"/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DigitalOcean</w:t>
      </w:r>
      <w:proofErr w:type="spellEnd"/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, scaling real-time applications to meet transaction peaks.</w:t>
      </w:r>
    </w:p>
    <w:p w14:paraId="50A2EA20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Leveraged Azure App Service, Azure SQL Database, and Blob Storage to host applications, manage relational data, and securely store unstructured content.</w:t>
      </w:r>
    </w:p>
    <w:p w14:paraId="14FCAAFD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Built SPAs in AngularJS and Angular 4/8, implementing directives, services, dependency injection, two-way data binding, and reusable components.</w:t>
      </w:r>
    </w:p>
    <w:p w14:paraId="3C386BD3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Developed responsive dashboards with HTML5, CSS3, Bootstrap, JavaScript, jQuery, and JSP, enabling real-time monitoring of payment and fraud workflows.</w:t>
      </w:r>
    </w:p>
    <w:p w14:paraId="5B8D552B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Implemented AJAX-driven UI components for fraud detection dashboards, providing real-time data refresh without page reloads.</w:t>
      </w:r>
    </w:p>
    <w:p w14:paraId="58093274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Authored unit and integration tests with JUnit, Selenium, and Cucumber (BDD), embedding them into CI/CD pipelines with Maven and Jenkins.</w:t>
      </w:r>
    </w:p>
    <w:p w14:paraId="73E17231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Prepared and deployed database scripts for schema updates and data migrations across multiple environments.</w:t>
      </w:r>
    </w:p>
    <w:p w14:paraId="2AE6AAC7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Documented APIs and workflows in Swagger/</w:t>
      </w:r>
      <w:proofErr w:type="spellStart"/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OpenAPI</w:t>
      </w:r>
      <w:proofErr w:type="spellEnd"/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 xml:space="preserve"> and Confluence, improving cross-team collaboration and governance.</w:t>
      </w:r>
    </w:p>
    <w:p w14:paraId="6E325A33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Participated in Agile ceremonies including sprint planning, backlog grooming, and acceptance criteria validation, ensuring predictable and high-quality delivery.</w:t>
      </w:r>
    </w:p>
    <w:p w14:paraId="1CBB426D" w14:textId="77777777" w:rsidR="00D058F2" w:rsidRPr="00D058F2" w:rsidRDefault="00D058F2" w:rsidP="00D058F2">
      <w:pPr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Supported deployments on Tomcat, WebSphere, and Struts-based frameworks, providing stability while transitioning from legacy to modernized applications.</w:t>
      </w:r>
    </w:p>
    <w:p w14:paraId="6CD5C9BE" w14:textId="77777777" w:rsidR="00D058F2" w:rsidRDefault="00D058F2" w:rsidP="00D058F2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color w:val="000000" w:themeColor="text1"/>
          <w:sz w:val="20"/>
          <w:szCs w:val="20"/>
        </w:rPr>
      </w:pPr>
    </w:p>
    <w:p w14:paraId="56F018A7" w14:textId="3FAD0CEE" w:rsidR="00D058F2" w:rsidRPr="00D058F2" w:rsidRDefault="00D058F2" w:rsidP="00D058F2">
      <w:pPr>
        <w:autoSpaceDE w:val="0"/>
        <w:autoSpaceDN w:val="0"/>
        <w:adjustRightInd w:val="0"/>
        <w:spacing w:after="0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b/>
          <w:bCs/>
          <w:color w:val="000000" w:themeColor="text1"/>
          <w:sz w:val="20"/>
          <w:szCs w:val="20"/>
        </w:rPr>
        <w:t>Environment:</w:t>
      </w: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 xml:space="preserve"> Java 1.5–8, Spring Boot, EJB, Struts 1.2, JSP/Servlets, JDBC, REST, SOAP, Node.js, AngularJS/Angular 4–8, HTML5, CSS3, Bootstrap, JavaScript, jQuery, AWS (EC2, S3), Azure (App Service, SQL DB, Blob Storage), Maven, Jenkins, JUnit, Selenium, Cucumber, Swagger/</w:t>
      </w:r>
      <w:proofErr w:type="spellStart"/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OpenAPI</w:t>
      </w:r>
      <w:proofErr w:type="spellEnd"/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 xml:space="preserve">, Confluence, Groovy/Grails, IBM WebSphere, Tomcat, </w:t>
      </w:r>
      <w:proofErr w:type="spellStart"/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Accurev</w:t>
      </w:r>
      <w:proofErr w:type="spellEnd"/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, VSS, Ant, Log4j, Agile/Scrum.</w:t>
      </w:r>
    </w:p>
    <w:p w14:paraId="76FA9AEE" w14:textId="77777777" w:rsidR="00B929E4" w:rsidRPr="00BC6BF2" w:rsidRDefault="00B929E4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sz w:val="20"/>
          <w:szCs w:val="20"/>
        </w:rPr>
      </w:pPr>
    </w:p>
    <w:p w14:paraId="00832EAC" w14:textId="737D7548" w:rsidR="00FD4813" w:rsidRPr="00FD4813" w:rsidRDefault="000F0539" w:rsidP="00FD4813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i/>
          <w:iCs/>
        </w:rPr>
      </w:pPr>
      <w:r w:rsidRPr="00FD4813">
        <w:rPr>
          <w:rFonts w:ascii="Book Antiqua" w:hAnsi="Book Antiqua" w:cstheme="minorHAnsi"/>
          <w:b/>
          <w:bCs/>
          <w:i/>
          <w:iCs/>
        </w:rPr>
        <w:t>Home Depot, Atlanta, GA</w:t>
      </w:r>
      <w:r w:rsidR="00FD4813">
        <w:rPr>
          <w:rFonts w:ascii="Book Antiqua" w:hAnsi="Book Antiqua" w:cstheme="minorHAnsi"/>
          <w:b/>
          <w:bCs/>
          <w:i/>
          <w:iCs/>
        </w:rPr>
        <w:t xml:space="preserve"> | </w:t>
      </w:r>
      <w:r w:rsidR="000F6850">
        <w:rPr>
          <w:rFonts w:ascii="Book Antiqua" w:hAnsi="Book Antiqua" w:cstheme="minorHAnsi"/>
          <w:b/>
          <w:bCs/>
          <w:i/>
          <w:iCs/>
        </w:rPr>
        <w:t xml:space="preserve">March 2014 </w:t>
      </w:r>
      <w:r w:rsidR="00FD4813" w:rsidRPr="00FD4813">
        <w:rPr>
          <w:rFonts w:ascii="Book Antiqua" w:hAnsi="Book Antiqua" w:cstheme="minorHAnsi"/>
          <w:b/>
          <w:bCs/>
          <w:i/>
          <w:iCs/>
        </w:rPr>
        <w:t>– Sep 2016</w:t>
      </w:r>
      <w:r w:rsidR="000F6850">
        <w:rPr>
          <w:rFonts w:ascii="Book Antiqua" w:hAnsi="Book Antiqua" w:cstheme="minorHAnsi"/>
          <w:b/>
          <w:bCs/>
          <w:i/>
          <w:iCs/>
        </w:rPr>
        <w:br/>
      </w:r>
      <w:r w:rsidR="00FD4813" w:rsidRPr="00FD4813">
        <w:rPr>
          <w:rFonts w:ascii="Book Antiqua" w:hAnsi="Book Antiqua" w:cstheme="minorHAnsi"/>
          <w:b/>
          <w:bCs/>
          <w:i/>
          <w:iCs/>
        </w:rPr>
        <w:t>Java/ J2EE Developer</w:t>
      </w:r>
    </w:p>
    <w:p w14:paraId="72FE9537" w14:textId="43A22BFD" w:rsidR="004F45B4" w:rsidRPr="00FD4813" w:rsidRDefault="00FD4813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bCs/>
          <w:i/>
          <w:iCs/>
        </w:rPr>
      </w:pPr>
      <w:r>
        <w:rPr>
          <w:rFonts w:ascii="Book Antiqua" w:hAnsi="Book Antiqua" w:cstheme="minorHAnsi"/>
          <w:b/>
          <w:bCs/>
          <w:i/>
          <w:iCs/>
        </w:rPr>
        <w:t xml:space="preserve"> </w:t>
      </w:r>
      <w:r w:rsidR="00B31ABA" w:rsidRPr="00FD4813">
        <w:rPr>
          <w:rFonts w:ascii="Book Antiqua" w:hAnsi="Book Antiqua" w:cstheme="minorHAnsi"/>
          <w:b/>
          <w:bCs/>
          <w:i/>
          <w:iCs/>
        </w:rPr>
        <w:t xml:space="preserve">                                                                                                                       </w:t>
      </w:r>
    </w:p>
    <w:p w14:paraId="44F53F19" w14:textId="7E10170E" w:rsidR="00B929E4" w:rsidRPr="00BC6BF2" w:rsidRDefault="00B929E4" w:rsidP="002442D1">
      <w:pPr>
        <w:autoSpaceDE w:val="0"/>
        <w:autoSpaceDN w:val="0"/>
        <w:adjustRightInd w:val="0"/>
        <w:spacing w:after="0"/>
        <w:rPr>
          <w:rFonts w:ascii="Book Antiqua" w:hAnsi="Book Antiqua" w:cstheme="minorHAnsi"/>
          <w:b/>
          <w:sz w:val="20"/>
          <w:szCs w:val="20"/>
        </w:rPr>
      </w:pPr>
      <w:r w:rsidRPr="00BC6BF2">
        <w:rPr>
          <w:rFonts w:ascii="Book Antiqua" w:hAnsi="Book Antiqua" w:cstheme="minorHAnsi"/>
          <w:b/>
          <w:sz w:val="20"/>
          <w:szCs w:val="20"/>
        </w:rPr>
        <w:t>Responsibilities</w:t>
      </w:r>
      <w:r w:rsidR="00FD4813">
        <w:rPr>
          <w:rFonts w:ascii="Book Antiqua" w:hAnsi="Book Antiqua" w:cstheme="minorHAnsi"/>
          <w:b/>
          <w:sz w:val="20"/>
          <w:szCs w:val="20"/>
        </w:rPr>
        <w:t>:</w:t>
      </w:r>
    </w:p>
    <w:p w14:paraId="41A0F300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Involved in analysis, design, and implementation of enterprise financial applications to support loan, deposit, and derivatives processing.</w:t>
      </w:r>
    </w:p>
    <w:p w14:paraId="56972BDA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Designed and developed business process objects using a Rete-based in-house rules engine (Drools-style) for netting logic across loans, deposits, inventory, Repo, SLB, and derivatives.</w:t>
      </w:r>
    </w:p>
    <w:p w14:paraId="007A36C5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Optimized rule execution and repositories, collaborating with business analysts to translate requirements into executable decision-automation rules.</w:t>
      </w:r>
    </w:p>
    <w:p w14:paraId="6B93DE9C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lastRenderedPageBreak/>
        <w:t>Integrated rules engine workflows with in-house GEMS and Netting frameworks, ensuring accurate enforcement of policies and compliance requirements.</w:t>
      </w:r>
    </w:p>
    <w:p w14:paraId="22CFE59C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Designed and developed DAO layers using Hibernate, JDBC, SQL, and PL/SQL, supporting persistence operations and complex data transformations.</w:t>
      </w:r>
    </w:p>
    <w:p w14:paraId="1CA85615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Created operational validation reports with JSP, Struts, HTML, JavaScript, and AJAX, providing stakeholders with real-time data visibility.</w:t>
      </w:r>
    </w:p>
    <w:p w14:paraId="00FB3741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Applied design patterns (DAO, DTO, Singleton, Business Delegate, Chain of Responsibility) to ensure modular, maintainable, and reusable codebases.</w:t>
      </w:r>
    </w:p>
    <w:p w14:paraId="40836100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Implemented batch workflows with XML, Java, and Control-M, automating financial data processing and reconciliation jobs.</w:t>
      </w:r>
    </w:p>
    <w:p w14:paraId="0B2D132C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Configured SSO authentication with PKI and SAML, enabling secure role-based access control across enterprise systems.</w:t>
      </w:r>
    </w:p>
    <w:p w14:paraId="5B453994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Wrote optimized SQL queries and PL/SQL stored procedures, integrated them into Java components, and executed unit/integration tests with JUnit.</w:t>
      </w:r>
    </w:p>
    <w:p w14:paraId="09BEBE42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Automated builds with Ant and managed codebase with SVN, supporting multi-phase testing (UIT, FT, PIT, UAT, DR).</w:t>
      </w:r>
    </w:p>
    <w:p w14:paraId="75959522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Deployed and configured applications on WebLogic 10.x, ensuring high availability and production stability.</w:t>
      </w:r>
    </w:p>
    <w:p w14:paraId="06872B2C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Participated in BAU and release management, providing production support, troubleshooting, and root cause analysis for critical issues.</w:t>
      </w:r>
    </w:p>
    <w:p w14:paraId="0A8FE72B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Enhanced logging and monitoring using Log4j and HP QC, enabling proactive detection of system defects.</w:t>
      </w:r>
    </w:p>
    <w:p w14:paraId="4DA4083B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Documented workflows, data models, and rule configurations for cross-team knowledge sharing and audit compliance.</w:t>
      </w:r>
    </w:p>
    <w:p w14:paraId="28DC8E56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Collaborated in Agile teams, contributing to sprint planning, backlog refinement, and QA cycles to ensure timely feature delivery.</w:t>
      </w:r>
    </w:p>
    <w:p w14:paraId="304D36FC" w14:textId="77777777" w:rsidR="00D058F2" w:rsidRPr="00D058F2" w:rsidRDefault="00D058F2" w:rsidP="00D058F2">
      <w:pPr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>Partnered with cross-functional teams to improve performance tuning of multithreaded Java applications, reducing execution time for batch workflows by ~20%.</w:t>
      </w:r>
    </w:p>
    <w:p w14:paraId="6E5E0667" w14:textId="77777777" w:rsidR="00D058F2" w:rsidRDefault="00D058F2" w:rsidP="00D058F2">
      <w:p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b/>
          <w:bCs/>
          <w:color w:val="000000" w:themeColor="text1"/>
          <w:sz w:val="20"/>
          <w:szCs w:val="20"/>
        </w:rPr>
      </w:pPr>
    </w:p>
    <w:p w14:paraId="1D432ECD" w14:textId="37310372" w:rsidR="00D058F2" w:rsidRPr="00D058F2" w:rsidRDefault="00D058F2" w:rsidP="00D058F2">
      <w:p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color w:val="000000" w:themeColor="text1"/>
          <w:sz w:val="20"/>
          <w:szCs w:val="20"/>
        </w:rPr>
      </w:pPr>
      <w:r w:rsidRPr="00D058F2">
        <w:rPr>
          <w:rFonts w:ascii="Book Antiqua" w:hAnsi="Book Antiqua" w:cstheme="minorHAnsi"/>
          <w:b/>
          <w:bCs/>
          <w:color w:val="000000" w:themeColor="text1"/>
          <w:sz w:val="20"/>
          <w:szCs w:val="20"/>
        </w:rPr>
        <w:t>Environment:</w:t>
      </w:r>
      <w:r w:rsidRPr="00D058F2">
        <w:rPr>
          <w:rFonts w:ascii="Book Antiqua" w:hAnsi="Book Antiqua" w:cstheme="minorHAnsi"/>
          <w:color w:val="000000" w:themeColor="text1"/>
          <w:sz w:val="20"/>
          <w:szCs w:val="20"/>
        </w:rPr>
        <w:t xml:space="preserve"> Java 1.4/1.5, J2EE, Core Java, Servlets, JSP, Struts 1.x, Java Beans, JDBC, JNDI, Multithreading, Hibernate 2.0, Oracle 10g, PL/SQL, WebLogic 10.0.3/10.1, Ant, Control-M, SVN, Eclipse, Apache POI, Log4j, DOM, XML, HTML, JavaScript, HP QC, vi/Unix Batch Client, Shell Scripts, Agile/Scrum, Drools (Rete-based rules engine).</w:t>
      </w:r>
    </w:p>
    <w:p w14:paraId="7DA5D7BA" w14:textId="36DD943C" w:rsidR="00B929E4" w:rsidRPr="00BC6BF2" w:rsidRDefault="00B929E4" w:rsidP="00145425">
      <w:pPr>
        <w:autoSpaceDE w:val="0"/>
        <w:autoSpaceDN w:val="0"/>
        <w:adjustRightInd w:val="0"/>
        <w:spacing w:after="0"/>
        <w:jc w:val="both"/>
        <w:rPr>
          <w:rFonts w:ascii="Book Antiqua" w:hAnsi="Book Antiqua" w:cstheme="minorHAnsi"/>
          <w:sz w:val="20"/>
          <w:szCs w:val="20"/>
        </w:rPr>
      </w:pPr>
    </w:p>
    <w:sectPr w:rsidR="00B929E4" w:rsidRPr="00BC6BF2" w:rsidSect="00F803FD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18B"/>
    <w:multiLevelType w:val="multilevel"/>
    <w:tmpl w:val="037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0D9C"/>
    <w:multiLevelType w:val="hybridMultilevel"/>
    <w:tmpl w:val="73E82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67E6F"/>
    <w:multiLevelType w:val="multilevel"/>
    <w:tmpl w:val="6A62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77CA6"/>
    <w:multiLevelType w:val="hybridMultilevel"/>
    <w:tmpl w:val="8B8614EE"/>
    <w:lvl w:ilvl="0" w:tplc="0409000B">
      <w:start w:val="1"/>
      <w:numFmt w:val="bullet"/>
      <w:lvlText w:val=""/>
      <w:lvlJc w:val="left"/>
      <w:pPr>
        <w:tabs>
          <w:tab w:val="num" w:pos="1440"/>
        </w:tabs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4" w15:restartNumberingAfterBreak="0">
    <w:nsid w:val="084037FB"/>
    <w:multiLevelType w:val="hybridMultilevel"/>
    <w:tmpl w:val="A0BE1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1C7463"/>
    <w:multiLevelType w:val="multilevel"/>
    <w:tmpl w:val="A95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53EC6"/>
    <w:multiLevelType w:val="hybridMultilevel"/>
    <w:tmpl w:val="CD8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00786"/>
    <w:multiLevelType w:val="hybridMultilevel"/>
    <w:tmpl w:val="5846E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226DE"/>
    <w:multiLevelType w:val="multilevel"/>
    <w:tmpl w:val="B80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46D05"/>
    <w:multiLevelType w:val="multilevel"/>
    <w:tmpl w:val="6916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F75EA"/>
    <w:multiLevelType w:val="hybridMultilevel"/>
    <w:tmpl w:val="E490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F40FA"/>
    <w:multiLevelType w:val="multilevel"/>
    <w:tmpl w:val="00C6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464AC"/>
    <w:multiLevelType w:val="multilevel"/>
    <w:tmpl w:val="E18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17901"/>
    <w:multiLevelType w:val="hybridMultilevel"/>
    <w:tmpl w:val="17A6C218"/>
    <w:lvl w:ilvl="0" w:tplc="B5668A3C">
      <w:start w:val="1"/>
      <w:numFmt w:val="bullet"/>
      <w:pStyle w:val="List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4" w15:restartNumberingAfterBreak="0">
    <w:nsid w:val="28655CF7"/>
    <w:multiLevelType w:val="hybridMultilevel"/>
    <w:tmpl w:val="4E42ADD0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28F90425"/>
    <w:multiLevelType w:val="multilevel"/>
    <w:tmpl w:val="444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915F2"/>
    <w:multiLevelType w:val="multilevel"/>
    <w:tmpl w:val="230C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05B33"/>
    <w:multiLevelType w:val="hybridMultilevel"/>
    <w:tmpl w:val="E5A20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76525"/>
    <w:multiLevelType w:val="hybridMultilevel"/>
    <w:tmpl w:val="F91C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D491C"/>
    <w:multiLevelType w:val="hybridMultilevel"/>
    <w:tmpl w:val="19982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A65E0D"/>
    <w:multiLevelType w:val="multilevel"/>
    <w:tmpl w:val="CEB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E4994"/>
    <w:multiLevelType w:val="hybridMultilevel"/>
    <w:tmpl w:val="E4B22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36000A"/>
    <w:multiLevelType w:val="hybridMultilevel"/>
    <w:tmpl w:val="50FC3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1E35CD"/>
    <w:multiLevelType w:val="multilevel"/>
    <w:tmpl w:val="6C6CD38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C436F8"/>
    <w:multiLevelType w:val="multilevel"/>
    <w:tmpl w:val="1BE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1031F"/>
    <w:multiLevelType w:val="hybridMultilevel"/>
    <w:tmpl w:val="D8A25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F74C0B"/>
    <w:multiLevelType w:val="multilevel"/>
    <w:tmpl w:val="314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06FF8"/>
    <w:multiLevelType w:val="hybridMultilevel"/>
    <w:tmpl w:val="73F2A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E326AB"/>
    <w:multiLevelType w:val="multilevel"/>
    <w:tmpl w:val="607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354450">
    <w:abstractNumId w:val="19"/>
  </w:num>
  <w:num w:numId="2" w16cid:durableId="452674109">
    <w:abstractNumId w:val="25"/>
  </w:num>
  <w:num w:numId="3" w16cid:durableId="554971292">
    <w:abstractNumId w:val="27"/>
  </w:num>
  <w:num w:numId="4" w16cid:durableId="2057508318">
    <w:abstractNumId w:val="4"/>
  </w:num>
  <w:num w:numId="5" w16cid:durableId="2009285679">
    <w:abstractNumId w:val="22"/>
  </w:num>
  <w:num w:numId="6" w16cid:durableId="1844465510">
    <w:abstractNumId w:val="10"/>
  </w:num>
  <w:num w:numId="7" w16cid:durableId="1499692047">
    <w:abstractNumId w:val="21"/>
  </w:num>
  <w:num w:numId="8" w16cid:durableId="1207180914">
    <w:abstractNumId w:val="7"/>
  </w:num>
  <w:num w:numId="9" w16cid:durableId="1771003160">
    <w:abstractNumId w:val="14"/>
  </w:num>
  <w:num w:numId="10" w16cid:durableId="464658665">
    <w:abstractNumId w:val="6"/>
  </w:num>
  <w:num w:numId="11" w16cid:durableId="1275668603">
    <w:abstractNumId w:val="17"/>
  </w:num>
  <w:num w:numId="12" w16cid:durableId="245308546">
    <w:abstractNumId w:val="8"/>
  </w:num>
  <w:num w:numId="13" w16cid:durableId="1442411636">
    <w:abstractNumId w:val="28"/>
  </w:num>
  <w:num w:numId="14" w16cid:durableId="467210826">
    <w:abstractNumId w:val="5"/>
  </w:num>
  <w:num w:numId="15" w16cid:durableId="74475636">
    <w:abstractNumId w:val="16"/>
  </w:num>
  <w:num w:numId="16" w16cid:durableId="595678658">
    <w:abstractNumId w:val="13"/>
  </w:num>
  <w:num w:numId="17" w16cid:durableId="1085879095">
    <w:abstractNumId w:val="3"/>
  </w:num>
  <w:num w:numId="18" w16cid:durableId="605306828">
    <w:abstractNumId w:val="2"/>
  </w:num>
  <w:num w:numId="19" w16cid:durableId="1458639660">
    <w:abstractNumId w:val="11"/>
  </w:num>
  <w:num w:numId="20" w16cid:durableId="387918994">
    <w:abstractNumId w:val="23"/>
  </w:num>
  <w:num w:numId="21" w16cid:durableId="2128501026">
    <w:abstractNumId w:val="0"/>
  </w:num>
  <w:num w:numId="22" w16cid:durableId="510461132">
    <w:abstractNumId w:val="18"/>
  </w:num>
  <w:num w:numId="23" w16cid:durableId="1725564647">
    <w:abstractNumId w:val="1"/>
  </w:num>
  <w:num w:numId="24" w16cid:durableId="440952556">
    <w:abstractNumId w:val="24"/>
  </w:num>
  <w:num w:numId="25" w16cid:durableId="776213688">
    <w:abstractNumId w:val="12"/>
  </w:num>
  <w:num w:numId="26" w16cid:durableId="1730837103">
    <w:abstractNumId w:val="9"/>
  </w:num>
  <w:num w:numId="27" w16cid:durableId="1316379975">
    <w:abstractNumId w:val="15"/>
  </w:num>
  <w:num w:numId="28" w16cid:durableId="1381367919">
    <w:abstractNumId w:val="20"/>
  </w:num>
  <w:num w:numId="29" w16cid:durableId="212954252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941"/>
    <w:rsid w:val="0000436F"/>
    <w:rsid w:val="00024C22"/>
    <w:rsid w:val="00054B1C"/>
    <w:rsid w:val="000900DA"/>
    <w:rsid w:val="000B6E83"/>
    <w:rsid w:val="000F0539"/>
    <w:rsid w:val="000F6850"/>
    <w:rsid w:val="00103C89"/>
    <w:rsid w:val="00106358"/>
    <w:rsid w:val="00106BAD"/>
    <w:rsid w:val="00111A71"/>
    <w:rsid w:val="00115F02"/>
    <w:rsid w:val="0014174E"/>
    <w:rsid w:val="0014453C"/>
    <w:rsid w:val="00144CE3"/>
    <w:rsid w:val="00145425"/>
    <w:rsid w:val="001A3941"/>
    <w:rsid w:val="001B0EDE"/>
    <w:rsid w:val="001D0EAF"/>
    <w:rsid w:val="001D2562"/>
    <w:rsid w:val="001D6A4E"/>
    <w:rsid w:val="001D7919"/>
    <w:rsid w:val="00236833"/>
    <w:rsid w:val="00237730"/>
    <w:rsid w:val="002442D1"/>
    <w:rsid w:val="00261F1A"/>
    <w:rsid w:val="00270F6F"/>
    <w:rsid w:val="00280120"/>
    <w:rsid w:val="0028367B"/>
    <w:rsid w:val="00293C16"/>
    <w:rsid w:val="002A0A3E"/>
    <w:rsid w:val="002A16E4"/>
    <w:rsid w:val="002A2844"/>
    <w:rsid w:val="002A472F"/>
    <w:rsid w:val="002C1218"/>
    <w:rsid w:val="002D6382"/>
    <w:rsid w:val="002D71D1"/>
    <w:rsid w:val="00305265"/>
    <w:rsid w:val="00317237"/>
    <w:rsid w:val="003209E2"/>
    <w:rsid w:val="00336B9C"/>
    <w:rsid w:val="003666BA"/>
    <w:rsid w:val="003827DD"/>
    <w:rsid w:val="0039703F"/>
    <w:rsid w:val="003A5515"/>
    <w:rsid w:val="003C5BA4"/>
    <w:rsid w:val="003E4A61"/>
    <w:rsid w:val="003E5A51"/>
    <w:rsid w:val="004058E9"/>
    <w:rsid w:val="004132BA"/>
    <w:rsid w:val="00417249"/>
    <w:rsid w:val="00452E03"/>
    <w:rsid w:val="00483309"/>
    <w:rsid w:val="004B58F6"/>
    <w:rsid w:val="004D0B22"/>
    <w:rsid w:val="004D17BB"/>
    <w:rsid w:val="004E4C83"/>
    <w:rsid w:val="004F45B4"/>
    <w:rsid w:val="005212C4"/>
    <w:rsid w:val="0053394A"/>
    <w:rsid w:val="00553B97"/>
    <w:rsid w:val="00557D13"/>
    <w:rsid w:val="005733C8"/>
    <w:rsid w:val="00574C51"/>
    <w:rsid w:val="005835B2"/>
    <w:rsid w:val="005848DD"/>
    <w:rsid w:val="00595257"/>
    <w:rsid w:val="005A2B59"/>
    <w:rsid w:val="005A4333"/>
    <w:rsid w:val="005B4A75"/>
    <w:rsid w:val="005C741B"/>
    <w:rsid w:val="005D28E4"/>
    <w:rsid w:val="005D5DB4"/>
    <w:rsid w:val="005D6EBA"/>
    <w:rsid w:val="005E5E73"/>
    <w:rsid w:val="0066659A"/>
    <w:rsid w:val="006849FB"/>
    <w:rsid w:val="006A35CE"/>
    <w:rsid w:val="006B52BD"/>
    <w:rsid w:val="006C337E"/>
    <w:rsid w:val="006C5021"/>
    <w:rsid w:val="006D516C"/>
    <w:rsid w:val="006E2966"/>
    <w:rsid w:val="00724767"/>
    <w:rsid w:val="00736F80"/>
    <w:rsid w:val="0076108F"/>
    <w:rsid w:val="00774369"/>
    <w:rsid w:val="0078688D"/>
    <w:rsid w:val="007A1824"/>
    <w:rsid w:val="007B2831"/>
    <w:rsid w:val="007C71DC"/>
    <w:rsid w:val="007E31B6"/>
    <w:rsid w:val="007E5B0D"/>
    <w:rsid w:val="007E7643"/>
    <w:rsid w:val="00801FB0"/>
    <w:rsid w:val="00805583"/>
    <w:rsid w:val="00805E19"/>
    <w:rsid w:val="008136E2"/>
    <w:rsid w:val="00822A9B"/>
    <w:rsid w:val="0082583C"/>
    <w:rsid w:val="0082697A"/>
    <w:rsid w:val="00865DE9"/>
    <w:rsid w:val="008B1CFB"/>
    <w:rsid w:val="00901202"/>
    <w:rsid w:val="00915D67"/>
    <w:rsid w:val="00927712"/>
    <w:rsid w:val="00941403"/>
    <w:rsid w:val="00951EC4"/>
    <w:rsid w:val="00957D5D"/>
    <w:rsid w:val="00966881"/>
    <w:rsid w:val="00981867"/>
    <w:rsid w:val="009F1121"/>
    <w:rsid w:val="00A07F08"/>
    <w:rsid w:val="00A13A9D"/>
    <w:rsid w:val="00A16A01"/>
    <w:rsid w:val="00A41A9E"/>
    <w:rsid w:val="00A5089F"/>
    <w:rsid w:val="00A6499C"/>
    <w:rsid w:val="00A71BDA"/>
    <w:rsid w:val="00A85667"/>
    <w:rsid w:val="00AA2AD6"/>
    <w:rsid w:val="00AC54C7"/>
    <w:rsid w:val="00AF6FBF"/>
    <w:rsid w:val="00AF7A13"/>
    <w:rsid w:val="00B01AAD"/>
    <w:rsid w:val="00B11206"/>
    <w:rsid w:val="00B31ABA"/>
    <w:rsid w:val="00B61F15"/>
    <w:rsid w:val="00B6450C"/>
    <w:rsid w:val="00B64AD7"/>
    <w:rsid w:val="00B91008"/>
    <w:rsid w:val="00B91995"/>
    <w:rsid w:val="00B929E4"/>
    <w:rsid w:val="00BB04BC"/>
    <w:rsid w:val="00BB15BB"/>
    <w:rsid w:val="00BC6BF2"/>
    <w:rsid w:val="00BD1BB2"/>
    <w:rsid w:val="00BD624A"/>
    <w:rsid w:val="00BF6BFC"/>
    <w:rsid w:val="00C0483B"/>
    <w:rsid w:val="00C53F19"/>
    <w:rsid w:val="00C54F84"/>
    <w:rsid w:val="00C73F22"/>
    <w:rsid w:val="00C76FC3"/>
    <w:rsid w:val="00C94B57"/>
    <w:rsid w:val="00C95623"/>
    <w:rsid w:val="00CC5D5D"/>
    <w:rsid w:val="00D058F2"/>
    <w:rsid w:val="00D162A2"/>
    <w:rsid w:val="00D1668A"/>
    <w:rsid w:val="00D269A8"/>
    <w:rsid w:val="00D34595"/>
    <w:rsid w:val="00D41323"/>
    <w:rsid w:val="00D44FB6"/>
    <w:rsid w:val="00D66BA6"/>
    <w:rsid w:val="00D675FC"/>
    <w:rsid w:val="00D72136"/>
    <w:rsid w:val="00D74301"/>
    <w:rsid w:val="00D74379"/>
    <w:rsid w:val="00D85887"/>
    <w:rsid w:val="00D9105B"/>
    <w:rsid w:val="00D94351"/>
    <w:rsid w:val="00D94F94"/>
    <w:rsid w:val="00DB392B"/>
    <w:rsid w:val="00DB60D6"/>
    <w:rsid w:val="00DE1BE7"/>
    <w:rsid w:val="00DF4674"/>
    <w:rsid w:val="00E03FB9"/>
    <w:rsid w:val="00E0523E"/>
    <w:rsid w:val="00E1326A"/>
    <w:rsid w:val="00E14E44"/>
    <w:rsid w:val="00E20E73"/>
    <w:rsid w:val="00E2162A"/>
    <w:rsid w:val="00E3281F"/>
    <w:rsid w:val="00E358A7"/>
    <w:rsid w:val="00E410AA"/>
    <w:rsid w:val="00E95AC6"/>
    <w:rsid w:val="00E978BA"/>
    <w:rsid w:val="00EA25A9"/>
    <w:rsid w:val="00EB0FFD"/>
    <w:rsid w:val="00EB41CC"/>
    <w:rsid w:val="00EC6059"/>
    <w:rsid w:val="00EE5AED"/>
    <w:rsid w:val="00F049E1"/>
    <w:rsid w:val="00F0525E"/>
    <w:rsid w:val="00F0564E"/>
    <w:rsid w:val="00F15E91"/>
    <w:rsid w:val="00F458E5"/>
    <w:rsid w:val="00F45901"/>
    <w:rsid w:val="00F476CB"/>
    <w:rsid w:val="00F512F2"/>
    <w:rsid w:val="00F531EF"/>
    <w:rsid w:val="00F5739E"/>
    <w:rsid w:val="00F623B9"/>
    <w:rsid w:val="00F7047D"/>
    <w:rsid w:val="00F77462"/>
    <w:rsid w:val="00F803FD"/>
    <w:rsid w:val="00F81261"/>
    <w:rsid w:val="00F84BDC"/>
    <w:rsid w:val="00FA4FAD"/>
    <w:rsid w:val="00FB0CFD"/>
    <w:rsid w:val="00FB2A8A"/>
    <w:rsid w:val="00FC067F"/>
    <w:rsid w:val="00FC070B"/>
    <w:rsid w:val="00FD4813"/>
    <w:rsid w:val="00FE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236C"/>
  <w15:chartTrackingRefBased/>
  <w15:docId w15:val="{77F8430B-3AD3-4B59-840F-E61516C9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9E4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29E4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929E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92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B929E4"/>
    <w:rPr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929E4"/>
    <w:rPr>
      <w:b/>
      <w:bCs/>
    </w:rPr>
  </w:style>
  <w:style w:type="paragraph" w:styleId="BodyText">
    <w:name w:val="Body Text"/>
    <w:basedOn w:val="Normal"/>
    <w:link w:val="BodyTextChar"/>
    <w:semiHidden/>
    <w:rsid w:val="00E3281F"/>
    <w:pPr>
      <w:widowControl w:val="0"/>
      <w:spacing w:after="0" w:line="360" w:lineRule="auto"/>
    </w:pPr>
    <w:rPr>
      <w:rFonts w:ascii="Arial" w:eastAsia="MS Mincho" w:hAnsi="Arial" w:cs="Times New Roman"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E3281F"/>
    <w:rPr>
      <w:rFonts w:ascii="Arial" w:eastAsia="MS Mincho" w:hAnsi="Arial" w:cs="Times New Roman"/>
      <w:kern w:val="0"/>
      <w:sz w:val="20"/>
      <w:szCs w:val="20"/>
      <w:lang w:val="en-GB"/>
      <w14:ligatures w14:val="none"/>
    </w:rPr>
  </w:style>
  <w:style w:type="paragraph" w:styleId="ListBullet">
    <w:name w:val="List Bullet"/>
    <w:aliases w:val="List Bullet_latest"/>
    <w:basedOn w:val="Normal"/>
    <w:autoRedefine/>
    <w:rsid w:val="00F45901"/>
    <w:pPr>
      <w:numPr>
        <w:numId w:val="16"/>
      </w:numPr>
      <w:tabs>
        <w:tab w:val="left" w:pos="720"/>
      </w:tabs>
      <w:spacing w:after="0" w:line="240" w:lineRule="auto"/>
      <w:ind w:left="0" w:firstLine="0"/>
      <w:jc w:val="both"/>
    </w:pPr>
    <w:rPr>
      <w:rFonts w:ascii="Book Antiqua" w:eastAsia="Century" w:hAnsi="Book Antiqua" w:cs="Times New Roman"/>
      <w:color w:val="26323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7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B029A-79C7-4D75-B779-38CC59402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4121</Words>
  <Characters>23492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Mani Kumar Edukoju</cp:lastModifiedBy>
  <cp:revision>96</cp:revision>
  <dcterms:created xsi:type="dcterms:W3CDTF">2025-08-14T17:08:00Z</dcterms:created>
  <dcterms:modified xsi:type="dcterms:W3CDTF">2025-09-08T14:42:00Z</dcterms:modified>
</cp:coreProperties>
</file>