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214D" w14:textId="77777777" w:rsidR="00671621" w:rsidRDefault="00000000">
      <w:pPr>
        <w:pStyle w:val="NoSpacing"/>
        <w:spacing w:after="0" w:line="240" w:lineRule="auto"/>
        <w:rPr>
          <w:rFonts w:asciiTheme="minorHAnsi" w:hAnsiTheme="minorHAnsi" w:cs="Arial"/>
          <w:b/>
          <w:bCs/>
          <w:sz w:val="32"/>
          <w:szCs w:val="32"/>
        </w:rPr>
      </w:pPr>
      <w:r>
        <w:rPr>
          <w:rFonts w:asciiTheme="minorHAnsi" w:hAnsiTheme="minorHAnsi" w:cs="Arial"/>
          <w:b/>
          <w:bCs/>
          <w:sz w:val="32"/>
          <w:szCs w:val="32"/>
          <w:lang w:val="en-IN" w:eastAsia="en-US"/>
        </w:rPr>
        <w:t>SENIOR AI/ML</w:t>
      </w:r>
      <w:r>
        <w:rPr>
          <w:rFonts w:asciiTheme="minorHAnsi" w:hAnsiTheme="minorHAnsi" w:cs="Arial"/>
          <w:b/>
          <w:bCs/>
          <w:sz w:val="32"/>
          <w:szCs w:val="32"/>
        </w:rPr>
        <w:t xml:space="preserve"> ENGINEER</w:t>
      </w:r>
    </w:p>
    <w:p w14:paraId="6A8579D6" w14:textId="77777777" w:rsidR="00671621" w:rsidRDefault="00671621">
      <w:pPr>
        <w:pStyle w:val="NoSpacing"/>
        <w:spacing w:after="0" w:line="240" w:lineRule="auto"/>
        <w:jc w:val="center"/>
        <w:rPr>
          <w:rFonts w:ascii="Arial" w:hAnsi="Arial" w:cs="Arial"/>
          <w:b/>
          <w:bCs/>
          <w:sz w:val="28"/>
          <w:szCs w:val="28"/>
        </w:rPr>
      </w:pPr>
    </w:p>
    <w:p w14:paraId="6844DF7C" w14:textId="77777777" w:rsidR="00894956" w:rsidRDefault="00894956">
      <w:pPr>
        <w:pStyle w:val="NoSpacing"/>
        <w:spacing w:after="0" w:line="240" w:lineRule="auto"/>
        <w:rPr>
          <w:rFonts w:cs="Calibri"/>
          <w:b/>
          <w:bCs/>
          <w:sz w:val="32"/>
          <w:szCs w:val="32"/>
        </w:rPr>
      </w:pPr>
      <w:r w:rsidRPr="00894956">
        <w:rPr>
          <w:rFonts w:cs="Calibri"/>
          <w:b/>
          <w:bCs/>
          <w:sz w:val="32"/>
          <w:szCs w:val="32"/>
        </w:rPr>
        <w:t xml:space="preserve">Naga Sahithi </w:t>
      </w:r>
      <w:proofErr w:type="spellStart"/>
      <w:r w:rsidRPr="00894956">
        <w:rPr>
          <w:rFonts w:cs="Calibri"/>
          <w:b/>
          <w:bCs/>
          <w:sz w:val="32"/>
          <w:szCs w:val="32"/>
        </w:rPr>
        <w:t>Vunnam</w:t>
      </w:r>
      <w:proofErr w:type="spellEnd"/>
    </w:p>
    <w:p w14:paraId="1C18278A" w14:textId="1EC4EDCE" w:rsidR="00671621" w:rsidRDefault="00000000">
      <w:pPr>
        <w:pStyle w:val="NoSpacing"/>
        <w:spacing w:after="0" w:line="240" w:lineRule="auto"/>
        <w:rPr>
          <w:rFonts w:cs="Calibri"/>
          <w:lang w:val="en-IN"/>
        </w:rPr>
      </w:pPr>
      <w:r>
        <w:rPr>
          <w:rFonts w:cs="Calibri"/>
          <w:b/>
          <w:bCs/>
        </w:rPr>
        <w:t xml:space="preserve">E-mail: </w:t>
      </w:r>
      <w:r w:rsidR="00894956" w:rsidRPr="00894956">
        <w:rPr>
          <w:rFonts w:cs="Calibri"/>
          <w:b/>
          <w:bCs/>
        </w:rPr>
        <w:t>vsahithi892@gmail.com</w:t>
      </w:r>
    </w:p>
    <w:p w14:paraId="65B1AD46" w14:textId="23F36E3F" w:rsidR="00671621" w:rsidRDefault="00000000">
      <w:pPr>
        <w:pStyle w:val="NoSpacing"/>
        <w:spacing w:after="0" w:line="240" w:lineRule="auto"/>
        <w:rPr>
          <w:rFonts w:cs="Calibri"/>
          <w:b/>
          <w:bCs/>
        </w:rPr>
      </w:pPr>
      <w:r>
        <w:rPr>
          <w:rFonts w:cs="Calibri"/>
          <w:b/>
          <w:bCs/>
        </w:rPr>
        <w:t xml:space="preserve">Phone no.: </w:t>
      </w:r>
      <w:r w:rsidR="00894956" w:rsidRPr="00894956">
        <w:rPr>
          <w:rFonts w:cs="Calibri"/>
          <w:b/>
          <w:bCs/>
        </w:rPr>
        <w:t>+1 9133464436</w:t>
      </w:r>
    </w:p>
    <w:p w14:paraId="6C5155F5" w14:textId="778CBA01" w:rsidR="00671621" w:rsidRDefault="00000000">
      <w:pPr>
        <w:pStyle w:val="NoSpacing"/>
        <w:spacing w:after="0" w:line="240" w:lineRule="auto"/>
        <w:rPr>
          <w:rFonts w:cs="Calibri"/>
          <w:lang w:val="en-IN"/>
        </w:rPr>
      </w:pPr>
      <w:r>
        <w:rPr>
          <w:rFonts w:cs="Calibri"/>
          <w:b/>
          <w:bCs/>
        </w:rPr>
        <w:t>LinkedIn:</w:t>
      </w:r>
      <w:r>
        <w:rPr>
          <w:rFonts w:cs="Calibri"/>
          <w:b/>
          <w:bCs/>
          <w:lang w:val="en-IN"/>
        </w:rPr>
        <w:t xml:space="preserve"> </w:t>
      </w:r>
      <w:hyperlink r:id="rId8" w:tgtFrame="_blank" w:history="1">
        <w:r w:rsidR="009E08D6" w:rsidRPr="009E08D6">
          <w:rPr>
            <w:rStyle w:val="Hyperlink"/>
            <w:rFonts w:cs="Calibri"/>
            <w:b/>
            <w:bCs/>
          </w:rPr>
          <w:t>www.linkedin.com/in/naga-v-9890613b3</w:t>
        </w:r>
      </w:hyperlink>
      <w:r w:rsidR="009E08D6" w:rsidRPr="009E08D6">
        <w:rPr>
          <w:rFonts w:cs="Calibri"/>
          <w:b/>
          <w:bCs/>
        </w:rPr>
        <w:t> </w:t>
      </w:r>
    </w:p>
    <w:p w14:paraId="075B77B1" w14:textId="77777777" w:rsidR="00671621" w:rsidRDefault="00671621">
      <w:pPr>
        <w:pStyle w:val="NoSpacing"/>
        <w:spacing w:after="0" w:line="240" w:lineRule="auto"/>
        <w:rPr>
          <w:rFonts w:ascii="Arial" w:hAnsi="Arial"/>
          <w:sz w:val="18"/>
          <w:szCs w:val="18"/>
          <w:lang w:val="en-IN"/>
        </w:rPr>
      </w:pPr>
    </w:p>
    <w:p w14:paraId="5B0B7320" w14:textId="77777777" w:rsidR="00671621" w:rsidRDefault="00000000">
      <w:pPr>
        <w:shd w:val="clear" w:color="auto" w:fill="C5E0B3" w:themeFill="accent6" w:themeFillTint="66"/>
        <w:spacing w:after="0"/>
        <w:rPr>
          <w:rFonts w:cstheme="minorHAnsi"/>
          <w:b/>
          <w:bCs/>
          <w:u w:val="single"/>
        </w:rPr>
      </w:pPr>
      <w:r>
        <w:rPr>
          <w:rFonts w:cstheme="minorHAnsi"/>
          <w:b/>
          <w:bCs/>
          <w:u w:val="single"/>
        </w:rPr>
        <w:t>Professional Summary:</w:t>
      </w:r>
    </w:p>
    <w:p w14:paraId="614C8ACF"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Over 11+ years of experience as an AI/ML Engineer and Machine Learning Data Engineer, delivering scalable, production-grade AI solutions across finance, insurance, retail, and healthcare domains.</w:t>
      </w:r>
    </w:p>
    <w:p w14:paraId="50760E86"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Specialized in designing and deploying agentic AI systems using </w:t>
      </w:r>
      <w:proofErr w:type="spellStart"/>
      <w:r>
        <w:rPr>
          <w:rFonts w:asciiTheme="minorHAnsi" w:hAnsiTheme="minorHAnsi"/>
          <w:color w:val="000000"/>
          <w:sz w:val="21"/>
          <w:szCs w:val="21"/>
        </w:rPr>
        <w:t>LangChain</w:t>
      </w:r>
      <w:proofErr w:type="spellEnd"/>
      <w:r>
        <w:rPr>
          <w:rFonts w:asciiTheme="minorHAnsi" w:hAnsiTheme="minorHAnsi"/>
          <w:color w:val="000000"/>
          <w:sz w:val="21"/>
          <w:szCs w:val="21"/>
        </w:rPr>
        <w:t xml:space="preserve">, </w:t>
      </w:r>
      <w:proofErr w:type="spellStart"/>
      <w:r>
        <w:rPr>
          <w:rFonts w:asciiTheme="minorHAnsi" w:hAnsiTheme="minorHAnsi"/>
          <w:color w:val="000000"/>
          <w:sz w:val="21"/>
          <w:szCs w:val="21"/>
        </w:rPr>
        <w:t>LangGraph</w:t>
      </w:r>
      <w:proofErr w:type="spellEnd"/>
      <w:r>
        <w:rPr>
          <w:rFonts w:asciiTheme="minorHAnsi" w:hAnsiTheme="minorHAnsi"/>
          <w:color w:val="000000"/>
          <w:sz w:val="21"/>
          <w:szCs w:val="21"/>
        </w:rPr>
        <w:t>, and multi-agent orchestration frameworks for autonomous decision-making, compliance monitoring, and workflow automation.</w:t>
      </w:r>
    </w:p>
    <w:p w14:paraId="5C181706"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Expertise in Generative AI, RAG pipelines, semantic search, and document intelligence to accelerate knowledge discovery, customer personalization, and operational efficiency.</w:t>
      </w:r>
    </w:p>
    <w:p w14:paraId="2338340C"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Developed predictive and prescriptive models for risk forecasting, fraud detection, inventory optimization, and patient outcome prediction.</w:t>
      </w:r>
    </w:p>
    <w:p w14:paraId="3E31754B"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Proficient in Python development for AI/ML pipelines, LLM services, API integrations, and microservices to deliver enterprise-grade intelligent solutions.</w:t>
      </w:r>
    </w:p>
    <w:p w14:paraId="0A6D9C49"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Built machine learning pipelines with TensorFlow, </w:t>
      </w:r>
      <w:proofErr w:type="spellStart"/>
      <w:r>
        <w:rPr>
          <w:rFonts w:asciiTheme="minorHAnsi" w:hAnsiTheme="minorHAnsi"/>
          <w:color w:val="000000"/>
          <w:sz w:val="21"/>
          <w:szCs w:val="21"/>
        </w:rPr>
        <w:t>Keras</w:t>
      </w:r>
      <w:proofErr w:type="spellEnd"/>
      <w:r>
        <w:rPr>
          <w:rFonts w:asciiTheme="minorHAnsi" w:hAnsiTheme="minorHAnsi"/>
          <w:color w:val="000000"/>
          <w:sz w:val="21"/>
          <w:szCs w:val="21"/>
        </w:rPr>
        <w:t xml:space="preserve">, scikit-learn, and </w:t>
      </w:r>
      <w:proofErr w:type="spellStart"/>
      <w:r>
        <w:rPr>
          <w:rFonts w:asciiTheme="minorHAnsi" w:hAnsiTheme="minorHAnsi"/>
          <w:color w:val="000000"/>
          <w:sz w:val="21"/>
          <w:szCs w:val="21"/>
        </w:rPr>
        <w:t>PyTorch</w:t>
      </w:r>
      <w:proofErr w:type="spellEnd"/>
      <w:r>
        <w:rPr>
          <w:rFonts w:asciiTheme="minorHAnsi" w:hAnsiTheme="minorHAnsi"/>
          <w:color w:val="000000"/>
          <w:sz w:val="21"/>
          <w:szCs w:val="21"/>
        </w:rPr>
        <w:t xml:space="preserve"> for classification, regression, NLP, and time series forecasting.</w:t>
      </w:r>
    </w:p>
    <w:p w14:paraId="2A114E6C"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Designed and maintained data pipelines and feature stores using Spark, </w:t>
      </w:r>
      <w:proofErr w:type="spellStart"/>
      <w:r>
        <w:rPr>
          <w:rFonts w:asciiTheme="minorHAnsi" w:hAnsiTheme="minorHAnsi"/>
          <w:color w:val="000000"/>
          <w:sz w:val="21"/>
          <w:szCs w:val="21"/>
        </w:rPr>
        <w:t>PySpark</w:t>
      </w:r>
      <w:proofErr w:type="spellEnd"/>
      <w:r>
        <w:rPr>
          <w:rFonts w:asciiTheme="minorHAnsi" w:hAnsiTheme="minorHAnsi"/>
          <w:color w:val="000000"/>
          <w:sz w:val="21"/>
          <w:szCs w:val="21"/>
        </w:rPr>
        <w:t>, Pandas, SQL, Databricks, and Delta Lake to support AI/ML initiatives.</w:t>
      </w:r>
    </w:p>
    <w:p w14:paraId="74FA5E06"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Implemented cloud-based ML solutions on Azure, AWS, and GCP for model training, inference, and scalable deployment.</w:t>
      </w:r>
    </w:p>
    <w:p w14:paraId="43F5EF63"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Developed RESTful APIs and microservices to operationalize AI/ML models and enable secure, programmatic access to predictions and analytics.</w:t>
      </w:r>
    </w:p>
    <w:p w14:paraId="4CED6F52"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Experienced in CI/CD, </w:t>
      </w:r>
      <w:proofErr w:type="spellStart"/>
      <w:r>
        <w:rPr>
          <w:rFonts w:asciiTheme="minorHAnsi" w:hAnsiTheme="minorHAnsi"/>
          <w:color w:val="000000"/>
          <w:sz w:val="21"/>
          <w:szCs w:val="21"/>
        </w:rPr>
        <w:t>MLOps</w:t>
      </w:r>
      <w:proofErr w:type="spellEnd"/>
      <w:r>
        <w:rPr>
          <w:rFonts w:asciiTheme="minorHAnsi" w:hAnsiTheme="minorHAnsi"/>
          <w:color w:val="000000"/>
          <w:sz w:val="21"/>
          <w:szCs w:val="21"/>
        </w:rPr>
        <w:t xml:space="preserve">, and </w:t>
      </w:r>
      <w:proofErr w:type="spellStart"/>
      <w:r>
        <w:rPr>
          <w:rFonts w:asciiTheme="minorHAnsi" w:hAnsiTheme="minorHAnsi"/>
          <w:color w:val="000000"/>
          <w:sz w:val="21"/>
          <w:szCs w:val="21"/>
        </w:rPr>
        <w:t>LLMOps</w:t>
      </w:r>
      <w:proofErr w:type="spellEnd"/>
      <w:r>
        <w:rPr>
          <w:rFonts w:asciiTheme="minorHAnsi" w:hAnsiTheme="minorHAnsi"/>
          <w:color w:val="000000"/>
          <w:sz w:val="21"/>
          <w:szCs w:val="21"/>
        </w:rPr>
        <w:t xml:space="preserve"> using Azure DevOps, GitHub Actions, </w:t>
      </w:r>
      <w:proofErr w:type="spellStart"/>
      <w:r>
        <w:rPr>
          <w:rFonts w:asciiTheme="minorHAnsi" w:hAnsiTheme="minorHAnsi"/>
          <w:color w:val="000000"/>
          <w:sz w:val="21"/>
          <w:szCs w:val="21"/>
        </w:rPr>
        <w:t>MLflow</w:t>
      </w:r>
      <w:proofErr w:type="spellEnd"/>
      <w:r>
        <w:rPr>
          <w:rFonts w:asciiTheme="minorHAnsi" w:hAnsiTheme="minorHAnsi"/>
          <w:color w:val="000000"/>
          <w:sz w:val="21"/>
          <w:szCs w:val="21"/>
        </w:rPr>
        <w:t>, Docker, and Kubernetes to automate deployment, monitoring, and retraining of AI models.</w:t>
      </w:r>
    </w:p>
    <w:p w14:paraId="4BD48C22"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Engineered real-time and batch pipelines with Spark Streaming, Kafka, Airflow, and Snowflake Streams to feed AI/ML models with timely data for operational decisions.</w:t>
      </w:r>
    </w:p>
    <w:p w14:paraId="3410CB0B"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Built multi-agent AI systems for retail recommendation, customer support automation, and financial workflows to improve accuracy and efficiency.</w:t>
      </w:r>
    </w:p>
    <w:p w14:paraId="034A44E9"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Designed and implemented RAG pipelines, hybrid retrieval systems, and embedding-based search using FAISS, Pinecone, and vector databases to improve contextual understanding of enterprise data.</w:t>
      </w:r>
    </w:p>
    <w:p w14:paraId="53423EF0"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Created interactive dashboards and visualizations using Tableau, Power BI, </w:t>
      </w:r>
      <w:proofErr w:type="spellStart"/>
      <w:r>
        <w:rPr>
          <w:rFonts w:asciiTheme="minorHAnsi" w:hAnsiTheme="minorHAnsi"/>
          <w:color w:val="000000"/>
          <w:sz w:val="21"/>
          <w:szCs w:val="21"/>
        </w:rPr>
        <w:t>Plotly</w:t>
      </w:r>
      <w:proofErr w:type="spellEnd"/>
      <w:r>
        <w:rPr>
          <w:rFonts w:asciiTheme="minorHAnsi" w:hAnsiTheme="minorHAnsi"/>
          <w:color w:val="000000"/>
          <w:sz w:val="21"/>
          <w:szCs w:val="21"/>
        </w:rPr>
        <w:t xml:space="preserve">, Dash, and </w:t>
      </w:r>
      <w:proofErr w:type="spellStart"/>
      <w:r>
        <w:rPr>
          <w:rFonts w:asciiTheme="minorHAnsi" w:hAnsiTheme="minorHAnsi"/>
          <w:color w:val="000000"/>
          <w:sz w:val="21"/>
          <w:szCs w:val="21"/>
        </w:rPr>
        <w:t>Streamlit</w:t>
      </w:r>
      <w:proofErr w:type="spellEnd"/>
      <w:r>
        <w:rPr>
          <w:rFonts w:asciiTheme="minorHAnsi" w:hAnsiTheme="minorHAnsi"/>
          <w:color w:val="000000"/>
          <w:sz w:val="21"/>
          <w:szCs w:val="21"/>
        </w:rPr>
        <w:t xml:space="preserve"> to communicate AI/ML insights to stakeholders.</w:t>
      </w:r>
    </w:p>
    <w:p w14:paraId="2F75620B"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Applied model interpretability and explainability techniques (SHAP, LIME, </w:t>
      </w:r>
      <w:proofErr w:type="spellStart"/>
      <w:r>
        <w:rPr>
          <w:rFonts w:asciiTheme="minorHAnsi" w:hAnsiTheme="minorHAnsi"/>
          <w:color w:val="000000"/>
          <w:sz w:val="21"/>
          <w:szCs w:val="21"/>
        </w:rPr>
        <w:t>LangSmith</w:t>
      </w:r>
      <w:proofErr w:type="spellEnd"/>
      <w:r>
        <w:rPr>
          <w:rFonts w:asciiTheme="minorHAnsi" w:hAnsiTheme="minorHAnsi"/>
          <w:color w:val="000000"/>
          <w:sz w:val="21"/>
          <w:szCs w:val="21"/>
        </w:rPr>
        <w:t>) to maintain transparency, trust, and compliance in AI-driven decisions.</w:t>
      </w:r>
    </w:p>
    <w:p w14:paraId="453F1D35"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Integrated AI/ML workflows with enterprise platforms such as Salesforce, SAP, Snowflake, and </w:t>
      </w:r>
      <w:proofErr w:type="spellStart"/>
      <w:r>
        <w:rPr>
          <w:rFonts w:asciiTheme="minorHAnsi" w:hAnsiTheme="minorHAnsi"/>
          <w:color w:val="000000"/>
          <w:sz w:val="21"/>
          <w:szCs w:val="21"/>
        </w:rPr>
        <w:t>CCaaS</w:t>
      </w:r>
      <w:proofErr w:type="spellEnd"/>
      <w:r>
        <w:rPr>
          <w:rFonts w:asciiTheme="minorHAnsi" w:hAnsiTheme="minorHAnsi"/>
          <w:color w:val="000000"/>
          <w:sz w:val="21"/>
          <w:szCs w:val="21"/>
        </w:rPr>
        <w:t xml:space="preserve"> systems for intelligent automation and decision support.</w:t>
      </w:r>
    </w:p>
    <w:p w14:paraId="21505299"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Designed and deployed Python-based ML pipelines and automation frameworks for healthcare analytics, claims processing, and predictive insights at Anthem.</w:t>
      </w:r>
    </w:p>
    <w:p w14:paraId="217D70FB"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Developed secure, scalable applications using Java, Spring Boot, React, Angular, and </w:t>
      </w:r>
      <w:proofErr w:type="spellStart"/>
      <w:r>
        <w:rPr>
          <w:rFonts w:asciiTheme="minorHAnsi" w:hAnsiTheme="minorHAnsi"/>
          <w:color w:val="000000"/>
          <w:sz w:val="21"/>
          <w:szCs w:val="21"/>
        </w:rPr>
        <w:t>FastAPI</w:t>
      </w:r>
      <w:proofErr w:type="spellEnd"/>
      <w:r>
        <w:rPr>
          <w:rFonts w:asciiTheme="minorHAnsi" w:hAnsiTheme="minorHAnsi"/>
          <w:color w:val="000000"/>
          <w:sz w:val="21"/>
          <w:szCs w:val="21"/>
        </w:rPr>
        <w:t xml:space="preserve"> to embed AI functionality into enterprise workflows.</w:t>
      </w:r>
    </w:p>
    <w:p w14:paraId="646405E7"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Built cloud ML solutions and pipelines using AWS SageMaker, Bedrock, Azure AI, and GCP Vertex AI to support large-scale AI/ML deployment.</w:t>
      </w:r>
    </w:p>
    <w:p w14:paraId="6C435C03"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Implemented data governance, compliance, and security measures including HIPAA, SOX, and GDPR across AI/ML workflows and pipelines.</w:t>
      </w:r>
    </w:p>
    <w:p w14:paraId="6F2DCAE9"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Applied experimental design, A/B testing, and performance optimization to validate ML models, improve business KPIs, and enhance operational outcomes.</w:t>
      </w:r>
    </w:p>
    <w:p w14:paraId="4ACE352B"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Optimized AI/ML pipelines and infrastructure to reduce runtime, improve model accuracy, and enhance inference </w:t>
      </w:r>
      <w:r>
        <w:rPr>
          <w:rFonts w:asciiTheme="minorHAnsi" w:hAnsiTheme="minorHAnsi"/>
          <w:color w:val="000000"/>
          <w:sz w:val="21"/>
          <w:szCs w:val="21"/>
        </w:rPr>
        <w:lastRenderedPageBreak/>
        <w:t>efficiency.</w:t>
      </w:r>
    </w:p>
    <w:p w14:paraId="63DA9B72"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Led knowledge sharing, mentorship, and best practices adoption in Generative AI, ML engineering, and domain-specific AI/ML applications.</w:t>
      </w:r>
    </w:p>
    <w:p w14:paraId="548A42AC"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Developed document intelligence workflows using AI/ML to extract structured insights from unstructured reports and regulatory documents.</w:t>
      </w:r>
    </w:p>
    <w:p w14:paraId="572CADA7"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 xml:space="preserve">Implemented real-time monitoring and observability for AI/ML models using </w:t>
      </w:r>
      <w:proofErr w:type="spellStart"/>
      <w:r>
        <w:rPr>
          <w:rFonts w:asciiTheme="minorHAnsi" w:hAnsiTheme="minorHAnsi"/>
          <w:color w:val="000000"/>
          <w:sz w:val="21"/>
          <w:szCs w:val="21"/>
        </w:rPr>
        <w:t>LangSmith</w:t>
      </w:r>
      <w:proofErr w:type="spellEnd"/>
      <w:r>
        <w:rPr>
          <w:rFonts w:asciiTheme="minorHAnsi" w:hAnsiTheme="minorHAnsi"/>
          <w:color w:val="000000"/>
          <w:sz w:val="21"/>
          <w:szCs w:val="21"/>
        </w:rPr>
        <w:t>, Prometheus, Grafana, and custom dashboards.</w:t>
      </w:r>
    </w:p>
    <w:p w14:paraId="680ED275"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Applied semantic search, NLP, and RAG techniques across financial, retail, and healthcare datasets to improve retrieval, analysis, and decision-making.</w:t>
      </w:r>
    </w:p>
    <w:p w14:paraId="1BACB6D6"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Collaborated with cross-functional teams to translate business requirements into actionable AI/ML solutions, enabling measurable impact across operations and analytics.</w:t>
      </w:r>
    </w:p>
    <w:p w14:paraId="4BEEEB89"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Passionate about continuous learning and adoption of advanced AI/ML techniques, including LLM orchestration, Generative AI, and cutting-edge analytics.</w:t>
      </w:r>
    </w:p>
    <w:p w14:paraId="27CEBEAA"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color w:val="000000"/>
          <w:sz w:val="21"/>
          <w:szCs w:val="21"/>
        </w:rPr>
      </w:pPr>
      <w:r>
        <w:rPr>
          <w:rFonts w:asciiTheme="minorHAnsi" w:hAnsiTheme="minorHAnsi"/>
          <w:color w:val="000000"/>
          <w:sz w:val="21"/>
          <w:szCs w:val="21"/>
        </w:rPr>
        <w:t>Experienced in data engineering, ETL, and cloud infrastructure, supporting AI/ML pipelines with high-quality, governed, and scalable datasets.</w:t>
      </w:r>
    </w:p>
    <w:p w14:paraId="417535B5" w14:textId="77777777" w:rsidR="00671621" w:rsidRDefault="00000000">
      <w:pPr>
        <w:pStyle w:val="ListParagraph"/>
        <w:widowControl w:val="0"/>
        <w:numPr>
          <w:ilvl w:val="0"/>
          <w:numId w:val="1"/>
        </w:numPr>
        <w:tabs>
          <w:tab w:val="left" w:pos="859"/>
          <w:tab w:val="left" w:pos="860"/>
        </w:tabs>
        <w:suppressAutoHyphens w:val="0"/>
        <w:autoSpaceDE w:val="0"/>
        <w:autoSpaceDN w:val="0"/>
        <w:spacing w:before="15" w:after="0" w:line="240" w:lineRule="auto"/>
        <w:ind w:left="360"/>
        <w:rPr>
          <w:rFonts w:asciiTheme="minorHAnsi" w:hAnsiTheme="minorHAnsi"/>
          <w:sz w:val="21"/>
          <w:szCs w:val="21"/>
        </w:rPr>
      </w:pPr>
      <w:r>
        <w:rPr>
          <w:rFonts w:asciiTheme="minorHAnsi" w:hAnsiTheme="minorHAnsi"/>
          <w:color w:val="000000"/>
          <w:sz w:val="21"/>
          <w:szCs w:val="21"/>
        </w:rPr>
        <w:t>Proven ability to deliver AI-driven insights and automation that improve efficiency, decision-making, and business outcomes across diverse industries.</w:t>
      </w:r>
    </w:p>
    <w:p w14:paraId="489A3233" w14:textId="77777777" w:rsidR="00671621" w:rsidRDefault="00671621">
      <w:pPr>
        <w:pStyle w:val="ListParagraph"/>
        <w:widowControl w:val="0"/>
        <w:tabs>
          <w:tab w:val="left" w:pos="859"/>
          <w:tab w:val="left" w:pos="860"/>
        </w:tabs>
        <w:suppressAutoHyphens w:val="0"/>
        <w:autoSpaceDE w:val="0"/>
        <w:autoSpaceDN w:val="0"/>
        <w:spacing w:before="15" w:after="0" w:line="240" w:lineRule="auto"/>
        <w:rPr>
          <w:rFonts w:asciiTheme="minorHAnsi" w:hAnsiTheme="minorHAnsi"/>
          <w:sz w:val="21"/>
          <w:szCs w:val="21"/>
        </w:rPr>
      </w:pPr>
    </w:p>
    <w:p w14:paraId="5E84B960" w14:textId="77777777" w:rsidR="00671621" w:rsidRDefault="00000000">
      <w:pPr>
        <w:shd w:val="clear" w:color="auto" w:fill="C5E0B3" w:themeFill="accent6" w:themeFillTint="66"/>
        <w:spacing w:after="0"/>
        <w:rPr>
          <w:rFonts w:cs="Arial"/>
          <w:b/>
          <w:bCs/>
          <w:u w:val="single"/>
        </w:rPr>
      </w:pPr>
      <w:r>
        <w:rPr>
          <w:rFonts w:cs="Arial"/>
          <w:b/>
          <w:bCs/>
          <w:u w:val="single"/>
        </w:rPr>
        <w:t>Technical Skills:</w:t>
      </w:r>
    </w:p>
    <w:p w14:paraId="24C87277" w14:textId="77777777" w:rsidR="00671621" w:rsidRDefault="00671621">
      <w:pPr>
        <w:spacing w:after="0" w:line="276" w:lineRule="auto"/>
        <w:ind w:left="2412" w:hanging="2412"/>
        <w:jc w:val="both"/>
        <w:rPr>
          <w:rFonts w:cs="Times New Roman"/>
          <w:b/>
          <w:bCs/>
          <w:sz w:val="21"/>
          <w:szCs w:val="21"/>
        </w:rPr>
      </w:pPr>
    </w:p>
    <w:tbl>
      <w:tblPr>
        <w:tblStyle w:val="TableGrid"/>
        <w:tblW w:w="10670" w:type="dxa"/>
        <w:tblInd w:w="204" w:type="dxa"/>
        <w:tblLook w:val="04A0" w:firstRow="1" w:lastRow="0" w:firstColumn="1" w:lastColumn="0" w:noHBand="0" w:noVBand="1"/>
      </w:tblPr>
      <w:tblGrid>
        <w:gridCol w:w="1884"/>
        <w:gridCol w:w="8786"/>
      </w:tblGrid>
      <w:tr w:rsidR="00671621" w14:paraId="15BE8E34" w14:textId="77777777">
        <w:tc>
          <w:tcPr>
            <w:tcW w:w="1884" w:type="dxa"/>
          </w:tcPr>
          <w:p w14:paraId="38DC09DC" w14:textId="77777777" w:rsidR="00671621" w:rsidRDefault="00000000">
            <w:pPr>
              <w:rPr>
                <w:rFonts w:eastAsia="Times New Roman" w:cs="Times New Roman"/>
                <w:b/>
                <w:bCs/>
                <w:sz w:val="21"/>
                <w:szCs w:val="21"/>
              </w:rPr>
            </w:pPr>
            <w:r>
              <w:rPr>
                <w:rFonts w:eastAsia="Times New Roman" w:cs="Times New Roman"/>
                <w:b/>
                <w:bCs/>
                <w:sz w:val="21"/>
                <w:szCs w:val="21"/>
              </w:rPr>
              <w:t>Programming Languages</w:t>
            </w:r>
          </w:p>
        </w:tc>
        <w:tc>
          <w:tcPr>
            <w:tcW w:w="8786" w:type="dxa"/>
          </w:tcPr>
          <w:p w14:paraId="6C731376" w14:textId="77777777" w:rsidR="00671621" w:rsidRDefault="00000000">
            <w:pPr>
              <w:rPr>
                <w:rFonts w:eastAsia="Times New Roman" w:cs="Times New Roman"/>
                <w:sz w:val="21"/>
                <w:szCs w:val="21"/>
              </w:rPr>
            </w:pPr>
            <w:r>
              <w:rPr>
                <w:rFonts w:eastAsia="Times New Roman" w:cs="Times New Roman"/>
                <w:sz w:val="21"/>
                <w:szCs w:val="21"/>
              </w:rPr>
              <w:t>Python, JAVA, JavaScript, jQuery, ReactJS, Next.js, HTML, CSS, C, C++, Angular, R, Impala, Hive, SQL</w:t>
            </w:r>
          </w:p>
        </w:tc>
      </w:tr>
      <w:tr w:rsidR="00671621" w14:paraId="333A2872" w14:textId="77777777">
        <w:tc>
          <w:tcPr>
            <w:tcW w:w="1884" w:type="dxa"/>
          </w:tcPr>
          <w:p w14:paraId="4A622FF1" w14:textId="77777777" w:rsidR="00671621" w:rsidRDefault="00000000">
            <w:pPr>
              <w:rPr>
                <w:rFonts w:eastAsia="Times New Roman" w:cs="Times New Roman"/>
                <w:b/>
                <w:bCs/>
                <w:color w:val="000000" w:themeColor="text1"/>
                <w:sz w:val="21"/>
                <w:szCs w:val="21"/>
              </w:rPr>
            </w:pPr>
            <w:r>
              <w:rPr>
                <w:rFonts w:eastAsia="Times New Roman" w:cs="Times New Roman"/>
                <w:b/>
                <w:bCs/>
                <w:color w:val="000000" w:themeColor="text1"/>
                <w:sz w:val="21"/>
                <w:szCs w:val="21"/>
              </w:rPr>
              <w:t>Statistical Methods</w:t>
            </w:r>
          </w:p>
        </w:tc>
        <w:tc>
          <w:tcPr>
            <w:tcW w:w="8786" w:type="dxa"/>
          </w:tcPr>
          <w:p w14:paraId="33D5FC3B" w14:textId="77777777" w:rsidR="00671621" w:rsidRDefault="00000000">
            <w:pPr>
              <w:rPr>
                <w:rFonts w:eastAsia="Times New Roman" w:cs="Times New Roman"/>
                <w:sz w:val="21"/>
                <w:szCs w:val="21"/>
              </w:rPr>
            </w:pPr>
            <w:r>
              <w:rPr>
                <w:rFonts w:eastAsia="Times New Roman" w:cs="Times New Roman"/>
                <w:sz w:val="21"/>
                <w:szCs w:val="21"/>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Modelling, Experimental Design, Central Limit Theorem, Law of Large Numbers, Residual Analysis, Multivariate Analysis</w:t>
            </w:r>
          </w:p>
        </w:tc>
      </w:tr>
      <w:tr w:rsidR="00671621" w14:paraId="0A02059A" w14:textId="77777777">
        <w:tc>
          <w:tcPr>
            <w:tcW w:w="1884" w:type="dxa"/>
          </w:tcPr>
          <w:p w14:paraId="592E5C0E" w14:textId="77777777" w:rsidR="00671621" w:rsidRDefault="00000000">
            <w:pPr>
              <w:rPr>
                <w:rFonts w:eastAsia="Times New Roman" w:cs="Times New Roman"/>
                <w:b/>
                <w:bCs/>
                <w:sz w:val="21"/>
                <w:szCs w:val="21"/>
              </w:rPr>
            </w:pPr>
            <w:r>
              <w:rPr>
                <w:rFonts w:eastAsia="Times New Roman" w:cs="Times New Roman"/>
                <w:b/>
                <w:bCs/>
                <w:sz w:val="21"/>
                <w:szCs w:val="21"/>
              </w:rPr>
              <w:t>Machine Learning</w:t>
            </w:r>
          </w:p>
        </w:tc>
        <w:tc>
          <w:tcPr>
            <w:tcW w:w="8786" w:type="dxa"/>
          </w:tcPr>
          <w:p w14:paraId="628E593B" w14:textId="77777777" w:rsidR="00671621" w:rsidRDefault="00000000">
            <w:pPr>
              <w:rPr>
                <w:rFonts w:eastAsia="Times New Roman" w:cs="Times New Roman"/>
                <w:sz w:val="21"/>
                <w:szCs w:val="21"/>
              </w:rPr>
            </w:pPr>
            <w:r>
              <w:rPr>
                <w:rFonts w:eastAsia="Times New Roman" w:cs="Times New Roman"/>
                <w:sz w:val="21"/>
                <w:szCs w:val="21"/>
              </w:rPr>
              <w:t>Supervised Learning, Unsupervised Learning, Model Evaluation Metrics, Cross-Validation, Feature Engineering, Hyperparameter Tuning, Overfitting &amp; Regularization (L1, L2), Ensemble Methods, Decision Trees, Random Forest, Gradient Boosting (</w:t>
            </w:r>
            <w:proofErr w:type="spellStart"/>
            <w:r>
              <w:rPr>
                <w:rFonts w:eastAsia="Times New Roman" w:cs="Times New Roman"/>
                <w:sz w:val="21"/>
                <w:szCs w:val="21"/>
              </w:rPr>
              <w:t>XGBoost</w:t>
            </w:r>
            <w:proofErr w:type="spellEnd"/>
            <w:r>
              <w:rPr>
                <w:rFonts w:eastAsia="Times New Roman" w:cs="Times New Roman"/>
                <w:sz w:val="21"/>
                <w:szCs w:val="21"/>
              </w:rPr>
              <w:t xml:space="preserve">, </w:t>
            </w:r>
            <w:proofErr w:type="spellStart"/>
            <w:r>
              <w:rPr>
                <w:rFonts w:eastAsia="Times New Roman" w:cs="Times New Roman"/>
                <w:sz w:val="21"/>
                <w:szCs w:val="21"/>
              </w:rPr>
              <w:t>LightGBM</w:t>
            </w:r>
            <w:proofErr w:type="spellEnd"/>
            <w:r>
              <w:rPr>
                <w:rFonts w:eastAsia="Times New Roman" w:cs="Times New Roman"/>
                <w:sz w:val="21"/>
                <w:szCs w:val="21"/>
              </w:rPr>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671621" w14:paraId="73213924" w14:textId="77777777">
        <w:tc>
          <w:tcPr>
            <w:tcW w:w="1884" w:type="dxa"/>
          </w:tcPr>
          <w:p w14:paraId="0A9D9E45" w14:textId="77777777" w:rsidR="00671621" w:rsidRDefault="00000000">
            <w:pPr>
              <w:rPr>
                <w:rFonts w:eastAsia="Times New Roman" w:cs="Times New Roman"/>
                <w:b/>
                <w:bCs/>
                <w:sz w:val="21"/>
                <w:szCs w:val="21"/>
              </w:rPr>
            </w:pPr>
            <w:r>
              <w:rPr>
                <w:rFonts w:eastAsia="Times New Roman" w:cs="Times New Roman"/>
                <w:b/>
                <w:bCs/>
                <w:sz w:val="21"/>
                <w:szCs w:val="21"/>
              </w:rPr>
              <w:t>Deep Learning</w:t>
            </w:r>
          </w:p>
        </w:tc>
        <w:tc>
          <w:tcPr>
            <w:tcW w:w="8786" w:type="dxa"/>
          </w:tcPr>
          <w:p w14:paraId="5BCD6ED1" w14:textId="77777777" w:rsidR="00671621" w:rsidRDefault="00000000">
            <w:pPr>
              <w:rPr>
                <w:rFonts w:eastAsia="Times New Roman" w:cs="Times New Roman"/>
                <w:sz w:val="21"/>
                <w:szCs w:val="21"/>
              </w:rPr>
            </w:pPr>
            <w:r>
              <w:rPr>
                <w:rFonts w:eastAsia="Times New Roman" w:cs="Times New Roman"/>
                <w:sz w:val="21"/>
                <w:szCs w:val="21"/>
              </w:rPr>
              <w:t xml:space="preserve">Artificial Neural Networks (ANN), Convolutional Neural Networks (CNN), Autoencoders, Transfer Learning(VGG, </w:t>
            </w:r>
            <w:proofErr w:type="spellStart"/>
            <w:r>
              <w:rPr>
                <w:rFonts w:eastAsia="Times New Roman" w:cs="Times New Roman"/>
                <w:sz w:val="21"/>
                <w:szCs w:val="21"/>
              </w:rPr>
              <w:t>ResNet</w:t>
            </w:r>
            <w:proofErr w:type="spellEnd"/>
            <w:r>
              <w:rPr>
                <w:rFonts w:eastAsia="Times New Roman" w:cs="Times New Roman"/>
                <w:sz w:val="21"/>
                <w:szCs w:val="21"/>
              </w:rPr>
              <w:t xml:space="preserve">, </w:t>
            </w:r>
            <w:proofErr w:type="spellStart"/>
            <w:r>
              <w:rPr>
                <w:rFonts w:eastAsia="Times New Roman" w:cs="Times New Roman"/>
                <w:sz w:val="21"/>
                <w:szCs w:val="21"/>
              </w:rPr>
              <w:t>InceptionNet</w:t>
            </w:r>
            <w:proofErr w:type="spellEnd"/>
            <w:r>
              <w:rPr>
                <w:rFonts w:eastAsia="Times New Roman" w:cs="Times New Roman"/>
                <w:sz w:val="21"/>
                <w:szCs w:val="21"/>
              </w:rPr>
              <w:t xml:space="preserve">, </w:t>
            </w:r>
            <w:proofErr w:type="spellStart"/>
            <w:r>
              <w:rPr>
                <w:rFonts w:eastAsia="Times New Roman" w:cs="Times New Roman"/>
                <w:sz w:val="21"/>
                <w:szCs w:val="21"/>
              </w:rPr>
              <w:t>MobileNet</w:t>
            </w:r>
            <w:proofErr w:type="spellEnd"/>
            <w:r>
              <w:rPr>
                <w:rFonts w:eastAsia="Times New Roman" w:cs="Times New Roman"/>
                <w:sz w:val="21"/>
                <w:szCs w:val="21"/>
              </w:rPr>
              <w:t>), Attention Mechanism, Object Detection (YOLO, Faster R-CNN), OCR, Image Segmentation (U-Net, Mask R-CNN), Activation Functions (</w:t>
            </w:r>
            <w:proofErr w:type="spellStart"/>
            <w:r>
              <w:rPr>
                <w:rFonts w:eastAsia="Times New Roman" w:cs="Times New Roman"/>
                <w:sz w:val="21"/>
                <w:szCs w:val="21"/>
              </w:rPr>
              <w:t>ReLU</w:t>
            </w:r>
            <w:proofErr w:type="spellEnd"/>
            <w:r>
              <w:rPr>
                <w:rFonts w:eastAsia="Times New Roman" w:cs="Times New Roman"/>
                <w:sz w:val="21"/>
                <w:szCs w:val="21"/>
              </w:rPr>
              <w:t xml:space="preserve">, Sigmoid, Tanh, </w:t>
            </w:r>
            <w:proofErr w:type="spellStart"/>
            <w:r>
              <w:rPr>
                <w:rFonts w:eastAsia="Times New Roman" w:cs="Times New Roman"/>
                <w:sz w:val="21"/>
                <w:szCs w:val="21"/>
              </w:rPr>
              <w:t>Softmax</w:t>
            </w:r>
            <w:proofErr w:type="spellEnd"/>
            <w:r>
              <w:rPr>
                <w:rFonts w:eastAsia="Times New Roman" w:cs="Times New Roman"/>
                <w:sz w:val="21"/>
                <w:szCs w:val="21"/>
              </w:rPr>
              <w:t xml:space="preserve">), Optimization Algorithms (SGD, Adam, RMSprop), Loss Functions (Cross-Entropy, MSE), Regularization (Dropout, Batch Normalization), Model Deployment, TensorFlow, </w:t>
            </w:r>
            <w:proofErr w:type="spellStart"/>
            <w:r>
              <w:rPr>
                <w:rFonts w:eastAsia="Times New Roman" w:cs="Times New Roman"/>
                <w:sz w:val="21"/>
                <w:szCs w:val="21"/>
              </w:rPr>
              <w:t>Keras</w:t>
            </w:r>
            <w:proofErr w:type="spellEnd"/>
            <w:r>
              <w:rPr>
                <w:rFonts w:eastAsia="Times New Roman" w:cs="Times New Roman"/>
                <w:sz w:val="21"/>
                <w:szCs w:val="21"/>
              </w:rPr>
              <w:t xml:space="preserve">, </w:t>
            </w:r>
            <w:proofErr w:type="spellStart"/>
            <w:r>
              <w:rPr>
                <w:rFonts w:eastAsia="Times New Roman" w:cs="Times New Roman"/>
                <w:sz w:val="21"/>
                <w:szCs w:val="21"/>
              </w:rPr>
              <w:t>PyTorch</w:t>
            </w:r>
            <w:proofErr w:type="spellEnd"/>
          </w:p>
        </w:tc>
      </w:tr>
      <w:tr w:rsidR="00671621" w14:paraId="01C78370" w14:textId="77777777">
        <w:tc>
          <w:tcPr>
            <w:tcW w:w="1884" w:type="dxa"/>
          </w:tcPr>
          <w:p w14:paraId="5C9A0586" w14:textId="77777777" w:rsidR="00671621" w:rsidRDefault="00000000">
            <w:pPr>
              <w:rPr>
                <w:rFonts w:eastAsia="Times New Roman" w:cs="Times New Roman"/>
                <w:b/>
                <w:bCs/>
                <w:sz w:val="21"/>
                <w:szCs w:val="21"/>
              </w:rPr>
            </w:pPr>
            <w:r>
              <w:rPr>
                <w:rFonts w:eastAsia="Times New Roman" w:cs="Times New Roman"/>
                <w:b/>
                <w:bCs/>
                <w:sz w:val="21"/>
                <w:szCs w:val="21"/>
              </w:rPr>
              <w:t>Natural Language Processing (NLP)</w:t>
            </w:r>
          </w:p>
        </w:tc>
        <w:tc>
          <w:tcPr>
            <w:tcW w:w="8786" w:type="dxa"/>
          </w:tcPr>
          <w:p w14:paraId="1BD2D1CE" w14:textId="77777777" w:rsidR="00671621" w:rsidRDefault="00000000">
            <w:pPr>
              <w:rPr>
                <w:rFonts w:eastAsia="Times New Roman" w:cs="Times New Roman"/>
                <w:sz w:val="21"/>
                <w:szCs w:val="21"/>
              </w:rPr>
            </w:pPr>
            <w:r>
              <w:rPr>
                <w:rFonts w:eastAsia="Times New Roman" w:cs="Times New Roman"/>
                <w:sz w:val="21"/>
                <w:szCs w:val="21"/>
              </w:rPr>
              <w:t>Text Preprocessing (Tokenization, Lemmatization, Stemming), Bag of Words (</w:t>
            </w:r>
            <w:proofErr w:type="spellStart"/>
            <w:r>
              <w:rPr>
                <w:rFonts w:eastAsia="Times New Roman" w:cs="Times New Roman"/>
                <w:sz w:val="21"/>
                <w:szCs w:val="21"/>
              </w:rPr>
              <w:t>BoW</w:t>
            </w:r>
            <w:proofErr w:type="spellEnd"/>
            <w:r>
              <w:rPr>
                <w:rFonts w:eastAsia="Times New Roman" w:cs="Times New Roman"/>
                <w:sz w:val="21"/>
                <w:szCs w:val="21"/>
              </w:rPr>
              <w:t xml:space="preserve">), TF-IDF, Word Embeddings (Word2Vec, </w:t>
            </w:r>
            <w:proofErr w:type="spellStart"/>
            <w:r>
              <w:rPr>
                <w:rFonts w:eastAsia="Times New Roman" w:cs="Times New Roman"/>
                <w:sz w:val="21"/>
                <w:szCs w:val="21"/>
              </w:rPr>
              <w:t>GloVe</w:t>
            </w:r>
            <w:proofErr w:type="spellEnd"/>
            <w:r>
              <w:rPr>
                <w:rFonts w:eastAsia="Times New Roman" w:cs="Times New Roman"/>
                <w:sz w:val="21"/>
                <w:szCs w:val="21"/>
              </w:rPr>
              <w:t xml:space="preserve">, </w:t>
            </w:r>
            <w:proofErr w:type="spellStart"/>
            <w:r>
              <w:rPr>
                <w:rFonts w:eastAsia="Times New Roman" w:cs="Times New Roman"/>
                <w:sz w:val="21"/>
                <w:szCs w:val="21"/>
              </w:rPr>
              <w:t>FastText</w:t>
            </w:r>
            <w:proofErr w:type="spellEnd"/>
            <w:r>
              <w:rPr>
                <w:rFonts w:eastAsia="Times New Roman" w:cs="Times New Roman"/>
                <w:sz w:val="21"/>
                <w:szCs w:val="21"/>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Pr>
                <w:rFonts w:eastAsia="Times New Roman" w:cs="Times New Roman"/>
                <w:sz w:val="21"/>
                <w:szCs w:val="21"/>
              </w:rPr>
              <w:t>SpaCy</w:t>
            </w:r>
            <w:proofErr w:type="spellEnd"/>
            <w:r>
              <w:rPr>
                <w:rFonts w:eastAsia="Times New Roman" w:cs="Times New Roman"/>
                <w:sz w:val="21"/>
                <w:szCs w:val="21"/>
              </w:rPr>
              <w:t>, NLTK, Hugging Face</w:t>
            </w:r>
          </w:p>
        </w:tc>
      </w:tr>
      <w:tr w:rsidR="00671621" w14:paraId="1EDE8A52" w14:textId="77777777">
        <w:tc>
          <w:tcPr>
            <w:tcW w:w="1884" w:type="dxa"/>
          </w:tcPr>
          <w:p w14:paraId="5E0A0A9F" w14:textId="77777777" w:rsidR="00671621" w:rsidRDefault="00000000">
            <w:pPr>
              <w:rPr>
                <w:rFonts w:eastAsia="Times New Roman" w:cs="Times New Roman"/>
                <w:b/>
                <w:bCs/>
                <w:sz w:val="21"/>
                <w:szCs w:val="21"/>
              </w:rPr>
            </w:pPr>
            <w:r>
              <w:rPr>
                <w:rFonts w:eastAsia="Times New Roman" w:cs="Times New Roman"/>
                <w:b/>
                <w:bCs/>
                <w:sz w:val="21"/>
                <w:szCs w:val="21"/>
              </w:rPr>
              <w:lastRenderedPageBreak/>
              <w:t>Generative AI</w:t>
            </w:r>
          </w:p>
        </w:tc>
        <w:tc>
          <w:tcPr>
            <w:tcW w:w="8786" w:type="dxa"/>
          </w:tcPr>
          <w:p w14:paraId="424652AD" w14:textId="77777777" w:rsidR="00671621" w:rsidRDefault="00000000">
            <w:pPr>
              <w:rPr>
                <w:rFonts w:eastAsia="Times New Roman" w:cs="Times New Roman"/>
                <w:sz w:val="21"/>
                <w:szCs w:val="21"/>
              </w:rPr>
            </w:pPr>
            <w:r>
              <w:rPr>
                <w:rFonts w:eastAsia="Times New Roman" w:cs="Times New Roman"/>
                <w:sz w:val="21"/>
                <w:szCs w:val="21"/>
              </w:rPr>
              <w:t xml:space="preserve">LLM’s, Ollama, </w:t>
            </w:r>
            <w:proofErr w:type="spellStart"/>
            <w:r>
              <w:rPr>
                <w:rFonts w:eastAsia="Times New Roman" w:cs="Times New Roman"/>
                <w:sz w:val="21"/>
                <w:szCs w:val="21"/>
              </w:rPr>
              <w:t>Langchain</w:t>
            </w:r>
            <w:proofErr w:type="spellEnd"/>
            <w:r>
              <w:rPr>
                <w:rFonts w:eastAsia="Times New Roman" w:cs="Times New Roman"/>
                <w:sz w:val="21"/>
                <w:szCs w:val="21"/>
              </w:rPr>
              <w:t xml:space="preserve">, </w:t>
            </w:r>
            <w:proofErr w:type="spellStart"/>
            <w:r>
              <w:rPr>
                <w:rFonts w:eastAsia="Times New Roman" w:cs="Times New Roman"/>
                <w:sz w:val="21"/>
                <w:szCs w:val="21"/>
              </w:rPr>
              <w:t>Langsmith</w:t>
            </w:r>
            <w:proofErr w:type="spellEnd"/>
            <w:r>
              <w:rPr>
                <w:rFonts w:eastAsia="Times New Roman" w:cs="Times New Roman"/>
                <w:sz w:val="21"/>
                <w:szCs w:val="21"/>
              </w:rPr>
              <w:t>, Agentic AI, Fine-tuning Techniques (</w:t>
            </w:r>
            <w:proofErr w:type="spellStart"/>
            <w:r>
              <w:rPr>
                <w:rFonts w:eastAsia="Times New Roman" w:cs="Times New Roman"/>
                <w:sz w:val="21"/>
                <w:szCs w:val="21"/>
              </w:rPr>
              <w:t>LoRA</w:t>
            </w:r>
            <w:proofErr w:type="spellEnd"/>
            <w:r>
              <w:rPr>
                <w:rFonts w:eastAsia="Times New Roman" w:cs="Times New Roman"/>
                <w:sz w:val="21"/>
                <w:szCs w:val="21"/>
              </w:rPr>
              <w:t xml:space="preserve">, </w:t>
            </w:r>
            <w:proofErr w:type="spellStart"/>
            <w:r>
              <w:rPr>
                <w:rFonts w:eastAsia="Times New Roman" w:cs="Times New Roman"/>
                <w:sz w:val="21"/>
                <w:szCs w:val="21"/>
              </w:rPr>
              <w:t>QLoRA</w:t>
            </w:r>
            <w:proofErr w:type="spellEnd"/>
            <w:r>
              <w:rPr>
                <w:rFonts w:eastAsia="Times New Roman" w:cs="Times New Roman"/>
                <w:sz w:val="21"/>
                <w:szCs w:val="21"/>
              </w:rPr>
              <w:t>), Local LLMs (Mistral, Llama, Gemma, etc.), Inference APIs (</w:t>
            </w:r>
            <w:proofErr w:type="spellStart"/>
            <w:r>
              <w:rPr>
                <w:rFonts w:eastAsia="Times New Roman" w:cs="Times New Roman"/>
                <w:sz w:val="21"/>
                <w:szCs w:val="21"/>
              </w:rPr>
              <w:t>Groq</w:t>
            </w:r>
            <w:proofErr w:type="spellEnd"/>
            <w:r>
              <w:rPr>
                <w:rFonts w:eastAsia="Times New Roman" w:cs="Times New Roman"/>
                <w:sz w:val="21"/>
                <w:szCs w:val="21"/>
              </w:rPr>
              <w:t>, Nvidia NIM, etc.), Retrieval-Augmented Generation (RAG), Graph Databases(Neo4j), Vector Databases (</w:t>
            </w:r>
            <w:proofErr w:type="spellStart"/>
            <w:r>
              <w:rPr>
                <w:rFonts w:eastAsia="Times New Roman" w:cs="Times New Roman"/>
                <w:sz w:val="21"/>
                <w:szCs w:val="21"/>
              </w:rPr>
              <w:t>Faiss</w:t>
            </w:r>
            <w:proofErr w:type="spellEnd"/>
            <w:r>
              <w:rPr>
                <w:rFonts w:eastAsia="Times New Roman" w:cs="Times New Roman"/>
                <w:sz w:val="21"/>
                <w:szCs w:val="21"/>
              </w:rPr>
              <w:t xml:space="preserve">, Chroma, Pinecone), Embedding Models(Mistral, </w:t>
            </w:r>
            <w:proofErr w:type="spellStart"/>
            <w:r>
              <w:rPr>
                <w:rFonts w:eastAsia="Times New Roman" w:cs="Times New Roman"/>
                <w:sz w:val="21"/>
                <w:szCs w:val="21"/>
              </w:rPr>
              <w:t>GoogleAI</w:t>
            </w:r>
            <w:proofErr w:type="spellEnd"/>
            <w:r>
              <w:rPr>
                <w:rFonts w:eastAsia="Times New Roman" w:cs="Times New Roman"/>
                <w:sz w:val="21"/>
                <w:szCs w:val="21"/>
              </w:rPr>
              <w:t xml:space="preserve"> Embedding Models), Prompt Engineering, Prompt Templates, Prompt Versioning, Document Chunking &amp; Indexing, Generative Adversarial Networks (GANs), Variational Autoencoders (VAEs), Conditional GANs, </w:t>
            </w:r>
            <w:proofErr w:type="spellStart"/>
            <w:r>
              <w:rPr>
                <w:rFonts w:eastAsia="Times New Roman" w:cs="Times New Roman"/>
                <w:sz w:val="21"/>
                <w:szCs w:val="21"/>
              </w:rPr>
              <w:t>CycleGAN</w:t>
            </w:r>
            <w:proofErr w:type="spellEnd"/>
            <w:r>
              <w:rPr>
                <w:rFonts w:eastAsia="Times New Roman" w:cs="Times New Roman"/>
                <w:sz w:val="21"/>
                <w:szCs w:val="21"/>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671621" w14:paraId="3A48EDCE" w14:textId="77777777">
        <w:tc>
          <w:tcPr>
            <w:tcW w:w="1884" w:type="dxa"/>
          </w:tcPr>
          <w:p w14:paraId="5A6D2C9A" w14:textId="77777777" w:rsidR="00671621" w:rsidRDefault="00000000">
            <w:pPr>
              <w:rPr>
                <w:rFonts w:eastAsia="Times New Roman" w:cs="Times New Roman"/>
                <w:b/>
                <w:bCs/>
                <w:sz w:val="21"/>
                <w:szCs w:val="21"/>
              </w:rPr>
            </w:pPr>
            <w:proofErr w:type="spellStart"/>
            <w:r>
              <w:rPr>
                <w:rFonts w:eastAsia="Times New Roman" w:cs="Times New Roman"/>
                <w:b/>
                <w:bCs/>
                <w:sz w:val="21"/>
                <w:szCs w:val="21"/>
              </w:rPr>
              <w:t>MLOps</w:t>
            </w:r>
            <w:proofErr w:type="spellEnd"/>
            <w:r>
              <w:rPr>
                <w:rFonts w:eastAsia="Times New Roman" w:cs="Times New Roman"/>
                <w:b/>
                <w:bCs/>
                <w:sz w:val="21"/>
                <w:szCs w:val="21"/>
              </w:rPr>
              <w:t xml:space="preserve"> &amp; </w:t>
            </w:r>
            <w:proofErr w:type="spellStart"/>
            <w:r>
              <w:rPr>
                <w:rFonts w:eastAsia="Times New Roman" w:cs="Times New Roman"/>
                <w:b/>
                <w:bCs/>
                <w:sz w:val="21"/>
                <w:szCs w:val="21"/>
              </w:rPr>
              <w:t>LLMOps</w:t>
            </w:r>
            <w:proofErr w:type="spellEnd"/>
          </w:p>
        </w:tc>
        <w:tc>
          <w:tcPr>
            <w:tcW w:w="8786" w:type="dxa"/>
          </w:tcPr>
          <w:p w14:paraId="2954EE5B" w14:textId="77777777" w:rsidR="00671621" w:rsidRDefault="00000000">
            <w:pPr>
              <w:rPr>
                <w:rFonts w:eastAsia="Times New Roman" w:cs="Times New Roman"/>
                <w:sz w:val="21"/>
                <w:szCs w:val="21"/>
              </w:rPr>
            </w:pPr>
            <w:r>
              <w:rPr>
                <w:rFonts w:eastAsia="Times New Roman" w:cs="Times New Roman"/>
                <w:sz w:val="21"/>
                <w:szCs w:val="21"/>
              </w:rPr>
              <w:t>CI/CD for ML, Model Deployment (REST API, Batch), Model Monitoring, Model Versioning, Model Retraining Pipelines, ML Pipelines (</w:t>
            </w:r>
            <w:proofErr w:type="spellStart"/>
            <w:r>
              <w:rPr>
                <w:rFonts w:eastAsia="Times New Roman" w:cs="Times New Roman"/>
                <w:sz w:val="21"/>
                <w:szCs w:val="21"/>
              </w:rPr>
              <w:t>MLflow</w:t>
            </w:r>
            <w:proofErr w:type="spellEnd"/>
            <w:r>
              <w:rPr>
                <w:rFonts w:eastAsia="Times New Roman" w:cs="Times New Roman"/>
                <w:sz w:val="21"/>
                <w:szCs w:val="21"/>
              </w:rPr>
              <w:t>, Airflow, Kubeflow), Experiment Tracking (</w:t>
            </w:r>
            <w:proofErr w:type="spellStart"/>
            <w:r>
              <w:rPr>
                <w:rFonts w:eastAsia="Times New Roman" w:cs="Times New Roman"/>
                <w:sz w:val="21"/>
                <w:szCs w:val="21"/>
              </w:rPr>
              <w:t>MLflow</w:t>
            </w:r>
            <w:proofErr w:type="spellEnd"/>
            <w:r>
              <w:rPr>
                <w:rFonts w:eastAsia="Times New Roman" w:cs="Times New Roman"/>
                <w:sz w:val="21"/>
                <w:szCs w:val="21"/>
              </w:rPr>
              <w:t xml:space="preserve">, Weights &amp; Biases), Data Versioning (DVC), Logging and Alerting (Prometheus, Grafana), Containerization (Docker), Orchestration (Kubernetes), Feature Stores (Feast), Cloud ML Platforms (AWS SageMaker, AWS </w:t>
            </w:r>
            <w:proofErr w:type="spellStart"/>
            <w:r>
              <w:rPr>
                <w:rFonts w:eastAsia="Times New Roman" w:cs="Times New Roman"/>
                <w:sz w:val="21"/>
                <w:szCs w:val="21"/>
              </w:rPr>
              <w:t>BedRock</w:t>
            </w:r>
            <w:proofErr w:type="spellEnd"/>
            <w:r>
              <w:rPr>
                <w:rFonts w:eastAsia="Times New Roman" w:cs="Times New Roman"/>
                <w:sz w:val="21"/>
                <w:szCs w:val="21"/>
              </w:rPr>
              <w:t>, GCP AI Platform, Google Vertex AI, Azure AI) LLM Response Evaluation (</w:t>
            </w:r>
            <w:proofErr w:type="spellStart"/>
            <w:r>
              <w:rPr>
                <w:rFonts w:eastAsia="Times New Roman" w:cs="Times New Roman"/>
                <w:sz w:val="21"/>
                <w:szCs w:val="21"/>
              </w:rPr>
              <w:t>TruLens</w:t>
            </w:r>
            <w:proofErr w:type="spellEnd"/>
            <w:r>
              <w:rPr>
                <w:rFonts w:eastAsia="Times New Roman" w:cs="Times New Roman"/>
                <w:sz w:val="21"/>
                <w:szCs w:val="21"/>
              </w:rPr>
              <w:t xml:space="preserve">, </w:t>
            </w:r>
            <w:proofErr w:type="spellStart"/>
            <w:r>
              <w:rPr>
                <w:rFonts w:eastAsia="Times New Roman" w:cs="Times New Roman"/>
                <w:sz w:val="21"/>
                <w:szCs w:val="21"/>
              </w:rPr>
              <w:t>PromptLayer</w:t>
            </w:r>
            <w:proofErr w:type="spellEnd"/>
            <w:r>
              <w:rPr>
                <w:rFonts w:eastAsia="Times New Roman" w:cs="Times New Roman"/>
                <w:sz w:val="21"/>
                <w:szCs w:val="21"/>
              </w:rPr>
              <w:t xml:space="preserve">), Model Registry, Token Usage Tracking, Scalable LLM Deployment (TGI, </w:t>
            </w:r>
            <w:proofErr w:type="spellStart"/>
            <w:r>
              <w:rPr>
                <w:rFonts w:eastAsia="Times New Roman" w:cs="Times New Roman"/>
                <w:sz w:val="21"/>
                <w:szCs w:val="21"/>
              </w:rPr>
              <w:t>vLLM</w:t>
            </w:r>
            <w:proofErr w:type="spellEnd"/>
            <w:r>
              <w:rPr>
                <w:rFonts w:eastAsia="Times New Roman" w:cs="Times New Roman"/>
                <w:sz w:val="21"/>
                <w:szCs w:val="21"/>
              </w:rPr>
              <w:t>)</w:t>
            </w:r>
          </w:p>
        </w:tc>
      </w:tr>
      <w:tr w:rsidR="00671621" w14:paraId="12AA5C4F" w14:textId="77777777">
        <w:tc>
          <w:tcPr>
            <w:tcW w:w="1884" w:type="dxa"/>
          </w:tcPr>
          <w:p w14:paraId="1AD7BC06" w14:textId="77777777" w:rsidR="00671621" w:rsidRDefault="00000000">
            <w:pPr>
              <w:rPr>
                <w:rStyle w:val="Strong"/>
                <w:rFonts w:eastAsia="Times New Roman" w:cs="Times New Roman"/>
                <w:sz w:val="21"/>
                <w:szCs w:val="21"/>
              </w:rPr>
            </w:pPr>
            <w:r>
              <w:rPr>
                <w:rStyle w:val="Strong"/>
                <w:rFonts w:eastAsia="Times New Roman" w:cs="Times New Roman"/>
                <w:sz w:val="21"/>
                <w:szCs w:val="21"/>
              </w:rPr>
              <w:t>Big Data: </w:t>
            </w:r>
          </w:p>
        </w:tc>
        <w:tc>
          <w:tcPr>
            <w:tcW w:w="8786" w:type="dxa"/>
          </w:tcPr>
          <w:p w14:paraId="6154F0E5" w14:textId="77777777" w:rsidR="00671621" w:rsidRDefault="00000000">
            <w:pPr>
              <w:rPr>
                <w:rFonts w:eastAsia="Times New Roman" w:cs="Times New Roman"/>
                <w:sz w:val="21"/>
                <w:szCs w:val="21"/>
              </w:rPr>
            </w:pPr>
            <w:r>
              <w:rPr>
                <w:rFonts w:eastAsia="Times New Roman" w:cs="Times New Roman"/>
                <w:sz w:val="21"/>
                <w:szCs w:val="21"/>
              </w:rPr>
              <w:t>Hadoop, Hive, HBase, Apache Spark, Scala, Kinesis, Pig, Sqoop.</w:t>
            </w:r>
          </w:p>
        </w:tc>
      </w:tr>
      <w:tr w:rsidR="00671621" w14:paraId="6A489633" w14:textId="77777777">
        <w:tc>
          <w:tcPr>
            <w:tcW w:w="1884" w:type="dxa"/>
          </w:tcPr>
          <w:p w14:paraId="2CA3F162" w14:textId="77777777" w:rsidR="00671621" w:rsidRDefault="00000000">
            <w:pPr>
              <w:rPr>
                <w:rStyle w:val="Strong"/>
                <w:rFonts w:eastAsia="Times New Roman" w:cs="Times New Roman"/>
                <w:sz w:val="21"/>
                <w:szCs w:val="21"/>
              </w:rPr>
            </w:pPr>
            <w:r>
              <w:rPr>
                <w:rStyle w:val="Strong"/>
                <w:rFonts w:eastAsia="Times New Roman" w:cs="Times New Roman"/>
                <w:sz w:val="21"/>
                <w:szCs w:val="21"/>
              </w:rPr>
              <w:t>Amazon Web Services: </w:t>
            </w:r>
          </w:p>
        </w:tc>
        <w:tc>
          <w:tcPr>
            <w:tcW w:w="8786" w:type="dxa"/>
          </w:tcPr>
          <w:p w14:paraId="286FF64C" w14:textId="77777777" w:rsidR="00671621" w:rsidRDefault="00000000">
            <w:pPr>
              <w:rPr>
                <w:rFonts w:eastAsia="Times New Roman" w:cs="Times New Roman"/>
                <w:sz w:val="21"/>
                <w:szCs w:val="21"/>
              </w:rPr>
            </w:pPr>
            <w:r>
              <w:rPr>
                <w:rFonts w:eastAsia="Times New Roman" w:cs="Times New Roman"/>
                <w:sz w:val="21"/>
                <w:szCs w:val="21"/>
              </w:rPr>
              <w:t xml:space="preserve">EC2, Lambda, Sage Maker, </w:t>
            </w:r>
            <w:proofErr w:type="gramStart"/>
            <w:r>
              <w:rPr>
                <w:rFonts w:eastAsia="Times New Roman" w:cs="Times New Roman"/>
                <w:sz w:val="21"/>
                <w:szCs w:val="21"/>
              </w:rPr>
              <w:t>Bedrock,  EMR</w:t>
            </w:r>
            <w:proofErr w:type="gramEnd"/>
            <w:r>
              <w:rPr>
                <w:rFonts w:eastAsia="Times New Roman" w:cs="Times New Roman"/>
                <w:sz w:val="21"/>
                <w:szCs w:val="21"/>
              </w:rPr>
              <w:t>, S3, Glue, MKS, Kinesis, Quick Sight, API Gateway, Athena, Lex, Recognition, CI/CD, Code Commit, DynamoDB, transcribe, Cloud Formation, Cloud Watch, Glacier, IAM</w:t>
            </w:r>
          </w:p>
        </w:tc>
      </w:tr>
      <w:tr w:rsidR="00671621" w14:paraId="3FF52EBA" w14:textId="77777777">
        <w:tc>
          <w:tcPr>
            <w:tcW w:w="1884" w:type="dxa"/>
          </w:tcPr>
          <w:p w14:paraId="7DB72580" w14:textId="77777777" w:rsidR="00671621" w:rsidRDefault="00000000">
            <w:pPr>
              <w:rPr>
                <w:rStyle w:val="Strong"/>
                <w:rFonts w:eastAsia="Times New Roman" w:cs="Times New Roman"/>
                <w:sz w:val="21"/>
                <w:szCs w:val="21"/>
              </w:rPr>
            </w:pPr>
            <w:r>
              <w:rPr>
                <w:rStyle w:val="Strong"/>
                <w:rFonts w:eastAsia="Times New Roman" w:cs="Times New Roman"/>
                <w:sz w:val="21"/>
                <w:szCs w:val="21"/>
              </w:rPr>
              <w:t>Database Servers: </w:t>
            </w:r>
          </w:p>
        </w:tc>
        <w:tc>
          <w:tcPr>
            <w:tcW w:w="8786" w:type="dxa"/>
          </w:tcPr>
          <w:p w14:paraId="76268CD1" w14:textId="77777777" w:rsidR="00671621" w:rsidRDefault="00000000">
            <w:pPr>
              <w:rPr>
                <w:rFonts w:eastAsia="Times New Roman" w:cs="Times New Roman"/>
                <w:sz w:val="21"/>
                <w:szCs w:val="21"/>
              </w:rPr>
            </w:pPr>
            <w:r>
              <w:rPr>
                <w:rFonts w:eastAsia="Times New Roman" w:cs="Times New Roman"/>
                <w:sz w:val="21"/>
                <w:szCs w:val="21"/>
              </w:rPr>
              <w:t xml:space="preserve">MySQL, </w:t>
            </w:r>
            <w:proofErr w:type="gramStart"/>
            <w:r>
              <w:rPr>
                <w:rFonts w:eastAsia="Times New Roman" w:cs="Times New Roman"/>
                <w:sz w:val="21"/>
                <w:szCs w:val="21"/>
              </w:rPr>
              <w:t>Mongo  Microsoft</w:t>
            </w:r>
            <w:proofErr w:type="gramEnd"/>
            <w:r>
              <w:rPr>
                <w:rFonts w:eastAsia="Times New Roman" w:cs="Times New Roman"/>
                <w:sz w:val="21"/>
                <w:szCs w:val="21"/>
              </w:rPr>
              <w:t xml:space="preserve"> SQL server, SQLite, Red Shift, RDS, PostgreSQL, </w:t>
            </w:r>
            <w:proofErr w:type="spellStart"/>
            <w:r>
              <w:rPr>
                <w:rFonts w:eastAsia="Times New Roman" w:cs="Times New Roman"/>
                <w:sz w:val="21"/>
                <w:szCs w:val="21"/>
              </w:rPr>
              <w:t>SQLAlchemy</w:t>
            </w:r>
            <w:proofErr w:type="spellEnd"/>
            <w:r>
              <w:rPr>
                <w:rFonts w:eastAsia="Times New Roman" w:cs="Times New Roman"/>
                <w:sz w:val="21"/>
                <w:szCs w:val="21"/>
              </w:rPr>
              <w:t>, Mongo DB, Teradata</w:t>
            </w:r>
          </w:p>
        </w:tc>
      </w:tr>
      <w:tr w:rsidR="00671621" w14:paraId="3BDCD5C2" w14:textId="77777777">
        <w:tc>
          <w:tcPr>
            <w:tcW w:w="1884" w:type="dxa"/>
          </w:tcPr>
          <w:p w14:paraId="3C0E78B3" w14:textId="77777777" w:rsidR="00671621" w:rsidRDefault="00000000">
            <w:pPr>
              <w:rPr>
                <w:rStyle w:val="Strong"/>
                <w:rFonts w:eastAsia="Times New Roman" w:cs="Times New Roman"/>
                <w:b w:val="0"/>
                <w:bCs w:val="0"/>
                <w:sz w:val="21"/>
                <w:szCs w:val="21"/>
              </w:rPr>
            </w:pPr>
            <w:r>
              <w:rPr>
                <w:rFonts w:eastAsia="Times New Roman" w:cs="Times New Roman"/>
                <w:b/>
                <w:bCs/>
                <w:sz w:val="21"/>
                <w:szCs w:val="21"/>
              </w:rPr>
              <w:t>Other Tools &amp; Technologies:</w:t>
            </w:r>
          </w:p>
        </w:tc>
        <w:tc>
          <w:tcPr>
            <w:tcW w:w="8786" w:type="dxa"/>
          </w:tcPr>
          <w:p w14:paraId="123950C8" w14:textId="77777777" w:rsidR="00671621" w:rsidRDefault="00000000">
            <w:pPr>
              <w:rPr>
                <w:rFonts w:eastAsia="Times New Roman" w:cs="Times New Roman"/>
                <w:sz w:val="21"/>
                <w:szCs w:val="21"/>
              </w:rPr>
            </w:pPr>
            <w:r>
              <w:rPr>
                <w:rFonts w:eastAsia="Times New Roman" w:cs="Times New Roman"/>
                <w:sz w:val="21"/>
                <w:szCs w:val="21"/>
              </w:rPr>
              <w:t xml:space="preserve">Git, GitHub, GitLab, Docker, Docker Compose, Kubernetes, VS Code, </w:t>
            </w:r>
            <w:proofErr w:type="spellStart"/>
            <w:r>
              <w:rPr>
                <w:rFonts w:eastAsia="Times New Roman" w:cs="Times New Roman"/>
                <w:sz w:val="21"/>
                <w:szCs w:val="21"/>
              </w:rPr>
              <w:t>Jupyter</w:t>
            </w:r>
            <w:proofErr w:type="spellEnd"/>
            <w:r>
              <w:rPr>
                <w:rFonts w:eastAsia="Times New Roman" w:cs="Times New Roman"/>
                <w:sz w:val="21"/>
                <w:szCs w:val="21"/>
              </w:rPr>
              <w:t xml:space="preserve"> Notebook, Google </w:t>
            </w:r>
            <w:proofErr w:type="spellStart"/>
            <w:r>
              <w:rPr>
                <w:rFonts w:eastAsia="Times New Roman" w:cs="Times New Roman"/>
                <w:sz w:val="21"/>
                <w:szCs w:val="21"/>
              </w:rPr>
              <w:t>Colab</w:t>
            </w:r>
            <w:proofErr w:type="spellEnd"/>
            <w:r>
              <w:rPr>
                <w:rFonts w:eastAsia="Times New Roman" w:cs="Times New Roman"/>
                <w:sz w:val="21"/>
                <w:szCs w:val="21"/>
              </w:rPr>
              <w:t xml:space="preserve">, CUDA Toolkit, Postman, Swagger, REST APIs, Linux/Unix Command Line, Bash Scripting, Conda, </w:t>
            </w:r>
            <w:proofErr w:type="spellStart"/>
            <w:r>
              <w:rPr>
                <w:rFonts w:eastAsia="Times New Roman" w:cs="Times New Roman"/>
                <w:sz w:val="21"/>
                <w:szCs w:val="21"/>
              </w:rPr>
              <w:t>Virtualenv</w:t>
            </w:r>
            <w:proofErr w:type="spellEnd"/>
            <w:r>
              <w:rPr>
                <w:rFonts w:eastAsia="Times New Roman" w:cs="Times New Roman"/>
                <w:sz w:val="21"/>
                <w:szCs w:val="21"/>
              </w:rPr>
              <w:t xml:space="preserve">, </w:t>
            </w:r>
            <w:proofErr w:type="spellStart"/>
            <w:r>
              <w:rPr>
                <w:rFonts w:eastAsia="Times New Roman" w:cs="Times New Roman"/>
                <w:sz w:val="21"/>
                <w:szCs w:val="21"/>
              </w:rPr>
              <w:t>Makefile</w:t>
            </w:r>
            <w:proofErr w:type="spellEnd"/>
            <w:r>
              <w:rPr>
                <w:rFonts w:eastAsia="Times New Roman" w:cs="Times New Roman"/>
                <w:sz w:val="21"/>
                <w:szCs w:val="21"/>
              </w:rPr>
              <w:t>, YAML, JSON, Terraform, Nginx, Redis, Jenkins, Power BI, Tableau, Excel, Google Sheets, Notion, Trello, Slack, Figma</w:t>
            </w:r>
          </w:p>
        </w:tc>
      </w:tr>
    </w:tbl>
    <w:p w14:paraId="220149CC" w14:textId="77777777" w:rsidR="00671621" w:rsidRDefault="00671621">
      <w:pPr>
        <w:pStyle w:val="NoSpacing"/>
        <w:tabs>
          <w:tab w:val="left" w:pos="2865"/>
        </w:tabs>
        <w:spacing w:after="0"/>
        <w:rPr>
          <w:rFonts w:asciiTheme="minorHAnsi" w:eastAsia="Calibri" w:hAnsiTheme="minorHAnsi" w:cs="Arial"/>
          <w:color w:val="000000"/>
          <w:sz w:val="21"/>
          <w:szCs w:val="21"/>
        </w:rPr>
      </w:pPr>
    </w:p>
    <w:p w14:paraId="2678D42E" w14:textId="77777777" w:rsidR="00671621" w:rsidRDefault="00000000">
      <w:pPr>
        <w:shd w:val="clear" w:color="auto" w:fill="C5E0B3" w:themeFill="accent6" w:themeFillTint="66"/>
        <w:spacing w:after="0"/>
        <w:rPr>
          <w:rFonts w:cs="Arial"/>
          <w:b/>
          <w:bCs/>
          <w:u w:val="single"/>
        </w:rPr>
      </w:pPr>
      <w:r>
        <w:rPr>
          <w:rFonts w:cs="Arial"/>
          <w:b/>
          <w:bCs/>
          <w:u w:val="single"/>
        </w:rPr>
        <w:t>Professional Experience:</w:t>
      </w:r>
    </w:p>
    <w:p w14:paraId="04709D9D" w14:textId="77777777" w:rsidR="00671621" w:rsidRDefault="00671621">
      <w:pPr>
        <w:spacing w:after="0"/>
        <w:rPr>
          <w:rFonts w:cs="Arial"/>
          <w:b/>
        </w:rPr>
      </w:pPr>
    </w:p>
    <w:p w14:paraId="6F5B4CA6" w14:textId="6AE2C517" w:rsidR="00671621" w:rsidRDefault="00000000">
      <w:pPr>
        <w:spacing w:after="0"/>
        <w:rPr>
          <w:rFonts w:cs="Calibri"/>
          <w:b/>
        </w:rPr>
      </w:pPr>
      <w:r>
        <w:rPr>
          <w:rFonts w:cs="Calibri"/>
          <w:b/>
        </w:rPr>
        <w:t>Client: Freddie Ma</w:t>
      </w:r>
      <w:r w:rsidR="00C57728">
        <w:rPr>
          <w:rFonts w:cs="Calibri"/>
          <w:b/>
        </w:rPr>
        <w:t>-</w:t>
      </w:r>
      <w:r>
        <w:rPr>
          <w:rFonts w:cs="Calibri"/>
          <w:b/>
        </w:rPr>
        <w:t xml:space="preserve"> Tysons, VA</w:t>
      </w:r>
      <w:r>
        <w:rPr>
          <w:rFonts w:cs="Calibri"/>
          <w:b/>
        </w:rPr>
        <w:tab/>
      </w:r>
      <w:r>
        <w:rPr>
          <w:rFonts w:cs="Calibri"/>
          <w:b/>
        </w:rPr>
        <w:tab/>
      </w:r>
      <w:r>
        <w:rPr>
          <w:rFonts w:cs="Calibri"/>
          <w:b/>
        </w:rPr>
        <w:tab/>
        <w:t xml:space="preserve">                                                                              Sep 202</w:t>
      </w:r>
      <w:r w:rsidR="00604F08">
        <w:rPr>
          <w:rFonts w:cs="Calibri"/>
          <w:b/>
        </w:rPr>
        <w:t>2</w:t>
      </w:r>
      <w:r>
        <w:rPr>
          <w:rFonts w:cs="Calibri"/>
          <w:b/>
        </w:rPr>
        <w:t xml:space="preserve"> to present</w:t>
      </w:r>
      <w:r>
        <w:rPr>
          <w:rFonts w:cs="Calibri"/>
          <w:b/>
        </w:rPr>
        <w:tab/>
      </w:r>
      <w:r>
        <w:rPr>
          <w:rFonts w:cs="Calibri"/>
          <w:b/>
        </w:rPr>
        <w:tab/>
        <w:t xml:space="preserve">                           </w:t>
      </w:r>
    </w:p>
    <w:p w14:paraId="1C987A7D" w14:textId="77777777" w:rsidR="00671621" w:rsidRDefault="00000000">
      <w:pPr>
        <w:spacing w:after="0"/>
        <w:rPr>
          <w:rFonts w:cs="Calibri"/>
          <w:b/>
          <w:lang w:val="en-IN"/>
        </w:rPr>
      </w:pPr>
      <w:r>
        <w:rPr>
          <w:rFonts w:cs="Calibri"/>
          <w:b/>
        </w:rPr>
        <w:t xml:space="preserve">Role: </w:t>
      </w:r>
      <w:r>
        <w:rPr>
          <w:rFonts w:cs="Calibri"/>
          <w:b/>
          <w:lang w:val="en-IN"/>
        </w:rPr>
        <w:t>Sr.</w:t>
      </w:r>
      <w:r>
        <w:rPr>
          <w:rFonts w:cs="Calibri"/>
          <w:b/>
        </w:rPr>
        <w:t xml:space="preserve"> </w:t>
      </w:r>
      <w:r>
        <w:rPr>
          <w:rFonts w:cs="Calibri"/>
          <w:b/>
          <w:lang w:val="en-IN"/>
        </w:rPr>
        <w:t xml:space="preserve">AI/ML </w:t>
      </w:r>
      <w:r>
        <w:rPr>
          <w:rFonts w:cs="Calibri"/>
          <w:b/>
        </w:rPr>
        <w:t>Engineer</w:t>
      </w:r>
      <w:r>
        <w:rPr>
          <w:rFonts w:cs="Calibri"/>
          <w:b/>
          <w:lang w:val="en-IN"/>
        </w:rPr>
        <w:t xml:space="preserve"> &amp; Generative AI Engineer</w:t>
      </w:r>
    </w:p>
    <w:p w14:paraId="209FBC64" w14:textId="77777777" w:rsidR="00671621" w:rsidRDefault="00000000">
      <w:pPr>
        <w:spacing w:after="0"/>
        <w:rPr>
          <w:rFonts w:cs="Calibri"/>
          <w:bCs/>
          <w:sz w:val="21"/>
          <w:szCs w:val="21"/>
        </w:rPr>
      </w:pPr>
      <w:r>
        <w:rPr>
          <w:rFonts w:cs="Calibri"/>
          <w:bCs/>
          <w:sz w:val="21"/>
          <w:szCs w:val="21"/>
        </w:rPr>
        <w:t>Freddie Mac is a top U.S. mortgage finance company committed to providing liquidity, stability, and affordability in the housing market. The project focuses on creating scalable AI and machine learning solutions to support smart decision-making, predictive modeling, and automation in enterprise operations. It includes developing applications based on large language models, Generative AI pipelines, and analytics workflows to improve regulatory compliance, risk management, and customer personalization. The initiative highlights data governance, model transparency, and explainable AI to build trust and ensure compliance in AI-driven decisions. Freddie Mac uses advanced AI and machine learning technologies along with cloud platforms to deliver useful insights, streamline business processes, and create measurable results.</w:t>
      </w:r>
    </w:p>
    <w:p w14:paraId="2B0B1DE6" w14:textId="77777777" w:rsidR="00671621" w:rsidRDefault="00000000">
      <w:pPr>
        <w:spacing w:after="0"/>
        <w:rPr>
          <w:rFonts w:cs="Arial"/>
          <w:b/>
        </w:rPr>
      </w:pPr>
      <w:r>
        <w:rPr>
          <w:rFonts w:cs="Arial"/>
          <w:b/>
        </w:rPr>
        <w:t>Responsibilities:</w:t>
      </w:r>
    </w:p>
    <w:p w14:paraId="6486C4AA"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 xml:space="preserve">Designed and deployed agentic AI systems using </w:t>
      </w:r>
      <w:proofErr w:type="spellStart"/>
      <w:r>
        <w:rPr>
          <w:rFonts w:asciiTheme="minorHAnsi" w:hAnsiTheme="minorHAnsi"/>
          <w:color w:val="29251B"/>
          <w:sz w:val="21"/>
          <w:szCs w:val="21"/>
        </w:rPr>
        <w:t>LangChain</w:t>
      </w:r>
      <w:proofErr w:type="spellEnd"/>
      <w:r>
        <w:rPr>
          <w:rFonts w:asciiTheme="minorHAnsi" w:hAnsiTheme="minorHAnsi"/>
          <w:color w:val="29251B"/>
          <w:sz w:val="21"/>
          <w:szCs w:val="21"/>
        </w:rPr>
        <w:t xml:space="preserve">, </w:t>
      </w:r>
      <w:proofErr w:type="spellStart"/>
      <w:r>
        <w:rPr>
          <w:rFonts w:asciiTheme="minorHAnsi" w:hAnsiTheme="minorHAnsi"/>
          <w:color w:val="29251B"/>
          <w:sz w:val="21"/>
          <w:szCs w:val="21"/>
        </w:rPr>
        <w:t>LangGraph</w:t>
      </w:r>
      <w:proofErr w:type="spellEnd"/>
      <w:r>
        <w:rPr>
          <w:rFonts w:asciiTheme="minorHAnsi" w:hAnsiTheme="minorHAnsi"/>
          <w:color w:val="29251B"/>
          <w:sz w:val="21"/>
          <w:szCs w:val="21"/>
        </w:rPr>
        <w:t xml:space="preserve">, and </w:t>
      </w:r>
      <w:proofErr w:type="spellStart"/>
      <w:r>
        <w:rPr>
          <w:rFonts w:asciiTheme="minorHAnsi" w:hAnsiTheme="minorHAnsi"/>
          <w:color w:val="29251B"/>
          <w:sz w:val="21"/>
          <w:szCs w:val="21"/>
        </w:rPr>
        <w:t>FastAPI</w:t>
      </w:r>
      <w:proofErr w:type="spellEnd"/>
      <w:r>
        <w:rPr>
          <w:rFonts w:asciiTheme="minorHAnsi" w:hAnsiTheme="minorHAnsi"/>
          <w:color w:val="29251B"/>
          <w:sz w:val="21"/>
          <w:szCs w:val="21"/>
        </w:rPr>
        <w:t xml:space="preserve"> to automate compliance workflows and financial decision-making.</w:t>
      </w:r>
    </w:p>
    <w:p w14:paraId="21338BDF"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 xml:space="preserve">Built and optimized LLM inference pipelines using GPT-4, Claude, </w:t>
      </w:r>
      <w:proofErr w:type="spellStart"/>
      <w:r>
        <w:rPr>
          <w:rFonts w:asciiTheme="minorHAnsi" w:hAnsiTheme="minorHAnsi"/>
          <w:color w:val="29251B"/>
          <w:sz w:val="21"/>
          <w:szCs w:val="21"/>
        </w:rPr>
        <w:t>LLaMA</w:t>
      </w:r>
      <w:proofErr w:type="spellEnd"/>
      <w:r>
        <w:rPr>
          <w:rFonts w:asciiTheme="minorHAnsi" w:hAnsiTheme="minorHAnsi"/>
          <w:color w:val="29251B"/>
          <w:sz w:val="21"/>
          <w:szCs w:val="21"/>
        </w:rPr>
        <w:t>, and custom embedding models for semantic search, regulatory Q&amp;A, and document intelligence.</w:t>
      </w:r>
    </w:p>
    <w:p w14:paraId="5189A2E2"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Developed hybrid search pipelines combining vector databases (Pinecone, FAISS, Chroma) with SQL backends for enterprise-scale knowledge retrieval.</w:t>
      </w:r>
    </w:p>
    <w:p w14:paraId="283A8CC6"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 xml:space="preserve">Engineered multi-agent orchestration (MCP) using </w:t>
      </w:r>
      <w:proofErr w:type="spellStart"/>
      <w:r>
        <w:rPr>
          <w:rFonts w:asciiTheme="minorHAnsi" w:hAnsiTheme="minorHAnsi"/>
          <w:color w:val="29251B"/>
          <w:sz w:val="21"/>
          <w:szCs w:val="21"/>
        </w:rPr>
        <w:t>LangGraph</w:t>
      </w:r>
      <w:proofErr w:type="spellEnd"/>
      <w:r>
        <w:rPr>
          <w:rFonts w:asciiTheme="minorHAnsi" w:hAnsiTheme="minorHAnsi"/>
          <w:color w:val="29251B"/>
          <w:sz w:val="21"/>
          <w:szCs w:val="21"/>
        </w:rPr>
        <w:t xml:space="preserve"> and </w:t>
      </w:r>
      <w:proofErr w:type="spellStart"/>
      <w:r>
        <w:rPr>
          <w:rFonts w:asciiTheme="minorHAnsi" w:hAnsiTheme="minorHAnsi"/>
          <w:color w:val="29251B"/>
          <w:sz w:val="21"/>
          <w:szCs w:val="21"/>
        </w:rPr>
        <w:t>CrewAI</w:t>
      </w:r>
      <w:proofErr w:type="spellEnd"/>
      <w:r>
        <w:rPr>
          <w:rFonts w:asciiTheme="minorHAnsi" w:hAnsiTheme="minorHAnsi"/>
          <w:color w:val="29251B"/>
          <w:sz w:val="21"/>
          <w:szCs w:val="21"/>
        </w:rPr>
        <w:t xml:space="preserve">, defining agent hierarchies and task routing for </w:t>
      </w:r>
      <w:r>
        <w:rPr>
          <w:rFonts w:asciiTheme="minorHAnsi" w:hAnsiTheme="minorHAnsi"/>
          <w:color w:val="29251B"/>
          <w:sz w:val="21"/>
          <w:szCs w:val="21"/>
        </w:rPr>
        <w:lastRenderedPageBreak/>
        <w:t>autonomous decision-making.</w:t>
      </w:r>
    </w:p>
    <w:p w14:paraId="69374525"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 xml:space="preserve">Integrated LLM workflows with cloud-native platforms and </w:t>
      </w:r>
      <w:proofErr w:type="spellStart"/>
      <w:r>
        <w:rPr>
          <w:rFonts w:asciiTheme="minorHAnsi" w:hAnsiTheme="minorHAnsi"/>
          <w:color w:val="29251B"/>
          <w:sz w:val="21"/>
          <w:szCs w:val="21"/>
        </w:rPr>
        <w:t>CCaaS</w:t>
      </w:r>
      <w:proofErr w:type="spellEnd"/>
      <w:r>
        <w:rPr>
          <w:rFonts w:asciiTheme="minorHAnsi" w:hAnsiTheme="minorHAnsi"/>
          <w:color w:val="29251B"/>
          <w:sz w:val="21"/>
          <w:szCs w:val="21"/>
        </w:rPr>
        <w:t xml:space="preserve"> APIs to automate customer and regulatory interactions.</w:t>
      </w:r>
    </w:p>
    <w:p w14:paraId="086485A5"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Deployed AI/ML models and pipelines using Kubernetes, Docker, and CI/CD (GitHub Actions, GitLab) for scalable, production-ready inference.</w:t>
      </w:r>
    </w:p>
    <w:p w14:paraId="1367BF52"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 xml:space="preserve">Implemented </w:t>
      </w:r>
      <w:proofErr w:type="spellStart"/>
      <w:r>
        <w:rPr>
          <w:rFonts w:asciiTheme="minorHAnsi" w:hAnsiTheme="minorHAnsi"/>
          <w:color w:val="29251B"/>
          <w:sz w:val="21"/>
          <w:szCs w:val="21"/>
        </w:rPr>
        <w:t>MLOps</w:t>
      </w:r>
      <w:proofErr w:type="spellEnd"/>
      <w:r>
        <w:rPr>
          <w:rFonts w:asciiTheme="minorHAnsi" w:hAnsiTheme="minorHAnsi"/>
          <w:color w:val="29251B"/>
          <w:sz w:val="21"/>
          <w:szCs w:val="21"/>
        </w:rPr>
        <w:t xml:space="preserve"> and </w:t>
      </w:r>
      <w:proofErr w:type="spellStart"/>
      <w:r>
        <w:rPr>
          <w:rFonts w:asciiTheme="minorHAnsi" w:hAnsiTheme="minorHAnsi"/>
          <w:color w:val="29251B"/>
          <w:sz w:val="21"/>
          <w:szCs w:val="21"/>
        </w:rPr>
        <w:t>LLMOps</w:t>
      </w:r>
      <w:proofErr w:type="spellEnd"/>
      <w:r>
        <w:rPr>
          <w:rFonts w:asciiTheme="minorHAnsi" w:hAnsiTheme="minorHAnsi"/>
          <w:color w:val="29251B"/>
          <w:sz w:val="21"/>
          <w:szCs w:val="21"/>
        </w:rPr>
        <w:t xml:space="preserve"> pipelines with </w:t>
      </w:r>
      <w:proofErr w:type="spellStart"/>
      <w:r>
        <w:rPr>
          <w:rFonts w:asciiTheme="minorHAnsi" w:hAnsiTheme="minorHAnsi"/>
          <w:color w:val="29251B"/>
          <w:sz w:val="21"/>
          <w:szCs w:val="21"/>
        </w:rPr>
        <w:t>MLflow</w:t>
      </w:r>
      <w:proofErr w:type="spellEnd"/>
      <w:r>
        <w:rPr>
          <w:rFonts w:asciiTheme="minorHAnsi" w:hAnsiTheme="minorHAnsi"/>
          <w:color w:val="29251B"/>
          <w:sz w:val="21"/>
          <w:szCs w:val="21"/>
        </w:rPr>
        <w:t xml:space="preserve">, Airflow, and </w:t>
      </w:r>
      <w:proofErr w:type="spellStart"/>
      <w:r>
        <w:rPr>
          <w:rFonts w:asciiTheme="minorHAnsi" w:hAnsiTheme="minorHAnsi"/>
          <w:color w:val="29251B"/>
          <w:sz w:val="21"/>
          <w:szCs w:val="21"/>
        </w:rPr>
        <w:t>TruLens</w:t>
      </w:r>
      <w:proofErr w:type="spellEnd"/>
      <w:r>
        <w:rPr>
          <w:rFonts w:asciiTheme="minorHAnsi" w:hAnsiTheme="minorHAnsi"/>
          <w:color w:val="29251B"/>
          <w:sz w:val="21"/>
          <w:szCs w:val="21"/>
        </w:rPr>
        <w:t xml:space="preserve"> to automate training, monitoring, versioning, and governance.</w:t>
      </w:r>
    </w:p>
    <w:p w14:paraId="0E235EFF"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 xml:space="preserve">Developed full-stack applications using Python, </w:t>
      </w:r>
      <w:proofErr w:type="spellStart"/>
      <w:r>
        <w:rPr>
          <w:rFonts w:asciiTheme="minorHAnsi" w:hAnsiTheme="minorHAnsi"/>
          <w:color w:val="29251B"/>
          <w:sz w:val="21"/>
          <w:szCs w:val="21"/>
        </w:rPr>
        <w:t>FastAPI</w:t>
      </w:r>
      <w:proofErr w:type="spellEnd"/>
      <w:r>
        <w:rPr>
          <w:rFonts w:asciiTheme="minorHAnsi" w:hAnsiTheme="minorHAnsi"/>
          <w:color w:val="29251B"/>
          <w:sz w:val="21"/>
          <w:szCs w:val="21"/>
        </w:rPr>
        <w:t>, and React to expose AI/ML functionality, visualize agent reasoning, and provide interactive dashboards.</w:t>
      </w:r>
    </w:p>
    <w:p w14:paraId="7E000492"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Built NLP/NLU solutions for document summarization, enterprise search, and regulatory question answering using BERT, GPT-3.5, and custom embeddings.</w:t>
      </w:r>
    </w:p>
    <w:p w14:paraId="61BC4E1F"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Designed structured outputs and robust I/O validation (JSON schemas, tool/function calling) to reduce hallucinations in AI-generated responses.</w:t>
      </w:r>
    </w:p>
    <w:p w14:paraId="100DE97C"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Developed computer vision pipelines for image classification, object detection, and video analytics using YOLOv5, OpenCV, and TensorFlow, deployed on AWS SageMaker and Azure ML.</w:t>
      </w:r>
    </w:p>
    <w:p w14:paraId="00C2F4F2"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Benchmarked LLM performance for latency, token efficiency, and contextual relevance in production environments.</w:t>
      </w:r>
    </w:p>
    <w:p w14:paraId="523B928C"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 xml:space="preserve">Leveraged Generative AI orchestration tools like </w:t>
      </w:r>
      <w:proofErr w:type="spellStart"/>
      <w:r>
        <w:rPr>
          <w:rFonts w:asciiTheme="minorHAnsi" w:hAnsiTheme="minorHAnsi"/>
          <w:color w:val="29251B"/>
          <w:sz w:val="21"/>
          <w:szCs w:val="21"/>
        </w:rPr>
        <w:t>AgentSpace</w:t>
      </w:r>
      <w:proofErr w:type="spellEnd"/>
      <w:r>
        <w:rPr>
          <w:rFonts w:asciiTheme="minorHAnsi" w:hAnsiTheme="minorHAnsi"/>
          <w:color w:val="29251B"/>
          <w:sz w:val="21"/>
          <w:szCs w:val="21"/>
        </w:rPr>
        <w:t xml:space="preserve">, Google Agent Builder, and </w:t>
      </w:r>
      <w:proofErr w:type="spellStart"/>
      <w:r>
        <w:rPr>
          <w:rFonts w:asciiTheme="minorHAnsi" w:hAnsiTheme="minorHAnsi"/>
          <w:color w:val="29251B"/>
          <w:sz w:val="21"/>
          <w:szCs w:val="21"/>
        </w:rPr>
        <w:t>LangGraph</w:t>
      </w:r>
      <w:proofErr w:type="spellEnd"/>
      <w:r>
        <w:rPr>
          <w:rFonts w:asciiTheme="minorHAnsi" w:hAnsiTheme="minorHAnsi"/>
          <w:color w:val="29251B"/>
          <w:sz w:val="21"/>
          <w:szCs w:val="21"/>
        </w:rPr>
        <w:t xml:space="preserve"> for multi-agent financial workflows.</w:t>
      </w:r>
    </w:p>
    <w:p w14:paraId="5271EC43"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 xml:space="preserve">Built evaluation harnesses using RAGAS, </w:t>
      </w:r>
      <w:proofErr w:type="spellStart"/>
      <w:r>
        <w:rPr>
          <w:rFonts w:asciiTheme="minorHAnsi" w:hAnsiTheme="minorHAnsi"/>
          <w:color w:val="29251B"/>
          <w:sz w:val="21"/>
          <w:szCs w:val="21"/>
        </w:rPr>
        <w:t>TruLens</w:t>
      </w:r>
      <w:proofErr w:type="spellEnd"/>
      <w:r>
        <w:rPr>
          <w:rFonts w:asciiTheme="minorHAnsi" w:hAnsiTheme="minorHAnsi"/>
          <w:color w:val="29251B"/>
          <w:sz w:val="21"/>
          <w:szCs w:val="21"/>
        </w:rPr>
        <w:t xml:space="preserve">, </w:t>
      </w:r>
      <w:proofErr w:type="spellStart"/>
      <w:r>
        <w:rPr>
          <w:rFonts w:asciiTheme="minorHAnsi" w:hAnsiTheme="minorHAnsi"/>
          <w:color w:val="29251B"/>
          <w:sz w:val="21"/>
          <w:szCs w:val="21"/>
        </w:rPr>
        <w:t>PromptLayer</w:t>
      </w:r>
      <w:proofErr w:type="spellEnd"/>
      <w:r>
        <w:rPr>
          <w:rFonts w:asciiTheme="minorHAnsi" w:hAnsiTheme="minorHAnsi"/>
          <w:color w:val="29251B"/>
          <w:sz w:val="21"/>
          <w:szCs w:val="21"/>
        </w:rPr>
        <w:t xml:space="preserve">, and </w:t>
      </w:r>
      <w:proofErr w:type="spellStart"/>
      <w:r>
        <w:rPr>
          <w:rFonts w:asciiTheme="minorHAnsi" w:hAnsiTheme="minorHAnsi"/>
          <w:color w:val="29251B"/>
          <w:sz w:val="21"/>
          <w:szCs w:val="21"/>
        </w:rPr>
        <w:t>LangSmith</w:t>
      </w:r>
      <w:proofErr w:type="spellEnd"/>
      <w:r>
        <w:rPr>
          <w:rFonts w:asciiTheme="minorHAnsi" w:hAnsiTheme="minorHAnsi"/>
          <w:color w:val="29251B"/>
          <w:sz w:val="21"/>
          <w:szCs w:val="21"/>
        </w:rPr>
        <w:t xml:space="preserve"> to monitor LLM accuracy, latency, and reliability.</w:t>
      </w:r>
    </w:p>
    <w:p w14:paraId="77819EC1"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Integrated enterprise data platforms such as Snowflake with GenAI pipelines for contextual retrieval and semantic search.</w:t>
      </w:r>
    </w:p>
    <w:p w14:paraId="42B438D7"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Implemented semantic search and graph-based agent orchestration using Neo4j to connect structured and unstructured datasets.</w:t>
      </w:r>
    </w:p>
    <w:p w14:paraId="16F56B25"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Developed RESTful APIs for agent functionality, embedding search, and prompt routing with security, scalability, and compliance considerations.</w:t>
      </w:r>
    </w:p>
    <w:p w14:paraId="601C3884"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Led cross-functional collaboration with product, engineering, and compliance teams to translate GenAI prototypes into production-ready solutions.</w:t>
      </w:r>
    </w:p>
    <w:p w14:paraId="35B10422"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olor w:val="29251B"/>
          <w:sz w:val="21"/>
          <w:szCs w:val="21"/>
        </w:rPr>
      </w:pPr>
      <w:r>
        <w:rPr>
          <w:rFonts w:asciiTheme="minorHAnsi" w:hAnsiTheme="minorHAnsi"/>
          <w:color w:val="29251B"/>
          <w:sz w:val="21"/>
          <w:szCs w:val="21"/>
        </w:rPr>
        <w:t>Provisioned AI/ML infrastructure using Terraform and Azure Functions across hybrid cloud environments (Azure, AWS, GCP).</w:t>
      </w:r>
    </w:p>
    <w:p w14:paraId="62F86092" w14:textId="77777777" w:rsidR="00671621" w:rsidRDefault="00000000">
      <w:pPr>
        <w:pStyle w:val="ListParagraph"/>
        <w:widowControl w:val="0"/>
        <w:numPr>
          <w:ilvl w:val="0"/>
          <w:numId w:val="2"/>
        </w:numPr>
        <w:tabs>
          <w:tab w:val="left" w:pos="860"/>
        </w:tabs>
        <w:suppressAutoHyphens w:val="0"/>
        <w:autoSpaceDE w:val="0"/>
        <w:autoSpaceDN w:val="0"/>
        <w:spacing w:before="15" w:after="0" w:line="240" w:lineRule="auto"/>
        <w:ind w:left="360" w:right="136"/>
        <w:jc w:val="both"/>
        <w:rPr>
          <w:rFonts w:asciiTheme="minorHAnsi" w:hAnsiTheme="minorHAnsi" w:cs="Arial"/>
          <w:b/>
          <w:sz w:val="21"/>
          <w:szCs w:val="21"/>
        </w:rPr>
      </w:pPr>
      <w:r>
        <w:rPr>
          <w:rFonts w:asciiTheme="minorHAnsi" w:hAnsiTheme="minorHAnsi"/>
          <w:color w:val="29251B"/>
          <w:sz w:val="21"/>
          <w:szCs w:val="21"/>
        </w:rPr>
        <w:t>Integrated Azure OpenAI and Prompt Flow pipelines for real-time risk monitoring, generative financial modeling, and compliance tracking.</w:t>
      </w:r>
    </w:p>
    <w:p w14:paraId="6D9DA12B" w14:textId="77777777" w:rsidR="00671621" w:rsidRDefault="00671621">
      <w:pPr>
        <w:spacing w:before="19" w:after="0"/>
        <w:rPr>
          <w:rFonts w:cs="Arial"/>
          <w:b/>
          <w:color w:val="000000"/>
          <w:sz w:val="21"/>
          <w:szCs w:val="21"/>
        </w:rPr>
      </w:pPr>
    </w:p>
    <w:p w14:paraId="533CF08C" w14:textId="77777777" w:rsidR="00671621" w:rsidRDefault="00000000">
      <w:pPr>
        <w:spacing w:before="19" w:after="0"/>
        <w:rPr>
          <w:rFonts w:cs="Arial"/>
          <w:color w:val="000000"/>
          <w:sz w:val="21"/>
          <w:szCs w:val="21"/>
          <w:lang w:val="en-IN"/>
        </w:rPr>
      </w:pPr>
      <w:r>
        <w:rPr>
          <w:rFonts w:cs="Arial"/>
          <w:b/>
          <w:color w:val="000000"/>
        </w:rPr>
        <w:t>Environment:</w:t>
      </w:r>
      <w:r>
        <w:rPr>
          <w:rFonts w:cs="Arial"/>
          <w:b/>
          <w:color w:val="000000"/>
          <w:sz w:val="21"/>
          <w:szCs w:val="21"/>
        </w:rPr>
        <w:t xml:space="preserve"> </w:t>
      </w:r>
      <w:r>
        <w:rPr>
          <w:color w:val="000000"/>
          <w:sz w:val="21"/>
          <w:szCs w:val="21"/>
        </w:rPr>
        <w:t xml:space="preserve">Machine Learning, Scikit-learn, Pandas, NumPy, Spark Core, Spark SQL, Spark Streaming, Python, GPT-4, Azure OpenAI, Azure SQL, Random Forest, Linear Regression, TensorFlow, </w:t>
      </w:r>
      <w:proofErr w:type="spellStart"/>
      <w:r>
        <w:rPr>
          <w:color w:val="000000"/>
          <w:sz w:val="21"/>
          <w:szCs w:val="21"/>
        </w:rPr>
        <w:t>Keras</w:t>
      </w:r>
      <w:proofErr w:type="spellEnd"/>
      <w:r>
        <w:rPr>
          <w:color w:val="000000"/>
          <w:sz w:val="21"/>
          <w:szCs w:val="21"/>
        </w:rPr>
        <w:t xml:space="preserve">, NLTK, </w:t>
      </w:r>
      <w:proofErr w:type="spellStart"/>
      <w:r>
        <w:rPr>
          <w:color w:val="000000"/>
          <w:sz w:val="21"/>
          <w:szCs w:val="21"/>
        </w:rPr>
        <w:t>SpaCy</w:t>
      </w:r>
      <w:proofErr w:type="spellEnd"/>
      <w:r>
        <w:rPr>
          <w:color w:val="000000"/>
          <w:sz w:val="21"/>
          <w:szCs w:val="21"/>
        </w:rPr>
        <w:t xml:space="preserve">, Neo4j, Airflow, Amazon EMR, EC2, S3, Kafka, Flask, MongoDB, Hive, HDFS, Git, GitHub, REST APIs, </w:t>
      </w:r>
      <w:proofErr w:type="spellStart"/>
      <w:r>
        <w:rPr>
          <w:color w:val="000000"/>
          <w:sz w:val="21"/>
          <w:szCs w:val="21"/>
        </w:rPr>
        <w:t>Matplotli</w:t>
      </w:r>
      <w:proofErr w:type="spellEnd"/>
      <w:r>
        <w:rPr>
          <w:color w:val="000000"/>
          <w:sz w:val="21"/>
          <w:szCs w:val="21"/>
          <w:lang w:val="en-IN"/>
        </w:rPr>
        <w:t>b.</w:t>
      </w:r>
    </w:p>
    <w:p w14:paraId="63E5037F" w14:textId="77777777" w:rsidR="00671621" w:rsidRDefault="00671621">
      <w:pPr>
        <w:spacing w:after="0"/>
        <w:rPr>
          <w:rFonts w:cs="Arial"/>
          <w:b/>
        </w:rPr>
      </w:pPr>
    </w:p>
    <w:p w14:paraId="63C41AC4" w14:textId="7FEEBCB5" w:rsidR="00671621" w:rsidRDefault="00000000">
      <w:pPr>
        <w:spacing w:after="0"/>
        <w:rPr>
          <w:rFonts w:cs="Arial"/>
          <w:b/>
        </w:rPr>
      </w:pPr>
      <w:r>
        <w:rPr>
          <w:rFonts w:cs="Arial"/>
          <w:b/>
        </w:rPr>
        <w:t xml:space="preserve">Client: </w:t>
      </w:r>
      <w:r>
        <w:rPr>
          <w:rFonts w:cs="Arial"/>
          <w:b/>
          <w:lang w:val="en-IN"/>
        </w:rPr>
        <w:t>North American Risk Services</w:t>
      </w:r>
      <w:r w:rsidR="00966C7E">
        <w:rPr>
          <w:rFonts w:cs="Arial"/>
          <w:b/>
        </w:rPr>
        <w:t>-</w:t>
      </w:r>
      <w:r>
        <w:rPr>
          <w:rFonts w:cs="Arial"/>
          <w:b/>
          <w:lang w:val="en-IN"/>
        </w:rPr>
        <w:t xml:space="preserve"> Dallas</w:t>
      </w:r>
      <w:r>
        <w:rPr>
          <w:rFonts w:cs="Arial"/>
          <w:b/>
        </w:rPr>
        <w:t xml:space="preserve">, </w:t>
      </w:r>
      <w:r>
        <w:rPr>
          <w:rFonts w:cs="Arial"/>
          <w:b/>
          <w:lang w:val="en-IN"/>
        </w:rPr>
        <w:t>TX</w:t>
      </w:r>
      <w:r>
        <w:rPr>
          <w:rFonts w:cs="Arial"/>
          <w:b/>
        </w:rPr>
        <w:tab/>
        <w:t xml:space="preserve">   </w:t>
      </w:r>
      <w:r>
        <w:rPr>
          <w:rFonts w:cs="Arial"/>
          <w:b/>
        </w:rPr>
        <w:tab/>
      </w:r>
      <w:r>
        <w:rPr>
          <w:rFonts w:cs="Arial"/>
          <w:b/>
        </w:rPr>
        <w:tab/>
      </w:r>
      <w:r>
        <w:rPr>
          <w:rFonts w:cs="Arial"/>
          <w:b/>
        </w:rPr>
        <w:tab/>
      </w:r>
      <w:r>
        <w:rPr>
          <w:rFonts w:cs="Arial"/>
          <w:b/>
        </w:rPr>
        <w:tab/>
      </w:r>
      <w:r>
        <w:rPr>
          <w:rFonts w:cs="Arial"/>
          <w:b/>
        </w:rPr>
        <w:tab/>
        <w:t xml:space="preserve">            </w:t>
      </w:r>
      <w:r w:rsidR="00176F30">
        <w:rPr>
          <w:rFonts w:cs="Arial"/>
          <w:b/>
        </w:rPr>
        <w:t xml:space="preserve">Nov </w:t>
      </w:r>
      <w:r>
        <w:rPr>
          <w:rFonts w:cs="Arial"/>
          <w:b/>
        </w:rPr>
        <w:t>201</w:t>
      </w:r>
      <w:r w:rsidR="00604F08">
        <w:rPr>
          <w:rFonts w:cs="Arial"/>
          <w:b/>
        </w:rPr>
        <w:t>9</w:t>
      </w:r>
      <w:r>
        <w:rPr>
          <w:rFonts w:cs="Arial"/>
          <w:b/>
        </w:rPr>
        <w:t xml:space="preserve"> to Aug 202</w:t>
      </w:r>
      <w:r w:rsidR="00604F08">
        <w:rPr>
          <w:rFonts w:cs="Arial"/>
          <w:b/>
        </w:rPr>
        <w:t>2</w:t>
      </w:r>
    </w:p>
    <w:p w14:paraId="7543C62A" w14:textId="77777777" w:rsidR="00671621" w:rsidRDefault="00000000">
      <w:pPr>
        <w:spacing w:after="0"/>
        <w:rPr>
          <w:rFonts w:cs="Arial"/>
          <w:b/>
        </w:rPr>
      </w:pPr>
      <w:r>
        <w:rPr>
          <w:rFonts w:cs="Arial"/>
          <w:b/>
        </w:rPr>
        <w:t xml:space="preserve">Role: </w:t>
      </w:r>
      <w:r>
        <w:rPr>
          <w:rFonts w:cs="Arial"/>
          <w:b/>
          <w:lang w:val="en-IN"/>
        </w:rPr>
        <w:t xml:space="preserve">AI/ML </w:t>
      </w:r>
      <w:r>
        <w:rPr>
          <w:rFonts w:cs="Arial"/>
          <w:b/>
        </w:rPr>
        <w:t>Engineer</w:t>
      </w:r>
    </w:p>
    <w:p w14:paraId="441627DA" w14:textId="77777777" w:rsidR="00671621" w:rsidRDefault="00000000">
      <w:pPr>
        <w:spacing w:after="0"/>
        <w:rPr>
          <w:rFonts w:cs="Arial"/>
          <w:bCs/>
          <w:sz w:val="21"/>
          <w:szCs w:val="21"/>
        </w:rPr>
      </w:pPr>
      <w:r>
        <w:rPr>
          <w:bCs/>
          <w:sz w:val="21"/>
          <w:szCs w:val="21"/>
        </w:rPr>
        <w:t>North American Risk Services is a leading company providing advanced risk management and analytics solutions across finance, insurance, and enterprise sectors. The project is focused on creating scalable AI/ML and Generative AI pipelines to improve predictive modeling, risk assessment, and intelligent decision-making. It involves building LLM-powered applications, agentic AI systems, and advanced analytics workflows to enhance compliance, streamline operations, and deliver actionable insights. The initiative emphasizes data governance, transparency, and explainable AI, using cutting-edge technologies and cloud platforms to generate meaningful business impact and support enterprise-wide risk management strategies.</w:t>
      </w:r>
    </w:p>
    <w:p w14:paraId="2103B3EF" w14:textId="77777777" w:rsidR="00671621" w:rsidRDefault="00000000">
      <w:pPr>
        <w:spacing w:after="0"/>
        <w:rPr>
          <w:rFonts w:cs="Arial"/>
          <w:b/>
        </w:rPr>
      </w:pPr>
      <w:r>
        <w:rPr>
          <w:rFonts w:cs="Arial"/>
          <w:b/>
        </w:rPr>
        <w:t>Responsibilities:</w:t>
      </w:r>
    </w:p>
    <w:p w14:paraId="261A9438" w14:textId="77777777" w:rsidR="00671621" w:rsidRDefault="00000000">
      <w:pPr>
        <w:numPr>
          <w:ilvl w:val="0"/>
          <w:numId w:val="2"/>
        </w:numPr>
        <w:spacing w:before="15" w:after="0" w:line="240" w:lineRule="auto"/>
        <w:ind w:left="360"/>
        <w:rPr>
          <w:sz w:val="21"/>
          <w:szCs w:val="21"/>
        </w:rPr>
      </w:pPr>
      <w:r>
        <w:rPr>
          <w:sz w:val="21"/>
          <w:szCs w:val="21"/>
        </w:rPr>
        <w:t>Built and deployed AI and machine learning systems to automate enterprise-wide risk assessment, anomaly detection, and compliance workflows, improving operational efficiency and decision-making accuracy.</w:t>
      </w:r>
    </w:p>
    <w:p w14:paraId="64B4EB41" w14:textId="77777777" w:rsidR="00671621" w:rsidRDefault="00000000">
      <w:pPr>
        <w:numPr>
          <w:ilvl w:val="0"/>
          <w:numId w:val="2"/>
        </w:numPr>
        <w:spacing w:before="15" w:after="0" w:line="240" w:lineRule="auto"/>
        <w:ind w:left="360"/>
        <w:rPr>
          <w:sz w:val="21"/>
          <w:szCs w:val="21"/>
        </w:rPr>
      </w:pPr>
      <w:r>
        <w:rPr>
          <w:sz w:val="21"/>
          <w:szCs w:val="21"/>
        </w:rPr>
        <w:t>Developed predictive models for fraud detection, risk scoring, and operational forecasting using regression, time series, and ensemble techniques to identify potential threats proactively.</w:t>
      </w:r>
    </w:p>
    <w:p w14:paraId="0BB1FE53" w14:textId="77777777" w:rsidR="00671621" w:rsidRDefault="00000000">
      <w:pPr>
        <w:numPr>
          <w:ilvl w:val="0"/>
          <w:numId w:val="2"/>
        </w:numPr>
        <w:spacing w:before="15" w:after="0" w:line="240" w:lineRule="auto"/>
        <w:ind w:left="360"/>
        <w:rPr>
          <w:sz w:val="21"/>
          <w:szCs w:val="21"/>
        </w:rPr>
      </w:pPr>
      <w:r>
        <w:rPr>
          <w:sz w:val="21"/>
          <w:szCs w:val="21"/>
        </w:rPr>
        <w:t>Engineered end-to-end data pipelines leveraging Spark, Pandas, and AWS Glue to process large-scale risk and financial datasets, supporting both batch and real-time analytics.</w:t>
      </w:r>
    </w:p>
    <w:p w14:paraId="4676643C" w14:textId="77777777" w:rsidR="00671621" w:rsidRDefault="00000000">
      <w:pPr>
        <w:numPr>
          <w:ilvl w:val="0"/>
          <w:numId w:val="2"/>
        </w:numPr>
        <w:spacing w:before="15" w:after="0" w:line="240" w:lineRule="auto"/>
        <w:ind w:left="360"/>
        <w:rPr>
          <w:sz w:val="21"/>
          <w:szCs w:val="21"/>
        </w:rPr>
      </w:pPr>
      <w:r>
        <w:rPr>
          <w:sz w:val="21"/>
          <w:szCs w:val="21"/>
        </w:rPr>
        <w:lastRenderedPageBreak/>
        <w:t>Created RESTful APIs and microservices to integrate AI/ML models seamlessly with internal applications and enterprise platforms for real-time insights.</w:t>
      </w:r>
    </w:p>
    <w:p w14:paraId="46F02079" w14:textId="77777777" w:rsidR="00671621" w:rsidRDefault="00000000">
      <w:pPr>
        <w:numPr>
          <w:ilvl w:val="0"/>
          <w:numId w:val="2"/>
        </w:numPr>
        <w:spacing w:before="15" w:after="0" w:line="240" w:lineRule="auto"/>
        <w:ind w:left="360"/>
        <w:rPr>
          <w:sz w:val="21"/>
          <w:szCs w:val="21"/>
        </w:rPr>
      </w:pPr>
      <w:r>
        <w:rPr>
          <w:sz w:val="21"/>
          <w:szCs w:val="21"/>
        </w:rPr>
        <w:t>Implemented semantic search and hybrid retrieval systems to enable rapid access to structured and unstructured risk data, improving analysis efficiency for compliance teams.</w:t>
      </w:r>
    </w:p>
    <w:p w14:paraId="051A9129" w14:textId="77777777" w:rsidR="00671621" w:rsidRDefault="00000000">
      <w:pPr>
        <w:numPr>
          <w:ilvl w:val="0"/>
          <w:numId w:val="2"/>
        </w:numPr>
        <w:spacing w:before="15" w:after="0" w:line="240" w:lineRule="auto"/>
        <w:ind w:left="360"/>
        <w:rPr>
          <w:sz w:val="21"/>
          <w:szCs w:val="21"/>
        </w:rPr>
      </w:pPr>
      <w:r>
        <w:rPr>
          <w:sz w:val="21"/>
          <w:szCs w:val="21"/>
        </w:rPr>
        <w:t>Deployed machine learning models on Azure AI, AWS SageMaker, and Kubernetes with fully automated CI/CD pipelines to ensure scalable, reliable, and production-ready AI services.</w:t>
      </w:r>
    </w:p>
    <w:p w14:paraId="673F8525" w14:textId="77777777" w:rsidR="00671621" w:rsidRDefault="00000000">
      <w:pPr>
        <w:numPr>
          <w:ilvl w:val="0"/>
          <w:numId w:val="2"/>
        </w:numPr>
        <w:spacing w:before="15" w:after="0" w:line="240" w:lineRule="auto"/>
        <w:ind w:left="360"/>
        <w:rPr>
          <w:sz w:val="21"/>
          <w:szCs w:val="21"/>
        </w:rPr>
      </w:pPr>
      <w:r>
        <w:rPr>
          <w:sz w:val="21"/>
          <w:szCs w:val="21"/>
        </w:rPr>
        <w:t xml:space="preserve">Built interactive dashboards and visualizations using Power BI, Tableau, </w:t>
      </w:r>
      <w:proofErr w:type="spellStart"/>
      <w:r>
        <w:rPr>
          <w:sz w:val="21"/>
          <w:szCs w:val="21"/>
        </w:rPr>
        <w:t>Plotly</w:t>
      </w:r>
      <w:proofErr w:type="spellEnd"/>
      <w:r>
        <w:rPr>
          <w:sz w:val="21"/>
          <w:szCs w:val="21"/>
        </w:rPr>
        <w:t>, and Dash to communicate model predictions, KPIs, and risk trends to business stakeholders.</w:t>
      </w:r>
    </w:p>
    <w:p w14:paraId="0AE3BF93" w14:textId="77777777" w:rsidR="00671621" w:rsidRDefault="00000000">
      <w:pPr>
        <w:numPr>
          <w:ilvl w:val="0"/>
          <w:numId w:val="2"/>
        </w:numPr>
        <w:spacing w:before="15" w:after="0" w:line="240" w:lineRule="auto"/>
        <w:ind w:left="360"/>
        <w:rPr>
          <w:sz w:val="21"/>
          <w:szCs w:val="21"/>
        </w:rPr>
      </w:pPr>
      <w:r>
        <w:rPr>
          <w:sz w:val="21"/>
          <w:szCs w:val="21"/>
        </w:rPr>
        <w:t>Optimized machine learning workflows for higher prediction accuracy, lower latency, and better interpretability using Scikit-learn, TensorFlow, and feature engineering best practices.</w:t>
      </w:r>
    </w:p>
    <w:p w14:paraId="5E3929CA" w14:textId="77777777" w:rsidR="00671621" w:rsidRDefault="00000000">
      <w:pPr>
        <w:numPr>
          <w:ilvl w:val="0"/>
          <w:numId w:val="2"/>
        </w:numPr>
        <w:spacing w:before="15" w:after="0" w:line="240" w:lineRule="auto"/>
        <w:ind w:left="360"/>
        <w:rPr>
          <w:sz w:val="21"/>
          <w:szCs w:val="21"/>
        </w:rPr>
      </w:pPr>
      <w:r>
        <w:rPr>
          <w:sz w:val="21"/>
          <w:szCs w:val="21"/>
        </w:rPr>
        <w:t xml:space="preserve">Developed full-stack applications using Java, Spring Boot, React, and </w:t>
      </w:r>
      <w:proofErr w:type="spellStart"/>
      <w:r>
        <w:rPr>
          <w:sz w:val="21"/>
          <w:szCs w:val="21"/>
        </w:rPr>
        <w:t>FastAPI</w:t>
      </w:r>
      <w:proofErr w:type="spellEnd"/>
      <w:r>
        <w:rPr>
          <w:sz w:val="21"/>
          <w:szCs w:val="21"/>
        </w:rPr>
        <w:t xml:space="preserve"> to operationalize AI-driven insights and provide end-to-end solutions for enterprise risk management.</w:t>
      </w:r>
    </w:p>
    <w:p w14:paraId="52051DD9" w14:textId="77777777" w:rsidR="00671621" w:rsidRDefault="00000000">
      <w:pPr>
        <w:numPr>
          <w:ilvl w:val="0"/>
          <w:numId w:val="2"/>
        </w:numPr>
        <w:spacing w:before="15" w:after="0" w:line="240" w:lineRule="auto"/>
        <w:ind w:left="360"/>
        <w:rPr>
          <w:sz w:val="21"/>
          <w:szCs w:val="21"/>
        </w:rPr>
      </w:pPr>
      <w:r>
        <w:rPr>
          <w:sz w:val="21"/>
          <w:szCs w:val="21"/>
        </w:rPr>
        <w:t>Established robust data validation, cleansing, and quality control processes to ensure the accuracy, consistency, and governance of critical datasets used in AI/ML models.</w:t>
      </w:r>
    </w:p>
    <w:p w14:paraId="2956E427" w14:textId="77777777" w:rsidR="00671621" w:rsidRDefault="00000000">
      <w:pPr>
        <w:numPr>
          <w:ilvl w:val="0"/>
          <w:numId w:val="2"/>
        </w:numPr>
        <w:spacing w:before="15" w:after="0" w:line="240" w:lineRule="auto"/>
        <w:ind w:left="360"/>
        <w:rPr>
          <w:sz w:val="21"/>
          <w:szCs w:val="21"/>
        </w:rPr>
      </w:pPr>
      <w:r>
        <w:rPr>
          <w:sz w:val="21"/>
          <w:szCs w:val="21"/>
        </w:rPr>
        <w:t>Applied anomaly detection algorithms and statistical techniques to identify unusual patterns in operational, financial, and customer behavior data, enhancing risk monitoring.</w:t>
      </w:r>
    </w:p>
    <w:p w14:paraId="057B693D" w14:textId="77777777" w:rsidR="00671621" w:rsidRDefault="00000000">
      <w:pPr>
        <w:numPr>
          <w:ilvl w:val="0"/>
          <w:numId w:val="2"/>
        </w:numPr>
        <w:spacing w:before="15" w:after="0" w:line="240" w:lineRule="auto"/>
        <w:ind w:left="360"/>
        <w:rPr>
          <w:sz w:val="21"/>
          <w:szCs w:val="21"/>
        </w:rPr>
      </w:pPr>
      <w:r>
        <w:rPr>
          <w:sz w:val="21"/>
          <w:szCs w:val="21"/>
        </w:rPr>
        <w:t>Implemented role-based access control, data masking, and governance policies to maintain security and regulatory compliance across sensitive enterprise datasets.</w:t>
      </w:r>
    </w:p>
    <w:p w14:paraId="6A80FE0F" w14:textId="77777777" w:rsidR="00671621" w:rsidRDefault="00000000">
      <w:pPr>
        <w:numPr>
          <w:ilvl w:val="0"/>
          <w:numId w:val="2"/>
        </w:numPr>
        <w:spacing w:before="15" w:after="0" w:line="240" w:lineRule="auto"/>
        <w:ind w:left="360"/>
        <w:rPr>
          <w:sz w:val="21"/>
          <w:szCs w:val="21"/>
        </w:rPr>
      </w:pPr>
      <w:r>
        <w:rPr>
          <w:sz w:val="21"/>
          <w:szCs w:val="21"/>
        </w:rPr>
        <w:t>Designed event-driven and real-time data workflows using Snowflake Streams, Airflow, and Spark Streaming to support continuous monitoring and automated alerts for risk management.</w:t>
      </w:r>
    </w:p>
    <w:p w14:paraId="719F686D" w14:textId="77777777" w:rsidR="00671621" w:rsidRDefault="00000000">
      <w:pPr>
        <w:numPr>
          <w:ilvl w:val="0"/>
          <w:numId w:val="2"/>
        </w:numPr>
        <w:spacing w:before="15" w:after="0" w:line="240" w:lineRule="auto"/>
        <w:ind w:left="360"/>
        <w:rPr>
          <w:sz w:val="21"/>
          <w:szCs w:val="21"/>
        </w:rPr>
      </w:pPr>
      <w:r>
        <w:rPr>
          <w:sz w:val="21"/>
          <w:szCs w:val="21"/>
        </w:rPr>
        <w:t>Engineered modular microservices for risk analytics, integrating predictive models and dashboards into cloud-native infrastructure for flexible enterprise deployment.</w:t>
      </w:r>
    </w:p>
    <w:p w14:paraId="0B761BC8" w14:textId="77777777" w:rsidR="00671621" w:rsidRDefault="00000000">
      <w:pPr>
        <w:numPr>
          <w:ilvl w:val="0"/>
          <w:numId w:val="2"/>
        </w:numPr>
        <w:spacing w:before="15" w:after="0" w:line="240" w:lineRule="auto"/>
        <w:ind w:left="360"/>
        <w:rPr>
          <w:sz w:val="21"/>
          <w:szCs w:val="21"/>
        </w:rPr>
      </w:pPr>
      <w:r>
        <w:rPr>
          <w:sz w:val="21"/>
          <w:szCs w:val="21"/>
        </w:rPr>
        <w:t>Collaborated closely with compliance, product, and operations teams to define KPIs, validate model outputs, and ensure AI/ML solutions align with business objectives and regulatory requirements.</w:t>
      </w:r>
    </w:p>
    <w:p w14:paraId="4D1476A3" w14:textId="77777777" w:rsidR="00671621" w:rsidRDefault="00000000">
      <w:pPr>
        <w:numPr>
          <w:ilvl w:val="0"/>
          <w:numId w:val="2"/>
        </w:numPr>
        <w:spacing w:before="15" w:after="0" w:line="240" w:lineRule="auto"/>
        <w:ind w:left="360"/>
        <w:rPr>
          <w:sz w:val="21"/>
          <w:szCs w:val="21"/>
        </w:rPr>
      </w:pPr>
      <w:r>
        <w:rPr>
          <w:sz w:val="21"/>
          <w:szCs w:val="21"/>
        </w:rPr>
        <w:t>Built predictive models for scenario analysis, inventory risk, and exposure forecasting to provide actionable insights and reduce operational and financial uncertainty.</w:t>
      </w:r>
    </w:p>
    <w:p w14:paraId="251820C9" w14:textId="77777777" w:rsidR="00671621" w:rsidRDefault="00000000">
      <w:pPr>
        <w:numPr>
          <w:ilvl w:val="0"/>
          <w:numId w:val="2"/>
        </w:numPr>
        <w:spacing w:before="15" w:after="0" w:line="240" w:lineRule="auto"/>
        <w:ind w:left="360"/>
        <w:rPr>
          <w:sz w:val="21"/>
          <w:szCs w:val="21"/>
        </w:rPr>
      </w:pPr>
      <w:r>
        <w:rPr>
          <w:sz w:val="21"/>
          <w:szCs w:val="21"/>
        </w:rPr>
        <w:t>Monitored machine learning model performance and retrained models as necessary to maintain reliability, accuracy, and adaptability in dynamic business environments.</w:t>
      </w:r>
    </w:p>
    <w:p w14:paraId="29AE8322" w14:textId="77777777" w:rsidR="00671621" w:rsidRDefault="00000000">
      <w:pPr>
        <w:numPr>
          <w:ilvl w:val="0"/>
          <w:numId w:val="2"/>
        </w:numPr>
        <w:spacing w:before="15" w:after="0" w:line="240" w:lineRule="auto"/>
        <w:ind w:left="360"/>
        <w:rPr>
          <w:sz w:val="21"/>
          <w:szCs w:val="21"/>
        </w:rPr>
      </w:pPr>
      <w:r>
        <w:rPr>
          <w:sz w:val="21"/>
          <w:szCs w:val="21"/>
        </w:rPr>
        <w:t>Delivered actionable reports and insights to support executive decision-making, highlighting emerging risk trends and providing recommendations for mitigation strategies.</w:t>
      </w:r>
    </w:p>
    <w:p w14:paraId="26E9671A" w14:textId="77777777" w:rsidR="00671621" w:rsidRDefault="00000000">
      <w:pPr>
        <w:numPr>
          <w:ilvl w:val="0"/>
          <w:numId w:val="2"/>
        </w:numPr>
        <w:spacing w:before="15" w:after="0" w:line="240" w:lineRule="auto"/>
        <w:ind w:left="360"/>
        <w:rPr>
          <w:sz w:val="21"/>
          <w:szCs w:val="21"/>
        </w:rPr>
      </w:pPr>
      <w:r>
        <w:rPr>
          <w:sz w:val="21"/>
          <w:szCs w:val="21"/>
        </w:rPr>
        <w:t>Integrated multiple internal and external data sources to enhance risk analytics, enabling comprehensive assessments and more accurate predictive modeling.</w:t>
      </w:r>
    </w:p>
    <w:p w14:paraId="63250950" w14:textId="77777777" w:rsidR="00671621" w:rsidRDefault="00000000">
      <w:pPr>
        <w:numPr>
          <w:ilvl w:val="0"/>
          <w:numId w:val="2"/>
        </w:numPr>
        <w:spacing w:before="15" w:after="0" w:line="240" w:lineRule="auto"/>
        <w:ind w:left="360"/>
        <w:rPr>
          <w:rFonts w:cstheme="minorHAnsi"/>
          <w:sz w:val="21"/>
          <w:szCs w:val="21"/>
        </w:rPr>
      </w:pPr>
      <w:r>
        <w:rPr>
          <w:sz w:val="21"/>
          <w:szCs w:val="21"/>
        </w:rPr>
        <w:t>Led initiatives to improve automation, efficiency, and scalability of AI/ML workflows, streamlining risk management processes and enhancing enterprise-wide analytical capabilities.</w:t>
      </w:r>
    </w:p>
    <w:p w14:paraId="1EE33D19" w14:textId="77777777" w:rsidR="00671621" w:rsidRDefault="00671621">
      <w:pPr>
        <w:spacing w:before="19" w:after="0"/>
        <w:rPr>
          <w:rFonts w:ascii="Arial" w:hAnsi="Arial" w:cs="Arial"/>
          <w:b/>
          <w:color w:val="000000"/>
          <w:sz w:val="18"/>
          <w:szCs w:val="18"/>
        </w:rPr>
      </w:pPr>
    </w:p>
    <w:p w14:paraId="0EABA54D" w14:textId="77777777" w:rsidR="00671621" w:rsidRDefault="00000000">
      <w:pPr>
        <w:rPr>
          <w:rFonts w:cs="Arial"/>
          <w:color w:val="000000"/>
          <w:sz w:val="21"/>
          <w:szCs w:val="21"/>
          <w:lang w:val="en-IN"/>
        </w:rPr>
      </w:pPr>
      <w:r>
        <w:rPr>
          <w:rFonts w:cs="Arial"/>
          <w:b/>
          <w:color w:val="000000"/>
        </w:rPr>
        <w:t>Environment</w:t>
      </w:r>
      <w:r>
        <w:rPr>
          <w:rFonts w:cs="Arial"/>
          <w:color w:val="000000"/>
        </w:rPr>
        <w:t>:</w:t>
      </w:r>
      <w:r>
        <w:rPr>
          <w:rFonts w:cs="Arial"/>
          <w:color w:val="000000"/>
          <w:sz w:val="21"/>
          <w:szCs w:val="21"/>
        </w:rPr>
        <w:t xml:space="preserve"> </w:t>
      </w:r>
      <w:r>
        <w:rPr>
          <w:color w:val="000000"/>
          <w:sz w:val="21"/>
          <w:szCs w:val="21"/>
        </w:rPr>
        <w:t xml:space="preserve">Python, Java, Spring Boot, </w:t>
      </w:r>
      <w:proofErr w:type="spellStart"/>
      <w:r>
        <w:rPr>
          <w:color w:val="000000"/>
          <w:sz w:val="21"/>
          <w:szCs w:val="21"/>
        </w:rPr>
        <w:t>FastAPI</w:t>
      </w:r>
      <w:proofErr w:type="spellEnd"/>
      <w:r>
        <w:rPr>
          <w:color w:val="000000"/>
          <w:sz w:val="21"/>
          <w:szCs w:val="21"/>
        </w:rPr>
        <w:t xml:space="preserve">, React, Spark Core, Spark SQL, Spark Streaming, Pandas, NumPy, scikit-learn, TensorFlow, </w:t>
      </w:r>
      <w:proofErr w:type="spellStart"/>
      <w:r>
        <w:rPr>
          <w:color w:val="000000"/>
          <w:sz w:val="21"/>
          <w:szCs w:val="21"/>
        </w:rPr>
        <w:t>Keras</w:t>
      </w:r>
      <w:proofErr w:type="spellEnd"/>
      <w:r>
        <w:rPr>
          <w:color w:val="000000"/>
          <w:sz w:val="21"/>
          <w:szCs w:val="21"/>
        </w:rPr>
        <w:t xml:space="preserve">, Prophet, Airflow, Snowflake (Streams, Tasks, Stored Procedures), AWS Glue, AWS SageMaker, Azure AI, Azure SQL, Kubernetes (AKS, EKS), CI/CD (GitHub Actions, GitLab, Azure DevOps), REST APIs, Microservices, Semantic Search (FAISS, Pinecone), Neo4j, Data Governance, Role-Based Access Control, Data Masking, Event-Driven Pipelines, Power BI, Tableau, </w:t>
      </w:r>
      <w:proofErr w:type="spellStart"/>
      <w:r>
        <w:rPr>
          <w:color w:val="000000"/>
          <w:sz w:val="21"/>
          <w:szCs w:val="21"/>
        </w:rPr>
        <w:t>Plotly</w:t>
      </w:r>
      <w:proofErr w:type="spellEnd"/>
      <w:r>
        <w:rPr>
          <w:color w:val="000000"/>
          <w:sz w:val="21"/>
          <w:szCs w:val="21"/>
        </w:rPr>
        <w:t>, Dash, Anomaly Detection, Predictive Modeling, Risk Scoring, Operational Analytics</w:t>
      </w:r>
    </w:p>
    <w:p w14:paraId="69F13DCE" w14:textId="77777777" w:rsidR="00671621" w:rsidRDefault="00671621">
      <w:pPr>
        <w:spacing w:after="0"/>
        <w:rPr>
          <w:rFonts w:ascii="Arial" w:hAnsi="Arial" w:cs="Arial"/>
          <w:b/>
          <w:sz w:val="18"/>
          <w:szCs w:val="18"/>
        </w:rPr>
      </w:pPr>
    </w:p>
    <w:p w14:paraId="66DD08EF" w14:textId="5402843B" w:rsidR="00671621" w:rsidRDefault="00000000">
      <w:pPr>
        <w:spacing w:after="0"/>
        <w:rPr>
          <w:rFonts w:ascii="Calibri" w:hAnsi="Calibri" w:cs="Calibri"/>
        </w:rPr>
      </w:pPr>
      <w:r>
        <w:rPr>
          <w:rFonts w:ascii="Calibri" w:hAnsi="Calibri" w:cs="Calibri"/>
          <w:b/>
        </w:rPr>
        <w:t>Client:</w:t>
      </w:r>
      <w:r>
        <w:rPr>
          <w:rFonts w:ascii="Calibri" w:hAnsi="Calibri" w:cs="Calibri"/>
        </w:rPr>
        <w:t xml:space="preserve"> </w:t>
      </w:r>
      <w:r>
        <w:rPr>
          <w:rFonts w:ascii="Calibri" w:hAnsi="Calibri" w:cs="Calibri"/>
          <w:b/>
        </w:rPr>
        <w:t>MACY'S</w:t>
      </w:r>
      <w:r w:rsidR="00966C7E">
        <w:rPr>
          <w:rFonts w:ascii="Calibri" w:hAnsi="Calibri" w:cs="Calibri"/>
          <w:b/>
        </w:rPr>
        <w:t>-</w:t>
      </w:r>
      <w:r>
        <w:rPr>
          <w:rFonts w:ascii="Calibri" w:hAnsi="Calibri" w:cs="Calibri"/>
          <w:b/>
        </w:rPr>
        <w:t xml:space="preserve"> New York, NY</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w:t>
      </w:r>
      <w:r>
        <w:rPr>
          <w:rFonts w:ascii="Calibri" w:hAnsi="Calibri" w:cs="Calibri"/>
          <w:b/>
        </w:rPr>
        <w:tab/>
      </w:r>
      <w:r w:rsidR="000D7310">
        <w:rPr>
          <w:rFonts w:ascii="Calibri" w:hAnsi="Calibri" w:cs="Calibri"/>
          <w:b/>
        </w:rPr>
        <w:tab/>
        <w:t xml:space="preserve"> July</w:t>
      </w:r>
      <w:r>
        <w:rPr>
          <w:rFonts w:ascii="Calibri" w:hAnsi="Calibri" w:cs="Calibri"/>
          <w:b/>
        </w:rPr>
        <w:t xml:space="preserve"> 201</w:t>
      </w:r>
      <w:r w:rsidR="00604F08">
        <w:rPr>
          <w:rFonts w:ascii="Calibri" w:hAnsi="Calibri" w:cs="Calibri"/>
          <w:b/>
        </w:rPr>
        <w:t>7</w:t>
      </w:r>
      <w:r>
        <w:rPr>
          <w:rFonts w:ascii="Calibri" w:hAnsi="Calibri" w:cs="Calibri"/>
          <w:b/>
        </w:rPr>
        <w:t xml:space="preserve"> to Aug 201</w:t>
      </w:r>
      <w:r w:rsidR="00604F08">
        <w:rPr>
          <w:rFonts w:ascii="Calibri" w:hAnsi="Calibri" w:cs="Calibri"/>
          <w:b/>
        </w:rPr>
        <w:t>9</w:t>
      </w:r>
    </w:p>
    <w:p w14:paraId="48ACB7C1" w14:textId="77777777" w:rsidR="00671621" w:rsidRDefault="00000000">
      <w:pPr>
        <w:spacing w:after="0"/>
        <w:rPr>
          <w:rFonts w:ascii="Calibri" w:hAnsi="Calibri" w:cs="Calibri"/>
          <w:b/>
          <w:lang w:val="en-IN"/>
        </w:rPr>
      </w:pPr>
      <w:r>
        <w:rPr>
          <w:rFonts w:ascii="Calibri" w:hAnsi="Calibri" w:cs="Calibri"/>
          <w:b/>
        </w:rPr>
        <w:t xml:space="preserve">Role: </w:t>
      </w:r>
      <w:r>
        <w:rPr>
          <w:rFonts w:ascii="Calibri" w:hAnsi="Calibri" w:cs="Calibri"/>
          <w:b/>
          <w:lang w:val="en-IN"/>
        </w:rPr>
        <w:t>Data Scientist/Data Analytics</w:t>
      </w:r>
    </w:p>
    <w:p w14:paraId="2512356A" w14:textId="77777777" w:rsidR="00671621" w:rsidRDefault="00000000">
      <w:pPr>
        <w:spacing w:after="0"/>
        <w:rPr>
          <w:rFonts w:ascii="Calibri" w:hAnsi="Calibri" w:cs="Calibri"/>
          <w:bCs/>
          <w:sz w:val="21"/>
          <w:szCs w:val="21"/>
          <w:lang w:val="en-IN"/>
        </w:rPr>
      </w:pPr>
      <w:r>
        <w:rPr>
          <w:rFonts w:ascii="Calibri" w:hAnsi="Calibri"/>
          <w:bCs/>
          <w:sz w:val="21"/>
          <w:szCs w:val="21"/>
          <w:lang w:val="en-IN"/>
        </w:rPr>
        <w:t xml:space="preserve">Macy’s is a leading retail company renowned for delivering exceptional shopping experiences through both physical stores and e-commerce platforms. The project is focused on leveraging data analytics and machine learning to drive business insights, optimize inventory management, and enhance customer personalization. It involves developing predictive models, data pipelines, and visualization solutions to inform merchandising strategies, improve demand forecasting, and identify trends in sales and customer </w:t>
      </w:r>
      <w:proofErr w:type="spellStart"/>
      <w:r>
        <w:rPr>
          <w:rFonts w:ascii="Calibri" w:hAnsi="Calibri"/>
          <w:bCs/>
          <w:sz w:val="21"/>
          <w:szCs w:val="21"/>
          <w:lang w:val="en-IN"/>
        </w:rPr>
        <w:t>behavior</w:t>
      </w:r>
      <w:proofErr w:type="spellEnd"/>
      <w:r>
        <w:rPr>
          <w:rFonts w:ascii="Calibri" w:hAnsi="Calibri"/>
          <w:bCs/>
          <w:sz w:val="21"/>
          <w:szCs w:val="21"/>
          <w:lang w:val="en-IN"/>
        </w:rPr>
        <w:t xml:space="preserve">. The initiative emphasizes data quality, governance, and actionable insights, using advanced analytics, statistical </w:t>
      </w:r>
      <w:proofErr w:type="spellStart"/>
      <w:r>
        <w:rPr>
          <w:rFonts w:ascii="Calibri" w:hAnsi="Calibri"/>
          <w:bCs/>
          <w:sz w:val="21"/>
          <w:szCs w:val="21"/>
          <w:lang w:val="en-IN"/>
        </w:rPr>
        <w:t>modeling</w:t>
      </w:r>
      <w:proofErr w:type="spellEnd"/>
      <w:r>
        <w:rPr>
          <w:rFonts w:ascii="Calibri" w:hAnsi="Calibri"/>
          <w:bCs/>
          <w:sz w:val="21"/>
          <w:szCs w:val="21"/>
          <w:lang w:val="en-IN"/>
        </w:rPr>
        <w:t>, and cloud-based tools to support data-driven decision-making across the organization.</w:t>
      </w:r>
    </w:p>
    <w:p w14:paraId="4697F63B" w14:textId="77777777" w:rsidR="00671621" w:rsidRDefault="00000000">
      <w:pPr>
        <w:spacing w:after="0"/>
        <w:rPr>
          <w:rFonts w:cs="Arial"/>
          <w:b/>
        </w:rPr>
      </w:pPr>
      <w:r>
        <w:rPr>
          <w:rFonts w:cs="Arial"/>
          <w:b/>
        </w:rPr>
        <w:t>Responsibilities:</w:t>
      </w:r>
    </w:p>
    <w:p w14:paraId="4ECDFD4A"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lastRenderedPageBreak/>
        <w:t>Developed and deployed predictive models using Python, scikit-learn, and TensorFlow to forecast sales, optimize inventory, and improve merchandising strategies.</w:t>
      </w:r>
    </w:p>
    <w:p w14:paraId="4F7AE124"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Engineered end-to-end data pipelines with Spark, Pandas, and AWS Glue to process large-scale retail and customer datasets for analytics and reporting.</w:t>
      </w:r>
    </w:p>
    <w:p w14:paraId="381BF314"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Conducted advanced statistical analysis including regression, time series forecasting, and A/B testing to identify trends, customer behavior patterns, and sales drivers.</w:t>
      </w:r>
    </w:p>
    <w:p w14:paraId="2349074E"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 xml:space="preserve">Built interactive dashboards and visualizations using Tableau, Power BI, and </w:t>
      </w:r>
      <w:proofErr w:type="spellStart"/>
      <w:r>
        <w:rPr>
          <w:rFonts w:asciiTheme="minorHAnsi" w:eastAsia="Times New Roman" w:hAnsiTheme="minorHAnsi"/>
          <w:bCs/>
          <w:sz w:val="22"/>
          <w:szCs w:val="22"/>
          <w:lang w:eastAsia="en-IN"/>
        </w:rPr>
        <w:t>Plotly</w:t>
      </w:r>
      <w:proofErr w:type="spellEnd"/>
      <w:r>
        <w:rPr>
          <w:rFonts w:asciiTheme="minorHAnsi" w:eastAsia="Times New Roman" w:hAnsiTheme="minorHAnsi"/>
          <w:bCs/>
          <w:sz w:val="22"/>
          <w:szCs w:val="22"/>
          <w:lang w:eastAsia="en-IN"/>
        </w:rPr>
        <w:t xml:space="preserve"> to communicate insights on sales performance, inventory levels, and customer engagement to business stakeholders.</w:t>
      </w:r>
    </w:p>
    <w:p w14:paraId="43AA084A"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Implemented data validation and cleansing processes to ensure high-quality, reliable datasets for analytics and modeling purposes.</w:t>
      </w:r>
    </w:p>
    <w:p w14:paraId="6D0CC743"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Developed recommendation and personalization models to enhance customer experience and support targeted marketing campaigns.</w:t>
      </w:r>
    </w:p>
    <w:p w14:paraId="1E454104"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Applied clustering, segmentation, and classification techniques to identify customer groups, product affinities, and market trends for strategic decision-making.</w:t>
      </w:r>
    </w:p>
    <w:p w14:paraId="61DBEAAD"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Collaborated with merchandising, operations, and marketing teams to translate analytics insights into actionable business initiatives and KPIs.</w:t>
      </w:r>
    </w:p>
    <w:p w14:paraId="4CC6DFD7"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Built and maintained ETL workflows for ingesting structured and unstructured retail data from multiple internal and external sources.</w:t>
      </w:r>
    </w:p>
    <w:p w14:paraId="048611A7"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Optimized inventory management models using forecasting techniques like Prophet, ARIMA, and exponential smoothing to minimize stockouts and overstocks.</w:t>
      </w:r>
    </w:p>
    <w:p w14:paraId="265FDF47"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Conducted exploratory data analysis (EDA) to identify patterns, correlations, and anomalies in customer transactions and product sales.</w:t>
      </w:r>
    </w:p>
    <w:p w14:paraId="470575B1"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Implemented automated reporting solutions for daily, weekly, and monthly sales, inventory, and performance monitoring.</w:t>
      </w:r>
    </w:p>
    <w:p w14:paraId="3780EB68"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Designed and maintained SQL and NoSQL databases (PostgreSQL, MySQL, MongoDB) to support analytics and predictive modeling.</w:t>
      </w:r>
    </w:p>
    <w:p w14:paraId="67D3C208"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Applied feature engineering and dimensionality reduction techniques to improve model performance and interpretability.</w:t>
      </w:r>
    </w:p>
    <w:p w14:paraId="41C79129"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Monitored and maintained model performance in production, retraining models as needed to adapt to changing business conditions.</w:t>
      </w:r>
    </w:p>
    <w:p w14:paraId="2018AD16"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Developed Python-based APIs for predictive models and analytics dashboards to enable seamless integration with internal applications.</w:t>
      </w:r>
    </w:p>
    <w:p w14:paraId="6DB4DAA3"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Performed sentiment analysis and text analytics on customer reviews, feedback, and social media to inform product and marketing strategies.</w:t>
      </w:r>
    </w:p>
    <w:p w14:paraId="4E34A184"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Leveraged cloud platforms (AWS, Azure, GCP) for data storage, computation, and scalable analytics workflows.</w:t>
      </w:r>
    </w:p>
    <w:p w14:paraId="542519FF" w14:textId="77777777" w:rsidR="00671621" w:rsidRDefault="00000000">
      <w:pPr>
        <w:pStyle w:val="BodyText"/>
        <w:numPr>
          <w:ilvl w:val="0"/>
          <w:numId w:val="3"/>
        </w:numPr>
        <w:ind w:left="360"/>
        <w:rPr>
          <w:rFonts w:asciiTheme="minorHAnsi" w:eastAsia="Times New Roman" w:hAnsiTheme="minorHAnsi"/>
          <w:bCs/>
          <w:sz w:val="22"/>
          <w:szCs w:val="22"/>
          <w:lang w:eastAsia="en-IN"/>
        </w:rPr>
      </w:pPr>
      <w:r>
        <w:rPr>
          <w:rFonts w:asciiTheme="minorHAnsi" w:eastAsia="Times New Roman" w:hAnsiTheme="minorHAnsi"/>
          <w:bCs/>
          <w:sz w:val="22"/>
          <w:szCs w:val="22"/>
          <w:lang w:eastAsia="en-IN"/>
        </w:rPr>
        <w:t>Conducted scenario analysis and simulation modeling to support pricing, promotions, and supply chain planning decisions.</w:t>
      </w:r>
    </w:p>
    <w:p w14:paraId="2E632BB2" w14:textId="77777777" w:rsidR="00671621" w:rsidRDefault="00000000">
      <w:pPr>
        <w:pStyle w:val="BodyText"/>
        <w:numPr>
          <w:ilvl w:val="0"/>
          <w:numId w:val="3"/>
        </w:numPr>
        <w:ind w:left="360"/>
        <w:rPr>
          <w:rFonts w:asciiTheme="minorHAnsi" w:eastAsia="Times New Roman" w:hAnsiTheme="minorHAnsi" w:cstheme="minorHAnsi"/>
          <w:bCs/>
          <w:sz w:val="22"/>
          <w:szCs w:val="22"/>
          <w:lang w:eastAsia="en-IN"/>
        </w:rPr>
      </w:pPr>
      <w:r>
        <w:rPr>
          <w:rFonts w:asciiTheme="minorHAnsi" w:eastAsia="Times New Roman" w:hAnsiTheme="minorHAnsi"/>
          <w:bCs/>
          <w:sz w:val="22"/>
          <w:szCs w:val="22"/>
          <w:lang w:eastAsia="en-IN"/>
        </w:rPr>
        <w:t>Presented actionable insights to executive leadership to guide strategic initiatives, improve operational efficiency, and enhance customer satisfaction.</w:t>
      </w:r>
    </w:p>
    <w:p w14:paraId="2D902042" w14:textId="77777777" w:rsidR="00671621" w:rsidRDefault="00671621">
      <w:pPr>
        <w:spacing w:after="0"/>
        <w:rPr>
          <w:rFonts w:ascii="Arial" w:hAnsi="Arial" w:cs="Arial"/>
          <w:b/>
          <w:sz w:val="18"/>
          <w:szCs w:val="18"/>
        </w:rPr>
      </w:pPr>
    </w:p>
    <w:p w14:paraId="0D326097" w14:textId="77777777" w:rsidR="00671621" w:rsidRDefault="00000000">
      <w:pPr>
        <w:spacing w:after="0"/>
        <w:rPr>
          <w:rFonts w:ascii="Arial" w:hAnsi="Arial" w:cs="Arial"/>
          <w:sz w:val="18"/>
          <w:szCs w:val="18"/>
        </w:rPr>
      </w:pPr>
      <w:r>
        <w:rPr>
          <w:rFonts w:cs="Arial"/>
          <w:b/>
        </w:rPr>
        <w:t>Environment</w:t>
      </w:r>
      <w:r>
        <w:rPr>
          <w:rFonts w:cs="Arial"/>
          <w:sz w:val="21"/>
          <w:szCs w:val="21"/>
        </w:rPr>
        <w:t>:</w:t>
      </w:r>
      <w:r>
        <w:rPr>
          <w:rFonts w:ascii="Arial" w:hAnsi="Arial" w:cs="Arial"/>
          <w:sz w:val="18"/>
          <w:szCs w:val="18"/>
        </w:rPr>
        <w:t xml:space="preserve"> </w:t>
      </w:r>
      <w:r>
        <w:rPr>
          <w:sz w:val="21"/>
          <w:szCs w:val="21"/>
        </w:rPr>
        <w:t xml:space="preserve">Python, R, SQL, PostgreSQL, MySQL, MongoDB, Spark Core, Spark SQL, Pandas, NumPy, scikit-learn, TensorFlow, </w:t>
      </w:r>
      <w:proofErr w:type="spellStart"/>
      <w:r>
        <w:rPr>
          <w:sz w:val="21"/>
          <w:szCs w:val="21"/>
        </w:rPr>
        <w:t>Keras</w:t>
      </w:r>
      <w:proofErr w:type="spellEnd"/>
      <w:r>
        <w:rPr>
          <w:sz w:val="21"/>
          <w:szCs w:val="21"/>
        </w:rPr>
        <w:t xml:space="preserve">, Prophet, ARIMA, Tableau, Power BI, </w:t>
      </w:r>
      <w:proofErr w:type="spellStart"/>
      <w:r>
        <w:rPr>
          <w:sz w:val="21"/>
          <w:szCs w:val="21"/>
        </w:rPr>
        <w:t>Plotly</w:t>
      </w:r>
      <w:proofErr w:type="spellEnd"/>
      <w:r>
        <w:rPr>
          <w:sz w:val="21"/>
          <w:szCs w:val="21"/>
        </w:rPr>
        <w:t xml:space="preserve">, Dash, AWS (Glue, S3, SageMaker), Azure AI, GCP </w:t>
      </w:r>
      <w:proofErr w:type="spellStart"/>
      <w:r>
        <w:rPr>
          <w:sz w:val="21"/>
          <w:szCs w:val="21"/>
        </w:rPr>
        <w:t>BigQuery</w:t>
      </w:r>
      <w:proofErr w:type="spellEnd"/>
      <w:r>
        <w:rPr>
          <w:sz w:val="21"/>
          <w:szCs w:val="21"/>
        </w:rPr>
        <w:t>, Airflow, REST APIs, ETL pipelines, Feature Engineering, Dimensionality Reduction, Statistical Modeling, Predictive Analytics, Forecasting, Clustering &amp; Segmentation, Scenario Analysis, Text Analytics, Sentiment Analysis, Data Validation &amp; Governance, Cloud-Based Analytics</w:t>
      </w:r>
    </w:p>
    <w:p w14:paraId="60B047D0" w14:textId="77777777" w:rsidR="00671621" w:rsidRDefault="00671621">
      <w:pPr>
        <w:spacing w:after="0"/>
        <w:rPr>
          <w:rFonts w:ascii="Arial" w:hAnsi="Arial" w:cs="Arial"/>
          <w:b/>
          <w:sz w:val="18"/>
          <w:szCs w:val="18"/>
        </w:rPr>
      </w:pPr>
    </w:p>
    <w:p w14:paraId="65BFD0ED" w14:textId="35E7760A" w:rsidR="00671621" w:rsidRDefault="00000000">
      <w:pPr>
        <w:spacing w:after="0"/>
        <w:rPr>
          <w:rFonts w:ascii="Calibri" w:hAnsi="Calibri" w:cs="Calibri"/>
          <w:b/>
        </w:rPr>
      </w:pPr>
      <w:r>
        <w:rPr>
          <w:rFonts w:ascii="Calibri" w:hAnsi="Calibri" w:cs="Calibri"/>
          <w:b/>
        </w:rPr>
        <w:t xml:space="preserve">Client: </w:t>
      </w:r>
      <w:r w:rsidR="006B5D2A" w:rsidRPr="006B5D2A">
        <w:rPr>
          <w:rFonts w:ascii="Calibri" w:hAnsi="Calibri" w:cs="Calibri"/>
          <w:b/>
          <w:bCs/>
        </w:rPr>
        <w:t>Radiant Technology, Hyderabad, IN</w:t>
      </w:r>
      <w:r w:rsidR="006B5D2A" w:rsidRPr="006B5D2A">
        <w:rPr>
          <w:rFonts w:ascii="Calibri" w:hAnsi="Calibri" w:cs="Calibri"/>
          <w:b/>
          <w:bCs/>
        </w:rPr>
        <w:tab/>
      </w:r>
      <w:r w:rsidR="006B5D2A">
        <w:rPr>
          <w:rFonts w:ascii="Calibri" w:hAnsi="Calibri" w:cs="Calibri"/>
          <w:b/>
          <w:bCs/>
        </w:rPr>
        <w:t xml:space="preserve"> </w:t>
      </w:r>
      <w:r>
        <w:rPr>
          <w:rFonts w:ascii="Calibri" w:hAnsi="Calibri" w:cs="Calibri"/>
          <w:b/>
        </w:rPr>
        <w:tab/>
      </w:r>
      <w:r>
        <w:rPr>
          <w:rFonts w:ascii="Calibri" w:hAnsi="Calibri" w:cs="Calibri"/>
          <w:b/>
        </w:rPr>
        <w:tab/>
      </w:r>
      <w:r>
        <w:rPr>
          <w:rFonts w:ascii="Calibri" w:hAnsi="Calibri" w:cs="Calibri"/>
          <w:b/>
        </w:rPr>
        <w:tab/>
      </w:r>
      <w:r w:rsidR="006B5D2A">
        <w:rPr>
          <w:rFonts w:ascii="Calibri" w:hAnsi="Calibri" w:cs="Calibri"/>
          <w:b/>
        </w:rPr>
        <w:t xml:space="preserve">                                  </w:t>
      </w:r>
      <w:r w:rsidR="00507B8A" w:rsidRPr="006B5D2A">
        <w:rPr>
          <w:rFonts w:ascii="Calibri" w:hAnsi="Calibri" w:cs="Calibri"/>
          <w:b/>
          <w:bCs/>
        </w:rPr>
        <w:t>Mar 2012</w:t>
      </w:r>
      <w:r w:rsidR="006B5D2A" w:rsidRPr="006B5D2A">
        <w:rPr>
          <w:rFonts w:ascii="Calibri" w:hAnsi="Calibri" w:cs="Calibri"/>
          <w:b/>
          <w:bCs/>
        </w:rPr>
        <w:t xml:space="preserve"> – Dec 2015</w:t>
      </w:r>
    </w:p>
    <w:p w14:paraId="0ABEF030" w14:textId="77777777" w:rsidR="00671621" w:rsidRDefault="00000000">
      <w:pPr>
        <w:spacing w:after="0"/>
        <w:rPr>
          <w:rFonts w:ascii="Calibri" w:hAnsi="Calibri" w:cs="Calibri"/>
          <w:b/>
          <w:lang w:val="en-IN"/>
        </w:rPr>
      </w:pPr>
      <w:r>
        <w:rPr>
          <w:rFonts w:ascii="Calibri" w:hAnsi="Calibri" w:cs="Calibri"/>
          <w:b/>
        </w:rPr>
        <w:t xml:space="preserve">Role: </w:t>
      </w:r>
      <w:r>
        <w:rPr>
          <w:rFonts w:ascii="Calibri" w:hAnsi="Calibri" w:cs="Calibri"/>
          <w:b/>
          <w:lang w:val="en-IN"/>
        </w:rPr>
        <w:t>Machine Learning Data Engineer</w:t>
      </w:r>
    </w:p>
    <w:p w14:paraId="5A111DFA" w14:textId="77777777" w:rsidR="00671621" w:rsidRDefault="00000000">
      <w:pPr>
        <w:spacing w:after="0"/>
        <w:rPr>
          <w:rFonts w:ascii="Arial" w:hAnsi="Arial" w:cs="Arial"/>
          <w:b/>
          <w:sz w:val="18"/>
          <w:szCs w:val="18"/>
        </w:rPr>
      </w:pPr>
      <w:r>
        <w:rPr>
          <w:bCs/>
          <w:sz w:val="21"/>
          <w:szCs w:val="21"/>
        </w:rPr>
        <w:t xml:space="preserve">Anthem is a leading health insurance company committed to delivering high-quality healthcare solutions and improving patient outcomes. The project is focused on building scalable, secure, and efficient data pipelines to support machine learning </w:t>
      </w:r>
      <w:r>
        <w:rPr>
          <w:bCs/>
          <w:sz w:val="21"/>
          <w:szCs w:val="21"/>
        </w:rPr>
        <w:lastRenderedPageBreak/>
        <w:t>models, analytics, and data-driven decision-making across clinical, claims, and operational datasets. The initiative involves Python-based development, ETL orchestration, and cloud data engineering, leveraging modern frameworks and tools to process large-scale healthcare data. Emphasis is placed on data quality, governance, and regulatory compliance with HIPAA and other standards, enabling timely insights for predictive modeling, operational efficiency, and business intelligence.</w:t>
      </w:r>
      <w:r>
        <w:rPr>
          <w:rFonts w:ascii="Arial" w:hAnsi="Arial" w:cs="Arial"/>
          <w:b/>
          <w:sz w:val="18"/>
          <w:szCs w:val="18"/>
        </w:rPr>
        <w:tab/>
      </w:r>
    </w:p>
    <w:p w14:paraId="5DB7F708" w14:textId="77777777" w:rsidR="00671621" w:rsidRDefault="00000000">
      <w:pPr>
        <w:spacing w:after="0"/>
        <w:rPr>
          <w:rFonts w:cs="Arial"/>
          <w:b/>
        </w:rPr>
      </w:pPr>
      <w:r>
        <w:rPr>
          <w:rFonts w:cs="Arial"/>
          <w:b/>
        </w:rPr>
        <w:t xml:space="preserve">Responsibilities: </w:t>
      </w:r>
    </w:p>
    <w:p w14:paraId="758CC75E"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Developed and maintained Python-based ETL pipelines to ingest, transform, and load large-scale healthcare datasets to support analytics and machine learning workflows.</w:t>
      </w:r>
    </w:p>
    <w:p w14:paraId="34C95CB5"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Designed and implemented data workflows using Spark, Pandas, and SQL to prepare training and inference datasets for predictive models.</w:t>
      </w:r>
    </w:p>
    <w:p w14:paraId="2BF65376"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Built scalable, reusable Python modules and scripts for automated data processing, cleansing, feature engineering, and aggregation across clinical and claims datasets.</w:t>
      </w:r>
    </w:p>
    <w:p w14:paraId="23ECA931"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Engineered data integration solutions connecting structured and unstructured sources to enable seamless use in ML and analytics pipelines.</w:t>
      </w:r>
    </w:p>
    <w:p w14:paraId="49236FAD"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Implemented data quality checks, validation, and reconciliation processes to ensure high-quality data for accurate machine learning predictions.</w:t>
      </w:r>
    </w:p>
    <w:p w14:paraId="6F80267F"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Developed RESTful APIs and microservices in Python to serve machine learning model predictions and enable downstream analytics applications.</w:t>
      </w:r>
    </w:p>
    <w:p w14:paraId="2251D07F"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Optimized ETL and ML pipelines for performance, reducing runtime, improving feature processing, and accelerating model training cycles.</w:t>
      </w:r>
    </w:p>
    <w:p w14:paraId="37B86371"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Collaborated with data scientists, analysts, and business stakeholders to understand predictive modeling requirements and translate them into robust ML pipelines.</w:t>
      </w:r>
    </w:p>
    <w:p w14:paraId="37CBAE95"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Built cloud-based data pipelines and ML workflows on AWS (S3, Lambda, Glue), Azure, and GCP to enable scalable model training and deployment.</w:t>
      </w:r>
    </w:p>
    <w:p w14:paraId="1BF55D60"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Implemented batch and real-time streaming pipelines using Spark Streaming, Kafka, and Airflow to feed ML models with up-to-date data for real-time predictions.</w:t>
      </w:r>
    </w:p>
    <w:p w14:paraId="2F0BFE26"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Developed logging, monitoring, and alerting frameworks to track ML model performance, detect anomalies, and ensure pipeline reliability.</w:t>
      </w:r>
    </w:p>
    <w:p w14:paraId="7A21BC36"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 xml:space="preserve">Applied Python libraries (NumPy, Pandas, </w:t>
      </w:r>
      <w:proofErr w:type="spellStart"/>
      <w:r>
        <w:rPr>
          <w:rFonts w:asciiTheme="minorHAnsi" w:hAnsiTheme="minorHAnsi"/>
          <w:sz w:val="21"/>
          <w:szCs w:val="21"/>
        </w:rPr>
        <w:t>PySpark</w:t>
      </w:r>
      <w:proofErr w:type="spellEnd"/>
      <w:r>
        <w:rPr>
          <w:rFonts w:asciiTheme="minorHAnsi" w:hAnsiTheme="minorHAnsi"/>
          <w:sz w:val="21"/>
          <w:szCs w:val="21"/>
        </w:rPr>
        <w:t xml:space="preserve">, scikit-learn, TensorFlow, </w:t>
      </w:r>
      <w:proofErr w:type="spellStart"/>
      <w:r>
        <w:rPr>
          <w:rFonts w:asciiTheme="minorHAnsi" w:hAnsiTheme="minorHAnsi"/>
          <w:sz w:val="21"/>
          <w:szCs w:val="21"/>
        </w:rPr>
        <w:t>Keras</w:t>
      </w:r>
      <w:proofErr w:type="spellEnd"/>
      <w:r>
        <w:rPr>
          <w:rFonts w:asciiTheme="minorHAnsi" w:hAnsiTheme="minorHAnsi"/>
          <w:sz w:val="21"/>
          <w:szCs w:val="21"/>
        </w:rPr>
        <w:t>) for feature engineering, model training, evaluation, and deployment.</w:t>
      </w:r>
    </w:p>
    <w:p w14:paraId="7B3E5D99"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Designed and maintained SQL and NoSQL databases (PostgreSQL, MySQL, MongoDB, Redshift) to store features, model outputs, and inference results.</w:t>
      </w:r>
    </w:p>
    <w:p w14:paraId="2299ABB2"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Created automated dashboards using Tableau, Power BI, and Python visualizations to monitor ML model performance, accuracy, and business impact.</w:t>
      </w:r>
    </w:p>
    <w:p w14:paraId="7C5CA1E7"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Implemented data governance and compliance measures aligned with HIPAA and other healthcare regulations to ensure secure handling of sensitive patient data used in ML models.</w:t>
      </w:r>
    </w:p>
    <w:p w14:paraId="08BC1DBF"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Assisted in feature selection, data sampling, and dimensionality reduction to optimize ML model performance and interpretability.</w:t>
      </w:r>
    </w:p>
    <w:p w14:paraId="33CDE18F"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Built unit tests and integration tests for ML pipelines to ensure correctness of data preprocessing, training, and inference workflows.</w:t>
      </w:r>
    </w:p>
    <w:p w14:paraId="7C52F520"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Collaborated with DevOps teams to deploy machine learning models and data workflows using CI/CD pipelines (GitHub Actions, Jenkins, Azure DevOps).</w:t>
      </w:r>
    </w:p>
    <w:p w14:paraId="1592C616"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sz w:val="21"/>
          <w:szCs w:val="21"/>
        </w:rPr>
      </w:pPr>
      <w:r>
        <w:rPr>
          <w:rFonts w:asciiTheme="minorHAnsi" w:hAnsiTheme="minorHAnsi"/>
          <w:sz w:val="21"/>
          <w:szCs w:val="21"/>
        </w:rPr>
        <w:t>Conducted performance profiling and optimization for ML model training, Spark jobs, and Python scripts to ensure efficient computation and timely predictions.</w:t>
      </w:r>
    </w:p>
    <w:p w14:paraId="3AC5FE67" w14:textId="77777777" w:rsidR="00671621" w:rsidRDefault="00000000">
      <w:pPr>
        <w:pStyle w:val="ListParagraph"/>
        <w:widowControl w:val="0"/>
        <w:numPr>
          <w:ilvl w:val="0"/>
          <w:numId w:val="4"/>
        </w:numPr>
        <w:tabs>
          <w:tab w:val="left" w:pos="743"/>
        </w:tabs>
        <w:suppressAutoHyphens w:val="0"/>
        <w:autoSpaceDE w:val="0"/>
        <w:autoSpaceDN w:val="0"/>
        <w:spacing w:before="15" w:after="0" w:line="254" w:lineRule="auto"/>
        <w:ind w:left="360"/>
        <w:contextualSpacing/>
        <w:rPr>
          <w:rFonts w:asciiTheme="minorHAnsi" w:hAnsiTheme="minorHAnsi" w:cs="Times New Roman"/>
          <w:sz w:val="21"/>
          <w:szCs w:val="21"/>
        </w:rPr>
      </w:pPr>
      <w:r>
        <w:rPr>
          <w:rFonts w:asciiTheme="minorHAnsi" w:hAnsiTheme="minorHAnsi"/>
          <w:sz w:val="21"/>
          <w:szCs w:val="21"/>
        </w:rPr>
        <w:t>Worked closely with cross-functional teams to translate business requirements into scalable ML solutions, enabling actionable insights across clinical, claims, and operational domains.</w:t>
      </w:r>
    </w:p>
    <w:p w14:paraId="58BD8909" w14:textId="77777777" w:rsidR="00671621" w:rsidRDefault="00671621">
      <w:pPr>
        <w:spacing w:after="0"/>
        <w:rPr>
          <w:rFonts w:ascii="Arial" w:hAnsi="Arial" w:cs="Arial"/>
          <w:b/>
          <w:sz w:val="18"/>
          <w:szCs w:val="18"/>
        </w:rPr>
      </w:pPr>
    </w:p>
    <w:p w14:paraId="7A3F1361" w14:textId="77777777" w:rsidR="00671621" w:rsidRDefault="00000000">
      <w:pPr>
        <w:rPr>
          <w:rFonts w:ascii="Calibri" w:hAnsi="Calibri" w:cs="Calibri"/>
          <w:sz w:val="21"/>
          <w:szCs w:val="21"/>
        </w:rPr>
      </w:pPr>
      <w:r>
        <w:rPr>
          <w:rFonts w:ascii="Calibri" w:hAnsi="Calibri" w:cs="Calibri"/>
          <w:b/>
        </w:rPr>
        <w:t>Environment</w:t>
      </w:r>
      <w:r>
        <w:rPr>
          <w:rFonts w:ascii="Calibri" w:hAnsi="Calibri" w:cs="Calibri"/>
        </w:rPr>
        <w:t>:</w:t>
      </w:r>
      <w:r>
        <w:rPr>
          <w:rFonts w:ascii="Calibri" w:hAnsi="Calibri" w:cs="Calibri"/>
          <w:sz w:val="21"/>
          <w:szCs w:val="21"/>
        </w:rPr>
        <w:t xml:space="preserve"> </w:t>
      </w:r>
      <w:r>
        <w:rPr>
          <w:rFonts w:ascii="Calibri" w:hAnsi="Calibri"/>
          <w:sz w:val="21"/>
          <w:szCs w:val="21"/>
        </w:rPr>
        <w:t xml:space="preserve">Python, </w:t>
      </w:r>
      <w:proofErr w:type="spellStart"/>
      <w:r>
        <w:rPr>
          <w:rFonts w:ascii="Calibri" w:hAnsi="Calibri"/>
          <w:sz w:val="21"/>
          <w:szCs w:val="21"/>
        </w:rPr>
        <w:t>PySpark</w:t>
      </w:r>
      <w:proofErr w:type="spellEnd"/>
      <w:r>
        <w:rPr>
          <w:rFonts w:ascii="Calibri" w:hAnsi="Calibri"/>
          <w:sz w:val="21"/>
          <w:szCs w:val="21"/>
        </w:rPr>
        <w:t xml:space="preserve">, Pandas, NumPy, scikit-learn, TensorFlow, </w:t>
      </w:r>
      <w:proofErr w:type="spellStart"/>
      <w:r>
        <w:rPr>
          <w:rFonts w:ascii="Calibri" w:hAnsi="Calibri"/>
          <w:sz w:val="21"/>
          <w:szCs w:val="21"/>
        </w:rPr>
        <w:t>Keras</w:t>
      </w:r>
      <w:proofErr w:type="spellEnd"/>
      <w:r>
        <w:rPr>
          <w:rFonts w:ascii="Calibri" w:hAnsi="Calibri"/>
          <w:sz w:val="21"/>
          <w:szCs w:val="21"/>
        </w:rPr>
        <w:t>, SQL, PostgreSQL, MySQL, MongoDB, Redshift, Spark SQL, Spark Streaming, Airflow, Kafka, AWS (S3, Lambda, Glue, EMR), Azure, GCP, REST APIs, ETL Pipelines, Feature Engineering, Data Validation &amp; Governance, HIPAA Compliance, Microservices, CI/CD (GitHub Actions, Jenkins, Azure DevOps), Tableau, Power BI, Logging &amp; Monitoring, Batch &amp; Real-Time Processing, Predictive Modeling, Data Warehousing</w:t>
      </w:r>
    </w:p>
    <w:p w14:paraId="6525C867" w14:textId="77777777" w:rsidR="005038BA" w:rsidRDefault="00000000" w:rsidP="005038BA">
      <w:pPr>
        <w:jc w:val="both"/>
        <w:rPr>
          <w:rFonts w:ascii="Calibri" w:eastAsia="Calibri" w:hAnsi="Calibri" w:cs="Calibri"/>
          <w:b/>
          <w:bCs/>
          <w:color w:val="000000" w:themeColor="text1"/>
          <w:sz w:val="24"/>
          <w:szCs w:val="24"/>
          <w14:shadow w14:blurRad="38100" w14:dist="19050" w14:dir="2700000" w14:sx="100000" w14:sy="100000" w14:kx="0" w14:ky="0" w14:algn="tl">
            <w14:schemeClr w14:val="dk1">
              <w14:alpha w14:val="60000"/>
            </w14:schemeClr>
          </w14:shadow>
        </w:rPr>
      </w:pPr>
      <w:r>
        <w:rPr>
          <w:rFonts w:ascii="Arial" w:hAnsi="Arial" w:cs="Arial"/>
          <w:color w:val="000000"/>
          <w:sz w:val="18"/>
          <w:szCs w:val="18"/>
        </w:rPr>
        <w:lastRenderedPageBreak/>
        <w:t xml:space="preserve"> </w:t>
      </w:r>
      <w:r w:rsidR="005038BA">
        <w:rPr>
          <w:rFonts w:ascii="Calibri" w:eastAsia="Calibri" w:hAnsi="Calibri" w:cs="Calibri"/>
          <w:b/>
          <w:bCs/>
          <w:color w:val="000000" w:themeColor="text1"/>
          <w:sz w:val="24"/>
          <w:szCs w:val="24"/>
          <w14:shadow w14:blurRad="38100" w14:dist="19050" w14:dir="2700000" w14:sx="100000" w14:sy="100000" w14:kx="0" w14:ky="0" w14:algn="tl">
            <w14:schemeClr w14:val="dk1">
              <w14:alpha w14:val="60000"/>
            </w14:schemeClr>
          </w14:shadow>
        </w:rPr>
        <w:t>Educational Details</w:t>
      </w:r>
    </w:p>
    <w:p w14:paraId="337609BF" w14:textId="43EC1C34" w:rsidR="005038BA" w:rsidRDefault="005038BA" w:rsidP="005038BA">
      <w:pPr>
        <w:pStyle w:val="NormalWeb"/>
        <w:numPr>
          <w:ilvl w:val="0"/>
          <w:numId w:val="5"/>
        </w:numPr>
        <w:rPr>
          <w:rStyle w:val="Strong"/>
          <w:rFonts w:asciiTheme="minorHAnsi" w:eastAsia="SimSun" w:hAnsiTheme="minorHAnsi"/>
          <w:b w:val="0"/>
          <w:bCs w:val="0"/>
          <w:sz w:val="22"/>
          <w:szCs w:val="22"/>
        </w:rPr>
      </w:pPr>
      <w:r>
        <w:rPr>
          <w:rStyle w:val="Strong"/>
          <w:rFonts w:asciiTheme="minorHAnsi" w:eastAsia="SimSun" w:hAnsiTheme="minorHAnsi"/>
          <w:sz w:val="22"/>
          <w:szCs w:val="22"/>
        </w:rPr>
        <w:t>Completed Bachelor’s in Computer Science in the year 201</w:t>
      </w:r>
      <w:r>
        <w:rPr>
          <w:rStyle w:val="Strong"/>
          <w:rFonts w:asciiTheme="minorHAnsi" w:eastAsia="SimSun" w:hAnsiTheme="minorHAnsi"/>
          <w:sz w:val="22"/>
          <w:szCs w:val="22"/>
        </w:rPr>
        <w:t>2</w:t>
      </w:r>
      <w:r>
        <w:rPr>
          <w:rStyle w:val="Strong"/>
          <w:rFonts w:asciiTheme="minorHAnsi" w:eastAsia="SimSun" w:hAnsiTheme="minorHAnsi"/>
          <w:sz w:val="22"/>
          <w:szCs w:val="22"/>
        </w:rPr>
        <w:t xml:space="preserve"> from </w:t>
      </w:r>
      <w:proofErr w:type="spellStart"/>
      <w:r w:rsidRPr="005038BA">
        <w:rPr>
          <w:rStyle w:val="Strong"/>
          <w:rFonts w:asciiTheme="minorHAnsi" w:eastAsia="SimSun" w:hAnsiTheme="minorHAnsi"/>
          <w:sz w:val="22"/>
          <w:szCs w:val="22"/>
        </w:rPr>
        <w:t>Dayanandha</w:t>
      </w:r>
      <w:proofErr w:type="spellEnd"/>
      <w:r w:rsidRPr="005038BA">
        <w:rPr>
          <w:rStyle w:val="Strong"/>
          <w:rFonts w:asciiTheme="minorHAnsi" w:eastAsia="SimSun" w:hAnsiTheme="minorHAnsi"/>
          <w:sz w:val="22"/>
          <w:szCs w:val="22"/>
        </w:rPr>
        <w:t xml:space="preserve"> </w:t>
      </w:r>
      <w:proofErr w:type="spellStart"/>
      <w:r w:rsidRPr="005038BA">
        <w:rPr>
          <w:rStyle w:val="Strong"/>
          <w:rFonts w:asciiTheme="minorHAnsi" w:eastAsia="SimSun" w:hAnsiTheme="minorHAnsi"/>
          <w:sz w:val="22"/>
          <w:szCs w:val="22"/>
        </w:rPr>
        <w:t>sagar</w:t>
      </w:r>
      <w:proofErr w:type="spellEnd"/>
      <w:r w:rsidRPr="005038BA">
        <w:rPr>
          <w:rStyle w:val="Strong"/>
          <w:rFonts w:asciiTheme="minorHAnsi" w:eastAsia="SimSun" w:hAnsiTheme="minorHAnsi"/>
          <w:sz w:val="22"/>
          <w:szCs w:val="22"/>
        </w:rPr>
        <w:t xml:space="preserve"> college of engineering</w:t>
      </w:r>
      <w:r>
        <w:rPr>
          <w:rStyle w:val="Strong"/>
          <w:rFonts w:asciiTheme="minorHAnsi" w:eastAsia="SimSun" w:hAnsiTheme="minorHAnsi"/>
          <w:sz w:val="22"/>
          <w:szCs w:val="22"/>
        </w:rPr>
        <w:t>.</w:t>
      </w:r>
    </w:p>
    <w:p w14:paraId="60D76CC4" w14:textId="5260B3BC" w:rsidR="00671621" w:rsidRDefault="00671621">
      <w:pPr>
        <w:spacing w:before="19" w:after="0"/>
        <w:rPr>
          <w:rFonts w:ascii="Arial" w:hAnsi="Arial" w:cs="Arial"/>
          <w:color w:val="000000"/>
          <w:sz w:val="18"/>
          <w:szCs w:val="18"/>
        </w:rPr>
      </w:pPr>
    </w:p>
    <w:sectPr w:rsidR="00671621">
      <w:headerReference w:type="default" r:id="rId9"/>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299"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D100" w14:textId="77777777" w:rsidR="00F83274" w:rsidRDefault="00F83274">
      <w:pPr>
        <w:spacing w:line="240" w:lineRule="auto"/>
      </w:pPr>
      <w:r>
        <w:separator/>
      </w:r>
    </w:p>
  </w:endnote>
  <w:endnote w:type="continuationSeparator" w:id="0">
    <w:p w14:paraId="29FF84D3" w14:textId="77777777" w:rsidR="00F83274" w:rsidRDefault="00F832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default"/>
  </w:font>
  <w:font w:name="DejaVu Sans">
    <w:altName w:val="Arial"/>
    <w:charset w:val="00"/>
    <w:family w:val="swiss"/>
    <w:pitch w:val="default"/>
  </w:font>
  <w:font w:name="font1367">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87321" w14:textId="77777777" w:rsidR="00F83274" w:rsidRDefault="00F83274">
      <w:pPr>
        <w:spacing w:after="0"/>
      </w:pPr>
      <w:r>
        <w:separator/>
      </w:r>
    </w:p>
  </w:footnote>
  <w:footnote w:type="continuationSeparator" w:id="0">
    <w:p w14:paraId="4ACC11AF" w14:textId="77777777" w:rsidR="00F83274" w:rsidRDefault="00F832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FBFD" w14:textId="77777777" w:rsidR="00671621" w:rsidRDefault="0067162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39B6"/>
    <w:multiLevelType w:val="multilevel"/>
    <w:tmpl w:val="0ADC39B6"/>
    <w:lvl w:ilvl="0">
      <w:start w:val="1"/>
      <w:numFmt w:val="bullet"/>
      <w:lvlText w:val=""/>
      <w:lvlJc w:val="left"/>
      <w:pPr>
        <w:ind w:left="644" w:hanging="360"/>
      </w:pPr>
      <w:rPr>
        <w:rFonts w:ascii="Symbol" w:hAnsi="Symbol" w:hint="default"/>
        <w:color w:val="auto"/>
        <w:sz w:val="22"/>
        <w:szCs w:val="22"/>
      </w:rPr>
    </w:lvl>
    <w:lvl w:ilvl="1">
      <w:start w:val="1"/>
      <w:numFmt w:val="bullet"/>
      <w:lvlText w:val="o"/>
      <w:lvlJc w:val="left"/>
      <w:pPr>
        <w:ind w:left="1323" w:hanging="360"/>
      </w:pPr>
      <w:rPr>
        <w:rFonts w:ascii="Courier New" w:hAnsi="Courier New" w:cs="Courier New" w:hint="default"/>
      </w:rPr>
    </w:lvl>
    <w:lvl w:ilvl="2">
      <w:start w:val="1"/>
      <w:numFmt w:val="bullet"/>
      <w:lvlText w:val=""/>
      <w:lvlJc w:val="left"/>
      <w:pPr>
        <w:ind w:left="2043" w:hanging="360"/>
      </w:pPr>
      <w:rPr>
        <w:rFonts w:ascii="Wingdings" w:hAnsi="Wingdings" w:hint="default"/>
      </w:rPr>
    </w:lvl>
    <w:lvl w:ilvl="3">
      <w:start w:val="1"/>
      <w:numFmt w:val="bullet"/>
      <w:lvlText w:val=""/>
      <w:lvlJc w:val="left"/>
      <w:pPr>
        <w:ind w:left="2763" w:hanging="360"/>
      </w:pPr>
      <w:rPr>
        <w:rFonts w:ascii="Symbol" w:hAnsi="Symbol" w:hint="default"/>
      </w:rPr>
    </w:lvl>
    <w:lvl w:ilvl="4">
      <w:start w:val="1"/>
      <w:numFmt w:val="bullet"/>
      <w:lvlText w:val="o"/>
      <w:lvlJc w:val="left"/>
      <w:pPr>
        <w:ind w:left="3483" w:hanging="360"/>
      </w:pPr>
      <w:rPr>
        <w:rFonts w:ascii="Courier New" w:hAnsi="Courier New" w:cs="Courier New" w:hint="default"/>
      </w:rPr>
    </w:lvl>
    <w:lvl w:ilvl="5">
      <w:start w:val="1"/>
      <w:numFmt w:val="bullet"/>
      <w:lvlText w:val=""/>
      <w:lvlJc w:val="left"/>
      <w:pPr>
        <w:ind w:left="4203" w:hanging="360"/>
      </w:pPr>
      <w:rPr>
        <w:rFonts w:ascii="Wingdings" w:hAnsi="Wingdings" w:hint="default"/>
      </w:rPr>
    </w:lvl>
    <w:lvl w:ilvl="6">
      <w:start w:val="1"/>
      <w:numFmt w:val="bullet"/>
      <w:lvlText w:val=""/>
      <w:lvlJc w:val="left"/>
      <w:pPr>
        <w:ind w:left="4923" w:hanging="360"/>
      </w:pPr>
      <w:rPr>
        <w:rFonts w:ascii="Symbol" w:hAnsi="Symbol" w:hint="default"/>
      </w:rPr>
    </w:lvl>
    <w:lvl w:ilvl="7">
      <w:start w:val="1"/>
      <w:numFmt w:val="bullet"/>
      <w:lvlText w:val="o"/>
      <w:lvlJc w:val="left"/>
      <w:pPr>
        <w:ind w:left="5643" w:hanging="360"/>
      </w:pPr>
      <w:rPr>
        <w:rFonts w:ascii="Courier New" w:hAnsi="Courier New" w:cs="Courier New" w:hint="default"/>
      </w:rPr>
    </w:lvl>
    <w:lvl w:ilvl="8">
      <w:start w:val="1"/>
      <w:numFmt w:val="bullet"/>
      <w:lvlText w:val=""/>
      <w:lvlJc w:val="left"/>
      <w:pPr>
        <w:ind w:left="6363" w:hanging="360"/>
      </w:pPr>
      <w:rPr>
        <w:rFonts w:ascii="Wingdings" w:hAnsi="Wingdings" w:hint="default"/>
      </w:rPr>
    </w:lvl>
  </w:abstractNum>
  <w:abstractNum w:abstractNumId="1"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4C06F6C"/>
    <w:multiLevelType w:val="multilevel"/>
    <w:tmpl w:val="34C06F6C"/>
    <w:lvl w:ilvl="0">
      <w:start w:val="1"/>
      <w:numFmt w:val="bullet"/>
      <w:lvlText w:val=""/>
      <w:lvlJc w:val="left"/>
      <w:pPr>
        <w:ind w:left="860" w:hanging="360"/>
      </w:pPr>
      <w:rPr>
        <w:rFonts w:ascii="Symbol" w:hAnsi="Symbol" w:hint="default"/>
        <w:w w:val="100"/>
        <w:lang w:val="en-US" w:eastAsia="en-US" w:bidi="ar-SA"/>
      </w:rPr>
    </w:lvl>
    <w:lvl w:ilvl="1">
      <w:numFmt w:val="bullet"/>
      <w:lvlText w:val="•"/>
      <w:lvlJc w:val="left"/>
      <w:pPr>
        <w:ind w:left="1848" w:hanging="360"/>
      </w:pPr>
      <w:rPr>
        <w:rFonts w:hint="default"/>
        <w:lang w:val="en-US" w:eastAsia="en-US" w:bidi="ar-SA"/>
      </w:rPr>
    </w:lvl>
    <w:lvl w:ilvl="2">
      <w:numFmt w:val="bullet"/>
      <w:lvlText w:val="•"/>
      <w:lvlJc w:val="left"/>
      <w:pPr>
        <w:ind w:left="2837" w:hanging="360"/>
      </w:pPr>
      <w:rPr>
        <w:rFonts w:hint="default"/>
        <w:lang w:val="en-US" w:eastAsia="en-US" w:bidi="ar-SA"/>
      </w:rPr>
    </w:lvl>
    <w:lvl w:ilvl="3">
      <w:numFmt w:val="bullet"/>
      <w:lvlText w:val="•"/>
      <w:lvlJc w:val="left"/>
      <w:pPr>
        <w:ind w:left="3825" w:hanging="360"/>
      </w:pPr>
      <w:rPr>
        <w:rFonts w:hint="default"/>
        <w:lang w:val="en-US" w:eastAsia="en-US" w:bidi="ar-SA"/>
      </w:rPr>
    </w:lvl>
    <w:lvl w:ilvl="4">
      <w:numFmt w:val="bullet"/>
      <w:lvlText w:val="•"/>
      <w:lvlJc w:val="left"/>
      <w:pPr>
        <w:ind w:left="4814" w:hanging="360"/>
      </w:pPr>
      <w:rPr>
        <w:rFonts w:hint="default"/>
        <w:lang w:val="en-US" w:eastAsia="en-US" w:bidi="ar-SA"/>
      </w:rPr>
    </w:lvl>
    <w:lvl w:ilvl="5">
      <w:numFmt w:val="bullet"/>
      <w:lvlText w:val="•"/>
      <w:lvlJc w:val="left"/>
      <w:pPr>
        <w:ind w:left="5803" w:hanging="360"/>
      </w:pPr>
      <w:rPr>
        <w:rFonts w:hint="default"/>
        <w:lang w:val="en-US" w:eastAsia="en-US" w:bidi="ar-SA"/>
      </w:rPr>
    </w:lvl>
    <w:lvl w:ilvl="6">
      <w:numFmt w:val="bullet"/>
      <w:lvlText w:val="•"/>
      <w:lvlJc w:val="left"/>
      <w:pPr>
        <w:ind w:left="6791" w:hanging="360"/>
      </w:pPr>
      <w:rPr>
        <w:rFonts w:hint="default"/>
        <w:lang w:val="en-US" w:eastAsia="en-US" w:bidi="ar-SA"/>
      </w:rPr>
    </w:lvl>
    <w:lvl w:ilvl="7">
      <w:numFmt w:val="bullet"/>
      <w:lvlText w:val="•"/>
      <w:lvlJc w:val="left"/>
      <w:pPr>
        <w:ind w:left="7780" w:hanging="360"/>
      </w:pPr>
      <w:rPr>
        <w:rFonts w:hint="default"/>
        <w:lang w:val="en-US" w:eastAsia="en-US" w:bidi="ar-SA"/>
      </w:rPr>
    </w:lvl>
    <w:lvl w:ilvl="8">
      <w:numFmt w:val="bullet"/>
      <w:lvlText w:val="•"/>
      <w:lvlJc w:val="left"/>
      <w:pPr>
        <w:ind w:left="8769" w:hanging="360"/>
      </w:pPr>
      <w:rPr>
        <w:rFonts w:hint="default"/>
        <w:lang w:val="en-US" w:eastAsia="en-US" w:bidi="ar-SA"/>
      </w:rPr>
    </w:lvl>
  </w:abstractNum>
  <w:abstractNum w:abstractNumId="3" w15:restartNumberingAfterBreak="0">
    <w:nsid w:val="423351C0"/>
    <w:multiLevelType w:val="multilevel"/>
    <w:tmpl w:val="423351C0"/>
    <w:lvl w:ilvl="0">
      <w:start w:val="1"/>
      <w:numFmt w:val="bullet"/>
      <w:lvlText w:val=""/>
      <w:lvlJc w:val="left"/>
      <w:pPr>
        <w:ind w:left="1220" w:hanging="360"/>
      </w:pPr>
      <w:rPr>
        <w:rFonts w:ascii="Symbol" w:hAnsi="Symbol" w:hint="default"/>
      </w:rPr>
    </w:lvl>
    <w:lvl w:ilvl="1">
      <w:start w:val="1"/>
      <w:numFmt w:val="bullet"/>
      <w:lvlText w:val="o"/>
      <w:lvlJc w:val="left"/>
      <w:pPr>
        <w:ind w:left="1940" w:hanging="360"/>
      </w:pPr>
      <w:rPr>
        <w:rFonts w:ascii="Courier New" w:hAnsi="Courier New" w:cs="Courier New" w:hint="default"/>
      </w:rPr>
    </w:lvl>
    <w:lvl w:ilvl="2">
      <w:start w:val="1"/>
      <w:numFmt w:val="bullet"/>
      <w:lvlText w:val=""/>
      <w:lvlJc w:val="left"/>
      <w:pPr>
        <w:ind w:left="2660" w:hanging="360"/>
      </w:pPr>
      <w:rPr>
        <w:rFonts w:ascii="Wingdings" w:hAnsi="Wingdings" w:hint="default"/>
      </w:rPr>
    </w:lvl>
    <w:lvl w:ilvl="3">
      <w:start w:val="1"/>
      <w:numFmt w:val="bullet"/>
      <w:lvlText w:val=""/>
      <w:lvlJc w:val="left"/>
      <w:pPr>
        <w:ind w:left="3380" w:hanging="360"/>
      </w:pPr>
      <w:rPr>
        <w:rFonts w:ascii="Symbol" w:hAnsi="Symbol" w:hint="default"/>
      </w:rPr>
    </w:lvl>
    <w:lvl w:ilvl="4">
      <w:start w:val="1"/>
      <w:numFmt w:val="bullet"/>
      <w:lvlText w:val="o"/>
      <w:lvlJc w:val="left"/>
      <w:pPr>
        <w:ind w:left="4100" w:hanging="360"/>
      </w:pPr>
      <w:rPr>
        <w:rFonts w:ascii="Courier New" w:hAnsi="Courier New" w:cs="Courier New" w:hint="default"/>
      </w:rPr>
    </w:lvl>
    <w:lvl w:ilvl="5">
      <w:start w:val="1"/>
      <w:numFmt w:val="bullet"/>
      <w:lvlText w:val=""/>
      <w:lvlJc w:val="left"/>
      <w:pPr>
        <w:ind w:left="4820" w:hanging="360"/>
      </w:pPr>
      <w:rPr>
        <w:rFonts w:ascii="Wingdings" w:hAnsi="Wingdings" w:hint="default"/>
      </w:rPr>
    </w:lvl>
    <w:lvl w:ilvl="6">
      <w:start w:val="1"/>
      <w:numFmt w:val="bullet"/>
      <w:lvlText w:val=""/>
      <w:lvlJc w:val="left"/>
      <w:pPr>
        <w:ind w:left="5540" w:hanging="360"/>
      </w:pPr>
      <w:rPr>
        <w:rFonts w:ascii="Symbol" w:hAnsi="Symbol" w:hint="default"/>
      </w:rPr>
    </w:lvl>
    <w:lvl w:ilvl="7">
      <w:start w:val="1"/>
      <w:numFmt w:val="bullet"/>
      <w:lvlText w:val="o"/>
      <w:lvlJc w:val="left"/>
      <w:pPr>
        <w:ind w:left="6260" w:hanging="360"/>
      </w:pPr>
      <w:rPr>
        <w:rFonts w:ascii="Courier New" w:hAnsi="Courier New" w:cs="Courier New" w:hint="default"/>
      </w:rPr>
    </w:lvl>
    <w:lvl w:ilvl="8">
      <w:start w:val="1"/>
      <w:numFmt w:val="bullet"/>
      <w:lvlText w:val=""/>
      <w:lvlJc w:val="left"/>
      <w:pPr>
        <w:ind w:left="6980" w:hanging="360"/>
      </w:pPr>
      <w:rPr>
        <w:rFonts w:ascii="Wingdings" w:hAnsi="Wingdings" w:hint="default"/>
      </w:rPr>
    </w:lvl>
  </w:abstractNum>
  <w:abstractNum w:abstractNumId="4" w15:restartNumberingAfterBreak="0">
    <w:nsid w:val="73A01795"/>
    <w:multiLevelType w:val="multilevel"/>
    <w:tmpl w:val="73A017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65860349">
    <w:abstractNumId w:val="0"/>
  </w:num>
  <w:num w:numId="2" w16cid:durableId="924067565">
    <w:abstractNumId w:val="2"/>
  </w:num>
  <w:num w:numId="3" w16cid:durableId="1007055738">
    <w:abstractNumId w:val="4"/>
  </w:num>
  <w:num w:numId="4" w16cid:durableId="1526166136">
    <w:abstractNumId w:val="3"/>
  </w:num>
  <w:num w:numId="5" w16cid:durableId="991711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E46"/>
    <w:rsid w:val="00005D30"/>
    <w:rsid w:val="00046AFF"/>
    <w:rsid w:val="00052FBC"/>
    <w:rsid w:val="0006165E"/>
    <w:rsid w:val="000804AE"/>
    <w:rsid w:val="00081742"/>
    <w:rsid w:val="00081BCF"/>
    <w:rsid w:val="000A69F9"/>
    <w:rsid w:val="000B0E3C"/>
    <w:rsid w:val="000D0107"/>
    <w:rsid w:val="000D32FD"/>
    <w:rsid w:val="000D7310"/>
    <w:rsid w:val="00145DEF"/>
    <w:rsid w:val="00176F30"/>
    <w:rsid w:val="001904F0"/>
    <w:rsid w:val="001971E2"/>
    <w:rsid w:val="001B67EC"/>
    <w:rsid w:val="001E08CA"/>
    <w:rsid w:val="001F5DFF"/>
    <w:rsid w:val="001F6392"/>
    <w:rsid w:val="001F774B"/>
    <w:rsid w:val="002102D9"/>
    <w:rsid w:val="00214479"/>
    <w:rsid w:val="002358E2"/>
    <w:rsid w:val="00274978"/>
    <w:rsid w:val="00293278"/>
    <w:rsid w:val="002B07A2"/>
    <w:rsid w:val="002B6CEF"/>
    <w:rsid w:val="002F49CA"/>
    <w:rsid w:val="00313386"/>
    <w:rsid w:val="003320B4"/>
    <w:rsid w:val="00332112"/>
    <w:rsid w:val="003C53BA"/>
    <w:rsid w:val="003C5636"/>
    <w:rsid w:val="003C5FCF"/>
    <w:rsid w:val="003C6E18"/>
    <w:rsid w:val="003D6F5E"/>
    <w:rsid w:val="003E084F"/>
    <w:rsid w:val="00401F0C"/>
    <w:rsid w:val="00414697"/>
    <w:rsid w:val="00420FBA"/>
    <w:rsid w:val="00472EB9"/>
    <w:rsid w:val="00475732"/>
    <w:rsid w:val="0048739E"/>
    <w:rsid w:val="004A154E"/>
    <w:rsid w:val="004B09E1"/>
    <w:rsid w:val="004C0317"/>
    <w:rsid w:val="004F0234"/>
    <w:rsid w:val="004F5E46"/>
    <w:rsid w:val="00502B45"/>
    <w:rsid w:val="005038BA"/>
    <w:rsid w:val="00507B8A"/>
    <w:rsid w:val="0051294D"/>
    <w:rsid w:val="0052646B"/>
    <w:rsid w:val="0057298C"/>
    <w:rsid w:val="00575356"/>
    <w:rsid w:val="00582FFA"/>
    <w:rsid w:val="005849B0"/>
    <w:rsid w:val="005C55C2"/>
    <w:rsid w:val="006026C0"/>
    <w:rsid w:val="00604F08"/>
    <w:rsid w:val="00624BD6"/>
    <w:rsid w:val="00643C4F"/>
    <w:rsid w:val="00671621"/>
    <w:rsid w:val="006724F3"/>
    <w:rsid w:val="006B5D2A"/>
    <w:rsid w:val="006E700E"/>
    <w:rsid w:val="007115F1"/>
    <w:rsid w:val="00720EC3"/>
    <w:rsid w:val="007505A1"/>
    <w:rsid w:val="007540F7"/>
    <w:rsid w:val="007A7434"/>
    <w:rsid w:val="007E4D27"/>
    <w:rsid w:val="00852849"/>
    <w:rsid w:val="00857587"/>
    <w:rsid w:val="0086020A"/>
    <w:rsid w:val="00862D7B"/>
    <w:rsid w:val="00894956"/>
    <w:rsid w:val="008A5B81"/>
    <w:rsid w:val="008C71C9"/>
    <w:rsid w:val="00966C7E"/>
    <w:rsid w:val="00982119"/>
    <w:rsid w:val="009E08D6"/>
    <w:rsid w:val="009E5131"/>
    <w:rsid w:val="009F50F5"/>
    <w:rsid w:val="00A04869"/>
    <w:rsid w:val="00A4696B"/>
    <w:rsid w:val="00A6646F"/>
    <w:rsid w:val="00A71E7E"/>
    <w:rsid w:val="00A774FE"/>
    <w:rsid w:val="00A84DB4"/>
    <w:rsid w:val="00A95F81"/>
    <w:rsid w:val="00AB22D2"/>
    <w:rsid w:val="00AE1FE9"/>
    <w:rsid w:val="00AE7D15"/>
    <w:rsid w:val="00B03E09"/>
    <w:rsid w:val="00B372B8"/>
    <w:rsid w:val="00B45DDF"/>
    <w:rsid w:val="00B47CAE"/>
    <w:rsid w:val="00BD5B63"/>
    <w:rsid w:val="00BE217D"/>
    <w:rsid w:val="00BE4424"/>
    <w:rsid w:val="00BE46B8"/>
    <w:rsid w:val="00BF7D3C"/>
    <w:rsid w:val="00C1180A"/>
    <w:rsid w:val="00C32270"/>
    <w:rsid w:val="00C57728"/>
    <w:rsid w:val="00C650C5"/>
    <w:rsid w:val="00C70243"/>
    <w:rsid w:val="00C72FE9"/>
    <w:rsid w:val="00C83636"/>
    <w:rsid w:val="00CC236A"/>
    <w:rsid w:val="00CE779A"/>
    <w:rsid w:val="00D2264B"/>
    <w:rsid w:val="00D365C6"/>
    <w:rsid w:val="00D625E0"/>
    <w:rsid w:val="00D71152"/>
    <w:rsid w:val="00D75B75"/>
    <w:rsid w:val="00D95D35"/>
    <w:rsid w:val="00DB52C0"/>
    <w:rsid w:val="00E06275"/>
    <w:rsid w:val="00E10334"/>
    <w:rsid w:val="00E34C4F"/>
    <w:rsid w:val="00E444F7"/>
    <w:rsid w:val="00E4743D"/>
    <w:rsid w:val="00E7114E"/>
    <w:rsid w:val="00E76C40"/>
    <w:rsid w:val="00E77236"/>
    <w:rsid w:val="00E80B20"/>
    <w:rsid w:val="00E83968"/>
    <w:rsid w:val="00E83BAB"/>
    <w:rsid w:val="00EC46F7"/>
    <w:rsid w:val="00ED0192"/>
    <w:rsid w:val="00EE7639"/>
    <w:rsid w:val="00F04D55"/>
    <w:rsid w:val="00F31E9A"/>
    <w:rsid w:val="00F448A3"/>
    <w:rsid w:val="00F475A8"/>
    <w:rsid w:val="00F47F0D"/>
    <w:rsid w:val="00F51812"/>
    <w:rsid w:val="00F83274"/>
    <w:rsid w:val="00FA3119"/>
    <w:rsid w:val="00FB2D9F"/>
    <w:rsid w:val="00FB5394"/>
    <w:rsid w:val="00FC35A1"/>
    <w:rsid w:val="02080EA5"/>
    <w:rsid w:val="093A1C57"/>
    <w:rsid w:val="0C5A3BCF"/>
    <w:rsid w:val="0DD31DE3"/>
    <w:rsid w:val="0EDD5BCB"/>
    <w:rsid w:val="15AC781F"/>
    <w:rsid w:val="1EBB79AE"/>
    <w:rsid w:val="1F7B397A"/>
    <w:rsid w:val="28DF529E"/>
    <w:rsid w:val="2DF0322F"/>
    <w:rsid w:val="31341444"/>
    <w:rsid w:val="37C74F37"/>
    <w:rsid w:val="39C159CC"/>
    <w:rsid w:val="3A212837"/>
    <w:rsid w:val="3B5A2F7B"/>
    <w:rsid w:val="3D3957F7"/>
    <w:rsid w:val="419D4F60"/>
    <w:rsid w:val="41DD5D96"/>
    <w:rsid w:val="426F0B0E"/>
    <w:rsid w:val="428419AD"/>
    <w:rsid w:val="45FE1FE4"/>
    <w:rsid w:val="46145565"/>
    <w:rsid w:val="4E734A8A"/>
    <w:rsid w:val="4F342A81"/>
    <w:rsid w:val="50FA30E6"/>
    <w:rsid w:val="52AB595E"/>
    <w:rsid w:val="53B7461E"/>
    <w:rsid w:val="57E21A0C"/>
    <w:rsid w:val="5A754877"/>
    <w:rsid w:val="5D951E96"/>
    <w:rsid w:val="5F8931C3"/>
    <w:rsid w:val="608465F2"/>
    <w:rsid w:val="61431812"/>
    <w:rsid w:val="625A61F2"/>
    <w:rsid w:val="6E80652B"/>
    <w:rsid w:val="6EFB7725"/>
    <w:rsid w:val="6F191575"/>
    <w:rsid w:val="763A0087"/>
    <w:rsid w:val="76EC215A"/>
    <w:rsid w:val="7C517901"/>
    <w:rsid w:val="7C59782A"/>
    <w:rsid w:val="7D5C75B2"/>
    <w:rsid w:val="7F026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AFA3"/>
  <w15:docId w15:val="{0CACE0EC-6814-4273-8DE6-16563E52B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5" w:after="0" w:line="240" w:lineRule="auto"/>
      <w:ind w:left="860" w:hanging="360"/>
    </w:pPr>
    <w:rPr>
      <w:rFonts w:ascii="Arial MT" w:eastAsia="Arial MT" w:hAnsi="Arial MT" w:cs="Arial MT"/>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Header">
    <w:name w:val="header"/>
    <w:basedOn w:val="Normal"/>
    <w:link w:val="HeaderChar"/>
    <w:uiPriority w:val="99"/>
    <w:qFormat/>
    <w:pPr>
      <w:suppressLineNumbers/>
      <w:tabs>
        <w:tab w:val="center" w:pos="4680"/>
        <w:tab w:val="right" w:pos="9360"/>
      </w:tabs>
      <w:suppressAutoHyphens/>
      <w:spacing w:after="0" w:line="100" w:lineRule="atLeast"/>
    </w:pPr>
    <w:rPr>
      <w:rFonts w:ascii="Times New Roman" w:eastAsia="Times New Roman" w:hAnsi="Times New Roman" w:cs="Times New Roman"/>
      <w:kern w:val="1"/>
      <w:sz w:val="24"/>
      <w:szCs w:val="24"/>
      <w:lang w:eastAsia="ar-SA"/>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widowControl w:val="0"/>
      <w:suppressAutoHyphens/>
      <w:spacing w:after="200" w:line="276" w:lineRule="auto"/>
    </w:pPr>
    <w:rPr>
      <w:rFonts w:ascii="Calibri" w:eastAsia="DejaVu Sans" w:hAnsi="Calibri" w:cs="font1367"/>
      <w:kern w:val="1"/>
      <w:sz w:val="22"/>
      <w:szCs w:val="22"/>
      <w:lang w:eastAsia="ar-SA"/>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1"/>
      <w:sz w:val="24"/>
      <w:szCs w:val="24"/>
      <w:lang w:eastAsia="ar-SA"/>
    </w:rPr>
  </w:style>
  <w:style w:type="paragraph" w:styleId="ListParagraph">
    <w:name w:val="List Paragraph"/>
    <w:basedOn w:val="Normal"/>
    <w:link w:val="ListParagraphChar"/>
    <w:uiPriority w:val="34"/>
    <w:qFormat/>
    <w:pPr>
      <w:suppressAutoHyphens/>
      <w:spacing w:after="200" w:line="276" w:lineRule="auto"/>
    </w:pPr>
    <w:rPr>
      <w:rFonts w:ascii="Calibri" w:eastAsia="DejaVu Sans" w:hAnsi="Calibri" w:cs="font1367"/>
      <w:kern w:val="1"/>
      <w:lang w:eastAsia="ar-SA"/>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rPr>
      <w:rFonts w:ascii="Calibri" w:eastAsia="DejaVu Sans" w:hAnsi="Calibri" w:cs="font1367"/>
      <w:kern w:val="1"/>
      <w:lang w:eastAsia="ar-SA"/>
    </w:rPr>
  </w:style>
  <w:style w:type="character" w:customStyle="1" w:styleId="BodyTextChar">
    <w:name w:val="Body Text Char"/>
    <w:basedOn w:val="DefaultParagraphFont"/>
    <w:link w:val="BodyText"/>
    <w:uiPriority w:val="1"/>
    <w:qFormat/>
    <w:rPr>
      <w:rFonts w:ascii="Arial MT" w:eastAsia="Arial MT" w:hAnsi="Arial MT" w:cs="Arial MT"/>
      <w:sz w:val="20"/>
      <w:szCs w:val="20"/>
    </w:rPr>
  </w:style>
  <w:style w:type="character" w:styleId="UnresolvedMention">
    <w:name w:val="Unresolved Mention"/>
    <w:basedOn w:val="DefaultParagraphFont"/>
    <w:uiPriority w:val="99"/>
    <w:semiHidden/>
    <w:unhideWhenUsed/>
    <w:rsid w:val="009E0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naga-v-9890613b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BF3CC-F55B-4948-B266-E4D38D848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8</Pages>
  <Words>4084</Words>
  <Characters>23282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User</cp:lastModifiedBy>
  <cp:revision>11</cp:revision>
  <dcterms:created xsi:type="dcterms:W3CDTF">2026-02-13T14:31:00Z</dcterms:created>
  <dcterms:modified xsi:type="dcterms:W3CDTF">2026-03-05T16:52:00Z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36AC55DCBE654EA189A0790D5DB07E8A_13</vt:lpwstr>
  </property>
</Properties>
</file>