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FED3" w14:textId="0BBEEE4A" w:rsidR="00E644AA" w:rsidRDefault="00E644AA" w:rsidP="0026127C">
      <w:pPr>
        <w:pStyle w:val="ListParagraph"/>
        <w:tabs>
          <w:tab w:val="left" w:pos="216"/>
        </w:tabs>
        <w:rPr>
          <w:rFonts w:ascii="Calibri" w:hAnsi="Calibri" w:cs="Calibri"/>
          <w:b/>
          <w:bCs/>
        </w:rPr>
      </w:pPr>
      <w:bookmarkStart w:id="0" w:name="_Hlk178105668"/>
      <w:r>
        <w:rPr>
          <w:rFonts w:ascii="Calibri" w:hAnsi="Calibri" w:cs="Calibri"/>
          <w:b/>
          <w:bCs/>
        </w:rPr>
        <w:t>Pranav Reddy</w:t>
      </w:r>
    </w:p>
    <w:p w14:paraId="0BA7CE8D" w14:textId="7FA8736C" w:rsidR="00B73F14" w:rsidRPr="00B3237F" w:rsidRDefault="0042149C" w:rsidP="0026127C">
      <w:pPr>
        <w:pStyle w:val="ListParagraph"/>
        <w:tabs>
          <w:tab w:val="left" w:pos="216"/>
        </w:tabs>
        <w:rPr>
          <w:rFonts w:ascii="Calibri" w:eastAsia="Arial" w:hAnsi="Calibri" w:cs="Calibri"/>
          <w:b/>
          <w:color w:val="FFFFFF"/>
          <w:sz w:val="22"/>
          <w:szCs w:val="22"/>
          <w:highlight w:val="darkCyan"/>
        </w:rPr>
      </w:pPr>
      <w:r w:rsidRPr="00E644AA">
        <w:rPr>
          <w:rFonts w:ascii="Calibri" w:hAnsi="Calibri" w:cs="Calibri"/>
          <w:b/>
          <w:bCs/>
        </w:rPr>
        <w:t>pranavreddyk9@gmail.com</w:t>
      </w:r>
      <w:r w:rsidRPr="00B3237F">
        <w:rPr>
          <w:rFonts w:ascii="Calibri" w:hAnsi="Calibri" w:cs="Calibri"/>
          <w:b/>
          <w:bCs/>
          <w:sz w:val="22"/>
          <w:szCs w:val="22"/>
        </w:rPr>
        <w:t xml:space="preserve"> </w:t>
      </w:r>
      <w:r>
        <w:rPr>
          <w:rFonts w:ascii="Calibri" w:hAnsi="Calibri" w:cs="Calibri"/>
          <w:b/>
          <w:bCs/>
          <w:sz w:val="22"/>
          <w:szCs w:val="22"/>
        </w:rPr>
        <w:br/>
      </w:r>
      <w:r w:rsidR="00B73F14" w:rsidRPr="00B3237F">
        <w:rPr>
          <w:rFonts w:ascii="Calibri" w:hAnsi="Calibri" w:cs="Calibri"/>
          <w:b/>
          <w:bCs/>
          <w:sz w:val="22"/>
          <w:szCs w:val="22"/>
        </w:rPr>
        <w:t>(</w:t>
      </w:r>
      <w:r w:rsidR="00DE1EE6" w:rsidRPr="00B3237F">
        <w:rPr>
          <w:rFonts w:ascii="Calibri" w:hAnsi="Calibri" w:cs="Calibri"/>
          <w:b/>
          <w:bCs/>
          <w:sz w:val="22"/>
          <w:szCs w:val="22"/>
        </w:rPr>
        <w:t>8</w:t>
      </w:r>
      <w:r w:rsidR="00B73F14" w:rsidRPr="00B3237F">
        <w:rPr>
          <w:rFonts w:ascii="Calibri" w:hAnsi="Calibri" w:cs="Calibri"/>
          <w:b/>
          <w:bCs/>
          <w:sz w:val="22"/>
          <w:szCs w:val="22"/>
        </w:rPr>
        <w:t>0</w:t>
      </w:r>
      <w:r w:rsidR="00DE1EE6" w:rsidRPr="00B3237F">
        <w:rPr>
          <w:rFonts w:ascii="Calibri" w:hAnsi="Calibri" w:cs="Calibri"/>
          <w:b/>
          <w:bCs/>
          <w:sz w:val="22"/>
          <w:szCs w:val="22"/>
        </w:rPr>
        <w:t>5</w:t>
      </w:r>
      <w:r w:rsidR="00B73F14" w:rsidRPr="00B3237F">
        <w:rPr>
          <w:rFonts w:ascii="Calibri" w:hAnsi="Calibri" w:cs="Calibri"/>
          <w:b/>
          <w:bCs/>
          <w:sz w:val="22"/>
          <w:szCs w:val="22"/>
        </w:rPr>
        <w:t xml:space="preserve">) </w:t>
      </w:r>
      <w:r w:rsidR="00DE1EE6" w:rsidRPr="00B3237F">
        <w:rPr>
          <w:rFonts w:ascii="Calibri" w:hAnsi="Calibri" w:cs="Calibri"/>
          <w:b/>
          <w:bCs/>
          <w:sz w:val="22"/>
          <w:szCs w:val="22"/>
        </w:rPr>
        <w:t>874</w:t>
      </w:r>
      <w:r w:rsidR="00B73F14" w:rsidRPr="00B3237F">
        <w:rPr>
          <w:rFonts w:ascii="Calibri" w:hAnsi="Calibri" w:cs="Calibri"/>
          <w:b/>
          <w:bCs/>
          <w:sz w:val="22"/>
          <w:szCs w:val="22"/>
        </w:rPr>
        <w:t>-</w:t>
      </w:r>
      <w:r w:rsidR="00DE1EE6" w:rsidRPr="00B3237F">
        <w:rPr>
          <w:rFonts w:ascii="Calibri" w:hAnsi="Calibri" w:cs="Calibri"/>
          <w:b/>
          <w:bCs/>
          <w:sz w:val="22"/>
          <w:szCs w:val="22"/>
        </w:rPr>
        <w:t>2128</w:t>
      </w:r>
      <w:r w:rsidR="00B73F14" w:rsidRPr="00B3237F">
        <w:rPr>
          <w:rFonts w:ascii="Calibri" w:hAnsi="Calibri" w:cs="Calibri"/>
          <w:b/>
          <w:bCs/>
          <w:sz w:val="22"/>
          <w:szCs w:val="22"/>
        </w:rPr>
        <w:t> </w:t>
      </w:r>
      <w:bookmarkEnd w:id="0"/>
    </w:p>
    <w:p w14:paraId="24BC6C2F" w14:textId="77777777" w:rsidR="00025540" w:rsidRPr="00B3237F" w:rsidRDefault="00025540" w:rsidP="007C5E48">
      <w:pPr>
        <w:rPr>
          <w:rFonts w:ascii="Calibri" w:hAnsi="Calibri" w:cs="Calibri"/>
          <w:b/>
          <w:bCs/>
          <w:sz w:val="22"/>
          <w:szCs w:val="22"/>
          <w:u w:val="single"/>
        </w:rPr>
      </w:pPr>
    </w:p>
    <w:p w14:paraId="0AD103E4" w14:textId="76592D5F" w:rsidR="008C4512" w:rsidRDefault="00B3237F" w:rsidP="00D94DF6">
      <w:pPr>
        <w:rPr>
          <w:rFonts w:ascii="Calibri" w:hAnsi="Calibri" w:cs="Calibri"/>
          <w:b/>
        </w:rPr>
      </w:pPr>
      <w:r w:rsidRPr="00B3237F">
        <w:rPr>
          <w:rFonts w:ascii="Calibri" w:hAnsi="Calibri" w:cs="Calibri"/>
        </w:rPr>
        <w:t xml:space="preserve">            </w:t>
      </w:r>
      <w:r>
        <w:rPr>
          <w:rFonts w:ascii="Calibri" w:hAnsi="Calibri" w:cs="Calibri"/>
        </w:rPr>
        <w:t xml:space="preserve"> </w:t>
      </w:r>
      <w:r w:rsidR="00471E4A" w:rsidRPr="00B3237F">
        <w:rPr>
          <w:rFonts w:ascii="Calibri" w:hAnsi="Calibri" w:cs="Calibri"/>
          <w:b/>
        </w:rPr>
        <w:t>PROFESSIONAL SUMMARY</w:t>
      </w:r>
      <w:r w:rsidR="00500291" w:rsidRPr="00B3237F">
        <w:rPr>
          <w:rFonts w:ascii="Calibri" w:hAnsi="Calibri" w:cs="Calibri"/>
          <w:b/>
        </w:rPr>
        <w:t>:</w:t>
      </w:r>
    </w:p>
    <w:p w14:paraId="0CD36C5A" w14:textId="77777777" w:rsidR="00B14B95" w:rsidRDefault="00B14B95" w:rsidP="00D94DF6">
      <w:pPr>
        <w:rPr>
          <w:rFonts w:ascii="Calibri" w:hAnsi="Calibri" w:cs="Calibri"/>
          <w:b/>
        </w:rPr>
      </w:pPr>
    </w:p>
    <w:p w14:paraId="56154B45" w14:textId="0D2633DE" w:rsidR="003F4441" w:rsidRPr="003F4441" w:rsidRDefault="003F4441" w:rsidP="003F4441">
      <w:pPr>
        <w:pStyle w:val="ListParagraph"/>
        <w:numPr>
          <w:ilvl w:val="0"/>
          <w:numId w:val="20"/>
        </w:numPr>
        <w:jc w:val="both"/>
        <w:rPr>
          <w:bCs/>
        </w:rPr>
      </w:pPr>
      <w:r w:rsidRPr="003F4441">
        <w:rPr>
          <w:bCs/>
        </w:rPr>
        <w:t xml:space="preserve">Results-driven </w:t>
      </w:r>
      <w:r w:rsidRPr="003F4441">
        <w:rPr>
          <w:b/>
          <w:bCs/>
        </w:rPr>
        <w:t>Business and Data Analyst</w:t>
      </w:r>
      <w:r w:rsidRPr="003F4441">
        <w:rPr>
          <w:bCs/>
        </w:rPr>
        <w:t xml:space="preserve"> with </w:t>
      </w:r>
      <w:r w:rsidR="00142B9A">
        <w:rPr>
          <w:bCs/>
        </w:rPr>
        <w:t>around 9</w:t>
      </w:r>
      <w:r w:rsidRPr="003F4441">
        <w:rPr>
          <w:bCs/>
        </w:rPr>
        <w:t xml:space="preserve"> years of experience across finance, aviation, retail, and consulting industries.</w:t>
      </w:r>
    </w:p>
    <w:p w14:paraId="09F56AF7" w14:textId="2FFC5E37" w:rsidR="003F4441" w:rsidRPr="003F4441" w:rsidRDefault="003F4441" w:rsidP="003F4441">
      <w:pPr>
        <w:pStyle w:val="ListParagraph"/>
        <w:numPr>
          <w:ilvl w:val="0"/>
          <w:numId w:val="20"/>
        </w:numPr>
        <w:jc w:val="both"/>
        <w:rPr>
          <w:bCs/>
        </w:rPr>
      </w:pPr>
      <w:r w:rsidRPr="003F4441">
        <w:rPr>
          <w:bCs/>
        </w:rPr>
        <w:t>Expert at translating complex business requirements into actionable insights, technical specifications, and process improvements.</w:t>
      </w:r>
    </w:p>
    <w:p w14:paraId="2715317E" w14:textId="110C3D30" w:rsidR="003F4441" w:rsidRPr="003F4441" w:rsidRDefault="003F4441" w:rsidP="003F4441">
      <w:pPr>
        <w:pStyle w:val="ListParagraph"/>
        <w:numPr>
          <w:ilvl w:val="0"/>
          <w:numId w:val="20"/>
        </w:numPr>
        <w:jc w:val="both"/>
        <w:rPr>
          <w:bCs/>
        </w:rPr>
      </w:pPr>
      <w:r w:rsidRPr="003F4441">
        <w:rPr>
          <w:bCs/>
        </w:rPr>
        <w:t>Adept at stakeholder engagement, gathering requirements through workshops, interviews, and JAD sessions to build alignment on project goals.</w:t>
      </w:r>
    </w:p>
    <w:p w14:paraId="7318653E" w14:textId="603EE60F" w:rsidR="003F4441" w:rsidRPr="003F4441" w:rsidRDefault="003F4441" w:rsidP="003F4441">
      <w:pPr>
        <w:pStyle w:val="ListParagraph"/>
        <w:numPr>
          <w:ilvl w:val="0"/>
          <w:numId w:val="20"/>
        </w:numPr>
        <w:jc w:val="both"/>
        <w:rPr>
          <w:bCs/>
        </w:rPr>
      </w:pPr>
      <w:r w:rsidRPr="003F4441">
        <w:rPr>
          <w:bCs/>
        </w:rPr>
        <w:t>Proficient in documenting BRDs, FRDs, use cases, user stories, and process flows using tools like Confluence, JIRA, and Lucid chart.</w:t>
      </w:r>
    </w:p>
    <w:p w14:paraId="09F0FDC1" w14:textId="441A152B" w:rsidR="003F4441" w:rsidRDefault="003F4441" w:rsidP="003F4441">
      <w:pPr>
        <w:pStyle w:val="ListParagraph"/>
        <w:numPr>
          <w:ilvl w:val="0"/>
          <w:numId w:val="20"/>
        </w:numPr>
        <w:jc w:val="both"/>
        <w:rPr>
          <w:bCs/>
        </w:rPr>
      </w:pPr>
      <w:r w:rsidRPr="003F4441">
        <w:rPr>
          <w:bCs/>
        </w:rPr>
        <w:t>Strong SQL expertise for data extraction, transformation, profiling, and validation across enterprise-scale datasets.</w:t>
      </w:r>
    </w:p>
    <w:p w14:paraId="648C52E9" w14:textId="2F72CCA1" w:rsidR="00D9064F" w:rsidRPr="00D9064F" w:rsidRDefault="00D9064F" w:rsidP="00D9064F">
      <w:pPr>
        <w:pStyle w:val="NormalWeb"/>
        <w:numPr>
          <w:ilvl w:val="0"/>
          <w:numId w:val="20"/>
        </w:numPr>
      </w:pPr>
      <w:r>
        <w:t>Experienced in business process modeling using BPMN and UML activity diagrams, with hands-on exposure to enterprise modeling tools and identity/access management systems.</w:t>
      </w:r>
    </w:p>
    <w:p w14:paraId="7D437CBF" w14:textId="3849DD31" w:rsidR="003F4441" w:rsidRPr="003F4441" w:rsidRDefault="003F4441" w:rsidP="003F4441">
      <w:pPr>
        <w:pStyle w:val="ListParagraph"/>
        <w:numPr>
          <w:ilvl w:val="0"/>
          <w:numId w:val="20"/>
        </w:numPr>
        <w:jc w:val="both"/>
        <w:rPr>
          <w:bCs/>
        </w:rPr>
      </w:pPr>
      <w:r w:rsidRPr="003F4441">
        <w:rPr>
          <w:bCs/>
        </w:rPr>
        <w:t xml:space="preserve">Built dynamic dashboards and reports using </w:t>
      </w:r>
      <w:r w:rsidRPr="003F4441">
        <w:rPr>
          <w:b/>
          <w:bCs/>
        </w:rPr>
        <w:t>Power BI</w:t>
      </w:r>
      <w:r w:rsidRPr="003F4441">
        <w:rPr>
          <w:bCs/>
        </w:rPr>
        <w:t xml:space="preserve"> and </w:t>
      </w:r>
      <w:r w:rsidRPr="003F4441">
        <w:rPr>
          <w:b/>
          <w:bCs/>
        </w:rPr>
        <w:t>Tableau</w:t>
      </w:r>
      <w:r w:rsidRPr="003F4441">
        <w:rPr>
          <w:bCs/>
        </w:rPr>
        <w:t>, enabling leadership to make data-driven decisions.</w:t>
      </w:r>
    </w:p>
    <w:p w14:paraId="2115AEF7" w14:textId="1C0DAE2F" w:rsidR="003F4441" w:rsidRPr="003F4441" w:rsidRDefault="003F4441" w:rsidP="003F4441">
      <w:pPr>
        <w:pStyle w:val="ListParagraph"/>
        <w:numPr>
          <w:ilvl w:val="0"/>
          <w:numId w:val="20"/>
        </w:numPr>
        <w:jc w:val="both"/>
        <w:rPr>
          <w:bCs/>
        </w:rPr>
      </w:pPr>
      <w:r w:rsidRPr="003F4441">
        <w:rPr>
          <w:bCs/>
        </w:rPr>
        <w:t xml:space="preserve">Developed advanced </w:t>
      </w:r>
      <w:r w:rsidRPr="003F4441">
        <w:rPr>
          <w:b/>
          <w:bCs/>
        </w:rPr>
        <w:t>DAX</w:t>
      </w:r>
      <w:r w:rsidRPr="003F4441">
        <w:rPr>
          <w:bCs/>
        </w:rPr>
        <w:t xml:space="preserve"> measures, calculated columns, and visualizations to track KPIs, business metrics, and financial indicators.</w:t>
      </w:r>
    </w:p>
    <w:p w14:paraId="57E5EBB5" w14:textId="75E34DC3" w:rsidR="003F4441" w:rsidRPr="003F4441" w:rsidRDefault="003F4441" w:rsidP="003F4441">
      <w:pPr>
        <w:pStyle w:val="ListParagraph"/>
        <w:numPr>
          <w:ilvl w:val="0"/>
          <w:numId w:val="20"/>
        </w:numPr>
        <w:jc w:val="both"/>
        <w:rPr>
          <w:bCs/>
        </w:rPr>
      </w:pPr>
      <w:r w:rsidRPr="003F4441">
        <w:rPr>
          <w:bCs/>
        </w:rPr>
        <w:t xml:space="preserve">Experienced with Azure data ecosystem including </w:t>
      </w:r>
      <w:r w:rsidRPr="003F4441">
        <w:rPr>
          <w:b/>
          <w:bCs/>
        </w:rPr>
        <w:t>Azure Synapse Analytics, Data Factory, Data Lake</w:t>
      </w:r>
      <w:r w:rsidRPr="003F4441">
        <w:rPr>
          <w:bCs/>
        </w:rPr>
        <w:t xml:space="preserve">, and </w:t>
      </w:r>
      <w:r w:rsidRPr="003F4441">
        <w:rPr>
          <w:b/>
          <w:bCs/>
        </w:rPr>
        <w:t>Azure SQL Database</w:t>
      </w:r>
      <w:r w:rsidRPr="003F4441">
        <w:rPr>
          <w:bCs/>
        </w:rPr>
        <w:t>.</w:t>
      </w:r>
    </w:p>
    <w:p w14:paraId="2A905E84" w14:textId="661972B2" w:rsidR="003F4441" w:rsidRPr="003F4441" w:rsidRDefault="003F4441" w:rsidP="003F4441">
      <w:pPr>
        <w:pStyle w:val="ListParagraph"/>
        <w:numPr>
          <w:ilvl w:val="0"/>
          <w:numId w:val="20"/>
        </w:numPr>
        <w:jc w:val="both"/>
        <w:rPr>
          <w:bCs/>
        </w:rPr>
      </w:pPr>
      <w:r w:rsidRPr="003F4441">
        <w:rPr>
          <w:bCs/>
        </w:rPr>
        <w:t>Designed and implemented ETL pipelines to automate reporting and analytics workflows, improving efficiency and reducing manual efforts.</w:t>
      </w:r>
    </w:p>
    <w:p w14:paraId="7F86A6AC" w14:textId="31160241" w:rsidR="003F4441" w:rsidRPr="003F4441" w:rsidRDefault="003F4441" w:rsidP="003F4441">
      <w:pPr>
        <w:pStyle w:val="ListParagraph"/>
        <w:numPr>
          <w:ilvl w:val="0"/>
          <w:numId w:val="20"/>
        </w:numPr>
        <w:jc w:val="both"/>
        <w:rPr>
          <w:bCs/>
        </w:rPr>
      </w:pPr>
      <w:r w:rsidRPr="003F4441">
        <w:rPr>
          <w:bCs/>
        </w:rPr>
        <w:t xml:space="preserve">Conducted </w:t>
      </w:r>
      <w:r w:rsidRPr="003F4441">
        <w:rPr>
          <w:b/>
          <w:bCs/>
        </w:rPr>
        <w:t>gap analysis</w:t>
      </w:r>
      <w:r w:rsidRPr="003F4441">
        <w:rPr>
          <w:bCs/>
        </w:rPr>
        <w:t xml:space="preserve">, </w:t>
      </w:r>
      <w:r w:rsidRPr="003F4441">
        <w:rPr>
          <w:b/>
          <w:bCs/>
        </w:rPr>
        <w:t>impact assessments</w:t>
      </w:r>
      <w:r w:rsidRPr="003F4441">
        <w:rPr>
          <w:bCs/>
        </w:rPr>
        <w:t xml:space="preserve">, and </w:t>
      </w:r>
      <w:r w:rsidRPr="003F4441">
        <w:rPr>
          <w:b/>
          <w:bCs/>
        </w:rPr>
        <w:t>root cause analysis</w:t>
      </w:r>
      <w:r w:rsidRPr="003F4441">
        <w:rPr>
          <w:bCs/>
        </w:rPr>
        <w:t xml:space="preserve"> to identify process inefficiencies and recommend solutions.</w:t>
      </w:r>
    </w:p>
    <w:p w14:paraId="6BB50194" w14:textId="6673763D" w:rsidR="003F4441" w:rsidRPr="003F4441" w:rsidRDefault="003F4441" w:rsidP="003F4441">
      <w:pPr>
        <w:pStyle w:val="ListParagraph"/>
        <w:numPr>
          <w:ilvl w:val="0"/>
          <w:numId w:val="20"/>
        </w:numPr>
        <w:jc w:val="both"/>
        <w:rPr>
          <w:bCs/>
        </w:rPr>
      </w:pPr>
      <w:r w:rsidRPr="003F4441">
        <w:rPr>
          <w:bCs/>
        </w:rPr>
        <w:t>Partnered with business units to define KPIs, set targets, and build executive dashboards to monitor business health.</w:t>
      </w:r>
    </w:p>
    <w:p w14:paraId="1A0A7697" w14:textId="01BD0A34" w:rsidR="003F4441" w:rsidRPr="003F4441" w:rsidRDefault="003F4441" w:rsidP="003F4441">
      <w:pPr>
        <w:pStyle w:val="ListParagraph"/>
        <w:numPr>
          <w:ilvl w:val="0"/>
          <w:numId w:val="20"/>
        </w:numPr>
        <w:jc w:val="both"/>
        <w:rPr>
          <w:bCs/>
        </w:rPr>
      </w:pPr>
      <w:r w:rsidRPr="003F4441">
        <w:rPr>
          <w:bCs/>
        </w:rPr>
        <w:t xml:space="preserve">Utilized </w:t>
      </w:r>
      <w:proofErr w:type="spellStart"/>
      <w:r w:rsidRPr="003F4441">
        <w:rPr>
          <w:b/>
          <w:bCs/>
        </w:rPr>
        <w:t>Celonis</w:t>
      </w:r>
      <w:proofErr w:type="spellEnd"/>
      <w:r w:rsidRPr="003F4441">
        <w:rPr>
          <w:b/>
          <w:bCs/>
        </w:rPr>
        <w:t xml:space="preserve"> EMS</w:t>
      </w:r>
      <w:r w:rsidRPr="003F4441">
        <w:rPr>
          <w:bCs/>
        </w:rPr>
        <w:t xml:space="preserve"> for process mining, SLA monitoring, and operational diagnostics across procurement and finance functions.</w:t>
      </w:r>
    </w:p>
    <w:p w14:paraId="1E744105" w14:textId="07985B1C" w:rsidR="003F4441" w:rsidRPr="003F4441" w:rsidRDefault="003F4441" w:rsidP="003F4441">
      <w:pPr>
        <w:pStyle w:val="ListParagraph"/>
        <w:numPr>
          <w:ilvl w:val="0"/>
          <w:numId w:val="20"/>
        </w:numPr>
        <w:jc w:val="both"/>
        <w:rPr>
          <w:bCs/>
        </w:rPr>
      </w:pPr>
      <w:r w:rsidRPr="003F4441">
        <w:rPr>
          <w:bCs/>
        </w:rPr>
        <w:t>Conducted UAT coordination, test case validation, and defect triage to ensure solution delivery met business expectations.</w:t>
      </w:r>
    </w:p>
    <w:p w14:paraId="6CEF1F33" w14:textId="0A894244" w:rsidR="003F4441" w:rsidRPr="003F4441" w:rsidRDefault="003F4441" w:rsidP="003F4441">
      <w:pPr>
        <w:pStyle w:val="ListParagraph"/>
        <w:numPr>
          <w:ilvl w:val="0"/>
          <w:numId w:val="20"/>
        </w:numPr>
        <w:jc w:val="both"/>
        <w:rPr>
          <w:bCs/>
        </w:rPr>
      </w:pPr>
      <w:r w:rsidRPr="003F4441">
        <w:rPr>
          <w:bCs/>
        </w:rPr>
        <w:t>Facilitated Agile ceremonies including sprint planning, retrospectives, backlog grooming, and daily standups.</w:t>
      </w:r>
    </w:p>
    <w:p w14:paraId="2C8CE52F" w14:textId="526266F0" w:rsidR="003F4441" w:rsidRPr="003F4441" w:rsidRDefault="003F4441" w:rsidP="003F4441">
      <w:pPr>
        <w:pStyle w:val="ListParagraph"/>
        <w:numPr>
          <w:ilvl w:val="0"/>
          <w:numId w:val="20"/>
        </w:numPr>
        <w:jc w:val="both"/>
        <w:rPr>
          <w:bCs/>
        </w:rPr>
      </w:pPr>
      <w:r w:rsidRPr="003F4441">
        <w:rPr>
          <w:bCs/>
        </w:rPr>
        <w:t xml:space="preserve">Worked on regulatory and compliance-focused analytics, including </w:t>
      </w:r>
      <w:r w:rsidRPr="003F4441">
        <w:rPr>
          <w:b/>
          <w:bCs/>
        </w:rPr>
        <w:t>SOX, PCI-DSS, HIPAA</w:t>
      </w:r>
      <w:r w:rsidRPr="003F4441">
        <w:rPr>
          <w:bCs/>
        </w:rPr>
        <w:t xml:space="preserve">, and </w:t>
      </w:r>
      <w:r w:rsidRPr="003F4441">
        <w:rPr>
          <w:b/>
          <w:bCs/>
        </w:rPr>
        <w:t>GDPR</w:t>
      </w:r>
      <w:r w:rsidRPr="003F4441">
        <w:rPr>
          <w:bCs/>
        </w:rPr>
        <w:t>-aligned reports and dashboards.</w:t>
      </w:r>
    </w:p>
    <w:p w14:paraId="34410714" w14:textId="5E93AF80" w:rsidR="003F4441" w:rsidRPr="003F4441" w:rsidRDefault="003F4441" w:rsidP="003F4441">
      <w:pPr>
        <w:pStyle w:val="ListParagraph"/>
        <w:numPr>
          <w:ilvl w:val="0"/>
          <w:numId w:val="20"/>
        </w:numPr>
        <w:jc w:val="both"/>
        <w:rPr>
          <w:bCs/>
        </w:rPr>
      </w:pPr>
      <w:r w:rsidRPr="003F4441">
        <w:rPr>
          <w:bCs/>
        </w:rPr>
        <w:t>Delivered training sessions, walkthroughs, and self-service BI documentation to empower non-technical business users.</w:t>
      </w:r>
    </w:p>
    <w:p w14:paraId="3DB95D49" w14:textId="7A8DCAD1" w:rsidR="003F4441" w:rsidRPr="003F4441" w:rsidRDefault="003F4441" w:rsidP="003F4441">
      <w:pPr>
        <w:pStyle w:val="ListParagraph"/>
        <w:numPr>
          <w:ilvl w:val="0"/>
          <w:numId w:val="20"/>
        </w:numPr>
        <w:jc w:val="both"/>
        <w:rPr>
          <w:bCs/>
        </w:rPr>
      </w:pPr>
      <w:r w:rsidRPr="003F4441">
        <w:rPr>
          <w:bCs/>
        </w:rPr>
        <w:t>Integrated structured and unstructured data sources to build predictive dashboards and churn/risk scoring models.</w:t>
      </w:r>
    </w:p>
    <w:p w14:paraId="0B3C9D41" w14:textId="77881DC0" w:rsidR="003F4441" w:rsidRPr="003F4441" w:rsidRDefault="003F4441" w:rsidP="003F4441">
      <w:pPr>
        <w:pStyle w:val="ListParagraph"/>
        <w:numPr>
          <w:ilvl w:val="0"/>
          <w:numId w:val="20"/>
        </w:numPr>
        <w:jc w:val="both"/>
        <w:rPr>
          <w:bCs/>
        </w:rPr>
      </w:pPr>
      <w:r w:rsidRPr="003F4441">
        <w:rPr>
          <w:bCs/>
        </w:rPr>
        <w:t>Collaborated with data engineers, developers, and QA teams to ensure seamless delivery of analytics and reporting solutions.</w:t>
      </w:r>
    </w:p>
    <w:p w14:paraId="2F697106" w14:textId="54D79E1A" w:rsidR="003F4441" w:rsidRPr="003F4441" w:rsidRDefault="003F4441" w:rsidP="003F4441">
      <w:pPr>
        <w:pStyle w:val="ListParagraph"/>
        <w:numPr>
          <w:ilvl w:val="0"/>
          <w:numId w:val="20"/>
        </w:numPr>
        <w:jc w:val="both"/>
        <w:rPr>
          <w:bCs/>
        </w:rPr>
      </w:pPr>
      <w:r w:rsidRPr="003F4441">
        <w:rPr>
          <w:bCs/>
        </w:rPr>
        <w:t xml:space="preserve">Developed reusable dashboard templates, maintaining version control via </w:t>
      </w:r>
      <w:r w:rsidRPr="003F4441">
        <w:rPr>
          <w:b/>
          <w:bCs/>
        </w:rPr>
        <w:t>Azure DevOps</w:t>
      </w:r>
      <w:r w:rsidRPr="003F4441">
        <w:rPr>
          <w:bCs/>
        </w:rPr>
        <w:t xml:space="preserve"> and </w:t>
      </w:r>
      <w:r w:rsidRPr="003F4441">
        <w:rPr>
          <w:b/>
          <w:bCs/>
        </w:rPr>
        <w:t>GitHub</w:t>
      </w:r>
      <w:r w:rsidRPr="003F4441">
        <w:rPr>
          <w:bCs/>
        </w:rPr>
        <w:t xml:space="preserve"> for agile deployments.</w:t>
      </w:r>
    </w:p>
    <w:p w14:paraId="7B21C5AC" w14:textId="3CE95220" w:rsidR="003F4441" w:rsidRPr="003F4441" w:rsidRDefault="003F4441" w:rsidP="003F4441">
      <w:pPr>
        <w:pStyle w:val="ListParagraph"/>
        <w:numPr>
          <w:ilvl w:val="0"/>
          <w:numId w:val="20"/>
        </w:numPr>
        <w:jc w:val="both"/>
        <w:rPr>
          <w:bCs/>
        </w:rPr>
      </w:pPr>
      <w:r w:rsidRPr="003F4441">
        <w:rPr>
          <w:bCs/>
        </w:rPr>
        <w:t>Built process automation scripts using PowerShell to support data validation, movement, and transformation workflows.</w:t>
      </w:r>
    </w:p>
    <w:p w14:paraId="59A95729" w14:textId="31BD6CF0" w:rsidR="003F4441" w:rsidRPr="003F4441" w:rsidRDefault="003F4441" w:rsidP="003F4441">
      <w:pPr>
        <w:pStyle w:val="ListParagraph"/>
        <w:numPr>
          <w:ilvl w:val="0"/>
          <w:numId w:val="20"/>
        </w:numPr>
        <w:jc w:val="both"/>
        <w:rPr>
          <w:bCs/>
        </w:rPr>
      </w:pPr>
      <w:r w:rsidRPr="003F4441">
        <w:rPr>
          <w:bCs/>
        </w:rPr>
        <w:lastRenderedPageBreak/>
        <w:t>Optimized SQL and Power BI queries for performance tuning, reducing load times and improving user experience.</w:t>
      </w:r>
    </w:p>
    <w:p w14:paraId="5081AD84" w14:textId="1F966A8B" w:rsidR="003F4441" w:rsidRPr="003F4441" w:rsidRDefault="003F4441" w:rsidP="003F4441">
      <w:pPr>
        <w:pStyle w:val="ListParagraph"/>
        <w:numPr>
          <w:ilvl w:val="0"/>
          <w:numId w:val="20"/>
        </w:numPr>
        <w:jc w:val="both"/>
        <w:rPr>
          <w:bCs/>
        </w:rPr>
      </w:pPr>
      <w:r w:rsidRPr="003F4441">
        <w:rPr>
          <w:bCs/>
        </w:rPr>
        <w:t>Communicated insights effectively to C-level executives and cross-functional teams using compelling storytelling techniques.</w:t>
      </w:r>
    </w:p>
    <w:p w14:paraId="19EA70D4" w14:textId="32642932" w:rsidR="003F4441" w:rsidRPr="003F4441" w:rsidRDefault="003F4441" w:rsidP="003F4441">
      <w:pPr>
        <w:pStyle w:val="ListParagraph"/>
        <w:numPr>
          <w:ilvl w:val="0"/>
          <w:numId w:val="20"/>
        </w:numPr>
        <w:jc w:val="both"/>
        <w:rPr>
          <w:bCs/>
        </w:rPr>
      </w:pPr>
      <w:r w:rsidRPr="003F4441">
        <w:rPr>
          <w:bCs/>
        </w:rPr>
        <w:t>Passionate about continuous learning, exploring AI/ML, NLP, and real-time analytics to enhance business intelligence maturity.</w:t>
      </w:r>
    </w:p>
    <w:p w14:paraId="650E72DB" w14:textId="77777777" w:rsidR="00B14B95" w:rsidRDefault="00B14B95" w:rsidP="00B3237F">
      <w:pPr>
        <w:rPr>
          <w:rFonts w:ascii="Calibri" w:hAnsi="Calibri" w:cs="Calibri"/>
          <w:b/>
          <w:bCs/>
          <w:sz w:val="22"/>
          <w:szCs w:val="22"/>
          <w:u w:val="single"/>
        </w:rPr>
      </w:pPr>
    </w:p>
    <w:p w14:paraId="6350603E" w14:textId="6A6CA54D" w:rsidR="00471E4A" w:rsidRPr="00B3237F" w:rsidRDefault="00471E4A" w:rsidP="00B3237F">
      <w:pPr>
        <w:rPr>
          <w:rFonts w:ascii="Calibri" w:hAnsi="Calibri" w:cs="Calibri"/>
          <w:b/>
          <w:bCs/>
          <w:sz w:val="22"/>
          <w:szCs w:val="22"/>
          <w:u w:val="single"/>
        </w:rPr>
      </w:pPr>
      <w:r w:rsidRPr="00B3237F">
        <w:rPr>
          <w:rFonts w:ascii="Calibri" w:hAnsi="Calibri" w:cs="Calibri"/>
          <w:b/>
          <w:bCs/>
          <w:sz w:val="22"/>
          <w:szCs w:val="22"/>
          <w:u w:val="single"/>
        </w:rPr>
        <w:t>TECHNICAL SKILLS</w:t>
      </w:r>
      <w:r w:rsidR="00500291" w:rsidRPr="00B3237F">
        <w:rPr>
          <w:rFonts w:ascii="Calibri" w:hAnsi="Calibri" w:cs="Calibri"/>
          <w:b/>
          <w:bCs/>
          <w:sz w:val="22"/>
          <w:szCs w:val="22"/>
          <w:u w:val="single"/>
        </w:rPr>
        <w:t>:</w:t>
      </w:r>
    </w:p>
    <w:p w14:paraId="2F44EFFA" w14:textId="77777777" w:rsidR="0006085A" w:rsidRPr="007C5E48" w:rsidRDefault="0006085A" w:rsidP="007C5E48">
      <w:pPr>
        <w:rPr>
          <w:rFonts w:ascii="Calibri" w:hAnsi="Calibri" w:cs="Calibri"/>
          <w:b/>
          <w:bCs/>
          <w:sz w:val="22"/>
          <w:szCs w:val="22"/>
        </w:rPr>
      </w:pPr>
    </w:p>
    <w:tbl>
      <w:tblPr>
        <w:tblStyle w:val="TableGrid"/>
        <w:tblW w:w="0" w:type="auto"/>
        <w:tblLook w:val="04A0" w:firstRow="1" w:lastRow="0" w:firstColumn="1" w:lastColumn="0" w:noHBand="0" w:noVBand="1"/>
      </w:tblPr>
      <w:tblGrid>
        <w:gridCol w:w="4405"/>
        <w:gridCol w:w="6369"/>
      </w:tblGrid>
      <w:tr w:rsidR="005A1163" w:rsidRPr="007C5E48" w14:paraId="62A1A99B" w14:textId="77777777" w:rsidTr="009A0C81">
        <w:tc>
          <w:tcPr>
            <w:tcW w:w="4405" w:type="dxa"/>
          </w:tcPr>
          <w:p w14:paraId="7015E3F5" w14:textId="5969B8DA" w:rsidR="005A1163" w:rsidRDefault="005A1163" w:rsidP="00D94DF6">
            <w:pPr>
              <w:pStyle w:val="NormalWeb"/>
              <w:rPr>
                <w:rStyle w:val="Strong"/>
                <w:rFonts w:eastAsiaTheme="majorEastAsia"/>
              </w:rPr>
            </w:pPr>
            <w:r w:rsidRPr="005A1163">
              <w:rPr>
                <w:rFonts w:eastAsiaTheme="majorEastAsia"/>
                <w:b/>
                <w:bCs/>
              </w:rPr>
              <w:t>Business Intelligence &amp; Reporting Tools</w:t>
            </w:r>
            <w:r>
              <w:rPr>
                <w:rFonts w:eastAsiaTheme="majorEastAsia"/>
                <w:b/>
                <w:bCs/>
              </w:rPr>
              <w:t>:</w:t>
            </w:r>
          </w:p>
        </w:tc>
        <w:tc>
          <w:tcPr>
            <w:tcW w:w="6369" w:type="dxa"/>
          </w:tcPr>
          <w:p w14:paraId="2A5CA705" w14:textId="77777777" w:rsidR="00D9064F" w:rsidRPr="00D9064F" w:rsidRDefault="00D9064F" w:rsidP="00D9064F">
            <w:pPr>
              <w:pStyle w:val="ListParagraph"/>
              <w:rPr>
                <w:rFonts w:ascii="Calibri" w:hAnsi="Calibri" w:cs="Calibri"/>
                <w:b/>
                <w:bCs/>
              </w:rPr>
            </w:pPr>
            <w:r w:rsidRPr="00D9064F">
              <w:rPr>
                <w:rFonts w:ascii="Calibri" w:hAnsi="Calibri" w:cs="Calibri"/>
                <w:b/>
                <w:bCs/>
              </w:rPr>
              <w:t xml:space="preserve">Power BI, Tableau, R, Excel, Azure Synapse Analytics, </w:t>
            </w:r>
            <w:r w:rsidRPr="00D9064F">
              <w:rPr>
                <w:rFonts w:ascii="Calibri" w:hAnsi="Calibri" w:cs="Calibri"/>
              </w:rPr>
              <w:t>SSAS Tabular Models</w:t>
            </w:r>
          </w:p>
          <w:p w14:paraId="12D7248B" w14:textId="3CE8C61A" w:rsidR="005A1163" w:rsidRPr="007C5E48" w:rsidRDefault="005A1163" w:rsidP="00D9064F">
            <w:pPr>
              <w:pStyle w:val="ListParagraph"/>
              <w:rPr>
                <w:rFonts w:ascii="Calibri" w:hAnsi="Calibri" w:cs="Calibri"/>
                <w:b/>
                <w:bCs/>
              </w:rPr>
            </w:pPr>
          </w:p>
        </w:tc>
      </w:tr>
      <w:tr w:rsidR="00D94DF6" w:rsidRPr="007C5E48" w14:paraId="5CADA08F" w14:textId="77777777" w:rsidTr="009A0C81">
        <w:tc>
          <w:tcPr>
            <w:tcW w:w="4405" w:type="dxa"/>
          </w:tcPr>
          <w:p w14:paraId="7F93BADE" w14:textId="3A477587" w:rsidR="00D94DF6" w:rsidRPr="003F4441" w:rsidRDefault="00D94DF6" w:rsidP="00D94DF6">
            <w:pPr>
              <w:pStyle w:val="NormalWeb"/>
              <w:rPr>
                <w:rFonts w:eastAsiaTheme="majorEastAsia"/>
                <w:b/>
                <w:bCs/>
              </w:rPr>
            </w:pPr>
            <w:r>
              <w:rPr>
                <w:rStyle w:val="Strong"/>
                <w:rFonts w:eastAsiaTheme="majorEastAsia"/>
              </w:rPr>
              <w:t>Programming Languages:</w:t>
            </w:r>
          </w:p>
        </w:tc>
        <w:tc>
          <w:tcPr>
            <w:tcW w:w="6369" w:type="dxa"/>
          </w:tcPr>
          <w:p w14:paraId="6174E622" w14:textId="2D78AEAF" w:rsidR="00D94DF6" w:rsidRPr="007C5E48" w:rsidRDefault="00D94DF6" w:rsidP="00D94DF6">
            <w:pPr>
              <w:pStyle w:val="ListParagraph"/>
              <w:rPr>
                <w:rFonts w:ascii="Calibri" w:hAnsi="Calibri" w:cs="Calibri"/>
                <w:b/>
                <w:bCs/>
              </w:rPr>
            </w:pPr>
            <w:r w:rsidRPr="007C5E48">
              <w:rPr>
                <w:rFonts w:ascii="Calibri" w:hAnsi="Calibri" w:cs="Calibri"/>
                <w:b/>
                <w:bCs/>
              </w:rPr>
              <w:t>SQL, Python</w:t>
            </w:r>
          </w:p>
        </w:tc>
      </w:tr>
      <w:tr w:rsidR="003F4441" w:rsidRPr="007C5E48" w14:paraId="590B6732" w14:textId="77777777" w:rsidTr="009A0C81">
        <w:tc>
          <w:tcPr>
            <w:tcW w:w="4405" w:type="dxa"/>
          </w:tcPr>
          <w:p w14:paraId="773DD593" w14:textId="1F997B18" w:rsidR="003F4441" w:rsidRDefault="003F4441" w:rsidP="00D94DF6">
            <w:pPr>
              <w:pStyle w:val="NormalWeb"/>
              <w:rPr>
                <w:rStyle w:val="Strong"/>
                <w:rFonts w:eastAsiaTheme="majorEastAsia"/>
              </w:rPr>
            </w:pPr>
            <w:r w:rsidRPr="003F4441">
              <w:rPr>
                <w:rFonts w:eastAsiaTheme="majorEastAsia"/>
                <w:b/>
                <w:bCs/>
              </w:rPr>
              <w:t>Business Analysis Tools</w:t>
            </w:r>
            <w:r>
              <w:rPr>
                <w:rFonts w:eastAsiaTheme="majorEastAsia"/>
                <w:b/>
                <w:bCs/>
              </w:rPr>
              <w:t>:</w:t>
            </w:r>
          </w:p>
        </w:tc>
        <w:tc>
          <w:tcPr>
            <w:tcW w:w="6369" w:type="dxa"/>
          </w:tcPr>
          <w:p w14:paraId="1A375D85" w14:textId="5D67CEB8" w:rsidR="003F4441" w:rsidRPr="007C5E48" w:rsidRDefault="00D9064F" w:rsidP="00D9064F">
            <w:pPr>
              <w:pStyle w:val="ListParagraph"/>
              <w:rPr>
                <w:rFonts w:ascii="Calibri" w:hAnsi="Calibri" w:cs="Calibri"/>
                <w:b/>
                <w:bCs/>
              </w:rPr>
            </w:pPr>
            <w:r w:rsidRPr="00D9064F">
              <w:rPr>
                <w:rFonts w:ascii="Calibri" w:hAnsi="Calibri" w:cs="Calibri"/>
                <w:b/>
                <w:bCs/>
              </w:rPr>
              <w:t xml:space="preserve">JIRA, Confluence, ServiceNow, MS Visio, </w:t>
            </w:r>
            <w:proofErr w:type="spellStart"/>
            <w:r w:rsidRPr="00D9064F">
              <w:rPr>
                <w:rFonts w:ascii="Calibri" w:hAnsi="Calibri" w:cs="Calibri"/>
                <w:b/>
                <w:bCs/>
              </w:rPr>
              <w:t>Lucidchart</w:t>
            </w:r>
            <w:proofErr w:type="spellEnd"/>
            <w:r w:rsidRPr="00D9064F">
              <w:rPr>
                <w:rFonts w:ascii="Calibri" w:hAnsi="Calibri" w:cs="Calibri"/>
                <w:b/>
                <w:bCs/>
              </w:rPr>
              <w:t xml:space="preserve">, Draw.io, </w:t>
            </w:r>
            <w:proofErr w:type="spellStart"/>
            <w:r w:rsidRPr="00D9064F">
              <w:rPr>
                <w:rFonts w:ascii="Calibri" w:hAnsi="Calibri" w:cs="Calibri"/>
              </w:rPr>
              <w:t>Sparx</w:t>
            </w:r>
            <w:proofErr w:type="spellEnd"/>
            <w:r w:rsidRPr="00D9064F">
              <w:rPr>
                <w:rFonts w:ascii="Calibri" w:hAnsi="Calibri" w:cs="Calibri"/>
              </w:rPr>
              <w:t xml:space="preserve"> Enterprise Architect</w:t>
            </w:r>
          </w:p>
        </w:tc>
      </w:tr>
      <w:tr w:rsidR="003F4441" w:rsidRPr="007C5E48" w14:paraId="5FEDD643" w14:textId="77777777" w:rsidTr="009A0C81">
        <w:tc>
          <w:tcPr>
            <w:tcW w:w="4405" w:type="dxa"/>
          </w:tcPr>
          <w:p w14:paraId="13281FA8" w14:textId="0F4F988F" w:rsidR="003F4441" w:rsidRPr="003F4441" w:rsidRDefault="003F4441" w:rsidP="00D94DF6">
            <w:pPr>
              <w:pStyle w:val="NormalWeb"/>
              <w:rPr>
                <w:rFonts w:eastAsiaTheme="majorEastAsia"/>
                <w:b/>
                <w:bCs/>
              </w:rPr>
            </w:pPr>
            <w:r w:rsidRPr="003F4441">
              <w:rPr>
                <w:rFonts w:eastAsiaTheme="majorEastAsia"/>
                <w:b/>
                <w:bCs/>
              </w:rPr>
              <w:t>BA Techniques &amp; Documentation</w:t>
            </w:r>
            <w:r>
              <w:rPr>
                <w:rFonts w:eastAsiaTheme="majorEastAsia"/>
                <w:b/>
                <w:bCs/>
              </w:rPr>
              <w:t>:</w:t>
            </w:r>
          </w:p>
        </w:tc>
        <w:tc>
          <w:tcPr>
            <w:tcW w:w="6369" w:type="dxa"/>
          </w:tcPr>
          <w:p w14:paraId="055318DF" w14:textId="2FB36A87" w:rsidR="003F4441" w:rsidRPr="003F4441" w:rsidRDefault="00D9064F" w:rsidP="00D9064F">
            <w:pPr>
              <w:pStyle w:val="ListParagraph"/>
              <w:rPr>
                <w:rFonts w:ascii="Calibri" w:hAnsi="Calibri" w:cs="Calibri"/>
                <w:b/>
                <w:bCs/>
              </w:rPr>
            </w:pPr>
            <w:r w:rsidRPr="00D9064F">
              <w:rPr>
                <w:rFonts w:ascii="Calibri" w:hAnsi="Calibri" w:cs="Calibri"/>
                <w:b/>
                <w:bCs/>
              </w:rPr>
              <w:t xml:space="preserve">BRD, FRD, Use Cases, User Stories, Wireframes, SWOT, </w:t>
            </w:r>
            <w:proofErr w:type="spellStart"/>
            <w:r w:rsidRPr="00D9064F">
              <w:rPr>
                <w:rFonts w:ascii="Calibri" w:hAnsi="Calibri" w:cs="Calibri"/>
                <w:b/>
                <w:bCs/>
              </w:rPr>
              <w:t>MoSCoW</w:t>
            </w:r>
            <w:proofErr w:type="spellEnd"/>
            <w:r w:rsidRPr="00D9064F">
              <w:rPr>
                <w:rFonts w:ascii="Calibri" w:hAnsi="Calibri" w:cs="Calibri"/>
                <w:b/>
                <w:bCs/>
              </w:rPr>
              <w:t xml:space="preserve">, Gap Analysis, RACI Matrix, </w:t>
            </w:r>
            <w:r w:rsidRPr="00D9064F">
              <w:rPr>
                <w:rFonts w:ascii="Calibri" w:hAnsi="Calibri" w:cs="Calibri"/>
              </w:rPr>
              <w:t>BPMN, UML Activity Diagrams</w:t>
            </w:r>
          </w:p>
        </w:tc>
      </w:tr>
      <w:tr w:rsidR="00D94DF6" w:rsidRPr="007C5E48" w14:paraId="36E15C27" w14:textId="77777777" w:rsidTr="009A0C81">
        <w:tc>
          <w:tcPr>
            <w:tcW w:w="4405" w:type="dxa"/>
          </w:tcPr>
          <w:p w14:paraId="75A73D62" w14:textId="77777777" w:rsidR="00D94DF6" w:rsidRPr="00D94DF6" w:rsidRDefault="00D94DF6" w:rsidP="00D94DF6">
            <w:pPr>
              <w:rPr>
                <w:rFonts w:ascii="Calibri" w:hAnsi="Calibri" w:cs="Calibri"/>
                <w:b/>
                <w:bCs/>
              </w:rPr>
            </w:pPr>
            <w:r w:rsidRPr="00D94DF6">
              <w:rPr>
                <w:rFonts w:ascii="Calibri" w:hAnsi="Calibri" w:cs="Calibri"/>
                <w:b/>
                <w:bCs/>
              </w:rPr>
              <w:t>Cloud &amp; DevOps Tools:</w:t>
            </w:r>
          </w:p>
          <w:p w14:paraId="0BF5719B" w14:textId="77777777" w:rsidR="00D94DF6" w:rsidRPr="00D94DF6" w:rsidRDefault="00D94DF6" w:rsidP="00D94DF6">
            <w:pPr>
              <w:rPr>
                <w:rFonts w:ascii="Calibri" w:hAnsi="Calibri" w:cs="Calibri"/>
                <w:b/>
                <w:bCs/>
              </w:rPr>
            </w:pPr>
          </w:p>
        </w:tc>
        <w:tc>
          <w:tcPr>
            <w:tcW w:w="6369" w:type="dxa"/>
          </w:tcPr>
          <w:p w14:paraId="6214111C" w14:textId="55157C11" w:rsidR="00D94DF6" w:rsidRPr="007C5E48" w:rsidRDefault="00D9064F" w:rsidP="00D9064F">
            <w:pPr>
              <w:pStyle w:val="ListParagraph"/>
              <w:rPr>
                <w:rFonts w:ascii="Calibri" w:hAnsi="Calibri" w:cs="Calibri"/>
                <w:b/>
                <w:bCs/>
              </w:rPr>
            </w:pPr>
            <w:r w:rsidRPr="00D9064F">
              <w:rPr>
                <w:rFonts w:ascii="Calibri" w:hAnsi="Calibri" w:cs="Calibri"/>
                <w:b/>
                <w:bCs/>
              </w:rPr>
              <w:t xml:space="preserve">Azure (Azure Blob Storage, Azure Virtual Machines, Azure SQL Database), Azure DevOps, Jenkins, Kubernetes, Docker, Git, Kafka, </w:t>
            </w:r>
            <w:r w:rsidRPr="00D9064F">
              <w:rPr>
                <w:rFonts w:ascii="Calibri" w:hAnsi="Calibri" w:cs="Calibri"/>
              </w:rPr>
              <w:t>Active Directory (AAD)</w:t>
            </w:r>
          </w:p>
        </w:tc>
      </w:tr>
      <w:tr w:rsidR="00D94DF6" w:rsidRPr="007C5E48" w14:paraId="09659FC3" w14:textId="77777777" w:rsidTr="009A0C81">
        <w:tc>
          <w:tcPr>
            <w:tcW w:w="4405" w:type="dxa"/>
          </w:tcPr>
          <w:p w14:paraId="2FD7BE53" w14:textId="77777777" w:rsidR="00D94DF6" w:rsidRPr="00D94DF6" w:rsidRDefault="00D94DF6" w:rsidP="00D94DF6">
            <w:pPr>
              <w:rPr>
                <w:rFonts w:ascii="Calibri" w:hAnsi="Calibri" w:cs="Calibri"/>
              </w:rPr>
            </w:pPr>
            <w:r w:rsidRPr="00D94DF6">
              <w:rPr>
                <w:rFonts w:ascii="Calibri" w:hAnsi="Calibri" w:cs="Calibri"/>
                <w:b/>
                <w:bCs/>
              </w:rPr>
              <w:t>Databases:</w:t>
            </w:r>
          </w:p>
          <w:p w14:paraId="7E991D1B" w14:textId="77777777" w:rsidR="00D94DF6" w:rsidRPr="007C5E48" w:rsidRDefault="00D94DF6" w:rsidP="00D94DF6">
            <w:pPr>
              <w:pStyle w:val="ListParagraph"/>
              <w:rPr>
                <w:rFonts w:ascii="Calibri" w:hAnsi="Calibri" w:cs="Calibri"/>
                <w:b/>
                <w:bCs/>
              </w:rPr>
            </w:pPr>
          </w:p>
        </w:tc>
        <w:tc>
          <w:tcPr>
            <w:tcW w:w="6369" w:type="dxa"/>
          </w:tcPr>
          <w:p w14:paraId="52FE85F3" w14:textId="40CA5A5F" w:rsidR="00D94DF6" w:rsidRPr="007C5E48" w:rsidRDefault="00D9064F" w:rsidP="00D9064F">
            <w:pPr>
              <w:pStyle w:val="ListParagraph"/>
              <w:rPr>
                <w:rFonts w:ascii="Calibri" w:hAnsi="Calibri" w:cs="Calibri"/>
                <w:b/>
                <w:bCs/>
              </w:rPr>
            </w:pPr>
            <w:r w:rsidRPr="00D9064F">
              <w:rPr>
                <w:rFonts w:ascii="Calibri" w:hAnsi="Calibri" w:cs="Calibri"/>
                <w:b/>
                <w:bCs/>
              </w:rPr>
              <w:t xml:space="preserve">SQL Server, Azure SQL Database, Oracle, MongoDB, </w:t>
            </w:r>
            <w:r w:rsidRPr="00D9064F">
              <w:rPr>
                <w:rFonts w:ascii="Calibri" w:hAnsi="Calibri" w:cs="Calibri"/>
              </w:rPr>
              <w:t>SSAS (Tabular)</w:t>
            </w:r>
          </w:p>
        </w:tc>
      </w:tr>
      <w:tr w:rsidR="005A1163" w:rsidRPr="007C5E48" w14:paraId="4AEB090F" w14:textId="77777777" w:rsidTr="009A0C81">
        <w:tc>
          <w:tcPr>
            <w:tcW w:w="4405" w:type="dxa"/>
          </w:tcPr>
          <w:p w14:paraId="21FD893E" w14:textId="25F67899" w:rsidR="005A1163" w:rsidRPr="00D94DF6" w:rsidRDefault="005A1163" w:rsidP="00D94DF6">
            <w:pPr>
              <w:rPr>
                <w:rFonts w:ascii="Calibri" w:hAnsi="Calibri" w:cs="Calibri"/>
                <w:b/>
                <w:bCs/>
              </w:rPr>
            </w:pPr>
            <w:r w:rsidRPr="005A1163">
              <w:rPr>
                <w:rFonts w:ascii="Calibri" w:hAnsi="Calibri" w:cs="Calibri"/>
                <w:b/>
                <w:bCs/>
              </w:rPr>
              <w:t>Data Management Tools:</w:t>
            </w:r>
          </w:p>
        </w:tc>
        <w:tc>
          <w:tcPr>
            <w:tcW w:w="6369" w:type="dxa"/>
          </w:tcPr>
          <w:p w14:paraId="1686C2C7" w14:textId="5143153D" w:rsidR="005A1163" w:rsidRPr="007C5E48" w:rsidRDefault="005A1163" w:rsidP="00D94DF6">
            <w:pPr>
              <w:pStyle w:val="ListParagraph"/>
              <w:rPr>
                <w:rFonts w:ascii="Calibri" w:hAnsi="Calibri" w:cs="Calibri"/>
                <w:b/>
                <w:bCs/>
              </w:rPr>
            </w:pPr>
            <w:r w:rsidRPr="005A1163">
              <w:rPr>
                <w:rFonts w:ascii="Calibri" w:hAnsi="Calibri" w:cs="Calibri"/>
                <w:b/>
                <w:bCs/>
              </w:rPr>
              <w:t>Azure Data Factory</w:t>
            </w:r>
            <w:r>
              <w:rPr>
                <w:rFonts w:ascii="Calibri" w:hAnsi="Calibri" w:cs="Calibri"/>
                <w:b/>
                <w:bCs/>
              </w:rPr>
              <w:t>,</w:t>
            </w:r>
            <w:r w:rsidRPr="005A1163">
              <w:t xml:space="preserve"> </w:t>
            </w:r>
            <w:r w:rsidRPr="005A1163">
              <w:rPr>
                <w:rFonts w:ascii="Calibri" w:hAnsi="Calibri" w:cs="Calibri"/>
                <w:b/>
                <w:bCs/>
              </w:rPr>
              <w:t>Azure Data Lake Storage</w:t>
            </w:r>
            <w:r>
              <w:rPr>
                <w:rFonts w:ascii="Calibri" w:hAnsi="Calibri" w:cs="Calibri"/>
                <w:b/>
                <w:bCs/>
              </w:rPr>
              <w:t>,</w:t>
            </w:r>
            <w:r w:rsidRPr="005A1163">
              <w:t xml:space="preserve"> </w:t>
            </w:r>
            <w:r w:rsidRPr="005A1163">
              <w:rPr>
                <w:rFonts w:ascii="Calibri" w:hAnsi="Calibri" w:cs="Calibri"/>
                <w:b/>
                <w:bCs/>
              </w:rPr>
              <w:t>Azure Blob Storage</w:t>
            </w:r>
            <w:r>
              <w:rPr>
                <w:rFonts w:ascii="Calibri" w:hAnsi="Calibri" w:cs="Calibri"/>
                <w:b/>
                <w:bCs/>
              </w:rPr>
              <w:t>,</w:t>
            </w:r>
            <w:r w:rsidRPr="005A1163">
              <w:t xml:space="preserve"> </w:t>
            </w:r>
            <w:r w:rsidRPr="005A1163">
              <w:rPr>
                <w:rFonts w:ascii="Calibri" w:hAnsi="Calibri" w:cs="Calibri"/>
                <w:b/>
                <w:bCs/>
              </w:rPr>
              <w:t>Azure Migrate</w:t>
            </w:r>
            <w:r>
              <w:rPr>
                <w:rFonts w:ascii="Calibri" w:hAnsi="Calibri" w:cs="Calibri"/>
                <w:b/>
                <w:bCs/>
              </w:rPr>
              <w:t>,</w:t>
            </w:r>
            <w:r w:rsidRPr="005A1163">
              <w:t xml:space="preserve"> </w:t>
            </w:r>
            <w:r w:rsidRPr="005A1163">
              <w:rPr>
                <w:rFonts w:ascii="Calibri" w:hAnsi="Calibri" w:cs="Calibri"/>
                <w:b/>
                <w:bCs/>
              </w:rPr>
              <w:t>Data Migration Assistant</w:t>
            </w:r>
            <w:r>
              <w:rPr>
                <w:rFonts w:ascii="Calibri" w:hAnsi="Calibri" w:cs="Calibri"/>
                <w:b/>
                <w:bCs/>
              </w:rPr>
              <w:t>,</w:t>
            </w:r>
            <w:r w:rsidRPr="005A1163">
              <w:t xml:space="preserve"> </w:t>
            </w:r>
            <w:r w:rsidRPr="005A1163">
              <w:rPr>
                <w:rFonts w:ascii="Calibri" w:hAnsi="Calibri" w:cs="Calibri"/>
                <w:b/>
                <w:bCs/>
              </w:rPr>
              <w:t>Azure Cosmos DB</w:t>
            </w:r>
          </w:p>
        </w:tc>
      </w:tr>
      <w:tr w:rsidR="005A1163" w:rsidRPr="007C5E48" w14:paraId="08EBFB98" w14:textId="77777777" w:rsidTr="009A0C81">
        <w:tc>
          <w:tcPr>
            <w:tcW w:w="4405" w:type="dxa"/>
          </w:tcPr>
          <w:p w14:paraId="35C76A34" w14:textId="471074FD" w:rsidR="005A1163" w:rsidRPr="00D94DF6" w:rsidRDefault="005A1163" w:rsidP="00D94DF6">
            <w:pPr>
              <w:rPr>
                <w:rFonts w:ascii="Calibri" w:hAnsi="Calibri" w:cs="Calibri"/>
                <w:b/>
                <w:bCs/>
              </w:rPr>
            </w:pPr>
            <w:r w:rsidRPr="005A1163">
              <w:rPr>
                <w:rFonts w:ascii="Calibri" w:hAnsi="Calibri" w:cs="Calibri"/>
                <w:b/>
                <w:bCs/>
              </w:rPr>
              <w:t>Automation &amp; Scripting:</w:t>
            </w:r>
          </w:p>
        </w:tc>
        <w:tc>
          <w:tcPr>
            <w:tcW w:w="6369" w:type="dxa"/>
          </w:tcPr>
          <w:p w14:paraId="3E4219FE" w14:textId="40152A5B" w:rsidR="005A1163" w:rsidRPr="007C5E48" w:rsidRDefault="005A1163" w:rsidP="00D94DF6">
            <w:pPr>
              <w:pStyle w:val="ListParagraph"/>
              <w:rPr>
                <w:rFonts w:ascii="Calibri" w:hAnsi="Calibri" w:cs="Calibri"/>
                <w:b/>
                <w:bCs/>
              </w:rPr>
            </w:pPr>
            <w:r w:rsidRPr="005A1163">
              <w:rPr>
                <w:rFonts w:ascii="Calibri" w:hAnsi="Calibri" w:cs="Calibri"/>
                <w:b/>
                <w:bCs/>
              </w:rPr>
              <w:t>PowerShell</w:t>
            </w:r>
            <w:r>
              <w:rPr>
                <w:rFonts w:ascii="Calibri" w:hAnsi="Calibri" w:cs="Calibri"/>
                <w:b/>
                <w:bCs/>
              </w:rPr>
              <w:t>,</w:t>
            </w:r>
            <w:r w:rsidRPr="005A1163">
              <w:t xml:space="preserve"> </w:t>
            </w:r>
            <w:r w:rsidRPr="005A1163">
              <w:rPr>
                <w:rFonts w:ascii="Calibri" w:hAnsi="Calibri" w:cs="Calibri"/>
                <w:b/>
                <w:bCs/>
              </w:rPr>
              <w:t>Bash</w:t>
            </w:r>
          </w:p>
        </w:tc>
      </w:tr>
      <w:tr w:rsidR="005A1163" w:rsidRPr="007C5E48" w14:paraId="67FC25A2" w14:textId="77777777" w:rsidTr="009A0C81">
        <w:tc>
          <w:tcPr>
            <w:tcW w:w="4405" w:type="dxa"/>
          </w:tcPr>
          <w:p w14:paraId="601FB349" w14:textId="27738F9C" w:rsidR="005A1163" w:rsidRPr="00D94DF6" w:rsidRDefault="005A1163" w:rsidP="00D94DF6">
            <w:pPr>
              <w:rPr>
                <w:rFonts w:ascii="Calibri" w:hAnsi="Calibri" w:cs="Calibri"/>
                <w:b/>
                <w:bCs/>
              </w:rPr>
            </w:pPr>
            <w:r w:rsidRPr="005A1163">
              <w:rPr>
                <w:rFonts w:ascii="Calibri" w:hAnsi="Calibri" w:cs="Calibri"/>
                <w:b/>
                <w:bCs/>
              </w:rPr>
              <w:t>Version Control &amp; Collaboration Tools:</w:t>
            </w:r>
          </w:p>
        </w:tc>
        <w:tc>
          <w:tcPr>
            <w:tcW w:w="6369" w:type="dxa"/>
          </w:tcPr>
          <w:p w14:paraId="3B2DD2C8" w14:textId="2019FA06" w:rsidR="005A1163" w:rsidRPr="003F4441" w:rsidRDefault="005A1163" w:rsidP="003F4441">
            <w:pPr>
              <w:pStyle w:val="ListParagraph"/>
              <w:rPr>
                <w:rFonts w:ascii="Calibri" w:hAnsi="Calibri" w:cs="Calibri"/>
                <w:b/>
                <w:bCs/>
              </w:rPr>
            </w:pPr>
            <w:r w:rsidRPr="005A1163">
              <w:rPr>
                <w:rFonts w:ascii="Calibri" w:hAnsi="Calibri" w:cs="Calibri"/>
                <w:b/>
                <w:bCs/>
              </w:rPr>
              <w:t>GitHub</w:t>
            </w:r>
          </w:p>
        </w:tc>
      </w:tr>
      <w:tr w:rsidR="00D9064F" w:rsidRPr="007C5E48" w14:paraId="152D21D1" w14:textId="77777777" w:rsidTr="009A0C81">
        <w:tc>
          <w:tcPr>
            <w:tcW w:w="4405" w:type="dxa"/>
          </w:tcPr>
          <w:p w14:paraId="01BD115F" w14:textId="11385261" w:rsidR="00D9064F" w:rsidRPr="005A1163" w:rsidRDefault="00D9064F" w:rsidP="00D94DF6">
            <w:pPr>
              <w:rPr>
                <w:rFonts w:ascii="Calibri" w:hAnsi="Calibri" w:cs="Calibri"/>
                <w:b/>
                <w:bCs/>
              </w:rPr>
            </w:pPr>
            <w:r w:rsidRPr="00D9064F">
              <w:rPr>
                <w:rFonts w:ascii="Calibri" w:hAnsi="Calibri" w:cs="Calibri"/>
                <w:b/>
                <w:bCs/>
              </w:rPr>
              <w:t>HR / Enterprise Systems</w:t>
            </w:r>
          </w:p>
        </w:tc>
        <w:tc>
          <w:tcPr>
            <w:tcW w:w="6369" w:type="dxa"/>
          </w:tcPr>
          <w:p w14:paraId="4D501B1E" w14:textId="77E55669" w:rsidR="00D9064F" w:rsidRPr="00D9064F" w:rsidRDefault="00D9064F" w:rsidP="00D9064F">
            <w:pPr>
              <w:pStyle w:val="ListParagraph"/>
              <w:rPr>
                <w:rFonts w:ascii="Calibri" w:hAnsi="Calibri" w:cs="Calibri"/>
                <w:b/>
                <w:bCs/>
              </w:rPr>
            </w:pPr>
            <w:r w:rsidRPr="00D9064F">
              <w:rPr>
                <w:rFonts w:ascii="Calibri" w:hAnsi="Calibri" w:cs="Calibri"/>
              </w:rPr>
              <w:t>ADP</w:t>
            </w:r>
            <w:r w:rsidRPr="00D9064F">
              <w:rPr>
                <w:rFonts w:ascii="Calibri" w:hAnsi="Calibri" w:cs="Calibri"/>
                <w:b/>
                <w:bCs/>
              </w:rPr>
              <w:t>, ServiceNow, SharePoint, Active Directory (AAD)</w:t>
            </w:r>
          </w:p>
        </w:tc>
      </w:tr>
      <w:tr w:rsidR="001D6095" w:rsidRPr="007C5E48" w14:paraId="743E9BCD" w14:textId="77777777" w:rsidTr="009A0C81">
        <w:tc>
          <w:tcPr>
            <w:tcW w:w="4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1D6095" w14:paraId="38229326" w14:textId="77777777" w:rsidTr="001D6095">
              <w:trPr>
                <w:tblCellSpacing w:w="15" w:type="dxa"/>
              </w:trPr>
              <w:tc>
                <w:tcPr>
                  <w:tcW w:w="0" w:type="auto"/>
                  <w:vAlign w:val="center"/>
                  <w:hideMark/>
                </w:tcPr>
                <w:p w14:paraId="14FFE5E1" w14:textId="77777777" w:rsidR="001D6095" w:rsidRDefault="001D6095" w:rsidP="001D6095">
                  <w:r>
                    <w:rPr>
                      <w:rStyle w:val="Strong"/>
                      <w:rFonts w:eastAsiaTheme="majorEastAsia"/>
                    </w:rPr>
                    <w:t>Methodologies</w:t>
                  </w:r>
                </w:p>
              </w:tc>
            </w:tr>
          </w:tbl>
          <w:p w14:paraId="2173EB4E" w14:textId="77777777" w:rsidR="001D6095" w:rsidRDefault="001D6095" w:rsidP="001D60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095" w14:paraId="3F285824" w14:textId="77777777" w:rsidTr="001D6095">
              <w:trPr>
                <w:tblCellSpacing w:w="15" w:type="dxa"/>
              </w:trPr>
              <w:tc>
                <w:tcPr>
                  <w:tcW w:w="0" w:type="auto"/>
                  <w:vAlign w:val="center"/>
                  <w:hideMark/>
                </w:tcPr>
                <w:p w14:paraId="7716C249" w14:textId="77777777" w:rsidR="001D6095" w:rsidRDefault="001D6095" w:rsidP="001D6095"/>
              </w:tc>
            </w:tr>
          </w:tbl>
          <w:p w14:paraId="62E5CE1B" w14:textId="77777777" w:rsidR="001D6095" w:rsidRPr="005A1163" w:rsidRDefault="001D6095" w:rsidP="00D94DF6">
            <w:pPr>
              <w:rPr>
                <w:rFonts w:ascii="Calibri" w:hAnsi="Calibri" w:cs="Calibri"/>
                <w:b/>
                <w:bCs/>
              </w:rPr>
            </w:pPr>
          </w:p>
        </w:tc>
        <w:tc>
          <w:tcPr>
            <w:tcW w:w="6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tblGrid>
            <w:tr w:rsidR="001D6095" w:rsidRPr="001D6095" w14:paraId="624769A1" w14:textId="77777777" w:rsidTr="001D6095">
              <w:trPr>
                <w:tblCellSpacing w:w="15" w:type="dxa"/>
              </w:trPr>
              <w:tc>
                <w:tcPr>
                  <w:tcW w:w="0" w:type="auto"/>
                  <w:vAlign w:val="center"/>
                  <w:hideMark/>
                </w:tcPr>
                <w:p w14:paraId="34D17377" w14:textId="77777777" w:rsidR="001D6095" w:rsidRPr="001D6095" w:rsidRDefault="001D6095" w:rsidP="001D6095">
                  <w:pPr>
                    <w:pStyle w:val="ListParagraph"/>
                    <w:rPr>
                      <w:rFonts w:ascii="Calibri" w:hAnsi="Calibri" w:cs="Calibri"/>
                      <w:b/>
                      <w:bCs/>
                    </w:rPr>
                  </w:pPr>
                  <w:r w:rsidRPr="001D6095">
                    <w:rPr>
                      <w:rFonts w:ascii="Calibri" w:hAnsi="Calibri" w:cs="Calibri"/>
                      <w:b/>
                      <w:bCs/>
                    </w:rPr>
                    <w:t>Agile (Scrum), Waterfall, SDLC, UAT</w:t>
                  </w:r>
                </w:p>
              </w:tc>
            </w:tr>
          </w:tbl>
          <w:p w14:paraId="68AC37AD" w14:textId="77777777" w:rsidR="001D6095" w:rsidRPr="001D6095" w:rsidRDefault="001D6095" w:rsidP="001D6095">
            <w:pPr>
              <w:pStyle w:val="ListParagraph"/>
              <w:rPr>
                <w:rFonts w:ascii="Calibri" w:hAnsi="Calibri" w:cs="Calibr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095" w:rsidRPr="001D6095" w14:paraId="1B2A984C" w14:textId="77777777" w:rsidTr="001D6095">
              <w:trPr>
                <w:tblCellSpacing w:w="15" w:type="dxa"/>
              </w:trPr>
              <w:tc>
                <w:tcPr>
                  <w:tcW w:w="0" w:type="auto"/>
                  <w:vAlign w:val="center"/>
                  <w:hideMark/>
                </w:tcPr>
                <w:p w14:paraId="31E0E128" w14:textId="77777777" w:rsidR="001D6095" w:rsidRPr="001D6095" w:rsidRDefault="001D6095" w:rsidP="001D6095">
                  <w:pPr>
                    <w:pStyle w:val="ListParagraph"/>
                    <w:rPr>
                      <w:rFonts w:ascii="Calibri" w:hAnsi="Calibri" w:cs="Calibri"/>
                      <w:b/>
                      <w:bCs/>
                    </w:rPr>
                  </w:pPr>
                </w:p>
              </w:tc>
            </w:tr>
          </w:tbl>
          <w:p w14:paraId="2520BEA6" w14:textId="77777777" w:rsidR="001D6095" w:rsidRPr="005A1163" w:rsidRDefault="001D6095" w:rsidP="003F4441">
            <w:pPr>
              <w:pStyle w:val="ListParagraph"/>
              <w:rPr>
                <w:rFonts w:ascii="Calibri" w:hAnsi="Calibri" w:cs="Calibri"/>
                <w:b/>
                <w:bCs/>
              </w:rPr>
            </w:pPr>
          </w:p>
        </w:tc>
      </w:tr>
    </w:tbl>
    <w:p w14:paraId="0355EA96" w14:textId="77777777" w:rsidR="00220FE4" w:rsidRDefault="00220FE4" w:rsidP="007C5E48">
      <w:pPr>
        <w:rPr>
          <w:rFonts w:ascii="Calibri" w:hAnsi="Calibri" w:cs="Calibri"/>
          <w:sz w:val="22"/>
          <w:szCs w:val="22"/>
        </w:rPr>
      </w:pPr>
    </w:p>
    <w:p w14:paraId="11871BC6" w14:textId="77777777" w:rsidR="00B14B95" w:rsidRPr="007C5E48" w:rsidRDefault="00B14B95" w:rsidP="007C5E48">
      <w:pPr>
        <w:rPr>
          <w:rFonts w:ascii="Calibri" w:hAnsi="Calibri" w:cs="Calibri"/>
          <w:sz w:val="22"/>
          <w:szCs w:val="22"/>
        </w:rPr>
      </w:pPr>
    </w:p>
    <w:p w14:paraId="582F9D23" w14:textId="447EC1F7" w:rsidR="009C6744" w:rsidRPr="007C5E48" w:rsidRDefault="009C6744" w:rsidP="007C5E48">
      <w:pPr>
        <w:pStyle w:val="ListParagraph"/>
        <w:spacing w:after="100" w:afterAutospacing="1"/>
        <w:outlineLvl w:val="2"/>
        <w:rPr>
          <w:rFonts w:ascii="Calibri" w:eastAsiaTheme="majorEastAsia" w:hAnsi="Calibri" w:cs="Calibri"/>
          <w:b/>
          <w:bCs/>
        </w:rPr>
      </w:pPr>
      <w:r w:rsidRPr="007C5E48">
        <w:rPr>
          <w:rStyle w:val="Strong"/>
          <w:rFonts w:ascii="Calibri" w:eastAsiaTheme="majorEastAsia" w:hAnsi="Calibri" w:cs="Calibri"/>
        </w:rPr>
        <w:t xml:space="preserve">Client: </w:t>
      </w:r>
      <w:r w:rsidR="00E644AA" w:rsidRPr="00E644AA">
        <w:rPr>
          <w:b/>
          <w:bCs/>
        </w:rPr>
        <w:t>Discover financial services</w:t>
      </w:r>
      <w:r w:rsidR="00750BFE">
        <w:rPr>
          <w:b/>
          <w:bCs/>
        </w:rPr>
        <w:t xml:space="preserve">, </w:t>
      </w:r>
      <w:r w:rsidR="00750BFE" w:rsidRPr="00750BFE">
        <w:rPr>
          <w:b/>
          <w:bCs/>
        </w:rPr>
        <w:t>Chicago, IL</w:t>
      </w:r>
      <w:r w:rsidR="00500291" w:rsidRPr="007C5E48">
        <w:rPr>
          <w:rFonts w:ascii="Calibri" w:eastAsiaTheme="majorEastAsia" w:hAnsi="Calibri" w:cs="Calibri"/>
          <w:b/>
          <w:bCs/>
        </w:rPr>
        <w:br/>
      </w:r>
      <w:r w:rsidRPr="007C5E48">
        <w:rPr>
          <w:rFonts w:ascii="Calibri" w:hAnsi="Calibri" w:cs="Calibri"/>
          <w:b/>
          <w:bCs/>
        </w:rPr>
        <w:t xml:space="preserve">Role: Sr. </w:t>
      </w:r>
      <w:r w:rsidR="001D6095">
        <w:rPr>
          <w:rFonts w:ascii="Calibri" w:hAnsi="Calibri" w:cs="Calibri"/>
          <w:b/>
          <w:bCs/>
        </w:rPr>
        <w:t>Business</w:t>
      </w:r>
      <w:r w:rsidR="00546303">
        <w:rPr>
          <w:rFonts w:ascii="Calibri" w:hAnsi="Calibri" w:cs="Calibri"/>
          <w:b/>
          <w:bCs/>
        </w:rPr>
        <w:t xml:space="preserve"> analyst.                                   </w:t>
      </w:r>
      <w:r w:rsidR="00494C36" w:rsidRPr="007C5E48">
        <w:rPr>
          <w:rFonts w:ascii="Calibri" w:hAnsi="Calibri" w:cs="Calibri"/>
          <w:b/>
          <w:bCs/>
        </w:rPr>
        <w:t xml:space="preserve">                                                                      </w:t>
      </w:r>
      <w:r w:rsidR="007C5E48">
        <w:rPr>
          <w:rFonts w:ascii="Calibri" w:hAnsi="Calibri" w:cs="Calibri"/>
          <w:b/>
          <w:bCs/>
        </w:rPr>
        <w:t xml:space="preserve">   </w:t>
      </w:r>
      <w:r w:rsidR="006C64DE">
        <w:rPr>
          <w:rFonts w:ascii="Calibri" w:hAnsi="Calibri" w:cs="Calibri"/>
          <w:b/>
          <w:bCs/>
        </w:rPr>
        <w:t xml:space="preserve"> Jul</w:t>
      </w:r>
      <w:r w:rsidR="00494C36" w:rsidRPr="007C5E48">
        <w:rPr>
          <w:rFonts w:ascii="Calibri" w:hAnsi="Calibri" w:cs="Calibri"/>
          <w:b/>
          <w:bCs/>
        </w:rPr>
        <w:t xml:space="preserve"> 2024 – Till </w:t>
      </w:r>
    </w:p>
    <w:p w14:paraId="145F7DD1" w14:textId="721ECDFB" w:rsidR="00E644AA" w:rsidRPr="001D6095" w:rsidRDefault="00A758B4" w:rsidP="001D6095">
      <w:pPr>
        <w:pStyle w:val="ListParagraph"/>
        <w:spacing w:after="100" w:afterAutospacing="1"/>
        <w:outlineLvl w:val="2"/>
        <w:rPr>
          <w:rFonts w:ascii="Calibri" w:hAnsi="Calibri" w:cs="Calibri"/>
          <w:b/>
          <w:bCs/>
        </w:rPr>
      </w:pPr>
      <w:r w:rsidRPr="007C5E48">
        <w:rPr>
          <w:rFonts w:ascii="Calibri" w:hAnsi="Calibri" w:cs="Calibri"/>
          <w:b/>
          <w:bCs/>
        </w:rPr>
        <w:t>Responsibilities</w:t>
      </w:r>
      <w:r w:rsidR="007C5E48" w:rsidRPr="007C5E48">
        <w:rPr>
          <w:rFonts w:ascii="Calibri" w:hAnsi="Calibri" w:cs="Calibri"/>
          <w:b/>
          <w:bCs/>
        </w:rPr>
        <w:t>:</w:t>
      </w:r>
    </w:p>
    <w:p w14:paraId="1C269564" w14:textId="77777777" w:rsidR="001D6095" w:rsidRPr="001D6095" w:rsidRDefault="001D6095" w:rsidP="001D6095">
      <w:pPr>
        <w:pStyle w:val="ListParagraph"/>
        <w:numPr>
          <w:ilvl w:val="0"/>
          <w:numId w:val="24"/>
        </w:numPr>
        <w:jc w:val="both"/>
        <w:outlineLvl w:val="2"/>
      </w:pPr>
      <w:r w:rsidRPr="001D6095">
        <w:t>Led requirement gathering sessions with stakeholders across risk, compliance, and marketing to define business needs, KPIs, and reporting objectives.</w:t>
      </w:r>
    </w:p>
    <w:p w14:paraId="0F3DF0E0" w14:textId="77777777" w:rsidR="001D6095" w:rsidRPr="001D6095" w:rsidRDefault="001D6095" w:rsidP="001D6095">
      <w:pPr>
        <w:pStyle w:val="ListParagraph"/>
        <w:numPr>
          <w:ilvl w:val="0"/>
          <w:numId w:val="24"/>
        </w:numPr>
        <w:jc w:val="both"/>
        <w:outlineLvl w:val="2"/>
      </w:pPr>
      <w:r w:rsidRPr="001D6095">
        <w:t>Created and maintained Business Requirement Documents (BRDs), Functional Specifications (FRDs), and user stories for credit risk and fraud analytics initiatives.</w:t>
      </w:r>
    </w:p>
    <w:p w14:paraId="564E8928" w14:textId="77777777" w:rsidR="001D6095" w:rsidRPr="001D6095" w:rsidRDefault="001D6095" w:rsidP="001D6095">
      <w:pPr>
        <w:pStyle w:val="ListParagraph"/>
        <w:numPr>
          <w:ilvl w:val="0"/>
          <w:numId w:val="24"/>
        </w:numPr>
        <w:jc w:val="both"/>
        <w:outlineLvl w:val="2"/>
      </w:pPr>
      <w:r w:rsidRPr="001D6095">
        <w:t>Collaborated with data engineering teams to translate business logic into technical specifications for ETL pipelines, dashboards, and reporting workflows.</w:t>
      </w:r>
    </w:p>
    <w:p w14:paraId="1DF09DD2" w14:textId="77777777" w:rsidR="001D6095" w:rsidRPr="001D6095" w:rsidRDefault="001D6095" w:rsidP="001D6095">
      <w:pPr>
        <w:pStyle w:val="ListParagraph"/>
        <w:numPr>
          <w:ilvl w:val="0"/>
          <w:numId w:val="24"/>
        </w:numPr>
        <w:jc w:val="both"/>
        <w:outlineLvl w:val="2"/>
      </w:pPr>
      <w:r w:rsidRPr="001D6095">
        <w:t>Defined data validation rules and conducted user acceptance testing (UAT) for financial dashboards and compliance reports.</w:t>
      </w:r>
    </w:p>
    <w:p w14:paraId="32E35669" w14:textId="77777777" w:rsidR="001D6095" w:rsidRPr="001D6095" w:rsidRDefault="001D6095" w:rsidP="001D6095">
      <w:pPr>
        <w:pStyle w:val="ListParagraph"/>
        <w:numPr>
          <w:ilvl w:val="0"/>
          <w:numId w:val="24"/>
        </w:numPr>
        <w:jc w:val="both"/>
        <w:outlineLvl w:val="2"/>
      </w:pPr>
      <w:r w:rsidRPr="001D6095">
        <w:t>Worked with cross-functional teams to enhance data quality frameworks and ensure alignment with SOX, PCI-DSS, and CCAR regulatory requirements.</w:t>
      </w:r>
    </w:p>
    <w:p w14:paraId="5676BACE" w14:textId="77777777" w:rsidR="001D6095" w:rsidRPr="001D6095" w:rsidRDefault="001D6095" w:rsidP="001D6095">
      <w:pPr>
        <w:pStyle w:val="ListParagraph"/>
        <w:numPr>
          <w:ilvl w:val="0"/>
          <w:numId w:val="24"/>
        </w:numPr>
        <w:jc w:val="both"/>
        <w:outlineLvl w:val="2"/>
      </w:pPr>
      <w:r w:rsidRPr="001D6095">
        <w:t>Developed business use cases and process flows for credit utilization, fraud detection, and churn prediction solutions.</w:t>
      </w:r>
    </w:p>
    <w:p w14:paraId="23E967AD" w14:textId="77777777" w:rsidR="001D6095" w:rsidRPr="001D6095" w:rsidRDefault="001D6095" w:rsidP="001D6095">
      <w:pPr>
        <w:pStyle w:val="ListParagraph"/>
        <w:numPr>
          <w:ilvl w:val="0"/>
          <w:numId w:val="24"/>
        </w:numPr>
        <w:jc w:val="both"/>
        <w:outlineLvl w:val="2"/>
      </w:pPr>
      <w:r w:rsidRPr="001D6095">
        <w:lastRenderedPageBreak/>
        <w:t>Provided insights through Power BI and Tableau dashboards to support executive decision-making on credit risk scoring and marketing campaign performance.</w:t>
      </w:r>
    </w:p>
    <w:p w14:paraId="4C3B0E78" w14:textId="77777777" w:rsidR="001D6095" w:rsidRPr="001D6095" w:rsidRDefault="001D6095" w:rsidP="001D6095">
      <w:pPr>
        <w:pStyle w:val="ListParagraph"/>
        <w:numPr>
          <w:ilvl w:val="0"/>
          <w:numId w:val="24"/>
        </w:numPr>
        <w:jc w:val="both"/>
        <w:outlineLvl w:val="2"/>
      </w:pPr>
      <w:r w:rsidRPr="001D6095">
        <w:t>Analyzed trends in customer behavior and transactions to identify potential fraud risks and recommend mitigation strategies.</w:t>
      </w:r>
    </w:p>
    <w:p w14:paraId="10A6FB65" w14:textId="77777777" w:rsidR="001D6095" w:rsidRDefault="001D6095" w:rsidP="001D6095">
      <w:pPr>
        <w:pStyle w:val="ListParagraph"/>
        <w:numPr>
          <w:ilvl w:val="0"/>
          <w:numId w:val="24"/>
        </w:numPr>
        <w:jc w:val="both"/>
        <w:outlineLvl w:val="2"/>
      </w:pPr>
      <w:r w:rsidRPr="001D6095">
        <w:t>Acted as the liaison between technical teams (Azure, Hadoop, SQL) and business users to ensure proper understanding and implementation of reporting needs.</w:t>
      </w:r>
    </w:p>
    <w:p w14:paraId="61D68EB9" w14:textId="185C83E2" w:rsidR="00DF54D1" w:rsidRPr="001D6095" w:rsidRDefault="00DF54D1" w:rsidP="001D6095">
      <w:pPr>
        <w:pStyle w:val="ListParagraph"/>
        <w:numPr>
          <w:ilvl w:val="0"/>
          <w:numId w:val="24"/>
        </w:numPr>
        <w:jc w:val="both"/>
        <w:outlineLvl w:val="2"/>
      </w:pPr>
      <w:r w:rsidRPr="00DF54D1">
        <w:t>Led workflow analysis and optimization initiatives by collaborating with media production teams, including video editors, audio engineers, VFX artists, and live events teams, to document network requirements, identify pain points, and define future-state solutions.</w:t>
      </w:r>
    </w:p>
    <w:p w14:paraId="71071772" w14:textId="77777777" w:rsidR="001D6095" w:rsidRPr="001D6095" w:rsidRDefault="001D6095" w:rsidP="001D6095">
      <w:pPr>
        <w:pStyle w:val="ListParagraph"/>
        <w:numPr>
          <w:ilvl w:val="0"/>
          <w:numId w:val="24"/>
        </w:numPr>
        <w:jc w:val="both"/>
        <w:outlineLvl w:val="2"/>
      </w:pPr>
      <w:r w:rsidRPr="001D6095">
        <w:t>Conducted gap analyses and impact assessments for enhancements to compliance reporting pipelines and data quality initiatives.</w:t>
      </w:r>
    </w:p>
    <w:p w14:paraId="381B74BD" w14:textId="77777777" w:rsidR="001D6095" w:rsidRPr="001D6095" w:rsidRDefault="001D6095" w:rsidP="001D6095">
      <w:pPr>
        <w:pStyle w:val="ListParagraph"/>
        <w:numPr>
          <w:ilvl w:val="0"/>
          <w:numId w:val="24"/>
        </w:numPr>
        <w:jc w:val="both"/>
        <w:outlineLvl w:val="2"/>
      </w:pPr>
      <w:r w:rsidRPr="001D6095">
        <w:t>Facilitated sprint planning and backlog grooming as part of Agile project delivery cycles, ensuring timely delivery of business intelligence solutions.</w:t>
      </w:r>
    </w:p>
    <w:p w14:paraId="105A47F6" w14:textId="77777777" w:rsidR="001D6095" w:rsidRPr="001D6095" w:rsidRDefault="001D6095" w:rsidP="001D6095">
      <w:pPr>
        <w:pStyle w:val="ListParagraph"/>
        <w:numPr>
          <w:ilvl w:val="0"/>
          <w:numId w:val="24"/>
        </w:numPr>
        <w:jc w:val="both"/>
        <w:outlineLvl w:val="2"/>
      </w:pPr>
      <w:r w:rsidRPr="001D6095">
        <w:t>Worked with governance teams to ensure secure handling of PII/PCI data and adherence to internal data policies and regulatory standards.</w:t>
      </w:r>
    </w:p>
    <w:p w14:paraId="72875EEA" w14:textId="77777777" w:rsidR="001D6095" w:rsidRPr="001D6095" w:rsidRDefault="001D6095" w:rsidP="001D6095">
      <w:pPr>
        <w:pStyle w:val="ListParagraph"/>
        <w:numPr>
          <w:ilvl w:val="0"/>
          <w:numId w:val="24"/>
        </w:numPr>
        <w:jc w:val="both"/>
        <w:outlineLvl w:val="2"/>
      </w:pPr>
      <w:r w:rsidRPr="001D6095">
        <w:t>Developed wireframes and dashboard mockups to communicate reporting concepts and obtain stakeholder sign-off before development.</w:t>
      </w:r>
    </w:p>
    <w:p w14:paraId="4E5119D6" w14:textId="77777777" w:rsidR="001D6095" w:rsidRPr="001D6095" w:rsidRDefault="001D6095" w:rsidP="001D6095">
      <w:pPr>
        <w:pStyle w:val="ListParagraph"/>
        <w:numPr>
          <w:ilvl w:val="0"/>
          <w:numId w:val="24"/>
        </w:numPr>
        <w:jc w:val="both"/>
        <w:outlineLvl w:val="2"/>
      </w:pPr>
      <w:r w:rsidRPr="001D6095">
        <w:t>Delivered training and self-service documentation to empower end users in leveraging Power BI and Tableau tools effectively.</w:t>
      </w:r>
    </w:p>
    <w:p w14:paraId="18591710" w14:textId="77777777" w:rsidR="001D6095" w:rsidRPr="001D6095" w:rsidRDefault="001D6095" w:rsidP="001D6095">
      <w:pPr>
        <w:pStyle w:val="ListParagraph"/>
        <w:numPr>
          <w:ilvl w:val="0"/>
          <w:numId w:val="24"/>
        </w:numPr>
        <w:jc w:val="both"/>
        <w:outlineLvl w:val="2"/>
      </w:pPr>
      <w:r w:rsidRPr="001D6095">
        <w:t>Assisted in the prioritization of reporting enhancements based on business impact, regulatory deadlines, and user feedback.</w:t>
      </w:r>
    </w:p>
    <w:p w14:paraId="2CD67F01" w14:textId="77777777" w:rsidR="001D6095" w:rsidRDefault="001D6095" w:rsidP="001D6095">
      <w:pPr>
        <w:pStyle w:val="ListParagraph"/>
        <w:numPr>
          <w:ilvl w:val="0"/>
          <w:numId w:val="24"/>
        </w:numPr>
        <w:jc w:val="both"/>
        <w:outlineLvl w:val="2"/>
      </w:pPr>
      <w:r w:rsidRPr="001D6095">
        <w:t>Supported strategic planning by providing performance tracking and forecasting dashboards aligned to Discover’s credit and fraud objectives.</w:t>
      </w:r>
    </w:p>
    <w:p w14:paraId="305D1594" w14:textId="7F6A2CF5" w:rsidR="00E53E35" w:rsidRDefault="00E53E35" w:rsidP="001D6095">
      <w:pPr>
        <w:pStyle w:val="ListParagraph"/>
        <w:numPr>
          <w:ilvl w:val="0"/>
          <w:numId w:val="24"/>
        </w:numPr>
        <w:jc w:val="both"/>
        <w:outlineLvl w:val="2"/>
      </w:pPr>
      <w:r w:rsidRPr="00E53E35">
        <w:t>Analyzed and documented existing legacy systems (e.g., COBOL, AS/400, DB2) to identify functional gaps, risks, and enhancement opportunities.</w:t>
      </w:r>
    </w:p>
    <w:p w14:paraId="65ED4B87" w14:textId="7F3503F2" w:rsidR="00E53E35" w:rsidRDefault="00E53E35" w:rsidP="00E53E35">
      <w:pPr>
        <w:pStyle w:val="NormalWeb"/>
        <w:numPr>
          <w:ilvl w:val="0"/>
          <w:numId w:val="24"/>
        </w:numPr>
      </w:pPr>
      <w:r>
        <w:t>Conducted root cause analysis for production issues within legacy platforms, reducing downtime by 20%.</w:t>
      </w:r>
    </w:p>
    <w:p w14:paraId="68C0B03F" w14:textId="0A50F50D" w:rsidR="008723C3" w:rsidRDefault="008723C3" w:rsidP="00E53E35">
      <w:pPr>
        <w:pStyle w:val="NormalWeb"/>
        <w:numPr>
          <w:ilvl w:val="0"/>
          <w:numId w:val="24"/>
        </w:numPr>
      </w:pPr>
      <w:r w:rsidRPr="008723C3">
        <w:t>Improved stakeholder satisfaction by fostering strong relationships across creative, operations, and engineering groups.</w:t>
      </w:r>
    </w:p>
    <w:p w14:paraId="7290805D" w14:textId="14E7041E" w:rsidR="00E53E35" w:rsidRDefault="00E53E35" w:rsidP="00E53E35">
      <w:pPr>
        <w:pStyle w:val="NormalWeb"/>
        <w:numPr>
          <w:ilvl w:val="0"/>
          <w:numId w:val="24"/>
        </w:numPr>
      </w:pPr>
      <w:r>
        <w:t>Interpreted and translated legacy code logic into business process flows to aid in system migration planning.</w:t>
      </w:r>
    </w:p>
    <w:p w14:paraId="50595C33" w14:textId="5B73E69B" w:rsidR="002C540B" w:rsidRDefault="002C540B" w:rsidP="002C540B">
      <w:pPr>
        <w:pStyle w:val="NormalWeb"/>
        <w:numPr>
          <w:ilvl w:val="0"/>
          <w:numId w:val="24"/>
        </w:numPr>
      </w:pPr>
      <w:r>
        <w:t>Designed and implemented order tracking dashboards to monitor customer orders across provisioning, activation, and fulfillment stages.</w:t>
      </w:r>
    </w:p>
    <w:p w14:paraId="58127BD2" w14:textId="37C1201A" w:rsidR="002C540B" w:rsidRDefault="002C540B" w:rsidP="002C540B">
      <w:pPr>
        <w:pStyle w:val="NormalWeb"/>
        <w:numPr>
          <w:ilvl w:val="0"/>
          <w:numId w:val="24"/>
        </w:numPr>
      </w:pPr>
      <w:r>
        <w:t>Analyzed order fallout trends and coordinated with technical teams to address system issues causing delays.</w:t>
      </w:r>
    </w:p>
    <w:p w14:paraId="54D109BE" w14:textId="77777777" w:rsidR="001D6095" w:rsidRPr="001D6095" w:rsidRDefault="001D6095" w:rsidP="001D6095">
      <w:pPr>
        <w:ind w:left="1170"/>
        <w:jc w:val="both"/>
        <w:outlineLvl w:val="2"/>
      </w:pPr>
    </w:p>
    <w:p w14:paraId="3BD31A10" w14:textId="77777777" w:rsidR="001D6095" w:rsidRPr="001D6095" w:rsidRDefault="001D6095" w:rsidP="001D6095">
      <w:pPr>
        <w:jc w:val="both"/>
        <w:outlineLvl w:val="2"/>
      </w:pPr>
      <w:r w:rsidRPr="001D6095">
        <w:rPr>
          <w:b/>
          <w:bCs/>
        </w:rPr>
        <w:t>Environment:</w:t>
      </w:r>
      <w:r w:rsidRPr="001D6095">
        <w:t xml:space="preserve"> Azure Synapse Analytics, Power BI, Tableau, Azure Data Factory, SQL Server, Azure SQL Database, Hadoop, Python, PowerShell, Tableau Prep, SOX, CCAR, PCI-DSS, Agile</w:t>
      </w:r>
    </w:p>
    <w:p w14:paraId="385567F8" w14:textId="77777777" w:rsidR="00E644AA" w:rsidRPr="00E644AA" w:rsidRDefault="00E644AA" w:rsidP="00E644AA">
      <w:pPr>
        <w:ind w:left="720"/>
        <w:jc w:val="both"/>
        <w:outlineLvl w:val="2"/>
        <w:rPr>
          <w:rStyle w:val="Strong"/>
          <w:b w:val="0"/>
          <w:bCs w:val="0"/>
        </w:rPr>
      </w:pPr>
    </w:p>
    <w:p w14:paraId="3FBF1326" w14:textId="00896FE6" w:rsidR="0042149C" w:rsidRDefault="0042149C" w:rsidP="00E644AA">
      <w:pPr>
        <w:spacing w:after="100" w:afterAutospacing="1"/>
        <w:ind w:left="360"/>
        <w:outlineLvl w:val="2"/>
        <w:rPr>
          <w:rFonts w:ascii="Calibri" w:hAnsi="Calibri" w:cs="Calibri"/>
          <w:b/>
          <w:bCs/>
        </w:rPr>
      </w:pPr>
      <w:r>
        <w:rPr>
          <w:rFonts w:ascii="Calibri" w:hAnsi="Calibri" w:cs="Calibri"/>
          <w:b/>
          <w:bCs/>
        </w:rPr>
        <w:t xml:space="preserve">       </w:t>
      </w:r>
      <w:r w:rsidR="009C6744" w:rsidRPr="007C5E48">
        <w:rPr>
          <w:rFonts w:ascii="Calibri" w:hAnsi="Calibri" w:cs="Calibri"/>
          <w:b/>
          <w:bCs/>
        </w:rPr>
        <w:t xml:space="preserve">Client: </w:t>
      </w:r>
      <w:r w:rsidR="006C64DE" w:rsidRPr="00BB1809">
        <w:rPr>
          <w:rStyle w:val="Strong"/>
          <w:rFonts w:ascii="Calibri" w:eastAsiaTheme="majorEastAsia" w:hAnsi="Calibri" w:cs="Calibri"/>
        </w:rPr>
        <w:t>American Airlines</w:t>
      </w:r>
      <w:r w:rsidR="006C64DE">
        <w:rPr>
          <w:rStyle w:val="Strong"/>
          <w:rFonts w:ascii="Calibri" w:eastAsiaTheme="majorEastAsia" w:hAnsi="Calibri" w:cs="Calibri"/>
        </w:rPr>
        <w:t xml:space="preserve">, </w:t>
      </w:r>
      <w:r w:rsidR="006C64DE" w:rsidRPr="00844653">
        <w:rPr>
          <w:rFonts w:ascii="Calibri" w:eastAsiaTheme="majorEastAsia" w:hAnsi="Calibri" w:cs="Calibri"/>
          <w:b/>
          <w:bCs/>
        </w:rPr>
        <w:t>Fort Worth, TX</w:t>
      </w:r>
      <w:r w:rsidR="00500291" w:rsidRPr="007C5E48">
        <w:rPr>
          <w:rFonts w:ascii="Calibri" w:hAnsi="Calibri" w:cs="Calibri"/>
          <w:b/>
          <w:bCs/>
        </w:rPr>
        <w:br/>
      </w:r>
      <w:r>
        <w:rPr>
          <w:rFonts w:ascii="Calibri" w:hAnsi="Calibri" w:cs="Calibri"/>
          <w:b/>
          <w:bCs/>
        </w:rPr>
        <w:t xml:space="preserve">       </w:t>
      </w:r>
      <w:r w:rsidR="00EF767A" w:rsidRPr="007C5E48">
        <w:rPr>
          <w:rFonts w:ascii="Calibri" w:hAnsi="Calibri" w:cs="Calibri"/>
          <w:b/>
          <w:bCs/>
        </w:rPr>
        <w:t xml:space="preserve">Role: </w:t>
      </w:r>
      <w:r w:rsidR="001D6095">
        <w:rPr>
          <w:rFonts w:ascii="Calibri" w:hAnsi="Calibri" w:cs="Calibri"/>
          <w:b/>
          <w:bCs/>
        </w:rPr>
        <w:t>Business</w:t>
      </w:r>
      <w:r w:rsidR="00546303">
        <w:rPr>
          <w:rFonts w:ascii="Calibri" w:hAnsi="Calibri" w:cs="Calibri"/>
          <w:b/>
          <w:bCs/>
        </w:rPr>
        <w:t xml:space="preserve"> Analyst. </w:t>
      </w:r>
      <w:r>
        <w:rPr>
          <w:rFonts w:ascii="Calibri" w:hAnsi="Calibri" w:cs="Calibri"/>
          <w:b/>
          <w:bCs/>
        </w:rPr>
        <w:t xml:space="preserve">                                                                                             </w:t>
      </w:r>
      <w:r w:rsidR="006C64DE">
        <w:rPr>
          <w:rFonts w:ascii="Calibri" w:hAnsi="Calibri" w:cs="Calibri"/>
          <w:b/>
          <w:bCs/>
        </w:rPr>
        <w:t xml:space="preserve">          Mar 2023 – Jun</w:t>
      </w:r>
      <w:r w:rsidRPr="007C5E48">
        <w:rPr>
          <w:rFonts w:ascii="Calibri" w:hAnsi="Calibri" w:cs="Calibri"/>
          <w:b/>
          <w:bCs/>
        </w:rPr>
        <w:t xml:space="preserve"> 202</w:t>
      </w:r>
      <w:r w:rsidR="006C64DE">
        <w:rPr>
          <w:rFonts w:ascii="Calibri" w:hAnsi="Calibri" w:cs="Calibri"/>
          <w:b/>
          <w:bCs/>
        </w:rPr>
        <w:t>4</w:t>
      </w:r>
      <w:r w:rsidRPr="007C5E48">
        <w:rPr>
          <w:rFonts w:ascii="Calibri" w:hAnsi="Calibri" w:cs="Calibri"/>
          <w:b/>
          <w:bCs/>
        </w:rPr>
        <w:t xml:space="preserve">      </w:t>
      </w:r>
      <w:r>
        <w:rPr>
          <w:rFonts w:ascii="Calibri" w:hAnsi="Calibri" w:cs="Calibri"/>
          <w:b/>
          <w:bCs/>
        </w:rPr>
        <w:t xml:space="preserve">         </w:t>
      </w:r>
      <w:r>
        <w:rPr>
          <w:rFonts w:ascii="Calibri" w:hAnsi="Calibri" w:cs="Calibri"/>
          <w:b/>
          <w:bCs/>
        </w:rPr>
        <w:br/>
        <w:t xml:space="preserve">       </w:t>
      </w:r>
      <w:r w:rsidRPr="007C5E48">
        <w:rPr>
          <w:rFonts w:ascii="Calibri" w:hAnsi="Calibri" w:cs="Calibri"/>
          <w:b/>
          <w:bCs/>
        </w:rPr>
        <w:t xml:space="preserve">Responsibilities: </w:t>
      </w:r>
      <w:r w:rsidR="00546303">
        <w:rPr>
          <w:rFonts w:ascii="Calibri" w:hAnsi="Calibri" w:cs="Calibri"/>
          <w:b/>
          <w:bCs/>
        </w:rPr>
        <w:t xml:space="preserve">                     </w:t>
      </w:r>
      <w:r w:rsidR="00494C36" w:rsidRPr="007C5E48">
        <w:rPr>
          <w:rFonts w:ascii="Calibri" w:hAnsi="Calibri" w:cs="Calibri"/>
          <w:b/>
          <w:bCs/>
        </w:rPr>
        <w:t xml:space="preserve">                                                                           </w:t>
      </w:r>
      <w:r>
        <w:rPr>
          <w:rFonts w:ascii="Calibri" w:hAnsi="Calibri" w:cs="Calibri"/>
          <w:b/>
          <w:bCs/>
        </w:rPr>
        <w:t xml:space="preserve">                    </w:t>
      </w:r>
    </w:p>
    <w:p w14:paraId="5BBFD9AB" w14:textId="77777777" w:rsidR="001D6095" w:rsidRPr="001D6095" w:rsidRDefault="001D6095" w:rsidP="001D6095">
      <w:pPr>
        <w:pStyle w:val="ListParagraph"/>
        <w:numPr>
          <w:ilvl w:val="0"/>
          <w:numId w:val="23"/>
        </w:numPr>
        <w:spacing w:after="100" w:afterAutospacing="1"/>
        <w:outlineLvl w:val="2"/>
      </w:pPr>
      <w:r w:rsidRPr="001D6095">
        <w:t>Partnered with stakeholders from operations, flight scheduling, and crew management teams to gather and analyze business requirements for real-time reporting solutions.</w:t>
      </w:r>
    </w:p>
    <w:p w14:paraId="6A0E5EB1" w14:textId="77777777" w:rsidR="001D6095" w:rsidRPr="001D6095" w:rsidRDefault="001D6095" w:rsidP="001D6095">
      <w:pPr>
        <w:pStyle w:val="ListParagraph"/>
        <w:numPr>
          <w:ilvl w:val="0"/>
          <w:numId w:val="23"/>
        </w:numPr>
        <w:spacing w:after="100" w:afterAutospacing="1"/>
        <w:outlineLvl w:val="2"/>
      </w:pPr>
      <w:r w:rsidRPr="001D6095">
        <w:t>Drafted BRDs, FRDs, and process maps to define scope, business logic, and data flow for aviation analytics projects.</w:t>
      </w:r>
    </w:p>
    <w:p w14:paraId="4453A9E1" w14:textId="77777777" w:rsidR="001D6095" w:rsidRPr="001D6095" w:rsidRDefault="001D6095" w:rsidP="001D6095">
      <w:pPr>
        <w:pStyle w:val="ListParagraph"/>
        <w:numPr>
          <w:ilvl w:val="0"/>
          <w:numId w:val="23"/>
        </w:numPr>
        <w:spacing w:after="100" w:afterAutospacing="1"/>
        <w:outlineLvl w:val="2"/>
      </w:pPr>
      <w:r w:rsidRPr="001D6095">
        <w:t>Defined KPIs for flight delays, turnaround times, passenger load factors, and gate utilization to support decision-making and performance benchmarking.</w:t>
      </w:r>
    </w:p>
    <w:p w14:paraId="58A9070F" w14:textId="77777777" w:rsidR="001D6095" w:rsidRPr="001D6095" w:rsidRDefault="001D6095" w:rsidP="001D6095">
      <w:pPr>
        <w:pStyle w:val="ListParagraph"/>
        <w:numPr>
          <w:ilvl w:val="0"/>
          <w:numId w:val="23"/>
        </w:numPr>
        <w:spacing w:after="100" w:afterAutospacing="1"/>
        <w:outlineLvl w:val="2"/>
      </w:pPr>
      <w:r w:rsidRPr="001D6095">
        <w:lastRenderedPageBreak/>
        <w:t>Led cross-functional workshops to align business goals with technical capabilities, ensuring analytics solutions addressed real operational needs.</w:t>
      </w:r>
    </w:p>
    <w:p w14:paraId="6780C0FC" w14:textId="77777777" w:rsidR="001D6095" w:rsidRDefault="001D6095" w:rsidP="001D6095">
      <w:pPr>
        <w:pStyle w:val="ListParagraph"/>
        <w:numPr>
          <w:ilvl w:val="0"/>
          <w:numId w:val="23"/>
        </w:numPr>
        <w:spacing w:after="100" w:afterAutospacing="1"/>
        <w:outlineLvl w:val="2"/>
      </w:pPr>
      <w:r w:rsidRPr="001D6095">
        <w:t>Conducted feasibility assessments and impact analysis for dashboard requests to prioritize efforts aligned with strategic airline goals.</w:t>
      </w:r>
    </w:p>
    <w:p w14:paraId="7FD48C51" w14:textId="31D00079" w:rsidR="00DF54D1" w:rsidRPr="001D6095" w:rsidRDefault="00DF54D1" w:rsidP="001D6095">
      <w:pPr>
        <w:pStyle w:val="ListParagraph"/>
        <w:numPr>
          <w:ilvl w:val="0"/>
          <w:numId w:val="23"/>
        </w:numPr>
        <w:spacing w:after="100" w:afterAutospacing="1"/>
        <w:outlineLvl w:val="2"/>
      </w:pPr>
      <w:r w:rsidRPr="00DF54D1">
        <w:t>Acted as a primary liaison between Media and Engineering teams, translating creative and operational needs into clear technical requirements while ensuring alignment with network, storage, and infrastructure standards.</w:t>
      </w:r>
    </w:p>
    <w:p w14:paraId="51786B06" w14:textId="77777777" w:rsidR="001D6095" w:rsidRPr="001D6095" w:rsidRDefault="001D6095" w:rsidP="001D6095">
      <w:pPr>
        <w:pStyle w:val="ListParagraph"/>
        <w:numPr>
          <w:ilvl w:val="0"/>
          <w:numId w:val="23"/>
        </w:numPr>
        <w:spacing w:after="100" w:afterAutospacing="1"/>
        <w:outlineLvl w:val="2"/>
      </w:pPr>
      <w:r w:rsidRPr="001D6095">
        <w:t>Designed dashboard mockups and wireframes for stakeholder validation before development using Tableau and Power BI.</w:t>
      </w:r>
    </w:p>
    <w:p w14:paraId="13AE991A" w14:textId="77777777" w:rsidR="001D6095" w:rsidRPr="001D6095" w:rsidRDefault="001D6095" w:rsidP="001D6095">
      <w:pPr>
        <w:pStyle w:val="ListParagraph"/>
        <w:numPr>
          <w:ilvl w:val="0"/>
          <w:numId w:val="23"/>
        </w:numPr>
        <w:spacing w:after="100" w:afterAutospacing="1"/>
        <w:outlineLvl w:val="2"/>
      </w:pPr>
      <w:r w:rsidRPr="001D6095">
        <w:t>Coordinated with data engineering teams to ensure successful data pipeline integration from operational systems into Azure SQL and Synapse environments.</w:t>
      </w:r>
    </w:p>
    <w:p w14:paraId="2C343EB5" w14:textId="77777777" w:rsidR="001D6095" w:rsidRPr="001D6095" w:rsidRDefault="001D6095" w:rsidP="001D6095">
      <w:pPr>
        <w:pStyle w:val="ListParagraph"/>
        <w:numPr>
          <w:ilvl w:val="0"/>
          <w:numId w:val="23"/>
        </w:numPr>
        <w:spacing w:after="100" w:afterAutospacing="1"/>
        <w:outlineLvl w:val="2"/>
      </w:pPr>
      <w:r w:rsidRPr="001D6095">
        <w:t>Managed dashboard enhancement lifecycle from requirements to UAT, documentation, deployment, and end-user training.</w:t>
      </w:r>
    </w:p>
    <w:p w14:paraId="6B566B6F" w14:textId="77777777" w:rsidR="001D6095" w:rsidRPr="001D6095" w:rsidRDefault="001D6095" w:rsidP="001D6095">
      <w:pPr>
        <w:pStyle w:val="ListParagraph"/>
        <w:numPr>
          <w:ilvl w:val="0"/>
          <w:numId w:val="23"/>
        </w:numPr>
        <w:spacing w:after="100" w:afterAutospacing="1"/>
        <w:outlineLvl w:val="2"/>
      </w:pPr>
      <w:r w:rsidRPr="001D6095">
        <w:t>Delivered real-time monitoring tools for gate changes, fuel usage, and crew turnaround, helping reduce delay penalties and operational inefficiencies.</w:t>
      </w:r>
    </w:p>
    <w:p w14:paraId="6D647EAD" w14:textId="77777777" w:rsidR="001D6095" w:rsidRPr="001D6095" w:rsidRDefault="001D6095" w:rsidP="001D6095">
      <w:pPr>
        <w:pStyle w:val="ListParagraph"/>
        <w:numPr>
          <w:ilvl w:val="0"/>
          <w:numId w:val="23"/>
        </w:numPr>
        <w:spacing w:after="100" w:afterAutospacing="1"/>
        <w:outlineLvl w:val="2"/>
      </w:pPr>
      <w:r w:rsidRPr="001D6095">
        <w:t>Conducted root cause analysis on delay patterns and passenger feedback data to identify key drivers of negative trends.</w:t>
      </w:r>
    </w:p>
    <w:p w14:paraId="435CAEB4" w14:textId="77777777" w:rsidR="001D6095" w:rsidRPr="001D6095" w:rsidRDefault="001D6095" w:rsidP="001D6095">
      <w:pPr>
        <w:pStyle w:val="ListParagraph"/>
        <w:numPr>
          <w:ilvl w:val="0"/>
          <w:numId w:val="23"/>
        </w:numPr>
        <w:spacing w:after="100" w:afterAutospacing="1"/>
        <w:outlineLvl w:val="2"/>
      </w:pPr>
      <w:r w:rsidRPr="001D6095">
        <w:t>Created reusable Tableau templates and standardized reporting formats for consistent KPI monitoring across regional airport hubs.</w:t>
      </w:r>
    </w:p>
    <w:p w14:paraId="55A712F8" w14:textId="77777777" w:rsidR="001D6095" w:rsidRPr="001D6095" w:rsidRDefault="001D6095" w:rsidP="001D6095">
      <w:pPr>
        <w:pStyle w:val="ListParagraph"/>
        <w:numPr>
          <w:ilvl w:val="0"/>
          <w:numId w:val="23"/>
        </w:numPr>
        <w:spacing w:after="100" w:afterAutospacing="1"/>
        <w:outlineLvl w:val="2"/>
      </w:pPr>
      <w:r w:rsidRPr="001D6095">
        <w:t>Partnered with compliance and data governance teams to ensure secure access and adherence to FAA, TSA, and internal audit standards.</w:t>
      </w:r>
    </w:p>
    <w:p w14:paraId="058F9D4C" w14:textId="77777777" w:rsidR="001D6095" w:rsidRPr="001D6095" w:rsidRDefault="001D6095" w:rsidP="001D6095">
      <w:pPr>
        <w:pStyle w:val="ListParagraph"/>
        <w:numPr>
          <w:ilvl w:val="0"/>
          <w:numId w:val="23"/>
        </w:numPr>
        <w:spacing w:after="100" w:afterAutospacing="1"/>
        <w:outlineLvl w:val="2"/>
      </w:pPr>
      <w:r w:rsidRPr="001D6095">
        <w:t>Implemented access-level restrictions and user role governance for Tableau dashboards to ensure data security.</w:t>
      </w:r>
    </w:p>
    <w:p w14:paraId="719220FB" w14:textId="77777777" w:rsidR="001D6095" w:rsidRPr="001D6095" w:rsidRDefault="001D6095" w:rsidP="001D6095">
      <w:pPr>
        <w:pStyle w:val="ListParagraph"/>
        <w:numPr>
          <w:ilvl w:val="0"/>
          <w:numId w:val="23"/>
        </w:numPr>
        <w:spacing w:after="100" w:afterAutospacing="1"/>
        <w:outlineLvl w:val="2"/>
      </w:pPr>
      <w:r w:rsidRPr="001D6095">
        <w:t>Developed executive reports to visualize high-level operational health, resource allocation efficiency, and route performance summaries.</w:t>
      </w:r>
    </w:p>
    <w:p w14:paraId="0E083C1E" w14:textId="77777777" w:rsidR="001D6095" w:rsidRPr="001D6095" w:rsidRDefault="001D6095" w:rsidP="001D6095">
      <w:pPr>
        <w:pStyle w:val="ListParagraph"/>
        <w:numPr>
          <w:ilvl w:val="0"/>
          <w:numId w:val="23"/>
        </w:numPr>
        <w:spacing w:after="100" w:afterAutospacing="1"/>
        <w:outlineLvl w:val="2"/>
      </w:pPr>
      <w:r w:rsidRPr="001D6095">
        <w:t>Assisted in the rollout of predictive analytics dashboards by aligning forecasting logic with current business strategies.</w:t>
      </w:r>
    </w:p>
    <w:p w14:paraId="6CF6F2D5" w14:textId="77777777" w:rsidR="001D6095" w:rsidRPr="001D6095" w:rsidRDefault="001D6095" w:rsidP="001D6095">
      <w:pPr>
        <w:pStyle w:val="ListParagraph"/>
        <w:numPr>
          <w:ilvl w:val="0"/>
          <w:numId w:val="23"/>
        </w:numPr>
        <w:spacing w:after="100" w:afterAutospacing="1"/>
        <w:outlineLvl w:val="2"/>
      </w:pPr>
      <w:r w:rsidRPr="001D6095">
        <w:t>Led Agile sprint ceremonies and backlog prioritization for analytics-related projects, ensuring stakeholder feedback was implemented efficiently.</w:t>
      </w:r>
    </w:p>
    <w:p w14:paraId="58CECE76" w14:textId="77777777" w:rsidR="001D6095" w:rsidRPr="001D6095" w:rsidRDefault="001D6095" w:rsidP="001D6095">
      <w:pPr>
        <w:pStyle w:val="ListParagraph"/>
        <w:numPr>
          <w:ilvl w:val="0"/>
          <w:numId w:val="23"/>
        </w:numPr>
        <w:spacing w:after="100" w:afterAutospacing="1"/>
        <w:outlineLvl w:val="2"/>
      </w:pPr>
      <w:r w:rsidRPr="001D6095">
        <w:t>Facilitated change management for analytics adoption, training airport staff and operations analysts on new tools and reports.</w:t>
      </w:r>
    </w:p>
    <w:p w14:paraId="10D37317" w14:textId="77777777" w:rsidR="001D6095" w:rsidRDefault="001D6095" w:rsidP="001D6095">
      <w:pPr>
        <w:pStyle w:val="ListParagraph"/>
        <w:numPr>
          <w:ilvl w:val="0"/>
          <w:numId w:val="23"/>
        </w:numPr>
        <w:spacing w:after="100" w:afterAutospacing="1"/>
        <w:outlineLvl w:val="2"/>
      </w:pPr>
      <w:r w:rsidRPr="001D6095">
        <w:t>Produced ad hoc reports and decision-support materials for emergency response planning during weather and system disruption events.</w:t>
      </w:r>
    </w:p>
    <w:p w14:paraId="2ABC5FA0" w14:textId="0D53266B" w:rsidR="00E53E35" w:rsidRDefault="00E53E35" w:rsidP="00E53E35">
      <w:pPr>
        <w:pStyle w:val="NormalWeb"/>
        <w:numPr>
          <w:ilvl w:val="0"/>
          <w:numId w:val="23"/>
        </w:numPr>
      </w:pPr>
      <w:r>
        <w:t>Conducted root cause analysis for production issues within legacy platforms, reducing downtime by 20%.</w:t>
      </w:r>
    </w:p>
    <w:p w14:paraId="4A166E3A" w14:textId="5ADF30D3" w:rsidR="00E53E35" w:rsidRDefault="00E53E35" w:rsidP="00E53E35">
      <w:pPr>
        <w:pStyle w:val="NormalWeb"/>
        <w:numPr>
          <w:ilvl w:val="0"/>
          <w:numId w:val="23"/>
        </w:numPr>
      </w:pPr>
      <w:r>
        <w:t>Interpreted and translated legacy code logic into business process flows to aid in system migration planning.</w:t>
      </w:r>
    </w:p>
    <w:p w14:paraId="02741549" w14:textId="5CC91FFC" w:rsidR="008723C3" w:rsidRPr="001D6095" w:rsidRDefault="008723C3" w:rsidP="00E53E35">
      <w:pPr>
        <w:pStyle w:val="NormalWeb"/>
        <w:numPr>
          <w:ilvl w:val="0"/>
          <w:numId w:val="23"/>
        </w:numPr>
      </w:pPr>
      <w:r w:rsidRPr="008723C3">
        <w:t>Supported system upgrades and new platform rollouts by validating requirements, coordinating UAT, and ensuring smooth adoption across cross-functional teams.</w:t>
      </w:r>
    </w:p>
    <w:p w14:paraId="1AF2F440" w14:textId="77777777" w:rsidR="001D6095" w:rsidRPr="001D6095" w:rsidRDefault="001D6095" w:rsidP="001D6095">
      <w:pPr>
        <w:pStyle w:val="ListParagraph"/>
        <w:numPr>
          <w:ilvl w:val="0"/>
          <w:numId w:val="23"/>
        </w:numPr>
        <w:spacing w:after="100" w:afterAutospacing="1"/>
        <w:outlineLvl w:val="2"/>
      </w:pPr>
      <w:r w:rsidRPr="001D6095">
        <w:t>Acted as the primary point of contact between aviation business units and the BI development team, translating business needs into data-driven solutions.</w:t>
      </w:r>
    </w:p>
    <w:p w14:paraId="75910C3F" w14:textId="77777777" w:rsidR="001D6095" w:rsidRDefault="001D6095" w:rsidP="001D6095">
      <w:pPr>
        <w:pStyle w:val="ListParagraph"/>
        <w:numPr>
          <w:ilvl w:val="0"/>
          <w:numId w:val="23"/>
        </w:numPr>
        <w:spacing w:after="100" w:afterAutospacing="1"/>
        <w:outlineLvl w:val="2"/>
      </w:pPr>
      <w:r w:rsidRPr="001D6095">
        <w:t>Created test cases and coordinated UAT signoff for each dashboard release to ensure accuracy and business satisfaction.</w:t>
      </w:r>
    </w:p>
    <w:p w14:paraId="469E2237" w14:textId="50D192C8" w:rsidR="002C540B" w:rsidRDefault="002C540B" w:rsidP="002C540B">
      <w:pPr>
        <w:pStyle w:val="NormalWeb"/>
        <w:numPr>
          <w:ilvl w:val="0"/>
          <w:numId w:val="23"/>
        </w:numPr>
      </w:pPr>
      <w:r>
        <w:t>Coordinated Cut-Over Testing during large-scale telecom system migrations and product go-lives to ensure zero service disruption.</w:t>
      </w:r>
    </w:p>
    <w:p w14:paraId="3B937438" w14:textId="55245674" w:rsidR="002C540B" w:rsidRDefault="002C540B" w:rsidP="002C540B">
      <w:pPr>
        <w:pStyle w:val="NormalWeb"/>
        <w:numPr>
          <w:ilvl w:val="0"/>
          <w:numId w:val="23"/>
        </w:numPr>
      </w:pPr>
      <w:r>
        <w:t>Created detailed cut-over test plans, entry/exit criteria, and rollback procedures aligned with project timelines.</w:t>
      </w:r>
    </w:p>
    <w:p w14:paraId="25EC1AA9" w14:textId="3397C946" w:rsidR="002C540B" w:rsidRPr="001D6095" w:rsidRDefault="002C540B" w:rsidP="002C540B">
      <w:pPr>
        <w:pStyle w:val="NormalWeb"/>
        <w:numPr>
          <w:ilvl w:val="0"/>
          <w:numId w:val="23"/>
        </w:numPr>
      </w:pPr>
      <w:r>
        <w:t>Facilitated joint testing sessions with business and technical teams to validate data migration and service continuity.</w:t>
      </w:r>
    </w:p>
    <w:p w14:paraId="588FB449" w14:textId="77777777" w:rsidR="001D6095" w:rsidRPr="001D6095" w:rsidRDefault="001D6095" w:rsidP="001D6095">
      <w:pPr>
        <w:pStyle w:val="ListParagraph"/>
        <w:numPr>
          <w:ilvl w:val="0"/>
          <w:numId w:val="23"/>
        </w:numPr>
        <w:spacing w:after="100" w:afterAutospacing="1"/>
        <w:outlineLvl w:val="2"/>
      </w:pPr>
      <w:r w:rsidRPr="001D6095">
        <w:lastRenderedPageBreak/>
        <w:t>Maintained documentation repositories and knowledge bases for all analytics tools to support onboarding and scalability.</w:t>
      </w:r>
    </w:p>
    <w:p w14:paraId="1C0447D6" w14:textId="77777777" w:rsidR="001D6095" w:rsidRPr="001D6095" w:rsidRDefault="001D6095" w:rsidP="001D6095">
      <w:pPr>
        <w:spacing w:after="100" w:afterAutospacing="1"/>
        <w:outlineLvl w:val="2"/>
      </w:pPr>
      <w:r w:rsidRPr="001D6095">
        <w:rPr>
          <w:b/>
          <w:bCs/>
        </w:rPr>
        <w:t>Environment:</w:t>
      </w:r>
      <w:r w:rsidRPr="001D6095">
        <w:t xml:space="preserve"> Tableau, Power BI, Azure SQL Database, Azure Synapse Analytics, Azure Data Factory, Azure Data Lake, SQL Server, Azure DevOps, FAA/TSA Compliance, Data Governance, Agile, UAT, Process Mapping, Aviation Analytics</w:t>
      </w:r>
    </w:p>
    <w:p w14:paraId="0736BE55" w14:textId="77777777" w:rsidR="00E644AA" w:rsidRPr="00E644AA" w:rsidRDefault="00E644AA" w:rsidP="00E644AA">
      <w:pPr>
        <w:spacing w:after="100" w:afterAutospacing="1"/>
        <w:ind w:left="360"/>
        <w:outlineLvl w:val="2"/>
        <w:rPr>
          <w:rFonts w:ascii="Calibri" w:hAnsi="Calibri" w:cs="Calibri"/>
          <w:b/>
          <w:bCs/>
        </w:rPr>
      </w:pPr>
    </w:p>
    <w:p w14:paraId="22792611" w14:textId="06B4C3DA" w:rsidR="00EF767A" w:rsidRPr="007C5E48" w:rsidRDefault="00EF767A" w:rsidP="007C5E48">
      <w:pPr>
        <w:pStyle w:val="ListParagraph"/>
        <w:spacing w:before="100" w:beforeAutospacing="1" w:after="100" w:afterAutospacing="1"/>
        <w:outlineLvl w:val="2"/>
        <w:rPr>
          <w:rFonts w:ascii="Calibri" w:hAnsi="Calibri" w:cs="Calibri"/>
          <w:b/>
          <w:bCs/>
          <w:sz w:val="22"/>
          <w:szCs w:val="22"/>
        </w:rPr>
      </w:pPr>
      <w:r w:rsidRPr="007C5E48">
        <w:rPr>
          <w:rFonts w:ascii="Calibri" w:hAnsi="Calibri" w:cs="Calibri"/>
          <w:b/>
          <w:bCs/>
          <w:sz w:val="22"/>
          <w:szCs w:val="22"/>
        </w:rPr>
        <w:t xml:space="preserve">Client: </w:t>
      </w:r>
      <w:r w:rsidR="00CB668D" w:rsidRPr="00CB668D">
        <w:rPr>
          <w:rFonts w:ascii="Calibri" w:hAnsi="Calibri" w:cs="Calibri"/>
          <w:b/>
          <w:bCs/>
          <w:sz w:val="22"/>
          <w:szCs w:val="22"/>
        </w:rPr>
        <w:t>Target Corporation, Minneapolis, MN</w:t>
      </w:r>
      <w:r w:rsidR="00500291" w:rsidRPr="007C5E48">
        <w:rPr>
          <w:rFonts w:ascii="Calibri" w:hAnsi="Calibri" w:cs="Calibri"/>
          <w:b/>
          <w:bCs/>
          <w:sz w:val="22"/>
          <w:szCs w:val="22"/>
        </w:rPr>
        <w:br/>
      </w:r>
      <w:r w:rsidRPr="007C5E48">
        <w:rPr>
          <w:rFonts w:ascii="Calibri" w:hAnsi="Calibri" w:cs="Calibri"/>
          <w:b/>
          <w:bCs/>
          <w:sz w:val="22"/>
          <w:szCs w:val="22"/>
        </w:rPr>
        <w:t>Role:</w:t>
      </w:r>
      <w:r w:rsidR="00546303">
        <w:rPr>
          <w:rFonts w:ascii="Calibri" w:hAnsi="Calibri" w:cs="Calibri"/>
          <w:b/>
          <w:bCs/>
          <w:sz w:val="22"/>
          <w:szCs w:val="22"/>
        </w:rPr>
        <w:t xml:space="preserve"> </w:t>
      </w:r>
      <w:r w:rsidR="001D4A91">
        <w:rPr>
          <w:rFonts w:ascii="Calibri" w:hAnsi="Calibri" w:cs="Calibri"/>
          <w:b/>
          <w:bCs/>
          <w:sz w:val="22"/>
          <w:szCs w:val="22"/>
        </w:rPr>
        <w:t>Business</w:t>
      </w:r>
      <w:r w:rsidR="00546303">
        <w:rPr>
          <w:rFonts w:ascii="Calibri" w:hAnsi="Calibri" w:cs="Calibri"/>
          <w:b/>
          <w:bCs/>
          <w:sz w:val="22"/>
          <w:szCs w:val="22"/>
        </w:rPr>
        <w:t xml:space="preserve"> Analyst                                                                                                                         </w:t>
      </w:r>
      <w:r w:rsidR="0042149C">
        <w:rPr>
          <w:rFonts w:ascii="Calibri" w:hAnsi="Calibri" w:cs="Calibri"/>
          <w:b/>
          <w:bCs/>
          <w:sz w:val="22"/>
          <w:szCs w:val="22"/>
        </w:rPr>
        <w:t xml:space="preserve"> </w:t>
      </w:r>
      <w:r w:rsidR="00494C36" w:rsidRPr="007C5E48">
        <w:rPr>
          <w:rFonts w:ascii="Calibri" w:hAnsi="Calibri" w:cs="Calibri"/>
          <w:b/>
          <w:bCs/>
          <w:sz w:val="22"/>
          <w:szCs w:val="22"/>
        </w:rPr>
        <w:t>Oct 20</w:t>
      </w:r>
      <w:r w:rsidR="006C64DE">
        <w:rPr>
          <w:rFonts w:ascii="Calibri" w:hAnsi="Calibri" w:cs="Calibri"/>
          <w:b/>
          <w:bCs/>
          <w:sz w:val="22"/>
          <w:szCs w:val="22"/>
        </w:rPr>
        <w:t>21</w:t>
      </w:r>
      <w:r w:rsidR="00494C36" w:rsidRPr="007C5E48">
        <w:rPr>
          <w:rFonts w:ascii="Calibri" w:hAnsi="Calibri" w:cs="Calibri"/>
          <w:b/>
          <w:bCs/>
          <w:sz w:val="22"/>
          <w:szCs w:val="22"/>
        </w:rPr>
        <w:t xml:space="preserve"> – July 2022</w:t>
      </w:r>
    </w:p>
    <w:p w14:paraId="260243D1" w14:textId="4B254ACB" w:rsidR="007C5E48" w:rsidRDefault="00A758B4" w:rsidP="00B3237F">
      <w:pPr>
        <w:pStyle w:val="ListParagraph"/>
        <w:spacing w:before="100" w:beforeAutospacing="1" w:after="100" w:afterAutospacing="1"/>
        <w:outlineLvl w:val="2"/>
        <w:rPr>
          <w:rFonts w:ascii="Calibri" w:hAnsi="Calibri" w:cs="Calibri"/>
          <w:b/>
          <w:bCs/>
        </w:rPr>
      </w:pPr>
      <w:r w:rsidRPr="007C5E48">
        <w:rPr>
          <w:rFonts w:ascii="Calibri" w:hAnsi="Calibri" w:cs="Calibri"/>
          <w:b/>
          <w:bCs/>
        </w:rPr>
        <w:t>Responsibilities</w:t>
      </w:r>
      <w:r w:rsidR="007C5E48" w:rsidRPr="007C5E48">
        <w:rPr>
          <w:rFonts w:ascii="Calibri" w:hAnsi="Calibri" w:cs="Calibri"/>
          <w:b/>
          <w:bCs/>
        </w:rPr>
        <w:t>:</w:t>
      </w:r>
    </w:p>
    <w:p w14:paraId="1B5EF4A4" w14:textId="5269EDDF" w:rsidR="00CB668D" w:rsidRPr="00CB668D" w:rsidRDefault="00CB668D" w:rsidP="00CB668D">
      <w:pPr>
        <w:pStyle w:val="ListParagraph"/>
        <w:numPr>
          <w:ilvl w:val="0"/>
          <w:numId w:val="11"/>
        </w:numPr>
        <w:jc w:val="both"/>
        <w:outlineLvl w:val="2"/>
      </w:pPr>
      <w:r w:rsidRPr="00CB668D">
        <w:t>Designed and implemented data models and reporting frameworks using Tableau and Power BI to deliver insights into Target’s sales performance, customer behavior, and supply chain efficiency.</w:t>
      </w:r>
    </w:p>
    <w:p w14:paraId="24DBF9D1" w14:textId="44D77634" w:rsidR="00CB668D" w:rsidRPr="00CB668D" w:rsidRDefault="00CB668D" w:rsidP="00CB668D">
      <w:pPr>
        <w:pStyle w:val="ListParagraph"/>
        <w:numPr>
          <w:ilvl w:val="0"/>
          <w:numId w:val="11"/>
        </w:numPr>
        <w:jc w:val="both"/>
        <w:outlineLvl w:val="2"/>
      </w:pPr>
      <w:r w:rsidRPr="00CB668D">
        <w:t>Built custom Tableau dashboards for monitoring inventory turnover, daily sales, and promotional campaign impact, enabling executive leadership to make strategic decisions.</w:t>
      </w:r>
    </w:p>
    <w:p w14:paraId="260B9048" w14:textId="18DE7BD7" w:rsidR="00CB668D" w:rsidRPr="00CB668D" w:rsidRDefault="00CB668D" w:rsidP="00CB668D">
      <w:pPr>
        <w:pStyle w:val="ListParagraph"/>
        <w:numPr>
          <w:ilvl w:val="0"/>
          <w:numId w:val="11"/>
        </w:numPr>
        <w:jc w:val="both"/>
        <w:outlineLvl w:val="2"/>
      </w:pPr>
      <w:r w:rsidRPr="00CB668D">
        <w:t>Developed interactive Power BI reports to visualize sales trends by region, product category, and channel (online vs. in-store), supporting marketing and merchandising strategies.</w:t>
      </w:r>
    </w:p>
    <w:p w14:paraId="24AAED54" w14:textId="2A419D81" w:rsidR="00CB668D" w:rsidRPr="00CB668D" w:rsidRDefault="00CB668D" w:rsidP="00CB668D">
      <w:pPr>
        <w:pStyle w:val="ListParagraph"/>
        <w:numPr>
          <w:ilvl w:val="0"/>
          <w:numId w:val="11"/>
        </w:numPr>
        <w:jc w:val="both"/>
        <w:outlineLvl w:val="2"/>
      </w:pPr>
      <w:r w:rsidRPr="00CB668D">
        <w:t>Created calculated columns and DAX measures in Power BI to provide insights into key KPIs such as revenue per product line, cart abandonment rate, and conversion metrics.</w:t>
      </w:r>
    </w:p>
    <w:p w14:paraId="4C5F7AD1" w14:textId="324432C2" w:rsidR="00CB668D" w:rsidRPr="00CB668D" w:rsidRDefault="00CB668D" w:rsidP="00CB668D">
      <w:pPr>
        <w:pStyle w:val="ListParagraph"/>
        <w:numPr>
          <w:ilvl w:val="0"/>
          <w:numId w:val="11"/>
        </w:numPr>
        <w:jc w:val="both"/>
        <w:outlineLvl w:val="2"/>
      </w:pPr>
      <w:r w:rsidRPr="00CB668D">
        <w:t>Translated complex retail datasets into intuitive dashboards across both platforms, helping non-technical stakeholders quickly identify sales opportunities and operational inefficiencies.</w:t>
      </w:r>
    </w:p>
    <w:p w14:paraId="05F792D3" w14:textId="7D5C0E98" w:rsidR="00CB668D" w:rsidRDefault="00CB668D" w:rsidP="00CB668D">
      <w:pPr>
        <w:pStyle w:val="ListParagraph"/>
        <w:numPr>
          <w:ilvl w:val="0"/>
          <w:numId w:val="11"/>
        </w:numPr>
        <w:jc w:val="both"/>
        <w:outlineLvl w:val="2"/>
      </w:pPr>
      <w:r w:rsidRPr="00CB668D">
        <w:t>Integrated Power BI and Tableau with Azure Synapse Analytics and Azure SQL Database to enable near real-time access to enterprise retail and financial data.</w:t>
      </w:r>
    </w:p>
    <w:p w14:paraId="14A4ABAB" w14:textId="06EF765C" w:rsidR="008723C3" w:rsidRPr="00CB668D" w:rsidRDefault="008723C3" w:rsidP="00CB668D">
      <w:pPr>
        <w:pStyle w:val="ListParagraph"/>
        <w:numPr>
          <w:ilvl w:val="0"/>
          <w:numId w:val="11"/>
        </w:numPr>
        <w:jc w:val="both"/>
        <w:outlineLvl w:val="2"/>
      </w:pPr>
      <w:r w:rsidRPr="008723C3">
        <w:t>Conducted requirements elicitation through stakeholder interviews, workshops, and process walkthroughs with networking engineers, storage engineers, media asset management (MAM) teams, file transfer services engineers, and camera robotics operators.</w:t>
      </w:r>
    </w:p>
    <w:p w14:paraId="05C8558A" w14:textId="4FA8E06B" w:rsidR="00CB668D" w:rsidRPr="00CB668D" w:rsidRDefault="00CB668D" w:rsidP="00CB668D">
      <w:pPr>
        <w:pStyle w:val="ListParagraph"/>
        <w:numPr>
          <w:ilvl w:val="0"/>
          <w:numId w:val="11"/>
        </w:numPr>
        <w:jc w:val="both"/>
        <w:outlineLvl w:val="2"/>
      </w:pPr>
      <w:r w:rsidRPr="00CB668D">
        <w:t>Improved report performance by optimizing SQL queries, applying row-level security, and enabling incremental data refreshes in Power BI datasets.</w:t>
      </w:r>
    </w:p>
    <w:p w14:paraId="71863B0A" w14:textId="1CB644D0" w:rsidR="00CB668D" w:rsidRPr="00CB668D" w:rsidRDefault="00CB668D" w:rsidP="00CB668D">
      <w:pPr>
        <w:pStyle w:val="ListParagraph"/>
        <w:numPr>
          <w:ilvl w:val="0"/>
          <w:numId w:val="11"/>
        </w:numPr>
        <w:jc w:val="both"/>
        <w:outlineLvl w:val="2"/>
      </w:pPr>
      <w:r w:rsidRPr="00CB668D">
        <w:t>Created reusable templates and standardized reporting layers in both Tableau and Power BI, reducing development time and maintaining design consistency across teams.</w:t>
      </w:r>
    </w:p>
    <w:p w14:paraId="4593D968" w14:textId="177A8E2C" w:rsidR="00CB668D" w:rsidRPr="00CB668D" w:rsidRDefault="00CB668D" w:rsidP="00CB668D">
      <w:pPr>
        <w:pStyle w:val="ListParagraph"/>
        <w:numPr>
          <w:ilvl w:val="0"/>
          <w:numId w:val="11"/>
        </w:numPr>
        <w:jc w:val="both"/>
        <w:outlineLvl w:val="2"/>
      </w:pPr>
      <w:r w:rsidRPr="00CB668D">
        <w:t>Streamlined ETL workflows using Azure Data Factory to ensure high data quality, availability, and consistency in both Tableau and Power BI reports.</w:t>
      </w:r>
    </w:p>
    <w:p w14:paraId="54083E7A" w14:textId="53ACE0B6" w:rsidR="00CB668D" w:rsidRPr="00CB668D" w:rsidRDefault="00CB668D" w:rsidP="00CB668D">
      <w:pPr>
        <w:pStyle w:val="ListParagraph"/>
        <w:numPr>
          <w:ilvl w:val="0"/>
          <w:numId w:val="11"/>
        </w:numPr>
        <w:jc w:val="both"/>
        <w:outlineLvl w:val="2"/>
      </w:pPr>
      <w:r w:rsidRPr="00CB668D">
        <w:t>Developed and maintained Power BI dashboards for HR, Finance, and Marketing departments, offering insights into hiring trends, budget utilization, and campaign ROI.</w:t>
      </w:r>
    </w:p>
    <w:p w14:paraId="5B51A409" w14:textId="2A357ED5" w:rsidR="00CB668D" w:rsidRPr="00CB668D" w:rsidRDefault="00CB668D" w:rsidP="00CB668D">
      <w:pPr>
        <w:pStyle w:val="ListParagraph"/>
        <w:numPr>
          <w:ilvl w:val="0"/>
          <w:numId w:val="11"/>
        </w:numPr>
        <w:jc w:val="both"/>
        <w:outlineLvl w:val="2"/>
      </w:pPr>
      <w:r w:rsidRPr="00CB668D">
        <w:t>Implemented data governance and compliance standards across Power BI workspaces, ensuring secure access control and adherence to HIPAA and internal audit policies.</w:t>
      </w:r>
    </w:p>
    <w:p w14:paraId="660EE5AD" w14:textId="614F8D9D" w:rsidR="00CB668D" w:rsidRPr="00CB668D" w:rsidRDefault="00CB668D" w:rsidP="00CB668D">
      <w:pPr>
        <w:pStyle w:val="ListParagraph"/>
        <w:numPr>
          <w:ilvl w:val="0"/>
          <w:numId w:val="11"/>
        </w:numPr>
        <w:jc w:val="both"/>
        <w:outlineLvl w:val="2"/>
      </w:pPr>
      <w:r w:rsidRPr="00CB668D">
        <w:t>Partnered with Tableau and Power BI developers to merge platform strengths—interactive storytelling with advanced analytical models—for unified executive dashboards.</w:t>
      </w:r>
    </w:p>
    <w:p w14:paraId="648E1A14" w14:textId="43F8B0E1" w:rsidR="00CB668D" w:rsidRPr="00CB668D" w:rsidRDefault="00CB668D" w:rsidP="00CB668D">
      <w:pPr>
        <w:pStyle w:val="ListParagraph"/>
        <w:numPr>
          <w:ilvl w:val="0"/>
          <w:numId w:val="11"/>
        </w:numPr>
        <w:jc w:val="both"/>
        <w:outlineLvl w:val="2"/>
      </w:pPr>
      <w:r w:rsidRPr="00CB668D">
        <w:t>Conducted training workshops and documentation sessions for over 100 business users, promoting self-service analytics using Power BI and Tableau.</w:t>
      </w:r>
    </w:p>
    <w:p w14:paraId="3A8B5140" w14:textId="36A67058" w:rsidR="00CB668D" w:rsidRDefault="00CB668D" w:rsidP="00CB668D">
      <w:pPr>
        <w:pStyle w:val="ListParagraph"/>
        <w:numPr>
          <w:ilvl w:val="0"/>
          <w:numId w:val="11"/>
        </w:numPr>
        <w:jc w:val="both"/>
        <w:outlineLvl w:val="2"/>
      </w:pPr>
      <w:r w:rsidRPr="00CB668D">
        <w:t>Automated dashboard deployment and version control through Azure DevOps pipelines, supporting agile delivery of analytics projects across business units.</w:t>
      </w:r>
    </w:p>
    <w:p w14:paraId="724242AC" w14:textId="5606EE16" w:rsidR="00E53E35" w:rsidRDefault="00E53E35" w:rsidP="00E53E35">
      <w:pPr>
        <w:pStyle w:val="NormalWeb"/>
        <w:numPr>
          <w:ilvl w:val="0"/>
          <w:numId w:val="11"/>
        </w:numPr>
      </w:pPr>
      <w:r>
        <w:t>Created traceability matrices to ensure all current-state requirements were accounted for in future-state system designs.</w:t>
      </w:r>
    </w:p>
    <w:p w14:paraId="339ACDA5" w14:textId="0E894582" w:rsidR="002C540B" w:rsidRDefault="002C540B" w:rsidP="002C540B">
      <w:pPr>
        <w:pStyle w:val="NormalWeb"/>
        <w:numPr>
          <w:ilvl w:val="0"/>
          <w:numId w:val="11"/>
        </w:numPr>
      </w:pPr>
      <w:r>
        <w:t xml:space="preserve">Analyzed business needs and configured COTS telecom platforms (e.g., Amdocs, Oracle BRM, </w:t>
      </w:r>
      <w:proofErr w:type="spellStart"/>
      <w:r>
        <w:t>Netcracker</w:t>
      </w:r>
      <w:proofErr w:type="spellEnd"/>
      <w:r>
        <w:t>) to support new service offerings.</w:t>
      </w:r>
    </w:p>
    <w:p w14:paraId="71725BB8" w14:textId="32E9B877" w:rsidR="002C540B" w:rsidRDefault="002C540B" w:rsidP="002C540B">
      <w:pPr>
        <w:pStyle w:val="NormalWeb"/>
        <w:numPr>
          <w:ilvl w:val="0"/>
          <w:numId w:val="11"/>
        </w:numPr>
      </w:pPr>
      <w:r>
        <w:t>Worked with vendors to customize off-the-shelf solutions to align with internal business workflows and compliance requirements.</w:t>
      </w:r>
    </w:p>
    <w:p w14:paraId="7304A586" w14:textId="167C58F6" w:rsidR="00E53E35" w:rsidRDefault="00E53E35" w:rsidP="00E53E35">
      <w:pPr>
        <w:pStyle w:val="NormalWeb"/>
        <w:numPr>
          <w:ilvl w:val="0"/>
          <w:numId w:val="11"/>
        </w:numPr>
      </w:pPr>
      <w:r>
        <w:lastRenderedPageBreak/>
        <w:t>Led gap analysis between legacy systems and proposed digital platforms, highlighting technical debt, compliance risks, and data migration needs.</w:t>
      </w:r>
    </w:p>
    <w:p w14:paraId="2AD54229" w14:textId="3B35ED53" w:rsidR="00E53E35" w:rsidRPr="00CB668D" w:rsidRDefault="00E53E35" w:rsidP="00E53E35">
      <w:pPr>
        <w:pStyle w:val="NormalWeb"/>
        <w:numPr>
          <w:ilvl w:val="0"/>
          <w:numId w:val="11"/>
        </w:numPr>
      </w:pPr>
      <w:r>
        <w:t>Defined transitional requirements and interim solutions to ensure business continuity during phased system decommissioning.</w:t>
      </w:r>
    </w:p>
    <w:p w14:paraId="0DB8D1E1" w14:textId="2A30BA2F" w:rsidR="00CB668D" w:rsidRPr="00CB668D" w:rsidRDefault="00CB668D" w:rsidP="00CB668D">
      <w:pPr>
        <w:pStyle w:val="ListParagraph"/>
        <w:numPr>
          <w:ilvl w:val="0"/>
          <w:numId w:val="11"/>
        </w:numPr>
        <w:jc w:val="both"/>
        <w:outlineLvl w:val="2"/>
      </w:pPr>
      <w:r w:rsidRPr="00CB668D">
        <w:t>Managed the full reporting lifecycle—from data extraction and transformation to visualization and stakeholder presentation—ensuring alignment with corporate objectives.</w:t>
      </w:r>
    </w:p>
    <w:p w14:paraId="27582C17" w14:textId="77777777" w:rsidR="00CB668D" w:rsidRDefault="00CB668D" w:rsidP="00CB668D">
      <w:pPr>
        <w:spacing w:before="100" w:beforeAutospacing="1" w:after="100" w:afterAutospacing="1"/>
        <w:ind w:left="720"/>
      </w:pPr>
      <w:r w:rsidRPr="00CB668D">
        <w:rPr>
          <w:rStyle w:val="Strong"/>
          <w:rFonts w:eastAsiaTheme="majorEastAsia"/>
        </w:rPr>
        <w:t>Environment</w:t>
      </w:r>
      <w:r>
        <w:t>: Power BI, Tableau, Azure Data Factory, Azure Synapse Analytics, Azure SQL Database, SQL Server, Azure Data Lake, Azure DevOps, Azure Blob Storage, DAX, RLS, HIPAA Compliance, Data Governance, Retail Analytics, ETL Pipelines, Data Modeling, Data Validation</w:t>
      </w:r>
    </w:p>
    <w:p w14:paraId="4D4B5A0F" w14:textId="77777777" w:rsidR="00CB668D" w:rsidRPr="00CB668D" w:rsidRDefault="00CB668D" w:rsidP="00CB668D">
      <w:pPr>
        <w:spacing w:before="100" w:beforeAutospacing="1" w:after="100" w:afterAutospacing="1"/>
        <w:outlineLvl w:val="2"/>
        <w:rPr>
          <w:rFonts w:ascii="Calibri" w:hAnsi="Calibri" w:cs="Calibri"/>
          <w:b/>
          <w:bCs/>
        </w:rPr>
      </w:pPr>
    </w:p>
    <w:p w14:paraId="24AC2A25" w14:textId="77777777" w:rsidR="00CB668D" w:rsidRPr="00B3237F" w:rsidRDefault="00CB668D" w:rsidP="00B3237F">
      <w:pPr>
        <w:pStyle w:val="ListParagraph"/>
        <w:spacing w:before="100" w:beforeAutospacing="1" w:after="100" w:afterAutospacing="1"/>
        <w:outlineLvl w:val="2"/>
        <w:rPr>
          <w:rFonts w:ascii="Calibri" w:hAnsi="Calibri" w:cs="Calibri"/>
          <w:b/>
          <w:bCs/>
        </w:rPr>
      </w:pPr>
    </w:p>
    <w:p w14:paraId="567CD7DA" w14:textId="5FFA9EB5" w:rsidR="007C5E48" w:rsidRDefault="00EF767A" w:rsidP="007C5E48">
      <w:pPr>
        <w:pStyle w:val="ListParagraph"/>
        <w:spacing w:before="100" w:beforeAutospacing="1" w:after="100" w:afterAutospacing="1"/>
        <w:outlineLvl w:val="2"/>
        <w:rPr>
          <w:rFonts w:ascii="Calibri" w:hAnsi="Calibri" w:cs="Calibri"/>
          <w:b/>
          <w:bCs/>
        </w:rPr>
      </w:pPr>
      <w:r w:rsidRPr="007C5E48">
        <w:rPr>
          <w:rFonts w:ascii="Calibri" w:hAnsi="Calibri" w:cs="Calibri"/>
          <w:b/>
          <w:bCs/>
        </w:rPr>
        <w:t xml:space="preserve">Client: </w:t>
      </w:r>
      <w:proofErr w:type="spellStart"/>
      <w:r w:rsidR="00CB668D" w:rsidRPr="00CB668D">
        <w:rPr>
          <w:rFonts w:ascii="Calibri" w:hAnsi="Calibri" w:cs="Calibri"/>
          <w:b/>
          <w:bCs/>
        </w:rPr>
        <w:t>Celonis</w:t>
      </w:r>
      <w:proofErr w:type="spellEnd"/>
      <w:r w:rsidR="00CB668D" w:rsidRPr="00CB668D">
        <w:rPr>
          <w:rFonts w:ascii="Calibri" w:hAnsi="Calibri" w:cs="Calibri"/>
          <w:b/>
          <w:bCs/>
        </w:rPr>
        <w:t xml:space="preserve"> India Private Limited</w:t>
      </w:r>
      <w:r w:rsidR="00603DEB" w:rsidRPr="007C5E48">
        <w:rPr>
          <w:rFonts w:ascii="Calibri" w:hAnsi="Calibri" w:cs="Calibri"/>
          <w:b/>
          <w:bCs/>
        </w:rPr>
        <w:t>, Bangalore</w:t>
      </w:r>
      <w:r w:rsidR="00500291" w:rsidRPr="007C5E48">
        <w:rPr>
          <w:rFonts w:ascii="Calibri" w:hAnsi="Calibri" w:cs="Calibri"/>
          <w:b/>
          <w:bCs/>
        </w:rPr>
        <w:br/>
      </w:r>
      <w:r w:rsidRPr="007C5E48">
        <w:rPr>
          <w:rFonts w:ascii="Calibri" w:hAnsi="Calibri" w:cs="Calibri"/>
          <w:b/>
          <w:bCs/>
        </w:rPr>
        <w:t xml:space="preserve">Role: </w:t>
      </w:r>
      <w:r w:rsidR="00E334F0">
        <w:rPr>
          <w:rFonts w:ascii="Calibri" w:hAnsi="Calibri" w:cs="Calibri"/>
          <w:b/>
          <w:bCs/>
        </w:rPr>
        <w:t>Business</w:t>
      </w:r>
      <w:r w:rsidR="00546303" w:rsidRPr="00546303">
        <w:rPr>
          <w:rFonts w:ascii="Calibri" w:hAnsi="Calibri" w:cs="Calibri"/>
          <w:b/>
          <w:bCs/>
        </w:rPr>
        <w:t xml:space="preserve"> Analyst</w:t>
      </w:r>
      <w:r w:rsidR="006615B7">
        <w:rPr>
          <w:rFonts w:ascii="Calibri" w:hAnsi="Calibri" w:cs="Calibri"/>
          <w:b/>
          <w:bCs/>
        </w:rPr>
        <w:t xml:space="preserve">              </w:t>
      </w:r>
      <w:r w:rsidR="00546303" w:rsidRPr="00546303">
        <w:rPr>
          <w:rFonts w:ascii="Calibri" w:hAnsi="Calibri" w:cs="Calibri"/>
          <w:b/>
          <w:bCs/>
        </w:rPr>
        <w:t xml:space="preserve"> </w:t>
      </w:r>
      <w:r w:rsidR="00546303">
        <w:rPr>
          <w:rFonts w:ascii="Calibri" w:hAnsi="Calibri" w:cs="Calibri"/>
          <w:b/>
          <w:bCs/>
        </w:rPr>
        <w:t xml:space="preserve">                                                                                            </w:t>
      </w:r>
      <w:r w:rsidR="006C64DE">
        <w:rPr>
          <w:rFonts w:ascii="Calibri" w:hAnsi="Calibri" w:cs="Calibri"/>
          <w:b/>
          <w:bCs/>
        </w:rPr>
        <w:t>Jan 2019</w:t>
      </w:r>
      <w:r w:rsidR="00494C36" w:rsidRPr="007C5E48">
        <w:rPr>
          <w:rFonts w:ascii="Calibri" w:hAnsi="Calibri" w:cs="Calibri"/>
          <w:b/>
          <w:bCs/>
        </w:rPr>
        <w:t xml:space="preserve"> - Sep 20</w:t>
      </w:r>
      <w:r w:rsidR="006C64DE">
        <w:rPr>
          <w:rFonts w:ascii="Calibri" w:hAnsi="Calibri" w:cs="Calibri"/>
          <w:b/>
          <w:bCs/>
        </w:rPr>
        <w:t>21</w:t>
      </w:r>
    </w:p>
    <w:p w14:paraId="3B0F543D" w14:textId="6635B9AD" w:rsidR="007C5E48" w:rsidRDefault="00A758B4" w:rsidP="007C5E48">
      <w:pPr>
        <w:pStyle w:val="ListParagraph"/>
        <w:spacing w:before="100" w:beforeAutospacing="1" w:after="100" w:afterAutospacing="1"/>
        <w:outlineLvl w:val="2"/>
        <w:rPr>
          <w:rFonts w:ascii="Calibri" w:hAnsi="Calibri" w:cs="Calibri"/>
          <w:b/>
          <w:bCs/>
        </w:rPr>
      </w:pPr>
      <w:r w:rsidRPr="007C5E48">
        <w:rPr>
          <w:rFonts w:ascii="Calibri" w:hAnsi="Calibri" w:cs="Calibri"/>
          <w:b/>
          <w:bCs/>
        </w:rPr>
        <w:t>Responsibilities</w:t>
      </w:r>
      <w:r w:rsidR="007C5E48" w:rsidRPr="007C5E48">
        <w:rPr>
          <w:rFonts w:ascii="Calibri" w:hAnsi="Calibri" w:cs="Calibri"/>
          <w:b/>
          <w:bCs/>
        </w:rPr>
        <w:t xml:space="preserve">: </w:t>
      </w:r>
    </w:p>
    <w:p w14:paraId="362113AA" w14:textId="77777777" w:rsidR="00B3237F" w:rsidRDefault="00B3237F" w:rsidP="007C5E48">
      <w:pPr>
        <w:pStyle w:val="ListParagraph"/>
        <w:spacing w:before="100" w:beforeAutospacing="1" w:after="100" w:afterAutospacing="1"/>
        <w:outlineLvl w:val="2"/>
        <w:rPr>
          <w:rFonts w:ascii="Calibri" w:hAnsi="Calibri" w:cs="Calibri"/>
          <w:b/>
          <w:bCs/>
        </w:rPr>
      </w:pPr>
    </w:p>
    <w:p w14:paraId="75AE430B" w14:textId="77777777" w:rsidR="00CB668D" w:rsidRPr="00CB668D" w:rsidRDefault="00CB668D" w:rsidP="00CB668D">
      <w:pPr>
        <w:pStyle w:val="ListParagraph"/>
        <w:numPr>
          <w:ilvl w:val="0"/>
          <w:numId w:val="9"/>
        </w:numPr>
        <w:jc w:val="both"/>
      </w:pPr>
      <w:r w:rsidRPr="00CB668D">
        <w:t xml:space="preserve">Analyzed business process event logs from ERP and CRM systems (SAP, Oracle, Salesforce) to identify inefficiencies, bottlenecks, and compliance issues using </w:t>
      </w:r>
      <w:proofErr w:type="spellStart"/>
      <w:r w:rsidRPr="00CB668D">
        <w:t>Celonis</w:t>
      </w:r>
      <w:proofErr w:type="spellEnd"/>
      <w:r w:rsidRPr="00CB668D">
        <w:t xml:space="preserve"> Process Mining tools.</w:t>
      </w:r>
    </w:p>
    <w:p w14:paraId="394EE6B8" w14:textId="77777777" w:rsidR="00CB668D" w:rsidRPr="00CB668D" w:rsidRDefault="00CB668D" w:rsidP="00CB668D">
      <w:pPr>
        <w:pStyle w:val="ListParagraph"/>
        <w:numPr>
          <w:ilvl w:val="0"/>
          <w:numId w:val="9"/>
        </w:numPr>
        <w:jc w:val="both"/>
      </w:pPr>
      <w:r w:rsidRPr="00CB668D">
        <w:t>Built SQL queries and data models to extract process-related KPIs, cycle times, and conformance metrics for procurement, order-to-cash, and record-to-report processes.</w:t>
      </w:r>
    </w:p>
    <w:p w14:paraId="22F60613" w14:textId="77777777" w:rsidR="00CB668D" w:rsidRPr="00CB668D" w:rsidRDefault="00CB668D" w:rsidP="00CB668D">
      <w:pPr>
        <w:pStyle w:val="ListParagraph"/>
        <w:numPr>
          <w:ilvl w:val="0"/>
          <w:numId w:val="9"/>
        </w:numPr>
        <w:jc w:val="both"/>
      </w:pPr>
      <w:r w:rsidRPr="00CB668D">
        <w:t xml:space="preserve">Assisted in integrating multiple data sources including Oracle, SQL Server, Teradata, and DB2 into the </w:t>
      </w:r>
      <w:proofErr w:type="spellStart"/>
      <w:r w:rsidRPr="00CB668D">
        <w:t>Celonis</w:t>
      </w:r>
      <w:proofErr w:type="spellEnd"/>
      <w:r w:rsidRPr="00CB668D">
        <w:t xml:space="preserve"> EMS platform, ensuring high data quality and synchronization.</w:t>
      </w:r>
    </w:p>
    <w:p w14:paraId="5353C996" w14:textId="77777777" w:rsidR="00CB668D" w:rsidRDefault="00CB668D" w:rsidP="00CB668D">
      <w:pPr>
        <w:pStyle w:val="ListParagraph"/>
        <w:numPr>
          <w:ilvl w:val="0"/>
          <w:numId w:val="9"/>
        </w:numPr>
        <w:jc w:val="both"/>
      </w:pPr>
      <w:r w:rsidRPr="00CB668D">
        <w:t>Supported data transformation and cleansing activities to prepare process event logs for accurate root cause analysis and performance benchmarking.</w:t>
      </w:r>
    </w:p>
    <w:p w14:paraId="7012A7BC" w14:textId="733895D9" w:rsidR="008723C3" w:rsidRPr="00CB668D" w:rsidRDefault="008723C3" w:rsidP="00CB668D">
      <w:pPr>
        <w:pStyle w:val="ListParagraph"/>
        <w:numPr>
          <w:ilvl w:val="0"/>
          <w:numId w:val="9"/>
        </w:numPr>
        <w:jc w:val="both"/>
      </w:pPr>
      <w:r w:rsidRPr="008723C3">
        <w:t>Advocated for media teams during design and implementation phases, ensuring technical solutions aligned with creative workflows and operational efficiency.</w:t>
      </w:r>
    </w:p>
    <w:p w14:paraId="506972A8" w14:textId="77777777" w:rsidR="00CB668D" w:rsidRPr="00CB668D" w:rsidRDefault="00CB668D" w:rsidP="00CB668D">
      <w:pPr>
        <w:pStyle w:val="ListParagraph"/>
        <w:numPr>
          <w:ilvl w:val="0"/>
          <w:numId w:val="9"/>
        </w:numPr>
        <w:jc w:val="both"/>
      </w:pPr>
      <w:r w:rsidRPr="00CB668D">
        <w:t xml:space="preserve">Developed and maintained dashboards and visualizations in Power BI to complement </w:t>
      </w:r>
      <w:proofErr w:type="spellStart"/>
      <w:r w:rsidRPr="00CB668D">
        <w:t>Celonis</w:t>
      </w:r>
      <w:proofErr w:type="spellEnd"/>
      <w:r w:rsidRPr="00CB668D">
        <w:t xml:space="preserve"> analytical views, offering stakeholders a comprehensive view of operational performance.</w:t>
      </w:r>
    </w:p>
    <w:p w14:paraId="786077D6" w14:textId="77777777" w:rsidR="00CB668D" w:rsidRPr="00CB668D" w:rsidRDefault="00CB668D" w:rsidP="00CB668D">
      <w:pPr>
        <w:pStyle w:val="ListParagraph"/>
        <w:numPr>
          <w:ilvl w:val="0"/>
          <w:numId w:val="9"/>
        </w:numPr>
        <w:jc w:val="both"/>
      </w:pPr>
      <w:r w:rsidRPr="00CB668D">
        <w:t>Participated in process discovery workshops with business teams to align KPIs with real-time operational metrics and identify automation or process optimization opportunities.</w:t>
      </w:r>
    </w:p>
    <w:p w14:paraId="27E240A8" w14:textId="77777777" w:rsidR="00CB668D" w:rsidRPr="00CB668D" w:rsidRDefault="00CB668D" w:rsidP="00CB668D">
      <w:pPr>
        <w:pStyle w:val="ListParagraph"/>
        <w:numPr>
          <w:ilvl w:val="0"/>
          <w:numId w:val="9"/>
        </w:numPr>
        <w:jc w:val="both"/>
      </w:pPr>
      <w:r w:rsidRPr="00CB668D">
        <w:t xml:space="preserve">Performed data validation to ensure consistency between source systems and </w:t>
      </w:r>
      <w:proofErr w:type="spellStart"/>
      <w:r w:rsidRPr="00CB668D">
        <w:t>Celonis</w:t>
      </w:r>
      <w:proofErr w:type="spellEnd"/>
      <w:r w:rsidRPr="00CB668D">
        <w:t xml:space="preserve"> dashboards, identifying discrepancies in event sequencing or activity duration.</w:t>
      </w:r>
    </w:p>
    <w:p w14:paraId="2DD746DF" w14:textId="77777777" w:rsidR="00CB668D" w:rsidRPr="00CB668D" w:rsidRDefault="00CB668D" w:rsidP="00CB668D">
      <w:pPr>
        <w:pStyle w:val="ListParagraph"/>
        <w:numPr>
          <w:ilvl w:val="0"/>
          <w:numId w:val="9"/>
        </w:numPr>
        <w:jc w:val="both"/>
      </w:pPr>
      <w:r w:rsidRPr="00CB668D">
        <w:t>Assisted with conformance checking to monitor deviations from ideal process flows and generate alerts for SLA breaches and exception handling.</w:t>
      </w:r>
    </w:p>
    <w:p w14:paraId="36C6AAAF" w14:textId="77777777" w:rsidR="00CB668D" w:rsidRPr="00CB668D" w:rsidRDefault="00CB668D" w:rsidP="00CB668D">
      <w:pPr>
        <w:pStyle w:val="ListParagraph"/>
        <w:numPr>
          <w:ilvl w:val="0"/>
          <w:numId w:val="9"/>
        </w:numPr>
        <w:jc w:val="both"/>
      </w:pPr>
      <w:r w:rsidRPr="00CB668D">
        <w:t>Supported KPI framework development for process efficiency, rework rates, automation potential, and throughput analysis across finance and procurement operations.</w:t>
      </w:r>
    </w:p>
    <w:p w14:paraId="7E8ED4F6" w14:textId="77777777" w:rsidR="00CB668D" w:rsidRDefault="00CB668D" w:rsidP="00CB668D">
      <w:pPr>
        <w:pStyle w:val="ListParagraph"/>
        <w:numPr>
          <w:ilvl w:val="0"/>
          <w:numId w:val="9"/>
        </w:numPr>
        <w:jc w:val="both"/>
      </w:pPr>
      <w:r w:rsidRPr="00CB668D">
        <w:t xml:space="preserve">Built reusable templates for onboarding new process datasets into </w:t>
      </w:r>
      <w:proofErr w:type="spellStart"/>
      <w:r w:rsidRPr="00CB668D">
        <w:t>Celonis</w:t>
      </w:r>
      <w:proofErr w:type="spellEnd"/>
      <w:r w:rsidRPr="00CB668D">
        <w:t>, standardizing transformation logic and validation workflows.</w:t>
      </w:r>
    </w:p>
    <w:p w14:paraId="7B614044" w14:textId="475DB041" w:rsidR="008723C3" w:rsidRPr="00CB668D" w:rsidRDefault="008723C3" w:rsidP="00CB668D">
      <w:pPr>
        <w:pStyle w:val="ListParagraph"/>
        <w:numPr>
          <w:ilvl w:val="0"/>
          <w:numId w:val="9"/>
        </w:numPr>
        <w:jc w:val="both"/>
      </w:pPr>
      <w:r w:rsidRPr="008723C3">
        <w:t>Developed business requirement documents (BRDs), functional requirement documents (FRDs), and workflow diagrams for new and existing enterprise media systems.</w:t>
      </w:r>
    </w:p>
    <w:p w14:paraId="488CD5F5" w14:textId="486AB776" w:rsidR="00CB668D" w:rsidRPr="00CB668D" w:rsidRDefault="00CB668D" w:rsidP="00CB668D">
      <w:pPr>
        <w:pStyle w:val="ListParagraph"/>
        <w:numPr>
          <w:ilvl w:val="0"/>
          <w:numId w:val="9"/>
        </w:numPr>
        <w:jc w:val="both"/>
      </w:pPr>
      <w:r w:rsidRPr="00CB668D">
        <w:t xml:space="preserve">Collaborated with data engineers and </w:t>
      </w:r>
      <w:proofErr w:type="spellStart"/>
      <w:r w:rsidRPr="00CB668D">
        <w:t>Celonis</w:t>
      </w:r>
      <w:proofErr w:type="spellEnd"/>
      <w:r w:rsidRPr="00CB668D">
        <w:t xml:space="preserve"> consultants to implement data ingestion pipelines and ensure stable connectivity across cloud and </w:t>
      </w:r>
      <w:r w:rsidR="005451CC" w:rsidRPr="00CB668D">
        <w:t>on-premises</w:t>
      </w:r>
      <w:r w:rsidRPr="00CB668D">
        <w:t xml:space="preserve"> systems.</w:t>
      </w:r>
    </w:p>
    <w:p w14:paraId="5DF8E3C1" w14:textId="77777777" w:rsidR="00CB668D" w:rsidRPr="00CB668D" w:rsidRDefault="00CB668D" w:rsidP="00CB668D">
      <w:pPr>
        <w:pStyle w:val="ListParagraph"/>
        <w:numPr>
          <w:ilvl w:val="0"/>
          <w:numId w:val="9"/>
        </w:numPr>
        <w:jc w:val="both"/>
      </w:pPr>
      <w:r w:rsidRPr="00CB668D">
        <w:t xml:space="preserve">Designed Power BI reports that combined </w:t>
      </w:r>
      <w:proofErr w:type="spellStart"/>
      <w:r w:rsidRPr="00CB668D">
        <w:t>Celonis</w:t>
      </w:r>
      <w:proofErr w:type="spellEnd"/>
      <w:r w:rsidRPr="00CB668D">
        <w:t xml:space="preserve"> output with external datasets (finance, sales, HR) for broader business performance analysis.</w:t>
      </w:r>
    </w:p>
    <w:p w14:paraId="30465575" w14:textId="77777777" w:rsidR="00CB668D" w:rsidRPr="00CB668D" w:rsidRDefault="00CB668D" w:rsidP="00CB668D">
      <w:pPr>
        <w:pStyle w:val="ListParagraph"/>
        <w:numPr>
          <w:ilvl w:val="0"/>
          <w:numId w:val="9"/>
        </w:numPr>
        <w:jc w:val="both"/>
      </w:pPr>
      <w:r w:rsidRPr="00CB668D">
        <w:t xml:space="preserve">Conducted training sessions and documentation walkthroughs for analysts and end-users on interpreting </w:t>
      </w:r>
      <w:proofErr w:type="spellStart"/>
      <w:r w:rsidRPr="00CB668D">
        <w:t>Celonis</w:t>
      </w:r>
      <w:proofErr w:type="spellEnd"/>
      <w:r w:rsidRPr="00CB668D">
        <w:t xml:space="preserve"> dashboards and KPIs effectively.</w:t>
      </w:r>
    </w:p>
    <w:p w14:paraId="15492407" w14:textId="77777777" w:rsidR="00CB668D" w:rsidRDefault="00CB668D" w:rsidP="00CB668D">
      <w:pPr>
        <w:pStyle w:val="ListParagraph"/>
        <w:numPr>
          <w:ilvl w:val="0"/>
          <w:numId w:val="9"/>
        </w:numPr>
        <w:jc w:val="both"/>
      </w:pPr>
      <w:r w:rsidRPr="00CB668D">
        <w:lastRenderedPageBreak/>
        <w:t>Provided ongoing support for process mining initiatives, participating in continuous improvement cycles for enterprise-level transformation programs.</w:t>
      </w:r>
    </w:p>
    <w:p w14:paraId="2D029D63" w14:textId="6B5B4FD7" w:rsidR="00E53E35" w:rsidRDefault="00E53E35" w:rsidP="00E53E35">
      <w:pPr>
        <w:pStyle w:val="NormalWeb"/>
        <w:numPr>
          <w:ilvl w:val="0"/>
          <w:numId w:val="9"/>
        </w:numPr>
      </w:pPr>
      <w:r>
        <w:t>Tools: JIRA, Confluence, Visio, Excel, ServiceNow, SharePoint</w:t>
      </w:r>
    </w:p>
    <w:p w14:paraId="585CB7D4" w14:textId="6C1363BF" w:rsidR="00E53E35" w:rsidRDefault="00E53E35" w:rsidP="00E53E35">
      <w:pPr>
        <w:pStyle w:val="NormalWeb"/>
        <w:numPr>
          <w:ilvl w:val="0"/>
          <w:numId w:val="9"/>
        </w:numPr>
      </w:pPr>
      <w:r>
        <w:t>Systems: Mainframe (z/OS), AS/400 (iSeries), DB2, COBOL, VSAM, FTP/SFTP tools</w:t>
      </w:r>
    </w:p>
    <w:p w14:paraId="2ABE63B9" w14:textId="7DB92B19" w:rsidR="00E53E35" w:rsidRPr="00CB668D" w:rsidRDefault="00E53E35" w:rsidP="00E53E35">
      <w:pPr>
        <w:pStyle w:val="NormalWeb"/>
        <w:numPr>
          <w:ilvl w:val="0"/>
          <w:numId w:val="9"/>
        </w:numPr>
      </w:pPr>
      <w:r>
        <w:t>Methodologies: Agile, Waterfall, Hybrid BA approaches</w:t>
      </w:r>
    </w:p>
    <w:p w14:paraId="31F7CEB3" w14:textId="77777777" w:rsidR="00CB668D" w:rsidRPr="00CB668D" w:rsidRDefault="00CB668D" w:rsidP="00CB668D">
      <w:pPr>
        <w:pStyle w:val="ListParagraph"/>
        <w:numPr>
          <w:ilvl w:val="0"/>
          <w:numId w:val="9"/>
        </w:numPr>
        <w:jc w:val="both"/>
      </w:pPr>
      <w:r w:rsidRPr="00CB668D">
        <w:t>Monitored data pipeline performance and implemented error-handling mechanisms to ensure real-time availability of process insights to business users.</w:t>
      </w:r>
    </w:p>
    <w:p w14:paraId="0AC17EAD" w14:textId="77777777" w:rsidR="00CB668D" w:rsidRDefault="00CB668D" w:rsidP="00CB668D">
      <w:pPr>
        <w:ind w:left="720"/>
      </w:pPr>
      <w:r w:rsidRPr="00CB668D">
        <w:rPr>
          <w:b/>
          <w:bCs/>
        </w:rPr>
        <w:t>Environment</w:t>
      </w:r>
      <w:r w:rsidRPr="00CB668D">
        <w:t xml:space="preserve">: </w:t>
      </w:r>
      <w:proofErr w:type="spellStart"/>
      <w:r w:rsidRPr="00CB668D">
        <w:t>Celonis</w:t>
      </w:r>
      <w:proofErr w:type="spellEnd"/>
      <w:r w:rsidRPr="00CB668D">
        <w:t xml:space="preserve"> EMS, Power BI, SQL Server, Oracle, DB2, Teradata, Power Query, SAP Event Logs, Data Profiling, Data Quality, Process Mining, KPI Development</w:t>
      </w:r>
    </w:p>
    <w:p w14:paraId="1010AF3B" w14:textId="77777777" w:rsidR="00CB668D" w:rsidRPr="00CB668D" w:rsidRDefault="00CB668D" w:rsidP="00CB668D">
      <w:pPr>
        <w:ind w:left="720"/>
      </w:pPr>
    </w:p>
    <w:p w14:paraId="2C26FCE6" w14:textId="77777777" w:rsidR="00B3237F" w:rsidRPr="00B3237F" w:rsidRDefault="00B3237F" w:rsidP="00B3237F">
      <w:pPr>
        <w:pStyle w:val="ListParagraph"/>
        <w:ind w:left="1080"/>
      </w:pPr>
    </w:p>
    <w:p w14:paraId="40BA8850" w14:textId="4CBB321F" w:rsidR="00EF767A" w:rsidRDefault="00B3237F" w:rsidP="007C5E48">
      <w:pPr>
        <w:rPr>
          <w:rFonts w:ascii="Calibri" w:hAnsi="Calibri" w:cs="Calibri"/>
          <w:b/>
          <w:bCs/>
        </w:rPr>
      </w:pPr>
      <w:r>
        <w:rPr>
          <w:rFonts w:ascii="Calibri" w:hAnsi="Calibri" w:cs="Calibri"/>
          <w:b/>
          <w:bCs/>
        </w:rPr>
        <w:t xml:space="preserve">           </w:t>
      </w:r>
      <w:r w:rsidR="00EF767A" w:rsidRPr="007C5E48">
        <w:rPr>
          <w:rFonts w:ascii="Calibri" w:hAnsi="Calibri" w:cs="Calibri"/>
          <w:b/>
          <w:bCs/>
        </w:rPr>
        <w:t xml:space="preserve">Client: </w:t>
      </w:r>
      <w:r w:rsidR="005451CC" w:rsidRPr="005451CC">
        <w:rPr>
          <w:rFonts w:ascii="Calibri" w:hAnsi="Calibri" w:cs="Calibri"/>
          <w:b/>
          <w:bCs/>
        </w:rPr>
        <w:t>Fractal Analytics, Bangalore</w:t>
      </w:r>
      <w:r w:rsidR="00500291" w:rsidRPr="007C5E48">
        <w:rPr>
          <w:rFonts w:ascii="Calibri" w:hAnsi="Calibri" w:cs="Calibri"/>
          <w:b/>
          <w:bCs/>
        </w:rPr>
        <w:br/>
      </w:r>
      <w:r>
        <w:rPr>
          <w:rFonts w:ascii="Calibri" w:hAnsi="Calibri" w:cs="Calibri"/>
          <w:b/>
          <w:bCs/>
        </w:rPr>
        <w:t xml:space="preserve">           </w:t>
      </w:r>
      <w:r w:rsidR="00EF767A" w:rsidRPr="007C5E48">
        <w:rPr>
          <w:rFonts w:ascii="Calibri" w:hAnsi="Calibri" w:cs="Calibri"/>
          <w:b/>
          <w:bCs/>
        </w:rPr>
        <w:t xml:space="preserve">Role: </w:t>
      </w:r>
      <w:r w:rsidR="00A758B4">
        <w:rPr>
          <w:rFonts w:ascii="Calibri" w:hAnsi="Calibri" w:cs="Calibri"/>
          <w:b/>
          <w:bCs/>
        </w:rPr>
        <w:t xml:space="preserve">Jr </w:t>
      </w:r>
      <w:r w:rsidR="009275B5">
        <w:rPr>
          <w:rFonts w:ascii="Calibri" w:hAnsi="Calibri" w:cs="Calibri"/>
          <w:b/>
          <w:bCs/>
        </w:rPr>
        <w:t>Business</w:t>
      </w:r>
      <w:r w:rsidR="00546303" w:rsidRPr="00546303">
        <w:rPr>
          <w:rFonts w:ascii="Calibri" w:hAnsi="Calibri" w:cs="Calibri"/>
          <w:b/>
          <w:bCs/>
        </w:rPr>
        <w:t xml:space="preserve"> Analyst </w:t>
      </w:r>
      <w:r w:rsidR="006615B7">
        <w:rPr>
          <w:rFonts w:ascii="Calibri" w:hAnsi="Calibri" w:cs="Calibri"/>
          <w:b/>
          <w:bCs/>
        </w:rPr>
        <w:t xml:space="preserve">       </w:t>
      </w:r>
      <w:r w:rsidR="00546303" w:rsidRPr="00546303">
        <w:rPr>
          <w:rFonts w:ascii="Calibri" w:hAnsi="Calibri" w:cs="Calibri"/>
          <w:b/>
          <w:bCs/>
        </w:rPr>
        <w:t xml:space="preserve"> </w:t>
      </w:r>
      <w:r w:rsidR="00546303">
        <w:rPr>
          <w:rFonts w:ascii="Calibri" w:hAnsi="Calibri" w:cs="Calibri"/>
          <w:b/>
          <w:bCs/>
        </w:rPr>
        <w:t xml:space="preserve">                                    </w:t>
      </w:r>
      <w:r w:rsidR="00546303" w:rsidRPr="00546303">
        <w:rPr>
          <w:rFonts w:ascii="Calibri" w:hAnsi="Calibri" w:cs="Calibri"/>
          <w:b/>
          <w:bCs/>
        </w:rPr>
        <w:t xml:space="preserve"> </w:t>
      </w:r>
      <w:r w:rsidR="00546303">
        <w:rPr>
          <w:rFonts w:ascii="Calibri" w:hAnsi="Calibri" w:cs="Calibri"/>
          <w:b/>
          <w:bCs/>
        </w:rPr>
        <w:t xml:space="preserve">                                           </w:t>
      </w:r>
      <w:r>
        <w:rPr>
          <w:rFonts w:ascii="Calibri" w:hAnsi="Calibri" w:cs="Calibri"/>
          <w:b/>
          <w:bCs/>
        </w:rPr>
        <w:t xml:space="preserve">               </w:t>
      </w:r>
      <w:r w:rsidR="0042149C">
        <w:rPr>
          <w:rFonts w:ascii="Calibri" w:hAnsi="Calibri" w:cs="Calibri"/>
          <w:b/>
          <w:bCs/>
        </w:rPr>
        <w:t xml:space="preserve"> </w:t>
      </w:r>
      <w:r>
        <w:rPr>
          <w:rFonts w:ascii="Calibri" w:hAnsi="Calibri" w:cs="Calibri"/>
          <w:b/>
          <w:bCs/>
        </w:rPr>
        <w:t>Jan 2017</w:t>
      </w:r>
      <w:r w:rsidR="00494C36" w:rsidRPr="007C5E48">
        <w:rPr>
          <w:rFonts w:ascii="Calibri" w:hAnsi="Calibri" w:cs="Calibri"/>
          <w:b/>
          <w:bCs/>
        </w:rPr>
        <w:t xml:space="preserve"> </w:t>
      </w:r>
      <w:r w:rsidR="007C5E48">
        <w:rPr>
          <w:rFonts w:ascii="Calibri" w:hAnsi="Calibri" w:cs="Calibri"/>
          <w:b/>
          <w:bCs/>
        </w:rPr>
        <w:t>–</w:t>
      </w:r>
      <w:r w:rsidR="00494C36" w:rsidRPr="007C5E48">
        <w:rPr>
          <w:rFonts w:ascii="Calibri" w:hAnsi="Calibri" w:cs="Calibri"/>
          <w:b/>
          <w:bCs/>
        </w:rPr>
        <w:t xml:space="preserve"> </w:t>
      </w:r>
      <w:r w:rsidR="006C64DE">
        <w:rPr>
          <w:rFonts w:ascii="Calibri" w:hAnsi="Calibri" w:cs="Calibri"/>
          <w:b/>
          <w:bCs/>
        </w:rPr>
        <w:t>Dec</w:t>
      </w:r>
      <w:r w:rsidR="007C5E48">
        <w:rPr>
          <w:rFonts w:ascii="Calibri" w:hAnsi="Calibri" w:cs="Calibri"/>
          <w:b/>
          <w:bCs/>
        </w:rPr>
        <w:t xml:space="preserve"> </w:t>
      </w:r>
      <w:r w:rsidR="006C64DE">
        <w:rPr>
          <w:rFonts w:ascii="Calibri" w:hAnsi="Calibri" w:cs="Calibri"/>
          <w:b/>
          <w:bCs/>
        </w:rPr>
        <w:t>2018</w:t>
      </w:r>
    </w:p>
    <w:p w14:paraId="3015D99E" w14:textId="65B10A36" w:rsidR="007C5E48" w:rsidRPr="007C5E48" w:rsidRDefault="00B3237F" w:rsidP="007C5E48">
      <w:pPr>
        <w:rPr>
          <w:rFonts w:ascii="Calibri" w:hAnsi="Calibri" w:cs="Calibri"/>
          <w:b/>
          <w:bCs/>
        </w:rPr>
      </w:pPr>
      <w:r>
        <w:rPr>
          <w:rFonts w:ascii="Calibri" w:hAnsi="Calibri" w:cs="Calibri"/>
          <w:b/>
          <w:bCs/>
        </w:rPr>
        <w:t xml:space="preserve">           </w:t>
      </w:r>
      <w:r w:rsidR="00A758B4" w:rsidRPr="007C5E48">
        <w:rPr>
          <w:rFonts w:ascii="Calibri" w:hAnsi="Calibri" w:cs="Calibri"/>
          <w:b/>
          <w:bCs/>
        </w:rPr>
        <w:t>Responsibilities</w:t>
      </w:r>
      <w:r w:rsidR="007C5E48" w:rsidRPr="007C5E48">
        <w:rPr>
          <w:rFonts w:ascii="Calibri" w:hAnsi="Calibri" w:cs="Calibri"/>
          <w:b/>
          <w:bCs/>
        </w:rPr>
        <w:t>:</w:t>
      </w:r>
    </w:p>
    <w:p w14:paraId="0583BB8D" w14:textId="3C78A064" w:rsidR="0085229C" w:rsidRPr="007C5E48" w:rsidRDefault="0085229C" w:rsidP="007C5E48">
      <w:pPr>
        <w:rPr>
          <w:rFonts w:ascii="Calibri" w:hAnsi="Calibri" w:cs="Calibri"/>
          <w:b/>
          <w:bCs/>
        </w:rPr>
      </w:pPr>
    </w:p>
    <w:p w14:paraId="47138329" w14:textId="77777777" w:rsidR="005451CC" w:rsidRPr="005451CC" w:rsidRDefault="005451CC" w:rsidP="005451CC">
      <w:pPr>
        <w:pStyle w:val="ListParagraph"/>
        <w:numPr>
          <w:ilvl w:val="0"/>
          <w:numId w:val="13"/>
        </w:numPr>
        <w:jc w:val="both"/>
      </w:pPr>
      <w:r w:rsidRPr="005451CC">
        <w:t>Assisted in extracting and preparing large datasets from client systems (SQL Server, Oracle, Excel) for advanced analytics use cases across industries including retail, CPG, and insurance.</w:t>
      </w:r>
    </w:p>
    <w:p w14:paraId="529B8699" w14:textId="77777777" w:rsidR="005451CC" w:rsidRPr="005451CC" w:rsidRDefault="005451CC" w:rsidP="005451CC">
      <w:pPr>
        <w:pStyle w:val="ListParagraph"/>
        <w:numPr>
          <w:ilvl w:val="0"/>
          <w:numId w:val="13"/>
        </w:numPr>
        <w:jc w:val="both"/>
      </w:pPr>
      <w:r w:rsidRPr="005451CC">
        <w:t>Supported senior analysts in building dashboards and analytical reports in Power BI and Excel to visualize key metrics such as customer segmentation, marketing ROI, and churn prediction.</w:t>
      </w:r>
    </w:p>
    <w:p w14:paraId="33877918" w14:textId="77777777" w:rsidR="005451CC" w:rsidRPr="005451CC" w:rsidRDefault="005451CC" w:rsidP="005451CC">
      <w:pPr>
        <w:pStyle w:val="ListParagraph"/>
        <w:numPr>
          <w:ilvl w:val="0"/>
          <w:numId w:val="13"/>
        </w:numPr>
        <w:jc w:val="both"/>
      </w:pPr>
      <w:r w:rsidRPr="005451CC">
        <w:t>Conducted data cleansing and transformation to ensure consistency and accuracy across multiple data sources, enabling reliable inputs for machine learning models and business intelligence.</w:t>
      </w:r>
    </w:p>
    <w:p w14:paraId="6F3D5B91" w14:textId="77777777" w:rsidR="005451CC" w:rsidRPr="005451CC" w:rsidRDefault="005451CC" w:rsidP="005451CC">
      <w:pPr>
        <w:pStyle w:val="ListParagraph"/>
        <w:numPr>
          <w:ilvl w:val="0"/>
          <w:numId w:val="13"/>
        </w:numPr>
        <w:jc w:val="both"/>
      </w:pPr>
      <w:r w:rsidRPr="005451CC">
        <w:t>Wrote and optimized SQL queries for data profiling, exploration, and report automation, reducing manual effort and improving turnaround time for client deliverables.</w:t>
      </w:r>
    </w:p>
    <w:p w14:paraId="1FEEBF51" w14:textId="77777777" w:rsidR="005451CC" w:rsidRPr="005451CC" w:rsidRDefault="005451CC" w:rsidP="005451CC">
      <w:pPr>
        <w:pStyle w:val="ListParagraph"/>
        <w:numPr>
          <w:ilvl w:val="0"/>
          <w:numId w:val="13"/>
        </w:numPr>
        <w:jc w:val="both"/>
      </w:pPr>
      <w:r w:rsidRPr="005451CC">
        <w:t>Participated in root cause analysis projects by preparing structured data views, helping identify anomalies, process inefficiencies, and revenue leakage points for enterprise clients.</w:t>
      </w:r>
    </w:p>
    <w:p w14:paraId="252E40A6" w14:textId="77777777" w:rsidR="005451CC" w:rsidRPr="005451CC" w:rsidRDefault="005451CC" w:rsidP="005451CC">
      <w:pPr>
        <w:pStyle w:val="ListParagraph"/>
        <w:numPr>
          <w:ilvl w:val="0"/>
          <w:numId w:val="13"/>
        </w:numPr>
        <w:jc w:val="both"/>
      </w:pPr>
      <w:r w:rsidRPr="005451CC">
        <w:t>Collaborated with the data science team to prepare model-ready datasets for predictive modeling, customer lifetime value analysis, and sales forecasting.</w:t>
      </w:r>
    </w:p>
    <w:p w14:paraId="7A72D8F2" w14:textId="77777777" w:rsidR="005451CC" w:rsidRDefault="005451CC" w:rsidP="005451CC">
      <w:pPr>
        <w:pStyle w:val="ListParagraph"/>
        <w:numPr>
          <w:ilvl w:val="0"/>
          <w:numId w:val="13"/>
        </w:numPr>
        <w:jc w:val="both"/>
      </w:pPr>
      <w:r w:rsidRPr="005451CC">
        <w:t>Supported ETL development processes by transforming raw transactional and behavioral data into analytical datasets using Power Query and Python scripts.</w:t>
      </w:r>
    </w:p>
    <w:p w14:paraId="2893CC0D" w14:textId="3E2AB9F6" w:rsidR="00E53E35" w:rsidRDefault="00E53E35" w:rsidP="00E53E35">
      <w:pPr>
        <w:pStyle w:val="NormalWeb"/>
        <w:numPr>
          <w:ilvl w:val="0"/>
          <w:numId w:val="13"/>
        </w:numPr>
      </w:pPr>
      <w:r>
        <w:t>Led detailed requirement gathering sessions with business stakeholders and SMEs to document existing legacy system functionality, workflows, and dependencies.</w:t>
      </w:r>
    </w:p>
    <w:p w14:paraId="4907D681" w14:textId="12656E8C" w:rsidR="00E53E35" w:rsidRDefault="00E53E35" w:rsidP="00E53E35">
      <w:pPr>
        <w:pStyle w:val="NormalWeb"/>
        <w:numPr>
          <w:ilvl w:val="0"/>
          <w:numId w:val="13"/>
        </w:numPr>
      </w:pPr>
      <w:r>
        <w:t>Translated undocumented legacy processes (e.g., COBOL-based batch jobs, AS/400 transactions) into clear business requirements and technical specifications.</w:t>
      </w:r>
    </w:p>
    <w:p w14:paraId="6B21F9DA" w14:textId="0397A2FE" w:rsidR="00E53E35" w:rsidRPr="005451CC" w:rsidRDefault="00E53E35" w:rsidP="00E53E35">
      <w:pPr>
        <w:pStyle w:val="NormalWeb"/>
        <w:numPr>
          <w:ilvl w:val="0"/>
          <w:numId w:val="13"/>
        </w:numPr>
      </w:pPr>
      <w:r>
        <w:t>Created high-quality BRDs and FRDs by reverse-engineering legacy system logic to ensure accurate understanding of system behavior.</w:t>
      </w:r>
    </w:p>
    <w:p w14:paraId="22F9C868" w14:textId="77777777" w:rsidR="005451CC" w:rsidRPr="005451CC" w:rsidRDefault="005451CC" w:rsidP="005451CC">
      <w:pPr>
        <w:pStyle w:val="ListParagraph"/>
        <w:numPr>
          <w:ilvl w:val="0"/>
          <w:numId w:val="13"/>
        </w:numPr>
        <w:jc w:val="both"/>
      </w:pPr>
      <w:r w:rsidRPr="005451CC">
        <w:t>Performed quality checks and data validation between source systems and final dashboards to ensure accuracy of insights presented to clients.</w:t>
      </w:r>
    </w:p>
    <w:p w14:paraId="638A076F" w14:textId="77777777" w:rsidR="005451CC" w:rsidRDefault="005451CC" w:rsidP="005451CC">
      <w:pPr>
        <w:pStyle w:val="ListParagraph"/>
        <w:numPr>
          <w:ilvl w:val="0"/>
          <w:numId w:val="13"/>
        </w:numPr>
        <w:jc w:val="both"/>
      </w:pPr>
      <w:r w:rsidRPr="005451CC">
        <w:t>Developed ad-hoc reports and data summaries for client presentations and workshops, helping senior consultants provide actionable recommendations.</w:t>
      </w:r>
    </w:p>
    <w:p w14:paraId="7656CEFD" w14:textId="3CB1B399" w:rsidR="008723C3" w:rsidRPr="005451CC" w:rsidRDefault="008723C3" w:rsidP="005451CC">
      <w:pPr>
        <w:pStyle w:val="ListParagraph"/>
        <w:numPr>
          <w:ilvl w:val="0"/>
          <w:numId w:val="13"/>
        </w:numPr>
        <w:jc w:val="both"/>
      </w:pPr>
      <w:r w:rsidRPr="008723C3">
        <w:t>Partnered with engineering teams to ensure high-performance networking solutions met the demands of large-scale media workflows, including high-bandwidth, low-latency environments.</w:t>
      </w:r>
    </w:p>
    <w:p w14:paraId="414C1C5E" w14:textId="77777777" w:rsidR="005451CC" w:rsidRPr="005451CC" w:rsidRDefault="005451CC" w:rsidP="005451CC">
      <w:pPr>
        <w:pStyle w:val="ListParagraph"/>
        <w:numPr>
          <w:ilvl w:val="0"/>
          <w:numId w:val="13"/>
        </w:numPr>
        <w:jc w:val="both"/>
      </w:pPr>
      <w:r w:rsidRPr="005451CC">
        <w:t>Assisted in maintaining project documentation, version-controlled SQL scripts, and data dictionaries to ensure transparency and repeatability of analytical workflows.</w:t>
      </w:r>
    </w:p>
    <w:p w14:paraId="1FE92355" w14:textId="77777777" w:rsidR="005451CC" w:rsidRPr="005451CC" w:rsidRDefault="005451CC" w:rsidP="005451CC">
      <w:pPr>
        <w:pStyle w:val="ListParagraph"/>
        <w:numPr>
          <w:ilvl w:val="0"/>
          <w:numId w:val="13"/>
        </w:numPr>
        <w:jc w:val="both"/>
      </w:pPr>
      <w:r w:rsidRPr="005451CC">
        <w:t>Gained exposure to Fractal’s proprietary tools and analytics accelerators used for rapid deployment of insights in AI-driven engagements.</w:t>
      </w:r>
    </w:p>
    <w:p w14:paraId="4DFD3DE8" w14:textId="77777777" w:rsidR="005451CC" w:rsidRPr="005451CC" w:rsidRDefault="005451CC" w:rsidP="005451CC">
      <w:pPr>
        <w:ind w:left="360"/>
      </w:pPr>
      <w:r w:rsidRPr="005451CC">
        <w:rPr>
          <w:b/>
          <w:bCs/>
        </w:rPr>
        <w:t>Environment</w:t>
      </w:r>
      <w:r w:rsidRPr="005451CC">
        <w:t>: SQL Server, Oracle, Power BI, Excel, Python, Power Query, Data Profiling, ETL Support, Data Validation, Ad-hoc Reporting, Client Analytics Projects</w:t>
      </w:r>
    </w:p>
    <w:p w14:paraId="6F5112A5" w14:textId="77777777" w:rsidR="00D87F92" w:rsidRPr="00D87F92" w:rsidRDefault="00D87F92" w:rsidP="00D87F92">
      <w:pPr>
        <w:ind w:left="360"/>
        <w:rPr>
          <w:rFonts w:ascii="Calibri" w:hAnsi="Calibri" w:cs="Calibri"/>
          <w:sz w:val="22"/>
          <w:szCs w:val="22"/>
        </w:rPr>
      </w:pPr>
    </w:p>
    <w:sectPr w:rsidR="00D87F92" w:rsidRPr="00D87F92" w:rsidSect="00471E4A">
      <w:pgSz w:w="12240" w:h="15840"/>
      <w:pgMar w:top="704" w:right="736" w:bottom="91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1"/>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3E1"/>
    <w:multiLevelType w:val="hybridMultilevel"/>
    <w:tmpl w:val="3E0CB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784A8D"/>
    <w:multiLevelType w:val="hybridMultilevel"/>
    <w:tmpl w:val="80860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E41E90"/>
    <w:multiLevelType w:val="multilevel"/>
    <w:tmpl w:val="68E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22645"/>
    <w:multiLevelType w:val="hybridMultilevel"/>
    <w:tmpl w:val="C70215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F16012"/>
    <w:multiLevelType w:val="hybridMultilevel"/>
    <w:tmpl w:val="B1DCF7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4579DF"/>
    <w:multiLevelType w:val="hybridMultilevel"/>
    <w:tmpl w:val="7934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F5FB6"/>
    <w:multiLevelType w:val="hybridMultilevel"/>
    <w:tmpl w:val="49DE4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7375F5"/>
    <w:multiLevelType w:val="multilevel"/>
    <w:tmpl w:val="EDF8F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E7575"/>
    <w:multiLevelType w:val="multilevel"/>
    <w:tmpl w:val="A94AFF6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E2D5D"/>
    <w:multiLevelType w:val="multilevel"/>
    <w:tmpl w:val="FEF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4737B"/>
    <w:multiLevelType w:val="multilevel"/>
    <w:tmpl w:val="2EE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B129F"/>
    <w:multiLevelType w:val="multilevel"/>
    <w:tmpl w:val="414458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BF700E6"/>
    <w:multiLevelType w:val="hybridMultilevel"/>
    <w:tmpl w:val="484CE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AC0AB1"/>
    <w:multiLevelType w:val="hybridMultilevel"/>
    <w:tmpl w:val="D65C3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716EF0"/>
    <w:multiLevelType w:val="hybridMultilevel"/>
    <w:tmpl w:val="64882D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B587CF2"/>
    <w:multiLevelType w:val="hybridMultilevel"/>
    <w:tmpl w:val="23723214"/>
    <w:lvl w:ilvl="0" w:tplc="BB60F9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41764E"/>
    <w:multiLevelType w:val="multilevel"/>
    <w:tmpl w:val="DD7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95B87"/>
    <w:multiLevelType w:val="hybridMultilevel"/>
    <w:tmpl w:val="2DD6C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FE036E"/>
    <w:multiLevelType w:val="hybridMultilevel"/>
    <w:tmpl w:val="963C1A8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6A841D89"/>
    <w:multiLevelType w:val="hybridMultilevel"/>
    <w:tmpl w:val="6E02D9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A74EFA"/>
    <w:multiLevelType w:val="hybridMultilevel"/>
    <w:tmpl w:val="B782AC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7F433D"/>
    <w:multiLevelType w:val="hybridMultilevel"/>
    <w:tmpl w:val="EAC29D18"/>
    <w:lvl w:ilvl="0" w:tplc="BB60F9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D50ADF"/>
    <w:multiLevelType w:val="hybridMultilevel"/>
    <w:tmpl w:val="99805BF6"/>
    <w:lvl w:ilvl="0" w:tplc="BB60F9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CA3510D"/>
    <w:multiLevelType w:val="hybridMultilevel"/>
    <w:tmpl w:val="65085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08622047">
    <w:abstractNumId w:val="20"/>
  </w:num>
  <w:num w:numId="2" w16cid:durableId="1218012867">
    <w:abstractNumId w:val="4"/>
  </w:num>
  <w:num w:numId="3" w16cid:durableId="297149527">
    <w:abstractNumId w:val="17"/>
  </w:num>
  <w:num w:numId="4" w16cid:durableId="1227302558">
    <w:abstractNumId w:val="9"/>
  </w:num>
  <w:num w:numId="5" w16cid:durableId="623654984">
    <w:abstractNumId w:val="1"/>
  </w:num>
  <w:num w:numId="6" w16cid:durableId="300228316">
    <w:abstractNumId w:val="23"/>
  </w:num>
  <w:num w:numId="7" w16cid:durableId="1932618645">
    <w:abstractNumId w:val="11"/>
  </w:num>
  <w:num w:numId="8" w16cid:durableId="1724258624">
    <w:abstractNumId w:val="2"/>
  </w:num>
  <w:num w:numId="9" w16cid:durableId="1341737388">
    <w:abstractNumId w:val="6"/>
  </w:num>
  <w:num w:numId="10" w16cid:durableId="81071348">
    <w:abstractNumId w:val="0"/>
  </w:num>
  <w:num w:numId="11" w16cid:durableId="1076131967">
    <w:abstractNumId w:val="13"/>
  </w:num>
  <w:num w:numId="12" w16cid:durableId="1193609104">
    <w:abstractNumId w:val="10"/>
  </w:num>
  <w:num w:numId="13" w16cid:durableId="1988195388">
    <w:abstractNumId w:val="3"/>
  </w:num>
  <w:num w:numId="14" w16cid:durableId="1858231940">
    <w:abstractNumId w:val="16"/>
  </w:num>
  <w:num w:numId="15" w16cid:durableId="744111497">
    <w:abstractNumId w:val="12"/>
  </w:num>
  <w:num w:numId="16" w16cid:durableId="1682125512">
    <w:abstractNumId w:val="5"/>
  </w:num>
  <w:num w:numId="17" w16cid:durableId="1510100055">
    <w:abstractNumId w:val="21"/>
  </w:num>
  <w:num w:numId="18" w16cid:durableId="1744642706">
    <w:abstractNumId w:val="15"/>
  </w:num>
  <w:num w:numId="19" w16cid:durableId="1400327157">
    <w:abstractNumId w:val="22"/>
  </w:num>
  <w:num w:numId="20" w16cid:durableId="1993756305">
    <w:abstractNumId w:val="14"/>
  </w:num>
  <w:num w:numId="21" w16cid:durableId="444426563">
    <w:abstractNumId w:val="8"/>
  </w:num>
  <w:num w:numId="22" w16cid:durableId="1899125635">
    <w:abstractNumId w:val="7"/>
  </w:num>
  <w:num w:numId="23" w16cid:durableId="728308101">
    <w:abstractNumId w:val="18"/>
  </w:num>
  <w:num w:numId="24" w16cid:durableId="1247178">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E4A"/>
    <w:rsid w:val="00014437"/>
    <w:rsid w:val="00025540"/>
    <w:rsid w:val="00027B48"/>
    <w:rsid w:val="0006085A"/>
    <w:rsid w:val="000616F8"/>
    <w:rsid w:val="00080925"/>
    <w:rsid w:val="000B1188"/>
    <w:rsid w:val="000C1330"/>
    <w:rsid w:val="00142B9A"/>
    <w:rsid w:val="0018062D"/>
    <w:rsid w:val="001A2CB8"/>
    <w:rsid w:val="001B1C27"/>
    <w:rsid w:val="001C096C"/>
    <w:rsid w:val="001D4A91"/>
    <w:rsid w:val="001D6095"/>
    <w:rsid w:val="001E46EA"/>
    <w:rsid w:val="00204B09"/>
    <w:rsid w:val="00220FE4"/>
    <w:rsid w:val="002210A0"/>
    <w:rsid w:val="00225215"/>
    <w:rsid w:val="00237934"/>
    <w:rsid w:val="0026127C"/>
    <w:rsid w:val="00266395"/>
    <w:rsid w:val="002775D3"/>
    <w:rsid w:val="00287A0B"/>
    <w:rsid w:val="002C540B"/>
    <w:rsid w:val="002F1512"/>
    <w:rsid w:val="003440D0"/>
    <w:rsid w:val="0036407B"/>
    <w:rsid w:val="00385457"/>
    <w:rsid w:val="003A2C48"/>
    <w:rsid w:val="003A7C76"/>
    <w:rsid w:val="003B7019"/>
    <w:rsid w:val="003F4441"/>
    <w:rsid w:val="003F66DF"/>
    <w:rsid w:val="003F7E99"/>
    <w:rsid w:val="00410C41"/>
    <w:rsid w:val="0042149C"/>
    <w:rsid w:val="00443214"/>
    <w:rsid w:val="004538F4"/>
    <w:rsid w:val="004613E5"/>
    <w:rsid w:val="00471E4A"/>
    <w:rsid w:val="004723E1"/>
    <w:rsid w:val="00475C05"/>
    <w:rsid w:val="00482A19"/>
    <w:rsid w:val="00494C36"/>
    <w:rsid w:val="004A3B2B"/>
    <w:rsid w:val="004B474B"/>
    <w:rsid w:val="004B616E"/>
    <w:rsid w:val="00500291"/>
    <w:rsid w:val="005451CC"/>
    <w:rsid w:val="00546303"/>
    <w:rsid w:val="0054657F"/>
    <w:rsid w:val="005A1163"/>
    <w:rsid w:val="005C6A71"/>
    <w:rsid w:val="005F744F"/>
    <w:rsid w:val="00600EA9"/>
    <w:rsid w:val="00603DEB"/>
    <w:rsid w:val="006615B7"/>
    <w:rsid w:val="00696914"/>
    <w:rsid w:val="006A7009"/>
    <w:rsid w:val="006B2AC9"/>
    <w:rsid w:val="006C64DE"/>
    <w:rsid w:val="006F2D3C"/>
    <w:rsid w:val="00717D22"/>
    <w:rsid w:val="00720D60"/>
    <w:rsid w:val="00750BFE"/>
    <w:rsid w:val="00774E4E"/>
    <w:rsid w:val="007B48FF"/>
    <w:rsid w:val="007B595E"/>
    <w:rsid w:val="007C5E48"/>
    <w:rsid w:val="007E4840"/>
    <w:rsid w:val="00820AE6"/>
    <w:rsid w:val="008323D9"/>
    <w:rsid w:val="00844653"/>
    <w:rsid w:val="0085229C"/>
    <w:rsid w:val="008723C3"/>
    <w:rsid w:val="008C0698"/>
    <w:rsid w:val="008C4512"/>
    <w:rsid w:val="009275B5"/>
    <w:rsid w:val="009613AA"/>
    <w:rsid w:val="0096754E"/>
    <w:rsid w:val="009A0C81"/>
    <w:rsid w:val="009C6744"/>
    <w:rsid w:val="00A36B5E"/>
    <w:rsid w:val="00A37C01"/>
    <w:rsid w:val="00A41E2C"/>
    <w:rsid w:val="00A71189"/>
    <w:rsid w:val="00A758B4"/>
    <w:rsid w:val="00AD0C51"/>
    <w:rsid w:val="00AF629D"/>
    <w:rsid w:val="00B07289"/>
    <w:rsid w:val="00B14B95"/>
    <w:rsid w:val="00B24C03"/>
    <w:rsid w:val="00B3237F"/>
    <w:rsid w:val="00B55F53"/>
    <w:rsid w:val="00B73F14"/>
    <w:rsid w:val="00B761D7"/>
    <w:rsid w:val="00B8245F"/>
    <w:rsid w:val="00BB1809"/>
    <w:rsid w:val="00C023B4"/>
    <w:rsid w:val="00C3430F"/>
    <w:rsid w:val="00CB668D"/>
    <w:rsid w:val="00CC723D"/>
    <w:rsid w:val="00D36B92"/>
    <w:rsid w:val="00D87F92"/>
    <w:rsid w:val="00D9064F"/>
    <w:rsid w:val="00D94DF6"/>
    <w:rsid w:val="00DB3412"/>
    <w:rsid w:val="00DD1C6B"/>
    <w:rsid w:val="00DE1EE6"/>
    <w:rsid w:val="00DE7664"/>
    <w:rsid w:val="00DF54D1"/>
    <w:rsid w:val="00E25C2C"/>
    <w:rsid w:val="00E334F0"/>
    <w:rsid w:val="00E53E35"/>
    <w:rsid w:val="00E550C8"/>
    <w:rsid w:val="00E644AA"/>
    <w:rsid w:val="00E80048"/>
    <w:rsid w:val="00E9548A"/>
    <w:rsid w:val="00EF767A"/>
    <w:rsid w:val="00F101FB"/>
    <w:rsid w:val="00F24CE5"/>
    <w:rsid w:val="00F45077"/>
    <w:rsid w:val="00F60D61"/>
    <w:rsid w:val="00F931FA"/>
    <w:rsid w:val="00FA2720"/>
    <w:rsid w:val="00FA40A5"/>
    <w:rsid w:val="00FA6264"/>
    <w:rsid w:val="00FC7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AB30"/>
  <w15:chartTrackingRefBased/>
  <w15:docId w15:val="{9193839F-886C-0545-8602-EDDCA6BE9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1C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71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1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E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E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E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E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1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71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E4A"/>
    <w:rPr>
      <w:rFonts w:eastAsiaTheme="majorEastAsia" w:cstheme="majorBidi"/>
      <w:color w:val="272727" w:themeColor="text1" w:themeTint="D8"/>
    </w:rPr>
  </w:style>
  <w:style w:type="paragraph" w:styleId="Title">
    <w:name w:val="Title"/>
    <w:basedOn w:val="Normal"/>
    <w:next w:val="Normal"/>
    <w:link w:val="TitleChar"/>
    <w:uiPriority w:val="10"/>
    <w:qFormat/>
    <w:rsid w:val="00471E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E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E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1E4A"/>
    <w:rPr>
      <w:i/>
      <w:iCs/>
      <w:color w:val="404040" w:themeColor="text1" w:themeTint="BF"/>
    </w:rPr>
  </w:style>
  <w:style w:type="paragraph" w:styleId="ListParagraph">
    <w:name w:val="List Paragraph"/>
    <w:basedOn w:val="Normal"/>
    <w:uiPriority w:val="34"/>
    <w:qFormat/>
    <w:rsid w:val="00471E4A"/>
    <w:pPr>
      <w:ind w:left="720"/>
      <w:contextualSpacing/>
    </w:pPr>
  </w:style>
  <w:style w:type="character" w:styleId="IntenseEmphasis">
    <w:name w:val="Intense Emphasis"/>
    <w:basedOn w:val="DefaultParagraphFont"/>
    <w:uiPriority w:val="21"/>
    <w:qFormat/>
    <w:rsid w:val="00471E4A"/>
    <w:rPr>
      <w:i/>
      <w:iCs/>
      <w:color w:val="0F4761" w:themeColor="accent1" w:themeShade="BF"/>
    </w:rPr>
  </w:style>
  <w:style w:type="paragraph" w:styleId="IntenseQuote">
    <w:name w:val="Intense Quote"/>
    <w:basedOn w:val="Normal"/>
    <w:next w:val="Normal"/>
    <w:link w:val="IntenseQuoteChar"/>
    <w:uiPriority w:val="30"/>
    <w:qFormat/>
    <w:rsid w:val="00471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E4A"/>
    <w:rPr>
      <w:i/>
      <w:iCs/>
      <w:color w:val="0F4761" w:themeColor="accent1" w:themeShade="BF"/>
    </w:rPr>
  </w:style>
  <w:style w:type="character" w:styleId="IntenseReference">
    <w:name w:val="Intense Reference"/>
    <w:basedOn w:val="DefaultParagraphFont"/>
    <w:uiPriority w:val="32"/>
    <w:qFormat/>
    <w:rsid w:val="00471E4A"/>
    <w:rPr>
      <w:b/>
      <w:bCs/>
      <w:smallCaps/>
      <w:color w:val="0F4761" w:themeColor="accent1" w:themeShade="BF"/>
      <w:spacing w:val="5"/>
    </w:rPr>
  </w:style>
  <w:style w:type="table" w:styleId="TableGrid">
    <w:name w:val="Table Grid"/>
    <w:basedOn w:val="TableNormal"/>
    <w:uiPriority w:val="39"/>
    <w:rsid w:val="00220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229C"/>
    <w:rPr>
      <w:b/>
      <w:bCs/>
    </w:rPr>
  </w:style>
  <w:style w:type="paragraph" w:styleId="NormalWeb">
    <w:name w:val="Normal (Web)"/>
    <w:basedOn w:val="Normal"/>
    <w:uiPriority w:val="99"/>
    <w:unhideWhenUsed/>
    <w:rsid w:val="0085229C"/>
    <w:pPr>
      <w:spacing w:before="100" w:beforeAutospacing="1" w:after="100" w:afterAutospacing="1"/>
    </w:pPr>
  </w:style>
  <w:style w:type="character" w:styleId="Hyperlink">
    <w:name w:val="Hyperlink"/>
    <w:basedOn w:val="DefaultParagraphFont"/>
    <w:uiPriority w:val="99"/>
    <w:unhideWhenUsed/>
    <w:rsid w:val="006B2AC9"/>
    <w:rPr>
      <w:color w:val="467886" w:themeColor="hyperlink"/>
      <w:u w:val="single"/>
    </w:rPr>
  </w:style>
  <w:style w:type="character" w:customStyle="1" w:styleId="UnresolvedMention1">
    <w:name w:val="Unresolved Mention1"/>
    <w:basedOn w:val="DefaultParagraphFont"/>
    <w:uiPriority w:val="99"/>
    <w:semiHidden/>
    <w:unhideWhenUsed/>
    <w:rsid w:val="006B2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3829">
      <w:bodyDiv w:val="1"/>
      <w:marLeft w:val="0"/>
      <w:marRight w:val="0"/>
      <w:marTop w:val="0"/>
      <w:marBottom w:val="0"/>
      <w:divBdr>
        <w:top w:val="none" w:sz="0" w:space="0" w:color="auto"/>
        <w:left w:val="none" w:sz="0" w:space="0" w:color="auto"/>
        <w:bottom w:val="none" w:sz="0" w:space="0" w:color="auto"/>
        <w:right w:val="none" w:sz="0" w:space="0" w:color="auto"/>
      </w:divBdr>
    </w:div>
    <w:div w:id="31809006">
      <w:bodyDiv w:val="1"/>
      <w:marLeft w:val="0"/>
      <w:marRight w:val="0"/>
      <w:marTop w:val="0"/>
      <w:marBottom w:val="0"/>
      <w:divBdr>
        <w:top w:val="none" w:sz="0" w:space="0" w:color="auto"/>
        <w:left w:val="none" w:sz="0" w:space="0" w:color="auto"/>
        <w:bottom w:val="none" w:sz="0" w:space="0" w:color="auto"/>
        <w:right w:val="none" w:sz="0" w:space="0" w:color="auto"/>
      </w:divBdr>
    </w:div>
    <w:div w:id="34351807">
      <w:bodyDiv w:val="1"/>
      <w:marLeft w:val="0"/>
      <w:marRight w:val="0"/>
      <w:marTop w:val="0"/>
      <w:marBottom w:val="0"/>
      <w:divBdr>
        <w:top w:val="none" w:sz="0" w:space="0" w:color="auto"/>
        <w:left w:val="none" w:sz="0" w:space="0" w:color="auto"/>
        <w:bottom w:val="none" w:sz="0" w:space="0" w:color="auto"/>
        <w:right w:val="none" w:sz="0" w:space="0" w:color="auto"/>
      </w:divBdr>
    </w:div>
    <w:div w:id="56512308">
      <w:bodyDiv w:val="1"/>
      <w:marLeft w:val="0"/>
      <w:marRight w:val="0"/>
      <w:marTop w:val="0"/>
      <w:marBottom w:val="0"/>
      <w:divBdr>
        <w:top w:val="none" w:sz="0" w:space="0" w:color="auto"/>
        <w:left w:val="none" w:sz="0" w:space="0" w:color="auto"/>
        <w:bottom w:val="none" w:sz="0" w:space="0" w:color="auto"/>
        <w:right w:val="none" w:sz="0" w:space="0" w:color="auto"/>
      </w:divBdr>
    </w:div>
    <w:div w:id="81028903">
      <w:bodyDiv w:val="1"/>
      <w:marLeft w:val="0"/>
      <w:marRight w:val="0"/>
      <w:marTop w:val="0"/>
      <w:marBottom w:val="0"/>
      <w:divBdr>
        <w:top w:val="none" w:sz="0" w:space="0" w:color="auto"/>
        <w:left w:val="none" w:sz="0" w:space="0" w:color="auto"/>
        <w:bottom w:val="none" w:sz="0" w:space="0" w:color="auto"/>
        <w:right w:val="none" w:sz="0" w:space="0" w:color="auto"/>
      </w:divBdr>
    </w:div>
    <w:div w:id="96678531">
      <w:bodyDiv w:val="1"/>
      <w:marLeft w:val="0"/>
      <w:marRight w:val="0"/>
      <w:marTop w:val="0"/>
      <w:marBottom w:val="0"/>
      <w:divBdr>
        <w:top w:val="none" w:sz="0" w:space="0" w:color="auto"/>
        <w:left w:val="none" w:sz="0" w:space="0" w:color="auto"/>
        <w:bottom w:val="none" w:sz="0" w:space="0" w:color="auto"/>
        <w:right w:val="none" w:sz="0" w:space="0" w:color="auto"/>
      </w:divBdr>
    </w:div>
    <w:div w:id="102113306">
      <w:bodyDiv w:val="1"/>
      <w:marLeft w:val="0"/>
      <w:marRight w:val="0"/>
      <w:marTop w:val="0"/>
      <w:marBottom w:val="0"/>
      <w:divBdr>
        <w:top w:val="none" w:sz="0" w:space="0" w:color="auto"/>
        <w:left w:val="none" w:sz="0" w:space="0" w:color="auto"/>
        <w:bottom w:val="none" w:sz="0" w:space="0" w:color="auto"/>
        <w:right w:val="none" w:sz="0" w:space="0" w:color="auto"/>
      </w:divBdr>
    </w:div>
    <w:div w:id="120267213">
      <w:bodyDiv w:val="1"/>
      <w:marLeft w:val="0"/>
      <w:marRight w:val="0"/>
      <w:marTop w:val="0"/>
      <w:marBottom w:val="0"/>
      <w:divBdr>
        <w:top w:val="none" w:sz="0" w:space="0" w:color="auto"/>
        <w:left w:val="none" w:sz="0" w:space="0" w:color="auto"/>
        <w:bottom w:val="none" w:sz="0" w:space="0" w:color="auto"/>
        <w:right w:val="none" w:sz="0" w:space="0" w:color="auto"/>
      </w:divBdr>
    </w:div>
    <w:div w:id="135950017">
      <w:bodyDiv w:val="1"/>
      <w:marLeft w:val="0"/>
      <w:marRight w:val="0"/>
      <w:marTop w:val="0"/>
      <w:marBottom w:val="0"/>
      <w:divBdr>
        <w:top w:val="none" w:sz="0" w:space="0" w:color="auto"/>
        <w:left w:val="none" w:sz="0" w:space="0" w:color="auto"/>
        <w:bottom w:val="none" w:sz="0" w:space="0" w:color="auto"/>
        <w:right w:val="none" w:sz="0" w:space="0" w:color="auto"/>
      </w:divBdr>
    </w:div>
    <w:div w:id="151722755">
      <w:bodyDiv w:val="1"/>
      <w:marLeft w:val="0"/>
      <w:marRight w:val="0"/>
      <w:marTop w:val="0"/>
      <w:marBottom w:val="0"/>
      <w:divBdr>
        <w:top w:val="none" w:sz="0" w:space="0" w:color="auto"/>
        <w:left w:val="none" w:sz="0" w:space="0" w:color="auto"/>
        <w:bottom w:val="none" w:sz="0" w:space="0" w:color="auto"/>
        <w:right w:val="none" w:sz="0" w:space="0" w:color="auto"/>
      </w:divBdr>
    </w:div>
    <w:div w:id="159078463">
      <w:bodyDiv w:val="1"/>
      <w:marLeft w:val="0"/>
      <w:marRight w:val="0"/>
      <w:marTop w:val="0"/>
      <w:marBottom w:val="0"/>
      <w:divBdr>
        <w:top w:val="none" w:sz="0" w:space="0" w:color="auto"/>
        <w:left w:val="none" w:sz="0" w:space="0" w:color="auto"/>
        <w:bottom w:val="none" w:sz="0" w:space="0" w:color="auto"/>
        <w:right w:val="none" w:sz="0" w:space="0" w:color="auto"/>
      </w:divBdr>
    </w:div>
    <w:div w:id="171185251">
      <w:bodyDiv w:val="1"/>
      <w:marLeft w:val="0"/>
      <w:marRight w:val="0"/>
      <w:marTop w:val="0"/>
      <w:marBottom w:val="0"/>
      <w:divBdr>
        <w:top w:val="none" w:sz="0" w:space="0" w:color="auto"/>
        <w:left w:val="none" w:sz="0" w:space="0" w:color="auto"/>
        <w:bottom w:val="none" w:sz="0" w:space="0" w:color="auto"/>
        <w:right w:val="none" w:sz="0" w:space="0" w:color="auto"/>
      </w:divBdr>
    </w:div>
    <w:div w:id="172762369">
      <w:bodyDiv w:val="1"/>
      <w:marLeft w:val="0"/>
      <w:marRight w:val="0"/>
      <w:marTop w:val="0"/>
      <w:marBottom w:val="0"/>
      <w:divBdr>
        <w:top w:val="none" w:sz="0" w:space="0" w:color="auto"/>
        <w:left w:val="none" w:sz="0" w:space="0" w:color="auto"/>
        <w:bottom w:val="none" w:sz="0" w:space="0" w:color="auto"/>
        <w:right w:val="none" w:sz="0" w:space="0" w:color="auto"/>
      </w:divBdr>
    </w:div>
    <w:div w:id="188223249">
      <w:bodyDiv w:val="1"/>
      <w:marLeft w:val="0"/>
      <w:marRight w:val="0"/>
      <w:marTop w:val="0"/>
      <w:marBottom w:val="0"/>
      <w:divBdr>
        <w:top w:val="none" w:sz="0" w:space="0" w:color="auto"/>
        <w:left w:val="none" w:sz="0" w:space="0" w:color="auto"/>
        <w:bottom w:val="none" w:sz="0" w:space="0" w:color="auto"/>
        <w:right w:val="none" w:sz="0" w:space="0" w:color="auto"/>
      </w:divBdr>
    </w:div>
    <w:div w:id="191306942">
      <w:bodyDiv w:val="1"/>
      <w:marLeft w:val="0"/>
      <w:marRight w:val="0"/>
      <w:marTop w:val="0"/>
      <w:marBottom w:val="0"/>
      <w:divBdr>
        <w:top w:val="none" w:sz="0" w:space="0" w:color="auto"/>
        <w:left w:val="none" w:sz="0" w:space="0" w:color="auto"/>
        <w:bottom w:val="none" w:sz="0" w:space="0" w:color="auto"/>
        <w:right w:val="none" w:sz="0" w:space="0" w:color="auto"/>
      </w:divBdr>
    </w:div>
    <w:div w:id="229273029">
      <w:bodyDiv w:val="1"/>
      <w:marLeft w:val="0"/>
      <w:marRight w:val="0"/>
      <w:marTop w:val="0"/>
      <w:marBottom w:val="0"/>
      <w:divBdr>
        <w:top w:val="none" w:sz="0" w:space="0" w:color="auto"/>
        <w:left w:val="none" w:sz="0" w:space="0" w:color="auto"/>
        <w:bottom w:val="none" w:sz="0" w:space="0" w:color="auto"/>
        <w:right w:val="none" w:sz="0" w:space="0" w:color="auto"/>
      </w:divBdr>
    </w:div>
    <w:div w:id="233052121">
      <w:bodyDiv w:val="1"/>
      <w:marLeft w:val="0"/>
      <w:marRight w:val="0"/>
      <w:marTop w:val="0"/>
      <w:marBottom w:val="0"/>
      <w:divBdr>
        <w:top w:val="none" w:sz="0" w:space="0" w:color="auto"/>
        <w:left w:val="none" w:sz="0" w:space="0" w:color="auto"/>
        <w:bottom w:val="none" w:sz="0" w:space="0" w:color="auto"/>
        <w:right w:val="none" w:sz="0" w:space="0" w:color="auto"/>
      </w:divBdr>
    </w:div>
    <w:div w:id="238490112">
      <w:bodyDiv w:val="1"/>
      <w:marLeft w:val="0"/>
      <w:marRight w:val="0"/>
      <w:marTop w:val="0"/>
      <w:marBottom w:val="0"/>
      <w:divBdr>
        <w:top w:val="none" w:sz="0" w:space="0" w:color="auto"/>
        <w:left w:val="none" w:sz="0" w:space="0" w:color="auto"/>
        <w:bottom w:val="none" w:sz="0" w:space="0" w:color="auto"/>
        <w:right w:val="none" w:sz="0" w:space="0" w:color="auto"/>
      </w:divBdr>
    </w:div>
    <w:div w:id="261570523">
      <w:bodyDiv w:val="1"/>
      <w:marLeft w:val="0"/>
      <w:marRight w:val="0"/>
      <w:marTop w:val="0"/>
      <w:marBottom w:val="0"/>
      <w:divBdr>
        <w:top w:val="none" w:sz="0" w:space="0" w:color="auto"/>
        <w:left w:val="none" w:sz="0" w:space="0" w:color="auto"/>
        <w:bottom w:val="none" w:sz="0" w:space="0" w:color="auto"/>
        <w:right w:val="none" w:sz="0" w:space="0" w:color="auto"/>
      </w:divBdr>
    </w:div>
    <w:div w:id="263849704">
      <w:bodyDiv w:val="1"/>
      <w:marLeft w:val="0"/>
      <w:marRight w:val="0"/>
      <w:marTop w:val="0"/>
      <w:marBottom w:val="0"/>
      <w:divBdr>
        <w:top w:val="none" w:sz="0" w:space="0" w:color="auto"/>
        <w:left w:val="none" w:sz="0" w:space="0" w:color="auto"/>
        <w:bottom w:val="none" w:sz="0" w:space="0" w:color="auto"/>
        <w:right w:val="none" w:sz="0" w:space="0" w:color="auto"/>
      </w:divBdr>
    </w:div>
    <w:div w:id="264118601">
      <w:bodyDiv w:val="1"/>
      <w:marLeft w:val="0"/>
      <w:marRight w:val="0"/>
      <w:marTop w:val="0"/>
      <w:marBottom w:val="0"/>
      <w:divBdr>
        <w:top w:val="none" w:sz="0" w:space="0" w:color="auto"/>
        <w:left w:val="none" w:sz="0" w:space="0" w:color="auto"/>
        <w:bottom w:val="none" w:sz="0" w:space="0" w:color="auto"/>
        <w:right w:val="none" w:sz="0" w:space="0" w:color="auto"/>
      </w:divBdr>
    </w:div>
    <w:div w:id="267352859">
      <w:bodyDiv w:val="1"/>
      <w:marLeft w:val="0"/>
      <w:marRight w:val="0"/>
      <w:marTop w:val="0"/>
      <w:marBottom w:val="0"/>
      <w:divBdr>
        <w:top w:val="none" w:sz="0" w:space="0" w:color="auto"/>
        <w:left w:val="none" w:sz="0" w:space="0" w:color="auto"/>
        <w:bottom w:val="none" w:sz="0" w:space="0" w:color="auto"/>
        <w:right w:val="none" w:sz="0" w:space="0" w:color="auto"/>
      </w:divBdr>
    </w:div>
    <w:div w:id="283389520">
      <w:bodyDiv w:val="1"/>
      <w:marLeft w:val="0"/>
      <w:marRight w:val="0"/>
      <w:marTop w:val="0"/>
      <w:marBottom w:val="0"/>
      <w:divBdr>
        <w:top w:val="none" w:sz="0" w:space="0" w:color="auto"/>
        <w:left w:val="none" w:sz="0" w:space="0" w:color="auto"/>
        <w:bottom w:val="none" w:sz="0" w:space="0" w:color="auto"/>
        <w:right w:val="none" w:sz="0" w:space="0" w:color="auto"/>
      </w:divBdr>
    </w:div>
    <w:div w:id="284626083">
      <w:bodyDiv w:val="1"/>
      <w:marLeft w:val="0"/>
      <w:marRight w:val="0"/>
      <w:marTop w:val="0"/>
      <w:marBottom w:val="0"/>
      <w:divBdr>
        <w:top w:val="none" w:sz="0" w:space="0" w:color="auto"/>
        <w:left w:val="none" w:sz="0" w:space="0" w:color="auto"/>
        <w:bottom w:val="none" w:sz="0" w:space="0" w:color="auto"/>
        <w:right w:val="none" w:sz="0" w:space="0" w:color="auto"/>
      </w:divBdr>
    </w:div>
    <w:div w:id="348920301">
      <w:bodyDiv w:val="1"/>
      <w:marLeft w:val="0"/>
      <w:marRight w:val="0"/>
      <w:marTop w:val="0"/>
      <w:marBottom w:val="0"/>
      <w:divBdr>
        <w:top w:val="none" w:sz="0" w:space="0" w:color="auto"/>
        <w:left w:val="none" w:sz="0" w:space="0" w:color="auto"/>
        <w:bottom w:val="none" w:sz="0" w:space="0" w:color="auto"/>
        <w:right w:val="none" w:sz="0" w:space="0" w:color="auto"/>
      </w:divBdr>
    </w:div>
    <w:div w:id="352001074">
      <w:bodyDiv w:val="1"/>
      <w:marLeft w:val="0"/>
      <w:marRight w:val="0"/>
      <w:marTop w:val="0"/>
      <w:marBottom w:val="0"/>
      <w:divBdr>
        <w:top w:val="none" w:sz="0" w:space="0" w:color="auto"/>
        <w:left w:val="none" w:sz="0" w:space="0" w:color="auto"/>
        <w:bottom w:val="none" w:sz="0" w:space="0" w:color="auto"/>
        <w:right w:val="none" w:sz="0" w:space="0" w:color="auto"/>
      </w:divBdr>
    </w:div>
    <w:div w:id="358505139">
      <w:bodyDiv w:val="1"/>
      <w:marLeft w:val="0"/>
      <w:marRight w:val="0"/>
      <w:marTop w:val="0"/>
      <w:marBottom w:val="0"/>
      <w:divBdr>
        <w:top w:val="none" w:sz="0" w:space="0" w:color="auto"/>
        <w:left w:val="none" w:sz="0" w:space="0" w:color="auto"/>
        <w:bottom w:val="none" w:sz="0" w:space="0" w:color="auto"/>
        <w:right w:val="none" w:sz="0" w:space="0" w:color="auto"/>
      </w:divBdr>
    </w:div>
    <w:div w:id="362630658">
      <w:bodyDiv w:val="1"/>
      <w:marLeft w:val="0"/>
      <w:marRight w:val="0"/>
      <w:marTop w:val="0"/>
      <w:marBottom w:val="0"/>
      <w:divBdr>
        <w:top w:val="none" w:sz="0" w:space="0" w:color="auto"/>
        <w:left w:val="none" w:sz="0" w:space="0" w:color="auto"/>
        <w:bottom w:val="none" w:sz="0" w:space="0" w:color="auto"/>
        <w:right w:val="none" w:sz="0" w:space="0" w:color="auto"/>
      </w:divBdr>
    </w:div>
    <w:div w:id="363596678">
      <w:bodyDiv w:val="1"/>
      <w:marLeft w:val="0"/>
      <w:marRight w:val="0"/>
      <w:marTop w:val="0"/>
      <w:marBottom w:val="0"/>
      <w:divBdr>
        <w:top w:val="none" w:sz="0" w:space="0" w:color="auto"/>
        <w:left w:val="none" w:sz="0" w:space="0" w:color="auto"/>
        <w:bottom w:val="none" w:sz="0" w:space="0" w:color="auto"/>
        <w:right w:val="none" w:sz="0" w:space="0" w:color="auto"/>
      </w:divBdr>
    </w:div>
    <w:div w:id="387804731">
      <w:bodyDiv w:val="1"/>
      <w:marLeft w:val="0"/>
      <w:marRight w:val="0"/>
      <w:marTop w:val="0"/>
      <w:marBottom w:val="0"/>
      <w:divBdr>
        <w:top w:val="none" w:sz="0" w:space="0" w:color="auto"/>
        <w:left w:val="none" w:sz="0" w:space="0" w:color="auto"/>
        <w:bottom w:val="none" w:sz="0" w:space="0" w:color="auto"/>
        <w:right w:val="none" w:sz="0" w:space="0" w:color="auto"/>
      </w:divBdr>
    </w:div>
    <w:div w:id="406462506">
      <w:bodyDiv w:val="1"/>
      <w:marLeft w:val="0"/>
      <w:marRight w:val="0"/>
      <w:marTop w:val="0"/>
      <w:marBottom w:val="0"/>
      <w:divBdr>
        <w:top w:val="none" w:sz="0" w:space="0" w:color="auto"/>
        <w:left w:val="none" w:sz="0" w:space="0" w:color="auto"/>
        <w:bottom w:val="none" w:sz="0" w:space="0" w:color="auto"/>
        <w:right w:val="none" w:sz="0" w:space="0" w:color="auto"/>
      </w:divBdr>
    </w:div>
    <w:div w:id="407653703">
      <w:bodyDiv w:val="1"/>
      <w:marLeft w:val="0"/>
      <w:marRight w:val="0"/>
      <w:marTop w:val="0"/>
      <w:marBottom w:val="0"/>
      <w:divBdr>
        <w:top w:val="none" w:sz="0" w:space="0" w:color="auto"/>
        <w:left w:val="none" w:sz="0" w:space="0" w:color="auto"/>
        <w:bottom w:val="none" w:sz="0" w:space="0" w:color="auto"/>
        <w:right w:val="none" w:sz="0" w:space="0" w:color="auto"/>
      </w:divBdr>
    </w:div>
    <w:div w:id="412239254">
      <w:bodyDiv w:val="1"/>
      <w:marLeft w:val="0"/>
      <w:marRight w:val="0"/>
      <w:marTop w:val="0"/>
      <w:marBottom w:val="0"/>
      <w:divBdr>
        <w:top w:val="none" w:sz="0" w:space="0" w:color="auto"/>
        <w:left w:val="none" w:sz="0" w:space="0" w:color="auto"/>
        <w:bottom w:val="none" w:sz="0" w:space="0" w:color="auto"/>
        <w:right w:val="none" w:sz="0" w:space="0" w:color="auto"/>
      </w:divBdr>
    </w:div>
    <w:div w:id="416446374">
      <w:bodyDiv w:val="1"/>
      <w:marLeft w:val="0"/>
      <w:marRight w:val="0"/>
      <w:marTop w:val="0"/>
      <w:marBottom w:val="0"/>
      <w:divBdr>
        <w:top w:val="none" w:sz="0" w:space="0" w:color="auto"/>
        <w:left w:val="none" w:sz="0" w:space="0" w:color="auto"/>
        <w:bottom w:val="none" w:sz="0" w:space="0" w:color="auto"/>
        <w:right w:val="none" w:sz="0" w:space="0" w:color="auto"/>
      </w:divBdr>
    </w:div>
    <w:div w:id="433868616">
      <w:bodyDiv w:val="1"/>
      <w:marLeft w:val="0"/>
      <w:marRight w:val="0"/>
      <w:marTop w:val="0"/>
      <w:marBottom w:val="0"/>
      <w:divBdr>
        <w:top w:val="none" w:sz="0" w:space="0" w:color="auto"/>
        <w:left w:val="none" w:sz="0" w:space="0" w:color="auto"/>
        <w:bottom w:val="none" w:sz="0" w:space="0" w:color="auto"/>
        <w:right w:val="none" w:sz="0" w:space="0" w:color="auto"/>
      </w:divBdr>
    </w:div>
    <w:div w:id="437799822">
      <w:bodyDiv w:val="1"/>
      <w:marLeft w:val="0"/>
      <w:marRight w:val="0"/>
      <w:marTop w:val="0"/>
      <w:marBottom w:val="0"/>
      <w:divBdr>
        <w:top w:val="none" w:sz="0" w:space="0" w:color="auto"/>
        <w:left w:val="none" w:sz="0" w:space="0" w:color="auto"/>
        <w:bottom w:val="none" w:sz="0" w:space="0" w:color="auto"/>
        <w:right w:val="none" w:sz="0" w:space="0" w:color="auto"/>
      </w:divBdr>
    </w:div>
    <w:div w:id="439910359">
      <w:bodyDiv w:val="1"/>
      <w:marLeft w:val="0"/>
      <w:marRight w:val="0"/>
      <w:marTop w:val="0"/>
      <w:marBottom w:val="0"/>
      <w:divBdr>
        <w:top w:val="none" w:sz="0" w:space="0" w:color="auto"/>
        <w:left w:val="none" w:sz="0" w:space="0" w:color="auto"/>
        <w:bottom w:val="none" w:sz="0" w:space="0" w:color="auto"/>
        <w:right w:val="none" w:sz="0" w:space="0" w:color="auto"/>
      </w:divBdr>
    </w:div>
    <w:div w:id="442458996">
      <w:bodyDiv w:val="1"/>
      <w:marLeft w:val="0"/>
      <w:marRight w:val="0"/>
      <w:marTop w:val="0"/>
      <w:marBottom w:val="0"/>
      <w:divBdr>
        <w:top w:val="none" w:sz="0" w:space="0" w:color="auto"/>
        <w:left w:val="none" w:sz="0" w:space="0" w:color="auto"/>
        <w:bottom w:val="none" w:sz="0" w:space="0" w:color="auto"/>
        <w:right w:val="none" w:sz="0" w:space="0" w:color="auto"/>
      </w:divBdr>
    </w:div>
    <w:div w:id="445278407">
      <w:bodyDiv w:val="1"/>
      <w:marLeft w:val="0"/>
      <w:marRight w:val="0"/>
      <w:marTop w:val="0"/>
      <w:marBottom w:val="0"/>
      <w:divBdr>
        <w:top w:val="none" w:sz="0" w:space="0" w:color="auto"/>
        <w:left w:val="none" w:sz="0" w:space="0" w:color="auto"/>
        <w:bottom w:val="none" w:sz="0" w:space="0" w:color="auto"/>
        <w:right w:val="none" w:sz="0" w:space="0" w:color="auto"/>
      </w:divBdr>
    </w:div>
    <w:div w:id="446698831">
      <w:bodyDiv w:val="1"/>
      <w:marLeft w:val="0"/>
      <w:marRight w:val="0"/>
      <w:marTop w:val="0"/>
      <w:marBottom w:val="0"/>
      <w:divBdr>
        <w:top w:val="none" w:sz="0" w:space="0" w:color="auto"/>
        <w:left w:val="none" w:sz="0" w:space="0" w:color="auto"/>
        <w:bottom w:val="none" w:sz="0" w:space="0" w:color="auto"/>
        <w:right w:val="none" w:sz="0" w:space="0" w:color="auto"/>
      </w:divBdr>
    </w:div>
    <w:div w:id="449978790">
      <w:bodyDiv w:val="1"/>
      <w:marLeft w:val="0"/>
      <w:marRight w:val="0"/>
      <w:marTop w:val="0"/>
      <w:marBottom w:val="0"/>
      <w:divBdr>
        <w:top w:val="none" w:sz="0" w:space="0" w:color="auto"/>
        <w:left w:val="none" w:sz="0" w:space="0" w:color="auto"/>
        <w:bottom w:val="none" w:sz="0" w:space="0" w:color="auto"/>
        <w:right w:val="none" w:sz="0" w:space="0" w:color="auto"/>
      </w:divBdr>
    </w:div>
    <w:div w:id="454906212">
      <w:bodyDiv w:val="1"/>
      <w:marLeft w:val="0"/>
      <w:marRight w:val="0"/>
      <w:marTop w:val="0"/>
      <w:marBottom w:val="0"/>
      <w:divBdr>
        <w:top w:val="none" w:sz="0" w:space="0" w:color="auto"/>
        <w:left w:val="none" w:sz="0" w:space="0" w:color="auto"/>
        <w:bottom w:val="none" w:sz="0" w:space="0" w:color="auto"/>
        <w:right w:val="none" w:sz="0" w:space="0" w:color="auto"/>
      </w:divBdr>
    </w:div>
    <w:div w:id="467868598">
      <w:bodyDiv w:val="1"/>
      <w:marLeft w:val="0"/>
      <w:marRight w:val="0"/>
      <w:marTop w:val="0"/>
      <w:marBottom w:val="0"/>
      <w:divBdr>
        <w:top w:val="none" w:sz="0" w:space="0" w:color="auto"/>
        <w:left w:val="none" w:sz="0" w:space="0" w:color="auto"/>
        <w:bottom w:val="none" w:sz="0" w:space="0" w:color="auto"/>
        <w:right w:val="none" w:sz="0" w:space="0" w:color="auto"/>
      </w:divBdr>
    </w:div>
    <w:div w:id="478039141">
      <w:bodyDiv w:val="1"/>
      <w:marLeft w:val="0"/>
      <w:marRight w:val="0"/>
      <w:marTop w:val="0"/>
      <w:marBottom w:val="0"/>
      <w:divBdr>
        <w:top w:val="none" w:sz="0" w:space="0" w:color="auto"/>
        <w:left w:val="none" w:sz="0" w:space="0" w:color="auto"/>
        <w:bottom w:val="none" w:sz="0" w:space="0" w:color="auto"/>
        <w:right w:val="none" w:sz="0" w:space="0" w:color="auto"/>
      </w:divBdr>
    </w:div>
    <w:div w:id="506479782">
      <w:bodyDiv w:val="1"/>
      <w:marLeft w:val="0"/>
      <w:marRight w:val="0"/>
      <w:marTop w:val="0"/>
      <w:marBottom w:val="0"/>
      <w:divBdr>
        <w:top w:val="none" w:sz="0" w:space="0" w:color="auto"/>
        <w:left w:val="none" w:sz="0" w:space="0" w:color="auto"/>
        <w:bottom w:val="none" w:sz="0" w:space="0" w:color="auto"/>
        <w:right w:val="none" w:sz="0" w:space="0" w:color="auto"/>
      </w:divBdr>
    </w:div>
    <w:div w:id="509640419">
      <w:bodyDiv w:val="1"/>
      <w:marLeft w:val="0"/>
      <w:marRight w:val="0"/>
      <w:marTop w:val="0"/>
      <w:marBottom w:val="0"/>
      <w:divBdr>
        <w:top w:val="none" w:sz="0" w:space="0" w:color="auto"/>
        <w:left w:val="none" w:sz="0" w:space="0" w:color="auto"/>
        <w:bottom w:val="none" w:sz="0" w:space="0" w:color="auto"/>
        <w:right w:val="none" w:sz="0" w:space="0" w:color="auto"/>
      </w:divBdr>
    </w:div>
    <w:div w:id="528957553">
      <w:bodyDiv w:val="1"/>
      <w:marLeft w:val="0"/>
      <w:marRight w:val="0"/>
      <w:marTop w:val="0"/>
      <w:marBottom w:val="0"/>
      <w:divBdr>
        <w:top w:val="none" w:sz="0" w:space="0" w:color="auto"/>
        <w:left w:val="none" w:sz="0" w:space="0" w:color="auto"/>
        <w:bottom w:val="none" w:sz="0" w:space="0" w:color="auto"/>
        <w:right w:val="none" w:sz="0" w:space="0" w:color="auto"/>
      </w:divBdr>
    </w:div>
    <w:div w:id="529145574">
      <w:bodyDiv w:val="1"/>
      <w:marLeft w:val="0"/>
      <w:marRight w:val="0"/>
      <w:marTop w:val="0"/>
      <w:marBottom w:val="0"/>
      <w:divBdr>
        <w:top w:val="none" w:sz="0" w:space="0" w:color="auto"/>
        <w:left w:val="none" w:sz="0" w:space="0" w:color="auto"/>
        <w:bottom w:val="none" w:sz="0" w:space="0" w:color="auto"/>
        <w:right w:val="none" w:sz="0" w:space="0" w:color="auto"/>
      </w:divBdr>
    </w:div>
    <w:div w:id="539050577">
      <w:bodyDiv w:val="1"/>
      <w:marLeft w:val="0"/>
      <w:marRight w:val="0"/>
      <w:marTop w:val="0"/>
      <w:marBottom w:val="0"/>
      <w:divBdr>
        <w:top w:val="none" w:sz="0" w:space="0" w:color="auto"/>
        <w:left w:val="none" w:sz="0" w:space="0" w:color="auto"/>
        <w:bottom w:val="none" w:sz="0" w:space="0" w:color="auto"/>
        <w:right w:val="none" w:sz="0" w:space="0" w:color="auto"/>
      </w:divBdr>
    </w:div>
    <w:div w:id="542668818">
      <w:bodyDiv w:val="1"/>
      <w:marLeft w:val="0"/>
      <w:marRight w:val="0"/>
      <w:marTop w:val="0"/>
      <w:marBottom w:val="0"/>
      <w:divBdr>
        <w:top w:val="none" w:sz="0" w:space="0" w:color="auto"/>
        <w:left w:val="none" w:sz="0" w:space="0" w:color="auto"/>
        <w:bottom w:val="none" w:sz="0" w:space="0" w:color="auto"/>
        <w:right w:val="none" w:sz="0" w:space="0" w:color="auto"/>
      </w:divBdr>
    </w:div>
    <w:div w:id="564343758">
      <w:bodyDiv w:val="1"/>
      <w:marLeft w:val="0"/>
      <w:marRight w:val="0"/>
      <w:marTop w:val="0"/>
      <w:marBottom w:val="0"/>
      <w:divBdr>
        <w:top w:val="none" w:sz="0" w:space="0" w:color="auto"/>
        <w:left w:val="none" w:sz="0" w:space="0" w:color="auto"/>
        <w:bottom w:val="none" w:sz="0" w:space="0" w:color="auto"/>
        <w:right w:val="none" w:sz="0" w:space="0" w:color="auto"/>
      </w:divBdr>
    </w:div>
    <w:div w:id="580988821">
      <w:bodyDiv w:val="1"/>
      <w:marLeft w:val="0"/>
      <w:marRight w:val="0"/>
      <w:marTop w:val="0"/>
      <w:marBottom w:val="0"/>
      <w:divBdr>
        <w:top w:val="none" w:sz="0" w:space="0" w:color="auto"/>
        <w:left w:val="none" w:sz="0" w:space="0" w:color="auto"/>
        <w:bottom w:val="none" w:sz="0" w:space="0" w:color="auto"/>
        <w:right w:val="none" w:sz="0" w:space="0" w:color="auto"/>
      </w:divBdr>
    </w:div>
    <w:div w:id="589241541">
      <w:bodyDiv w:val="1"/>
      <w:marLeft w:val="0"/>
      <w:marRight w:val="0"/>
      <w:marTop w:val="0"/>
      <w:marBottom w:val="0"/>
      <w:divBdr>
        <w:top w:val="none" w:sz="0" w:space="0" w:color="auto"/>
        <w:left w:val="none" w:sz="0" w:space="0" w:color="auto"/>
        <w:bottom w:val="none" w:sz="0" w:space="0" w:color="auto"/>
        <w:right w:val="none" w:sz="0" w:space="0" w:color="auto"/>
      </w:divBdr>
    </w:div>
    <w:div w:id="589657743">
      <w:bodyDiv w:val="1"/>
      <w:marLeft w:val="0"/>
      <w:marRight w:val="0"/>
      <w:marTop w:val="0"/>
      <w:marBottom w:val="0"/>
      <w:divBdr>
        <w:top w:val="none" w:sz="0" w:space="0" w:color="auto"/>
        <w:left w:val="none" w:sz="0" w:space="0" w:color="auto"/>
        <w:bottom w:val="none" w:sz="0" w:space="0" w:color="auto"/>
        <w:right w:val="none" w:sz="0" w:space="0" w:color="auto"/>
      </w:divBdr>
    </w:div>
    <w:div w:id="590771442">
      <w:bodyDiv w:val="1"/>
      <w:marLeft w:val="0"/>
      <w:marRight w:val="0"/>
      <w:marTop w:val="0"/>
      <w:marBottom w:val="0"/>
      <w:divBdr>
        <w:top w:val="none" w:sz="0" w:space="0" w:color="auto"/>
        <w:left w:val="none" w:sz="0" w:space="0" w:color="auto"/>
        <w:bottom w:val="none" w:sz="0" w:space="0" w:color="auto"/>
        <w:right w:val="none" w:sz="0" w:space="0" w:color="auto"/>
      </w:divBdr>
    </w:div>
    <w:div w:id="604578624">
      <w:bodyDiv w:val="1"/>
      <w:marLeft w:val="0"/>
      <w:marRight w:val="0"/>
      <w:marTop w:val="0"/>
      <w:marBottom w:val="0"/>
      <w:divBdr>
        <w:top w:val="none" w:sz="0" w:space="0" w:color="auto"/>
        <w:left w:val="none" w:sz="0" w:space="0" w:color="auto"/>
        <w:bottom w:val="none" w:sz="0" w:space="0" w:color="auto"/>
        <w:right w:val="none" w:sz="0" w:space="0" w:color="auto"/>
      </w:divBdr>
    </w:div>
    <w:div w:id="604653482">
      <w:bodyDiv w:val="1"/>
      <w:marLeft w:val="0"/>
      <w:marRight w:val="0"/>
      <w:marTop w:val="0"/>
      <w:marBottom w:val="0"/>
      <w:divBdr>
        <w:top w:val="none" w:sz="0" w:space="0" w:color="auto"/>
        <w:left w:val="none" w:sz="0" w:space="0" w:color="auto"/>
        <w:bottom w:val="none" w:sz="0" w:space="0" w:color="auto"/>
        <w:right w:val="none" w:sz="0" w:space="0" w:color="auto"/>
      </w:divBdr>
    </w:div>
    <w:div w:id="608513941">
      <w:bodyDiv w:val="1"/>
      <w:marLeft w:val="0"/>
      <w:marRight w:val="0"/>
      <w:marTop w:val="0"/>
      <w:marBottom w:val="0"/>
      <w:divBdr>
        <w:top w:val="none" w:sz="0" w:space="0" w:color="auto"/>
        <w:left w:val="none" w:sz="0" w:space="0" w:color="auto"/>
        <w:bottom w:val="none" w:sz="0" w:space="0" w:color="auto"/>
        <w:right w:val="none" w:sz="0" w:space="0" w:color="auto"/>
      </w:divBdr>
    </w:div>
    <w:div w:id="651714839">
      <w:bodyDiv w:val="1"/>
      <w:marLeft w:val="0"/>
      <w:marRight w:val="0"/>
      <w:marTop w:val="0"/>
      <w:marBottom w:val="0"/>
      <w:divBdr>
        <w:top w:val="none" w:sz="0" w:space="0" w:color="auto"/>
        <w:left w:val="none" w:sz="0" w:space="0" w:color="auto"/>
        <w:bottom w:val="none" w:sz="0" w:space="0" w:color="auto"/>
        <w:right w:val="none" w:sz="0" w:space="0" w:color="auto"/>
      </w:divBdr>
    </w:div>
    <w:div w:id="660961075">
      <w:bodyDiv w:val="1"/>
      <w:marLeft w:val="0"/>
      <w:marRight w:val="0"/>
      <w:marTop w:val="0"/>
      <w:marBottom w:val="0"/>
      <w:divBdr>
        <w:top w:val="none" w:sz="0" w:space="0" w:color="auto"/>
        <w:left w:val="none" w:sz="0" w:space="0" w:color="auto"/>
        <w:bottom w:val="none" w:sz="0" w:space="0" w:color="auto"/>
        <w:right w:val="none" w:sz="0" w:space="0" w:color="auto"/>
      </w:divBdr>
    </w:div>
    <w:div w:id="683167841">
      <w:bodyDiv w:val="1"/>
      <w:marLeft w:val="0"/>
      <w:marRight w:val="0"/>
      <w:marTop w:val="0"/>
      <w:marBottom w:val="0"/>
      <w:divBdr>
        <w:top w:val="none" w:sz="0" w:space="0" w:color="auto"/>
        <w:left w:val="none" w:sz="0" w:space="0" w:color="auto"/>
        <w:bottom w:val="none" w:sz="0" w:space="0" w:color="auto"/>
        <w:right w:val="none" w:sz="0" w:space="0" w:color="auto"/>
      </w:divBdr>
    </w:div>
    <w:div w:id="697466560">
      <w:bodyDiv w:val="1"/>
      <w:marLeft w:val="0"/>
      <w:marRight w:val="0"/>
      <w:marTop w:val="0"/>
      <w:marBottom w:val="0"/>
      <w:divBdr>
        <w:top w:val="none" w:sz="0" w:space="0" w:color="auto"/>
        <w:left w:val="none" w:sz="0" w:space="0" w:color="auto"/>
        <w:bottom w:val="none" w:sz="0" w:space="0" w:color="auto"/>
        <w:right w:val="none" w:sz="0" w:space="0" w:color="auto"/>
      </w:divBdr>
    </w:div>
    <w:div w:id="726415503">
      <w:bodyDiv w:val="1"/>
      <w:marLeft w:val="0"/>
      <w:marRight w:val="0"/>
      <w:marTop w:val="0"/>
      <w:marBottom w:val="0"/>
      <w:divBdr>
        <w:top w:val="none" w:sz="0" w:space="0" w:color="auto"/>
        <w:left w:val="none" w:sz="0" w:space="0" w:color="auto"/>
        <w:bottom w:val="none" w:sz="0" w:space="0" w:color="auto"/>
        <w:right w:val="none" w:sz="0" w:space="0" w:color="auto"/>
      </w:divBdr>
    </w:div>
    <w:div w:id="731317230">
      <w:bodyDiv w:val="1"/>
      <w:marLeft w:val="0"/>
      <w:marRight w:val="0"/>
      <w:marTop w:val="0"/>
      <w:marBottom w:val="0"/>
      <w:divBdr>
        <w:top w:val="none" w:sz="0" w:space="0" w:color="auto"/>
        <w:left w:val="none" w:sz="0" w:space="0" w:color="auto"/>
        <w:bottom w:val="none" w:sz="0" w:space="0" w:color="auto"/>
        <w:right w:val="none" w:sz="0" w:space="0" w:color="auto"/>
      </w:divBdr>
    </w:div>
    <w:div w:id="735469359">
      <w:bodyDiv w:val="1"/>
      <w:marLeft w:val="0"/>
      <w:marRight w:val="0"/>
      <w:marTop w:val="0"/>
      <w:marBottom w:val="0"/>
      <w:divBdr>
        <w:top w:val="none" w:sz="0" w:space="0" w:color="auto"/>
        <w:left w:val="none" w:sz="0" w:space="0" w:color="auto"/>
        <w:bottom w:val="none" w:sz="0" w:space="0" w:color="auto"/>
        <w:right w:val="none" w:sz="0" w:space="0" w:color="auto"/>
      </w:divBdr>
    </w:div>
    <w:div w:id="751896302">
      <w:bodyDiv w:val="1"/>
      <w:marLeft w:val="0"/>
      <w:marRight w:val="0"/>
      <w:marTop w:val="0"/>
      <w:marBottom w:val="0"/>
      <w:divBdr>
        <w:top w:val="none" w:sz="0" w:space="0" w:color="auto"/>
        <w:left w:val="none" w:sz="0" w:space="0" w:color="auto"/>
        <w:bottom w:val="none" w:sz="0" w:space="0" w:color="auto"/>
        <w:right w:val="none" w:sz="0" w:space="0" w:color="auto"/>
      </w:divBdr>
    </w:div>
    <w:div w:id="776605160">
      <w:bodyDiv w:val="1"/>
      <w:marLeft w:val="0"/>
      <w:marRight w:val="0"/>
      <w:marTop w:val="0"/>
      <w:marBottom w:val="0"/>
      <w:divBdr>
        <w:top w:val="none" w:sz="0" w:space="0" w:color="auto"/>
        <w:left w:val="none" w:sz="0" w:space="0" w:color="auto"/>
        <w:bottom w:val="none" w:sz="0" w:space="0" w:color="auto"/>
        <w:right w:val="none" w:sz="0" w:space="0" w:color="auto"/>
      </w:divBdr>
    </w:div>
    <w:div w:id="806633045">
      <w:bodyDiv w:val="1"/>
      <w:marLeft w:val="0"/>
      <w:marRight w:val="0"/>
      <w:marTop w:val="0"/>
      <w:marBottom w:val="0"/>
      <w:divBdr>
        <w:top w:val="none" w:sz="0" w:space="0" w:color="auto"/>
        <w:left w:val="none" w:sz="0" w:space="0" w:color="auto"/>
        <w:bottom w:val="none" w:sz="0" w:space="0" w:color="auto"/>
        <w:right w:val="none" w:sz="0" w:space="0" w:color="auto"/>
      </w:divBdr>
    </w:div>
    <w:div w:id="807822912">
      <w:bodyDiv w:val="1"/>
      <w:marLeft w:val="0"/>
      <w:marRight w:val="0"/>
      <w:marTop w:val="0"/>
      <w:marBottom w:val="0"/>
      <w:divBdr>
        <w:top w:val="none" w:sz="0" w:space="0" w:color="auto"/>
        <w:left w:val="none" w:sz="0" w:space="0" w:color="auto"/>
        <w:bottom w:val="none" w:sz="0" w:space="0" w:color="auto"/>
        <w:right w:val="none" w:sz="0" w:space="0" w:color="auto"/>
      </w:divBdr>
    </w:div>
    <w:div w:id="808478285">
      <w:bodyDiv w:val="1"/>
      <w:marLeft w:val="0"/>
      <w:marRight w:val="0"/>
      <w:marTop w:val="0"/>
      <w:marBottom w:val="0"/>
      <w:divBdr>
        <w:top w:val="none" w:sz="0" w:space="0" w:color="auto"/>
        <w:left w:val="none" w:sz="0" w:space="0" w:color="auto"/>
        <w:bottom w:val="none" w:sz="0" w:space="0" w:color="auto"/>
        <w:right w:val="none" w:sz="0" w:space="0" w:color="auto"/>
      </w:divBdr>
    </w:div>
    <w:div w:id="811681838">
      <w:bodyDiv w:val="1"/>
      <w:marLeft w:val="0"/>
      <w:marRight w:val="0"/>
      <w:marTop w:val="0"/>
      <w:marBottom w:val="0"/>
      <w:divBdr>
        <w:top w:val="none" w:sz="0" w:space="0" w:color="auto"/>
        <w:left w:val="none" w:sz="0" w:space="0" w:color="auto"/>
        <w:bottom w:val="none" w:sz="0" w:space="0" w:color="auto"/>
        <w:right w:val="none" w:sz="0" w:space="0" w:color="auto"/>
      </w:divBdr>
    </w:div>
    <w:div w:id="821652759">
      <w:bodyDiv w:val="1"/>
      <w:marLeft w:val="0"/>
      <w:marRight w:val="0"/>
      <w:marTop w:val="0"/>
      <w:marBottom w:val="0"/>
      <w:divBdr>
        <w:top w:val="none" w:sz="0" w:space="0" w:color="auto"/>
        <w:left w:val="none" w:sz="0" w:space="0" w:color="auto"/>
        <w:bottom w:val="none" w:sz="0" w:space="0" w:color="auto"/>
        <w:right w:val="none" w:sz="0" w:space="0" w:color="auto"/>
      </w:divBdr>
    </w:div>
    <w:div w:id="835343102">
      <w:bodyDiv w:val="1"/>
      <w:marLeft w:val="0"/>
      <w:marRight w:val="0"/>
      <w:marTop w:val="0"/>
      <w:marBottom w:val="0"/>
      <w:divBdr>
        <w:top w:val="none" w:sz="0" w:space="0" w:color="auto"/>
        <w:left w:val="none" w:sz="0" w:space="0" w:color="auto"/>
        <w:bottom w:val="none" w:sz="0" w:space="0" w:color="auto"/>
        <w:right w:val="none" w:sz="0" w:space="0" w:color="auto"/>
      </w:divBdr>
    </w:div>
    <w:div w:id="844831768">
      <w:bodyDiv w:val="1"/>
      <w:marLeft w:val="0"/>
      <w:marRight w:val="0"/>
      <w:marTop w:val="0"/>
      <w:marBottom w:val="0"/>
      <w:divBdr>
        <w:top w:val="none" w:sz="0" w:space="0" w:color="auto"/>
        <w:left w:val="none" w:sz="0" w:space="0" w:color="auto"/>
        <w:bottom w:val="none" w:sz="0" w:space="0" w:color="auto"/>
        <w:right w:val="none" w:sz="0" w:space="0" w:color="auto"/>
      </w:divBdr>
    </w:div>
    <w:div w:id="849413078">
      <w:bodyDiv w:val="1"/>
      <w:marLeft w:val="0"/>
      <w:marRight w:val="0"/>
      <w:marTop w:val="0"/>
      <w:marBottom w:val="0"/>
      <w:divBdr>
        <w:top w:val="none" w:sz="0" w:space="0" w:color="auto"/>
        <w:left w:val="none" w:sz="0" w:space="0" w:color="auto"/>
        <w:bottom w:val="none" w:sz="0" w:space="0" w:color="auto"/>
        <w:right w:val="none" w:sz="0" w:space="0" w:color="auto"/>
      </w:divBdr>
    </w:div>
    <w:div w:id="890726066">
      <w:bodyDiv w:val="1"/>
      <w:marLeft w:val="0"/>
      <w:marRight w:val="0"/>
      <w:marTop w:val="0"/>
      <w:marBottom w:val="0"/>
      <w:divBdr>
        <w:top w:val="none" w:sz="0" w:space="0" w:color="auto"/>
        <w:left w:val="none" w:sz="0" w:space="0" w:color="auto"/>
        <w:bottom w:val="none" w:sz="0" w:space="0" w:color="auto"/>
        <w:right w:val="none" w:sz="0" w:space="0" w:color="auto"/>
      </w:divBdr>
    </w:div>
    <w:div w:id="905799457">
      <w:bodyDiv w:val="1"/>
      <w:marLeft w:val="0"/>
      <w:marRight w:val="0"/>
      <w:marTop w:val="0"/>
      <w:marBottom w:val="0"/>
      <w:divBdr>
        <w:top w:val="none" w:sz="0" w:space="0" w:color="auto"/>
        <w:left w:val="none" w:sz="0" w:space="0" w:color="auto"/>
        <w:bottom w:val="none" w:sz="0" w:space="0" w:color="auto"/>
        <w:right w:val="none" w:sz="0" w:space="0" w:color="auto"/>
      </w:divBdr>
    </w:div>
    <w:div w:id="905916077">
      <w:bodyDiv w:val="1"/>
      <w:marLeft w:val="0"/>
      <w:marRight w:val="0"/>
      <w:marTop w:val="0"/>
      <w:marBottom w:val="0"/>
      <w:divBdr>
        <w:top w:val="none" w:sz="0" w:space="0" w:color="auto"/>
        <w:left w:val="none" w:sz="0" w:space="0" w:color="auto"/>
        <w:bottom w:val="none" w:sz="0" w:space="0" w:color="auto"/>
        <w:right w:val="none" w:sz="0" w:space="0" w:color="auto"/>
      </w:divBdr>
    </w:div>
    <w:div w:id="914242356">
      <w:bodyDiv w:val="1"/>
      <w:marLeft w:val="0"/>
      <w:marRight w:val="0"/>
      <w:marTop w:val="0"/>
      <w:marBottom w:val="0"/>
      <w:divBdr>
        <w:top w:val="none" w:sz="0" w:space="0" w:color="auto"/>
        <w:left w:val="none" w:sz="0" w:space="0" w:color="auto"/>
        <w:bottom w:val="none" w:sz="0" w:space="0" w:color="auto"/>
        <w:right w:val="none" w:sz="0" w:space="0" w:color="auto"/>
      </w:divBdr>
    </w:div>
    <w:div w:id="915819156">
      <w:bodyDiv w:val="1"/>
      <w:marLeft w:val="0"/>
      <w:marRight w:val="0"/>
      <w:marTop w:val="0"/>
      <w:marBottom w:val="0"/>
      <w:divBdr>
        <w:top w:val="none" w:sz="0" w:space="0" w:color="auto"/>
        <w:left w:val="none" w:sz="0" w:space="0" w:color="auto"/>
        <w:bottom w:val="none" w:sz="0" w:space="0" w:color="auto"/>
        <w:right w:val="none" w:sz="0" w:space="0" w:color="auto"/>
      </w:divBdr>
    </w:div>
    <w:div w:id="944385945">
      <w:bodyDiv w:val="1"/>
      <w:marLeft w:val="0"/>
      <w:marRight w:val="0"/>
      <w:marTop w:val="0"/>
      <w:marBottom w:val="0"/>
      <w:divBdr>
        <w:top w:val="none" w:sz="0" w:space="0" w:color="auto"/>
        <w:left w:val="none" w:sz="0" w:space="0" w:color="auto"/>
        <w:bottom w:val="none" w:sz="0" w:space="0" w:color="auto"/>
        <w:right w:val="none" w:sz="0" w:space="0" w:color="auto"/>
      </w:divBdr>
    </w:div>
    <w:div w:id="945773367">
      <w:bodyDiv w:val="1"/>
      <w:marLeft w:val="0"/>
      <w:marRight w:val="0"/>
      <w:marTop w:val="0"/>
      <w:marBottom w:val="0"/>
      <w:divBdr>
        <w:top w:val="none" w:sz="0" w:space="0" w:color="auto"/>
        <w:left w:val="none" w:sz="0" w:space="0" w:color="auto"/>
        <w:bottom w:val="none" w:sz="0" w:space="0" w:color="auto"/>
        <w:right w:val="none" w:sz="0" w:space="0" w:color="auto"/>
      </w:divBdr>
    </w:div>
    <w:div w:id="967248289">
      <w:bodyDiv w:val="1"/>
      <w:marLeft w:val="0"/>
      <w:marRight w:val="0"/>
      <w:marTop w:val="0"/>
      <w:marBottom w:val="0"/>
      <w:divBdr>
        <w:top w:val="none" w:sz="0" w:space="0" w:color="auto"/>
        <w:left w:val="none" w:sz="0" w:space="0" w:color="auto"/>
        <w:bottom w:val="none" w:sz="0" w:space="0" w:color="auto"/>
        <w:right w:val="none" w:sz="0" w:space="0" w:color="auto"/>
      </w:divBdr>
    </w:div>
    <w:div w:id="978611813">
      <w:bodyDiv w:val="1"/>
      <w:marLeft w:val="0"/>
      <w:marRight w:val="0"/>
      <w:marTop w:val="0"/>
      <w:marBottom w:val="0"/>
      <w:divBdr>
        <w:top w:val="none" w:sz="0" w:space="0" w:color="auto"/>
        <w:left w:val="none" w:sz="0" w:space="0" w:color="auto"/>
        <w:bottom w:val="none" w:sz="0" w:space="0" w:color="auto"/>
        <w:right w:val="none" w:sz="0" w:space="0" w:color="auto"/>
      </w:divBdr>
    </w:div>
    <w:div w:id="980764650">
      <w:bodyDiv w:val="1"/>
      <w:marLeft w:val="0"/>
      <w:marRight w:val="0"/>
      <w:marTop w:val="0"/>
      <w:marBottom w:val="0"/>
      <w:divBdr>
        <w:top w:val="none" w:sz="0" w:space="0" w:color="auto"/>
        <w:left w:val="none" w:sz="0" w:space="0" w:color="auto"/>
        <w:bottom w:val="none" w:sz="0" w:space="0" w:color="auto"/>
        <w:right w:val="none" w:sz="0" w:space="0" w:color="auto"/>
      </w:divBdr>
    </w:div>
    <w:div w:id="985547108">
      <w:bodyDiv w:val="1"/>
      <w:marLeft w:val="0"/>
      <w:marRight w:val="0"/>
      <w:marTop w:val="0"/>
      <w:marBottom w:val="0"/>
      <w:divBdr>
        <w:top w:val="none" w:sz="0" w:space="0" w:color="auto"/>
        <w:left w:val="none" w:sz="0" w:space="0" w:color="auto"/>
        <w:bottom w:val="none" w:sz="0" w:space="0" w:color="auto"/>
        <w:right w:val="none" w:sz="0" w:space="0" w:color="auto"/>
      </w:divBdr>
    </w:div>
    <w:div w:id="987365599">
      <w:bodyDiv w:val="1"/>
      <w:marLeft w:val="0"/>
      <w:marRight w:val="0"/>
      <w:marTop w:val="0"/>
      <w:marBottom w:val="0"/>
      <w:divBdr>
        <w:top w:val="none" w:sz="0" w:space="0" w:color="auto"/>
        <w:left w:val="none" w:sz="0" w:space="0" w:color="auto"/>
        <w:bottom w:val="none" w:sz="0" w:space="0" w:color="auto"/>
        <w:right w:val="none" w:sz="0" w:space="0" w:color="auto"/>
      </w:divBdr>
    </w:div>
    <w:div w:id="1009520929">
      <w:bodyDiv w:val="1"/>
      <w:marLeft w:val="0"/>
      <w:marRight w:val="0"/>
      <w:marTop w:val="0"/>
      <w:marBottom w:val="0"/>
      <w:divBdr>
        <w:top w:val="none" w:sz="0" w:space="0" w:color="auto"/>
        <w:left w:val="none" w:sz="0" w:space="0" w:color="auto"/>
        <w:bottom w:val="none" w:sz="0" w:space="0" w:color="auto"/>
        <w:right w:val="none" w:sz="0" w:space="0" w:color="auto"/>
      </w:divBdr>
    </w:div>
    <w:div w:id="1012296126">
      <w:bodyDiv w:val="1"/>
      <w:marLeft w:val="0"/>
      <w:marRight w:val="0"/>
      <w:marTop w:val="0"/>
      <w:marBottom w:val="0"/>
      <w:divBdr>
        <w:top w:val="none" w:sz="0" w:space="0" w:color="auto"/>
        <w:left w:val="none" w:sz="0" w:space="0" w:color="auto"/>
        <w:bottom w:val="none" w:sz="0" w:space="0" w:color="auto"/>
        <w:right w:val="none" w:sz="0" w:space="0" w:color="auto"/>
      </w:divBdr>
    </w:div>
    <w:div w:id="1012760418">
      <w:bodyDiv w:val="1"/>
      <w:marLeft w:val="0"/>
      <w:marRight w:val="0"/>
      <w:marTop w:val="0"/>
      <w:marBottom w:val="0"/>
      <w:divBdr>
        <w:top w:val="none" w:sz="0" w:space="0" w:color="auto"/>
        <w:left w:val="none" w:sz="0" w:space="0" w:color="auto"/>
        <w:bottom w:val="none" w:sz="0" w:space="0" w:color="auto"/>
        <w:right w:val="none" w:sz="0" w:space="0" w:color="auto"/>
      </w:divBdr>
    </w:div>
    <w:div w:id="1034697342">
      <w:bodyDiv w:val="1"/>
      <w:marLeft w:val="0"/>
      <w:marRight w:val="0"/>
      <w:marTop w:val="0"/>
      <w:marBottom w:val="0"/>
      <w:divBdr>
        <w:top w:val="none" w:sz="0" w:space="0" w:color="auto"/>
        <w:left w:val="none" w:sz="0" w:space="0" w:color="auto"/>
        <w:bottom w:val="none" w:sz="0" w:space="0" w:color="auto"/>
        <w:right w:val="none" w:sz="0" w:space="0" w:color="auto"/>
      </w:divBdr>
    </w:div>
    <w:div w:id="1052847491">
      <w:bodyDiv w:val="1"/>
      <w:marLeft w:val="0"/>
      <w:marRight w:val="0"/>
      <w:marTop w:val="0"/>
      <w:marBottom w:val="0"/>
      <w:divBdr>
        <w:top w:val="none" w:sz="0" w:space="0" w:color="auto"/>
        <w:left w:val="none" w:sz="0" w:space="0" w:color="auto"/>
        <w:bottom w:val="none" w:sz="0" w:space="0" w:color="auto"/>
        <w:right w:val="none" w:sz="0" w:space="0" w:color="auto"/>
      </w:divBdr>
    </w:div>
    <w:div w:id="1062949547">
      <w:bodyDiv w:val="1"/>
      <w:marLeft w:val="0"/>
      <w:marRight w:val="0"/>
      <w:marTop w:val="0"/>
      <w:marBottom w:val="0"/>
      <w:divBdr>
        <w:top w:val="none" w:sz="0" w:space="0" w:color="auto"/>
        <w:left w:val="none" w:sz="0" w:space="0" w:color="auto"/>
        <w:bottom w:val="none" w:sz="0" w:space="0" w:color="auto"/>
        <w:right w:val="none" w:sz="0" w:space="0" w:color="auto"/>
      </w:divBdr>
    </w:div>
    <w:div w:id="1065643594">
      <w:bodyDiv w:val="1"/>
      <w:marLeft w:val="0"/>
      <w:marRight w:val="0"/>
      <w:marTop w:val="0"/>
      <w:marBottom w:val="0"/>
      <w:divBdr>
        <w:top w:val="none" w:sz="0" w:space="0" w:color="auto"/>
        <w:left w:val="none" w:sz="0" w:space="0" w:color="auto"/>
        <w:bottom w:val="none" w:sz="0" w:space="0" w:color="auto"/>
        <w:right w:val="none" w:sz="0" w:space="0" w:color="auto"/>
      </w:divBdr>
    </w:div>
    <w:div w:id="1072122822">
      <w:bodyDiv w:val="1"/>
      <w:marLeft w:val="0"/>
      <w:marRight w:val="0"/>
      <w:marTop w:val="0"/>
      <w:marBottom w:val="0"/>
      <w:divBdr>
        <w:top w:val="none" w:sz="0" w:space="0" w:color="auto"/>
        <w:left w:val="none" w:sz="0" w:space="0" w:color="auto"/>
        <w:bottom w:val="none" w:sz="0" w:space="0" w:color="auto"/>
        <w:right w:val="none" w:sz="0" w:space="0" w:color="auto"/>
      </w:divBdr>
    </w:div>
    <w:div w:id="1094209822">
      <w:bodyDiv w:val="1"/>
      <w:marLeft w:val="0"/>
      <w:marRight w:val="0"/>
      <w:marTop w:val="0"/>
      <w:marBottom w:val="0"/>
      <w:divBdr>
        <w:top w:val="none" w:sz="0" w:space="0" w:color="auto"/>
        <w:left w:val="none" w:sz="0" w:space="0" w:color="auto"/>
        <w:bottom w:val="none" w:sz="0" w:space="0" w:color="auto"/>
        <w:right w:val="none" w:sz="0" w:space="0" w:color="auto"/>
      </w:divBdr>
    </w:div>
    <w:div w:id="1095125729">
      <w:bodyDiv w:val="1"/>
      <w:marLeft w:val="0"/>
      <w:marRight w:val="0"/>
      <w:marTop w:val="0"/>
      <w:marBottom w:val="0"/>
      <w:divBdr>
        <w:top w:val="none" w:sz="0" w:space="0" w:color="auto"/>
        <w:left w:val="none" w:sz="0" w:space="0" w:color="auto"/>
        <w:bottom w:val="none" w:sz="0" w:space="0" w:color="auto"/>
        <w:right w:val="none" w:sz="0" w:space="0" w:color="auto"/>
      </w:divBdr>
    </w:div>
    <w:div w:id="1106148972">
      <w:bodyDiv w:val="1"/>
      <w:marLeft w:val="0"/>
      <w:marRight w:val="0"/>
      <w:marTop w:val="0"/>
      <w:marBottom w:val="0"/>
      <w:divBdr>
        <w:top w:val="none" w:sz="0" w:space="0" w:color="auto"/>
        <w:left w:val="none" w:sz="0" w:space="0" w:color="auto"/>
        <w:bottom w:val="none" w:sz="0" w:space="0" w:color="auto"/>
        <w:right w:val="none" w:sz="0" w:space="0" w:color="auto"/>
      </w:divBdr>
    </w:div>
    <w:div w:id="1107391366">
      <w:bodyDiv w:val="1"/>
      <w:marLeft w:val="0"/>
      <w:marRight w:val="0"/>
      <w:marTop w:val="0"/>
      <w:marBottom w:val="0"/>
      <w:divBdr>
        <w:top w:val="none" w:sz="0" w:space="0" w:color="auto"/>
        <w:left w:val="none" w:sz="0" w:space="0" w:color="auto"/>
        <w:bottom w:val="none" w:sz="0" w:space="0" w:color="auto"/>
        <w:right w:val="none" w:sz="0" w:space="0" w:color="auto"/>
      </w:divBdr>
    </w:div>
    <w:div w:id="1151409719">
      <w:bodyDiv w:val="1"/>
      <w:marLeft w:val="0"/>
      <w:marRight w:val="0"/>
      <w:marTop w:val="0"/>
      <w:marBottom w:val="0"/>
      <w:divBdr>
        <w:top w:val="none" w:sz="0" w:space="0" w:color="auto"/>
        <w:left w:val="none" w:sz="0" w:space="0" w:color="auto"/>
        <w:bottom w:val="none" w:sz="0" w:space="0" w:color="auto"/>
        <w:right w:val="none" w:sz="0" w:space="0" w:color="auto"/>
      </w:divBdr>
    </w:div>
    <w:div w:id="1155948876">
      <w:bodyDiv w:val="1"/>
      <w:marLeft w:val="0"/>
      <w:marRight w:val="0"/>
      <w:marTop w:val="0"/>
      <w:marBottom w:val="0"/>
      <w:divBdr>
        <w:top w:val="none" w:sz="0" w:space="0" w:color="auto"/>
        <w:left w:val="none" w:sz="0" w:space="0" w:color="auto"/>
        <w:bottom w:val="none" w:sz="0" w:space="0" w:color="auto"/>
        <w:right w:val="none" w:sz="0" w:space="0" w:color="auto"/>
      </w:divBdr>
    </w:div>
    <w:div w:id="1176070941">
      <w:bodyDiv w:val="1"/>
      <w:marLeft w:val="0"/>
      <w:marRight w:val="0"/>
      <w:marTop w:val="0"/>
      <w:marBottom w:val="0"/>
      <w:divBdr>
        <w:top w:val="none" w:sz="0" w:space="0" w:color="auto"/>
        <w:left w:val="none" w:sz="0" w:space="0" w:color="auto"/>
        <w:bottom w:val="none" w:sz="0" w:space="0" w:color="auto"/>
        <w:right w:val="none" w:sz="0" w:space="0" w:color="auto"/>
      </w:divBdr>
    </w:div>
    <w:div w:id="1179344142">
      <w:bodyDiv w:val="1"/>
      <w:marLeft w:val="0"/>
      <w:marRight w:val="0"/>
      <w:marTop w:val="0"/>
      <w:marBottom w:val="0"/>
      <w:divBdr>
        <w:top w:val="none" w:sz="0" w:space="0" w:color="auto"/>
        <w:left w:val="none" w:sz="0" w:space="0" w:color="auto"/>
        <w:bottom w:val="none" w:sz="0" w:space="0" w:color="auto"/>
        <w:right w:val="none" w:sz="0" w:space="0" w:color="auto"/>
      </w:divBdr>
    </w:div>
    <w:div w:id="1193763029">
      <w:bodyDiv w:val="1"/>
      <w:marLeft w:val="0"/>
      <w:marRight w:val="0"/>
      <w:marTop w:val="0"/>
      <w:marBottom w:val="0"/>
      <w:divBdr>
        <w:top w:val="none" w:sz="0" w:space="0" w:color="auto"/>
        <w:left w:val="none" w:sz="0" w:space="0" w:color="auto"/>
        <w:bottom w:val="none" w:sz="0" w:space="0" w:color="auto"/>
        <w:right w:val="none" w:sz="0" w:space="0" w:color="auto"/>
      </w:divBdr>
    </w:div>
    <w:div w:id="1227687718">
      <w:bodyDiv w:val="1"/>
      <w:marLeft w:val="0"/>
      <w:marRight w:val="0"/>
      <w:marTop w:val="0"/>
      <w:marBottom w:val="0"/>
      <w:divBdr>
        <w:top w:val="none" w:sz="0" w:space="0" w:color="auto"/>
        <w:left w:val="none" w:sz="0" w:space="0" w:color="auto"/>
        <w:bottom w:val="none" w:sz="0" w:space="0" w:color="auto"/>
        <w:right w:val="none" w:sz="0" w:space="0" w:color="auto"/>
      </w:divBdr>
    </w:div>
    <w:div w:id="1229146171">
      <w:bodyDiv w:val="1"/>
      <w:marLeft w:val="0"/>
      <w:marRight w:val="0"/>
      <w:marTop w:val="0"/>
      <w:marBottom w:val="0"/>
      <w:divBdr>
        <w:top w:val="none" w:sz="0" w:space="0" w:color="auto"/>
        <w:left w:val="none" w:sz="0" w:space="0" w:color="auto"/>
        <w:bottom w:val="none" w:sz="0" w:space="0" w:color="auto"/>
        <w:right w:val="none" w:sz="0" w:space="0" w:color="auto"/>
      </w:divBdr>
    </w:div>
    <w:div w:id="1244608968">
      <w:bodyDiv w:val="1"/>
      <w:marLeft w:val="0"/>
      <w:marRight w:val="0"/>
      <w:marTop w:val="0"/>
      <w:marBottom w:val="0"/>
      <w:divBdr>
        <w:top w:val="none" w:sz="0" w:space="0" w:color="auto"/>
        <w:left w:val="none" w:sz="0" w:space="0" w:color="auto"/>
        <w:bottom w:val="none" w:sz="0" w:space="0" w:color="auto"/>
        <w:right w:val="none" w:sz="0" w:space="0" w:color="auto"/>
      </w:divBdr>
    </w:div>
    <w:div w:id="1258294725">
      <w:bodyDiv w:val="1"/>
      <w:marLeft w:val="0"/>
      <w:marRight w:val="0"/>
      <w:marTop w:val="0"/>
      <w:marBottom w:val="0"/>
      <w:divBdr>
        <w:top w:val="none" w:sz="0" w:space="0" w:color="auto"/>
        <w:left w:val="none" w:sz="0" w:space="0" w:color="auto"/>
        <w:bottom w:val="none" w:sz="0" w:space="0" w:color="auto"/>
        <w:right w:val="none" w:sz="0" w:space="0" w:color="auto"/>
      </w:divBdr>
    </w:div>
    <w:div w:id="1274360823">
      <w:bodyDiv w:val="1"/>
      <w:marLeft w:val="0"/>
      <w:marRight w:val="0"/>
      <w:marTop w:val="0"/>
      <w:marBottom w:val="0"/>
      <w:divBdr>
        <w:top w:val="none" w:sz="0" w:space="0" w:color="auto"/>
        <w:left w:val="none" w:sz="0" w:space="0" w:color="auto"/>
        <w:bottom w:val="none" w:sz="0" w:space="0" w:color="auto"/>
        <w:right w:val="none" w:sz="0" w:space="0" w:color="auto"/>
      </w:divBdr>
    </w:div>
    <w:div w:id="1279263966">
      <w:bodyDiv w:val="1"/>
      <w:marLeft w:val="0"/>
      <w:marRight w:val="0"/>
      <w:marTop w:val="0"/>
      <w:marBottom w:val="0"/>
      <w:divBdr>
        <w:top w:val="none" w:sz="0" w:space="0" w:color="auto"/>
        <w:left w:val="none" w:sz="0" w:space="0" w:color="auto"/>
        <w:bottom w:val="none" w:sz="0" w:space="0" w:color="auto"/>
        <w:right w:val="none" w:sz="0" w:space="0" w:color="auto"/>
      </w:divBdr>
    </w:div>
    <w:div w:id="1282568261">
      <w:bodyDiv w:val="1"/>
      <w:marLeft w:val="0"/>
      <w:marRight w:val="0"/>
      <w:marTop w:val="0"/>
      <w:marBottom w:val="0"/>
      <w:divBdr>
        <w:top w:val="none" w:sz="0" w:space="0" w:color="auto"/>
        <w:left w:val="none" w:sz="0" w:space="0" w:color="auto"/>
        <w:bottom w:val="none" w:sz="0" w:space="0" w:color="auto"/>
        <w:right w:val="none" w:sz="0" w:space="0" w:color="auto"/>
      </w:divBdr>
    </w:div>
    <w:div w:id="1285423912">
      <w:bodyDiv w:val="1"/>
      <w:marLeft w:val="0"/>
      <w:marRight w:val="0"/>
      <w:marTop w:val="0"/>
      <w:marBottom w:val="0"/>
      <w:divBdr>
        <w:top w:val="none" w:sz="0" w:space="0" w:color="auto"/>
        <w:left w:val="none" w:sz="0" w:space="0" w:color="auto"/>
        <w:bottom w:val="none" w:sz="0" w:space="0" w:color="auto"/>
        <w:right w:val="none" w:sz="0" w:space="0" w:color="auto"/>
      </w:divBdr>
    </w:div>
    <w:div w:id="1289777486">
      <w:bodyDiv w:val="1"/>
      <w:marLeft w:val="0"/>
      <w:marRight w:val="0"/>
      <w:marTop w:val="0"/>
      <w:marBottom w:val="0"/>
      <w:divBdr>
        <w:top w:val="none" w:sz="0" w:space="0" w:color="auto"/>
        <w:left w:val="none" w:sz="0" w:space="0" w:color="auto"/>
        <w:bottom w:val="none" w:sz="0" w:space="0" w:color="auto"/>
        <w:right w:val="none" w:sz="0" w:space="0" w:color="auto"/>
      </w:divBdr>
    </w:div>
    <w:div w:id="1296521554">
      <w:bodyDiv w:val="1"/>
      <w:marLeft w:val="0"/>
      <w:marRight w:val="0"/>
      <w:marTop w:val="0"/>
      <w:marBottom w:val="0"/>
      <w:divBdr>
        <w:top w:val="none" w:sz="0" w:space="0" w:color="auto"/>
        <w:left w:val="none" w:sz="0" w:space="0" w:color="auto"/>
        <w:bottom w:val="none" w:sz="0" w:space="0" w:color="auto"/>
        <w:right w:val="none" w:sz="0" w:space="0" w:color="auto"/>
      </w:divBdr>
    </w:div>
    <w:div w:id="1306935150">
      <w:bodyDiv w:val="1"/>
      <w:marLeft w:val="0"/>
      <w:marRight w:val="0"/>
      <w:marTop w:val="0"/>
      <w:marBottom w:val="0"/>
      <w:divBdr>
        <w:top w:val="none" w:sz="0" w:space="0" w:color="auto"/>
        <w:left w:val="none" w:sz="0" w:space="0" w:color="auto"/>
        <w:bottom w:val="none" w:sz="0" w:space="0" w:color="auto"/>
        <w:right w:val="none" w:sz="0" w:space="0" w:color="auto"/>
      </w:divBdr>
    </w:div>
    <w:div w:id="1309869685">
      <w:bodyDiv w:val="1"/>
      <w:marLeft w:val="0"/>
      <w:marRight w:val="0"/>
      <w:marTop w:val="0"/>
      <w:marBottom w:val="0"/>
      <w:divBdr>
        <w:top w:val="none" w:sz="0" w:space="0" w:color="auto"/>
        <w:left w:val="none" w:sz="0" w:space="0" w:color="auto"/>
        <w:bottom w:val="none" w:sz="0" w:space="0" w:color="auto"/>
        <w:right w:val="none" w:sz="0" w:space="0" w:color="auto"/>
      </w:divBdr>
    </w:div>
    <w:div w:id="1314915340">
      <w:bodyDiv w:val="1"/>
      <w:marLeft w:val="0"/>
      <w:marRight w:val="0"/>
      <w:marTop w:val="0"/>
      <w:marBottom w:val="0"/>
      <w:divBdr>
        <w:top w:val="none" w:sz="0" w:space="0" w:color="auto"/>
        <w:left w:val="none" w:sz="0" w:space="0" w:color="auto"/>
        <w:bottom w:val="none" w:sz="0" w:space="0" w:color="auto"/>
        <w:right w:val="none" w:sz="0" w:space="0" w:color="auto"/>
      </w:divBdr>
    </w:div>
    <w:div w:id="1330715434">
      <w:bodyDiv w:val="1"/>
      <w:marLeft w:val="0"/>
      <w:marRight w:val="0"/>
      <w:marTop w:val="0"/>
      <w:marBottom w:val="0"/>
      <w:divBdr>
        <w:top w:val="none" w:sz="0" w:space="0" w:color="auto"/>
        <w:left w:val="none" w:sz="0" w:space="0" w:color="auto"/>
        <w:bottom w:val="none" w:sz="0" w:space="0" w:color="auto"/>
        <w:right w:val="none" w:sz="0" w:space="0" w:color="auto"/>
      </w:divBdr>
    </w:div>
    <w:div w:id="1363433327">
      <w:bodyDiv w:val="1"/>
      <w:marLeft w:val="0"/>
      <w:marRight w:val="0"/>
      <w:marTop w:val="0"/>
      <w:marBottom w:val="0"/>
      <w:divBdr>
        <w:top w:val="none" w:sz="0" w:space="0" w:color="auto"/>
        <w:left w:val="none" w:sz="0" w:space="0" w:color="auto"/>
        <w:bottom w:val="none" w:sz="0" w:space="0" w:color="auto"/>
        <w:right w:val="none" w:sz="0" w:space="0" w:color="auto"/>
      </w:divBdr>
    </w:div>
    <w:div w:id="1405103736">
      <w:bodyDiv w:val="1"/>
      <w:marLeft w:val="0"/>
      <w:marRight w:val="0"/>
      <w:marTop w:val="0"/>
      <w:marBottom w:val="0"/>
      <w:divBdr>
        <w:top w:val="none" w:sz="0" w:space="0" w:color="auto"/>
        <w:left w:val="none" w:sz="0" w:space="0" w:color="auto"/>
        <w:bottom w:val="none" w:sz="0" w:space="0" w:color="auto"/>
        <w:right w:val="none" w:sz="0" w:space="0" w:color="auto"/>
      </w:divBdr>
    </w:div>
    <w:div w:id="1405765245">
      <w:bodyDiv w:val="1"/>
      <w:marLeft w:val="0"/>
      <w:marRight w:val="0"/>
      <w:marTop w:val="0"/>
      <w:marBottom w:val="0"/>
      <w:divBdr>
        <w:top w:val="none" w:sz="0" w:space="0" w:color="auto"/>
        <w:left w:val="none" w:sz="0" w:space="0" w:color="auto"/>
        <w:bottom w:val="none" w:sz="0" w:space="0" w:color="auto"/>
        <w:right w:val="none" w:sz="0" w:space="0" w:color="auto"/>
      </w:divBdr>
    </w:div>
    <w:div w:id="1412388715">
      <w:bodyDiv w:val="1"/>
      <w:marLeft w:val="0"/>
      <w:marRight w:val="0"/>
      <w:marTop w:val="0"/>
      <w:marBottom w:val="0"/>
      <w:divBdr>
        <w:top w:val="none" w:sz="0" w:space="0" w:color="auto"/>
        <w:left w:val="none" w:sz="0" w:space="0" w:color="auto"/>
        <w:bottom w:val="none" w:sz="0" w:space="0" w:color="auto"/>
        <w:right w:val="none" w:sz="0" w:space="0" w:color="auto"/>
      </w:divBdr>
    </w:div>
    <w:div w:id="1412776228">
      <w:bodyDiv w:val="1"/>
      <w:marLeft w:val="0"/>
      <w:marRight w:val="0"/>
      <w:marTop w:val="0"/>
      <w:marBottom w:val="0"/>
      <w:divBdr>
        <w:top w:val="none" w:sz="0" w:space="0" w:color="auto"/>
        <w:left w:val="none" w:sz="0" w:space="0" w:color="auto"/>
        <w:bottom w:val="none" w:sz="0" w:space="0" w:color="auto"/>
        <w:right w:val="none" w:sz="0" w:space="0" w:color="auto"/>
      </w:divBdr>
    </w:div>
    <w:div w:id="1420256263">
      <w:bodyDiv w:val="1"/>
      <w:marLeft w:val="0"/>
      <w:marRight w:val="0"/>
      <w:marTop w:val="0"/>
      <w:marBottom w:val="0"/>
      <w:divBdr>
        <w:top w:val="none" w:sz="0" w:space="0" w:color="auto"/>
        <w:left w:val="none" w:sz="0" w:space="0" w:color="auto"/>
        <w:bottom w:val="none" w:sz="0" w:space="0" w:color="auto"/>
        <w:right w:val="none" w:sz="0" w:space="0" w:color="auto"/>
      </w:divBdr>
    </w:div>
    <w:div w:id="1449275030">
      <w:bodyDiv w:val="1"/>
      <w:marLeft w:val="0"/>
      <w:marRight w:val="0"/>
      <w:marTop w:val="0"/>
      <w:marBottom w:val="0"/>
      <w:divBdr>
        <w:top w:val="none" w:sz="0" w:space="0" w:color="auto"/>
        <w:left w:val="none" w:sz="0" w:space="0" w:color="auto"/>
        <w:bottom w:val="none" w:sz="0" w:space="0" w:color="auto"/>
        <w:right w:val="none" w:sz="0" w:space="0" w:color="auto"/>
      </w:divBdr>
    </w:div>
    <w:div w:id="1459256293">
      <w:bodyDiv w:val="1"/>
      <w:marLeft w:val="0"/>
      <w:marRight w:val="0"/>
      <w:marTop w:val="0"/>
      <w:marBottom w:val="0"/>
      <w:divBdr>
        <w:top w:val="none" w:sz="0" w:space="0" w:color="auto"/>
        <w:left w:val="none" w:sz="0" w:space="0" w:color="auto"/>
        <w:bottom w:val="none" w:sz="0" w:space="0" w:color="auto"/>
        <w:right w:val="none" w:sz="0" w:space="0" w:color="auto"/>
      </w:divBdr>
    </w:div>
    <w:div w:id="1460226491">
      <w:bodyDiv w:val="1"/>
      <w:marLeft w:val="0"/>
      <w:marRight w:val="0"/>
      <w:marTop w:val="0"/>
      <w:marBottom w:val="0"/>
      <w:divBdr>
        <w:top w:val="none" w:sz="0" w:space="0" w:color="auto"/>
        <w:left w:val="none" w:sz="0" w:space="0" w:color="auto"/>
        <w:bottom w:val="none" w:sz="0" w:space="0" w:color="auto"/>
        <w:right w:val="none" w:sz="0" w:space="0" w:color="auto"/>
      </w:divBdr>
    </w:div>
    <w:div w:id="1492018188">
      <w:bodyDiv w:val="1"/>
      <w:marLeft w:val="0"/>
      <w:marRight w:val="0"/>
      <w:marTop w:val="0"/>
      <w:marBottom w:val="0"/>
      <w:divBdr>
        <w:top w:val="none" w:sz="0" w:space="0" w:color="auto"/>
        <w:left w:val="none" w:sz="0" w:space="0" w:color="auto"/>
        <w:bottom w:val="none" w:sz="0" w:space="0" w:color="auto"/>
        <w:right w:val="none" w:sz="0" w:space="0" w:color="auto"/>
      </w:divBdr>
      <w:divsChild>
        <w:div w:id="745420406">
          <w:marLeft w:val="0"/>
          <w:marRight w:val="0"/>
          <w:marTop w:val="0"/>
          <w:marBottom w:val="0"/>
          <w:divBdr>
            <w:top w:val="none" w:sz="0" w:space="0" w:color="auto"/>
            <w:left w:val="none" w:sz="0" w:space="0" w:color="auto"/>
            <w:bottom w:val="none" w:sz="0" w:space="0" w:color="auto"/>
            <w:right w:val="none" w:sz="0" w:space="0" w:color="auto"/>
          </w:divBdr>
          <w:divsChild>
            <w:div w:id="1369449392">
              <w:marLeft w:val="0"/>
              <w:marRight w:val="0"/>
              <w:marTop w:val="0"/>
              <w:marBottom w:val="0"/>
              <w:divBdr>
                <w:top w:val="none" w:sz="0" w:space="0" w:color="auto"/>
                <w:left w:val="none" w:sz="0" w:space="0" w:color="auto"/>
                <w:bottom w:val="none" w:sz="0" w:space="0" w:color="auto"/>
                <w:right w:val="none" w:sz="0" w:space="0" w:color="auto"/>
              </w:divBdr>
              <w:divsChild>
                <w:div w:id="1480459740">
                  <w:marLeft w:val="0"/>
                  <w:marRight w:val="0"/>
                  <w:marTop w:val="0"/>
                  <w:marBottom w:val="0"/>
                  <w:divBdr>
                    <w:top w:val="none" w:sz="0" w:space="0" w:color="auto"/>
                    <w:left w:val="none" w:sz="0" w:space="0" w:color="auto"/>
                    <w:bottom w:val="none" w:sz="0" w:space="0" w:color="auto"/>
                    <w:right w:val="none" w:sz="0" w:space="0" w:color="auto"/>
                  </w:divBdr>
                  <w:divsChild>
                    <w:div w:id="683753442">
                      <w:marLeft w:val="0"/>
                      <w:marRight w:val="0"/>
                      <w:marTop w:val="0"/>
                      <w:marBottom w:val="0"/>
                      <w:divBdr>
                        <w:top w:val="none" w:sz="0" w:space="0" w:color="auto"/>
                        <w:left w:val="none" w:sz="0" w:space="0" w:color="auto"/>
                        <w:bottom w:val="none" w:sz="0" w:space="0" w:color="auto"/>
                        <w:right w:val="none" w:sz="0" w:space="0" w:color="auto"/>
                      </w:divBdr>
                      <w:divsChild>
                        <w:div w:id="1891526224">
                          <w:marLeft w:val="0"/>
                          <w:marRight w:val="0"/>
                          <w:marTop w:val="0"/>
                          <w:marBottom w:val="0"/>
                          <w:divBdr>
                            <w:top w:val="none" w:sz="0" w:space="0" w:color="auto"/>
                            <w:left w:val="none" w:sz="0" w:space="0" w:color="auto"/>
                            <w:bottom w:val="none" w:sz="0" w:space="0" w:color="auto"/>
                            <w:right w:val="none" w:sz="0" w:space="0" w:color="auto"/>
                          </w:divBdr>
                          <w:divsChild>
                            <w:div w:id="19626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015784">
      <w:bodyDiv w:val="1"/>
      <w:marLeft w:val="0"/>
      <w:marRight w:val="0"/>
      <w:marTop w:val="0"/>
      <w:marBottom w:val="0"/>
      <w:divBdr>
        <w:top w:val="none" w:sz="0" w:space="0" w:color="auto"/>
        <w:left w:val="none" w:sz="0" w:space="0" w:color="auto"/>
        <w:bottom w:val="none" w:sz="0" w:space="0" w:color="auto"/>
        <w:right w:val="none" w:sz="0" w:space="0" w:color="auto"/>
      </w:divBdr>
    </w:div>
    <w:div w:id="1551499763">
      <w:bodyDiv w:val="1"/>
      <w:marLeft w:val="0"/>
      <w:marRight w:val="0"/>
      <w:marTop w:val="0"/>
      <w:marBottom w:val="0"/>
      <w:divBdr>
        <w:top w:val="none" w:sz="0" w:space="0" w:color="auto"/>
        <w:left w:val="none" w:sz="0" w:space="0" w:color="auto"/>
        <w:bottom w:val="none" w:sz="0" w:space="0" w:color="auto"/>
        <w:right w:val="none" w:sz="0" w:space="0" w:color="auto"/>
      </w:divBdr>
    </w:div>
    <w:div w:id="1556119341">
      <w:bodyDiv w:val="1"/>
      <w:marLeft w:val="0"/>
      <w:marRight w:val="0"/>
      <w:marTop w:val="0"/>
      <w:marBottom w:val="0"/>
      <w:divBdr>
        <w:top w:val="none" w:sz="0" w:space="0" w:color="auto"/>
        <w:left w:val="none" w:sz="0" w:space="0" w:color="auto"/>
        <w:bottom w:val="none" w:sz="0" w:space="0" w:color="auto"/>
        <w:right w:val="none" w:sz="0" w:space="0" w:color="auto"/>
      </w:divBdr>
    </w:div>
    <w:div w:id="1580482678">
      <w:bodyDiv w:val="1"/>
      <w:marLeft w:val="0"/>
      <w:marRight w:val="0"/>
      <w:marTop w:val="0"/>
      <w:marBottom w:val="0"/>
      <w:divBdr>
        <w:top w:val="none" w:sz="0" w:space="0" w:color="auto"/>
        <w:left w:val="none" w:sz="0" w:space="0" w:color="auto"/>
        <w:bottom w:val="none" w:sz="0" w:space="0" w:color="auto"/>
        <w:right w:val="none" w:sz="0" w:space="0" w:color="auto"/>
      </w:divBdr>
    </w:div>
    <w:div w:id="1582762822">
      <w:bodyDiv w:val="1"/>
      <w:marLeft w:val="0"/>
      <w:marRight w:val="0"/>
      <w:marTop w:val="0"/>
      <w:marBottom w:val="0"/>
      <w:divBdr>
        <w:top w:val="none" w:sz="0" w:space="0" w:color="auto"/>
        <w:left w:val="none" w:sz="0" w:space="0" w:color="auto"/>
        <w:bottom w:val="none" w:sz="0" w:space="0" w:color="auto"/>
        <w:right w:val="none" w:sz="0" w:space="0" w:color="auto"/>
      </w:divBdr>
    </w:div>
    <w:div w:id="1622299781">
      <w:bodyDiv w:val="1"/>
      <w:marLeft w:val="0"/>
      <w:marRight w:val="0"/>
      <w:marTop w:val="0"/>
      <w:marBottom w:val="0"/>
      <w:divBdr>
        <w:top w:val="none" w:sz="0" w:space="0" w:color="auto"/>
        <w:left w:val="none" w:sz="0" w:space="0" w:color="auto"/>
        <w:bottom w:val="none" w:sz="0" w:space="0" w:color="auto"/>
        <w:right w:val="none" w:sz="0" w:space="0" w:color="auto"/>
      </w:divBdr>
    </w:div>
    <w:div w:id="1631589642">
      <w:bodyDiv w:val="1"/>
      <w:marLeft w:val="0"/>
      <w:marRight w:val="0"/>
      <w:marTop w:val="0"/>
      <w:marBottom w:val="0"/>
      <w:divBdr>
        <w:top w:val="none" w:sz="0" w:space="0" w:color="auto"/>
        <w:left w:val="none" w:sz="0" w:space="0" w:color="auto"/>
        <w:bottom w:val="none" w:sz="0" w:space="0" w:color="auto"/>
        <w:right w:val="none" w:sz="0" w:space="0" w:color="auto"/>
      </w:divBdr>
    </w:div>
    <w:div w:id="1662849928">
      <w:bodyDiv w:val="1"/>
      <w:marLeft w:val="0"/>
      <w:marRight w:val="0"/>
      <w:marTop w:val="0"/>
      <w:marBottom w:val="0"/>
      <w:divBdr>
        <w:top w:val="none" w:sz="0" w:space="0" w:color="auto"/>
        <w:left w:val="none" w:sz="0" w:space="0" w:color="auto"/>
        <w:bottom w:val="none" w:sz="0" w:space="0" w:color="auto"/>
        <w:right w:val="none" w:sz="0" w:space="0" w:color="auto"/>
      </w:divBdr>
    </w:div>
    <w:div w:id="1665278792">
      <w:bodyDiv w:val="1"/>
      <w:marLeft w:val="0"/>
      <w:marRight w:val="0"/>
      <w:marTop w:val="0"/>
      <w:marBottom w:val="0"/>
      <w:divBdr>
        <w:top w:val="none" w:sz="0" w:space="0" w:color="auto"/>
        <w:left w:val="none" w:sz="0" w:space="0" w:color="auto"/>
        <w:bottom w:val="none" w:sz="0" w:space="0" w:color="auto"/>
        <w:right w:val="none" w:sz="0" w:space="0" w:color="auto"/>
      </w:divBdr>
    </w:div>
    <w:div w:id="1677228376">
      <w:bodyDiv w:val="1"/>
      <w:marLeft w:val="0"/>
      <w:marRight w:val="0"/>
      <w:marTop w:val="0"/>
      <w:marBottom w:val="0"/>
      <w:divBdr>
        <w:top w:val="none" w:sz="0" w:space="0" w:color="auto"/>
        <w:left w:val="none" w:sz="0" w:space="0" w:color="auto"/>
        <w:bottom w:val="none" w:sz="0" w:space="0" w:color="auto"/>
        <w:right w:val="none" w:sz="0" w:space="0" w:color="auto"/>
      </w:divBdr>
    </w:div>
    <w:div w:id="1681542337">
      <w:bodyDiv w:val="1"/>
      <w:marLeft w:val="0"/>
      <w:marRight w:val="0"/>
      <w:marTop w:val="0"/>
      <w:marBottom w:val="0"/>
      <w:divBdr>
        <w:top w:val="none" w:sz="0" w:space="0" w:color="auto"/>
        <w:left w:val="none" w:sz="0" w:space="0" w:color="auto"/>
        <w:bottom w:val="none" w:sz="0" w:space="0" w:color="auto"/>
        <w:right w:val="none" w:sz="0" w:space="0" w:color="auto"/>
      </w:divBdr>
    </w:div>
    <w:div w:id="1686635619">
      <w:bodyDiv w:val="1"/>
      <w:marLeft w:val="0"/>
      <w:marRight w:val="0"/>
      <w:marTop w:val="0"/>
      <w:marBottom w:val="0"/>
      <w:divBdr>
        <w:top w:val="none" w:sz="0" w:space="0" w:color="auto"/>
        <w:left w:val="none" w:sz="0" w:space="0" w:color="auto"/>
        <w:bottom w:val="none" w:sz="0" w:space="0" w:color="auto"/>
        <w:right w:val="none" w:sz="0" w:space="0" w:color="auto"/>
      </w:divBdr>
    </w:div>
    <w:div w:id="1713454270">
      <w:bodyDiv w:val="1"/>
      <w:marLeft w:val="0"/>
      <w:marRight w:val="0"/>
      <w:marTop w:val="0"/>
      <w:marBottom w:val="0"/>
      <w:divBdr>
        <w:top w:val="none" w:sz="0" w:space="0" w:color="auto"/>
        <w:left w:val="none" w:sz="0" w:space="0" w:color="auto"/>
        <w:bottom w:val="none" w:sz="0" w:space="0" w:color="auto"/>
        <w:right w:val="none" w:sz="0" w:space="0" w:color="auto"/>
      </w:divBdr>
    </w:div>
    <w:div w:id="1732189780">
      <w:bodyDiv w:val="1"/>
      <w:marLeft w:val="0"/>
      <w:marRight w:val="0"/>
      <w:marTop w:val="0"/>
      <w:marBottom w:val="0"/>
      <w:divBdr>
        <w:top w:val="none" w:sz="0" w:space="0" w:color="auto"/>
        <w:left w:val="none" w:sz="0" w:space="0" w:color="auto"/>
        <w:bottom w:val="none" w:sz="0" w:space="0" w:color="auto"/>
        <w:right w:val="none" w:sz="0" w:space="0" w:color="auto"/>
      </w:divBdr>
    </w:div>
    <w:div w:id="1746949714">
      <w:bodyDiv w:val="1"/>
      <w:marLeft w:val="0"/>
      <w:marRight w:val="0"/>
      <w:marTop w:val="0"/>
      <w:marBottom w:val="0"/>
      <w:divBdr>
        <w:top w:val="none" w:sz="0" w:space="0" w:color="auto"/>
        <w:left w:val="none" w:sz="0" w:space="0" w:color="auto"/>
        <w:bottom w:val="none" w:sz="0" w:space="0" w:color="auto"/>
        <w:right w:val="none" w:sz="0" w:space="0" w:color="auto"/>
      </w:divBdr>
    </w:div>
    <w:div w:id="1748918172">
      <w:bodyDiv w:val="1"/>
      <w:marLeft w:val="0"/>
      <w:marRight w:val="0"/>
      <w:marTop w:val="0"/>
      <w:marBottom w:val="0"/>
      <w:divBdr>
        <w:top w:val="none" w:sz="0" w:space="0" w:color="auto"/>
        <w:left w:val="none" w:sz="0" w:space="0" w:color="auto"/>
        <w:bottom w:val="none" w:sz="0" w:space="0" w:color="auto"/>
        <w:right w:val="none" w:sz="0" w:space="0" w:color="auto"/>
      </w:divBdr>
    </w:div>
    <w:div w:id="1763604552">
      <w:bodyDiv w:val="1"/>
      <w:marLeft w:val="0"/>
      <w:marRight w:val="0"/>
      <w:marTop w:val="0"/>
      <w:marBottom w:val="0"/>
      <w:divBdr>
        <w:top w:val="none" w:sz="0" w:space="0" w:color="auto"/>
        <w:left w:val="none" w:sz="0" w:space="0" w:color="auto"/>
        <w:bottom w:val="none" w:sz="0" w:space="0" w:color="auto"/>
        <w:right w:val="none" w:sz="0" w:space="0" w:color="auto"/>
      </w:divBdr>
    </w:div>
    <w:div w:id="1782870370">
      <w:bodyDiv w:val="1"/>
      <w:marLeft w:val="0"/>
      <w:marRight w:val="0"/>
      <w:marTop w:val="0"/>
      <w:marBottom w:val="0"/>
      <w:divBdr>
        <w:top w:val="none" w:sz="0" w:space="0" w:color="auto"/>
        <w:left w:val="none" w:sz="0" w:space="0" w:color="auto"/>
        <w:bottom w:val="none" w:sz="0" w:space="0" w:color="auto"/>
        <w:right w:val="none" w:sz="0" w:space="0" w:color="auto"/>
      </w:divBdr>
    </w:div>
    <w:div w:id="1823884176">
      <w:bodyDiv w:val="1"/>
      <w:marLeft w:val="0"/>
      <w:marRight w:val="0"/>
      <w:marTop w:val="0"/>
      <w:marBottom w:val="0"/>
      <w:divBdr>
        <w:top w:val="none" w:sz="0" w:space="0" w:color="auto"/>
        <w:left w:val="none" w:sz="0" w:space="0" w:color="auto"/>
        <w:bottom w:val="none" w:sz="0" w:space="0" w:color="auto"/>
        <w:right w:val="none" w:sz="0" w:space="0" w:color="auto"/>
      </w:divBdr>
    </w:div>
    <w:div w:id="1824736511">
      <w:bodyDiv w:val="1"/>
      <w:marLeft w:val="0"/>
      <w:marRight w:val="0"/>
      <w:marTop w:val="0"/>
      <w:marBottom w:val="0"/>
      <w:divBdr>
        <w:top w:val="none" w:sz="0" w:space="0" w:color="auto"/>
        <w:left w:val="none" w:sz="0" w:space="0" w:color="auto"/>
        <w:bottom w:val="none" w:sz="0" w:space="0" w:color="auto"/>
        <w:right w:val="none" w:sz="0" w:space="0" w:color="auto"/>
      </w:divBdr>
    </w:div>
    <w:div w:id="1832790189">
      <w:bodyDiv w:val="1"/>
      <w:marLeft w:val="0"/>
      <w:marRight w:val="0"/>
      <w:marTop w:val="0"/>
      <w:marBottom w:val="0"/>
      <w:divBdr>
        <w:top w:val="none" w:sz="0" w:space="0" w:color="auto"/>
        <w:left w:val="none" w:sz="0" w:space="0" w:color="auto"/>
        <w:bottom w:val="none" w:sz="0" w:space="0" w:color="auto"/>
        <w:right w:val="none" w:sz="0" w:space="0" w:color="auto"/>
      </w:divBdr>
    </w:div>
    <w:div w:id="1833176119">
      <w:bodyDiv w:val="1"/>
      <w:marLeft w:val="0"/>
      <w:marRight w:val="0"/>
      <w:marTop w:val="0"/>
      <w:marBottom w:val="0"/>
      <w:divBdr>
        <w:top w:val="none" w:sz="0" w:space="0" w:color="auto"/>
        <w:left w:val="none" w:sz="0" w:space="0" w:color="auto"/>
        <w:bottom w:val="none" w:sz="0" w:space="0" w:color="auto"/>
        <w:right w:val="none" w:sz="0" w:space="0" w:color="auto"/>
      </w:divBdr>
    </w:div>
    <w:div w:id="1836604481">
      <w:bodyDiv w:val="1"/>
      <w:marLeft w:val="0"/>
      <w:marRight w:val="0"/>
      <w:marTop w:val="0"/>
      <w:marBottom w:val="0"/>
      <w:divBdr>
        <w:top w:val="none" w:sz="0" w:space="0" w:color="auto"/>
        <w:left w:val="none" w:sz="0" w:space="0" w:color="auto"/>
        <w:bottom w:val="none" w:sz="0" w:space="0" w:color="auto"/>
        <w:right w:val="none" w:sz="0" w:space="0" w:color="auto"/>
      </w:divBdr>
    </w:div>
    <w:div w:id="1838957788">
      <w:bodyDiv w:val="1"/>
      <w:marLeft w:val="0"/>
      <w:marRight w:val="0"/>
      <w:marTop w:val="0"/>
      <w:marBottom w:val="0"/>
      <w:divBdr>
        <w:top w:val="none" w:sz="0" w:space="0" w:color="auto"/>
        <w:left w:val="none" w:sz="0" w:space="0" w:color="auto"/>
        <w:bottom w:val="none" w:sz="0" w:space="0" w:color="auto"/>
        <w:right w:val="none" w:sz="0" w:space="0" w:color="auto"/>
      </w:divBdr>
    </w:div>
    <w:div w:id="1848598949">
      <w:bodyDiv w:val="1"/>
      <w:marLeft w:val="0"/>
      <w:marRight w:val="0"/>
      <w:marTop w:val="0"/>
      <w:marBottom w:val="0"/>
      <w:divBdr>
        <w:top w:val="none" w:sz="0" w:space="0" w:color="auto"/>
        <w:left w:val="none" w:sz="0" w:space="0" w:color="auto"/>
        <w:bottom w:val="none" w:sz="0" w:space="0" w:color="auto"/>
        <w:right w:val="none" w:sz="0" w:space="0" w:color="auto"/>
      </w:divBdr>
    </w:div>
    <w:div w:id="1868979216">
      <w:bodyDiv w:val="1"/>
      <w:marLeft w:val="0"/>
      <w:marRight w:val="0"/>
      <w:marTop w:val="0"/>
      <w:marBottom w:val="0"/>
      <w:divBdr>
        <w:top w:val="none" w:sz="0" w:space="0" w:color="auto"/>
        <w:left w:val="none" w:sz="0" w:space="0" w:color="auto"/>
        <w:bottom w:val="none" w:sz="0" w:space="0" w:color="auto"/>
        <w:right w:val="none" w:sz="0" w:space="0" w:color="auto"/>
      </w:divBdr>
    </w:div>
    <w:div w:id="1895967304">
      <w:bodyDiv w:val="1"/>
      <w:marLeft w:val="0"/>
      <w:marRight w:val="0"/>
      <w:marTop w:val="0"/>
      <w:marBottom w:val="0"/>
      <w:divBdr>
        <w:top w:val="none" w:sz="0" w:space="0" w:color="auto"/>
        <w:left w:val="none" w:sz="0" w:space="0" w:color="auto"/>
        <w:bottom w:val="none" w:sz="0" w:space="0" w:color="auto"/>
        <w:right w:val="none" w:sz="0" w:space="0" w:color="auto"/>
      </w:divBdr>
    </w:div>
    <w:div w:id="1898543557">
      <w:bodyDiv w:val="1"/>
      <w:marLeft w:val="0"/>
      <w:marRight w:val="0"/>
      <w:marTop w:val="0"/>
      <w:marBottom w:val="0"/>
      <w:divBdr>
        <w:top w:val="none" w:sz="0" w:space="0" w:color="auto"/>
        <w:left w:val="none" w:sz="0" w:space="0" w:color="auto"/>
        <w:bottom w:val="none" w:sz="0" w:space="0" w:color="auto"/>
        <w:right w:val="none" w:sz="0" w:space="0" w:color="auto"/>
      </w:divBdr>
    </w:div>
    <w:div w:id="1913158698">
      <w:bodyDiv w:val="1"/>
      <w:marLeft w:val="0"/>
      <w:marRight w:val="0"/>
      <w:marTop w:val="0"/>
      <w:marBottom w:val="0"/>
      <w:divBdr>
        <w:top w:val="none" w:sz="0" w:space="0" w:color="auto"/>
        <w:left w:val="none" w:sz="0" w:space="0" w:color="auto"/>
        <w:bottom w:val="none" w:sz="0" w:space="0" w:color="auto"/>
        <w:right w:val="none" w:sz="0" w:space="0" w:color="auto"/>
      </w:divBdr>
    </w:div>
    <w:div w:id="1924683383">
      <w:bodyDiv w:val="1"/>
      <w:marLeft w:val="0"/>
      <w:marRight w:val="0"/>
      <w:marTop w:val="0"/>
      <w:marBottom w:val="0"/>
      <w:divBdr>
        <w:top w:val="none" w:sz="0" w:space="0" w:color="auto"/>
        <w:left w:val="none" w:sz="0" w:space="0" w:color="auto"/>
        <w:bottom w:val="none" w:sz="0" w:space="0" w:color="auto"/>
        <w:right w:val="none" w:sz="0" w:space="0" w:color="auto"/>
      </w:divBdr>
    </w:div>
    <w:div w:id="1928609230">
      <w:bodyDiv w:val="1"/>
      <w:marLeft w:val="0"/>
      <w:marRight w:val="0"/>
      <w:marTop w:val="0"/>
      <w:marBottom w:val="0"/>
      <w:divBdr>
        <w:top w:val="none" w:sz="0" w:space="0" w:color="auto"/>
        <w:left w:val="none" w:sz="0" w:space="0" w:color="auto"/>
        <w:bottom w:val="none" w:sz="0" w:space="0" w:color="auto"/>
        <w:right w:val="none" w:sz="0" w:space="0" w:color="auto"/>
      </w:divBdr>
    </w:div>
    <w:div w:id="1958944639">
      <w:bodyDiv w:val="1"/>
      <w:marLeft w:val="0"/>
      <w:marRight w:val="0"/>
      <w:marTop w:val="0"/>
      <w:marBottom w:val="0"/>
      <w:divBdr>
        <w:top w:val="none" w:sz="0" w:space="0" w:color="auto"/>
        <w:left w:val="none" w:sz="0" w:space="0" w:color="auto"/>
        <w:bottom w:val="none" w:sz="0" w:space="0" w:color="auto"/>
        <w:right w:val="none" w:sz="0" w:space="0" w:color="auto"/>
      </w:divBdr>
    </w:div>
    <w:div w:id="1968857604">
      <w:bodyDiv w:val="1"/>
      <w:marLeft w:val="0"/>
      <w:marRight w:val="0"/>
      <w:marTop w:val="0"/>
      <w:marBottom w:val="0"/>
      <w:divBdr>
        <w:top w:val="none" w:sz="0" w:space="0" w:color="auto"/>
        <w:left w:val="none" w:sz="0" w:space="0" w:color="auto"/>
        <w:bottom w:val="none" w:sz="0" w:space="0" w:color="auto"/>
        <w:right w:val="none" w:sz="0" w:space="0" w:color="auto"/>
      </w:divBdr>
    </w:div>
    <w:div w:id="1970626889">
      <w:bodyDiv w:val="1"/>
      <w:marLeft w:val="0"/>
      <w:marRight w:val="0"/>
      <w:marTop w:val="0"/>
      <w:marBottom w:val="0"/>
      <w:divBdr>
        <w:top w:val="none" w:sz="0" w:space="0" w:color="auto"/>
        <w:left w:val="none" w:sz="0" w:space="0" w:color="auto"/>
        <w:bottom w:val="none" w:sz="0" w:space="0" w:color="auto"/>
        <w:right w:val="none" w:sz="0" w:space="0" w:color="auto"/>
      </w:divBdr>
    </w:div>
    <w:div w:id="1975216878">
      <w:bodyDiv w:val="1"/>
      <w:marLeft w:val="0"/>
      <w:marRight w:val="0"/>
      <w:marTop w:val="0"/>
      <w:marBottom w:val="0"/>
      <w:divBdr>
        <w:top w:val="none" w:sz="0" w:space="0" w:color="auto"/>
        <w:left w:val="none" w:sz="0" w:space="0" w:color="auto"/>
        <w:bottom w:val="none" w:sz="0" w:space="0" w:color="auto"/>
        <w:right w:val="none" w:sz="0" w:space="0" w:color="auto"/>
      </w:divBdr>
    </w:div>
    <w:div w:id="1978952758">
      <w:bodyDiv w:val="1"/>
      <w:marLeft w:val="0"/>
      <w:marRight w:val="0"/>
      <w:marTop w:val="0"/>
      <w:marBottom w:val="0"/>
      <w:divBdr>
        <w:top w:val="none" w:sz="0" w:space="0" w:color="auto"/>
        <w:left w:val="none" w:sz="0" w:space="0" w:color="auto"/>
        <w:bottom w:val="none" w:sz="0" w:space="0" w:color="auto"/>
        <w:right w:val="none" w:sz="0" w:space="0" w:color="auto"/>
      </w:divBdr>
    </w:div>
    <w:div w:id="1983078860">
      <w:bodyDiv w:val="1"/>
      <w:marLeft w:val="0"/>
      <w:marRight w:val="0"/>
      <w:marTop w:val="0"/>
      <w:marBottom w:val="0"/>
      <w:divBdr>
        <w:top w:val="none" w:sz="0" w:space="0" w:color="auto"/>
        <w:left w:val="none" w:sz="0" w:space="0" w:color="auto"/>
        <w:bottom w:val="none" w:sz="0" w:space="0" w:color="auto"/>
        <w:right w:val="none" w:sz="0" w:space="0" w:color="auto"/>
      </w:divBdr>
    </w:div>
    <w:div w:id="1985969314">
      <w:bodyDiv w:val="1"/>
      <w:marLeft w:val="0"/>
      <w:marRight w:val="0"/>
      <w:marTop w:val="0"/>
      <w:marBottom w:val="0"/>
      <w:divBdr>
        <w:top w:val="none" w:sz="0" w:space="0" w:color="auto"/>
        <w:left w:val="none" w:sz="0" w:space="0" w:color="auto"/>
        <w:bottom w:val="none" w:sz="0" w:space="0" w:color="auto"/>
        <w:right w:val="none" w:sz="0" w:space="0" w:color="auto"/>
      </w:divBdr>
    </w:div>
    <w:div w:id="1986812403">
      <w:bodyDiv w:val="1"/>
      <w:marLeft w:val="0"/>
      <w:marRight w:val="0"/>
      <w:marTop w:val="0"/>
      <w:marBottom w:val="0"/>
      <w:divBdr>
        <w:top w:val="none" w:sz="0" w:space="0" w:color="auto"/>
        <w:left w:val="none" w:sz="0" w:space="0" w:color="auto"/>
        <w:bottom w:val="none" w:sz="0" w:space="0" w:color="auto"/>
        <w:right w:val="none" w:sz="0" w:space="0" w:color="auto"/>
      </w:divBdr>
    </w:div>
    <w:div w:id="1987316879">
      <w:bodyDiv w:val="1"/>
      <w:marLeft w:val="0"/>
      <w:marRight w:val="0"/>
      <w:marTop w:val="0"/>
      <w:marBottom w:val="0"/>
      <w:divBdr>
        <w:top w:val="none" w:sz="0" w:space="0" w:color="auto"/>
        <w:left w:val="none" w:sz="0" w:space="0" w:color="auto"/>
        <w:bottom w:val="none" w:sz="0" w:space="0" w:color="auto"/>
        <w:right w:val="none" w:sz="0" w:space="0" w:color="auto"/>
      </w:divBdr>
    </w:div>
    <w:div w:id="1999797088">
      <w:bodyDiv w:val="1"/>
      <w:marLeft w:val="0"/>
      <w:marRight w:val="0"/>
      <w:marTop w:val="0"/>
      <w:marBottom w:val="0"/>
      <w:divBdr>
        <w:top w:val="none" w:sz="0" w:space="0" w:color="auto"/>
        <w:left w:val="none" w:sz="0" w:space="0" w:color="auto"/>
        <w:bottom w:val="none" w:sz="0" w:space="0" w:color="auto"/>
        <w:right w:val="none" w:sz="0" w:space="0" w:color="auto"/>
      </w:divBdr>
    </w:div>
    <w:div w:id="2027170007">
      <w:bodyDiv w:val="1"/>
      <w:marLeft w:val="0"/>
      <w:marRight w:val="0"/>
      <w:marTop w:val="0"/>
      <w:marBottom w:val="0"/>
      <w:divBdr>
        <w:top w:val="none" w:sz="0" w:space="0" w:color="auto"/>
        <w:left w:val="none" w:sz="0" w:space="0" w:color="auto"/>
        <w:bottom w:val="none" w:sz="0" w:space="0" w:color="auto"/>
        <w:right w:val="none" w:sz="0" w:space="0" w:color="auto"/>
      </w:divBdr>
    </w:div>
    <w:div w:id="2036269987">
      <w:bodyDiv w:val="1"/>
      <w:marLeft w:val="0"/>
      <w:marRight w:val="0"/>
      <w:marTop w:val="0"/>
      <w:marBottom w:val="0"/>
      <w:divBdr>
        <w:top w:val="none" w:sz="0" w:space="0" w:color="auto"/>
        <w:left w:val="none" w:sz="0" w:space="0" w:color="auto"/>
        <w:bottom w:val="none" w:sz="0" w:space="0" w:color="auto"/>
        <w:right w:val="none" w:sz="0" w:space="0" w:color="auto"/>
      </w:divBdr>
    </w:div>
    <w:div w:id="2047169335">
      <w:bodyDiv w:val="1"/>
      <w:marLeft w:val="0"/>
      <w:marRight w:val="0"/>
      <w:marTop w:val="0"/>
      <w:marBottom w:val="0"/>
      <w:divBdr>
        <w:top w:val="none" w:sz="0" w:space="0" w:color="auto"/>
        <w:left w:val="none" w:sz="0" w:space="0" w:color="auto"/>
        <w:bottom w:val="none" w:sz="0" w:space="0" w:color="auto"/>
        <w:right w:val="none" w:sz="0" w:space="0" w:color="auto"/>
      </w:divBdr>
    </w:div>
    <w:div w:id="2054424192">
      <w:bodyDiv w:val="1"/>
      <w:marLeft w:val="0"/>
      <w:marRight w:val="0"/>
      <w:marTop w:val="0"/>
      <w:marBottom w:val="0"/>
      <w:divBdr>
        <w:top w:val="none" w:sz="0" w:space="0" w:color="auto"/>
        <w:left w:val="none" w:sz="0" w:space="0" w:color="auto"/>
        <w:bottom w:val="none" w:sz="0" w:space="0" w:color="auto"/>
        <w:right w:val="none" w:sz="0" w:space="0" w:color="auto"/>
      </w:divBdr>
    </w:div>
    <w:div w:id="2057270652">
      <w:bodyDiv w:val="1"/>
      <w:marLeft w:val="0"/>
      <w:marRight w:val="0"/>
      <w:marTop w:val="0"/>
      <w:marBottom w:val="0"/>
      <w:divBdr>
        <w:top w:val="none" w:sz="0" w:space="0" w:color="auto"/>
        <w:left w:val="none" w:sz="0" w:space="0" w:color="auto"/>
        <w:bottom w:val="none" w:sz="0" w:space="0" w:color="auto"/>
        <w:right w:val="none" w:sz="0" w:space="0" w:color="auto"/>
      </w:divBdr>
    </w:div>
    <w:div w:id="2057849280">
      <w:bodyDiv w:val="1"/>
      <w:marLeft w:val="0"/>
      <w:marRight w:val="0"/>
      <w:marTop w:val="0"/>
      <w:marBottom w:val="0"/>
      <w:divBdr>
        <w:top w:val="none" w:sz="0" w:space="0" w:color="auto"/>
        <w:left w:val="none" w:sz="0" w:space="0" w:color="auto"/>
        <w:bottom w:val="none" w:sz="0" w:space="0" w:color="auto"/>
        <w:right w:val="none" w:sz="0" w:space="0" w:color="auto"/>
      </w:divBdr>
    </w:div>
    <w:div w:id="2086603376">
      <w:bodyDiv w:val="1"/>
      <w:marLeft w:val="0"/>
      <w:marRight w:val="0"/>
      <w:marTop w:val="0"/>
      <w:marBottom w:val="0"/>
      <w:divBdr>
        <w:top w:val="none" w:sz="0" w:space="0" w:color="auto"/>
        <w:left w:val="none" w:sz="0" w:space="0" w:color="auto"/>
        <w:bottom w:val="none" w:sz="0" w:space="0" w:color="auto"/>
        <w:right w:val="none" w:sz="0" w:space="0" w:color="auto"/>
      </w:divBdr>
    </w:div>
    <w:div w:id="2099983431">
      <w:bodyDiv w:val="1"/>
      <w:marLeft w:val="0"/>
      <w:marRight w:val="0"/>
      <w:marTop w:val="0"/>
      <w:marBottom w:val="0"/>
      <w:divBdr>
        <w:top w:val="none" w:sz="0" w:space="0" w:color="auto"/>
        <w:left w:val="none" w:sz="0" w:space="0" w:color="auto"/>
        <w:bottom w:val="none" w:sz="0" w:space="0" w:color="auto"/>
        <w:right w:val="none" w:sz="0" w:space="0" w:color="auto"/>
      </w:divBdr>
    </w:div>
    <w:div w:id="2111774805">
      <w:bodyDiv w:val="1"/>
      <w:marLeft w:val="0"/>
      <w:marRight w:val="0"/>
      <w:marTop w:val="0"/>
      <w:marBottom w:val="0"/>
      <w:divBdr>
        <w:top w:val="none" w:sz="0" w:space="0" w:color="auto"/>
        <w:left w:val="none" w:sz="0" w:space="0" w:color="auto"/>
        <w:bottom w:val="none" w:sz="0" w:space="0" w:color="auto"/>
        <w:right w:val="none" w:sz="0" w:space="0" w:color="auto"/>
      </w:divBdr>
    </w:div>
    <w:div w:id="2112970592">
      <w:bodyDiv w:val="1"/>
      <w:marLeft w:val="0"/>
      <w:marRight w:val="0"/>
      <w:marTop w:val="0"/>
      <w:marBottom w:val="0"/>
      <w:divBdr>
        <w:top w:val="none" w:sz="0" w:space="0" w:color="auto"/>
        <w:left w:val="none" w:sz="0" w:space="0" w:color="auto"/>
        <w:bottom w:val="none" w:sz="0" w:space="0" w:color="auto"/>
        <w:right w:val="none" w:sz="0" w:space="0" w:color="auto"/>
      </w:divBdr>
    </w:div>
    <w:div w:id="2122340922">
      <w:bodyDiv w:val="1"/>
      <w:marLeft w:val="0"/>
      <w:marRight w:val="0"/>
      <w:marTop w:val="0"/>
      <w:marBottom w:val="0"/>
      <w:divBdr>
        <w:top w:val="none" w:sz="0" w:space="0" w:color="auto"/>
        <w:left w:val="none" w:sz="0" w:space="0" w:color="auto"/>
        <w:bottom w:val="none" w:sz="0" w:space="0" w:color="auto"/>
        <w:right w:val="none" w:sz="0" w:space="0" w:color="auto"/>
      </w:divBdr>
    </w:div>
    <w:div w:id="212523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3304</Words>
  <Characters>18834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Kapu Raghurami Reddy, Pranav Bhargav Reddy</dc:creator>
  <cp:keywords/>
  <dc:description/>
  <cp:lastModifiedBy>Maya, Vamshi</cp:lastModifiedBy>
  <cp:revision>12</cp:revision>
  <dcterms:created xsi:type="dcterms:W3CDTF">2025-05-19T16:39:00Z</dcterms:created>
  <dcterms:modified xsi:type="dcterms:W3CDTF">2026-01-09T19:06:00Z</dcterms:modified>
</cp:coreProperties>
</file>