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31A3B6" w14:textId="595EF9D6" w:rsidR="006A0AC3" w:rsidRPr="006A0AC3" w:rsidRDefault="00DF5EF1" w:rsidP="006A0AC3">
      <w:pPr>
        <w:pStyle w:val="NormalWeb"/>
        <w:spacing w:before="0"/>
        <w:rPr>
          <w:color w:val="006F9A" w:themeColor="accent1" w:themeShade="BF"/>
        </w:rPr>
      </w:pPr>
      <w:proofErr w:type="spellStart"/>
      <w:r>
        <w:t>Pravali</w:t>
      </w:r>
      <w:proofErr w:type="spellEnd"/>
      <w:r>
        <w:t xml:space="preserve"> </w:t>
      </w:r>
      <w:r w:rsidR="00EF6BEC">
        <w:br/>
        <w:t>QA Automation Engineer</w:t>
      </w:r>
      <w:r>
        <w:br/>
      </w:r>
      <w:r w:rsidRPr="00DF5EF1">
        <w:rPr>
          <w:color w:val="006F9A" w:themeColor="accent1" w:themeShade="BF"/>
        </w:rPr>
        <w:t>nagapravali61@gmail.com</w:t>
      </w:r>
    </w:p>
    <w:p w14:paraId="5D909132" w14:textId="5AE11D10" w:rsidR="00D10A96" w:rsidRPr="00E12212" w:rsidRDefault="00D10A96" w:rsidP="00D10A96">
      <w:pPr>
        <w:pStyle w:val="Line"/>
        <w:rPr>
          <w:rFonts w:ascii="Times New Roman" w:hAnsi="Times New Roman" w:cs="Times New Roman"/>
          <w:sz w:val="20"/>
          <w:szCs w:val="20"/>
        </w:rPr>
      </w:pPr>
      <w:r w:rsidRPr="00E12212">
        <w:rPr>
          <w:rFonts w:ascii="Times New Roman" w:hAnsi="Times New Roman" w:cs="Times New Roman"/>
          <w:sz w:val="20"/>
          <w:szCs w:val="20"/>
        </w:rPr>
        <mc:AlternateContent>
          <mc:Choice Requires="wps">
            <w:drawing>
              <wp:inline distT="0" distB="0" distL="0" distR="0" wp14:anchorId="0924DA7D" wp14:editId="226FC843">
                <wp:extent cx="5943600" cy="0"/>
                <wp:effectExtent l="0" t="0" r="0" b="0"/>
                <wp:docPr id="290712055" name="Straight Connector 1">
                  <a:extLst xmlns:a="http://schemas.openxmlformats.org/drawingml/2006/main">
                    <a:ext uri="{C183D7F6-B498-43B3-948B-1728B52AA6E4}">
                      <adec:decorative xmlns:adec="http://schemas.microsoft.com/office/drawing/2017/decorative" val="1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943600" cy="0"/>
                        </a:xfrm>
                        <a:prstGeom prst="line">
                          <a:avLst/>
                        </a:prstGeom>
                        <a:ln w="6350">
                          <a:solidFill>
                            <a:schemeClr val="bg1">
                              <a:lumMod val="75000"/>
                            </a:schemeClr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inline>
            </w:drawing>
          </mc:Choice>
          <mc:Fallback>
            <w:pict>
              <v:line w14:anchorId="527F8688" id="Straight Connector 1" o:spid="_x0000_s1026" alt="&quot;&quot;" style="visibility:visible;mso-wrap-style:square;mso-left-percent:-10001;mso-top-percent:-10001;mso-position-horizontal:absolute;mso-position-horizontal-relative:char;mso-position-vertical:absolute;mso-position-vertical-relative:line;mso-left-percent:-10001;mso-top-percent:-10001" from="0,0" to="468pt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" strokecolor="#bfbfbf [2412]" strokeweight=".5pt">
                <v:stroke joinstyle="miter"/>
                <w10:anchorlock/>
              </v:line>
            </w:pict>
          </mc:Fallback>
        </mc:AlternateContent>
      </w:r>
    </w:p>
    <w:p w14:paraId="316526AB" w14:textId="77777777" w:rsidR="00632CE5" w:rsidRPr="00E12212" w:rsidRDefault="00632CE5" w:rsidP="00D10A96">
      <w:pPr>
        <w:pStyle w:val="Line"/>
        <w:rPr>
          <w:rFonts w:ascii="Times New Roman" w:hAnsi="Times New Roman" w:cs="Times New Roman"/>
          <w:sz w:val="20"/>
          <w:szCs w:val="20"/>
        </w:rPr>
      </w:pPr>
    </w:p>
    <w:p w14:paraId="618B6484" w14:textId="6ABFF84E" w:rsidR="00DF5EF1" w:rsidRPr="00DF5EF1" w:rsidRDefault="00DF5EF1" w:rsidP="00DF5EF1">
      <w:pPr>
        <w:pStyle w:val="Heading1"/>
        <w:rPr>
          <w:rFonts w:ascii="Times New Roman" w:hAnsi="Times New Roman" w:cs="Times New Roman"/>
          <w:b/>
          <w:bCs/>
          <w:sz w:val="20"/>
          <w:szCs w:val="20"/>
        </w:rPr>
      </w:pPr>
      <w:r w:rsidRPr="00E12212">
        <w:rPr>
          <w:rFonts w:ascii="Times New Roman" w:hAnsi="Times New Roman" w:cs="Times New Roman"/>
          <w:b/>
          <w:bCs/>
          <w:sz w:val="20"/>
          <w:szCs w:val="20"/>
        </w:rPr>
        <w:t>PROFESSIONAL SUMMARY</w:t>
      </w:r>
      <w:r>
        <w:rPr>
          <w:rFonts w:ascii="Times New Roman" w:hAnsi="Times New Roman" w:cs="Times New Roman"/>
          <w:b/>
          <w:bCs/>
          <w:sz w:val="20"/>
          <w:szCs w:val="20"/>
        </w:rPr>
        <w:br/>
      </w:r>
    </w:p>
    <w:p w14:paraId="22743465" w14:textId="57A14971" w:rsidR="00340AD2" w:rsidRPr="00E12212" w:rsidRDefault="00340AD2" w:rsidP="00632CE5">
      <w:pPr>
        <w:numPr>
          <w:ilvl w:val="0"/>
          <w:numId w:val="14"/>
        </w:numPr>
        <w:spacing w:before="0"/>
        <w:rPr>
          <w:rFonts w:ascii="Times New Roman" w:hAnsi="Times New Roman" w:cs="Times New Roman"/>
          <w:sz w:val="20"/>
          <w:szCs w:val="20"/>
        </w:rPr>
      </w:pPr>
      <w:r w:rsidRPr="00E12212">
        <w:rPr>
          <w:rFonts w:ascii="Times New Roman" w:hAnsi="Times New Roman" w:cs="Times New Roman"/>
          <w:b/>
          <w:bCs/>
          <w:sz w:val="20"/>
          <w:szCs w:val="20"/>
        </w:rPr>
        <w:t>Results-driven QA Automation Engineer with 10+ years of experience</w:t>
      </w:r>
      <w:r w:rsidRPr="00E12212">
        <w:rPr>
          <w:rFonts w:ascii="Times New Roman" w:hAnsi="Times New Roman" w:cs="Times New Roman"/>
          <w:sz w:val="20"/>
          <w:szCs w:val="20"/>
        </w:rPr>
        <w:t xml:space="preserve"> in manual and automation testing for web, mobile, and client/server applications, specializing in </w:t>
      </w:r>
      <w:r w:rsidRPr="00E12212">
        <w:rPr>
          <w:rFonts w:ascii="Times New Roman" w:hAnsi="Times New Roman" w:cs="Times New Roman"/>
          <w:b/>
          <w:bCs/>
          <w:sz w:val="20"/>
          <w:szCs w:val="20"/>
        </w:rPr>
        <w:t>CI/CD, DevSecOps, test automation, and continuous quality improvement</w:t>
      </w:r>
      <w:r w:rsidRPr="00E12212">
        <w:rPr>
          <w:rFonts w:ascii="Times New Roman" w:hAnsi="Times New Roman" w:cs="Times New Roman"/>
          <w:sz w:val="20"/>
          <w:szCs w:val="20"/>
        </w:rPr>
        <w:t xml:space="preserve">. </w:t>
      </w:r>
    </w:p>
    <w:p w14:paraId="5F0AD06B" w14:textId="77777777" w:rsidR="00340AD2" w:rsidRPr="00E12212" w:rsidRDefault="00340AD2" w:rsidP="00632CE5">
      <w:pPr>
        <w:numPr>
          <w:ilvl w:val="0"/>
          <w:numId w:val="14"/>
        </w:numPr>
        <w:spacing w:before="0"/>
        <w:rPr>
          <w:rFonts w:ascii="Times New Roman" w:hAnsi="Times New Roman" w:cs="Times New Roman"/>
          <w:sz w:val="20"/>
          <w:szCs w:val="20"/>
        </w:rPr>
      </w:pPr>
      <w:r w:rsidRPr="00E12212">
        <w:rPr>
          <w:rFonts w:ascii="Times New Roman" w:hAnsi="Times New Roman" w:cs="Times New Roman"/>
          <w:sz w:val="20"/>
          <w:szCs w:val="20"/>
        </w:rPr>
        <w:t xml:space="preserve">Expertise in </w:t>
      </w:r>
      <w:r w:rsidRPr="00E12212">
        <w:rPr>
          <w:rFonts w:ascii="Times New Roman" w:hAnsi="Times New Roman" w:cs="Times New Roman"/>
          <w:b/>
          <w:bCs/>
          <w:sz w:val="20"/>
          <w:szCs w:val="20"/>
        </w:rPr>
        <w:t>STLC, SDLC, bug lifecycle</w:t>
      </w:r>
      <w:r w:rsidRPr="00E12212">
        <w:rPr>
          <w:rFonts w:ascii="Times New Roman" w:hAnsi="Times New Roman" w:cs="Times New Roman"/>
          <w:sz w:val="20"/>
          <w:szCs w:val="20"/>
        </w:rPr>
        <w:t xml:space="preserve">, and methodologies like </w:t>
      </w:r>
      <w:r w:rsidRPr="00E12212">
        <w:rPr>
          <w:rFonts w:ascii="Times New Roman" w:hAnsi="Times New Roman" w:cs="Times New Roman"/>
          <w:b/>
          <w:bCs/>
          <w:sz w:val="20"/>
          <w:szCs w:val="20"/>
        </w:rPr>
        <w:t>Agile and Waterfall</w:t>
      </w:r>
      <w:r w:rsidRPr="00E12212">
        <w:rPr>
          <w:rFonts w:ascii="Times New Roman" w:hAnsi="Times New Roman" w:cs="Times New Roman"/>
          <w:sz w:val="20"/>
          <w:szCs w:val="20"/>
        </w:rPr>
        <w:t xml:space="preserve"> to enhance software quality. </w:t>
      </w:r>
    </w:p>
    <w:p w14:paraId="3CEA8EE2" w14:textId="098077A5" w:rsidR="00340AD2" w:rsidRPr="00E12212" w:rsidRDefault="00340AD2" w:rsidP="00632CE5">
      <w:pPr>
        <w:numPr>
          <w:ilvl w:val="0"/>
          <w:numId w:val="14"/>
        </w:numPr>
        <w:spacing w:before="0"/>
        <w:rPr>
          <w:rFonts w:ascii="Times New Roman" w:hAnsi="Times New Roman" w:cs="Times New Roman"/>
          <w:sz w:val="20"/>
          <w:szCs w:val="20"/>
        </w:rPr>
      </w:pPr>
      <w:r w:rsidRPr="00E12212">
        <w:rPr>
          <w:rFonts w:ascii="Times New Roman" w:hAnsi="Times New Roman" w:cs="Times New Roman"/>
          <w:sz w:val="20"/>
          <w:szCs w:val="20"/>
        </w:rPr>
        <w:t xml:space="preserve">Designed and implemented </w:t>
      </w:r>
      <w:r w:rsidRPr="00E12212">
        <w:rPr>
          <w:rFonts w:ascii="Times New Roman" w:hAnsi="Times New Roman" w:cs="Times New Roman"/>
          <w:b/>
          <w:bCs/>
          <w:sz w:val="20"/>
          <w:szCs w:val="20"/>
        </w:rPr>
        <w:t>test automation frameworks</w:t>
      </w:r>
      <w:r w:rsidRPr="00E12212">
        <w:rPr>
          <w:rFonts w:ascii="Times New Roman" w:hAnsi="Times New Roman" w:cs="Times New Roman"/>
          <w:sz w:val="20"/>
          <w:szCs w:val="20"/>
        </w:rPr>
        <w:t xml:space="preserve"> using </w:t>
      </w:r>
      <w:r w:rsidRPr="00E12212">
        <w:rPr>
          <w:rFonts w:ascii="Times New Roman" w:hAnsi="Times New Roman" w:cs="Times New Roman"/>
          <w:b/>
          <w:bCs/>
          <w:sz w:val="20"/>
          <w:szCs w:val="20"/>
        </w:rPr>
        <w:t>Selenium WebDriver, Cypress, Playwright, TestNG, and Maven</w:t>
      </w:r>
      <w:r w:rsidRPr="00E12212">
        <w:rPr>
          <w:rFonts w:ascii="Times New Roman" w:hAnsi="Times New Roman" w:cs="Times New Roman"/>
          <w:sz w:val="20"/>
          <w:szCs w:val="20"/>
        </w:rPr>
        <w:t xml:space="preserve">, improving test execution efficiency by </w:t>
      </w:r>
      <w:r w:rsidRPr="00E12212">
        <w:rPr>
          <w:rFonts w:ascii="Times New Roman" w:hAnsi="Times New Roman" w:cs="Times New Roman"/>
          <w:b/>
          <w:bCs/>
          <w:sz w:val="20"/>
          <w:szCs w:val="20"/>
        </w:rPr>
        <w:t>30%</w:t>
      </w:r>
      <w:r w:rsidRPr="00E12212">
        <w:rPr>
          <w:rFonts w:ascii="Times New Roman" w:hAnsi="Times New Roman" w:cs="Times New Roman"/>
          <w:sz w:val="20"/>
          <w:szCs w:val="20"/>
        </w:rPr>
        <w:t xml:space="preserve">. </w:t>
      </w:r>
    </w:p>
    <w:p w14:paraId="0D78512A" w14:textId="77777777" w:rsidR="00340AD2" w:rsidRPr="00E12212" w:rsidRDefault="00340AD2" w:rsidP="00632CE5">
      <w:pPr>
        <w:numPr>
          <w:ilvl w:val="0"/>
          <w:numId w:val="14"/>
        </w:numPr>
        <w:spacing w:before="0"/>
        <w:rPr>
          <w:rFonts w:ascii="Times New Roman" w:hAnsi="Times New Roman" w:cs="Times New Roman"/>
          <w:sz w:val="20"/>
          <w:szCs w:val="20"/>
        </w:rPr>
      </w:pPr>
      <w:r w:rsidRPr="00E12212">
        <w:rPr>
          <w:rFonts w:ascii="Times New Roman" w:hAnsi="Times New Roman" w:cs="Times New Roman"/>
          <w:sz w:val="20"/>
          <w:szCs w:val="20"/>
        </w:rPr>
        <w:t xml:space="preserve">Developed and automated </w:t>
      </w:r>
      <w:r w:rsidRPr="00E12212">
        <w:rPr>
          <w:rFonts w:ascii="Times New Roman" w:hAnsi="Times New Roman" w:cs="Times New Roman"/>
          <w:b/>
          <w:bCs/>
          <w:sz w:val="20"/>
          <w:szCs w:val="20"/>
        </w:rPr>
        <w:t>UI testing with C# and Selenium WebDriver</w:t>
      </w:r>
      <w:r w:rsidRPr="00E12212">
        <w:rPr>
          <w:rFonts w:ascii="Times New Roman" w:hAnsi="Times New Roman" w:cs="Times New Roman"/>
          <w:sz w:val="20"/>
          <w:szCs w:val="20"/>
        </w:rPr>
        <w:t xml:space="preserve">, ensuring </w:t>
      </w:r>
      <w:r w:rsidRPr="00E12212">
        <w:rPr>
          <w:rFonts w:ascii="Times New Roman" w:hAnsi="Times New Roman" w:cs="Times New Roman"/>
          <w:b/>
          <w:bCs/>
          <w:sz w:val="20"/>
          <w:szCs w:val="20"/>
        </w:rPr>
        <w:t>95% test coverage</w:t>
      </w:r>
      <w:r w:rsidRPr="00E12212">
        <w:rPr>
          <w:rFonts w:ascii="Times New Roman" w:hAnsi="Times New Roman" w:cs="Times New Roman"/>
          <w:sz w:val="20"/>
          <w:szCs w:val="20"/>
        </w:rPr>
        <w:t xml:space="preserve"> across platforms. </w:t>
      </w:r>
    </w:p>
    <w:p w14:paraId="5BCE82A9" w14:textId="77777777" w:rsidR="00340AD2" w:rsidRPr="00E12212" w:rsidRDefault="00340AD2" w:rsidP="00632CE5">
      <w:pPr>
        <w:numPr>
          <w:ilvl w:val="0"/>
          <w:numId w:val="14"/>
        </w:numPr>
        <w:spacing w:before="0"/>
        <w:rPr>
          <w:rFonts w:ascii="Times New Roman" w:hAnsi="Times New Roman" w:cs="Times New Roman"/>
          <w:sz w:val="20"/>
          <w:szCs w:val="20"/>
        </w:rPr>
      </w:pPr>
      <w:r w:rsidRPr="00E12212">
        <w:rPr>
          <w:rFonts w:ascii="Times New Roman" w:hAnsi="Times New Roman" w:cs="Times New Roman"/>
          <w:sz w:val="20"/>
          <w:szCs w:val="20"/>
        </w:rPr>
        <w:t xml:space="preserve">Built and optimized </w:t>
      </w:r>
      <w:r w:rsidRPr="00E12212">
        <w:rPr>
          <w:rFonts w:ascii="Times New Roman" w:hAnsi="Times New Roman" w:cs="Times New Roman"/>
          <w:b/>
          <w:bCs/>
          <w:sz w:val="20"/>
          <w:szCs w:val="20"/>
        </w:rPr>
        <w:t>CI/CD pipelines in Azure DevOps, Jenkins, GitHub Actions, and GitLab</w:t>
      </w:r>
      <w:r w:rsidRPr="00E12212">
        <w:rPr>
          <w:rFonts w:ascii="Times New Roman" w:hAnsi="Times New Roman" w:cs="Times New Roman"/>
          <w:sz w:val="20"/>
          <w:szCs w:val="20"/>
        </w:rPr>
        <w:t xml:space="preserve">, integrating automated testing, security scans, and Docker-based deployments, reducing deployment time by </w:t>
      </w:r>
      <w:r w:rsidRPr="00E12212">
        <w:rPr>
          <w:rFonts w:ascii="Times New Roman" w:hAnsi="Times New Roman" w:cs="Times New Roman"/>
          <w:b/>
          <w:bCs/>
          <w:sz w:val="20"/>
          <w:szCs w:val="20"/>
        </w:rPr>
        <w:t>40%</w:t>
      </w:r>
      <w:r w:rsidRPr="00E12212">
        <w:rPr>
          <w:rFonts w:ascii="Times New Roman" w:hAnsi="Times New Roman" w:cs="Times New Roman"/>
          <w:sz w:val="20"/>
          <w:szCs w:val="20"/>
        </w:rPr>
        <w:t xml:space="preserve">. </w:t>
      </w:r>
    </w:p>
    <w:p w14:paraId="1C777566" w14:textId="77777777" w:rsidR="00340AD2" w:rsidRPr="00E12212" w:rsidRDefault="00340AD2" w:rsidP="00632CE5">
      <w:pPr>
        <w:numPr>
          <w:ilvl w:val="0"/>
          <w:numId w:val="14"/>
        </w:numPr>
        <w:spacing w:before="0"/>
        <w:rPr>
          <w:rFonts w:ascii="Times New Roman" w:hAnsi="Times New Roman" w:cs="Times New Roman"/>
          <w:sz w:val="20"/>
          <w:szCs w:val="20"/>
        </w:rPr>
      </w:pPr>
      <w:r w:rsidRPr="00E12212">
        <w:rPr>
          <w:rFonts w:ascii="Times New Roman" w:hAnsi="Times New Roman" w:cs="Times New Roman"/>
          <w:sz w:val="20"/>
          <w:szCs w:val="20"/>
        </w:rPr>
        <w:t xml:space="preserve">Integrated </w:t>
      </w:r>
      <w:r w:rsidRPr="00E12212">
        <w:rPr>
          <w:rFonts w:ascii="Times New Roman" w:hAnsi="Times New Roman" w:cs="Times New Roman"/>
          <w:b/>
          <w:bCs/>
          <w:sz w:val="20"/>
          <w:szCs w:val="20"/>
        </w:rPr>
        <w:t>security testing tools</w:t>
      </w:r>
      <w:r w:rsidRPr="00E12212">
        <w:rPr>
          <w:rFonts w:ascii="Times New Roman" w:hAnsi="Times New Roman" w:cs="Times New Roman"/>
          <w:sz w:val="20"/>
          <w:szCs w:val="20"/>
        </w:rPr>
        <w:t xml:space="preserve"> (SonarQube, Veracode) within CI/CD pipelines, ensuring </w:t>
      </w:r>
      <w:r w:rsidRPr="00E12212">
        <w:rPr>
          <w:rFonts w:ascii="Times New Roman" w:hAnsi="Times New Roman" w:cs="Times New Roman"/>
          <w:b/>
          <w:bCs/>
          <w:sz w:val="20"/>
          <w:szCs w:val="20"/>
        </w:rPr>
        <w:t>DevSecOps compliance</w:t>
      </w:r>
      <w:r w:rsidRPr="00E12212">
        <w:rPr>
          <w:rFonts w:ascii="Times New Roman" w:hAnsi="Times New Roman" w:cs="Times New Roman"/>
          <w:sz w:val="20"/>
          <w:szCs w:val="20"/>
        </w:rPr>
        <w:t xml:space="preserve"> and reducing security vulnerabilities by </w:t>
      </w:r>
      <w:r w:rsidRPr="00E12212">
        <w:rPr>
          <w:rFonts w:ascii="Times New Roman" w:hAnsi="Times New Roman" w:cs="Times New Roman"/>
          <w:b/>
          <w:bCs/>
          <w:sz w:val="20"/>
          <w:szCs w:val="20"/>
        </w:rPr>
        <w:t>25%</w:t>
      </w:r>
      <w:r w:rsidRPr="00E12212">
        <w:rPr>
          <w:rFonts w:ascii="Times New Roman" w:hAnsi="Times New Roman" w:cs="Times New Roman"/>
          <w:sz w:val="20"/>
          <w:szCs w:val="20"/>
        </w:rPr>
        <w:t xml:space="preserve">. </w:t>
      </w:r>
    </w:p>
    <w:p w14:paraId="2DDF8207" w14:textId="77777777" w:rsidR="00340AD2" w:rsidRPr="00E12212" w:rsidRDefault="00340AD2" w:rsidP="00632CE5">
      <w:pPr>
        <w:numPr>
          <w:ilvl w:val="0"/>
          <w:numId w:val="14"/>
        </w:numPr>
        <w:spacing w:before="0"/>
        <w:rPr>
          <w:rFonts w:ascii="Times New Roman" w:hAnsi="Times New Roman" w:cs="Times New Roman"/>
          <w:sz w:val="20"/>
          <w:szCs w:val="20"/>
        </w:rPr>
      </w:pPr>
      <w:r w:rsidRPr="00E12212">
        <w:rPr>
          <w:rFonts w:ascii="Times New Roman" w:hAnsi="Times New Roman" w:cs="Times New Roman"/>
          <w:b/>
          <w:bCs/>
          <w:sz w:val="20"/>
          <w:szCs w:val="20"/>
        </w:rPr>
        <w:t>Automated API testing</w:t>
      </w:r>
      <w:r w:rsidRPr="00E12212">
        <w:rPr>
          <w:rFonts w:ascii="Times New Roman" w:hAnsi="Times New Roman" w:cs="Times New Roman"/>
          <w:sz w:val="20"/>
          <w:szCs w:val="20"/>
        </w:rPr>
        <w:t xml:space="preserve"> using </w:t>
      </w:r>
      <w:r w:rsidRPr="00E12212">
        <w:rPr>
          <w:rFonts w:ascii="Times New Roman" w:hAnsi="Times New Roman" w:cs="Times New Roman"/>
          <w:b/>
          <w:bCs/>
          <w:sz w:val="20"/>
          <w:szCs w:val="20"/>
        </w:rPr>
        <w:t>Rest API, RestAssured, SOAP, RESTful services, and SoapUI</w:t>
      </w:r>
      <w:r w:rsidRPr="00E12212">
        <w:rPr>
          <w:rFonts w:ascii="Times New Roman" w:hAnsi="Times New Roman" w:cs="Times New Roman"/>
          <w:sz w:val="20"/>
          <w:szCs w:val="20"/>
        </w:rPr>
        <w:t xml:space="preserve">, validating integrations with </w:t>
      </w:r>
      <w:r w:rsidRPr="00E12212">
        <w:rPr>
          <w:rFonts w:ascii="Times New Roman" w:hAnsi="Times New Roman" w:cs="Times New Roman"/>
          <w:b/>
          <w:bCs/>
          <w:sz w:val="20"/>
          <w:szCs w:val="20"/>
        </w:rPr>
        <w:t>SQL database queries</w:t>
      </w:r>
      <w:r w:rsidRPr="00E12212">
        <w:rPr>
          <w:rFonts w:ascii="Times New Roman" w:hAnsi="Times New Roman" w:cs="Times New Roman"/>
          <w:sz w:val="20"/>
          <w:szCs w:val="20"/>
        </w:rPr>
        <w:t xml:space="preserve"> for backend testing. </w:t>
      </w:r>
    </w:p>
    <w:p w14:paraId="728C1451" w14:textId="77777777" w:rsidR="00340AD2" w:rsidRPr="00E12212" w:rsidRDefault="00340AD2" w:rsidP="00632CE5">
      <w:pPr>
        <w:numPr>
          <w:ilvl w:val="0"/>
          <w:numId w:val="14"/>
        </w:numPr>
        <w:spacing w:before="0"/>
        <w:rPr>
          <w:rFonts w:ascii="Times New Roman" w:hAnsi="Times New Roman" w:cs="Times New Roman"/>
          <w:sz w:val="20"/>
          <w:szCs w:val="20"/>
        </w:rPr>
      </w:pPr>
      <w:r w:rsidRPr="00E12212">
        <w:rPr>
          <w:rFonts w:ascii="Times New Roman" w:hAnsi="Times New Roman" w:cs="Times New Roman"/>
          <w:sz w:val="20"/>
          <w:szCs w:val="20"/>
        </w:rPr>
        <w:t xml:space="preserve">Proficient in </w:t>
      </w:r>
      <w:r w:rsidRPr="00E12212">
        <w:rPr>
          <w:rFonts w:ascii="Times New Roman" w:hAnsi="Times New Roman" w:cs="Times New Roman"/>
          <w:b/>
          <w:bCs/>
          <w:sz w:val="20"/>
          <w:szCs w:val="20"/>
        </w:rPr>
        <w:t>manual and automated testing</w:t>
      </w:r>
      <w:r w:rsidRPr="00E12212">
        <w:rPr>
          <w:rFonts w:ascii="Times New Roman" w:hAnsi="Times New Roman" w:cs="Times New Roman"/>
          <w:sz w:val="20"/>
          <w:szCs w:val="20"/>
        </w:rPr>
        <w:t xml:space="preserve"> using </w:t>
      </w:r>
      <w:r w:rsidRPr="00E12212">
        <w:rPr>
          <w:rFonts w:ascii="Times New Roman" w:hAnsi="Times New Roman" w:cs="Times New Roman"/>
          <w:b/>
          <w:bCs/>
          <w:sz w:val="20"/>
          <w:szCs w:val="20"/>
        </w:rPr>
        <w:t>QTP, Selenium, Cypress, LoadRunner, Quality Center, and Performance Center</w:t>
      </w:r>
      <w:r w:rsidRPr="00E12212">
        <w:rPr>
          <w:rFonts w:ascii="Times New Roman" w:hAnsi="Times New Roman" w:cs="Times New Roman"/>
          <w:sz w:val="20"/>
          <w:szCs w:val="20"/>
        </w:rPr>
        <w:t xml:space="preserve">. </w:t>
      </w:r>
    </w:p>
    <w:p w14:paraId="02F45619" w14:textId="77777777" w:rsidR="00340AD2" w:rsidRPr="00E12212" w:rsidRDefault="00340AD2" w:rsidP="00632CE5">
      <w:pPr>
        <w:numPr>
          <w:ilvl w:val="0"/>
          <w:numId w:val="14"/>
        </w:numPr>
        <w:spacing w:before="0"/>
        <w:rPr>
          <w:rFonts w:ascii="Times New Roman" w:hAnsi="Times New Roman" w:cs="Times New Roman"/>
          <w:sz w:val="20"/>
          <w:szCs w:val="20"/>
        </w:rPr>
      </w:pPr>
      <w:r w:rsidRPr="00E12212">
        <w:rPr>
          <w:rFonts w:ascii="Times New Roman" w:hAnsi="Times New Roman" w:cs="Times New Roman"/>
          <w:sz w:val="20"/>
          <w:szCs w:val="20"/>
        </w:rPr>
        <w:t xml:space="preserve">Developed and executed </w:t>
      </w:r>
      <w:r w:rsidRPr="00E12212">
        <w:rPr>
          <w:rFonts w:ascii="Times New Roman" w:hAnsi="Times New Roman" w:cs="Times New Roman"/>
          <w:b/>
          <w:bCs/>
          <w:sz w:val="20"/>
          <w:szCs w:val="20"/>
        </w:rPr>
        <w:t>white-box testing scripts</w:t>
      </w:r>
      <w:r w:rsidRPr="00E12212">
        <w:rPr>
          <w:rFonts w:ascii="Times New Roman" w:hAnsi="Times New Roman" w:cs="Times New Roman"/>
          <w:sz w:val="20"/>
          <w:szCs w:val="20"/>
        </w:rPr>
        <w:t xml:space="preserve"> using </w:t>
      </w:r>
      <w:r w:rsidRPr="00E12212">
        <w:rPr>
          <w:rFonts w:ascii="Times New Roman" w:hAnsi="Times New Roman" w:cs="Times New Roman"/>
          <w:b/>
          <w:bCs/>
          <w:sz w:val="20"/>
          <w:szCs w:val="20"/>
        </w:rPr>
        <w:t>Python and Shell Scripting with Selenium WebDriver</w:t>
      </w:r>
      <w:r w:rsidRPr="00E12212">
        <w:rPr>
          <w:rFonts w:ascii="Times New Roman" w:hAnsi="Times New Roman" w:cs="Times New Roman"/>
          <w:sz w:val="20"/>
          <w:szCs w:val="20"/>
        </w:rPr>
        <w:t xml:space="preserve">, identifying </w:t>
      </w:r>
      <w:r w:rsidRPr="00E12212">
        <w:rPr>
          <w:rFonts w:ascii="Times New Roman" w:hAnsi="Times New Roman" w:cs="Times New Roman"/>
          <w:b/>
          <w:bCs/>
          <w:sz w:val="20"/>
          <w:szCs w:val="20"/>
        </w:rPr>
        <w:t>20% more defects</w:t>
      </w:r>
      <w:r w:rsidRPr="00E12212">
        <w:rPr>
          <w:rFonts w:ascii="Times New Roman" w:hAnsi="Times New Roman" w:cs="Times New Roman"/>
          <w:sz w:val="20"/>
          <w:szCs w:val="20"/>
        </w:rPr>
        <w:t xml:space="preserve"> in early-stage development. </w:t>
      </w:r>
    </w:p>
    <w:p w14:paraId="7297BB7F" w14:textId="77777777" w:rsidR="00340AD2" w:rsidRPr="00E12212" w:rsidRDefault="00340AD2" w:rsidP="00632CE5">
      <w:pPr>
        <w:numPr>
          <w:ilvl w:val="0"/>
          <w:numId w:val="14"/>
        </w:numPr>
        <w:spacing w:before="0"/>
        <w:rPr>
          <w:rFonts w:ascii="Times New Roman" w:hAnsi="Times New Roman" w:cs="Times New Roman"/>
          <w:sz w:val="20"/>
          <w:szCs w:val="20"/>
        </w:rPr>
      </w:pPr>
      <w:r w:rsidRPr="00E12212">
        <w:rPr>
          <w:rFonts w:ascii="Times New Roman" w:hAnsi="Times New Roman" w:cs="Times New Roman"/>
          <w:sz w:val="20"/>
          <w:szCs w:val="20"/>
        </w:rPr>
        <w:t xml:space="preserve">Extensive experience in </w:t>
      </w:r>
      <w:r w:rsidRPr="00E12212">
        <w:rPr>
          <w:rFonts w:ascii="Times New Roman" w:hAnsi="Times New Roman" w:cs="Times New Roman"/>
          <w:b/>
          <w:bCs/>
          <w:sz w:val="20"/>
          <w:szCs w:val="20"/>
        </w:rPr>
        <w:t>functional, regression, black-box, compatibility, unit, end-to-end, performance, and recovery testing</w:t>
      </w:r>
      <w:r w:rsidRPr="00E12212">
        <w:rPr>
          <w:rFonts w:ascii="Times New Roman" w:hAnsi="Times New Roman" w:cs="Times New Roman"/>
          <w:sz w:val="20"/>
          <w:szCs w:val="20"/>
        </w:rPr>
        <w:t xml:space="preserve">. </w:t>
      </w:r>
    </w:p>
    <w:p w14:paraId="4200DCBE" w14:textId="77777777" w:rsidR="00340AD2" w:rsidRPr="00E12212" w:rsidRDefault="00340AD2" w:rsidP="00632CE5">
      <w:pPr>
        <w:numPr>
          <w:ilvl w:val="0"/>
          <w:numId w:val="14"/>
        </w:numPr>
        <w:spacing w:before="0"/>
        <w:rPr>
          <w:rFonts w:ascii="Times New Roman" w:hAnsi="Times New Roman" w:cs="Times New Roman"/>
          <w:sz w:val="20"/>
          <w:szCs w:val="20"/>
        </w:rPr>
      </w:pPr>
      <w:r w:rsidRPr="00E12212">
        <w:rPr>
          <w:rFonts w:ascii="Times New Roman" w:hAnsi="Times New Roman" w:cs="Times New Roman"/>
          <w:sz w:val="20"/>
          <w:szCs w:val="20"/>
        </w:rPr>
        <w:t xml:space="preserve">Led backend </w:t>
      </w:r>
      <w:r w:rsidRPr="00E12212">
        <w:rPr>
          <w:rFonts w:ascii="Times New Roman" w:hAnsi="Times New Roman" w:cs="Times New Roman"/>
          <w:b/>
          <w:bCs/>
          <w:sz w:val="20"/>
          <w:szCs w:val="20"/>
        </w:rPr>
        <w:t>database testing and validation</w:t>
      </w:r>
      <w:r w:rsidRPr="00E12212">
        <w:rPr>
          <w:rFonts w:ascii="Times New Roman" w:hAnsi="Times New Roman" w:cs="Times New Roman"/>
          <w:sz w:val="20"/>
          <w:szCs w:val="20"/>
        </w:rPr>
        <w:t xml:space="preserve">, executing </w:t>
      </w:r>
      <w:r w:rsidRPr="00E12212">
        <w:rPr>
          <w:rFonts w:ascii="Times New Roman" w:hAnsi="Times New Roman" w:cs="Times New Roman"/>
          <w:b/>
          <w:bCs/>
          <w:sz w:val="20"/>
          <w:szCs w:val="20"/>
        </w:rPr>
        <w:t>SQL queries</w:t>
      </w:r>
      <w:r w:rsidRPr="00E12212">
        <w:rPr>
          <w:rFonts w:ascii="Times New Roman" w:hAnsi="Times New Roman" w:cs="Times New Roman"/>
          <w:sz w:val="20"/>
          <w:szCs w:val="20"/>
        </w:rPr>
        <w:t xml:space="preserve"> to ensure </w:t>
      </w:r>
      <w:r w:rsidRPr="00E12212">
        <w:rPr>
          <w:rFonts w:ascii="Times New Roman" w:hAnsi="Times New Roman" w:cs="Times New Roman"/>
          <w:b/>
          <w:bCs/>
          <w:sz w:val="20"/>
          <w:szCs w:val="20"/>
        </w:rPr>
        <w:t>data integrity and accuracy</w:t>
      </w:r>
      <w:r w:rsidRPr="00E12212">
        <w:rPr>
          <w:rFonts w:ascii="Times New Roman" w:hAnsi="Times New Roman" w:cs="Times New Roman"/>
          <w:sz w:val="20"/>
          <w:szCs w:val="20"/>
        </w:rPr>
        <w:t xml:space="preserve">. </w:t>
      </w:r>
    </w:p>
    <w:p w14:paraId="36213B1E" w14:textId="77777777" w:rsidR="00340AD2" w:rsidRPr="00E12212" w:rsidRDefault="00340AD2" w:rsidP="00632CE5">
      <w:pPr>
        <w:numPr>
          <w:ilvl w:val="0"/>
          <w:numId w:val="14"/>
        </w:numPr>
        <w:spacing w:before="0"/>
        <w:rPr>
          <w:rFonts w:ascii="Times New Roman" w:hAnsi="Times New Roman" w:cs="Times New Roman"/>
          <w:sz w:val="20"/>
          <w:szCs w:val="20"/>
        </w:rPr>
      </w:pPr>
      <w:r w:rsidRPr="00E12212">
        <w:rPr>
          <w:rFonts w:ascii="Times New Roman" w:hAnsi="Times New Roman" w:cs="Times New Roman"/>
          <w:sz w:val="20"/>
          <w:szCs w:val="20"/>
        </w:rPr>
        <w:t xml:space="preserve">Streamlined defect management, test case execution, and tracking using </w:t>
      </w:r>
      <w:r w:rsidRPr="00E12212">
        <w:rPr>
          <w:rFonts w:ascii="Times New Roman" w:hAnsi="Times New Roman" w:cs="Times New Roman"/>
          <w:b/>
          <w:bCs/>
          <w:sz w:val="20"/>
          <w:szCs w:val="20"/>
        </w:rPr>
        <w:t>JIRA, Rally, qTest, Quality Center, IBM ClearQuest, and Bugzilla,</w:t>
      </w:r>
      <w:r w:rsidRPr="00E12212">
        <w:rPr>
          <w:rFonts w:ascii="Times New Roman" w:hAnsi="Times New Roman" w:cs="Times New Roman"/>
          <w:sz w:val="20"/>
          <w:szCs w:val="20"/>
        </w:rPr>
        <w:t xml:space="preserve"> improving QA workflows and reducing defect resolution time by </w:t>
      </w:r>
      <w:r w:rsidRPr="00E12212">
        <w:rPr>
          <w:rFonts w:ascii="Times New Roman" w:hAnsi="Times New Roman" w:cs="Times New Roman"/>
          <w:b/>
          <w:bCs/>
          <w:sz w:val="20"/>
          <w:szCs w:val="20"/>
        </w:rPr>
        <w:t>35%.</w:t>
      </w:r>
    </w:p>
    <w:p w14:paraId="33E5BC6D" w14:textId="77777777" w:rsidR="00340AD2" w:rsidRPr="00E12212" w:rsidRDefault="00340AD2" w:rsidP="00632CE5">
      <w:pPr>
        <w:numPr>
          <w:ilvl w:val="0"/>
          <w:numId w:val="14"/>
        </w:numPr>
        <w:spacing w:before="0"/>
        <w:rPr>
          <w:rFonts w:ascii="Times New Roman" w:hAnsi="Times New Roman" w:cs="Times New Roman"/>
          <w:sz w:val="20"/>
          <w:szCs w:val="20"/>
        </w:rPr>
      </w:pPr>
      <w:r w:rsidRPr="00E12212">
        <w:rPr>
          <w:rFonts w:ascii="Times New Roman" w:hAnsi="Times New Roman" w:cs="Times New Roman"/>
          <w:sz w:val="20"/>
          <w:szCs w:val="20"/>
        </w:rPr>
        <w:t xml:space="preserve">Designed and maintained </w:t>
      </w:r>
      <w:r w:rsidRPr="00E12212">
        <w:rPr>
          <w:rFonts w:ascii="Times New Roman" w:hAnsi="Times New Roman" w:cs="Times New Roman"/>
          <w:b/>
          <w:bCs/>
          <w:sz w:val="20"/>
          <w:szCs w:val="20"/>
        </w:rPr>
        <w:t>CI/CD pipelines</w:t>
      </w:r>
      <w:r w:rsidRPr="00E12212">
        <w:rPr>
          <w:rFonts w:ascii="Times New Roman" w:hAnsi="Times New Roman" w:cs="Times New Roman"/>
          <w:sz w:val="20"/>
          <w:szCs w:val="20"/>
        </w:rPr>
        <w:t xml:space="preserve"> using </w:t>
      </w:r>
      <w:r w:rsidRPr="00E12212">
        <w:rPr>
          <w:rFonts w:ascii="Times New Roman" w:hAnsi="Times New Roman" w:cs="Times New Roman"/>
          <w:b/>
          <w:bCs/>
          <w:sz w:val="20"/>
          <w:szCs w:val="20"/>
        </w:rPr>
        <w:t>GitHub Actions, GitLab, Azure DevOps, and Docker</w:t>
      </w:r>
      <w:r w:rsidRPr="00E12212">
        <w:rPr>
          <w:rFonts w:ascii="Times New Roman" w:hAnsi="Times New Roman" w:cs="Times New Roman"/>
          <w:sz w:val="20"/>
          <w:szCs w:val="20"/>
        </w:rPr>
        <w:t xml:space="preserve">, accelerating test execution and deployment cycles. </w:t>
      </w:r>
    </w:p>
    <w:p w14:paraId="0F7A62DD" w14:textId="77777777" w:rsidR="00340AD2" w:rsidRPr="00E12212" w:rsidRDefault="00340AD2" w:rsidP="00632CE5">
      <w:pPr>
        <w:numPr>
          <w:ilvl w:val="0"/>
          <w:numId w:val="14"/>
        </w:numPr>
        <w:spacing w:before="0"/>
        <w:rPr>
          <w:rFonts w:ascii="Times New Roman" w:hAnsi="Times New Roman" w:cs="Times New Roman"/>
          <w:sz w:val="20"/>
          <w:szCs w:val="20"/>
        </w:rPr>
      </w:pPr>
      <w:r w:rsidRPr="00E12212">
        <w:rPr>
          <w:rFonts w:ascii="Times New Roman" w:hAnsi="Times New Roman" w:cs="Times New Roman"/>
          <w:sz w:val="20"/>
          <w:szCs w:val="20"/>
        </w:rPr>
        <w:t xml:space="preserve">Developed </w:t>
      </w:r>
      <w:r w:rsidRPr="00E12212">
        <w:rPr>
          <w:rFonts w:ascii="Times New Roman" w:hAnsi="Times New Roman" w:cs="Times New Roman"/>
          <w:b/>
          <w:bCs/>
          <w:sz w:val="20"/>
          <w:szCs w:val="20"/>
        </w:rPr>
        <w:t>modular, reusable automation frameworks</w:t>
      </w:r>
      <w:r w:rsidRPr="00E12212">
        <w:rPr>
          <w:rFonts w:ascii="Times New Roman" w:hAnsi="Times New Roman" w:cs="Times New Roman"/>
          <w:sz w:val="20"/>
          <w:szCs w:val="20"/>
        </w:rPr>
        <w:t xml:space="preserve"> in </w:t>
      </w:r>
      <w:r w:rsidRPr="00E12212">
        <w:rPr>
          <w:rFonts w:ascii="Times New Roman" w:hAnsi="Times New Roman" w:cs="Times New Roman"/>
          <w:b/>
          <w:bCs/>
          <w:sz w:val="20"/>
          <w:szCs w:val="20"/>
        </w:rPr>
        <w:t>C#/.NET for UI and API testing</w:t>
      </w:r>
      <w:r w:rsidRPr="00E12212">
        <w:rPr>
          <w:rFonts w:ascii="Times New Roman" w:hAnsi="Times New Roman" w:cs="Times New Roman"/>
          <w:sz w:val="20"/>
          <w:szCs w:val="20"/>
        </w:rPr>
        <w:t xml:space="preserve">, enhancing reusability and reducing maintenance efforts by </w:t>
      </w:r>
      <w:r w:rsidRPr="00E12212">
        <w:rPr>
          <w:rFonts w:ascii="Times New Roman" w:hAnsi="Times New Roman" w:cs="Times New Roman"/>
          <w:b/>
          <w:bCs/>
          <w:sz w:val="20"/>
          <w:szCs w:val="20"/>
        </w:rPr>
        <w:t>50%</w:t>
      </w:r>
      <w:r w:rsidRPr="00E12212">
        <w:rPr>
          <w:rFonts w:ascii="Times New Roman" w:hAnsi="Times New Roman" w:cs="Times New Roman"/>
          <w:sz w:val="20"/>
          <w:szCs w:val="20"/>
        </w:rPr>
        <w:t xml:space="preserve">. </w:t>
      </w:r>
    </w:p>
    <w:p w14:paraId="652F73C7" w14:textId="77777777" w:rsidR="00340AD2" w:rsidRPr="00E12212" w:rsidRDefault="00340AD2" w:rsidP="00632CE5">
      <w:pPr>
        <w:numPr>
          <w:ilvl w:val="0"/>
          <w:numId w:val="14"/>
        </w:numPr>
        <w:spacing w:before="0"/>
        <w:rPr>
          <w:rFonts w:ascii="Times New Roman" w:hAnsi="Times New Roman" w:cs="Times New Roman"/>
          <w:sz w:val="20"/>
          <w:szCs w:val="20"/>
        </w:rPr>
      </w:pPr>
      <w:r w:rsidRPr="00E12212">
        <w:rPr>
          <w:rFonts w:ascii="Times New Roman" w:hAnsi="Times New Roman" w:cs="Times New Roman"/>
          <w:b/>
          <w:bCs/>
          <w:sz w:val="20"/>
          <w:szCs w:val="20"/>
        </w:rPr>
        <w:t>Implemented and maintained Robot Framework automation</w:t>
      </w:r>
      <w:r w:rsidRPr="00E12212">
        <w:rPr>
          <w:rFonts w:ascii="Times New Roman" w:hAnsi="Times New Roman" w:cs="Times New Roman"/>
          <w:sz w:val="20"/>
          <w:szCs w:val="20"/>
        </w:rPr>
        <w:t xml:space="preserve"> for UI and API testing, using </w:t>
      </w:r>
      <w:r w:rsidRPr="00E12212">
        <w:rPr>
          <w:rFonts w:ascii="Times New Roman" w:hAnsi="Times New Roman" w:cs="Times New Roman"/>
          <w:b/>
          <w:bCs/>
          <w:sz w:val="20"/>
          <w:szCs w:val="20"/>
        </w:rPr>
        <w:t>RIDE IDE</w:t>
      </w:r>
      <w:r w:rsidRPr="00E12212">
        <w:rPr>
          <w:rFonts w:ascii="Times New Roman" w:hAnsi="Times New Roman" w:cs="Times New Roman"/>
          <w:sz w:val="20"/>
          <w:szCs w:val="20"/>
        </w:rPr>
        <w:t xml:space="preserve"> for test case development and execution. </w:t>
      </w:r>
    </w:p>
    <w:p w14:paraId="68797BAC" w14:textId="77777777" w:rsidR="00340AD2" w:rsidRPr="00E12212" w:rsidRDefault="00340AD2" w:rsidP="00632CE5">
      <w:pPr>
        <w:numPr>
          <w:ilvl w:val="0"/>
          <w:numId w:val="14"/>
        </w:numPr>
        <w:spacing w:before="0"/>
        <w:rPr>
          <w:rFonts w:ascii="Times New Roman" w:hAnsi="Times New Roman" w:cs="Times New Roman"/>
          <w:sz w:val="20"/>
          <w:szCs w:val="20"/>
        </w:rPr>
      </w:pPr>
      <w:r w:rsidRPr="00E12212">
        <w:rPr>
          <w:rFonts w:ascii="Times New Roman" w:hAnsi="Times New Roman" w:cs="Times New Roman"/>
          <w:b/>
          <w:bCs/>
          <w:sz w:val="20"/>
          <w:szCs w:val="20"/>
        </w:rPr>
        <w:t>Led QA automation training</w:t>
      </w:r>
      <w:r w:rsidRPr="00E12212">
        <w:rPr>
          <w:rFonts w:ascii="Times New Roman" w:hAnsi="Times New Roman" w:cs="Times New Roman"/>
          <w:sz w:val="20"/>
          <w:szCs w:val="20"/>
        </w:rPr>
        <w:t xml:space="preserve"> on</w:t>
      </w:r>
      <w:r w:rsidRPr="00E12212">
        <w:rPr>
          <w:rFonts w:ascii="Times New Roman" w:hAnsi="Times New Roman" w:cs="Times New Roman"/>
          <w:b/>
          <w:bCs/>
          <w:sz w:val="20"/>
          <w:szCs w:val="20"/>
        </w:rPr>
        <w:t xml:space="preserve"> Robot Framework and Playwright</w:t>
      </w:r>
      <w:r w:rsidRPr="00E12212">
        <w:rPr>
          <w:rFonts w:ascii="Times New Roman" w:hAnsi="Times New Roman" w:cs="Times New Roman"/>
          <w:sz w:val="20"/>
          <w:szCs w:val="20"/>
        </w:rPr>
        <w:t xml:space="preserve">, mentoring teams to </w:t>
      </w:r>
      <w:r w:rsidRPr="00E12212">
        <w:rPr>
          <w:rFonts w:ascii="Times New Roman" w:hAnsi="Times New Roman" w:cs="Times New Roman"/>
          <w:b/>
          <w:bCs/>
          <w:sz w:val="20"/>
          <w:szCs w:val="20"/>
        </w:rPr>
        <w:t>scale automation frameworks and boost adoption by 30%</w:t>
      </w:r>
      <w:r w:rsidRPr="00E12212">
        <w:rPr>
          <w:rFonts w:ascii="Times New Roman" w:hAnsi="Times New Roman" w:cs="Times New Roman"/>
          <w:sz w:val="20"/>
          <w:szCs w:val="20"/>
        </w:rPr>
        <w:t xml:space="preserve">. </w:t>
      </w:r>
    </w:p>
    <w:p w14:paraId="178A6248" w14:textId="77777777" w:rsidR="00340AD2" w:rsidRPr="00E12212" w:rsidRDefault="00340AD2" w:rsidP="00632CE5">
      <w:pPr>
        <w:numPr>
          <w:ilvl w:val="0"/>
          <w:numId w:val="14"/>
        </w:numPr>
        <w:spacing w:before="0"/>
        <w:rPr>
          <w:rFonts w:ascii="Times New Roman" w:hAnsi="Times New Roman" w:cs="Times New Roman"/>
          <w:sz w:val="20"/>
          <w:szCs w:val="20"/>
        </w:rPr>
      </w:pPr>
      <w:r w:rsidRPr="00E12212">
        <w:rPr>
          <w:rFonts w:ascii="Times New Roman" w:hAnsi="Times New Roman" w:cs="Times New Roman"/>
          <w:b/>
          <w:bCs/>
          <w:sz w:val="20"/>
          <w:szCs w:val="20"/>
        </w:rPr>
        <w:t>Automated mobile application testing</w:t>
      </w:r>
      <w:r w:rsidRPr="00E12212">
        <w:rPr>
          <w:rFonts w:ascii="Times New Roman" w:hAnsi="Times New Roman" w:cs="Times New Roman"/>
          <w:sz w:val="20"/>
          <w:szCs w:val="20"/>
        </w:rPr>
        <w:t xml:space="preserve"> for </w:t>
      </w:r>
      <w:r w:rsidRPr="00E12212">
        <w:rPr>
          <w:rFonts w:ascii="Times New Roman" w:hAnsi="Times New Roman" w:cs="Times New Roman"/>
          <w:b/>
          <w:bCs/>
          <w:sz w:val="20"/>
          <w:szCs w:val="20"/>
        </w:rPr>
        <w:t>iOS, Android, and mobile simulators</w:t>
      </w:r>
      <w:r w:rsidRPr="00E12212">
        <w:rPr>
          <w:rFonts w:ascii="Times New Roman" w:hAnsi="Times New Roman" w:cs="Times New Roman"/>
          <w:sz w:val="20"/>
          <w:szCs w:val="20"/>
        </w:rPr>
        <w:t xml:space="preserve">, reducing manual effort by </w:t>
      </w:r>
      <w:r w:rsidRPr="00E12212">
        <w:rPr>
          <w:rFonts w:ascii="Times New Roman" w:hAnsi="Times New Roman" w:cs="Times New Roman"/>
          <w:b/>
          <w:bCs/>
          <w:sz w:val="20"/>
          <w:szCs w:val="20"/>
        </w:rPr>
        <w:t>40%</w:t>
      </w:r>
      <w:r w:rsidRPr="00E12212">
        <w:rPr>
          <w:rFonts w:ascii="Times New Roman" w:hAnsi="Times New Roman" w:cs="Times New Roman"/>
          <w:sz w:val="20"/>
          <w:szCs w:val="20"/>
        </w:rPr>
        <w:t xml:space="preserve">. </w:t>
      </w:r>
    </w:p>
    <w:p w14:paraId="32E9341B" w14:textId="77777777" w:rsidR="00340AD2" w:rsidRPr="00E12212" w:rsidRDefault="00340AD2" w:rsidP="00632CE5">
      <w:pPr>
        <w:numPr>
          <w:ilvl w:val="0"/>
          <w:numId w:val="14"/>
        </w:numPr>
        <w:spacing w:before="0"/>
        <w:rPr>
          <w:rFonts w:ascii="Times New Roman" w:hAnsi="Times New Roman" w:cs="Times New Roman"/>
          <w:sz w:val="20"/>
          <w:szCs w:val="20"/>
        </w:rPr>
      </w:pPr>
      <w:r w:rsidRPr="00E12212">
        <w:rPr>
          <w:rFonts w:ascii="Times New Roman" w:hAnsi="Times New Roman" w:cs="Times New Roman"/>
          <w:b/>
          <w:bCs/>
          <w:sz w:val="20"/>
          <w:szCs w:val="20"/>
        </w:rPr>
        <w:t xml:space="preserve">Implemented </w:t>
      </w:r>
      <w:proofErr w:type="spellStart"/>
      <w:r w:rsidRPr="00E12212">
        <w:rPr>
          <w:rFonts w:ascii="Times New Roman" w:hAnsi="Times New Roman" w:cs="Times New Roman"/>
          <w:b/>
          <w:bCs/>
          <w:sz w:val="20"/>
          <w:szCs w:val="20"/>
        </w:rPr>
        <w:t>Parasoft</w:t>
      </w:r>
      <w:proofErr w:type="spellEnd"/>
      <w:r w:rsidRPr="00E12212">
        <w:rPr>
          <w:rFonts w:ascii="Times New Roman" w:hAnsi="Times New Roman" w:cs="Times New Roman"/>
          <w:b/>
          <w:bCs/>
          <w:sz w:val="20"/>
          <w:szCs w:val="20"/>
        </w:rPr>
        <w:t xml:space="preserve"> Virtualization and </w:t>
      </w:r>
      <w:proofErr w:type="spellStart"/>
      <w:r w:rsidRPr="00E12212">
        <w:rPr>
          <w:rFonts w:ascii="Times New Roman" w:hAnsi="Times New Roman" w:cs="Times New Roman"/>
          <w:b/>
          <w:bCs/>
          <w:sz w:val="20"/>
          <w:szCs w:val="20"/>
        </w:rPr>
        <w:t>SOAtest</w:t>
      </w:r>
      <w:proofErr w:type="spellEnd"/>
      <w:r w:rsidRPr="00E12212">
        <w:rPr>
          <w:rFonts w:ascii="Times New Roman" w:hAnsi="Times New Roman" w:cs="Times New Roman"/>
          <w:b/>
          <w:bCs/>
          <w:sz w:val="20"/>
          <w:szCs w:val="20"/>
        </w:rPr>
        <w:t xml:space="preserve"> for service virtualization, improving test coverage and ensuring robust validation in complex test environments.</w:t>
      </w:r>
      <w:r w:rsidRPr="00E12212">
        <w:rPr>
          <w:rFonts w:ascii="Times New Roman" w:hAnsi="Times New Roman" w:cs="Times New Roman"/>
          <w:sz w:val="20"/>
          <w:szCs w:val="20"/>
        </w:rPr>
        <w:t xml:space="preserve"> </w:t>
      </w:r>
    </w:p>
    <w:p w14:paraId="3780C261" w14:textId="77777777" w:rsidR="00340AD2" w:rsidRPr="00E12212" w:rsidRDefault="00340AD2" w:rsidP="00632CE5">
      <w:pPr>
        <w:numPr>
          <w:ilvl w:val="0"/>
          <w:numId w:val="14"/>
        </w:numPr>
        <w:spacing w:before="0"/>
        <w:rPr>
          <w:rFonts w:ascii="Times New Roman" w:hAnsi="Times New Roman" w:cs="Times New Roman"/>
          <w:sz w:val="20"/>
          <w:szCs w:val="20"/>
        </w:rPr>
      </w:pPr>
      <w:r w:rsidRPr="00E12212">
        <w:rPr>
          <w:rFonts w:ascii="Times New Roman" w:hAnsi="Times New Roman" w:cs="Times New Roman"/>
          <w:sz w:val="20"/>
          <w:szCs w:val="20"/>
        </w:rPr>
        <w:t xml:space="preserve">Configured </w:t>
      </w:r>
      <w:r w:rsidRPr="00E12212">
        <w:rPr>
          <w:rFonts w:ascii="Times New Roman" w:hAnsi="Times New Roman" w:cs="Times New Roman"/>
          <w:b/>
          <w:bCs/>
          <w:sz w:val="20"/>
          <w:szCs w:val="20"/>
        </w:rPr>
        <w:t>scheduled nightly test execution</w:t>
      </w:r>
      <w:r w:rsidRPr="00E12212">
        <w:rPr>
          <w:rFonts w:ascii="Times New Roman" w:hAnsi="Times New Roman" w:cs="Times New Roman"/>
          <w:sz w:val="20"/>
          <w:szCs w:val="20"/>
        </w:rPr>
        <w:t xml:space="preserve"> for </w:t>
      </w:r>
      <w:r w:rsidRPr="00E12212">
        <w:rPr>
          <w:rFonts w:ascii="Times New Roman" w:hAnsi="Times New Roman" w:cs="Times New Roman"/>
          <w:b/>
          <w:bCs/>
          <w:sz w:val="20"/>
          <w:szCs w:val="20"/>
        </w:rPr>
        <w:t>automated regression testing</w:t>
      </w:r>
      <w:r w:rsidRPr="00E12212">
        <w:rPr>
          <w:rFonts w:ascii="Times New Roman" w:hAnsi="Times New Roman" w:cs="Times New Roman"/>
          <w:sz w:val="20"/>
          <w:szCs w:val="20"/>
        </w:rPr>
        <w:t xml:space="preserve">, ensuring continuous quality validation. </w:t>
      </w:r>
    </w:p>
    <w:p w14:paraId="61ADE385" w14:textId="77777777" w:rsidR="00340AD2" w:rsidRPr="00E12212" w:rsidRDefault="00340AD2" w:rsidP="00632CE5">
      <w:pPr>
        <w:numPr>
          <w:ilvl w:val="0"/>
          <w:numId w:val="14"/>
        </w:numPr>
        <w:spacing w:before="0"/>
        <w:rPr>
          <w:rFonts w:ascii="Times New Roman" w:hAnsi="Times New Roman" w:cs="Times New Roman"/>
          <w:sz w:val="20"/>
          <w:szCs w:val="20"/>
        </w:rPr>
      </w:pPr>
      <w:r w:rsidRPr="00E12212">
        <w:rPr>
          <w:rFonts w:ascii="Times New Roman" w:hAnsi="Times New Roman" w:cs="Times New Roman"/>
          <w:sz w:val="20"/>
          <w:szCs w:val="20"/>
        </w:rPr>
        <w:t xml:space="preserve">Integrated </w:t>
      </w:r>
      <w:r w:rsidRPr="00E12212">
        <w:rPr>
          <w:rFonts w:ascii="Times New Roman" w:hAnsi="Times New Roman" w:cs="Times New Roman"/>
          <w:b/>
          <w:bCs/>
          <w:sz w:val="20"/>
          <w:szCs w:val="20"/>
        </w:rPr>
        <w:t>Allure Reports</w:t>
      </w:r>
      <w:r w:rsidRPr="00E12212">
        <w:rPr>
          <w:rFonts w:ascii="Times New Roman" w:hAnsi="Times New Roman" w:cs="Times New Roman"/>
          <w:sz w:val="20"/>
          <w:szCs w:val="20"/>
        </w:rPr>
        <w:t xml:space="preserve"> for enhanced test reporting, </w:t>
      </w:r>
      <w:r w:rsidRPr="00E12212">
        <w:rPr>
          <w:rFonts w:ascii="Times New Roman" w:hAnsi="Times New Roman" w:cs="Times New Roman"/>
          <w:b/>
          <w:bCs/>
          <w:sz w:val="20"/>
          <w:szCs w:val="20"/>
        </w:rPr>
        <w:t>improving visibility into test execution results and defect trends</w:t>
      </w:r>
      <w:r w:rsidRPr="00E12212">
        <w:rPr>
          <w:rFonts w:ascii="Times New Roman" w:hAnsi="Times New Roman" w:cs="Times New Roman"/>
          <w:sz w:val="20"/>
          <w:szCs w:val="20"/>
        </w:rPr>
        <w:t xml:space="preserve">. </w:t>
      </w:r>
    </w:p>
    <w:p w14:paraId="66FE4ED0" w14:textId="77777777" w:rsidR="00340AD2" w:rsidRPr="00E12212" w:rsidRDefault="00340AD2" w:rsidP="00632CE5">
      <w:pPr>
        <w:numPr>
          <w:ilvl w:val="0"/>
          <w:numId w:val="14"/>
        </w:numPr>
        <w:spacing w:before="0"/>
        <w:rPr>
          <w:rFonts w:ascii="Times New Roman" w:hAnsi="Times New Roman" w:cs="Times New Roman"/>
          <w:sz w:val="20"/>
          <w:szCs w:val="20"/>
        </w:rPr>
      </w:pPr>
      <w:r w:rsidRPr="00E12212">
        <w:rPr>
          <w:rFonts w:ascii="Times New Roman" w:hAnsi="Times New Roman" w:cs="Times New Roman"/>
          <w:b/>
          <w:bCs/>
          <w:sz w:val="20"/>
          <w:szCs w:val="20"/>
        </w:rPr>
        <w:t>Leveraged VS Code and IntelliJ</w:t>
      </w:r>
      <w:r w:rsidRPr="00E12212">
        <w:rPr>
          <w:rFonts w:ascii="Times New Roman" w:hAnsi="Times New Roman" w:cs="Times New Roman"/>
          <w:sz w:val="20"/>
          <w:szCs w:val="20"/>
        </w:rPr>
        <w:t xml:space="preserve"> for developing automation scripts, debugging, and optimizing test frameworks. </w:t>
      </w:r>
    </w:p>
    <w:p w14:paraId="4522782D" w14:textId="77777777" w:rsidR="00340AD2" w:rsidRPr="00E12212" w:rsidRDefault="00340AD2" w:rsidP="00632CE5">
      <w:pPr>
        <w:numPr>
          <w:ilvl w:val="0"/>
          <w:numId w:val="14"/>
        </w:numPr>
        <w:spacing w:before="0"/>
        <w:rPr>
          <w:rFonts w:ascii="Times New Roman" w:hAnsi="Times New Roman" w:cs="Times New Roman"/>
          <w:sz w:val="20"/>
          <w:szCs w:val="20"/>
        </w:rPr>
      </w:pPr>
      <w:r w:rsidRPr="00E12212">
        <w:rPr>
          <w:rFonts w:ascii="Times New Roman" w:hAnsi="Times New Roman" w:cs="Times New Roman"/>
          <w:b/>
          <w:bCs/>
          <w:sz w:val="20"/>
          <w:szCs w:val="20"/>
        </w:rPr>
        <w:t>Utilized Git and GitHub Actions</w:t>
      </w:r>
      <w:r w:rsidRPr="00E12212">
        <w:rPr>
          <w:rFonts w:ascii="Times New Roman" w:hAnsi="Times New Roman" w:cs="Times New Roman"/>
          <w:sz w:val="20"/>
          <w:szCs w:val="20"/>
        </w:rPr>
        <w:t xml:space="preserve"> for </w:t>
      </w:r>
      <w:r w:rsidRPr="00E12212">
        <w:rPr>
          <w:rFonts w:ascii="Times New Roman" w:hAnsi="Times New Roman" w:cs="Times New Roman"/>
          <w:b/>
          <w:bCs/>
          <w:sz w:val="20"/>
          <w:szCs w:val="20"/>
        </w:rPr>
        <w:t>version control, test automation execution, and CI/CD integration</w:t>
      </w:r>
      <w:r w:rsidRPr="00E12212">
        <w:rPr>
          <w:rFonts w:ascii="Times New Roman" w:hAnsi="Times New Roman" w:cs="Times New Roman"/>
          <w:sz w:val="20"/>
          <w:szCs w:val="20"/>
        </w:rPr>
        <w:t xml:space="preserve">. </w:t>
      </w:r>
    </w:p>
    <w:p w14:paraId="56691E6D" w14:textId="77777777" w:rsidR="00340AD2" w:rsidRPr="00E12212" w:rsidRDefault="00340AD2" w:rsidP="00632CE5">
      <w:pPr>
        <w:numPr>
          <w:ilvl w:val="0"/>
          <w:numId w:val="14"/>
        </w:numPr>
        <w:spacing w:before="0"/>
        <w:rPr>
          <w:rFonts w:ascii="Times New Roman" w:hAnsi="Times New Roman" w:cs="Times New Roman"/>
          <w:sz w:val="20"/>
          <w:szCs w:val="20"/>
        </w:rPr>
      </w:pPr>
      <w:r w:rsidRPr="00E12212">
        <w:rPr>
          <w:rFonts w:ascii="Times New Roman" w:hAnsi="Times New Roman" w:cs="Times New Roman"/>
          <w:sz w:val="20"/>
          <w:szCs w:val="20"/>
        </w:rPr>
        <w:t xml:space="preserve">Integrated </w:t>
      </w:r>
      <w:r w:rsidRPr="00E12212">
        <w:rPr>
          <w:rFonts w:ascii="Times New Roman" w:hAnsi="Times New Roman" w:cs="Times New Roman"/>
          <w:b/>
          <w:bCs/>
          <w:sz w:val="20"/>
          <w:szCs w:val="20"/>
        </w:rPr>
        <w:t>automated tests into Azure DevOps pipelines</w:t>
      </w:r>
      <w:r w:rsidRPr="00E12212">
        <w:rPr>
          <w:rFonts w:ascii="Times New Roman" w:hAnsi="Times New Roman" w:cs="Times New Roman"/>
          <w:sz w:val="20"/>
          <w:szCs w:val="20"/>
        </w:rPr>
        <w:t xml:space="preserve">, improving defect detection rates and reducing test execution time by </w:t>
      </w:r>
      <w:r w:rsidRPr="00E12212">
        <w:rPr>
          <w:rFonts w:ascii="Times New Roman" w:hAnsi="Times New Roman" w:cs="Times New Roman"/>
          <w:b/>
          <w:bCs/>
          <w:sz w:val="20"/>
          <w:szCs w:val="20"/>
        </w:rPr>
        <w:t>30%</w:t>
      </w:r>
      <w:r w:rsidRPr="00E12212">
        <w:rPr>
          <w:rFonts w:ascii="Times New Roman" w:hAnsi="Times New Roman" w:cs="Times New Roman"/>
          <w:sz w:val="20"/>
          <w:szCs w:val="20"/>
        </w:rPr>
        <w:t xml:space="preserve">. </w:t>
      </w:r>
    </w:p>
    <w:p w14:paraId="19C131C3" w14:textId="77777777" w:rsidR="00340AD2" w:rsidRPr="00E12212" w:rsidRDefault="00340AD2" w:rsidP="00632CE5">
      <w:pPr>
        <w:numPr>
          <w:ilvl w:val="0"/>
          <w:numId w:val="14"/>
        </w:numPr>
        <w:spacing w:before="0"/>
        <w:rPr>
          <w:rFonts w:ascii="Times New Roman" w:hAnsi="Times New Roman" w:cs="Times New Roman"/>
          <w:sz w:val="20"/>
          <w:szCs w:val="20"/>
        </w:rPr>
      </w:pPr>
      <w:r w:rsidRPr="00E12212">
        <w:rPr>
          <w:rFonts w:ascii="Times New Roman" w:hAnsi="Times New Roman" w:cs="Times New Roman"/>
          <w:sz w:val="20"/>
          <w:szCs w:val="20"/>
        </w:rPr>
        <w:t xml:space="preserve">Created </w:t>
      </w:r>
      <w:r w:rsidRPr="00E12212">
        <w:rPr>
          <w:rFonts w:ascii="Times New Roman" w:hAnsi="Times New Roman" w:cs="Times New Roman"/>
          <w:b/>
          <w:bCs/>
          <w:sz w:val="20"/>
          <w:szCs w:val="20"/>
        </w:rPr>
        <w:t>custom automation solutions</w:t>
      </w:r>
      <w:r w:rsidRPr="00E12212">
        <w:rPr>
          <w:rFonts w:ascii="Times New Roman" w:hAnsi="Times New Roman" w:cs="Times New Roman"/>
          <w:sz w:val="20"/>
          <w:szCs w:val="20"/>
        </w:rPr>
        <w:t xml:space="preserve"> for </w:t>
      </w:r>
      <w:r w:rsidRPr="00E12212">
        <w:rPr>
          <w:rFonts w:ascii="Times New Roman" w:hAnsi="Times New Roman" w:cs="Times New Roman"/>
          <w:b/>
          <w:bCs/>
          <w:sz w:val="20"/>
          <w:szCs w:val="20"/>
        </w:rPr>
        <w:t>web and mobile applications</w:t>
      </w:r>
      <w:r w:rsidRPr="00E12212">
        <w:rPr>
          <w:rFonts w:ascii="Times New Roman" w:hAnsi="Times New Roman" w:cs="Times New Roman"/>
          <w:sz w:val="20"/>
          <w:szCs w:val="20"/>
        </w:rPr>
        <w:t xml:space="preserve">, leveraging </w:t>
      </w:r>
      <w:r w:rsidRPr="00E12212">
        <w:rPr>
          <w:rFonts w:ascii="Times New Roman" w:hAnsi="Times New Roman" w:cs="Times New Roman"/>
          <w:b/>
          <w:bCs/>
          <w:sz w:val="20"/>
          <w:szCs w:val="20"/>
        </w:rPr>
        <w:t>Selenium, Cypress, Playwright, and Appium</w:t>
      </w:r>
      <w:r w:rsidRPr="00E12212">
        <w:rPr>
          <w:rFonts w:ascii="Times New Roman" w:hAnsi="Times New Roman" w:cs="Times New Roman"/>
          <w:sz w:val="20"/>
          <w:szCs w:val="20"/>
        </w:rPr>
        <w:t xml:space="preserve">. </w:t>
      </w:r>
    </w:p>
    <w:p w14:paraId="239ECA7A" w14:textId="77777777" w:rsidR="00340AD2" w:rsidRPr="00E12212" w:rsidRDefault="00340AD2" w:rsidP="00632CE5">
      <w:pPr>
        <w:numPr>
          <w:ilvl w:val="0"/>
          <w:numId w:val="14"/>
        </w:numPr>
        <w:spacing w:before="0"/>
        <w:rPr>
          <w:rFonts w:ascii="Times New Roman" w:hAnsi="Times New Roman" w:cs="Times New Roman"/>
          <w:sz w:val="20"/>
          <w:szCs w:val="20"/>
        </w:rPr>
      </w:pPr>
      <w:r w:rsidRPr="00E12212">
        <w:rPr>
          <w:rFonts w:ascii="Times New Roman" w:hAnsi="Times New Roman" w:cs="Times New Roman"/>
          <w:sz w:val="20"/>
          <w:szCs w:val="20"/>
        </w:rPr>
        <w:t xml:space="preserve">Expertise in </w:t>
      </w:r>
      <w:r w:rsidRPr="00E12212">
        <w:rPr>
          <w:rFonts w:ascii="Times New Roman" w:hAnsi="Times New Roman" w:cs="Times New Roman"/>
          <w:b/>
          <w:bCs/>
          <w:sz w:val="20"/>
          <w:szCs w:val="20"/>
        </w:rPr>
        <w:t>JUnit, TestNG, Maven, and Ant</w:t>
      </w:r>
      <w:r w:rsidRPr="00E12212">
        <w:rPr>
          <w:rFonts w:ascii="Times New Roman" w:hAnsi="Times New Roman" w:cs="Times New Roman"/>
          <w:sz w:val="20"/>
          <w:szCs w:val="20"/>
        </w:rPr>
        <w:t xml:space="preserve"> for </w:t>
      </w:r>
      <w:r w:rsidRPr="00E12212">
        <w:rPr>
          <w:rFonts w:ascii="Times New Roman" w:hAnsi="Times New Roman" w:cs="Times New Roman"/>
          <w:b/>
          <w:bCs/>
          <w:sz w:val="20"/>
          <w:szCs w:val="20"/>
        </w:rPr>
        <w:t>unit testing and build automation</w:t>
      </w:r>
      <w:r w:rsidRPr="00E12212">
        <w:rPr>
          <w:rFonts w:ascii="Times New Roman" w:hAnsi="Times New Roman" w:cs="Times New Roman"/>
          <w:sz w:val="20"/>
          <w:szCs w:val="20"/>
        </w:rPr>
        <w:t xml:space="preserve">. </w:t>
      </w:r>
    </w:p>
    <w:p w14:paraId="1DCA6C7C" w14:textId="77777777" w:rsidR="00340AD2" w:rsidRPr="00E12212" w:rsidRDefault="00340AD2" w:rsidP="00632CE5">
      <w:pPr>
        <w:numPr>
          <w:ilvl w:val="0"/>
          <w:numId w:val="14"/>
        </w:numPr>
        <w:spacing w:before="0"/>
        <w:rPr>
          <w:rFonts w:ascii="Times New Roman" w:hAnsi="Times New Roman" w:cs="Times New Roman"/>
          <w:sz w:val="20"/>
          <w:szCs w:val="20"/>
        </w:rPr>
      </w:pPr>
      <w:r w:rsidRPr="00E12212">
        <w:rPr>
          <w:rFonts w:ascii="Times New Roman" w:hAnsi="Times New Roman" w:cs="Times New Roman"/>
          <w:sz w:val="20"/>
          <w:szCs w:val="20"/>
        </w:rPr>
        <w:t xml:space="preserve">Developed and maintained </w:t>
      </w:r>
      <w:r w:rsidRPr="00E12212">
        <w:rPr>
          <w:rFonts w:ascii="Times New Roman" w:hAnsi="Times New Roman" w:cs="Times New Roman"/>
          <w:b/>
          <w:bCs/>
          <w:sz w:val="20"/>
          <w:szCs w:val="20"/>
        </w:rPr>
        <w:t>security test plans and threat models</w:t>
      </w:r>
      <w:r w:rsidRPr="00E12212">
        <w:rPr>
          <w:rFonts w:ascii="Times New Roman" w:hAnsi="Times New Roman" w:cs="Times New Roman"/>
          <w:sz w:val="20"/>
          <w:szCs w:val="20"/>
        </w:rPr>
        <w:t xml:space="preserve">, proactively identifying risks and enhancing application security. </w:t>
      </w:r>
    </w:p>
    <w:p w14:paraId="79B0936E" w14:textId="77777777" w:rsidR="00340AD2" w:rsidRPr="00E12212" w:rsidRDefault="00340AD2" w:rsidP="00632CE5">
      <w:pPr>
        <w:numPr>
          <w:ilvl w:val="0"/>
          <w:numId w:val="14"/>
        </w:numPr>
        <w:spacing w:before="0"/>
        <w:rPr>
          <w:rFonts w:ascii="Times New Roman" w:hAnsi="Times New Roman" w:cs="Times New Roman"/>
          <w:sz w:val="20"/>
          <w:szCs w:val="20"/>
        </w:rPr>
      </w:pPr>
      <w:r w:rsidRPr="00E12212">
        <w:rPr>
          <w:rFonts w:ascii="Times New Roman" w:hAnsi="Times New Roman" w:cs="Times New Roman"/>
          <w:sz w:val="20"/>
          <w:szCs w:val="20"/>
        </w:rPr>
        <w:t xml:space="preserve">Implemented </w:t>
      </w:r>
      <w:r w:rsidRPr="00E12212">
        <w:rPr>
          <w:rFonts w:ascii="Times New Roman" w:hAnsi="Times New Roman" w:cs="Times New Roman"/>
          <w:b/>
          <w:bCs/>
          <w:sz w:val="20"/>
          <w:szCs w:val="20"/>
        </w:rPr>
        <w:t>secure DevOps practices</w:t>
      </w:r>
      <w:r w:rsidRPr="00E12212">
        <w:rPr>
          <w:rFonts w:ascii="Times New Roman" w:hAnsi="Times New Roman" w:cs="Times New Roman"/>
          <w:sz w:val="20"/>
          <w:szCs w:val="20"/>
        </w:rPr>
        <w:t xml:space="preserve"> by integrating </w:t>
      </w:r>
      <w:r w:rsidRPr="00E12212">
        <w:rPr>
          <w:rFonts w:ascii="Times New Roman" w:hAnsi="Times New Roman" w:cs="Times New Roman"/>
          <w:b/>
          <w:bCs/>
          <w:sz w:val="20"/>
          <w:szCs w:val="20"/>
        </w:rPr>
        <w:t>RBAC, least privilege principles, and secure coding guidelines</w:t>
      </w:r>
      <w:r w:rsidRPr="00E12212">
        <w:rPr>
          <w:rFonts w:ascii="Times New Roman" w:hAnsi="Times New Roman" w:cs="Times New Roman"/>
          <w:sz w:val="20"/>
          <w:szCs w:val="20"/>
        </w:rPr>
        <w:t xml:space="preserve"> within CI/CD workflows. </w:t>
      </w:r>
    </w:p>
    <w:p w14:paraId="16C01101" w14:textId="77777777" w:rsidR="003260E7" w:rsidRDefault="00340AD2" w:rsidP="00632CE5">
      <w:pPr>
        <w:numPr>
          <w:ilvl w:val="0"/>
          <w:numId w:val="14"/>
        </w:numPr>
        <w:spacing w:before="0"/>
        <w:rPr>
          <w:rFonts w:ascii="Times New Roman" w:hAnsi="Times New Roman" w:cs="Times New Roman"/>
          <w:sz w:val="20"/>
          <w:szCs w:val="20"/>
        </w:rPr>
      </w:pPr>
      <w:r w:rsidRPr="00E12212">
        <w:rPr>
          <w:rFonts w:ascii="Times New Roman" w:hAnsi="Times New Roman" w:cs="Times New Roman"/>
          <w:b/>
          <w:bCs/>
          <w:sz w:val="20"/>
          <w:szCs w:val="20"/>
        </w:rPr>
        <w:t>Monitored and analyzed Splunk logs</w:t>
      </w:r>
      <w:r w:rsidRPr="00E12212">
        <w:rPr>
          <w:rFonts w:ascii="Times New Roman" w:hAnsi="Times New Roman" w:cs="Times New Roman"/>
          <w:sz w:val="20"/>
          <w:szCs w:val="20"/>
        </w:rPr>
        <w:t xml:space="preserve"> to </w:t>
      </w:r>
      <w:r w:rsidRPr="00E12212">
        <w:rPr>
          <w:rFonts w:ascii="Times New Roman" w:hAnsi="Times New Roman" w:cs="Times New Roman"/>
          <w:b/>
          <w:bCs/>
          <w:sz w:val="20"/>
          <w:szCs w:val="20"/>
        </w:rPr>
        <w:t>troubleshoot automation failures, validate API responses, and improve debugging efficiency</w:t>
      </w:r>
      <w:r w:rsidRPr="00E12212">
        <w:rPr>
          <w:rFonts w:ascii="Times New Roman" w:hAnsi="Times New Roman" w:cs="Times New Roman"/>
          <w:sz w:val="20"/>
          <w:szCs w:val="20"/>
        </w:rPr>
        <w:t>.</w:t>
      </w:r>
    </w:p>
    <w:p w14:paraId="2F9BF573" w14:textId="77777777" w:rsidR="003260E7" w:rsidRDefault="003260E7" w:rsidP="003260E7">
      <w:pPr>
        <w:spacing w:before="0"/>
        <w:rPr>
          <w:rFonts w:ascii="Times New Roman" w:hAnsi="Times New Roman" w:cs="Times New Roman"/>
          <w:sz w:val="20"/>
          <w:szCs w:val="20"/>
        </w:rPr>
      </w:pPr>
    </w:p>
    <w:p w14:paraId="6E0F7DB7" w14:textId="608688E3" w:rsidR="009A2BE4" w:rsidRPr="00E12212" w:rsidRDefault="009A2BE4" w:rsidP="003260E7">
      <w:pPr>
        <w:spacing w:before="0"/>
        <w:rPr>
          <w:rFonts w:ascii="Times New Roman" w:hAnsi="Times New Roman" w:cs="Times New Roman"/>
          <w:sz w:val="20"/>
          <w:szCs w:val="20"/>
        </w:rPr>
      </w:pPr>
    </w:p>
    <w:p w14:paraId="40666C81" w14:textId="77777777" w:rsidR="00D10A96" w:rsidRPr="00E12212" w:rsidRDefault="00000000" w:rsidP="00F41319">
      <w:pPr>
        <w:pStyle w:val="Heading1"/>
        <w:rPr>
          <w:rFonts w:ascii="Times New Roman" w:hAnsi="Times New Roman" w:cs="Times New Roman"/>
          <w:sz w:val="20"/>
          <w:szCs w:val="20"/>
        </w:rPr>
      </w:pPr>
      <w:sdt>
        <w:sdtPr>
          <w:rPr>
            <w:rFonts w:ascii="Times New Roman" w:hAnsi="Times New Roman" w:cs="Times New Roman"/>
            <w:sz w:val="20"/>
            <w:szCs w:val="20"/>
          </w:rPr>
          <w:id w:val="1904716257"/>
          <w:placeholder>
            <w:docPart w:val="16EF1D77E15A458887E417EB363F0D83"/>
          </w:placeholder>
          <w:temporary/>
          <w:showingPlcHdr/>
          <w15:appearance w15:val="hidden"/>
        </w:sdtPr>
        <w:sdtContent>
          <w:r w:rsidR="00D10A96" w:rsidRPr="00E12212">
            <w:rPr>
              <w:rFonts w:ascii="Times New Roman" w:hAnsi="Times New Roman" w:cs="Times New Roman"/>
              <w:b/>
              <w:bCs/>
              <w:sz w:val="20"/>
              <w:szCs w:val="20"/>
            </w:rPr>
            <w:t>Skills &amp; Abilities</w:t>
          </w:r>
        </w:sdtContent>
      </w:sdt>
    </w:p>
    <w:p w14:paraId="20432D61" w14:textId="77777777" w:rsidR="00D10A96" w:rsidRPr="00E12212" w:rsidRDefault="00D10A96" w:rsidP="00D10A96">
      <w:pPr>
        <w:pStyle w:val="Line"/>
        <w:rPr>
          <w:rFonts w:ascii="Times New Roman" w:hAnsi="Times New Roman" w:cs="Times New Roman"/>
          <w:sz w:val="20"/>
          <w:szCs w:val="20"/>
        </w:rPr>
      </w:pPr>
      <w:r w:rsidRPr="00E12212">
        <w:rPr>
          <w:rFonts w:ascii="Times New Roman" w:hAnsi="Times New Roman" w:cs="Times New Roman"/>
          <w:sz w:val="20"/>
          <w:szCs w:val="20"/>
        </w:rPr>
        <mc:AlternateContent>
          <mc:Choice Requires="wps">
            <w:drawing>
              <wp:inline distT="0" distB="0" distL="0" distR="0" wp14:anchorId="4C30B5DC" wp14:editId="35626ECF">
                <wp:extent cx="5943600" cy="0"/>
                <wp:effectExtent l="0" t="0" r="0" b="0"/>
                <wp:docPr id="16880014" name="Straight Connector 1">
                  <a:extLst xmlns:a="http://schemas.openxmlformats.org/drawingml/2006/main">
                    <a:ext uri="{C183D7F6-B498-43B3-948B-1728B52AA6E4}">
                      <adec:decorative xmlns:adec="http://schemas.microsoft.com/office/drawing/2017/decorative" val="1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943600" cy="0"/>
                        </a:xfrm>
                        <a:prstGeom prst="line">
                          <a:avLst/>
                        </a:prstGeom>
                        <a:noFill/>
                        <a:ln w="6350" cap="flat" cmpd="sng" algn="ctr">
                          <a:solidFill>
                            <a:sysClr val="window" lastClr="FFFFFF">
                              <a:lumMod val="75000"/>
                            </a:sysClr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</wp:inline>
            </w:drawing>
          </mc:Choice>
          <mc:Fallback>
            <w:pict>
              <v:line w14:anchorId="1C6D3CBC" id="Straight Connector 1" o:spid="_x0000_s1026" alt="&quot;&quot;" style="visibility:visible;mso-wrap-style:square;mso-left-percent:-10001;mso-top-percent:-10001;mso-position-horizontal:absolute;mso-position-horizontal-relative:char;mso-position-vertical:absolute;mso-position-vertical-relative:line;mso-left-percent:-10001;mso-top-percent:-10001" from="0,0" to="468pt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" strokecolor="#bfbfbf" strokeweight=".5pt">
                <v:stroke joinstyle="miter"/>
                <w10:anchorlock/>
              </v:line>
            </w:pict>
          </mc:Fallback>
        </mc:AlternateContent>
      </w:r>
    </w:p>
    <w:p w14:paraId="0AE668C7" w14:textId="57B77CA3" w:rsidR="00340AD2" w:rsidRPr="00E12212" w:rsidRDefault="00340AD2" w:rsidP="00340AD2">
      <w:pPr>
        <w:numPr>
          <w:ilvl w:val="0"/>
          <w:numId w:val="15"/>
        </w:numPr>
        <w:rPr>
          <w:rFonts w:ascii="Times New Roman" w:hAnsi="Times New Roman" w:cs="Times New Roman"/>
          <w:sz w:val="20"/>
          <w:szCs w:val="20"/>
        </w:rPr>
      </w:pPr>
      <w:bookmarkStart w:id="0" w:name="OLE_LINK1"/>
      <w:r w:rsidRPr="00E12212">
        <w:rPr>
          <w:rFonts w:ascii="Times New Roman" w:hAnsi="Times New Roman" w:cs="Times New Roman"/>
          <w:b/>
          <w:bCs/>
          <w:sz w:val="20"/>
          <w:szCs w:val="20"/>
        </w:rPr>
        <w:lastRenderedPageBreak/>
        <w:t>Testing &amp; Automation Tools:</w:t>
      </w:r>
      <w:r w:rsidRPr="00E12212">
        <w:rPr>
          <w:rFonts w:ascii="Times New Roman" w:hAnsi="Times New Roman" w:cs="Times New Roman"/>
          <w:sz w:val="20"/>
          <w:szCs w:val="20"/>
        </w:rPr>
        <w:t xml:space="preserve"> Selenium (IDE, RC, WebDriver, GRID), Cypress, Playwright, TestNG, JUnit, Appium, JMeter, Robot Framework, </w:t>
      </w:r>
      <w:proofErr w:type="spellStart"/>
      <w:r w:rsidRPr="00E12212">
        <w:rPr>
          <w:rFonts w:ascii="Times New Roman" w:hAnsi="Times New Roman" w:cs="Times New Roman"/>
          <w:sz w:val="20"/>
          <w:szCs w:val="20"/>
        </w:rPr>
        <w:t>Parasoft</w:t>
      </w:r>
      <w:proofErr w:type="spellEnd"/>
      <w:r w:rsidRPr="00E12212">
        <w:rPr>
          <w:rFonts w:ascii="Times New Roman" w:hAnsi="Times New Roman" w:cs="Times New Roman"/>
          <w:sz w:val="20"/>
          <w:szCs w:val="20"/>
        </w:rPr>
        <w:t xml:space="preserve"> Virtualization, Coded UI, Cucumber, log4j, HP LoadRunner, Quality Center, SOAP UI, Allure Report.</w:t>
      </w:r>
    </w:p>
    <w:p w14:paraId="444E5C4E" w14:textId="77777777" w:rsidR="00340AD2" w:rsidRPr="00E12212" w:rsidRDefault="00340AD2" w:rsidP="00340AD2">
      <w:pPr>
        <w:numPr>
          <w:ilvl w:val="0"/>
          <w:numId w:val="15"/>
        </w:numPr>
        <w:rPr>
          <w:rFonts w:ascii="Times New Roman" w:hAnsi="Times New Roman" w:cs="Times New Roman"/>
          <w:sz w:val="20"/>
          <w:szCs w:val="20"/>
        </w:rPr>
      </w:pPr>
      <w:r w:rsidRPr="00E12212">
        <w:rPr>
          <w:rFonts w:ascii="Times New Roman" w:hAnsi="Times New Roman" w:cs="Times New Roman"/>
          <w:b/>
          <w:bCs/>
          <w:sz w:val="20"/>
          <w:szCs w:val="20"/>
        </w:rPr>
        <w:t>Test Management &amp; CI/CD Tools:</w:t>
      </w:r>
      <w:r w:rsidRPr="00E12212">
        <w:rPr>
          <w:rFonts w:ascii="Times New Roman" w:hAnsi="Times New Roman" w:cs="Times New Roman"/>
          <w:sz w:val="20"/>
          <w:szCs w:val="20"/>
        </w:rPr>
        <w:t xml:space="preserve"> Jenkins, GitLab CI/CD, Azure DevOps, Jira, Rally, qTest, Bugzilla, HP ALM.</w:t>
      </w:r>
    </w:p>
    <w:p w14:paraId="0D37F727" w14:textId="77777777" w:rsidR="00340AD2" w:rsidRPr="00E12212" w:rsidRDefault="00340AD2" w:rsidP="00340AD2">
      <w:pPr>
        <w:numPr>
          <w:ilvl w:val="0"/>
          <w:numId w:val="15"/>
        </w:numPr>
        <w:rPr>
          <w:rFonts w:ascii="Times New Roman" w:hAnsi="Times New Roman" w:cs="Times New Roman"/>
          <w:sz w:val="20"/>
          <w:szCs w:val="20"/>
        </w:rPr>
      </w:pPr>
      <w:r w:rsidRPr="00E12212">
        <w:rPr>
          <w:rFonts w:ascii="Times New Roman" w:hAnsi="Times New Roman" w:cs="Times New Roman"/>
          <w:b/>
          <w:bCs/>
          <w:sz w:val="20"/>
          <w:szCs w:val="20"/>
        </w:rPr>
        <w:t>Cloud &amp; Containerization:</w:t>
      </w:r>
      <w:r w:rsidRPr="00E12212">
        <w:rPr>
          <w:rFonts w:ascii="Times New Roman" w:hAnsi="Times New Roman" w:cs="Times New Roman"/>
          <w:sz w:val="20"/>
          <w:szCs w:val="20"/>
        </w:rPr>
        <w:t xml:space="preserve"> AWS, Azure.</w:t>
      </w:r>
    </w:p>
    <w:p w14:paraId="37114C57" w14:textId="77777777" w:rsidR="00340AD2" w:rsidRPr="00E12212" w:rsidRDefault="00340AD2" w:rsidP="00340AD2">
      <w:pPr>
        <w:numPr>
          <w:ilvl w:val="0"/>
          <w:numId w:val="15"/>
        </w:numPr>
        <w:rPr>
          <w:rFonts w:ascii="Times New Roman" w:hAnsi="Times New Roman" w:cs="Times New Roman"/>
          <w:sz w:val="20"/>
          <w:szCs w:val="20"/>
        </w:rPr>
      </w:pPr>
      <w:r w:rsidRPr="00E12212">
        <w:rPr>
          <w:rFonts w:ascii="Times New Roman" w:hAnsi="Times New Roman" w:cs="Times New Roman"/>
          <w:b/>
          <w:bCs/>
          <w:sz w:val="20"/>
          <w:szCs w:val="20"/>
        </w:rPr>
        <w:t>Programming &amp; Scripting Languages:</w:t>
      </w:r>
      <w:r w:rsidRPr="00E12212">
        <w:rPr>
          <w:rFonts w:ascii="Times New Roman" w:hAnsi="Times New Roman" w:cs="Times New Roman"/>
          <w:sz w:val="20"/>
          <w:szCs w:val="20"/>
        </w:rPr>
        <w:t xml:space="preserve"> C, C#, Core Java, JavaScript, TypeScript, Python, Shell Scripting.</w:t>
      </w:r>
    </w:p>
    <w:p w14:paraId="2DAA6FC9" w14:textId="77777777" w:rsidR="00340AD2" w:rsidRPr="00E12212" w:rsidRDefault="00340AD2" w:rsidP="00340AD2">
      <w:pPr>
        <w:numPr>
          <w:ilvl w:val="0"/>
          <w:numId w:val="15"/>
        </w:numPr>
        <w:rPr>
          <w:rFonts w:ascii="Times New Roman" w:hAnsi="Times New Roman" w:cs="Times New Roman"/>
          <w:sz w:val="20"/>
          <w:szCs w:val="20"/>
        </w:rPr>
      </w:pPr>
      <w:r w:rsidRPr="00E12212">
        <w:rPr>
          <w:rFonts w:ascii="Times New Roman" w:hAnsi="Times New Roman" w:cs="Times New Roman"/>
          <w:b/>
          <w:bCs/>
          <w:sz w:val="20"/>
          <w:szCs w:val="20"/>
        </w:rPr>
        <w:t>Web Technologies &amp; Development</w:t>
      </w:r>
      <w:r w:rsidRPr="00E12212">
        <w:rPr>
          <w:rFonts w:ascii="Times New Roman" w:hAnsi="Times New Roman" w:cs="Times New Roman"/>
          <w:sz w:val="20"/>
          <w:szCs w:val="20"/>
        </w:rPr>
        <w:t>: XML, HTML, AJAX, JSP, Java Servlets, PHP.</w:t>
      </w:r>
    </w:p>
    <w:p w14:paraId="7E8F451D" w14:textId="77777777" w:rsidR="00340AD2" w:rsidRPr="00E12212" w:rsidRDefault="00340AD2" w:rsidP="00340AD2">
      <w:pPr>
        <w:numPr>
          <w:ilvl w:val="0"/>
          <w:numId w:val="15"/>
        </w:numPr>
        <w:rPr>
          <w:rFonts w:ascii="Times New Roman" w:hAnsi="Times New Roman" w:cs="Times New Roman"/>
          <w:sz w:val="20"/>
          <w:szCs w:val="20"/>
        </w:rPr>
      </w:pPr>
      <w:r w:rsidRPr="00E12212">
        <w:rPr>
          <w:rFonts w:ascii="Times New Roman" w:hAnsi="Times New Roman" w:cs="Times New Roman"/>
          <w:b/>
          <w:bCs/>
          <w:sz w:val="20"/>
          <w:szCs w:val="20"/>
        </w:rPr>
        <w:t>Web &amp; Application Servers:</w:t>
      </w:r>
      <w:r w:rsidRPr="00E12212">
        <w:rPr>
          <w:rFonts w:ascii="Times New Roman" w:hAnsi="Times New Roman" w:cs="Times New Roman"/>
          <w:sz w:val="20"/>
          <w:szCs w:val="20"/>
        </w:rPr>
        <w:t xml:space="preserve"> IBM WebSphere, BEA WebLogic, Tomcat, IIS.</w:t>
      </w:r>
    </w:p>
    <w:p w14:paraId="595B543B" w14:textId="77777777" w:rsidR="00340AD2" w:rsidRPr="00E12212" w:rsidRDefault="00340AD2" w:rsidP="00340AD2">
      <w:pPr>
        <w:numPr>
          <w:ilvl w:val="0"/>
          <w:numId w:val="15"/>
        </w:numPr>
        <w:rPr>
          <w:rFonts w:ascii="Times New Roman" w:hAnsi="Times New Roman" w:cs="Times New Roman"/>
          <w:sz w:val="20"/>
          <w:szCs w:val="20"/>
        </w:rPr>
      </w:pPr>
      <w:r w:rsidRPr="00E12212">
        <w:rPr>
          <w:rFonts w:ascii="Times New Roman" w:hAnsi="Times New Roman" w:cs="Times New Roman"/>
          <w:b/>
          <w:bCs/>
          <w:sz w:val="20"/>
          <w:szCs w:val="20"/>
        </w:rPr>
        <w:t>Databases &amp; Query Languages:</w:t>
      </w:r>
      <w:r w:rsidRPr="00E12212">
        <w:rPr>
          <w:rFonts w:ascii="Times New Roman" w:hAnsi="Times New Roman" w:cs="Times New Roman"/>
          <w:sz w:val="20"/>
          <w:szCs w:val="20"/>
        </w:rPr>
        <w:t xml:space="preserve"> Oracle, SQL Server, MongoDB, DB2, SQL, PL/SQL.</w:t>
      </w:r>
    </w:p>
    <w:p w14:paraId="1FBB4E73" w14:textId="77777777" w:rsidR="00340AD2" w:rsidRPr="00E12212" w:rsidRDefault="00340AD2" w:rsidP="00340AD2">
      <w:pPr>
        <w:numPr>
          <w:ilvl w:val="0"/>
          <w:numId w:val="15"/>
        </w:numPr>
        <w:rPr>
          <w:rFonts w:ascii="Times New Roman" w:hAnsi="Times New Roman" w:cs="Times New Roman"/>
          <w:sz w:val="20"/>
          <w:szCs w:val="20"/>
        </w:rPr>
      </w:pPr>
      <w:r w:rsidRPr="00E12212">
        <w:rPr>
          <w:rFonts w:ascii="Times New Roman" w:hAnsi="Times New Roman" w:cs="Times New Roman"/>
          <w:b/>
          <w:bCs/>
          <w:sz w:val="20"/>
          <w:szCs w:val="20"/>
        </w:rPr>
        <w:t>Operating Systems:</w:t>
      </w:r>
      <w:r w:rsidRPr="00E12212">
        <w:rPr>
          <w:rFonts w:ascii="Times New Roman" w:hAnsi="Times New Roman" w:cs="Times New Roman"/>
          <w:sz w:val="20"/>
          <w:szCs w:val="20"/>
        </w:rPr>
        <w:t xml:space="preserve"> Windows NT/2000 Server, Solaris, HP-UX, Linux, Citrix, MacOS.</w:t>
      </w:r>
    </w:p>
    <w:p w14:paraId="7A970A41" w14:textId="1481E9E8" w:rsidR="00632CE5" w:rsidRPr="00E12212" w:rsidRDefault="00340AD2" w:rsidP="00632CE5">
      <w:pPr>
        <w:numPr>
          <w:ilvl w:val="0"/>
          <w:numId w:val="15"/>
        </w:numPr>
        <w:rPr>
          <w:rFonts w:ascii="Times New Roman" w:hAnsi="Times New Roman" w:cs="Times New Roman"/>
          <w:sz w:val="20"/>
          <w:szCs w:val="20"/>
        </w:rPr>
      </w:pPr>
      <w:r w:rsidRPr="00E12212">
        <w:rPr>
          <w:rFonts w:ascii="Times New Roman" w:hAnsi="Times New Roman" w:cs="Times New Roman"/>
          <w:b/>
          <w:bCs/>
          <w:sz w:val="20"/>
          <w:szCs w:val="20"/>
        </w:rPr>
        <w:t>Automation &amp; Testing Frameworks:</w:t>
      </w:r>
      <w:r w:rsidRPr="00E12212">
        <w:rPr>
          <w:rFonts w:ascii="Times New Roman" w:hAnsi="Times New Roman" w:cs="Times New Roman"/>
          <w:sz w:val="20"/>
          <w:szCs w:val="20"/>
        </w:rPr>
        <w:t xml:space="preserve"> Maven, TDD, BDD, Page Object Model, Data-Driven Testing, Keyword-Driven Testing</w:t>
      </w:r>
      <w:bookmarkEnd w:id="0"/>
      <w:r w:rsidR="003A7241" w:rsidRPr="00E12212">
        <w:rPr>
          <w:rFonts w:ascii="Times New Roman" w:hAnsi="Times New Roman" w:cs="Times New Roman"/>
          <w:sz w:val="20"/>
          <w:szCs w:val="20"/>
        </w:rPr>
        <w:t>.</w:t>
      </w:r>
    </w:p>
    <w:p w14:paraId="6455CAC5" w14:textId="77777777" w:rsidR="00632CE5" w:rsidRPr="00E12212" w:rsidRDefault="00632CE5" w:rsidP="00632CE5">
      <w:pPr>
        <w:ind w:left="360"/>
        <w:rPr>
          <w:rFonts w:ascii="Times New Roman" w:hAnsi="Times New Roman" w:cs="Times New Roman"/>
          <w:sz w:val="20"/>
          <w:szCs w:val="20"/>
        </w:rPr>
      </w:pPr>
    </w:p>
    <w:p w14:paraId="429F15A5" w14:textId="0A019417" w:rsidR="00340AD2" w:rsidRPr="00E12212" w:rsidRDefault="00000000" w:rsidP="00CD6572">
      <w:pPr>
        <w:spacing w:before="0" w:line="360" w:lineRule="auto"/>
        <w:rPr>
          <w:rFonts w:ascii="Times New Roman" w:eastAsiaTheme="majorEastAsia" w:hAnsi="Times New Roman" w:cs="Times New Roman"/>
          <w:caps/>
          <w:color w:val="000000" w:themeColor="text1"/>
          <w:spacing w:val="10"/>
          <w:sz w:val="20"/>
          <w:szCs w:val="20"/>
        </w:rPr>
      </w:pPr>
      <w:sdt>
        <w:sdtPr>
          <w:rPr>
            <w:rFonts w:ascii="Times New Roman" w:hAnsi="Times New Roman" w:cs="Times New Roman"/>
            <w:sz w:val="20"/>
            <w:szCs w:val="20"/>
          </w:rPr>
          <w:id w:val="69094262"/>
          <w:placeholder>
            <w:docPart w:val="A9B4AF3FE9284261BBC637E0901AD7F0"/>
          </w:placeholder>
          <w:temporary/>
          <w:showingPlcHdr/>
          <w15:appearance w15:val="hidden"/>
        </w:sdtPr>
        <w:sdtContent>
          <w:r w:rsidR="00D10A96" w:rsidRPr="00E12212">
            <w:rPr>
              <w:rFonts w:ascii="Times New Roman" w:hAnsi="Times New Roman" w:cs="Times New Roman"/>
              <w:b/>
              <w:bCs/>
              <w:sz w:val="20"/>
              <w:szCs w:val="20"/>
            </w:rPr>
            <w:t>Experience</w:t>
          </w:r>
        </w:sdtContent>
      </w:sdt>
      <w:r>
        <w:rPr>
          <w:rFonts w:ascii="Times New Roman" w:hAnsi="Times New Roman" w:cs="Times New Roman"/>
          <w:noProof/>
          <w:sz w:val="20"/>
          <w:szCs w:val="20"/>
        </w:rPr>
        <w:pict w14:anchorId="5BFACA1D">
          <v:rect id="_x0000_i1025" style="width:468pt;height:.05pt" o:hralign="center" o:hrstd="t" o:hr="t" fillcolor="#a0a0a0" stroked="f"/>
        </w:pict>
      </w:r>
      <w:r w:rsidR="00F00A17">
        <w:rPr>
          <w:rFonts w:ascii="Times New Roman" w:hAnsi="Times New Roman" w:cs="Times New Roman"/>
          <w:noProof/>
          <w:sz w:val="20"/>
          <w:szCs w:val="20"/>
        </w:rPr>
        <w:t xml:space="preserve"> </w:t>
      </w:r>
      <w:r w:rsidR="00F00A17" w:rsidRPr="00F00A17">
        <w:rPr>
          <w:rFonts w:ascii="Times New Roman" w:hAnsi="Times New Roman" w:cs="Times New Roman"/>
          <w:b/>
          <w:noProof/>
          <w:sz w:val="20"/>
          <w:szCs w:val="20"/>
        </w:rPr>
        <w:t xml:space="preserve">VITU </w:t>
      </w:r>
      <w:r w:rsidR="003A7241" w:rsidRPr="00F00A17">
        <w:rPr>
          <w:rFonts w:ascii="Times New Roman" w:hAnsi="Times New Roman" w:cs="Times New Roman"/>
          <w:b/>
          <w:bCs/>
          <w:sz w:val="20"/>
          <w:szCs w:val="20"/>
        </w:rPr>
        <w:t>|</w:t>
      </w:r>
      <w:r w:rsidR="00340AD2" w:rsidRPr="00F00A17">
        <w:rPr>
          <w:rFonts w:ascii="Times New Roman" w:hAnsi="Times New Roman" w:cs="Times New Roman"/>
          <w:b/>
          <w:bCs/>
          <w:sz w:val="20"/>
          <w:szCs w:val="20"/>
        </w:rPr>
        <w:t xml:space="preserve">Sr QA Automation Engineer | Agoura Hills, CA </w:t>
      </w:r>
      <w:r w:rsidR="00340AD2" w:rsidRPr="00F00A17">
        <w:rPr>
          <w:rFonts w:ascii="Times New Roman" w:hAnsi="Times New Roman" w:cs="Times New Roman"/>
          <w:b/>
          <w:bCs/>
          <w:sz w:val="20"/>
          <w:szCs w:val="20"/>
        </w:rPr>
        <w:tab/>
      </w:r>
      <w:r w:rsidR="00340AD2" w:rsidRPr="00F00A17">
        <w:rPr>
          <w:rFonts w:ascii="Times New Roman" w:hAnsi="Times New Roman" w:cs="Times New Roman"/>
          <w:b/>
          <w:bCs/>
          <w:sz w:val="20"/>
          <w:szCs w:val="20"/>
        </w:rPr>
        <w:tab/>
      </w:r>
      <w:r w:rsidR="00340AD2" w:rsidRPr="00F00A17">
        <w:rPr>
          <w:rFonts w:ascii="Times New Roman" w:hAnsi="Times New Roman" w:cs="Times New Roman"/>
          <w:b/>
          <w:bCs/>
          <w:sz w:val="20"/>
          <w:szCs w:val="20"/>
        </w:rPr>
        <w:tab/>
      </w:r>
      <w:r w:rsidR="00D130F1" w:rsidRPr="00F00A17">
        <w:rPr>
          <w:rFonts w:ascii="Times New Roman" w:hAnsi="Times New Roman" w:cs="Times New Roman"/>
          <w:b/>
          <w:bCs/>
          <w:sz w:val="20"/>
          <w:szCs w:val="20"/>
        </w:rPr>
        <w:t xml:space="preserve">     </w:t>
      </w:r>
      <w:r w:rsidR="00E43B93">
        <w:rPr>
          <w:rFonts w:ascii="Times New Roman" w:hAnsi="Times New Roman" w:cs="Times New Roman"/>
          <w:b/>
          <w:bCs/>
          <w:sz w:val="20"/>
          <w:szCs w:val="20"/>
        </w:rPr>
        <w:t xml:space="preserve">                                   </w:t>
      </w:r>
      <w:r w:rsidR="0094095D">
        <w:rPr>
          <w:rFonts w:ascii="Times New Roman" w:hAnsi="Times New Roman" w:cs="Times New Roman"/>
          <w:b/>
          <w:bCs/>
          <w:sz w:val="20"/>
          <w:szCs w:val="20"/>
        </w:rPr>
        <w:t xml:space="preserve">      </w:t>
      </w:r>
      <w:r w:rsidR="0094095D" w:rsidRPr="00F00A17">
        <w:rPr>
          <w:rFonts w:ascii="Times New Roman" w:hAnsi="Times New Roman" w:cs="Times New Roman"/>
          <w:b/>
          <w:sz w:val="20"/>
          <w:szCs w:val="20"/>
        </w:rPr>
        <w:t>Jan 2025 – Present</w:t>
      </w:r>
      <w:r w:rsidR="00E43B93">
        <w:rPr>
          <w:rFonts w:ascii="Times New Roman" w:hAnsi="Times New Roman" w:cs="Times New Roman"/>
          <w:b/>
          <w:bCs/>
          <w:sz w:val="20"/>
          <w:szCs w:val="20"/>
        </w:rPr>
        <w:t xml:space="preserve">                                                                                                                          </w:t>
      </w:r>
    </w:p>
    <w:p w14:paraId="110E372F" w14:textId="6967C34A" w:rsidR="003A7241" w:rsidRPr="00E12212" w:rsidRDefault="00000000" w:rsidP="003A7241">
      <w:pPr>
        <w:pStyle w:val="Heading2"/>
        <w:spacing w:before="0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noProof/>
          <w:sz w:val="20"/>
          <w:szCs w:val="20"/>
        </w:rPr>
        <w:pict w14:anchorId="4CBBD715">
          <v:rect id="_x0000_i1026" style="width:468pt;height:.05pt" o:hralign="center" o:hrstd="t" o:hr="t" fillcolor="#a0a0a0" stroked="f"/>
        </w:pict>
      </w:r>
    </w:p>
    <w:p w14:paraId="7ADD6F04" w14:textId="2F815E5F" w:rsidR="00D10A96" w:rsidRPr="00E12212" w:rsidRDefault="00340AD2" w:rsidP="00340AD2">
      <w:pPr>
        <w:pStyle w:val="Heading2"/>
        <w:rPr>
          <w:rFonts w:ascii="Times New Roman" w:hAnsi="Times New Roman" w:cs="Times New Roman"/>
          <w:b w:val="0"/>
          <w:bCs/>
          <w:sz w:val="20"/>
          <w:szCs w:val="20"/>
        </w:rPr>
      </w:pPr>
      <w:r w:rsidRPr="00E12212">
        <w:rPr>
          <w:rFonts w:ascii="Times New Roman" w:hAnsi="Times New Roman" w:cs="Times New Roman"/>
          <w:sz w:val="20"/>
          <w:szCs w:val="20"/>
        </w:rPr>
        <w:t>Responsibilities:</w:t>
      </w:r>
      <w:r w:rsidR="00D10A96" w:rsidRPr="00E12212">
        <w:rPr>
          <w:rFonts w:ascii="Times New Roman" w:hAnsi="Times New Roman" w:cs="Times New Roman"/>
          <w:sz w:val="20"/>
          <w:szCs w:val="20"/>
        </w:rPr>
        <w:tab/>
      </w:r>
    </w:p>
    <w:p w14:paraId="5DBB2C60" w14:textId="3C2CAE1A" w:rsidR="00340AD2" w:rsidRPr="00E12212" w:rsidRDefault="00340AD2" w:rsidP="00632CE5">
      <w:pPr>
        <w:pStyle w:val="NormalIndent"/>
        <w:numPr>
          <w:ilvl w:val="0"/>
          <w:numId w:val="14"/>
        </w:numPr>
        <w:spacing w:before="0"/>
        <w:rPr>
          <w:rFonts w:ascii="Times New Roman" w:hAnsi="Times New Roman" w:cs="Times New Roman"/>
          <w:sz w:val="20"/>
          <w:szCs w:val="20"/>
        </w:rPr>
      </w:pPr>
      <w:r w:rsidRPr="00E12212">
        <w:rPr>
          <w:rFonts w:ascii="Times New Roman" w:hAnsi="Times New Roman" w:cs="Times New Roman"/>
          <w:b/>
          <w:bCs/>
          <w:sz w:val="20"/>
          <w:szCs w:val="20"/>
        </w:rPr>
        <w:t>Developed scalable test automation solutions</w:t>
      </w:r>
      <w:r w:rsidRPr="00E12212">
        <w:rPr>
          <w:rFonts w:ascii="Times New Roman" w:hAnsi="Times New Roman" w:cs="Times New Roman"/>
          <w:sz w:val="20"/>
          <w:szCs w:val="20"/>
        </w:rPr>
        <w:t xml:space="preserve"> using </w:t>
      </w:r>
      <w:r w:rsidRPr="00E12212">
        <w:rPr>
          <w:rFonts w:ascii="Times New Roman" w:hAnsi="Times New Roman" w:cs="Times New Roman"/>
          <w:b/>
          <w:bCs/>
          <w:sz w:val="20"/>
          <w:szCs w:val="20"/>
        </w:rPr>
        <w:t>Robot Framework, Selenium, Playwright, Cypress, WebDriverIO, and NPM</w:t>
      </w:r>
      <w:r w:rsidRPr="00E12212">
        <w:rPr>
          <w:rFonts w:ascii="Times New Roman" w:hAnsi="Times New Roman" w:cs="Times New Roman"/>
          <w:sz w:val="20"/>
          <w:szCs w:val="20"/>
        </w:rPr>
        <w:t xml:space="preserve">, leveraging </w:t>
      </w:r>
      <w:r w:rsidRPr="00E12212">
        <w:rPr>
          <w:rFonts w:ascii="Times New Roman" w:hAnsi="Times New Roman" w:cs="Times New Roman"/>
          <w:b/>
          <w:bCs/>
          <w:sz w:val="20"/>
          <w:szCs w:val="20"/>
        </w:rPr>
        <w:t>JSON configurations in Playwright</w:t>
      </w:r>
      <w:r w:rsidRPr="00E12212">
        <w:rPr>
          <w:rFonts w:ascii="Times New Roman" w:hAnsi="Times New Roman" w:cs="Times New Roman"/>
          <w:sz w:val="20"/>
          <w:szCs w:val="20"/>
        </w:rPr>
        <w:t xml:space="preserve"> to enhance </w:t>
      </w:r>
      <w:r w:rsidRPr="00E12212">
        <w:rPr>
          <w:rFonts w:ascii="Times New Roman" w:hAnsi="Times New Roman" w:cs="Times New Roman"/>
          <w:b/>
          <w:bCs/>
          <w:sz w:val="20"/>
          <w:szCs w:val="20"/>
        </w:rPr>
        <w:t>data-driven testing and script reusability</w:t>
      </w:r>
      <w:r w:rsidRPr="00E12212">
        <w:rPr>
          <w:rFonts w:ascii="Times New Roman" w:hAnsi="Times New Roman" w:cs="Times New Roman"/>
          <w:sz w:val="20"/>
          <w:szCs w:val="20"/>
        </w:rPr>
        <w:t xml:space="preserve">, improving </w:t>
      </w:r>
      <w:r w:rsidRPr="00E12212">
        <w:rPr>
          <w:rFonts w:ascii="Times New Roman" w:hAnsi="Times New Roman" w:cs="Times New Roman"/>
          <w:b/>
          <w:bCs/>
          <w:sz w:val="20"/>
          <w:szCs w:val="20"/>
        </w:rPr>
        <w:t>test execution efficiency by 30%</w:t>
      </w:r>
      <w:r w:rsidRPr="00E12212">
        <w:rPr>
          <w:rFonts w:ascii="Times New Roman" w:hAnsi="Times New Roman" w:cs="Times New Roman"/>
          <w:sz w:val="20"/>
          <w:szCs w:val="20"/>
        </w:rPr>
        <w:t xml:space="preserve"> across </w:t>
      </w:r>
      <w:r w:rsidRPr="00E12212">
        <w:rPr>
          <w:rFonts w:ascii="Times New Roman" w:hAnsi="Times New Roman" w:cs="Times New Roman"/>
          <w:b/>
          <w:bCs/>
          <w:sz w:val="20"/>
          <w:szCs w:val="20"/>
        </w:rPr>
        <w:t>web, mobile, and cloud platforms</w:t>
      </w:r>
      <w:r w:rsidRPr="00E12212">
        <w:rPr>
          <w:rFonts w:ascii="Times New Roman" w:hAnsi="Times New Roman" w:cs="Times New Roman"/>
          <w:sz w:val="20"/>
          <w:szCs w:val="20"/>
        </w:rPr>
        <w:t xml:space="preserve">. </w:t>
      </w:r>
    </w:p>
    <w:p w14:paraId="70A24E97" w14:textId="77777777" w:rsidR="00340AD2" w:rsidRPr="00E12212" w:rsidRDefault="00340AD2" w:rsidP="00632CE5">
      <w:pPr>
        <w:pStyle w:val="NormalIndent"/>
        <w:numPr>
          <w:ilvl w:val="0"/>
          <w:numId w:val="16"/>
        </w:numPr>
        <w:spacing w:before="0"/>
        <w:rPr>
          <w:rFonts w:ascii="Times New Roman" w:hAnsi="Times New Roman" w:cs="Times New Roman"/>
          <w:sz w:val="20"/>
          <w:szCs w:val="20"/>
        </w:rPr>
      </w:pPr>
      <w:r w:rsidRPr="00E12212">
        <w:rPr>
          <w:rFonts w:ascii="Times New Roman" w:hAnsi="Times New Roman" w:cs="Times New Roman"/>
          <w:b/>
          <w:bCs/>
          <w:sz w:val="20"/>
          <w:szCs w:val="20"/>
        </w:rPr>
        <w:t>Implemented API and contract testing</w:t>
      </w:r>
      <w:r w:rsidRPr="00E12212">
        <w:rPr>
          <w:rFonts w:ascii="Times New Roman" w:hAnsi="Times New Roman" w:cs="Times New Roman"/>
          <w:sz w:val="20"/>
          <w:szCs w:val="20"/>
        </w:rPr>
        <w:t xml:space="preserve"> using </w:t>
      </w:r>
      <w:r w:rsidRPr="00E12212">
        <w:rPr>
          <w:rFonts w:ascii="Times New Roman" w:hAnsi="Times New Roman" w:cs="Times New Roman"/>
          <w:b/>
          <w:bCs/>
          <w:sz w:val="20"/>
          <w:szCs w:val="20"/>
        </w:rPr>
        <w:t>Postman, Swagger, RestAssured, SOAP UI, and Playwright API</w:t>
      </w:r>
      <w:r w:rsidRPr="00E12212">
        <w:rPr>
          <w:rFonts w:ascii="Times New Roman" w:hAnsi="Times New Roman" w:cs="Times New Roman"/>
          <w:sz w:val="20"/>
          <w:szCs w:val="20"/>
        </w:rPr>
        <w:t xml:space="preserve">, utilizing </w:t>
      </w:r>
      <w:r w:rsidRPr="00E12212">
        <w:rPr>
          <w:rFonts w:ascii="Times New Roman" w:hAnsi="Times New Roman" w:cs="Times New Roman"/>
          <w:b/>
          <w:bCs/>
          <w:sz w:val="20"/>
          <w:szCs w:val="20"/>
        </w:rPr>
        <w:t>JSON payload validation in RestAssured</w:t>
      </w:r>
      <w:r w:rsidRPr="00E12212">
        <w:rPr>
          <w:rFonts w:ascii="Times New Roman" w:hAnsi="Times New Roman" w:cs="Times New Roman"/>
          <w:sz w:val="20"/>
          <w:szCs w:val="20"/>
        </w:rPr>
        <w:t xml:space="preserve"> to ensure </w:t>
      </w:r>
      <w:r w:rsidRPr="00E12212">
        <w:rPr>
          <w:rFonts w:ascii="Times New Roman" w:hAnsi="Times New Roman" w:cs="Times New Roman"/>
          <w:b/>
          <w:bCs/>
          <w:sz w:val="20"/>
          <w:szCs w:val="20"/>
        </w:rPr>
        <w:t>secure, structured API responses</w:t>
      </w:r>
      <w:r w:rsidRPr="00E12212">
        <w:rPr>
          <w:rFonts w:ascii="Times New Roman" w:hAnsi="Times New Roman" w:cs="Times New Roman"/>
          <w:sz w:val="20"/>
          <w:szCs w:val="20"/>
        </w:rPr>
        <w:t xml:space="preserve">, reducing </w:t>
      </w:r>
      <w:r w:rsidRPr="00E12212">
        <w:rPr>
          <w:rFonts w:ascii="Times New Roman" w:hAnsi="Times New Roman" w:cs="Times New Roman"/>
          <w:b/>
          <w:bCs/>
          <w:sz w:val="20"/>
          <w:szCs w:val="20"/>
        </w:rPr>
        <w:t>API failures by 35% and improving test coverage for RESTful &amp; SOAP-based services</w:t>
      </w:r>
      <w:r w:rsidRPr="00E12212">
        <w:rPr>
          <w:rFonts w:ascii="Times New Roman" w:hAnsi="Times New Roman" w:cs="Times New Roman"/>
          <w:sz w:val="20"/>
          <w:szCs w:val="20"/>
        </w:rPr>
        <w:t>.</w:t>
      </w:r>
    </w:p>
    <w:p w14:paraId="1DADF064" w14:textId="77777777" w:rsidR="00340AD2" w:rsidRPr="00E12212" w:rsidRDefault="00340AD2" w:rsidP="00632CE5">
      <w:pPr>
        <w:pStyle w:val="NormalIndent"/>
        <w:numPr>
          <w:ilvl w:val="0"/>
          <w:numId w:val="14"/>
        </w:numPr>
        <w:spacing w:before="0"/>
        <w:rPr>
          <w:rFonts w:ascii="Times New Roman" w:hAnsi="Times New Roman" w:cs="Times New Roman"/>
          <w:sz w:val="20"/>
          <w:szCs w:val="20"/>
        </w:rPr>
      </w:pPr>
      <w:r w:rsidRPr="00E12212">
        <w:rPr>
          <w:rFonts w:ascii="Times New Roman" w:hAnsi="Times New Roman" w:cs="Times New Roman"/>
          <w:b/>
          <w:bCs/>
          <w:sz w:val="20"/>
          <w:szCs w:val="20"/>
        </w:rPr>
        <w:t>Designed hybrid automation frameworks</w:t>
      </w:r>
      <w:r w:rsidRPr="00E12212">
        <w:rPr>
          <w:rFonts w:ascii="Times New Roman" w:hAnsi="Times New Roman" w:cs="Times New Roman"/>
          <w:sz w:val="20"/>
          <w:szCs w:val="20"/>
        </w:rPr>
        <w:t xml:space="preserve"> (keyword-driven, data-driven, BDD with Cucumber) using </w:t>
      </w:r>
      <w:r w:rsidRPr="00E12212">
        <w:rPr>
          <w:rFonts w:ascii="Times New Roman" w:hAnsi="Times New Roman" w:cs="Times New Roman"/>
          <w:b/>
          <w:bCs/>
          <w:sz w:val="20"/>
          <w:szCs w:val="20"/>
        </w:rPr>
        <w:t>TypeScript, Python, Java, and NPM</w:t>
      </w:r>
      <w:r w:rsidRPr="00E12212">
        <w:rPr>
          <w:rFonts w:ascii="Times New Roman" w:hAnsi="Times New Roman" w:cs="Times New Roman"/>
          <w:sz w:val="20"/>
          <w:szCs w:val="20"/>
        </w:rPr>
        <w:t xml:space="preserve">, reducing maintenance efforts by </w:t>
      </w:r>
      <w:r w:rsidRPr="00E12212">
        <w:rPr>
          <w:rFonts w:ascii="Times New Roman" w:hAnsi="Times New Roman" w:cs="Times New Roman"/>
          <w:b/>
          <w:bCs/>
          <w:sz w:val="20"/>
          <w:szCs w:val="20"/>
        </w:rPr>
        <w:t>50%</w:t>
      </w:r>
      <w:r w:rsidRPr="00E12212">
        <w:rPr>
          <w:rFonts w:ascii="Times New Roman" w:hAnsi="Times New Roman" w:cs="Times New Roman"/>
          <w:sz w:val="20"/>
          <w:szCs w:val="20"/>
        </w:rPr>
        <w:t xml:space="preserve"> and improving scalability. </w:t>
      </w:r>
    </w:p>
    <w:p w14:paraId="34EBF7A2" w14:textId="77777777" w:rsidR="00340AD2" w:rsidRPr="00E12212" w:rsidRDefault="00340AD2" w:rsidP="00632CE5">
      <w:pPr>
        <w:pStyle w:val="NormalIndent"/>
        <w:numPr>
          <w:ilvl w:val="0"/>
          <w:numId w:val="14"/>
        </w:numPr>
        <w:spacing w:before="0"/>
        <w:rPr>
          <w:rFonts w:ascii="Times New Roman" w:hAnsi="Times New Roman" w:cs="Times New Roman"/>
          <w:sz w:val="20"/>
          <w:szCs w:val="20"/>
        </w:rPr>
      </w:pPr>
      <w:r w:rsidRPr="00E12212">
        <w:rPr>
          <w:rFonts w:ascii="Times New Roman" w:hAnsi="Times New Roman" w:cs="Times New Roman"/>
          <w:b/>
          <w:bCs/>
          <w:sz w:val="20"/>
          <w:szCs w:val="20"/>
        </w:rPr>
        <w:t>Optimized regression cycle by 40%</w:t>
      </w:r>
      <w:r w:rsidRPr="00E12212">
        <w:rPr>
          <w:rFonts w:ascii="Times New Roman" w:hAnsi="Times New Roman" w:cs="Times New Roman"/>
          <w:sz w:val="20"/>
          <w:szCs w:val="20"/>
        </w:rPr>
        <w:t xml:space="preserve"> by integrating </w:t>
      </w:r>
      <w:r w:rsidRPr="00E12212">
        <w:rPr>
          <w:rFonts w:ascii="Times New Roman" w:hAnsi="Times New Roman" w:cs="Times New Roman"/>
          <w:b/>
          <w:bCs/>
          <w:sz w:val="20"/>
          <w:szCs w:val="20"/>
        </w:rPr>
        <w:t>CI/CD test automation in Azure DevOps, Jenkins, and GitHub Actions</w:t>
      </w:r>
      <w:r w:rsidRPr="00E12212">
        <w:rPr>
          <w:rFonts w:ascii="Times New Roman" w:hAnsi="Times New Roman" w:cs="Times New Roman"/>
          <w:sz w:val="20"/>
          <w:szCs w:val="20"/>
        </w:rPr>
        <w:t xml:space="preserve">, ensuring </w:t>
      </w:r>
      <w:r w:rsidRPr="00E12212">
        <w:rPr>
          <w:rFonts w:ascii="Times New Roman" w:hAnsi="Times New Roman" w:cs="Times New Roman"/>
          <w:b/>
          <w:bCs/>
          <w:sz w:val="20"/>
          <w:szCs w:val="20"/>
        </w:rPr>
        <w:t>fast, automated release validation</w:t>
      </w:r>
      <w:r w:rsidRPr="00E12212">
        <w:rPr>
          <w:rFonts w:ascii="Times New Roman" w:hAnsi="Times New Roman" w:cs="Times New Roman"/>
          <w:sz w:val="20"/>
          <w:szCs w:val="20"/>
        </w:rPr>
        <w:t xml:space="preserve">. </w:t>
      </w:r>
    </w:p>
    <w:p w14:paraId="5B87CA61" w14:textId="77777777" w:rsidR="00340AD2" w:rsidRPr="00E12212" w:rsidRDefault="00340AD2" w:rsidP="00632CE5">
      <w:pPr>
        <w:pStyle w:val="NormalIndent"/>
        <w:numPr>
          <w:ilvl w:val="0"/>
          <w:numId w:val="14"/>
        </w:numPr>
        <w:spacing w:before="0"/>
        <w:rPr>
          <w:rFonts w:ascii="Times New Roman" w:hAnsi="Times New Roman" w:cs="Times New Roman"/>
          <w:sz w:val="20"/>
          <w:szCs w:val="20"/>
        </w:rPr>
      </w:pPr>
      <w:r w:rsidRPr="00E12212">
        <w:rPr>
          <w:rFonts w:ascii="Times New Roman" w:hAnsi="Times New Roman" w:cs="Times New Roman"/>
          <w:b/>
          <w:bCs/>
          <w:sz w:val="20"/>
          <w:szCs w:val="20"/>
        </w:rPr>
        <w:t>Developed mobile test automation frameworks</w:t>
      </w:r>
      <w:r w:rsidRPr="00E12212">
        <w:rPr>
          <w:rFonts w:ascii="Times New Roman" w:hAnsi="Times New Roman" w:cs="Times New Roman"/>
          <w:sz w:val="20"/>
          <w:szCs w:val="20"/>
        </w:rPr>
        <w:t xml:space="preserve"> using </w:t>
      </w:r>
      <w:r w:rsidRPr="00E12212">
        <w:rPr>
          <w:rFonts w:ascii="Times New Roman" w:hAnsi="Times New Roman" w:cs="Times New Roman"/>
          <w:b/>
          <w:bCs/>
          <w:sz w:val="20"/>
          <w:szCs w:val="20"/>
        </w:rPr>
        <w:t>Appium and Espresso</w:t>
      </w:r>
      <w:r w:rsidRPr="00E12212">
        <w:rPr>
          <w:rFonts w:ascii="Times New Roman" w:hAnsi="Times New Roman" w:cs="Times New Roman"/>
          <w:sz w:val="20"/>
          <w:szCs w:val="20"/>
        </w:rPr>
        <w:t xml:space="preserve">, increasing test execution coverage for </w:t>
      </w:r>
      <w:r w:rsidRPr="00E12212">
        <w:rPr>
          <w:rFonts w:ascii="Times New Roman" w:hAnsi="Times New Roman" w:cs="Times New Roman"/>
          <w:b/>
          <w:bCs/>
          <w:sz w:val="20"/>
          <w:szCs w:val="20"/>
        </w:rPr>
        <w:t>iOS and Android by 35%</w:t>
      </w:r>
      <w:r w:rsidRPr="00E12212">
        <w:rPr>
          <w:rFonts w:ascii="Times New Roman" w:hAnsi="Times New Roman" w:cs="Times New Roman"/>
          <w:sz w:val="20"/>
          <w:szCs w:val="20"/>
        </w:rPr>
        <w:t xml:space="preserve">. </w:t>
      </w:r>
    </w:p>
    <w:p w14:paraId="036BE4DA" w14:textId="77777777" w:rsidR="00340AD2" w:rsidRPr="00E12212" w:rsidRDefault="00340AD2" w:rsidP="00632CE5">
      <w:pPr>
        <w:pStyle w:val="NormalIndent"/>
        <w:numPr>
          <w:ilvl w:val="0"/>
          <w:numId w:val="14"/>
        </w:numPr>
        <w:spacing w:before="0"/>
        <w:rPr>
          <w:rFonts w:ascii="Times New Roman" w:hAnsi="Times New Roman" w:cs="Times New Roman"/>
          <w:sz w:val="20"/>
          <w:szCs w:val="20"/>
        </w:rPr>
      </w:pPr>
      <w:r w:rsidRPr="00E12212">
        <w:rPr>
          <w:rFonts w:ascii="Times New Roman" w:hAnsi="Times New Roman" w:cs="Times New Roman"/>
          <w:b/>
          <w:bCs/>
          <w:sz w:val="20"/>
          <w:szCs w:val="20"/>
        </w:rPr>
        <w:t>Performed functional, regression, integration, and system testing</w:t>
      </w:r>
      <w:r w:rsidRPr="00E12212">
        <w:rPr>
          <w:rFonts w:ascii="Times New Roman" w:hAnsi="Times New Roman" w:cs="Times New Roman"/>
          <w:sz w:val="20"/>
          <w:szCs w:val="20"/>
        </w:rPr>
        <w:t xml:space="preserve"> across multiple browsers and mobile devices, ensuring </w:t>
      </w:r>
      <w:r w:rsidRPr="00E12212">
        <w:rPr>
          <w:rFonts w:ascii="Times New Roman" w:hAnsi="Times New Roman" w:cs="Times New Roman"/>
          <w:b/>
          <w:bCs/>
          <w:sz w:val="20"/>
          <w:szCs w:val="20"/>
        </w:rPr>
        <w:t>95% test coverage</w:t>
      </w:r>
      <w:r w:rsidRPr="00E12212">
        <w:rPr>
          <w:rFonts w:ascii="Times New Roman" w:hAnsi="Times New Roman" w:cs="Times New Roman"/>
          <w:sz w:val="20"/>
          <w:szCs w:val="20"/>
        </w:rPr>
        <w:t xml:space="preserve">. </w:t>
      </w:r>
    </w:p>
    <w:p w14:paraId="5D372B1A" w14:textId="77777777" w:rsidR="00340AD2" w:rsidRPr="00E12212" w:rsidRDefault="00340AD2" w:rsidP="00632CE5">
      <w:pPr>
        <w:pStyle w:val="NormalIndent"/>
        <w:numPr>
          <w:ilvl w:val="0"/>
          <w:numId w:val="14"/>
        </w:numPr>
        <w:spacing w:before="0"/>
        <w:rPr>
          <w:rFonts w:ascii="Times New Roman" w:hAnsi="Times New Roman" w:cs="Times New Roman"/>
          <w:sz w:val="20"/>
          <w:szCs w:val="20"/>
        </w:rPr>
      </w:pPr>
      <w:r w:rsidRPr="00E12212">
        <w:rPr>
          <w:rFonts w:ascii="Times New Roman" w:hAnsi="Times New Roman" w:cs="Times New Roman"/>
          <w:b/>
          <w:bCs/>
          <w:sz w:val="20"/>
          <w:szCs w:val="20"/>
        </w:rPr>
        <w:t>Implemented performance and infrastructure testing</w:t>
      </w:r>
      <w:r w:rsidRPr="00E12212">
        <w:rPr>
          <w:rFonts w:ascii="Times New Roman" w:hAnsi="Times New Roman" w:cs="Times New Roman"/>
          <w:sz w:val="20"/>
          <w:szCs w:val="20"/>
        </w:rPr>
        <w:t xml:space="preserve"> using </w:t>
      </w:r>
      <w:r w:rsidRPr="00E12212">
        <w:rPr>
          <w:rFonts w:ascii="Times New Roman" w:hAnsi="Times New Roman" w:cs="Times New Roman"/>
          <w:b/>
          <w:bCs/>
          <w:sz w:val="20"/>
          <w:szCs w:val="20"/>
        </w:rPr>
        <w:t>JMeter, LoadRunner, k6, Terraform, Kubernetes, and AWS Device Farm</w:t>
      </w:r>
      <w:r w:rsidRPr="00E12212">
        <w:rPr>
          <w:rFonts w:ascii="Times New Roman" w:hAnsi="Times New Roman" w:cs="Times New Roman"/>
          <w:sz w:val="20"/>
          <w:szCs w:val="20"/>
        </w:rPr>
        <w:t xml:space="preserve">, ensuring </w:t>
      </w:r>
      <w:r w:rsidRPr="00E12212">
        <w:rPr>
          <w:rFonts w:ascii="Times New Roman" w:hAnsi="Times New Roman" w:cs="Times New Roman"/>
          <w:b/>
          <w:bCs/>
          <w:sz w:val="20"/>
          <w:szCs w:val="20"/>
        </w:rPr>
        <w:t>system scalability and resilience under high-load conditions</w:t>
      </w:r>
      <w:r w:rsidRPr="00E12212">
        <w:rPr>
          <w:rFonts w:ascii="Times New Roman" w:hAnsi="Times New Roman" w:cs="Times New Roman"/>
          <w:sz w:val="20"/>
          <w:szCs w:val="20"/>
        </w:rPr>
        <w:t xml:space="preserve">. </w:t>
      </w:r>
    </w:p>
    <w:p w14:paraId="287D6F38" w14:textId="77777777" w:rsidR="00340AD2" w:rsidRPr="00E12212" w:rsidRDefault="00340AD2" w:rsidP="00632CE5">
      <w:pPr>
        <w:pStyle w:val="NormalIndent"/>
        <w:numPr>
          <w:ilvl w:val="0"/>
          <w:numId w:val="14"/>
        </w:numPr>
        <w:spacing w:before="0"/>
        <w:rPr>
          <w:rFonts w:ascii="Times New Roman" w:hAnsi="Times New Roman" w:cs="Times New Roman"/>
          <w:sz w:val="20"/>
          <w:szCs w:val="20"/>
        </w:rPr>
      </w:pPr>
      <w:r w:rsidRPr="00E12212">
        <w:rPr>
          <w:rFonts w:ascii="Times New Roman" w:hAnsi="Times New Roman" w:cs="Times New Roman"/>
          <w:b/>
          <w:bCs/>
          <w:sz w:val="20"/>
          <w:szCs w:val="20"/>
        </w:rPr>
        <w:t>Automated cloud-based testing and provisioning validation</w:t>
      </w:r>
      <w:r w:rsidRPr="00E12212">
        <w:rPr>
          <w:rFonts w:ascii="Times New Roman" w:hAnsi="Times New Roman" w:cs="Times New Roman"/>
          <w:sz w:val="20"/>
          <w:szCs w:val="20"/>
        </w:rPr>
        <w:t xml:space="preserve"> using </w:t>
      </w:r>
      <w:r w:rsidRPr="00E12212">
        <w:rPr>
          <w:rFonts w:ascii="Times New Roman" w:hAnsi="Times New Roman" w:cs="Times New Roman"/>
          <w:b/>
          <w:bCs/>
          <w:sz w:val="20"/>
          <w:szCs w:val="20"/>
        </w:rPr>
        <w:t>Terraform, Kubernetes, AWS, and Azure</w:t>
      </w:r>
      <w:r w:rsidRPr="00E12212">
        <w:rPr>
          <w:rFonts w:ascii="Times New Roman" w:hAnsi="Times New Roman" w:cs="Times New Roman"/>
          <w:sz w:val="20"/>
          <w:szCs w:val="20"/>
        </w:rPr>
        <w:t xml:space="preserve">, ensuring </w:t>
      </w:r>
      <w:r w:rsidRPr="00E12212">
        <w:rPr>
          <w:rFonts w:ascii="Times New Roman" w:hAnsi="Times New Roman" w:cs="Times New Roman"/>
          <w:b/>
          <w:bCs/>
          <w:sz w:val="20"/>
          <w:szCs w:val="20"/>
        </w:rPr>
        <w:t>compliance, security, and high availability</w:t>
      </w:r>
      <w:r w:rsidRPr="00E12212">
        <w:rPr>
          <w:rFonts w:ascii="Times New Roman" w:hAnsi="Times New Roman" w:cs="Times New Roman"/>
          <w:sz w:val="20"/>
          <w:szCs w:val="20"/>
        </w:rPr>
        <w:t xml:space="preserve">. </w:t>
      </w:r>
    </w:p>
    <w:p w14:paraId="6F208AF6" w14:textId="77777777" w:rsidR="00340AD2" w:rsidRPr="00E12212" w:rsidRDefault="00340AD2" w:rsidP="00632CE5">
      <w:pPr>
        <w:pStyle w:val="NormalIndent"/>
        <w:numPr>
          <w:ilvl w:val="0"/>
          <w:numId w:val="14"/>
        </w:numPr>
        <w:spacing w:before="0"/>
        <w:rPr>
          <w:rFonts w:ascii="Times New Roman" w:hAnsi="Times New Roman" w:cs="Times New Roman"/>
          <w:sz w:val="20"/>
          <w:szCs w:val="20"/>
        </w:rPr>
      </w:pPr>
      <w:r w:rsidRPr="00E12212">
        <w:rPr>
          <w:rFonts w:ascii="Times New Roman" w:hAnsi="Times New Roman" w:cs="Times New Roman"/>
          <w:b/>
          <w:bCs/>
          <w:sz w:val="20"/>
          <w:szCs w:val="20"/>
        </w:rPr>
        <w:t>Developed and maintained database automation solutions</w:t>
      </w:r>
      <w:r w:rsidRPr="00E12212">
        <w:rPr>
          <w:rFonts w:ascii="Times New Roman" w:hAnsi="Times New Roman" w:cs="Times New Roman"/>
          <w:sz w:val="20"/>
          <w:szCs w:val="20"/>
        </w:rPr>
        <w:t xml:space="preserve"> using </w:t>
      </w:r>
      <w:r w:rsidRPr="00E12212">
        <w:rPr>
          <w:rFonts w:ascii="Times New Roman" w:hAnsi="Times New Roman" w:cs="Times New Roman"/>
          <w:b/>
          <w:bCs/>
          <w:sz w:val="20"/>
          <w:szCs w:val="20"/>
        </w:rPr>
        <w:t xml:space="preserve">SQL, MongoDB, DB2, and </w:t>
      </w:r>
      <w:proofErr w:type="spellStart"/>
      <w:r w:rsidRPr="00E12212">
        <w:rPr>
          <w:rFonts w:ascii="Times New Roman" w:hAnsi="Times New Roman" w:cs="Times New Roman"/>
          <w:b/>
          <w:bCs/>
          <w:sz w:val="20"/>
          <w:szCs w:val="20"/>
        </w:rPr>
        <w:t>Parasoft</w:t>
      </w:r>
      <w:proofErr w:type="spellEnd"/>
      <w:r w:rsidRPr="00E12212">
        <w:rPr>
          <w:rFonts w:ascii="Times New Roman" w:hAnsi="Times New Roman" w:cs="Times New Roman"/>
          <w:b/>
          <w:bCs/>
          <w:sz w:val="20"/>
          <w:szCs w:val="20"/>
        </w:rPr>
        <w:t xml:space="preserve"> </w:t>
      </w:r>
      <w:proofErr w:type="spellStart"/>
      <w:r w:rsidRPr="00E12212">
        <w:rPr>
          <w:rFonts w:ascii="Times New Roman" w:hAnsi="Times New Roman" w:cs="Times New Roman"/>
          <w:b/>
          <w:bCs/>
          <w:sz w:val="20"/>
          <w:szCs w:val="20"/>
        </w:rPr>
        <w:t>SOAtest</w:t>
      </w:r>
      <w:proofErr w:type="spellEnd"/>
      <w:r w:rsidRPr="00E12212">
        <w:rPr>
          <w:rFonts w:ascii="Times New Roman" w:hAnsi="Times New Roman" w:cs="Times New Roman"/>
          <w:sz w:val="20"/>
          <w:szCs w:val="20"/>
        </w:rPr>
        <w:t xml:space="preserve">, ensuring </w:t>
      </w:r>
      <w:r w:rsidRPr="00E12212">
        <w:rPr>
          <w:rFonts w:ascii="Times New Roman" w:hAnsi="Times New Roman" w:cs="Times New Roman"/>
          <w:b/>
          <w:bCs/>
          <w:sz w:val="20"/>
          <w:szCs w:val="20"/>
        </w:rPr>
        <w:t>backend validation and data integrity</w:t>
      </w:r>
      <w:r w:rsidRPr="00E12212">
        <w:rPr>
          <w:rFonts w:ascii="Times New Roman" w:hAnsi="Times New Roman" w:cs="Times New Roman"/>
          <w:sz w:val="20"/>
          <w:szCs w:val="20"/>
        </w:rPr>
        <w:t xml:space="preserve">. </w:t>
      </w:r>
    </w:p>
    <w:p w14:paraId="4E7FF47B" w14:textId="77777777" w:rsidR="00340AD2" w:rsidRPr="00E12212" w:rsidRDefault="00340AD2" w:rsidP="00632CE5">
      <w:pPr>
        <w:pStyle w:val="NormalIndent"/>
        <w:numPr>
          <w:ilvl w:val="0"/>
          <w:numId w:val="14"/>
        </w:numPr>
        <w:spacing w:before="0"/>
        <w:rPr>
          <w:rFonts w:ascii="Times New Roman" w:hAnsi="Times New Roman" w:cs="Times New Roman"/>
          <w:sz w:val="20"/>
          <w:szCs w:val="20"/>
        </w:rPr>
      </w:pPr>
      <w:r w:rsidRPr="00E12212">
        <w:rPr>
          <w:rFonts w:ascii="Times New Roman" w:hAnsi="Times New Roman" w:cs="Times New Roman"/>
          <w:b/>
          <w:bCs/>
          <w:sz w:val="20"/>
          <w:szCs w:val="20"/>
        </w:rPr>
        <w:t>Built and optimized Selenium Grid infrastructure</w:t>
      </w:r>
      <w:r w:rsidRPr="00E12212">
        <w:rPr>
          <w:rFonts w:ascii="Times New Roman" w:hAnsi="Times New Roman" w:cs="Times New Roman"/>
          <w:sz w:val="20"/>
          <w:szCs w:val="20"/>
        </w:rPr>
        <w:t xml:space="preserve"> in </w:t>
      </w:r>
      <w:r w:rsidRPr="00E12212">
        <w:rPr>
          <w:rFonts w:ascii="Times New Roman" w:hAnsi="Times New Roman" w:cs="Times New Roman"/>
          <w:b/>
          <w:bCs/>
          <w:sz w:val="20"/>
          <w:szCs w:val="20"/>
        </w:rPr>
        <w:t>AWS EC2 and Azure Kubernetes Services</w:t>
      </w:r>
      <w:r w:rsidRPr="00E12212">
        <w:rPr>
          <w:rFonts w:ascii="Times New Roman" w:hAnsi="Times New Roman" w:cs="Times New Roman"/>
          <w:sz w:val="20"/>
          <w:szCs w:val="20"/>
        </w:rPr>
        <w:t xml:space="preserve">, reducing </w:t>
      </w:r>
      <w:r w:rsidRPr="00E12212">
        <w:rPr>
          <w:rFonts w:ascii="Times New Roman" w:hAnsi="Times New Roman" w:cs="Times New Roman"/>
          <w:b/>
          <w:bCs/>
          <w:sz w:val="20"/>
          <w:szCs w:val="20"/>
        </w:rPr>
        <w:t>test execution time by 50%</w:t>
      </w:r>
      <w:r w:rsidRPr="00E12212">
        <w:rPr>
          <w:rFonts w:ascii="Times New Roman" w:hAnsi="Times New Roman" w:cs="Times New Roman"/>
          <w:sz w:val="20"/>
          <w:szCs w:val="20"/>
        </w:rPr>
        <w:t xml:space="preserve"> through parallel testing. </w:t>
      </w:r>
    </w:p>
    <w:p w14:paraId="1DD2E8EE" w14:textId="77777777" w:rsidR="00340AD2" w:rsidRPr="00E12212" w:rsidRDefault="00340AD2" w:rsidP="00632CE5">
      <w:pPr>
        <w:pStyle w:val="NormalIndent"/>
        <w:numPr>
          <w:ilvl w:val="0"/>
          <w:numId w:val="14"/>
        </w:numPr>
        <w:spacing w:before="0"/>
        <w:rPr>
          <w:rFonts w:ascii="Times New Roman" w:hAnsi="Times New Roman" w:cs="Times New Roman"/>
          <w:sz w:val="20"/>
          <w:szCs w:val="20"/>
        </w:rPr>
      </w:pPr>
      <w:r w:rsidRPr="00E12212">
        <w:rPr>
          <w:rFonts w:ascii="Times New Roman" w:hAnsi="Times New Roman" w:cs="Times New Roman"/>
          <w:b/>
          <w:bCs/>
          <w:sz w:val="20"/>
          <w:szCs w:val="20"/>
        </w:rPr>
        <w:t>Created service virtualization solutions</w:t>
      </w:r>
      <w:r w:rsidRPr="00E12212">
        <w:rPr>
          <w:rFonts w:ascii="Times New Roman" w:hAnsi="Times New Roman" w:cs="Times New Roman"/>
          <w:sz w:val="20"/>
          <w:szCs w:val="20"/>
        </w:rPr>
        <w:t xml:space="preserve"> using </w:t>
      </w:r>
      <w:proofErr w:type="spellStart"/>
      <w:r w:rsidRPr="00E12212">
        <w:rPr>
          <w:rFonts w:ascii="Times New Roman" w:hAnsi="Times New Roman" w:cs="Times New Roman"/>
          <w:b/>
          <w:bCs/>
          <w:sz w:val="20"/>
          <w:szCs w:val="20"/>
        </w:rPr>
        <w:t>Parasoft</w:t>
      </w:r>
      <w:proofErr w:type="spellEnd"/>
      <w:r w:rsidRPr="00E12212">
        <w:rPr>
          <w:rFonts w:ascii="Times New Roman" w:hAnsi="Times New Roman" w:cs="Times New Roman"/>
          <w:b/>
          <w:bCs/>
          <w:sz w:val="20"/>
          <w:szCs w:val="20"/>
        </w:rPr>
        <w:t xml:space="preserve"> Virtualize and </w:t>
      </w:r>
      <w:proofErr w:type="spellStart"/>
      <w:r w:rsidRPr="00E12212">
        <w:rPr>
          <w:rFonts w:ascii="Times New Roman" w:hAnsi="Times New Roman" w:cs="Times New Roman"/>
          <w:b/>
          <w:bCs/>
          <w:sz w:val="20"/>
          <w:szCs w:val="20"/>
        </w:rPr>
        <w:t>SOAtest</w:t>
      </w:r>
      <w:proofErr w:type="spellEnd"/>
      <w:r w:rsidRPr="00E12212">
        <w:rPr>
          <w:rFonts w:ascii="Times New Roman" w:hAnsi="Times New Roman" w:cs="Times New Roman"/>
          <w:sz w:val="20"/>
          <w:szCs w:val="20"/>
        </w:rPr>
        <w:t xml:space="preserve">, simulating </w:t>
      </w:r>
      <w:r w:rsidRPr="00E12212">
        <w:rPr>
          <w:rFonts w:ascii="Times New Roman" w:hAnsi="Times New Roman" w:cs="Times New Roman"/>
          <w:b/>
          <w:bCs/>
          <w:sz w:val="20"/>
          <w:szCs w:val="20"/>
        </w:rPr>
        <w:t>APIs, databases, and third-party integrations for seamless microservices testing</w:t>
      </w:r>
      <w:r w:rsidRPr="00E12212">
        <w:rPr>
          <w:rFonts w:ascii="Times New Roman" w:hAnsi="Times New Roman" w:cs="Times New Roman"/>
          <w:sz w:val="20"/>
          <w:szCs w:val="20"/>
        </w:rPr>
        <w:t xml:space="preserve">. </w:t>
      </w:r>
    </w:p>
    <w:p w14:paraId="3F3EA88F" w14:textId="77777777" w:rsidR="00340AD2" w:rsidRPr="00E12212" w:rsidRDefault="00340AD2" w:rsidP="00632CE5">
      <w:pPr>
        <w:pStyle w:val="NormalIndent"/>
        <w:numPr>
          <w:ilvl w:val="0"/>
          <w:numId w:val="14"/>
        </w:numPr>
        <w:spacing w:before="0"/>
        <w:rPr>
          <w:rFonts w:ascii="Times New Roman" w:hAnsi="Times New Roman" w:cs="Times New Roman"/>
          <w:sz w:val="20"/>
          <w:szCs w:val="20"/>
        </w:rPr>
      </w:pPr>
      <w:r w:rsidRPr="00E12212">
        <w:rPr>
          <w:rFonts w:ascii="Times New Roman" w:hAnsi="Times New Roman" w:cs="Times New Roman"/>
          <w:b/>
          <w:bCs/>
          <w:sz w:val="20"/>
          <w:szCs w:val="20"/>
        </w:rPr>
        <w:t>Monitored and analyzed CI/CD test execution logs</w:t>
      </w:r>
      <w:r w:rsidRPr="00E12212">
        <w:rPr>
          <w:rFonts w:ascii="Times New Roman" w:hAnsi="Times New Roman" w:cs="Times New Roman"/>
          <w:sz w:val="20"/>
          <w:szCs w:val="20"/>
        </w:rPr>
        <w:t xml:space="preserve"> using </w:t>
      </w:r>
      <w:r w:rsidRPr="00E12212">
        <w:rPr>
          <w:rFonts w:ascii="Times New Roman" w:hAnsi="Times New Roman" w:cs="Times New Roman"/>
          <w:b/>
          <w:bCs/>
          <w:sz w:val="20"/>
          <w:szCs w:val="20"/>
        </w:rPr>
        <w:t>Splunk and Dynatrace</w:t>
      </w:r>
      <w:r w:rsidRPr="00E12212">
        <w:rPr>
          <w:rFonts w:ascii="Times New Roman" w:hAnsi="Times New Roman" w:cs="Times New Roman"/>
          <w:sz w:val="20"/>
          <w:szCs w:val="20"/>
        </w:rPr>
        <w:t xml:space="preserve">, reducing </w:t>
      </w:r>
      <w:r w:rsidRPr="00E12212">
        <w:rPr>
          <w:rFonts w:ascii="Times New Roman" w:hAnsi="Times New Roman" w:cs="Times New Roman"/>
          <w:b/>
          <w:bCs/>
          <w:sz w:val="20"/>
          <w:szCs w:val="20"/>
        </w:rPr>
        <w:t>failure resolution time by 35%</w:t>
      </w:r>
      <w:r w:rsidRPr="00E12212">
        <w:rPr>
          <w:rFonts w:ascii="Times New Roman" w:hAnsi="Times New Roman" w:cs="Times New Roman"/>
          <w:sz w:val="20"/>
          <w:szCs w:val="20"/>
        </w:rPr>
        <w:t xml:space="preserve">. </w:t>
      </w:r>
    </w:p>
    <w:p w14:paraId="61D55555" w14:textId="77777777" w:rsidR="00340AD2" w:rsidRPr="00E12212" w:rsidRDefault="00340AD2" w:rsidP="00632CE5">
      <w:pPr>
        <w:pStyle w:val="NormalIndent"/>
        <w:numPr>
          <w:ilvl w:val="0"/>
          <w:numId w:val="14"/>
        </w:numPr>
        <w:spacing w:before="0"/>
        <w:rPr>
          <w:rFonts w:ascii="Times New Roman" w:hAnsi="Times New Roman" w:cs="Times New Roman"/>
          <w:sz w:val="20"/>
          <w:szCs w:val="20"/>
        </w:rPr>
      </w:pPr>
      <w:r w:rsidRPr="00E12212">
        <w:rPr>
          <w:rFonts w:ascii="Times New Roman" w:hAnsi="Times New Roman" w:cs="Times New Roman"/>
          <w:b/>
          <w:bCs/>
          <w:sz w:val="20"/>
          <w:szCs w:val="20"/>
        </w:rPr>
        <w:t>Configured Allure Reports and TestNG Reports</w:t>
      </w:r>
      <w:r w:rsidRPr="00E12212">
        <w:rPr>
          <w:rFonts w:ascii="Times New Roman" w:hAnsi="Times New Roman" w:cs="Times New Roman"/>
          <w:sz w:val="20"/>
          <w:szCs w:val="20"/>
        </w:rPr>
        <w:t xml:space="preserve"> for </w:t>
      </w:r>
      <w:r w:rsidRPr="00E12212">
        <w:rPr>
          <w:rFonts w:ascii="Times New Roman" w:hAnsi="Times New Roman" w:cs="Times New Roman"/>
          <w:b/>
          <w:bCs/>
          <w:sz w:val="20"/>
          <w:szCs w:val="20"/>
        </w:rPr>
        <w:t>structured test execution insights, failure analysis, and automated defect tracking</w:t>
      </w:r>
      <w:r w:rsidRPr="00E12212">
        <w:rPr>
          <w:rFonts w:ascii="Times New Roman" w:hAnsi="Times New Roman" w:cs="Times New Roman"/>
          <w:sz w:val="20"/>
          <w:szCs w:val="20"/>
        </w:rPr>
        <w:t xml:space="preserve">. </w:t>
      </w:r>
    </w:p>
    <w:p w14:paraId="5037807C" w14:textId="77777777" w:rsidR="00340AD2" w:rsidRPr="00E12212" w:rsidRDefault="00340AD2" w:rsidP="00632CE5">
      <w:pPr>
        <w:pStyle w:val="NormalIndent"/>
        <w:numPr>
          <w:ilvl w:val="0"/>
          <w:numId w:val="14"/>
        </w:numPr>
        <w:spacing w:before="0"/>
        <w:rPr>
          <w:rFonts w:ascii="Times New Roman" w:hAnsi="Times New Roman" w:cs="Times New Roman"/>
          <w:sz w:val="20"/>
          <w:szCs w:val="20"/>
        </w:rPr>
      </w:pPr>
      <w:r w:rsidRPr="00E12212">
        <w:rPr>
          <w:rFonts w:ascii="Times New Roman" w:hAnsi="Times New Roman" w:cs="Times New Roman"/>
          <w:b/>
          <w:bCs/>
          <w:sz w:val="20"/>
          <w:szCs w:val="20"/>
        </w:rPr>
        <w:t>Scheduled automated regression testing</w:t>
      </w:r>
      <w:r w:rsidRPr="00E12212">
        <w:rPr>
          <w:rFonts w:ascii="Times New Roman" w:hAnsi="Times New Roman" w:cs="Times New Roman"/>
          <w:sz w:val="20"/>
          <w:szCs w:val="20"/>
        </w:rPr>
        <w:t xml:space="preserve"> using </w:t>
      </w:r>
      <w:r w:rsidRPr="00E12212">
        <w:rPr>
          <w:rFonts w:ascii="Times New Roman" w:hAnsi="Times New Roman" w:cs="Times New Roman"/>
          <w:b/>
          <w:bCs/>
          <w:sz w:val="20"/>
          <w:szCs w:val="20"/>
        </w:rPr>
        <w:t>cron jobs</w:t>
      </w:r>
      <w:r w:rsidRPr="00E12212">
        <w:rPr>
          <w:rFonts w:ascii="Times New Roman" w:hAnsi="Times New Roman" w:cs="Times New Roman"/>
          <w:sz w:val="20"/>
          <w:szCs w:val="20"/>
        </w:rPr>
        <w:t xml:space="preserve">, ensuring </w:t>
      </w:r>
      <w:r w:rsidRPr="00E12212">
        <w:rPr>
          <w:rFonts w:ascii="Times New Roman" w:hAnsi="Times New Roman" w:cs="Times New Roman"/>
          <w:b/>
          <w:bCs/>
          <w:sz w:val="20"/>
          <w:szCs w:val="20"/>
        </w:rPr>
        <w:t>continuous validation, reporting, and failure tracking</w:t>
      </w:r>
      <w:r w:rsidRPr="00E12212">
        <w:rPr>
          <w:rFonts w:ascii="Times New Roman" w:hAnsi="Times New Roman" w:cs="Times New Roman"/>
          <w:sz w:val="20"/>
          <w:szCs w:val="20"/>
        </w:rPr>
        <w:t xml:space="preserve">. </w:t>
      </w:r>
    </w:p>
    <w:p w14:paraId="7C48F062" w14:textId="77777777" w:rsidR="00340AD2" w:rsidRPr="00E12212" w:rsidRDefault="00340AD2" w:rsidP="00632CE5">
      <w:pPr>
        <w:pStyle w:val="NormalIndent"/>
        <w:numPr>
          <w:ilvl w:val="0"/>
          <w:numId w:val="14"/>
        </w:numPr>
        <w:spacing w:before="0"/>
        <w:rPr>
          <w:rFonts w:ascii="Times New Roman" w:hAnsi="Times New Roman" w:cs="Times New Roman"/>
          <w:sz w:val="20"/>
          <w:szCs w:val="20"/>
        </w:rPr>
      </w:pPr>
      <w:r w:rsidRPr="00E12212">
        <w:rPr>
          <w:rFonts w:ascii="Times New Roman" w:hAnsi="Times New Roman" w:cs="Times New Roman"/>
          <w:b/>
          <w:bCs/>
          <w:sz w:val="20"/>
          <w:szCs w:val="20"/>
        </w:rPr>
        <w:t>Implemented API security and contract testing</w:t>
      </w:r>
      <w:r w:rsidRPr="00E12212">
        <w:rPr>
          <w:rFonts w:ascii="Times New Roman" w:hAnsi="Times New Roman" w:cs="Times New Roman"/>
          <w:sz w:val="20"/>
          <w:szCs w:val="20"/>
        </w:rPr>
        <w:t xml:space="preserve"> using </w:t>
      </w:r>
      <w:r w:rsidRPr="00E12212">
        <w:rPr>
          <w:rFonts w:ascii="Times New Roman" w:hAnsi="Times New Roman" w:cs="Times New Roman"/>
          <w:b/>
          <w:bCs/>
          <w:sz w:val="20"/>
          <w:szCs w:val="20"/>
        </w:rPr>
        <w:t>PACT, OWASP ZAP, and Burp Suite</w:t>
      </w:r>
      <w:r w:rsidRPr="00E12212">
        <w:rPr>
          <w:rFonts w:ascii="Times New Roman" w:hAnsi="Times New Roman" w:cs="Times New Roman"/>
          <w:sz w:val="20"/>
          <w:szCs w:val="20"/>
        </w:rPr>
        <w:t xml:space="preserve">, ensuring </w:t>
      </w:r>
      <w:r w:rsidRPr="00E12212">
        <w:rPr>
          <w:rFonts w:ascii="Times New Roman" w:hAnsi="Times New Roman" w:cs="Times New Roman"/>
          <w:b/>
          <w:bCs/>
          <w:sz w:val="20"/>
          <w:szCs w:val="20"/>
        </w:rPr>
        <w:t>secure authentication and data transmission</w:t>
      </w:r>
      <w:r w:rsidRPr="00E12212">
        <w:rPr>
          <w:rFonts w:ascii="Times New Roman" w:hAnsi="Times New Roman" w:cs="Times New Roman"/>
          <w:sz w:val="20"/>
          <w:szCs w:val="20"/>
        </w:rPr>
        <w:t xml:space="preserve">. </w:t>
      </w:r>
    </w:p>
    <w:p w14:paraId="153AC98E" w14:textId="77777777" w:rsidR="00340AD2" w:rsidRPr="00E12212" w:rsidRDefault="00340AD2" w:rsidP="00632CE5">
      <w:pPr>
        <w:pStyle w:val="NormalIndent"/>
        <w:numPr>
          <w:ilvl w:val="0"/>
          <w:numId w:val="14"/>
        </w:numPr>
        <w:spacing w:before="0"/>
        <w:rPr>
          <w:rFonts w:ascii="Times New Roman" w:hAnsi="Times New Roman" w:cs="Times New Roman"/>
          <w:sz w:val="20"/>
          <w:szCs w:val="20"/>
        </w:rPr>
      </w:pPr>
      <w:r w:rsidRPr="00E12212">
        <w:rPr>
          <w:rFonts w:ascii="Times New Roman" w:hAnsi="Times New Roman" w:cs="Times New Roman"/>
          <w:b/>
          <w:bCs/>
          <w:sz w:val="20"/>
          <w:szCs w:val="20"/>
        </w:rPr>
        <w:t>Worked in Agile teams</w:t>
      </w:r>
      <w:r w:rsidRPr="00E12212">
        <w:rPr>
          <w:rFonts w:ascii="Times New Roman" w:hAnsi="Times New Roman" w:cs="Times New Roman"/>
          <w:sz w:val="20"/>
          <w:szCs w:val="20"/>
        </w:rPr>
        <w:t xml:space="preserve">, actively contributing to </w:t>
      </w:r>
      <w:r w:rsidRPr="00E12212">
        <w:rPr>
          <w:rFonts w:ascii="Times New Roman" w:hAnsi="Times New Roman" w:cs="Times New Roman"/>
          <w:b/>
          <w:bCs/>
          <w:sz w:val="20"/>
          <w:szCs w:val="20"/>
        </w:rPr>
        <w:t>daily stand-ups, sprint planning, backlog grooming, sprint reviews, and retrospectives</w:t>
      </w:r>
      <w:r w:rsidRPr="00E12212">
        <w:rPr>
          <w:rFonts w:ascii="Times New Roman" w:hAnsi="Times New Roman" w:cs="Times New Roman"/>
          <w:sz w:val="20"/>
          <w:szCs w:val="20"/>
        </w:rPr>
        <w:t xml:space="preserve">, ensuring </w:t>
      </w:r>
      <w:r w:rsidRPr="00E12212">
        <w:rPr>
          <w:rFonts w:ascii="Times New Roman" w:hAnsi="Times New Roman" w:cs="Times New Roman"/>
          <w:b/>
          <w:bCs/>
          <w:sz w:val="20"/>
          <w:szCs w:val="20"/>
        </w:rPr>
        <w:t>automation readiness within sprint cycles</w:t>
      </w:r>
      <w:r w:rsidRPr="00E12212">
        <w:rPr>
          <w:rFonts w:ascii="Times New Roman" w:hAnsi="Times New Roman" w:cs="Times New Roman"/>
          <w:sz w:val="20"/>
          <w:szCs w:val="20"/>
        </w:rPr>
        <w:t xml:space="preserve">. </w:t>
      </w:r>
    </w:p>
    <w:p w14:paraId="0B52F9EC" w14:textId="77777777" w:rsidR="00340AD2" w:rsidRPr="00E12212" w:rsidRDefault="00340AD2" w:rsidP="00632CE5">
      <w:pPr>
        <w:pStyle w:val="NormalIndent"/>
        <w:numPr>
          <w:ilvl w:val="0"/>
          <w:numId w:val="14"/>
        </w:numPr>
        <w:spacing w:before="0" w:after="240"/>
        <w:rPr>
          <w:rFonts w:ascii="Times New Roman" w:hAnsi="Times New Roman" w:cs="Times New Roman"/>
          <w:sz w:val="20"/>
          <w:szCs w:val="20"/>
        </w:rPr>
      </w:pPr>
      <w:r w:rsidRPr="00E12212">
        <w:rPr>
          <w:rFonts w:ascii="Times New Roman" w:hAnsi="Times New Roman" w:cs="Times New Roman"/>
          <w:b/>
          <w:bCs/>
          <w:sz w:val="20"/>
          <w:szCs w:val="20"/>
        </w:rPr>
        <w:t>Led test automation strategy workshops and trained teams</w:t>
      </w:r>
      <w:r w:rsidRPr="00E12212">
        <w:rPr>
          <w:rFonts w:ascii="Times New Roman" w:hAnsi="Times New Roman" w:cs="Times New Roman"/>
          <w:sz w:val="20"/>
          <w:szCs w:val="20"/>
        </w:rPr>
        <w:t xml:space="preserve">, increasing </w:t>
      </w:r>
      <w:r w:rsidRPr="00E12212">
        <w:rPr>
          <w:rFonts w:ascii="Times New Roman" w:hAnsi="Times New Roman" w:cs="Times New Roman"/>
          <w:b/>
          <w:bCs/>
          <w:sz w:val="20"/>
          <w:szCs w:val="20"/>
        </w:rPr>
        <w:t>test adoption by 30%</w:t>
      </w:r>
      <w:r w:rsidRPr="00E12212">
        <w:rPr>
          <w:rFonts w:ascii="Times New Roman" w:hAnsi="Times New Roman" w:cs="Times New Roman"/>
          <w:sz w:val="20"/>
          <w:szCs w:val="20"/>
        </w:rPr>
        <w:t xml:space="preserve"> and accelerating </w:t>
      </w:r>
      <w:r w:rsidRPr="00E12212">
        <w:rPr>
          <w:rFonts w:ascii="Times New Roman" w:hAnsi="Times New Roman" w:cs="Times New Roman"/>
          <w:b/>
          <w:bCs/>
          <w:sz w:val="20"/>
          <w:szCs w:val="20"/>
        </w:rPr>
        <w:t>CI/CD efficiency</w:t>
      </w:r>
      <w:r w:rsidRPr="00E12212">
        <w:rPr>
          <w:rFonts w:ascii="Times New Roman" w:hAnsi="Times New Roman" w:cs="Times New Roman"/>
          <w:sz w:val="20"/>
          <w:szCs w:val="20"/>
        </w:rPr>
        <w:t>.</w:t>
      </w:r>
    </w:p>
    <w:p w14:paraId="64A9A905" w14:textId="77777777" w:rsidR="00D130F1" w:rsidRPr="00E12212" w:rsidRDefault="00340AD2" w:rsidP="00D130F1">
      <w:pPr>
        <w:pStyle w:val="NormalIndent"/>
        <w:spacing w:before="0"/>
        <w:ind w:left="0"/>
        <w:rPr>
          <w:rFonts w:ascii="Times New Roman" w:hAnsi="Times New Roman" w:cs="Times New Roman"/>
          <w:sz w:val="20"/>
          <w:szCs w:val="20"/>
        </w:rPr>
      </w:pPr>
      <w:r w:rsidRPr="00E12212">
        <w:rPr>
          <w:rFonts w:ascii="Times New Roman" w:hAnsi="Times New Roman" w:cs="Times New Roman"/>
          <w:b/>
          <w:bCs/>
          <w:sz w:val="20"/>
          <w:szCs w:val="20"/>
        </w:rPr>
        <w:t>Environment</w:t>
      </w:r>
      <w:r w:rsidRPr="00E12212">
        <w:rPr>
          <w:rFonts w:ascii="Times New Roman" w:hAnsi="Times New Roman" w:cs="Times New Roman"/>
          <w:sz w:val="20"/>
          <w:szCs w:val="20"/>
        </w:rPr>
        <w:t xml:space="preserve">: </w:t>
      </w:r>
      <w:r w:rsidRPr="00E12212">
        <w:rPr>
          <w:rFonts w:ascii="Times New Roman" w:hAnsi="Times New Roman" w:cs="Times New Roman"/>
          <w:b/>
          <w:bCs/>
          <w:sz w:val="20"/>
          <w:szCs w:val="20"/>
        </w:rPr>
        <w:t>Selenium, Playwright, Cypress, Robot Framework, Postman, RestAssured, JSON, Swagger, SOAP UI, JMeter, LoadRunner</w:t>
      </w:r>
      <w:r w:rsidRPr="00E12212">
        <w:rPr>
          <w:rFonts w:ascii="Times New Roman" w:hAnsi="Times New Roman" w:cs="Times New Roman"/>
          <w:sz w:val="20"/>
          <w:szCs w:val="20"/>
        </w:rPr>
        <w:t xml:space="preserve">, AWS, Azure DevOps, </w:t>
      </w:r>
      <w:r w:rsidRPr="00E12212">
        <w:rPr>
          <w:rFonts w:ascii="Times New Roman" w:hAnsi="Times New Roman" w:cs="Times New Roman"/>
          <w:b/>
          <w:bCs/>
          <w:sz w:val="20"/>
          <w:szCs w:val="20"/>
        </w:rPr>
        <w:t>Jenkins</w:t>
      </w:r>
      <w:r w:rsidRPr="00E12212">
        <w:rPr>
          <w:rFonts w:ascii="Times New Roman" w:hAnsi="Times New Roman" w:cs="Times New Roman"/>
          <w:sz w:val="20"/>
          <w:szCs w:val="20"/>
        </w:rPr>
        <w:t>, GitHub Actions, Python, Java, TypeScript, Shell, Splunk, VS Code.</w:t>
      </w:r>
    </w:p>
    <w:p w14:paraId="1BF8F7BF" w14:textId="5BC60A0B" w:rsidR="00D10A96" w:rsidRPr="00E12212" w:rsidRDefault="00000000" w:rsidP="00D130F1">
      <w:pPr>
        <w:pStyle w:val="NormalIndent"/>
        <w:spacing w:before="0"/>
        <w:ind w:left="0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noProof/>
          <w:sz w:val="20"/>
          <w:szCs w:val="20"/>
        </w:rPr>
        <w:lastRenderedPageBreak/>
        <w:pict w14:anchorId="577C310B">
          <v:rect id="_x0000_i1027" style="width:468pt;height:.05pt" o:hralign="center" o:hrstd="t" o:hr="t" fillcolor="#a0a0a0" stroked="f"/>
        </w:pict>
      </w:r>
    </w:p>
    <w:p w14:paraId="6D26F077" w14:textId="6734D1D9" w:rsidR="00D130F1" w:rsidRPr="00E12212" w:rsidRDefault="00D130F1" w:rsidP="00D130F1">
      <w:pPr>
        <w:pStyle w:val="Heading2"/>
        <w:rPr>
          <w:rFonts w:ascii="Times New Roman" w:hAnsi="Times New Roman" w:cs="Times New Roman"/>
          <w:sz w:val="20"/>
          <w:szCs w:val="20"/>
        </w:rPr>
      </w:pPr>
      <w:r w:rsidRPr="00E12212">
        <w:rPr>
          <w:rFonts w:ascii="Times New Roman" w:hAnsi="Times New Roman" w:cs="Times New Roman"/>
          <w:bCs/>
          <w:sz w:val="20"/>
          <w:szCs w:val="20"/>
        </w:rPr>
        <w:t>COX Automotive |</w:t>
      </w:r>
      <w:r w:rsidR="00E43B93">
        <w:rPr>
          <w:rFonts w:ascii="Times New Roman" w:hAnsi="Times New Roman" w:cs="Times New Roman"/>
          <w:bCs/>
          <w:sz w:val="20"/>
          <w:szCs w:val="20"/>
        </w:rPr>
        <w:t xml:space="preserve"> </w:t>
      </w:r>
      <w:r w:rsidRPr="00E12212">
        <w:rPr>
          <w:rFonts w:ascii="Times New Roman" w:hAnsi="Times New Roman" w:cs="Times New Roman"/>
          <w:bCs/>
          <w:sz w:val="20"/>
          <w:szCs w:val="20"/>
        </w:rPr>
        <w:t xml:space="preserve">Sr QA Automation Engineer | Groton, CT </w:t>
      </w:r>
      <w:r w:rsidRPr="00E12212">
        <w:rPr>
          <w:rFonts w:ascii="Times New Roman" w:hAnsi="Times New Roman" w:cs="Times New Roman"/>
          <w:b w:val="0"/>
          <w:bCs/>
          <w:sz w:val="20"/>
          <w:szCs w:val="20"/>
        </w:rPr>
        <w:tab/>
      </w:r>
      <w:r w:rsidRPr="00E12212">
        <w:rPr>
          <w:rFonts w:ascii="Times New Roman" w:hAnsi="Times New Roman" w:cs="Times New Roman"/>
          <w:b w:val="0"/>
          <w:bCs/>
          <w:sz w:val="20"/>
          <w:szCs w:val="20"/>
        </w:rPr>
        <w:tab/>
        <w:t xml:space="preserve">   </w:t>
      </w:r>
      <w:r w:rsidR="00E43B93">
        <w:rPr>
          <w:rFonts w:ascii="Times New Roman" w:hAnsi="Times New Roman" w:cs="Times New Roman"/>
          <w:b w:val="0"/>
          <w:bCs/>
          <w:sz w:val="20"/>
          <w:szCs w:val="20"/>
        </w:rPr>
        <w:t xml:space="preserve">                         </w:t>
      </w:r>
      <w:r w:rsidR="0094095D">
        <w:rPr>
          <w:rFonts w:ascii="Times New Roman" w:hAnsi="Times New Roman" w:cs="Times New Roman"/>
          <w:b w:val="0"/>
          <w:bCs/>
          <w:sz w:val="20"/>
          <w:szCs w:val="20"/>
        </w:rPr>
        <w:t xml:space="preserve">                </w:t>
      </w:r>
      <w:r w:rsidR="00E43B93">
        <w:rPr>
          <w:rFonts w:ascii="Times New Roman" w:hAnsi="Times New Roman" w:cs="Times New Roman"/>
          <w:b w:val="0"/>
          <w:bCs/>
          <w:sz w:val="20"/>
          <w:szCs w:val="20"/>
        </w:rPr>
        <w:t xml:space="preserve"> </w:t>
      </w:r>
      <w:r w:rsidR="0094095D" w:rsidRPr="00E12212">
        <w:rPr>
          <w:rFonts w:ascii="Times New Roman" w:hAnsi="Times New Roman" w:cs="Times New Roman"/>
          <w:bCs/>
          <w:sz w:val="20"/>
          <w:szCs w:val="20"/>
        </w:rPr>
        <w:t>Jul 2021 – Dec 2024</w:t>
      </w:r>
      <w:r w:rsidR="00E43B93">
        <w:rPr>
          <w:rFonts w:ascii="Times New Roman" w:hAnsi="Times New Roman" w:cs="Times New Roman"/>
          <w:b w:val="0"/>
          <w:bCs/>
          <w:sz w:val="20"/>
          <w:szCs w:val="20"/>
        </w:rPr>
        <w:t xml:space="preserve">                                                                                                                         </w:t>
      </w:r>
    </w:p>
    <w:p w14:paraId="09E3F4CD" w14:textId="77777777" w:rsidR="00D130F1" w:rsidRPr="00E12212" w:rsidRDefault="00000000" w:rsidP="003A7241">
      <w:pPr>
        <w:pStyle w:val="Heading2"/>
        <w:spacing w:before="0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noProof/>
          <w:sz w:val="20"/>
          <w:szCs w:val="20"/>
        </w:rPr>
        <w:pict w14:anchorId="09A3D02C">
          <v:rect id="_x0000_i1028" style="width:468pt;height:.05pt" o:hralign="center" o:hrstd="t" o:hr="t" fillcolor="#a0a0a0" stroked="f"/>
        </w:pict>
      </w:r>
    </w:p>
    <w:p w14:paraId="694EC2BD" w14:textId="77777777" w:rsidR="00D130F1" w:rsidRPr="00E12212" w:rsidRDefault="00D130F1" w:rsidP="00D130F1">
      <w:pPr>
        <w:spacing w:after="240"/>
        <w:rPr>
          <w:rFonts w:ascii="Times New Roman" w:eastAsia="Times New Roman" w:hAnsi="Times New Roman" w:cs="Times New Roman"/>
          <w:b/>
          <w:bCs/>
          <w:sz w:val="20"/>
          <w:szCs w:val="20"/>
        </w:rPr>
      </w:pPr>
      <w:r w:rsidRPr="00E12212">
        <w:rPr>
          <w:rFonts w:ascii="Times New Roman" w:hAnsi="Times New Roman" w:cs="Times New Roman"/>
          <w:b/>
          <w:bCs/>
          <w:sz w:val="20"/>
          <w:szCs w:val="20"/>
        </w:rPr>
        <w:t>Responsibilities:</w:t>
      </w:r>
    </w:p>
    <w:p w14:paraId="4876FB24" w14:textId="3A9460B5" w:rsidR="00D130F1" w:rsidRPr="00E12212" w:rsidRDefault="00D130F1" w:rsidP="00D130F1">
      <w:pPr>
        <w:pStyle w:val="ListParagraph"/>
        <w:numPr>
          <w:ilvl w:val="0"/>
          <w:numId w:val="14"/>
        </w:numPr>
        <w:spacing w:before="0"/>
        <w:rPr>
          <w:rFonts w:ascii="Times New Roman" w:eastAsia="Times New Roman" w:hAnsi="Times New Roman" w:cs="Times New Roman"/>
          <w:sz w:val="20"/>
          <w:szCs w:val="20"/>
        </w:rPr>
      </w:pPr>
      <w:r w:rsidRPr="00E12212">
        <w:rPr>
          <w:rFonts w:ascii="Times New Roman" w:eastAsia="Times New Roman" w:hAnsi="Times New Roman" w:cs="Times New Roman"/>
          <w:b/>
          <w:bCs/>
          <w:sz w:val="20"/>
          <w:szCs w:val="20"/>
        </w:rPr>
        <w:t>Collaborated with business clients, product owners, developers, and QA managers</w:t>
      </w:r>
      <w:r w:rsidRPr="00E12212">
        <w:rPr>
          <w:rFonts w:ascii="Times New Roman" w:eastAsia="Times New Roman" w:hAnsi="Times New Roman" w:cs="Times New Roman"/>
          <w:sz w:val="20"/>
          <w:szCs w:val="20"/>
        </w:rPr>
        <w:t xml:space="preserve"> to translate </w:t>
      </w:r>
      <w:r w:rsidRPr="00E12212">
        <w:rPr>
          <w:rFonts w:ascii="Times New Roman" w:eastAsia="Times New Roman" w:hAnsi="Times New Roman" w:cs="Times New Roman"/>
          <w:b/>
          <w:bCs/>
          <w:sz w:val="20"/>
          <w:szCs w:val="20"/>
        </w:rPr>
        <w:t>technical and functional requirements into structured test plans and test scenarios</w:t>
      </w:r>
      <w:r w:rsidRPr="00E12212">
        <w:rPr>
          <w:rFonts w:ascii="Times New Roman" w:eastAsia="Times New Roman" w:hAnsi="Times New Roman" w:cs="Times New Roman"/>
          <w:sz w:val="20"/>
          <w:szCs w:val="20"/>
        </w:rPr>
        <w:t xml:space="preserve"> in an Agile environment. </w:t>
      </w:r>
    </w:p>
    <w:p w14:paraId="178D788F" w14:textId="77777777" w:rsidR="00D130F1" w:rsidRPr="00E12212" w:rsidRDefault="00D130F1" w:rsidP="00D130F1">
      <w:pPr>
        <w:pStyle w:val="ListParagraph"/>
        <w:numPr>
          <w:ilvl w:val="0"/>
          <w:numId w:val="14"/>
        </w:numPr>
        <w:spacing w:before="0"/>
        <w:rPr>
          <w:rFonts w:ascii="Times New Roman" w:eastAsia="Times New Roman" w:hAnsi="Times New Roman" w:cs="Times New Roman"/>
          <w:sz w:val="20"/>
          <w:szCs w:val="20"/>
        </w:rPr>
      </w:pPr>
      <w:r w:rsidRPr="00E12212">
        <w:rPr>
          <w:rFonts w:ascii="Times New Roman" w:eastAsia="Times New Roman" w:hAnsi="Times New Roman" w:cs="Times New Roman"/>
          <w:b/>
          <w:bCs/>
          <w:sz w:val="20"/>
          <w:szCs w:val="20"/>
        </w:rPr>
        <w:t>Developed and optimized automated test pipelines</w:t>
      </w:r>
      <w:r w:rsidRPr="00E12212">
        <w:rPr>
          <w:rFonts w:ascii="Times New Roman" w:eastAsia="Times New Roman" w:hAnsi="Times New Roman" w:cs="Times New Roman"/>
          <w:sz w:val="20"/>
          <w:szCs w:val="20"/>
        </w:rPr>
        <w:t xml:space="preserve"> in </w:t>
      </w:r>
      <w:r w:rsidRPr="00E12212">
        <w:rPr>
          <w:rFonts w:ascii="Times New Roman" w:eastAsia="Times New Roman" w:hAnsi="Times New Roman" w:cs="Times New Roman"/>
          <w:b/>
          <w:bCs/>
          <w:sz w:val="20"/>
          <w:szCs w:val="20"/>
        </w:rPr>
        <w:t>AWS DevOps, Jenkins, and GitHub Actions</w:t>
      </w:r>
      <w:r w:rsidRPr="00E12212">
        <w:rPr>
          <w:rFonts w:ascii="Times New Roman" w:eastAsia="Times New Roman" w:hAnsi="Times New Roman" w:cs="Times New Roman"/>
          <w:sz w:val="20"/>
          <w:szCs w:val="20"/>
        </w:rPr>
        <w:t xml:space="preserve">, reducing </w:t>
      </w:r>
      <w:r w:rsidRPr="00E12212">
        <w:rPr>
          <w:rFonts w:ascii="Times New Roman" w:eastAsia="Times New Roman" w:hAnsi="Times New Roman" w:cs="Times New Roman"/>
          <w:b/>
          <w:bCs/>
          <w:sz w:val="20"/>
          <w:szCs w:val="20"/>
        </w:rPr>
        <w:t>deployment validation time by 40%</w:t>
      </w:r>
      <w:r w:rsidRPr="00E12212">
        <w:rPr>
          <w:rFonts w:ascii="Times New Roman" w:eastAsia="Times New Roman" w:hAnsi="Times New Roman" w:cs="Times New Roman"/>
          <w:sz w:val="20"/>
          <w:szCs w:val="20"/>
        </w:rPr>
        <w:t xml:space="preserve"> through continuous integration. </w:t>
      </w:r>
    </w:p>
    <w:p w14:paraId="2956CFAE" w14:textId="77777777" w:rsidR="00D130F1" w:rsidRPr="00E12212" w:rsidRDefault="00D130F1" w:rsidP="00D130F1">
      <w:pPr>
        <w:pStyle w:val="ListParagraph"/>
        <w:numPr>
          <w:ilvl w:val="0"/>
          <w:numId w:val="14"/>
        </w:numPr>
        <w:spacing w:before="0"/>
        <w:rPr>
          <w:rFonts w:ascii="Times New Roman" w:eastAsia="Times New Roman" w:hAnsi="Times New Roman" w:cs="Times New Roman"/>
          <w:sz w:val="20"/>
          <w:szCs w:val="20"/>
        </w:rPr>
      </w:pPr>
      <w:r w:rsidRPr="00E12212">
        <w:rPr>
          <w:rFonts w:ascii="Times New Roman" w:eastAsia="Times New Roman" w:hAnsi="Times New Roman" w:cs="Times New Roman"/>
          <w:b/>
          <w:bCs/>
          <w:sz w:val="20"/>
          <w:szCs w:val="20"/>
        </w:rPr>
        <w:t>Designed and maintained scalable test automation frameworks</w:t>
      </w:r>
      <w:r w:rsidRPr="00E12212">
        <w:rPr>
          <w:rFonts w:ascii="Times New Roman" w:eastAsia="Times New Roman" w:hAnsi="Times New Roman" w:cs="Times New Roman"/>
          <w:sz w:val="20"/>
          <w:szCs w:val="20"/>
        </w:rPr>
        <w:t xml:space="preserve"> using </w:t>
      </w:r>
      <w:r w:rsidRPr="00E12212">
        <w:rPr>
          <w:rFonts w:ascii="Times New Roman" w:eastAsia="Times New Roman" w:hAnsi="Times New Roman" w:cs="Times New Roman"/>
          <w:b/>
          <w:bCs/>
          <w:sz w:val="20"/>
          <w:szCs w:val="20"/>
        </w:rPr>
        <w:t>Robot Framework, Playwright, Selenium WebDriver, and Cypress</w:t>
      </w:r>
      <w:r w:rsidRPr="00E12212">
        <w:rPr>
          <w:rFonts w:ascii="Times New Roman" w:eastAsia="Times New Roman" w:hAnsi="Times New Roman" w:cs="Times New Roman"/>
          <w:sz w:val="20"/>
          <w:szCs w:val="20"/>
        </w:rPr>
        <w:t xml:space="preserve">, leveraging </w:t>
      </w:r>
      <w:r w:rsidRPr="00E12212">
        <w:rPr>
          <w:rFonts w:ascii="Times New Roman" w:eastAsia="Times New Roman" w:hAnsi="Times New Roman" w:cs="Times New Roman"/>
          <w:b/>
          <w:bCs/>
          <w:sz w:val="20"/>
          <w:szCs w:val="20"/>
        </w:rPr>
        <w:t>JSON payloads in Playwright</w:t>
      </w:r>
      <w:r w:rsidRPr="00E12212">
        <w:rPr>
          <w:rFonts w:ascii="Times New Roman" w:eastAsia="Times New Roman" w:hAnsi="Times New Roman" w:cs="Times New Roman"/>
          <w:sz w:val="20"/>
          <w:szCs w:val="20"/>
        </w:rPr>
        <w:t xml:space="preserve"> to enhance </w:t>
      </w:r>
      <w:r w:rsidRPr="00E12212">
        <w:rPr>
          <w:rFonts w:ascii="Times New Roman" w:eastAsia="Times New Roman" w:hAnsi="Times New Roman" w:cs="Times New Roman"/>
          <w:b/>
          <w:bCs/>
          <w:sz w:val="20"/>
          <w:szCs w:val="20"/>
        </w:rPr>
        <w:t>data-driven test execution and improve framework reusability by 30%</w:t>
      </w:r>
      <w:r w:rsidRPr="00E12212">
        <w:rPr>
          <w:rFonts w:ascii="Times New Roman" w:eastAsia="Times New Roman" w:hAnsi="Times New Roman" w:cs="Times New Roman"/>
          <w:sz w:val="20"/>
          <w:szCs w:val="20"/>
        </w:rPr>
        <w:t xml:space="preserve">. </w:t>
      </w:r>
    </w:p>
    <w:p w14:paraId="026A15DD" w14:textId="77777777" w:rsidR="00D130F1" w:rsidRPr="00E12212" w:rsidRDefault="00D130F1" w:rsidP="00D130F1">
      <w:pPr>
        <w:pStyle w:val="ListParagraph"/>
        <w:numPr>
          <w:ilvl w:val="0"/>
          <w:numId w:val="14"/>
        </w:numPr>
        <w:spacing w:before="0"/>
        <w:rPr>
          <w:rFonts w:ascii="Times New Roman" w:eastAsia="Times New Roman" w:hAnsi="Times New Roman" w:cs="Times New Roman"/>
          <w:sz w:val="20"/>
          <w:szCs w:val="20"/>
        </w:rPr>
      </w:pPr>
      <w:r w:rsidRPr="00E12212">
        <w:rPr>
          <w:rFonts w:ascii="Times New Roman" w:eastAsia="Times New Roman" w:hAnsi="Times New Roman" w:cs="Times New Roman"/>
          <w:b/>
          <w:bCs/>
          <w:sz w:val="20"/>
          <w:szCs w:val="20"/>
        </w:rPr>
        <w:t>Automated functional, regression, integration, system, and end-to-end testing</w:t>
      </w:r>
      <w:r w:rsidRPr="00E12212">
        <w:rPr>
          <w:rFonts w:ascii="Times New Roman" w:eastAsia="Times New Roman" w:hAnsi="Times New Roman" w:cs="Times New Roman"/>
          <w:sz w:val="20"/>
          <w:szCs w:val="20"/>
        </w:rPr>
        <w:t xml:space="preserve"> across </w:t>
      </w:r>
      <w:r w:rsidRPr="00E12212">
        <w:rPr>
          <w:rFonts w:ascii="Times New Roman" w:eastAsia="Times New Roman" w:hAnsi="Times New Roman" w:cs="Times New Roman"/>
          <w:b/>
          <w:bCs/>
          <w:sz w:val="20"/>
          <w:szCs w:val="20"/>
        </w:rPr>
        <w:t>web, mobile, and cloud environments</w:t>
      </w:r>
      <w:r w:rsidRPr="00E12212">
        <w:rPr>
          <w:rFonts w:ascii="Times New Roman" w:eastAsia="Times New Roman" w:hAnsi="Times New Roman" w:cs="Times New Roman"/>
          <w:sz w:val="20"/>
          <w:szCs w:val="20"/>
        </w:rPr>
        <w:t xml:space="preserve">, achieving </w:t>
      </w:r>
      <w:r w:rsidRPr="00E12212">
        <w:rPr>
          <w:rFonts w:ascii="Times New Roman" w:eastAsia="Times New Roman" w:hAnsi="Times New Roman" w:cs="Times New Roman"/>
          <w:b/>
          <w:bCs/>
          <w:sz w:val="20"/>
          <w:szCs w:val="20"/>
        </w:rPr>
        <w:t>95% test coverage</w:t>
      </w:r>
      <w:r w:rsidRPr="00E12212">
        <w:rPr>
          <w:rFonts w:ascii="Times New Roman" w:eastAsia="Times New Roman" w:hAnsi="Times New Roman" w:cs="Times New Roman"/>
          <w:sz w:val="20"/>
          <w:szCs w:val="20"/>
        </w:rPr>
        <w:t xml:space="preserve"> for </w:t>
      </w:r>
      <w:r w:rsidRPr="00E12212">
        <w:rPr>
          <w:rFonts w:ascii="Times New Roman" w:eastAsia="Times New Roman" w:hAnsi="Times New Roman" w:cs="Times New Roman"/>
          <w:b/>
          <w:bCs/>
          <w:sz w:val="20"/>
          <w:szCs w:val="20"/>
        </w:rPr>
        <w:t>Angular-based applications</w:t>
      </w:r>
      <w:r w:rsidRPr="00E12212">
        <w:rPr>
          <w:rFonts w:ascii="Times New Roman" w:eastAsia="Times New Roman" w:hAnsi="Times New Roman" w:cs="Times New Roman"/>
          <w:sz w:val="20"/>
          <w:szCs w:val="20"/>
        </w:rPr>
        <w:t xml:space="preserve">. </w:t>
      </w:r>
    </w:p>
    <w:p w14:paraId="3AD575FC" w14:textId="77777777" w:rsidR="00D130F1" w:rsidRPr="00E12212" w:rsidRDefault="00D130F1" w:rsidP="00D130F1">
      <w:pPr>
        <w:pStyle w:val="ListParagraph"/>
        <w:numPr>
          <w:ilvl w:val="0"/>
          <w:numId w:val="14"/>
        </w:numPr>
        <w:spacing w:before="0"/>
        <w:rPr>
          <w:rFonts w:ascii="Times New Roman" w:eastAsia="Times New Roman" w:hAnsi="Times New Roman" w:cs="Times New Roman"/>
          <w:sz w:val="20"/>
          <w:szCs w:val="20"/>
        </w:rPr>
      </w:pPr>
      <w:r w:rsidRPr="00E12212">
        <w:rPr>
          <w:rFonts w:ascii="Times New Roman" w:eastAsia="Times New Roman" w:hAnsi="Times New Roman" w:cs="Times New Roman"/>
          <w:b/>
          <w:bCs/>
          <w:sz w:val="20"/>
          <w:szCs w:val="20"/>
        </w:rPr>
        <w:t>Implemented API testing automation</w:t>
      </w:r>
      <w:r w:rsidRPr="00E12212">
        <w:rPr>
          <w:rFonts w:ascii="Times New Roman" w:eastAsia="Times New Roman" w:hAnsi="Times New Roman" w:cs="Times New Roman"/>
          <w:sz w:val="20"/>
          <w:szCs w:val="20"/>
        </w:rPr>
        <w:t xml:space="preserve"> using </w:t>
      </w:r>
      <w:r w:rsidRPr="00E12212">
        <w:rPr>
          <w:rFonts w:ascii="Times New Roman" w:eastAsia="Times New Roman" w:hAnsi="Times New Roman" w:cs="Times New Roman"/>
          <w:b/>
          <w:bCs/>
          <w:sz w:val="20"/>
          <w:szCs w:val="20"/>
        </w:rPr>
        <w:t>REST API, SOAP UI, Postman, Swagger, RestAssured, TestNG, and Playwright API</w:t>
      </w:r>
      <w:r w:rsidRPr="00E12212">
        <w:rPr>
          <w:rFonts w:ascii="Times New Roman" w:eastAsia="Times New Roman" w:hAnsi="Times New Roman" w:cs="Times New Roman"/>
          <w:sz w:val="20"/>
          <w:szCs w:val="20"/>
        </w:rPr>
        <w:t xml:space="preserve">, incorporating </w:t>
      </w:r>
      <w:r w:rsidRPr="00E12212">
        <w:rPr>
          <w:rFonts w:ascii="Times New Roman" w:eastAsia="Times New Roman" w:hAnsi="Times New Roman" w:cs="Times New Roman"/>
          <w:b/>
          <w:bCs/>
          <w:sz w:val="20"/>
          <w:szCs w:val="20"/>
        </w:rPr>
        <w:t>JSON payload validation in RestAssured</w:t>
      </w:r>
      <w:r w:rsidRPr="00E12212">
        <w:rPr>
          <w:rFonts w:ascii="Times New Roman" w:eastAsia="Times New Roman" w:hAnsi="Times New Roman" w:cs="Times New Roman"/>
          <w:sz w:val="20"/>
          <w:szCs w:val="20"/>
        </w:rPr>
        <w:t xml:space="preserve"> to ensure </w:t>
      </w:r>
      <w:r w:rsidRPr="00E12212">
        <w:rPr>
          <w:rFonts w:ascii="Times New Roman" w:eastAsia="Times New Roman" w:hAnsi="Times New Roman" w:cs="Times New Roman"/>
          <w:b/>
          <w:bCs/>
          <w:sz w:val="20"/>
          <w:szCs w:val="20"/>
        </w:rPr>
        <w:t>structured API responses</w:t>
      </w:r>
      <w:r w:rsidRPr="00E12212">
        <w:rPr>
          <w:rFonts w:ascii="Times New Roman" w:eastAsia="Times New Roman" w:hAnsi="Times New Roman" w:cs="Times New Roman"/>
          <w:sz w:val="20"/>
          <w:szCs w:val="20"/>
        </w:rPr>
        <w:t xml:space="preserve">, reducing </w:t>
      </w:r>
      <w:r w:rsidRPr="00E12212">
        <w:rPr>
          <w:rFonts w:ascii="Times New Roman" w:eastAsia="Times New Roman" w:hAnsi="Times New Roman" w:cs="Times New Roman"/>
          <w:b/>
          <w:bCs/>
          <w:sz w:val="20"/>
          <w:szCs w:val="20"/>
        </w:rPr>
        <w:t>post-release defects by 35%</w:t>
      </w:r>
      <w:r w:rsidRPr="00E12212">
        <w:rPr>
          <w:rFonts w:ascii="Times New Roman" w:eastAsia="Times New Roman" w:hAnsi="Times New Roman" w:cs="Times New Roman"/>
          <w:sz w:val="20"/>
          <w:szCs w:val="20"/>
        </w:rPr>
        <w:t xml:space="preserve">. </w:t>
      </w:r>
    </w:p>
    <w:p w14:paraId="2A1C0EF4" w14:textId="77777777" w:rsidR="00D130F1" w:rsidRPr="00E12212" w:rsidRDefault="00D130F1" w:rsidP="00D130F1">
      <w:pPr>
        <w:pStyle w:val="ListParagraph"/>
        <w:numPr>
          <w:ilvl w:val="0"/>
          <w:numId w:val="14"/>
        </w:numPr>
        <w:spacing w:before="0"/>
        <w:rPr>
          <w:rFonts w:ascii="Times New Roman" w:eastAsia="Times New Roman" w:hAnsi="Times New Roman" w:cs="Times New Roman"/>
          <w:sz w:val="20"/>
          <w:szCs w:val="20"/>
        </w:rPr>
      </w:pPr>
      <w:r w:rsidRPr="00E12212">
        <w:rPr>
          <w:rFonts w:ascii="Times New Roman" w:eastAsia="Times New Roman" w:hAnsi="Times New Roman" w:cs="Times New Roman"/>
          <w:b/>
          <w:bCs/>
          <w:sz w:val="20"/>
          <w:szCs w:val="20"/>
        </w:rPr>
        <w:t>Enabled continuous API validation</w:t>
      </w:r>
      <w:r w:rsidRPr="00E12212">
        <w:rPr>
          <w:rFonts w:ascii="Times New Roman" w:eastAsia="Times New Roman" w:hAnsi="Times New Roman" w:cs="Times New Roman"/>
          <w:sz w:val="20"/>
          <w:szCs w:val="20"/>
        </w:rPr>
        <w:t xml:space="preserve"> by integrating </w:t>
      </w:r>
      <w:r w:rsidRPr="00E12212">
        <w:rPr>
          <w:rFonts w:ascii="Times New Roman" w:eastAsia="Times New Roman" w:hAnsi="Times New Roman" w:cs="Times New Roman"/>
          <w:b/>
          <w:bCs/>
          <w:sz w:val="20"/>
          <w:szCs w:val="20"/>
        </w:rPr>
        <w:t>RestAssured test scripts built with Maven and Gradle</w:t>
      </w:r>
      <w:r w:rsidRPr="00E12212">
        <w:rPr>
          <w:rFonts w:ascii="Times New Roman" w:eastAsia="Times New Roman" w:hAnsi="Times New Roman" w:cs="Times New Roman"/>
          <w:sz w:val="20"/>
          <w:szCs w:val="20"/>
        </w:rPr>
        <w:t xml:space="preserve"> into </w:t>
      </w:r>
      <w:r w:rsidRPr="00E12212">
        <w:rPr>
          <w:rFonts w:ascii="Times New Roman" w:eastAsia="Times New Roman" w:hAnsi="Times New Roman" w:cs="Times New Roman"/>
          <w:b/>
          <w:bCs/>
          <w:sz w:val="20"/>
          <w:szCs w:val="20"/>
        </w:rPr>
        <w:t>AWS DevOps pipelines</w:t>
      </w:r>
      <w:r w:rsidRPr="00E12212">
        <w:rPr>
          <w:rFonts w:ascii="Times New Roman" w:eastAsia="Times New Roman" w:hAnsi="Times New Roman" w:cs="Times New Roman"/>
          <w:sz w:val="20"/>
          <w:szCs w:val="20"/>
        </w:rPr>
        <w:t xml:space="preserve">, leveraging </w:t>
      </w:r>
      <w:r w:rsidRPr="00E12212">
        <w:rPr>
          <w:rFonts w:ascii="Times New Roman" w:eastAsia="Times New Roman" w:hAnsi="Times New Roman" w:cs="Times New Roman"/>
          <w:b/>
          <w:bCs/>
          <w:sz w:val="20"/>
          <w:szCs w:val="20"/>
        </w:rPr>
        <w:t>JSON payloads for dynamic API validation</w:t>
      </w:r>
      <w:r w:rsidRPr="00E12212">
        <w:rPr>
          <w:rFonts w:ascii="Times New Roman" w:eastAsia="Times New Roman" w:hAnsi="Times New Roman" w:cs="Times New Roman"/>
          <w:sz w:val="20"/>
          <w:szCs w:val="20"/>
        </w:rPr>
        <w:t xml:space="preserve">, reducing </w:t>
      </w:r>
      <w:r w:rsidRPr="00E12212">
        <w:rPr>
          <w:rFonts w:ascii="Times New Roman" w:eastAsia="Times New Roman" w:hAnsi="Times New Roman" w:cs="Times New Roman"/>
          <w:b/>
          <w:bCs/>
          <w:sz w:val="20"/>
          <w:szCs w:val="20"/>
        </w:rPr>
        <w:t>API failure rates by 30% in pre-production testing</w:t>
      </w:r>
      <w:r w:rsidRPr="00E12212">
        <w:rPr>
          <w:rFonts w:ascii="Times New Roman" w:eastAsia="Times New Roman" w:hAnsi="Times New Roman" w:cs="Times New Roman"/>
          <w:sz w:val="20"/>
          <w:szCs w:val="20"/>
        </w:rPr>
        <w:t xml:space="preserve">. </w:t>
      </w:r>
    </w:p>
    <w:p w14:paraId="11767F49" w14:textId="77777777" w:rsidR="00D130F1" w:rsidRPr="00E12212" w:rsidRDefault="00D130F1" w:rsidP="00D130F1">
      <w:pPr>
        <w:pStyle w:val="ListParagraph"/>
        <w:numPr>
          <w:ilvl w:val="0"/>
          <w:numId w:val="14"/>
        </w:numPr>
        <w:spacing w:before="0"/>
        <w:rPr>
          <w:rFonts w:ascii="Times New Roman" w:eastAsia="Times New Roman" w:hAnsi="Times New Roman" w:cs="Times New Roman"/>
          <w:sz w:val="20"/>
          <w:szCs w:val="20"/>
        </w:rPr>
      </w:pPr>
      <w:r w:rsidRPr="00E12212">
        <w:rPr>
          <w:rFonts w:ascii="Times New Roman" w:eastAsia="Times New Roman" w:hAnsi="Times New Roman" w:cs="Times New Roman"/>
          <w:b/>
          <w:bCs/>
          <w:sz w:val="20"/>
          <w:szCs w:val="20"/>
        </w:rPr>
        <w:t>Developed mobile test automation frameworks</w:t>
      </w:r>
      <w:r w:rsidRPr="00E12212">
        <w:rPr>
          <w:rFonts w:ascii="Times New Roman" w:eastAsia="Times New Roman" w:hAnsi="Times New Roman" w:cs="Times New Roman"/>
          <w:sz w:val="20"/>
          <w:szCs w:val="20"/>
        </w:rPr>
        <w:t xml:space="preserve"> using </w:t>
      </w:r>
      <w:r w:rsidRPr="00E12212">
        <w:rPr>
          <w:rFonts w:ascii="Times New Roman" w:eastAsia="Times New Roman" w:hAnsi="Times New Roman" w:cs="Times New Roman"/>
          <w:b/>
          <w:bCs/>
          <w:sz w:val="20"/>
          <w:szCs w:val="20"/>
        </w:rPr>
        <w:t>Appium, WebDriverAgent, and Espresso</w:t>
      </w:r>
      <w:r w:rsidRPr="00E12212">
        <w:rPr>
          <w:rFonts w:ascii="Times New Roman" w:eastAsia="Times New Roman" w:hAnsi="Times New Roman" w:cs="Times New Roman"/>
          <w:sz w:val="20"/>
          <w:szCs w:val="20"/>
        </w:rPr>
        <w:t xml:space="preserve">, increasing </w:t>
      </w:r>
      <w:r w:rsidRPr="00E12212">
        <w:rPr>
          <w:rFonts w:ascii="Times New Roman" w:eastAsia="Times New Roman" w:hAnsi="Times New Roman" w:cs="Times New Roman"/>
          <w:b/>
          <w:bCs/>
          <w:sz w:val="20"/>
          <w:szCs w:val="20"/>
        </w:rPr>
        <w:t>test execution coverage for iOS and Android by 35%</w:t>
      </w:r>
      <w:r w:rsidRPr="00E12212">
        <w:rPr>
          <w:rFonts w:ascii="Times New Roman" w:eastAsia="Times New Roman" w:hAnsi="Times New Roman" w:cs="Times New Roman"/>
          <w:sz w:val="20"/>
          <w:szCs w:val="20"/>
        </w:rPr>
        <w:t xml:space="preserve"> and reducing </w:t>
      </w:r>
      <w:r w:rsidRPr="00E12212">
        <w:rPr>
          <w:rFonts w:ascii="Times New Roman" w:eastAsia="Times New Roman" w:hAnsi="Times New Roman" w:cs="Times New Roman"/>
          <w:b/>
          <w:bCs/>
          <w:sz w:val="20"/>
          <w:szCs w:val="20"/>
        </w:rPr>
        <w:t>mobile test execution time by 50%</w:t>
      </w:r>
      <w:r w:rsidRPr="00E12212">
        <w:rPr>
          <w:rFonts w:ascii="Times New Roman" w:eastAsia="Times New Roman" w:hAnsi="Times New Roman" w:cs="Times New Roman"/>
          <w:sz w:val="20"/>
          <w:szCs w:val="20"/>
        </w:rPr>
        <w:t xml:space="preserve">. </w:t>
      </w:r>
    </w:p>
    <w:p w14:paraId="09FDC26E" w14:textId="77777777" w:rsidR="00D130F1" w:rsidRPr="00E12212" w:rsidRDefault="00D130F1" w:rsidP="00D130F1">
      <w:pPr>
        <w:pStyle w:val="ListParagraph"/>
        <w:numPr>
          <w:ilvl w:val="0"/>
          <w:numId w:val="14"/>
        </w:numPr>
        <w:spacing w:before="0"/>
        <w:rPr>
          <w:rFonts w:ascii="Times New Roman" w:eastAsia="Times New Roman" w:hAnsi="Times New Roman" w:cs="Times New Roman"/>
          <w:sz w:val="20"/>
          <w:szCs w:val="20"/>
        </w:rPr>
      </w:pPr>
      <w:r w:rsidRPr="00E12212">
        <w:rPr>
          <w:rFonts w:ascii="Times New Roman" w:eastAsia="Times New Roman" w:hAnsi="Times New Roman" w:cs="Times New Roman"/>
          <w:b/>
          <w:bCs/>
          <w:sz w:val="20"/>
          <w:szCs w:val="20"/>
        </w:rPr>
        <w:t>Conducted performance and load testing</w:t>
      </w:r>
      <w:r w:rsidRPr="00E12212">
        <w:rPr>
          <w:rFonts w:ascii="Times New Roman" w:eastAsia="Times New Roman" w:hAnsi="Times New Roman" w:cs="Times New Roman"/>
          <w:sz w:val="20"/>
          <w:szCs w:val="20"/>
        </w:rPr>
        <w:t xml:space="preserve"> using </w:t>
      </w:r>
      <w:r w:rsidRPr="00E12212">
        <w:rPr>
          <w:rFonts w:ascii="Times New Roman" w:eastAsia="Times New Roman" w:hAnsi="Times New Roman" w:cs="Times New Roman"/>
          <w:b/>
          <w:bCs/>
          <w:sz w:val="20"/>
          <w:szCs w:val="20"/>
        </w:rPr>
        <w:t>JMeter, LoadRunner, and k6</w:t>
      </w:r>
      <w:r w:rsidRPr="00E12212">
        <w:rPr>
          <w:rFonts w:ascii="Times New Roman" w:eastAsia="Times New Roman" w:hAnsi="Times New Roman" w:cs="Times New Roman"/>
          <w:sz w:val="20"/>
          <w:szCs w:val="20"/>
        </w:rPr>
        <w:t xml:space="preserve">, reducing </w:t>
      </w:r>
      <w:r w:rsidRPr="00E12212">
        <w:rPr>
          <w:rFonts w:ascii="Times New Roman" w:eastAsia="Times New Roman" w:hAnsi="Times New Roman" w:cs="Times New Roman"/>
          <w:b/>
          <w:bCs/>
          <w:sz w:val="20"/>
          <w:szCs w:val="20"/>
        </w:rPr>
        <w:t>response times by 25%</w:t>
      </w:r>
      <w:r w:rsidRPr="00E12212">
        <w:rPr>
          <w:rFonts w:ascii="Times New Roman" w:eastAsia="Times New Roman" w:hAnsi="Times New Roman" w:cs="Times New Roman"/>
          <w:sz w:val="20"/>
          <w:szCs w:val="20"/>
        </w:rPr>
        <w:t xml:space="preserve"> under high-traffic conditions and improving </w:t>
      </w:r>
      <w:r w:rsidRPr="00E12212">
        <w:rPr>
          <w:rFonts w:ascii="Times New Roman" w:eastAsia="Times New Roman" w:hAnsi="Times New Roman" w:cs="Times New Roman"/>
          <w:b/>
          <w:bCs/>
          <w:sz w:val="20"/>
          <w:szCs w:val="20"/>
        </w:rPr>
        <w:t>system resilience</w:t>
      </w:r>
      <w:r w:rsidRPr="00E12212">
        <w:rPr>
          <w:rFonts w:ascii="Times New Roman" w:eastAsia="Times New Roman" w:hAnsi="Times New Roman" w:cs="Times New Roman"/>
          <w:sz w:val="20"/>
          <w:szCs w:val="20"/>
        </w:rPr>
        <w:t xml:space="preserve">. </w:t>
      </w:r>
    </w:p>
    <w:p w14:paraId="67189E32" w14:textId="77777777" w:rsidR="00D130F1" w:rsidRPr="00E12212" w:rsidRDefault="00D130F1" w:rsidP="00D130F1">
      <w:pPr>
        <w:pStyle w:val="ListParagraph"/>
        <w:numPr>
          <w:ilvl w:val="0"/>
          <w:numId w:val="14"/>
        </w:numPr>
        <w:spacing w:before="0"/>
        <w:rPr>
          <w:rFonts w:ascii="Times New Roman" w:eastAsia="Times New Roman" w:hAnsi="Times New Roman" w:cs="Times New Roman"/>
          <w:sz w:val="20"/>
          <w:szCs w:val="20"/>
        </w:rPr>
      </w:pPr>
      <w:r w:rsidRPr="00E12212">
        <w:rPr>
          <w:rFonts w:ascii="Times New Roman" w:eastAsia="Times New Roman" w:hAnsi="Times New Roman" w:cs="Times New Roman"/>
          <w:b/>
          <w:bCs/>
          <w:sz w:val="20"/>
          <w:szCs w:val="20"/>
        </w:rPr>
        <w:t>Automated scalable test execution</w:t>
      </w:r>
      <w:r w:rsidRPr="00E12212">
        <w:rPr>
          <w:rFonts w:ascii="Times New Roman" w:eastAsia="Times New Roman" w:hAnsi="Times New Roman" w:cs="Times New Roman"/>
          <w:sz w:val="20"/>
          <w:szCs w:val="20"/>
        </w:rPr>
        <w:t xml:space="preserve"> using </w:t>
      </w:r>
      <w:r w:rsidRPr="00E12212">
        <w:rPr>
          <w:rFonts w:ascii="Times New Roman" w:eastAsia="Times New Roman" w:hAnsi="Times New Roman" w:cs="Times New Roman"/>
          <w:b/>
          <w:bCs/>
          <w:sz w:val="20"/>
          <w:szCs w:val="20"/>
        </w:rPr>
        <w:t>Selenium Grid in AWS EC2 and Kubernetes</w:t>
      </w:r>
      <w:r w:rsidRPr="00E12212">
        <w:rPr>
          <w:rFonts w:ascii="Times New Roman" w:eastAsia="Times New Roman" w:hAnsi="Times New Roman" w:cs="Times New Roman"/>
          <w:sz w:val="20"/>
          <w:szCs w:val="20"/>
        </w:rPr>
        <w:t xml:space="preserve">, enabling </w:t>
      </w:r>
      <w:r w:rsidRPr="00E12212">
        <w:rPr>
          <w:rFonts w:ascii="Times New Roman" w:eastAsia="Times New Roman" w:hAnsi="Times New Roman" w:cs="Times New Roman"/>
          <w:b/>
          <w:bCs/>
          <w:sz w:val="20"/>
          <w:szCs w:val="20"/>
        </w:rPr>
        <w:t>parallel execution and reducing test run time by 50%</w:t>
      </w:r>
      <w:r w:rsidRPr="00E12212">
        <w:rPr>
          <w:rFonts w:ascii="Times New Roman" w:eastAsia="Times New Roman" w:hAnsi="Times New Roman" w:cs="Times New Roman"/>
          <w:sz w:val="20"/>
          <w:szCs w:val="20"/>
        </w:rPr>
        <w:t xml:space="preserve">. </w:t>
      </w:r>
    </w:p>
    <w:p w14:paraId="3679D2C2" w14:textId="77777777" w:rsidR="00D130F1" w:rsidRPr="00E12212" w:rsidRDefault="00D130F1" w:rsidP="00D130F1">
      <w:pPr>
        <w:pStyle w:val="ListParagraph"/>
        <w:numPr>
          <w:ilvl w:val="0"/>
          <w:numId w:val="14"/>
        </w:numPr>
        <w:spacing w:before="0"/>
        <w:rPr>
          <w:rFonts w:ascii="Times New Roman" w:eastAsia="Times New Roman" w:hAnsi="Times New Roman" w:cs="Times New Roman"/>
          <w:sz w:val="20"/>
          <w:szCs w:val="20"/>
        </w:rPr>
      </w:pPr>
      <w:r w:rsidRPr="00E12212">
        <w:rPr>
          <w:rFonts w:ascii="Times New Roman" w:eastAsia="Times New Roman" w:hAnsi="Times New Roman" w:cs="Times New Roman"/>
          <w:b/>
          <w:bCs/>
          <w:sz w:val="20"/>
          <w:szCs w:val="20"/>
        </w:rPr>
        <w:t>Developed and maintained database testing automation</w:t>
      </w:r>
      <w:r w:rsidRPr="00E12212">
        <w:rPr>
          <w:rFonts w:ascii="Times New Roman" w:eastAsia="Times New Roman" w:hAnsi="Times New Roman" w:cs="Times New Roman"/>
          <w:sz w:val="20"/>
          <w:szCs w:val="20"/>
        </w:rPr>
        <w:t xml:space="preserve"> using </w:t>
      </w:r>
      <w:r w:rsidRPr="00E12212">
        <w:rPr>
          <w:rFonts w:ascii="Times New Roman" w:eastAsia="Times New Roman" w:hAnsi="Times New Roman" w:cs="Times New Roman"/>
          <w:b/>
          <w:bCs/>
          <w:sz w:val="20"/>
          <w:szCs w:val="20"/>
        </w:rPr>
        <w:t xml:space="preserve">SQL, MongoDB, DB2, Python libraries, and </w:t>
      </w:r>
      <w:proofErr w:type="spellStart"/>
      <w:r w:rsidRPr="00E12212">
        <w:rPr>
          <w:rFonts w:ascii="Times New Roman" w:eastAsia="Times New Roman" w:hAnsi="Times New Roman" w:cs="Times New Roman"/>
          <w:b/>
          <w:bCs/>
          <w:sz w:val="20"/>
          <w:szCs w:val="20"/>
        </w:rPr>
        <w:t>Parasoft</w:t>
      </w:r>
      <w:proofErr w:type="spellEnd"/>
      <w:r w:rsidRPr="00E12212">
        <w:rPr>
          <w:rFonts w:ascii="Times New Roman" w:eastAsia="Times New Roman" w:hAnsi="Times New Roman" w:cs="Times New Roman"/>
          <w:b/>
          <w:bCs/>
          <w:sz w:val="20"/>
          <w:szCs w:val="20"/>
        </w:rPr>
        <w:t xml:space="preserve"> </w:t>
      </w:r>
      <w:proofErr w:type="spellStart"/>
      <w:r w:rsidRPr="00E12212">
        <w:rPr>
          <w:rFonts w:ascii="Times New Roman" w:eastAsia="Times New Roman" w:hAnsi="Times New Roman" w:cs="Times New Roman"/>
          <w:b/>
          <w:bCs/>
          <w:sz w:val="20"/>
          <w:szCs w:val="20"/>
        </w:rPr>
        <w:t>SOAtest</w:t>
      </w:r>
      <w:proofErr w:type="spellEnd"/>
      <w:r w:rsidRPr="00E12212">
        <w:rPr>
          <w:rFonts w:ascii="Times New Roman" w:eastAsia="Times New Roman" w:hAnsi="Times New Roman" w:cs="Times New Roman"/>
          <w:sz w:val="20"/>
          <w:szCs w:val="20"/>
        </w:rPr>
        <w:t xml:space="preserve">, improving </w:t>
      </w:r>
      <w:r w:rsidRPr="00E12212">
        <w:rPr>
          <w:rFonts w:ascii="Times New Roman" w:eastAsia="Times New Roman" w:hAnsi="Times New Roman" w:cs="Times New Roman"/>
          <w:b/>
          <w:bCs/>
          <w:sz w:val="20"/>
          <w:szCs w:val="20"/>
        </w:rPr>
        <w:t>database validation efficiency by 40%</w:t>
      </w:r>
      <w:r w:rsidRPr="00E12212">
        <w:rPr>
          <w:rFonts w:ascii="Times New Roman" w:eastAsia="Times New Roman" w:hAnsi="Times New Roman" w:cs="Times New Roman"/>
          <w:sz w:val="20"/>
          <w:szCs w:val="20"/>
        </w:rPr>
        <w:t xml:space="preserve"> and reducing </w:t>
      </w:r>
      <w:r w:rsidRPr="00E12212">
        <w:rPr>
          <w:rFonts w:ascii="Times New Roman" w:eastAsia="Times New Roman" w:hAnsi="Times New Roman" w:cs="Times New Roman"/>
          <w:b/>
          <w:bCs/>
          <w:sz w:val="20"/>
          <w:szCs w:val="20"/>
        </w:rPr>
        <w:t>data integrity issues by 30%</w:t>
      </w:r>
      <w:r w:rsidRPr="00E12212">
        <w:rPr>
          <w:rFonts w:ascii="Times New Roman" w:eastAsia="Times New Roman" w:hAnsi="Times New Roman" w:cs="Times New Roman"/>
          <w:sz w:val="20"/>
          <w:szCs w:val="20"/>
        </w:rPr>
        <w:t xml:space="preserve">. </w:t>
      </w:r>
    </w:p>
    <w:p w14:paraId="7A973A35" w14:textId="77777777" w:rsidR="00D130F1" w:rsidRPr="00E12212" w:rsidRDefault="00D130F1" w:rsidP="00D130F1">
      <w:pPr>
        <w:pStyle w:val="ListParagraph"/>
        <w:numPr>
          <w:ilvl w:val="0"/>
          <w:numId w:val="14"/>
        </w:numPr>
        <w:spacing w:before="0"/>
        <w:rPr>
          <w:rFonts w:ascii="Times New Roman" w:eastAsia="Times New Roman" w:hAnsi="Times New Roman" w:cs="Times New Roman"/>
          <w:sz w:val="20"/>
          <w:szCs w:val="20"/>
        </w:rPr>
      </w:pPr>
      <w:r w:rsidRPr="00E12212">
        <w:rPr>
          <w:rFonts w:ascii="Times New Roman" w:eastAsia="Times New Roman" w:hAnsi="Times New Roman" w:cs="Times New Roman"/>
          <w:b/>
          <w:bCs/>
          <w:sz w:val="20"/>
          <w:szCs w:val="20"/>
        </w:rPr>
        <w:t>Created service virtualization solutions</w:t>
      </w:r>
      <w:r w:rsidRPr="00E12212">
        <w:rPr>
          <w:rFonts w:ascii="Times New Roman" w:eastAsia="Times New Roman" w:hAnsi="Times New Roman" w:cs="Times New Roman"/>
          <w:sz w:val="20"/>
          <w:szCs w:val="20"/>
        </w:rPr>
        <w:t xml:space="preserve"> using </w:t>
      </w:r>
      <w:proofErr w:type="spellStart"/>
      <w:r w:rsidRPr="00E12212">
        <w:rPr>
          <w:rFonts w:ascii="Times New Roman" w:eastAsia="Times New Roman" w:hAnsi="Times New Roman" w:cs="Times New Roman"/>
          <w:b/>
          <w:bCs/>
          <w:sz w:val="20"/>
          <w:szCs w:val="20"/>
        </w:rPr>
        <w:t>Parasoft</w:t>
      </w:r>
      <w:proofErr w:type="spellEnd"/>
      <w:r w:rsidRPr="00E12212">
        <w:rPr>
          <w:rFonts w:ascii="Times New Roman" w:eastAsia="Times New Roman" w:hAnsi="Times New Roman" w:cs="Times New Roman"/>
          <w:b/>
          <w:bCs/>
          <w:sz w:val="20"/>
          <w:szCs w:val="20"/>
        </w:rPr>
        <w:t xml:space="preserve"> Virtualize and </w:t>
      </w:r>
      <w:proofErr w:type="spellStart"/>
      <w:r w:rsidRPr="00E12212">
        <w:rPr>
          <w:rFonts w:ascii="Times New Roman" w:eastAsia="Times New Roman" w:hAnsi="Times New Roman" w:cs="Times New Roman"/>
          <w:b/>
          <w:bCs/>
          <w:sz w:val="20"/>
          <w:szCs w:val="20"/>
        </w:rPr>
        <w:t>SOAtest</w:t>
      </w:r>
      <w:proofErr w:type="spellEnd"/>
      <w:r w:rsidRPr="00E12212">
        <w:rPr>
          <w:rFonts w:ascii="Times New Roman" w:eastAsia="Times New Roman" w:hAnsi="Times New Roman" w:cs="Times New Roman"/>
          <w:sz w:val="20"/>
          <w:szCs w:val="20"/>
        </w:rPr>
        <w:t xml:space="preserve">, reducing </w:t>
      </w:r>
      <w:r w:rsidRPr="00E12212">
        <w:rPr>
          <w:rFonts w:ascii="Times New Roman" w:eastAsia="Times New Roman" w:hAnsi="Times New Roman" w:cs="Times New Roman"/>
          <w:b/>
          <w:bCs/>
          <w:sz w:val="20"/>
          <w:szCs w:val="20"/>
        </w:rPr>
        <w:t>dependency on third-party services</w:t>
      </w:r>
      <w:r w:rsidRPr="00E12212">
        <w:rPr>
          <w:rFonts w:ascii="Times New Roman" w:eastAsia="Times New Roman" w:hAnsi="Times New Roman" w:cs="Times New Roman"/>
          <w:sz w:val="20"/>
          <w:szCs w:val="20"/>
        </w:rPr>
        <w:t xml:space="preserve"> and lowering </w:t>
      </w:r>
      <w:r w:rsidRPr="00E12212">
        <w:rPr>
          <w:rFonts w:ascii="Times New Roman" w:eastAsia="Times New Roman" w:hAnsi="Times New Roman" w:cs="Times New Roman"/>
          <w:b/>
          <w:bCs/>
          <w:sz w:val="20"/>
          <w:szCs w:val="20"/>
        </w:rPr>
        <w:t>test execution failures by 25%</w:t>
      </w:r>
      <w:r w:rsidRPr="00E12212">
        <w:rPr>
          <w:rFonts w:ascii="Times New Roman" w:eastAsia="Times New Roman" w:hAnsi="Times New Roman" w:cs="Times New Roman"/>
          <w:sz w:val="20"/>
          <w:szCs w:val="20"/>
        </w:rPr>
        <w:t xml:space="preserve">. </w:t>
      </w:r>
    </w:p>
    <w:p w14:paraId="16A10C60" w14:textId="77777777" w:rsidR="00D130F1" w:rsidRPr="00E12212" w:rsidRDefault="00D130F1" w:rsidP="00D130F1">
      <w:pPr>
        <w:pStyle w:val="ListParagraph"/>
        <w:numPr>
          <w:ilvl w:val="0"/>
          <w:numId w:val="14"/>
        </w:numPr>
        <w:spacing w:before="0"/>
        <w:rPr>
          <w:rFonts w:ascii="Times New Roman" w:eastAsia="Times New Roman" w:hAnsi="Times New Roman" w:cs="Times New Roman"/>
          <w:sz w:val="20"/>
          <w:szCs w:val="20"/>
        </w:rPr>
      </w:pPr>
      <w:r w:rsidRPr="00E12212">
        <w:rPr>
          <w:rFonts w:ascii="Times New Roman" w:eastAsia="Times New Roman" w:hAnsi="Times New Roman" w:cs="Times New Roman"/>
          <w:b/>
          <w:bCs/>
          <w:sz w:val="20"/>
          <w:szCs w:val="20"/>
        </w:rPr>
        <w:t>Monitored and analyzed CI/CD test execution logs</w:t>
      </w:r>
      <w:r w:rsidRPr="00E12212">
        <w:rPr>
          <w:rFonts w:ascii="Times New Roman" w:eastAsia="Times New Roman" w:hAnsi="Times New Roman" w:cs="Times New Roman"/>
          <w:sz w:val="20"/>
          <w:szCs w:val="20"/>
        </w:rPr>
        <w:t xml:space="preserve"> using </w:t>
      </w:r>
      <w:r w:rsidRPr="00E12212">
        <w:rPr>
          <w:rFonts w:ascii="Times New Roman" w:eastAsia="Times New Roman" w:hAnsi="Times New Roman" w:cs="Times New Roman"/>
          <w:b/>
          <w:bCs/>
          <w:sz w:val="20"/>
          <w:szCs w:val="20"/>
        </w:rPr>
        <w:t>Splunk</w:t>
      </w:r>
      <w:r w:rsidRPr="00E12212">
        <w:rPr>
          <w:rFonts w:ascii="Times New Roman" w:eastAsia="Times New Roman" w:hAnsi="Times New Roman" w:cs="Times New Roman"/>
          <w:sz w:val="20"/>
          <w:szCs w:val="20"/>
        </w:rPr>
        <w:t xml:space="preserve">, reducing </w:t>
      </w:r>
      <w:r w:rsidRPr="00E12212">
        <w:rPr>
          <w:rFonts w:ascii="Times New Roman" w:eastAsia="Times New Roman" w:hAnsi="Times New Roman" w:cs="Times New Roman"/>
          <w:b/>
          <w:bCs/>
          <w:sz w:val="20"/>
          <w:szCs w:val="20"/>
        </w:rPr>
        <w:t>failure resolution time by 35%</w:t>
      </w:r>
      <w:r w:rsidRPr="00E12212">
        <w:rPr>
          <w:rFonts w:ascii="Times New Roman" w:eastAsia="Times New Roman" w:hAnsi="Times New Roman" w:cs="Times New Roman"/>
          <w:sz w:val="20"/>
          <w:szCs w:val="20"/>
        </w:rPr>
        <w:t xml:space="preserve"> and enhancing </w:t>
      </w:r>
      <w:r w:rsidRPr="00E12212">
        <w:rPr>
          <w:rFonts w:ascii="Times New Roman" w:eastAsia="Times New Roman" w:hAnsi="Times New Roman" w:cs="Times New Roman"/>
          <w:b/>
          <w:bCs/>
          <w:sz w:val="20"/>
          <w:szCs w:val="20"/>
        </w:rPr>
        <w:t>debugging accuracy</w:t>
      </w:r>
      <w:r w:rsidRPr="00E12212">
        <w:rPr>
          <w:rFonts w:ascii="Times New Roman" w:eastAsia="Times New Roman" w:hAnsi="Times New Roman" w:cs="Times New Roman"/>
          <w:sz w:val="20"/>
          <w:szCs w:val="20"/>
        </w:rPr>
        <w:t xml:space="preserve">. </w:t>
      </w:r>
    </w:p>
    <w:p w14:paraId="3B6481C9" w14:textId="77777777" w:rsidR="00D130F1" w:rsidRPr="00E12212" w:rsidRDefault="00D130F1" w:rsidP="00D130F1">
      <w:pPr>
        <w:pStyle w:val="ListParagraph"/>
        <w:numPr>
          <w:ilvl w:val="0"/>
          <w:numId w:val="14"/>
        </w:numPr>
        <w:spacing w:before="0"/>
        <w:rPr>
          <w:rFonts w:ascii="Times New Roman" w:eastAsia="Times New Roman" w:hAnsi="Times New Roman" w:cs="Times New Roman"/>
          <w:sz w:val="20"/>
          <w:szCs w:val="20"/>
        </w:rPr>
      </w:pPr>
      <w:r w:rsidRPr="00E12212">
        <w:rPr>
          <w:rFonts w:ascii="Times New Roman" w:eastAsia="Times New Roman" w:hAnsi="Times New Roman" w:cs="Times New Roman"/>
          <w:b/>
          <w:bCs/>
          <w:sz w:val="20"/>
          <w:szCs w:val="20"/>
        </w:rPr>
        <w:t>Configured Extent Reports and Allure Reports</w:t>
      </w:r>
      <w:r w:rsidRPr="00E12212">
        <w:rPr>
          <w:rFonts w:ascii="Times New Roman" w:eastAsia="Times New Roman" w:hAnsi="Times New Roman" w:cs="Times New Roman"/>
          <w:sz w:val="20"/>
          <w:szCs w:val="20"/>
        </w:rPr>
        <w:t xml:space="preserve"> for </w:t>
      </w:r>
      <w:r w:rsidRPr="00E12212">
        <w:rPr>
          <w:rFonts w:ascii="Times New Roman" w:eastAsia="Times New Roman" w:hAnsi="Times New Roman" w:cs="Times New Roman"/>
          <w:b/>
          <w:bCs/>
          <w:sz w:val="20"/>
          <w:szCs w:val="20"/>
        </w:rPr>
        <w:t>structured test execution insights</w:t>
      </w:r>
      <w:r w:rsidRPr="00E12212">
        <w:rPr>
          <w:rFonts w:ascii="Times New Roman" w:eastAsia="Times New Roman" w:hAnsi="Times New Roman" w:cs="Times New Roman"/>
          <w:sz w:val="20"/>
          <w:szCs w:val="20"/>
        </w:rPr>
        <w:t xml:space="preserve">, enhancing </w:t>
      </w:r>
      <w:r w:rsidRPr="00E12212">
        <w:rPr>
          <w:rFonts w:ascii="Times New Roman" w:eastAsia="Times New Roman" w:hAnsi="Times New Roman" w:cs="Times New Roman"/>
          <w:b/>
          <w:bCs/>
          <w:sz w:val="20"/>
          <w:szCs w:val="20"/>
        </w:rPr>
        <w:t>reporting efficiency by 50%</w:t>
      </w:r>
      <w:r w:rsidRPr="00E12212">
        <w:rPr>
          <w:rFonts w:ascii="Times New Roman" w:eastAsia="Times New Roman" w:hAnsi="Times New Roman" w:cs="Times New Roman"/>
          <w:sz w:val="20"/>
          <w:szCs w:val="20"/>
        </w:rPr>
        <w:t xml:space="preserve"> and improving </w:t>
      </w:r>
      <w:r w:rsidRPr="00E12212">
        <w:rPr>
          <w:rFonts w:ascii="Times New Roman" w:eastAsia="Times New Roman" w:hAnsi="Times New Roman" w:cs="Times New Roman"/>
          <w:b/>
          <w:bCs/>
          <w:sz w:val="20"/>
          <w:szCs w:val="20"/>
        </w:rPr>
        <w:t>failure traceability</w:t>
      </w:r>
      <w:r w:rsidRPr="00E12212">
        <w:rPr>
          <w:rFonts w:ascii="Times New Roman" w:eastAsia="Times New Roman" w:hAnsi="Times New Roman" w:cs="Times New Roman"/>
          <w:sz w:val="20"/>
          <w:szCs w:val="20"/>
        </w:rPr>
        <w:t xml:space="preserve">. </w:t>
      </w:r>
    </w:p>
    <w:p w14:paraId="19D3DDBB" w14:textId="77777777" w:rsidR="00D130F1" w:rsidRPr="00E12212" w:rsidRDefault="00D130F1" w:rsidP="00D130F1">
      <w:pPr>
        <w:pStyle w:val="ListParagraph"/>
        <w:numPr>
          <w:ilvl w:val="0"/>
          <w:numId w:val="14"/>
        </w:numPr>
        <w:spacing w:before="0"/>
        <w:rPr>
          <w:rFonts w:ascii="Times New Roman" w:eastAsia="Times New Roman" w:hAnsi="Times New Roman" w:cs="Times New Roman"/>
          <w:sz w:val="20"/>
          <w:szCs w:val="20"/>
        </w:rPr>
      </w:pPr>
      <w:r w:rsidRPr="00E12212">
        <w:rPr>
          <w:rFonts w:ascii="Times New Roman" w:eastAsia="Times New Roman" w:hAnsi="Times New Roman" w:cs="Times New Roman"/>
          <w:b/>
          <w:bCs/>
          <w:sz w:val="20"/>
          <w:szCs w:val="20"/>
        </w:rPr>
        <w:t>Scheduled automated regression testing</w:t>
      </w:r>
      <w:r w:rsidRPr="00E12212">
        <w:rPr>
          <w:rFonts w:ascii="Times New Roman" w:eastAsia="Times New Roman" w:hAnsi="Times New Roman" w:cs="Times New Roman"/>
          <w:sz w:val="20"/>
          <w:szCs w:val="20"/>
        </w:rPr>
        <w:t xml:space="preserve"> using </w:t>
      </w:r>
      <w:r w:rsidRPr="00E12212">
        <w:rPr>
          <w:rFonts w:ascii="Times New Roman" w:eastAsia="Times New Roman" w:hAnsi="Times New Roman" w:cs="Times New Roman"/>
          <w:b/>
          <w:bCs/>
          <w:sz w:val="20"/>
          <w:szCs w:val="20"/>
        </w:rPr>
        <w:t>cron jobs and Shell Scripting</w:t>
      </w:r>
      <w:r w:rsidRPr="00E12212">
        <w:rPr>
          <w:rFonts w:ascii="Times New Roman" w:eastAsia="Times New Roman" w:hAnsi="Times New Roman" w:cs="Times New Roman"/>
          <w:sz w:val="20"/>
          <w:szCs w:val="20"/>
        </w:rPr>
        <w:t xml:space="preserve">, ensuring </w:t>
      </w:r>
      <w:r w:rsidRPr="00E12212">
        <w:rPr>
          <w:rFonts w:ascii="Times New Roman" w:eastAsia="Times New Roman" w:hAnsi="Times New Roman" w:cs="Times New Roman"/>
          <w:b/>
          <w:bCs/>
          <w:sz w:val="20"/>
          <w:szCs w:val="20"/>
        </w:rPr>
        <w:t>continuous validation</w:t>
      </w:r>
      <w:r w:rsidRPr="00E12212">
        <w:rPr>
          <w:rFonts w:ascii="Times New Roman" w:eastAsia="Times New Roman" w:hAnsi="Times New Roman" w:cs="Times New Roman"/>
          <w:sz w:val="20"/>
          <w:szCs w:val="20"/>
        </w:rPr>
        <w:t xml:space="preserve">, reducing </w:t>
      </w:r>
      <w:r w:rsidRPr="00E12212">
        <w:rPr>
          <w:rFonts w:ascii="Times New Roman" w:eastAsia="Times New Roman" w:hAnsi="Times New Roman" w:cs="Times New Roman"/>
          <w:b/>
          <w:bCs/>
          <w:sz w:val="20"/>
          <w:szCs w:val="20"/>
        </w:rPr>
        <w:t>manual intervention by 70%</w:t>
      </w:r>
      <w:r w:rsidRPr="00E12212">
        <w:rPr>
          <w:rFonts w:ascii="Times New Roman" w:eastAsia="Times New Roman" w:hAnsi="Times New Roman" w:cs="Times New Roman"/>
          <w:sz w:val="20"/>
          <w:szCs w:val="20"/>
        </w:rPr>
        <w:t xml:space="preserve">, and improving </w:t>
      </w:r>
      <w:r w:rsidRPr="00E12212">
        <w:rPr>
          <w:rFonts w:ascii="Times New Roman" w:eastAsia="Times New Roman" w:hAnsi="Times New Roman" w:cs="Times New Roman"/>
          <w:b/>
          <w:bCs/>
          <w:sz w:val="20"/>
          <w:szCs w:val="20"/>
        </w:rPr>
        <w:t>test scheduling accuracy</w:t>
      </w:r>
      <w:r w:rsidRPr="00E12212">
        <w:rPr>
          <w:rFonts w:ascii="Times New Roman" w:eastAsia="Times New Roman" w:hAnsi="Times New Roman" w:cs="Times New Roman"/>
          <w:sz w:val="20"/>
          <w:szCs w:val="20"/>
        </w:rPr>
        <w:t xml:space="preserve">. </w:t>
      </w:r>
    </w:p>
    <w:p w14:paraId="6FEDFD03" w14:textId="77777777" w:rsidR="00D130F1" w:rsidRPr="00E12212" w:rsidRDefault="00D130F1" w:rsidP="00D130F1">
      <w:pPr>
        <w:pStyle w:val="ListParagraph"/>
        <w:numPr>
          <w:ilvl w:val="0"/>
          <w:numId w:val="14"/>
        </w:numPr>
        <w:spacing w:before="0"/>
        <w:rPr>
          <w:rFonts w:ascii="Times New Roman" w:eastAsia="Times New Roman" w:hAnsi="Times New Roman" w:cs="Times New Roman"/>
          <w:sz w:val="20"/>
          <w:szCs w:val="20"/>
        </w:rPr>
      </w:pPr>
      <w:r w:rsidRPr="00E12212">
        <w:rPr>
          <w:rFonts w:ascii="Times New Roman" w:eastAsia="Times New Roman" w:hAnsi="Times New Roman" w:cs="Times New Roman"/>
          <w:b/>
          <w:bCs/>
          <w:sz w:val="20"/>
          <w:szCs w:val="20"/>
        </w:rPr>
        <w:t>Built and managed Playwright automation projects</w:t>
      </w:r>
      <w:r w:rsidRPr="00E12212">
        <w:rPr>
          <w:rFonts w:ascii="Times New Roman" w:eastAsia="Times New Roman" w:hAnsi="Times New Roman" w:cs="Times New Roman"/>
          <w:sz w:val="20"/>
          <w:szCs w:val="20"/>
        </w:rPr>
        <w:t xml:space="preserve"> using </w:t>
      </w:r>
      <w:r w:rsidRPr="00E12212">
        <w:rPr>
          <w:rFonts w:ascii="Times New Roman" w:eastAsia="Times New Roman" w:hAnsi="Times New Roman" w:cs="Times New Roman"/>
          <w:b/>
          <w:bCs/>
          <w:sz w:val="20"/>
          <w:szCs w:val="20"/>
        </w:rPr>
        <w:t>NPM for package and dependency management</w:t>
      </w:r>
      <w:r w:rsidRPr="00E12212">
        <w:rPr>
          <w:rFonts w:ascii="Times New Roman" w:eastAsia="Times New Roman" w:hAnsi="Times New Roman" w:cs="Times New Roman"/>
          <w:sz w:val="20"/>
          <w:szCs w:val="20"/>
        </w:rPr>
        <w:t xml:space="preserve">, leveraging </w:t>
      </w:r>
      <w:r w:rsidRPr="00E12212">
        <w:rPr>
          <w:rFonts w:ascii="Times New Roman" w:eastAsia="Times New Roman" w:hAnsi="Times New Roman" w:cs="Times New Roman"/>
          <w:b/>
          <w:bCs/>
          <w:sz w:val="20"/>
          <w:szCs w:val="20"/>
        </w:rPr>
        <w:t>JSON payload configurations</w:t>
      </w:r>
      <w:r w:rsidRPr="00E12212">
        <w:rPr>
          <w:rFonts w:ascii="Times New Roman" w:eastAsia="Times New Roman" w:hAnsi="Times New Roman" w:cs="Times New Roman"/>
          <w:sz w:val="20"/>
          <w:szCs w:val="20"/>
        </w:rPr>
        <w:t xml:space="preserve"> to ensure </w:t>
      </w:r>
      <w:r w:rsidRPr="00E12212">
        <w:rPr>
          <w:rFonts w:ascii="Times New Roman" w:eastAsia="Times New Roman" w:hAnsi="Times New Roman" w:cs="Times New Roman"/>
          <w:b/>
          <w:bCs/>
          <w:sz w:val="20"/>
          <w:szCs w:val="20"/>
        </w:rPr>
        <w:t>optimized test execution and framework maintainability</w:t>
      </w:r>
      <w:r w:rsidRPr="00E12212">
        <w:rPr>
          <w:rFonts w:ascii="Times New Roman" w:eastAsia="Times New Roman" w:hAnsi="Times New Roman" w:cs="Times New Roman"/>
          <w:sz w:val="20"/>
          <w:szCs w:val="20"/>
        </w:rPr>
        <w:t xml:space="preserve">. </w:t>
      </w:r>
    </w:p>
    <w:p w14:paraId="18105121" w14:textId="77777777" w:rsidR="00D130F1" w:rsidRPr="00E12212" w:rsidRDefault="00D130F1" w:rsidP="00D130F1">
      <w:pPr>
        <w:pStyle w:val="ListParagraph"/>
        <w:numPr>
          <w:ilvl w:val="0"/>
          <w:numId w:val="14"/>
        </w:numPr>
        <w:spacing w:before="0"/>
        <w:rPr>
          <w:rFonts w:ascii="Times New Roman" w:eastAsia="Times New Roman" w:hAnsi="Times New Roman" w:cs="Times New Roman"/>
          <w:sz w:val="20"/>
          <w:szCs w:val="20"/>
        </w:rPr>
      </w:pPr>
      <w:r w:rsidRPr="00E12212">
        <w:rPr>
          <w:rFonts w:ascii="Times New Roman" w:eastAsia="Times New Roman" w:hAnsi="Times New Roman" w:cs="Times New Roman"/>
          <w:b/>
          <w:bCs/>
          <w:sz w:val="20"/>
          <w:szCs w:val="20"/>
        </w:rPr>
        <w:t>Utilized RIDE, Robot Framework IDE, VS Code, and Eclipse</w:t>
      </w:r>
      <w:r w:rsidRPr="00E12212">
        <w:rPr>
          <w:rFonts w:ascii="Times New Roman" w:eastAsia="Times New Roman" w:hAnsi="Times New Roman" w:cs="Times New Roman"/>
          <w:sz w:val="20"/>
          <w:szCs w:val="20"/>
        </w:rPr>
        <w:t xml:space="preserve"> for </w:t>
      </w:r>
      <w:r w:rsidRPr="00E12212">
        <w:rPr>
          <w:rFonts w:ascii="Times New Roman" w:eastAsia="Times New Roman" w:hAnsi="Times New Roman" w:cs="Times New Roman"/>
          <w:b/>
          <w:bCs/>
          <w:sz w:val="20"/>
          <w:szCs w:val="20"/>
        </w:rPr>
        <w:t>test case creation, debugging, and execution</w:t>
      </w:r>
      <w:r w:rsidRPr="00E12212">
        <w:rPr>
          <w:rFonts w:ascii="Times New Roman" w:eastAsia="Times New Roman" w:hAnsi="Times New Roman" w:cs="Times New Roman"/>
          <w:sz w:val="20"/>
          <w:szCs w:val="20"/>
        </w:rPr>
        <w:t xml:space="preserve">, improving </w:t>
      </w:r>
      <w:r w:rsidRPr="00E12212">
        <w:rPr>
          <w:rFonts w:ascii="Times New Roman" w:eastAsia="Times New Roman" w:hAnsi="Times New Roman" w:cs="Times New Roman"/>
          <w:b/>
          <w:bCs/>
          <w:sz w:val="20"/>
          <w:szCs w:val="20"/>
        </w:rPr>
        <w:t>automation maintainability and reducing script development time by 30%</w:t>
      </w:r>
      <w:r w:rsidRPr="00E12212">
        <w:rPr>
          <w:rFonts w:ascii="Times New Roman" w:eastAsia="Times New Roman" w:hAnsi="Times New Roman" w:cs="Times New Roman"/>
          <w:sz w:val="20"/>
          <w:szCs w:val="20"/>
        </w:rPr>
        <w:t xml:space="preserve">. </w:t>
      </w:r>
    </w:p>
    <w:p w14:paraId="45052E30" w14:textId="77777777" w:rsidR="00D130F1" w:rsidRPr="00E12212" w:rsidRDefault="00D130F1" w:rsidP="00D130F1">
      <w:pPr>
        <w:pStyle w:val="ListParagraph"/>
        <w:numPr>
          <w:ilvl w:val="0"/>
          <w:numId w:val="14"/>
        </w:numPr>
        <w:spacing w:before="0"/>
        <w:rPr>
          <w:rFonts w:ascii="Times New Roman" w:eastAsia="Times New Roman" w:hAnsi="Times New Roman" w:cs="Times New Roman"/>
          <w:sz w:val="20"/>
          <w:szCs w:val="20"/>
        </w:rPr>
      </w:pPr>
      <w:r w:rsidRPr="00E12212">
        <w:rPr>
          <w:rFonts w:ascii="Times New Roman" w:eastAsia="Times New Roman" w:hAnsi="Times New Roman" w:cs="Times New Roman"/>
          <w:b/>
          <w:bCs/>
          <w:sz w:val="20"/>
          <w:szCs w:val="20"/>
        </w:rPr>
        <w:t>Worked in Agile teams</w:t>
      </w:r>
      <w:r w:rsidRPr="00E12212">
        <w:rPr>
          <w:rFonts w:ascii="Times New Roman" w:eastAsia="Times New Roman" w:hAnsi="Times New Roman" w:cs="Times New Roman"/>
          <w:sz w:val="20"/>
          <w:szCs w:val="20"/>
        </w:rPr>
        <w:t xml:space="preserve">, actively contributing to </w:t>
      </w:r>
      <w:r w:rsidRPr="00E12212">
        <w:rPr>
          <w:rFonts w:ascii="Times New Roman" w:eastAsia="Times New Roman" w:hAnsi="Times New Roman" w:cs="Times New Roman"/>
          <w:b/>
          <w:bCs/>
          <w:sz w:val="20"/>
          <w:szCs w:val="20"/>
        </w:rPr>
        <w:t>daily stand-ups, sprint planning, backlog grooming, sprint reviews, and retrospectives</w:t>
      </w:r>
      <w:r w:rsidRPr="00E12212">
        <w:rPr>
          <w:rFonts w:ascii="Times New Roman" w:eastAsia="Times New Roman" w:hAnsi="Times New Roman" w:cs="Times New Roman"/>
          <w:sz w:val="20"/>
          <w:szCs w:val="20"/>
        </w:rPr>
        <w:t xml:space="preserve">, reducing </w:t>
      </w:r>
      <w:r w:rsidRPr="00E12212">
        <w:rPr>
          <w:rFonts w:ascii="Times New Roman" w:eastAsia="Times New Roman" w:hAnsi="Times New Roman" w:cs="Times New Roman"/>
          <w:b/>
          <w:bCs/>
          <w:sz w:val="20"/>
          <w:szCs w:val="20"/>
        </w:rPr>
        <w:t>sprint defect leakage by 40%</w:t>
      </w:r>
      <w:r w:rsidRPr="00E12212">
        <w:rPr>
          <w:rFonts w:ascii="Times New Roman" w:eastAsia="Times New Roman" w:hAnsi="Times New Roman" w:cs="Times New Roman"/>
          <w:sz w:val="20"/>
          <w:szCs w:val="20"/>
        </w:rPr>
        <w:t xml:space="preserve"> through </w:t>
      </w:r>
      <w:r w:rsidRPr="00E12212">
        <w:rPr>
          <w:rFonts w:ascii="Times New Roman" w:eastAsia="Times New Roman" w:hAnsi="Times New Roman" w:cs="Times New Roman"/>
          <w:b/>
          <w:bCs/>
          <w:sz w:val="20"/>
          <w:szCs w:val="20"/>
        </w:rPr>
        <w:t>early-stage test automation</w:t>
      </w:r>
      <w:r w:rsidRPr="00E12212">
        <w:rPr>
          <w:rFonts w:ascii="Times New Roman" w:eastAsia="Times New Roman" w:hAnsi="Times New Roman" w:cs="Times New Roman"/>
          <w:sz w:val="20"/>
          <w:szCs w:val="20"/>
        </w:rPr>
        <w:t xml:space="preserve">. </w:t>
      </w:r>
    </w:p>
    <w:p w14:paraId="72C9C10D" w14:textId="77777777" w:rsidR="00D130F1" w:rsidRPr="00E12212" w:rsidRDefault="00D130F1" w:rsidP="00D130F1">
      <w:pPr>
        <w:pStyle w:val="ListParagraph"/>
        <w:numPr>
          <w:ilvl w:val="0"/>
          <w:numId w:val="14"/>
        </w:numPr>
        <w:spacing w:before="0"/>
        <w:rPr>
          <w:rFonts w:ascii="Times New Roman" w:eastAsia="Times New Roman" w:hAnsi="Times New Roman" w:cs="Times New Roman"/>
          <w:sz w:val="20"/>
          <w:szCs w:val="20"/>
        </w:rPr>
      </w:pPr>
      <w:r w:rsidRPr="00E12212">
        <w:rPr>
          <w:rFonts w:ascii="Times New Roman" w:eastAsia="Times New Roman" w:hAnsi="Times New Roman" w:cs="Times New Roman"/>
          <w:b/>
          <w:bCs/>
          <w:sz w:val="20"/>
          <w:szCs w:val="20"/>
        </w:rPr>
        <w:t>Managed test case execution and defect tracking</w:t>
      </w:r>
      <w:r w:rsidRPr="00E12212">
        <w:rPr>
          <w:rFonts w:ascii="Times New Roman" w:eastAsia="Times New Roman" w:hAnsi="Times New Roman" w:cs="Times New Roman"/>
          <w:sz w:val="20"/>
          <w:szCs w:val="20"/>
        </w:rPr>
        <w:t xml:space="preserve"> using </w:t>
      </w:r>
      <w:r w:rsidRPr="00E12212">
        <w:rPr>
          <w:rFonts w:ascii="Times New Roman" w:eastAsia="Times New Roman" w:hAnsi="Times New Roman" w:cs="Times New Roman"/>
          <w:b/>
          <w:bCs/>
          <w:sz w:val="20"/>
          <w:szCs w:val="20"/>
        </w:rPr>
        <w:t>qTest, Rally, and spreadsheets for test data management</w:t>
      </w:r>
      <w:r w:rsidRPr="00E12212">
        <w:rPr>
          <w:rFonts w:ascii="Times New Roman" w:eastAsia="Times New Roman" w:hAnsi="Times New Roman" w:cs="Times New Roman"/>
          <w:sz w:val="20"/>
          <w:szCs w:val="20"/>
        </w:rPr>
        <w:t xml:space="preserve">, improving </w:t>
      </w:r>
      <w:r w:rsidRPr="00E12212">
        <w:rPr>
          <w:rFonts w:ascii="Times New Roman" w:eastAsia="Times New Roman" w:hAnsi="Times New Roman" w:cs="Times New Roman"/>
          <w:b/>
          <w:bCs/>
          <w:sz w:val="20"/>
          <w:szCs w:val="20"/>
        </w:rPr>
        <w:t>test traceability and defect reporting efficiency by 35%</w:t>
      </w:r>
      <w:r w:rsidRPr="00E12212">
        <w:rPr>
          <w:rFonts w:ascii="Times New Roman" w:eastAsia="Times New Roman" w:hAnsi="Times New Roman" w:cs="Times New Roman"/>
          <w:sz w:val="20"/>
          <w:szCs w:val="20"/>
        </w:rPr>
        <w:t xml:space="preserve">. </w:t>
      </w:r>
    </w:p>
    <w:p w14:paraId="40FFF2DA" w14:textId="77777777" w:rsidR="00D130F1" w:rsidRPr="00E12212" w:rsidRDefault="00D130F1" w:rsidP="00D130F1">
      <w:pPr>
        <w:pStyle w:val="ListParagraph"/>
        <w:numPr>
          <w:ilvl w:val="0"/>
          <w:numId w:val="14"/>
        </w:numPr>
        <w:spacing w:before="0"/>
        <w:rPr>
          <w:rFonts w:ascii="Times New Roman" w:eastAsia="Times New Roman" w:hAnsi="Times New Roman" w:cs="Times New Roman"/>
          <w:sz w:val="20"/>
          <w:szCs w:val="20"/>
        </w:rPr>
      </w:pPr>
      <w:r w:rsidRPr="00E12212">
        <w:rPr>
          <w:rFonts w:ascii="Times New Roman" w:eastAsia="Times New Roman" w:hAnsi="Times New Roman" w:cs="Times New Roman"/>
          <w:b/>
          <w:bCs/>
          <w:sz w:val="20"/>
          <w:szCs w:val="20"/>
        </w:rPr>
        <w:t>Led test automation strategy workshops and trained teams</w:t>
      </w:r>
      <w:r w:rsidRPr="00E12212">
        <w:rPr>
          <w:rFonts w:ascii="Times New Roman" w:eastAsia="Times New Roman" w:hAnsi="Times New Roman" w:cs="Times New Roman"/>
          <w:sz w:val="20"/>
          <w:szCs w:val="20"/>
        </w:rPr>
        <w:t xml:space="preserve">, increasing </w:t>
      </w:r>
      <w:r w:rsidRPr="00E12212">
        <w:rPr>
          <w:rFonts w:ascii="Times New Roman" w:eastAsia="Times New Roman" w:hAnsi="Times New Roman" w:cs="Times New Roman"/>
          <w:b/>
          <w:bCs/>
          <w:sz w:val="20"/>
          <w:szCs w:val="20"/>
        </w:rPr>
        <w:t>test adoption by 30%</w:t>
      </w:r>
      <w:r w:rsidRPr="00E12212">
        <w:rPr>
          <w:rFonts w:ascii="Times New Roman" w:eastAsia="Times New Roman" w:hAnsi="Times New Roman" w:cs="Times New Roman"/>
          <w:sz w:val="20"/>
          <w:szCs w:val="20"/>
        </w:rPr>
        <w:t xml:space="preserve">, reducing </w:t>
      </w:r>
      <w:r w:rsidRPr="00E12212">
        <w:rPr>
          <w:rFonts w:ascii="Times New Roman" w:eastAsia="Times New Roman" w:hAnsi="Times New Roman" w:cs="Times New Roman"/>
          <w:b/>
          <w:bCs/>
          <w:sz w:val="20"/>
          <w:szCs w:val="20"/>
        </w:rPr>
        <w:t>manual testing efforts by 50%</w:t>
      </w:r>
      <w:r w:rsidRPr="00E12212">
        <w:rPr>
          <w:rFonts w:ascii="Times New Roman" w:eastAsia="Times New Roman" w:hAnsi="Times New Roman" w:cs="Times New Roman"/>
          <w:sz w:val="20"/>
          <w:szCs w:val="20"/>
        </w:rPr>
        <w:t xml:space="preserve">, and accelerating </w:t>
      </w:r>
      <w:r w:rsidRPr="00E12212">
        <w:rPr>
          <w:rFonts w:ascii="Times New Roman" w:eastAsia="Times New Roman" w:hAnsi="Times New Roman" w:cs="Times New Roman"/>
          <w:b/>
          <w:bCs/>
          <w:sz w:val="20"/>
          <w:szCs w:val="20"/>
        </w:rPr>
        <w:t>CI/CD efficiency</w:t>
      </w:r>
      <w:r w:rsidRPr="00E12212">
        <w:rPr>
          <w:rFonts w:ascii="Times New Roman" w:eastAsia="Times New Roman" w:hAnsi="Times New Roman" w:cs="Times New Roman"/>
          <w:sz w:val="20"/>
          <w:szCs w:val="20"/>
        </w:rPr>
        <w:t>.</w:t>
      </w:r>
    </w:p>
    <w:p w14:paraId="031DC9F1" w14:textId="0CB18550" w:rsidR="009A2BE4" w:rsidRPr="00E12212" w:rsidRDefault="00D130F1" w:rsidP="00D130F1">
      <w:pPr>
        <w:pStyle w:val="NormalIndent"/>
        <w:ind w:left="0"/>
        <w:rPr>
          <w:rFonts w:ascii="Times New Roman" w:eastAsia="Times New Roman" w:hAnsi="Times New Roman" w:cs="Times New Roman"/>
          <w:sz w:val="20"/>
          <w:szCs w:val="20"/>
        </w:rPr>
      </w:pPr>
      <w:r w:rsidRPr="00E12212">
        <w:rPr>
          <w:rFonts w:ascii="Times New Roman" w:eastAsia="Times New Roman" w:hAnsi="Times New Roman" w:cs="Times New Roman"/>
          <w:b/>
          <w:bCs/>
          <w:sz w:val="20"/>
          <w:szCs w:val="20"/>
        </w:rPr>
        <w:t>Environment</w:t>
      </w:r>
      <w:r w:rsidRPr="00E12212">
        <w:rPr>
          <w:rFonts w:ascii="Times New Roman" w:eastAsia="Times New Roman" w:hAnsi="Times New Roman" w:cs="Times New Roman"/>
          <w:sz w:val="20"/>
          <w:szCs w:val="20"/>
        </w:rPr>
        <w:t xml:space="preserve">: </w:t>
      </w:r>
      <w:r w:rsidRPr="00E12212">
        <w:rPr>
          <w:rFonts w:ascii="Times New Roman" w:eastAsia="Times New Roman" w:hAnsi="Times New Roman" w:cs="Times New Roman"/>
          <w:b/>
          <w:bCs/>
          <w:sz w:val="20"/>
          <w:szCs w:val="20"/>
        </w:rPr>
        <w:t>Selenium, Playwright, Cypress, Robot Framework</w:t>
      </w:r>
      <w:r w:rsidRPr="00E12212">
        <w:rPr>
          <w:rFonts w:ascii="Times New Roman" w:eastAsia="Times New Roman" w:hAnsi="Times New Roman" w:cs="Times New Roman"/>
          <w:sz w:val="20"/>
          <w:szCs w:val="20"/>
        </w:rPr>
        <w:t>, TestNG, RestAssured, Appium, Espresso, AWS DevOps, Jenkins, GitHub Actions, Kubernetes, Selenium Grid, JMeter, LoadRunner, SQL, MongoDB, DB2, SOAP UI</w:t>
      </w:r>
      <w:r w:rsidRPr="00E12212">
        <w:rPr>
          <w:rFonts w:ascii="Times New Roman" w:eastAsia="Times New Roman" w:hAnsi="Times New Roman" w:cs="Times New Roman"/>
          <w:b/>
          <w:bCs/>
          <w:sz w:val="20"/>
          <w:szCs w:val="20"/>
        </w:rPr>
        <w:t>, Postman</w:t>
      </w:r>
      <w:r w:rsidRPr="00E12212">
        <w:rPr>
          <w:rFonts w:ascii="Times New Roman" w:eastAsia="Times New Roman" w:hAnsi="Times New Roman" w:cs="Times New Roman"/>
          <w:sz w:val="20"/>
          <w:szCs w:val="20"/>
        </w:rPr>
        <w:t xml:space="preserve">, JSON, </w:t>
      </w:r>
      <w:r w:rsidR="00E12212" w:rsidRPr="00E12212">
        <w:rPr>
          <w:rFonts w:ascii="Times New Roman" w:eastAsia="Times New Roman" w:hAnsi="Times New Roman" w:cs="Times New Roman"/>
          <w:b/>
          <w:bCs/>
          <w:sz w:val="20"/>
          <w:szCs w:val="20"/>
        </w:rPr>
        <w:t>Para soft</w:t>
      </w:r>
      <w:r w:rsidRPr="00E12212">
        <w:rPr>
          <w:rFonts w:ascii="Times New Roman" w:eastAsia="Times New Roman" w:hAnsi="Times New Roman" w:cs="Times New Roman"/>
          <w:b/>
          <w:bCs/>
          <w:sz w:val="20"/>
          <w:szCs w:val="20"/>
        </w:rPr>
        <w:t xml:space="preserve"> SOAtest</w:t>
      </w:r>
      <w:r w:rsidRPr="00E12212">
        <w:rPr>
          <w:rFonts w:ascii="Times New Roman" w:eastAsia="Times New Roman" w:hAnsi="Times New Roman" w:cs="Times New Roman"/>
          <w:sz w:val="20"/>
          <w:szCs w:val="20"/>
        </w:rPr>
        <w:t>, Allure, Extent Reports, Splunk, qTest, Rally, Java, Python, TypeScript, Shell Scripting, VS Code, Eclipse, RIDE.</w:t>
      </w:r>
    </w:p>
    <w:p w14:paraId="1BB81829" w14:textId="77777777" w:rsidR="00D130F1" w:rsidRPr="00E12212" w:rsidRDefault="00000000" w:rsidP="00D130F1">
      <w:pPr>
        <w:pStyle w:val="NormalIndent"/>
        <w:spacing w:before="0"/>
        <w:ind w:left="0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noProof/>
          <w:sz w:val="20"/>
          <w:szCs w:val="20"/>
        </w:rPr>
        <w:pict w14:anchorId="3590E52F">
          <v:rect id="_x0000_i1029" style="width:468pt;height:.05pt" o:hralign="center" o:hrstd="t" o:hr="t" fillcolor="#a0a0a0" stroked="f"/>
        </w:pict>
      </w:r>
    </w:p>
    <w:p w14:paraId="1BABDA14" w14:textId="3E866313" w:rsidR="007E5800" w:rsidRPr="00E12212" w:rsidRDefault="00D130F1" w:rsidP="00D130F1">
      <w:pPr>
        <w:pStyle w:val="Heading2"/>
        <w:rPr>
          <w:rFonts w:ascii="Times New Roman" w:hAnsi="Times New Roman" w:cs="Times New Roman"/>
          <w:bCs/>
          <w:sz w:val="20"/>
          <w:szCs w:val="20"/>
        </w:rPr>
      </w:pPr>
      <w:r w:rsidRPr="00E12212">
        <w:rPr>
          <w:rFonts w:ascii="Times New Roman" w:hAnsi="Times New Roman" w:cs="Times New Roman"/>
          <w:bCs/>
          <w:sz w:val="20"/>
          <w:szCs w:val="20"/>
        </w:rPr>
        <w:t>TISTA Science &amp; Technology Corporation</w:t>
      </w:r>
      <w:r w:rsidR="00E43B93">
        <w:rPr>
          <w:rFonts w:ascii="Times New Roman" w:hAnsi="Times New Roman" w:cs="Times New Roman"/>
          <w:bCs/>
          <w:sz w:val="20"/>
          <w:szCs w:val="20"/>
        </w:rPr>
        <w:t xml:space="preserve"> |</w:t>
      </w:r>
      <w:r w:rsidRPr="00E12212">
        <w:rPr>
          <w:rFonts w:ascii="Times New Roman" w:hAnsi="Times New Roman" w:cs="Times New Roman"/>
          <w:bCs/>
          <w:sz w:val="20"/>
          <w:szCs w:val="20"/>
        </w:rPr>
        <w:t xml:space="preserve"> Rockville, MD</w:t>
      </w:r>
      <w:r w:rsidR="007E5800" w:rsidRPr="00E12212">
        <w:rPr>
          <w:rFonts w:ascii="Times New Roman" w:hAnsi="Times New Roman" w:cs="Times New Roman"/>
          <w:bCs/>
          <w:sz w:val="20"/>
          <w:szCs w:val="20"/>
        </w:rPr>
        <w:tab/>
      </w:r>
      <w:r w:rsidR="007E5800" w:rsidRPr="00E12212">
        <w:rPr>
          <w:rFonts w:ascii="Times New Roman" w:hAnsi="Times New Roman" w:cs="Times New Roman"/>
          <w:bCs/>
          <w:sz w:val="20"/>
          <w:szCs w:val="20"/>
        </w:rPr>
        <w:tab/>
      </w:r>
      <w:r w:rsidR="007E5800" w:rsidRPr="00E12212">
        <w:rPr>
          <w:rFonts w:ascii="Times New Roman" w:hAnsi="Times New Roman" w:cs="Times New Roman"/>
          <w:bCs/>
          <w:sz w:val="20"/>
          <w:szCs w:val="20"/>
        </w:rPr>
        <w:tab/>
        <w:t xml:space="preserve">    </w:t>
      </w:r>
      <w:r w:rsidR="00E43B93">
        <w:rPr>
          <w:rFonts w:ascii="Times New Roman" w:hAnsi="Times New Roman" w:cs="Times New Roman"/>
          <w:bCs/>
          <w:sz w:val="20"/>
          <w:szCs w:val="20"/>
        </w:rPr>
        <w:t xml:space="preserve">                                                   </w:t>
      </w:r>
      <w:r w:rsidR="0094095D" w:rsidRPr="00E12212">
        <w:rPr>
          <w:rFonts w:ascii="Times New Roman" w:hAnsi="Times New Roman" w:cs="Times New Roman"/>
          <w:bCs/>
          <w:sz w:val="20"/>
          <w:szCs w:val="20"/>
        </w:rPr>
        <w:t>02/2020 - 06/2021</w:t>
      </w:r>
      <w:r w:rsidR="00E43B93">
        <w:rPr>
          <w:rFonts w:ascii="Times New Roman" w:hAnsi="Times New Roman" w:cs="Times New Roman"/>
          <w:bCs/>
          <w:sz w:val="20"/>
          <w:szCs w:val="20"/>
        </w:rPr>
        <w:t xml:space="preserve">                                                        </w:t>
      </w:r>
      <w:r w:rsidR="007E5800" w:rsidRPr="00E12212">
        <w:rPr>
          <w:rFonts w:ascii="Times New Roman" w:hAnsi="Times New Roman" w:cs="Times New Roman"/>
          <w:bCs/>
          <w:sz w:val="20"/>
          <w:szCs w:val="20"/>
        </w:rPr>
        <w:t xml:space="preserve"> </w:t>
      </w:r>
    </w:p>
    <w:p w14:paraId="0083A1FC" w14:textId="79FA8ACD" w:rsidR="00D130F1" w:rsidRPr="00E12212" w:rsidRDefault="007E5800" w:rsidP="007E5800">
      <w:pPr>
        <w:pStyle w:val="Heading2"/>
        <w:spacing w:before="0"/>
        <w:rPr>
          <w:rFonts w:ascii="Times New Roman" w:hAnsi="Times New Roman" w:cs="Times New Roman"/>
          <w:bCs/>
          <w:sz w:val="20"/>
          <w:szCs w:val="20"/>
        </w:rPr>
      </w:pPr>
      <w:r w:rsidRPr="00E12212">
        <w:rPr>
          <w:rFonts w:ascii="Times New Roman" w:hAnsi="Times New Roman" w:cs="Times New Roman"/>
          <w:sz w:val="20"/>
          <w:szCs w:val="20"/>
        </w:rPr>
        <w:t>QA Automation Engineer</w:t>
      </w:r>
      <w:r w:rsidR="00D130F1" w:rsidRPr="00E12212">
        <w:rPr>
          <w:rFonts w:ascii="Times New Roman" w:hAnsi="Times New Roman" w:cs="Times New Roman"/>
          <w:b w:val="0"/>
          <w:bCs/>
          <w:sz w:val="20"/>
          <w:szCs w:val="20"/>
        </w:rPr>
        <w:t xml:space="preserve"> </w:t>
      </w:r>
      <w:r w:rsidR="00D130F1" w:rsidRPr="00E12212">
        <w:rPr>
          <w:rFonts w:ascii="Times New Roman" w:hAnsi="Times New Roman" w:cs="Times New Roman"/>
          <w:b w:val="0"/>
          <w:bCs/>
          <w:sz w:val="20"/>
          <w:szCs w:val="20"/>
        </w:rPr>
        <w:tab/>
      </w:r>
      <w:r w:rsidR="00D130F1" w:rsidRPr="00E12212">
        <w:rPr>
          <w:rFonts w:ascii="Times New Roman" w:hAnsi="Times New Roman" w:cs="Times New Roman"/>
          <w:b w:val="0"/>
          <w:bCs/>
          <w:sz w:val="20"/>
          <w:szCs w:val="20"/>
        </w:rPr>
        <w:tab/>
      </w:r>
      <w:r w:rsidR="00D130F1" w:rsidRPr="00E12212">
        <w:rPr>
          <w:rFonts w:ascii="Times New Roman" w:hAnsi="Times New Roman" w:cs="Times New Roman"/>
          <w:b w:val="0"/>
          <w:bCs/>
          <w:sz w:val="20"/>
          <w:szCs w:val="20"/>
        </w:rPr>
        <w:tab/>
        <w:t xml:space="preserve">     </w:t>
      </w:r>
    </w:p>
    <w:p w14:paraId="54E9DFCB" w14:textId="77777777" w:rsidR="00D130F1" w:rsidRPr="00E12212" w:rsidRDefault="00000000" w:rsidP="003A7241">
      <w:pPr>
        <w:pStyle w:val="Heading2"/>
        <w:spacing w:before="0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noProof/>
          <w:sz w:val="20"/>
          <w:szCs w:val="20"/>
        </w:rPr>
        <w:pict w14:anchorId="47FCA4D8">
          <v:rect id="_x0000_i1030" style="width:468pt;height:.05pt" o:hralign="center" o:hrstd="t" o:hr="t" fillcolor="#a0a0a0" stroked="f"/>
        </w:pict>
      </w:r>
    </w:p>
    <w:p w14:paraId="2B3B3EC6" w14:textId="77777777" w:rsidR="00D130F1" w:rsidRPr="00E12212" w:rsidRDefault="00D130F1" w:rsidP="00D130F1">
      <w:pPr>
        <w:spacing w:after="240"/>
        <w:rPr>
          <w:rFonts w:ascii="Times New Roman" w:eastAsia="Times New Roman" w:hAnsi="Times New Roman" w:cs="Times New Roman"/>
          <w:b/>
          <w:bCs/>
          <w:sz w:val="20"/>
          <w:szCs w:val="20"/>
        </w:rPr>
      </w:pPr>
      <w:r w:rsidRPr="00E12212">
        <w:rPr>
          <w:rFonts w:ascii="Times New Roman" w:hAnsi="Times New Roman" w:cs="Times New Roman"/>
          <w:b/>
          <w:bCs/>
          <w:sz w:val="20"/>
          <w:szCs w:val="20"/>
        </w:rPr>
        <w:t>Responsibilities:</w:t>
      </w:r>
    </w:p>
    <w:p w14:paraId="12D2A59D" w14:textId="77777777" w:rsidR="007E5800" w:rsidRPr="00E12212" w:rsidRDefault="007E5800" w:rsidP="007E5800">
      <w:pPr>
        <w:pStyle w:val="ListParagraph"/>
        <w:numPr>
          <w:ilvl w:val="0"/>
          <w:numId w:val="17"/>
        </w:numPr>
        <w:spacing w:before="0"/>
        <w:rPr>
          <w:rFonts w:ascii="Times New Roman" w:eastAsia="Times New Roman" w:hAnsi="Times New Roman" w:cs="Times New Roman"/>
          <w:sz w:val="20"/>
          <w:szCs w:val="20"/>
        </w:rPr>
      </w:pPr>
      <w:r w:rsidRPr="00E12212">
        <w:rPr>
          <w:rFonts w:ascii="Times New Roman" w:eastAsia="Times New Roman" w:hAnsi="Times New Roman" w:cs="Times New Roman"/>
          <w:b/>
          <w:bCs/>
          <w:sz w:val="20"/>
          <w:szCs w:val="20"/>
        </w:rPr>
        <w:t>Analyzed system specifications</w:t>
      </w:r>
      <w:r w:rsidRPr="00E12212">
        <w:rPr>
          <w:rFonts w:ascii="Times New Roman" w:eastAsia="Times New Roman" w:hAnsi="Times New Roman" w:cs="Times New Roman"/>
          <w:sz w:val="20"/>
          <w:szCs w:val="20"/>
        </w:rPr>
        <w:t xml:space="preserve"> and collaborated with business analysts and developers to design </w:t>
      </w:r>
      <w:r w:rsidRPr="00E12212">
        <w:rPr>
          <w:rFonts w:ascii="Times New Roman" w:eastAsia="Times New Roman" w:hAnsi="Times New Roman" w:cs="Times New Roman"/>
          <w:b/>
          <w:bCs/>
          <w:sz w:val="20"/>
          <w:szCs w:val="20"/>
        </w:rPr>
        <w:t>comprehensive test plans</w:t>
      </w:r>
      <w:r w:rsidRPr="00E12212">
        <w:rPr>
          <w:rFonts w:ascii="Times New Roman" w:eastAsia="Times New Roman" w:hAnsi="Times New Roman" w:cs="Times New Roman"/>
          <w:sz w:val="20"/>
          <w:szCs w:val="20"/>
        </w:rPr>
        <w:t xml:space="preserve">, ensuring structured automation and functional validation. </w:t>
      </w:r>
    </w:p>
    <w:p w14:paraId="36282AD6" w14:textId="77777777" w:rsidR="007E5800" w:rsidRPr="00E12212" w:rsidRDefault="007E5800" w:rsidP="007E5800">
      <w:pPr>
        <w:pStyle w:val="ListParagraph"/>
        <w:numPr>
          <w:ilvl w:val="0"/>
          <w:numId w:val="17"/>
        </w:numPr>
        <w:spacing w:before="0"/>
        <w:rPr>
          <w:rFonts w:ascii="Times New Roman" w:eastAsia="Times New Roman" w:hAnsi="Times New Roman" w:cs="Times New Roman"/>
          <w:sz w:val="20"/>
          <w:szCs w:val="20"/>
        </w:rPr>
      </w:pPr>
      <w:r w:rsidRPr="00E12212">
        <w:rPr>
          <w:rFonts w:ascii="Times New Roman" w:eastAsia="Times New Roman" w:hAnsi="Times New Roman" w:cs="Times New Roman"/>
          <w:b/>
          <w:bCs/>
          <w:sz w:val="20"/>
          <w:szCs w:val="20"/>
        </w:rPr>
        <w:lastRenderedPageBreak/>
        <w:t>Developed and maintained automated test scripts</w:t>
      </w:r>
      <w:r w:rsidRPr="00E12212">
        <w:rPr>
          <w:rFonts w:ascii="Times New Roman" w:eastAsia="Times New Roman" w:hAnsi="Times New Roman" w:cs="Times New Roman"/>
          <w:sz w:val="20"/>
          <w:szCs w:val="20"/>
        </w:rPr>
        <w:t xml:space="preserve"> using </w:t>
      </w:r>
      <w:r w:rsidRPr="00E12212">
        <w:rPr>
          <w:rFonts w:ascii="Times New Roman" w:eastAsia="Times New Roman" w:hAnsi="Times New Roman" w:cs="Times New Roman"/>
          <w:b/>
          <w:bCs/>
          <w:sz w:val="20"/>
          <w:szCs w:val="20"/>
        </w:rPr>
        <w:t>Java, Selenium WebDriver, TestNG, and JUnit</w:t>
      </w:r>
      <w:r w:rsidRPr="00E12212">
        <w:rPr>
          <w:rFonts w:ascii="Times New Roman" w:eastAsia="Times New Roman" w:hAnsi="Times New Roman" w:cs="Times New Roman"/>
          <w:sz w:val="20"/>
          <w:szCs w:val="20"/>
        </w:rPr>
        <w:t xml:space="preserve">, implementing the </w:t>
      </w:r>
      <w:r w:rsidRPr="00E12212">
        <w:rPr>
          <w:rFonts w:ascii="Times New Roman" w:eastAsia="Times New Roman" w:hAnsi="Times New Roman" w:cs="Times New Roman"/>
          <w:b/>
          <w:bCs/>
          <w:sz w:val="20"/>
          <w:szCs w:val="20"/>
        </w:rPr>
        <w:t>Page Object Model framework</w:t>
      </w:r>
      <w:r w:rsidRPr="00E12212">
        <w:rPr>
          <w:rFonts w:ascii="Times New Roman" w:eastAsia="Times New Roman" w:hAnsi="Times New Roman" w:cs="Times New Roman"/>
          <w:sz w:val="20"/>
          <w:szCs w:val="20"/>
        </w:rPr>
        <w:t xml:space="preserve">, reducing test maintenance efforts by </w:t>
      </w:r>
      <w:r w:rsidRPr="00E12212">
        <w:rPr>
          <w:rFonts w:ascii="Times New Roman" w:eastAsia="Times New Roman" w:hAnsi="Times New Roman" w:cs="Times New Roman"/>
          <w:b/>
          <w:bCs/>
          <w:sz w:val="20"/>
          <w:szCs w:val="20"/>
        </w:rPr>
        <w:t>45%</w:t>
      </w:r>
      <w:r w:rsidRPr="00E12212">
        <w:rPr>
          <w:rFonts w:ascii="Times New Roman" w:eastAsia="Times New Roman" w:hAnsi="Times New Roman" w:cs="Times New Roman"/>
          <w:sz w:val="20"/>
          <w:szCs w:val="20"/>
        </w:rPr>
        <w:t xml:space="preserve">. </w:t>
      </w:r>
    </w:p>
    <w:p w14:paraId="3E00336D" w14:textId="77777777" w:rsidR="007E5800" w:rsidRPr="00E12212" w:rsidRDefault="007E5800" w:rsidP="007E5800">
      <w:pPr>
        <w:pStyle w:val="ListParagraph"/>
        <w:numPr>
          <w:ilvl w:val="0"/>
          <w:numId w:val="17"/>
        </w:numPr>
        <w:spacing w:before="0"/>
        <w:rPr>
          <w:rFonts w:ascii="Times New Roman" w:eastAsia="Times New Roman" w:hAnsi="Times New Roman" w:cs="Times New Roman"/>
          <w:sz w:val="20"/>
          <w:szCs w:val="20"/>
        </w:rPr>
      </w:pPr>
      <w:r w:rsidRPr="00E12212">
        <w:rPr>
          <w:rFonts w:ascii="Times New Roman" w:eastAsia="Times New Roman" w:hAnsi="Times New Roman" w:cs="Times New Roman"/>
          <w:b/>
          <w:bCs/>
          <w:sz w:val="20"/>
          <w:szCs w:val="20"/>
        </w:rPr>
        <w:t>Enhanced API validation efficiency by 60%</w:t>
      </w:r>
      <w:r w:rsidRPr="00E12212">
        <w:rPr>
          <w:rFonts w:ascii="Times New Roman" w:eastAsia="Times New Roman" w:hAnsi="Times New Roman" w:cs="Times New Roman"/>
          <w:sz w:val="20"/>
          <w:szCs w:val="20"/>
        </w:rPr>
        <w:t xml:space="preserve"> and reduced post-release defects by </w:t>
      </w:r>
      <w:r w:rsidRPr="00E12212">
        <w:rPr>
          <w:rFonts w:ascii="Times New Roman" w:eastAsia="Times New Roman" w:hAnsi="Times New Roman" w:cs="Times New Roman"/>
          <w:b/>
          <w:bCs/>
          <w:sz w:val="20"/>
          <w:szCs w:val="20"/>
        </w:rPr>
        <w:t>35%</w:t>
      </w:r>
      <w:r w:rsidRPr="00E12212">
        <w:rPr>
          <w:rFonts w:ascii="Times New Roman" w:eastAsia="Times New Roman" w:hAnsi="Times New Roman" w:cs="Times New Roman"/>
          <w:sz w:val="20"/>
          <w:szCs w:val="20"/>
        </w:rPr>
        <w:t xml:space="preserve"> through </w:t>
      </w:r>
      <w:r w:rsidRPr="00E12212">
        <w:rPr>
          <w:rFonts w:ascii="Times New Roman" w:eastAsia="Times New Roman" w:hAnsi="Times New Roman" w:cs="Times New Roman"/>
          <w:b/>
          <w:bCs/>
          <w:sz w:val="20"/>
          <w:szCs w:val="20"/>
        </w:rPr>
        <w:t>automated API testing with RestAssured</w:t>
      </w:r>
      <w:r w:rsidRPr="00E12212">
        <w:rPr>
          <w:rFonts w:ascii="Times New Roman" w:eastAsia="Times New Roman" w:hAnsi="Times New Roman" w:cs="Times New Roman"/>
          <w:sz w:val="20"/>
          <w:szCs w:val="20"/>
        </w:rPr>
        <w:t xml:space="preserve"> in CI/CD pipelines. </w:t>
      </w:r>
    </w:p>
    <w:p w14:paraId="28C1B4B7" w14:textId="77777777" w:rsidR="007E5800" w:rsidRPr="00E12212" w:rsidRDefault="007E5800" w:rsidP="007E5800">
      <w:pPr>
        <w:pStyle w:val="ListParagraph"/>
        <w:numPr>
          <w:ilvl w:val="0"/>
          <w:numId w:val="17"/>
        </w:numPr>
        <w:spacing w:before="0"/>
        <w:rPr>
          <w:rFonts w:ascii="Times New Roman" w:eastAsia="Times New Roman" w:hAnsi="Times New Roman" w:cs="Times New Roman"/>
          <w:sz w:val="20"/>
          <w:szCs w:val="20"/>
        </w:rPr>
      </w:pPr>
      <w:r w:rsidRPr="00E12212">
        <w:rPr>
          <w:rFonts w:ascii="Times New Roman" w:eastAsia="Times New Roman" w:hAnsi="Times New Roman" w:cs="Times New Roman"/>
          <w:b/>
          <w:bCs/>
          <w:sz w:val="20"/>
          <w:szCs w:val="20"/>
        </w:rPr>
        <w:t>Reduced regression execution time by 40%</w:t>
      </w:r>
      <w:r w:rsidRPr="00E12212">
        <w:rPr>
          <w:rFonts w:ascii="Times New Roman" w:eastAsia="Times New Roman" w:hAnsi="Times New Roman" w:cs="Times New Roman"/>
          <w:sz w:val="20"/>
          <w:szCs w:val="20"/>
        </w:rPr>
        <w:t xml:space="preserve"> by integrating automated test suites with </w:t>
      </w:r>
      <w:r w:rsidRPr="00E12212">
        <w:rPr>
          <w:rFonts w:ascii="Times New Roman" w:eastAsia="Times New Roman" w:hAnsi="Times New Roman" w:cs="Times New Roman"/>
          <w:b/>
          <w:bCs/>
          <w:sz w:val="20"/>
          <w:szCs w:val="20"/>
        </w:rPr>
        <w:t>Jenkins and AWS</w:t>
      </w:r>
      <w:r w:rsidRPr="00E12212">
        <w:rPr>
          <w:rFonts w:ascii="Times New Roman" w:eastAsia="Times New Roman" w:hAnsi="Times New Roman" w:cs="Times New Roman"/>
          <w:sz w:val="20"/>
          <w:szCs w:val="20"/>
        </w:rPr>
        <w:t xml:space="preserve">, enabling </w:t>
      </w:r>
      <w:r w:rsidRPr="00E12212">
        <w:rPr>
          <w:rFonts w:ascii="Times New Roman" w:eastAsia="Times New Roman" w:hAnsi="Times New Roman" w:cs="Times New Roman"/>
          <w:b/>
          <w:bCs/>
          <w:sz w:val="20"/>
          <w:szCs w:val="20"/>
        </w:rPr>
        <w:t>parallel execution in CI/CD pipelines</w:t>
      </w:r>
      <w:r w:rsidRPr="00E12212">
        <w:rPr>
          <w:rFonts w:ascii="Times New Roman" w:eastAsia="Times New Roman" w:hAnsi="Times New Roman" w:cs="Times New Roman"/>
          <w:sz w:val="20"/>
          <w:szCs w:val="20"/>
        </w:rPr>
        <w:t xml:space="preserve">. </w:t>
      </w:r>
    </w:p>
    <w:p w14:paraId="2A3E9B56" w14:textId="77777777" w:rsidR="007E5800" w:rsidRPr="00E12212" w:rsidRDefault="007E5800" w:rsidP="007E5800">
      <w:pPr>
        <w:pStyle w:val="ListParagraph"/>
        <w:numPr>
          <w:ilvl w:val="0"/>
          <w:numId w:val="17"/>
        </w:numPr>
        <w:spacing w:before="0"/>
        <w:rPr>
          <w:rFonts w:ascii="Times New Roman" w:eastAsia="Times New Roman" w:hAnsi="Times New Roman" w:cs="Times New Roman"/>
          <w:sz w:val="20"/>
          <w:szCs w:val="20"/>
        </w:rPr>
      </w:pPr>
      <w:r w:rsidRPr="00E12212">
        <w:rPr>
          <w:rFonts w:ascii="Times New Roman" w:eastAsia="Times New Roman" w:hAnsi="Times New Roman" w:cs="Times New Roman"/>
          <w:b/>
          <w:bCs/>
          <w:sz w:val="20"/>
          <w:szCs w:val="20"/>
        </w:rPr>
        <w:t>Improved defect resolution speed by 35%</w:t>
      </w:r>
      <w:r w:rsidRPr="00E12212">
        <w:rPr>
          <w:rFonts w:ascii="Times New Roman" w:eastAsia="Times New Roman" w:hAnsi="Times New Roman" w:cs="Times New Roman"/>
          <w:sz w:val="20"/>
          <w:szCs w:val="20"/>
        </w:rPr>
        <w:t xml:space="preserve"> and streamlined test execution logs by managing test tracking and reporting with </w:t>
      </w:r>
      <w:r w:rsidRPr="00E12212">
        <w:rPr>
          <w:rFonts w:ascii="Times New Roman" w:eastAsia="Times New Roman" w:hAnsi="Times New Roman" w:cs="Times New Roman"/>
          <w:b/>
          <w:bCs/>
          <w:sz w:val="20"/>
          <w:szCs w:val="20"/>
        </w:rPr>
        <w:t>Git, Jira, and Extent Reports</w:t>
      </w:r>
      <w:r w:rsidRPr="00E12212">
        <w:rPr>
          <w:rFonts w:ascii="Times New Roman" w:eastAsia="Times New Roman" w:hAnsi="Times New Roman" w:cs="Times New Roman"/>
          <w:sz w:val="20"/>
          <w:szCs w:val="20"/>
        </w:rPr>
        <w:t xml:space="preserve">. </w:t>
      </w:r>
    </w:p>
    <w:p w14:paraId="3ED9F754" w14:textId="77777777" w:rsidR="007E5800" w:rsidRPr="00E12212" w:rsidRDefault="007E5800" w:rsidP="007E5800">
      <w:pPr>
        <w:pStyle w:val="ListParagraph"/>
        <w:numPr>
          <w:ilvl w:val="0"/>
          <w:numId w:val="17"/>
        </w:numPr>
        <w:spacing w:before="0"/>
        <w:rPr>
          <w:rFonts w:ascii="Times New Roman" w:eastAsia="Times New Roman" w:hAnsi="Times New Roman" w:cs="Times New Roman"/>
          <w:sz w:val="20"/>
          <w:szCs w:val="20"/>
        </w:rPr>
      </w:pPr>
      <w:r w:rsidRPr="00E12212">
        <w:rPr>
          <w:rFonts w:ascii="Times New Roman" w:eastAsia="Times New Roman" w:hAnsi="Times New Roman" w:cs="Times New Roman"/>
          <w:b/>
          <w:bCs/>
          <w:sz w:val="20"/>
          <w:szCs w:val="20"/>
        </w:rPr>
        <w:t>Performed cross-browser and functional testing</w:t>
      </w:r>
      <w:r w:rsidRPr="00E12212">
        <w:rPr>
          <w:rFonts w:ascii="Times New Roman" w:eastAsia="Times New Roman" w:hAnsi="Times New Roman" w:cs="Times New Roman"/>
          <w:sz w:val="20"/>
          <w:szCs w:val="20"/>
        </w:rPr>
        <w:t xml:space="preserve"> using </w:t>
      </w:r>
      <w:r w:rsidRPr="00E12212">
        <w:rPr>
          <w:rFonts w:ascii="Times New Roman" w:eastAsia="Times New Roman" w:hAnsi="Times New Roman" w:cs="Times New Roman"/>
          <w:b/>
          <w:bCs/>
          <w:sz w:val="20"/>
          <w:szCs w:val="20"/>
        </w:rPr>
        <w:t>Selenium WebDriver with TestNG and Maven</w:t>
      </w:r>
      <w:r w:rsidRPr="00E12212">
        <w:rPr>
          <w:rFonts w:ascii="Times New Roman" w:eastAsia="Times New Roman" w:hAnsi="Times New Roman" w:cs="Times New Roman"/>
          <w:sz w:val="20"/>
          <w:szCs w:val="20"/>
        </w:rPr>
        <w:t xml:space="preserve">, ensuring application stability across </w:t>
      </w:r>
      <w:r w:rsidRPr="00E12212">
        <w:rPr>
          <w:rFonts w:ascii="Times New Roman" w:eastAsia="Times New Roman" w:hAnsi="Times New Roman" w:cs="Times New Roman"/>
          <w:b/>
          <w:bCs/>
          <w:sz w:val="20"/>
          <w:szCs w:val="20"/>
        </w:rPr>
        <w:t>Chrome, Firefox, Edge, and Safari</w:t>
      </w:r>
      <w:r w:rsidRPr="00E12212">
        <w:rPr>
          <w:rFonts w:ascii="Times New Roman" w:eastAsia="Times New Roman" w:hAnsi="Times New Roman" w:cs="Times New Roman"/>
          <w:sz w:val="20"/>
          <w:szCs w:val="20"/>
        </w:rPr>
        <w:t xml:space="preserve">. </w:t>
      </w:r>
    </w:p>
    <w:p w14:paraId="4AF21720" w14:textId="77777777" w:rsidR="007E5800" w:rsidRPr="00E12212" w:rsidRDefault="007E5800" w:rsidP="007E5800">
      <w:pPr>
        <w:pStyle w:val="ListParagraph"/>
        <w:numPr>
          <w:ilvl w:val="0"/>
          <w:numId w:val="17"/>
        </w:numPr>
        <w:spacing w:before="0"/>
        <w:rPr>
          <w:rFonts w:ascii="Times New Roman" w:eastAsia="Times New Roman" w:hAnsi="Times New Roman" w:cs="Times New Roman"/>
          <w:sz w:val="20"/>
          <w:szCs w:val="20"/>
        </w:rPr>
      </w:pPr>
      <w:r w:rsidRPr="00E12212">
        <w:rPr>
          <w:rFonts w:ascii="Times New Roman" w:eastAsia="Times New Roman" w:hAnsi="Times New Roman" w:cs="Times New Roman"/>
          <w:b/>
          <w:bCs/>
          <w:sz w:val="20"/>
          <w:szCs w:val="20"/>
        </w:rPr>
        <w:t>Optimized database validation and reduced data integrity issues by 30%</w:t>
      </w:r>
      <w:r w:rsidRPr="00E12212">
        <w:rPr>
          <w:rFonts w:ascii="Times New Roman" w:eastAsia="Times New Roman" w:hAnsi="Times New Roman" w:cs="Times New Roman"/>
          <w:sz w:val="20"/>
          <w:szCs w:val="20"/>
        </w:rPr>
        <w:t xml:space="preserve"> through structured </w:t>
      </w:r>
      <w:r w:rsidRPr="00E12212">
        <w:rPr>
          <w:rFonts w:ascii="Times New Roman" w:eastAsia="Times New Roman" w:hAnsi="Times New Roman" w:cs="Times New Roman"/>
          <w:b/>
          <w:bCs/>
          <w:sz w:val="20"/>
          <w:szCs w:val="20"/>
        </w:rPr>
        <w:t>SQL query validation and backend testing</w:t>
      </w:r>
      <w:r w:rsidRPr="00E12212">
        <w:rPr>
          <w:rFonts w:ascii="Times New Roman" w:eastAsia="Times New Roman" w:hAnsi="Times New Roman" w:cs="Times New Roman"/>
          <w:sz w:val="20"/>
          <w:szCs w:val="20"/>
        </w:rPr>
        <w:t xml:space="preserve">. </w:t>
      </w:r>
    </w:p>
    <w:p w14:paraId="446DF6A6" w14:textId="77777777" w:rsidR="007E5800" w:rsidRPr="00E12212" w:rsidRDefault="007E5800" w:rsidP="007E5800">
      <w:pPr>
        <w:pStyle w:val="ListParagraph"/>
        <w:numPr>
          <w:ilvl w:val="0"/>
          <w:numId w:val="17"/>
        </w:numPr>
        <w:spacing w:before="0"/>
        <w:rPr>
          <w:rFonts w:ascii="Times New Roman" w:eastAsia="Times New Roman" w:hAnsi="Times New Roman" w:cs="Times New Roman"/>
          <w:sz w:val="20"/>
          <w:szCs w:val="20"/>
        </w:rPr>
      </w:pPr>
      <w:r w:rsidRPr="00E12212">
        <w:rPr>
          <w:rFonts w:ascii="Times New Roman" w:eastAsia="Times New Roman" w:hAnsi="Times New Roman" w:cs="Times New Roman"/>
          <w:b/>
          <w:bCs/>
          <w:sz w:val="20"/>
          <w:szCs w:val="20"/>
        </w:rPr>
        <w:t>Implemented Agile methodologies</w:t>
      </w:r>
      <w:r w:rsidRPr="00E12212">
        <w:rPr>
          <w:rFonts w:ascii="Times New Roman" w:eastAsia="Times New Roman" w:hAnsi="Times New Roman" w:cs="Times New Roman"/>
          <w:sz w:val="20"/>
          <w:szCs w:val="20"/>
        </w:rPr>
        <w:t xml:space="preserve"> using </w:t>
      </w:r>
      <w:r w:rsidRPr="00E12212">
        <w:rPr>
          <w:rFonts w:ascii="Times New Roman" w:eastAsia="Times New Roman" w:hAnsi="Times New Roman" w:cs="Times New Roman"/>
          <w:b/>
          <w:bCs/>
          <w:sz w:val="20"/>
          <w:szCs w:val="20"/>
        </w:rPr>
        <w:t>Cucumber</w:t>
      </w:r>
      <w:r w:rsidRPr="00E12212">
        <w:rPr>
          <w:rFonts w:ascii="Times New Roman" w:eastAsia="Times New Roman" w:hAnsi="Times New Roman" w:cs="Times New Roman"/>
          <w:sz w:val="20"/>
          <w:szCs w:val="20"/>
        </w:rPr>
        <w:t xml:space="preserve">, participating in </w:t>
      </w:r>
      <w:r w:rsidRPr="00E12212">
        <w:rPr>
          <w:rFonts w:ascii="Times New Roman" w:eastAsia="Times New Roman" w:hAnsi="Times New Roman" w:cs="Times New Roman"/>
          <w:b/>
          <w:bCs/>
          <w:sz w:val="20"/>
          <w:szCs w:val="20"/>
        </w:rPr>
        <w:t>sprint planning, backlog grooming, and test-driven development (TDD)</w:t>
      </w:r>
      <w:r w:rsidRPr="00E12212">
        <w:rPr>
          <w:rFonts w:ascii="Times New Roman" w:eastAsia="Times New Roman" w:hAnsi="Times New Roman" w:cs="Times New Roman"/>
          <w:sz w:val="20"/>
          <w:szCs w:val="20"/>
        </w:rPr>
        <w:t xml:space="preserve"> to enhance automation workflows. </w:t>
      </w:r>
    </w:p>
    <w:p w14:paraId="499C17D8" w14:textId="77777777" w:rsidR="007E5800" w:rsidRPr="00E12212" w:rsidRDefault="007E5800" w:rsidP="007E5800">
      <w:pPr>
        <w:pStyle w:val="ListParagraph"/>
        <w:numPr>
          <w:ilvl w:val="0"/>
          <w:numId w:val="17"/>
        </w:numPr>
        <w:spacing w:before="0"/>
        <w:rPr>
          <w:rFonts w:ascii="Times New Roman" w:eastAsia="Times New Roman" w:hAnsi="Times New Roman" w:cs="Times New Roman"/>
          <w:sz w:val="20"/>
          <w:szCs w:val="20"/>
        </w:rPr>
      </w:pPr>
      <w:r w:rsidRPr="00E12212">
        <w:rPr>
          <w:rFonts w:ascii="Times New Roman" w:eastAsia="Times New Roman" w:hAnsi="Times New Roman" w:cs="Times New Roman"/>
          <w:b/>
          <w:bCs/>
          <w:sz w:val="20"/>
          <w:szCs w:val="20"/>
        </w:rPr>
        <w:t>Executed performance, security, regression, system, smoke, and integration testing</w:t>
      </w:r>
      <w:r w:rsidRPr="00E12212">
        <w:rPr>
          <w:rFonts w:ascii="Times New Roman" w:eastAsia="Times New Roman" w:hAnsi="Times New Roman" w:cs="Times New Roman"/>
          <w:sz w:val="20"/>
          <w:szCs w:val="20"/>
        </w:rPr>
        <w:t xml:space="preserve">, ensuring application resilience and compliance with business requirements. </w:t>
      </w:r>
    </w:p>
    <w:p w14:paraId="044B95A2" w14:textId="77777777" w:rsidR="007E5800" w:rsidRPr="00E12212" w:rsidRDefault="007E5800" w:rsidP="007E5800">
      <w:pPr>
        <w:pStyle w:val="ListParagraph"/>
        <w:numPr>
          <w:ilvl w:val="0"/>
          <w:numId w:val="17"/>
        </w:numPr>
        <w:spacing w:before="0"/>
        <w:rPr>
          <w:rFonts w:ascii="Times New Roman" w:eastAsia="Times New Roman" w:hAnsi="Times New Roman" w:cs="Times New Roman"/>
          <w:sz w:val="20"/>
          <w:szCs w:val="20"/>
        </w:rPr>
      </w:pPr>
      <w:r w:rsidRPr="00E12212">
        <w:rPr>
          <w:rFonts w:ascii="Times New Roman" w:eastAsia="Times New Roman" w:hAnsi="Times New Roman" w:cs="Times New Roman"/>
          <w:b/>
          <w:bCs/>
          <w:sz w:val="20"/>
          <w:szCs w:val="20"/>
        </w:rPr>
        <w:t>Increased test script execution speed by 25%</w:t>
      </w:r>
      <w:r w:rsidRPr="00E12212">
        <w:rPr>
          <w:rFonts w:ascii="Times New Roman" w:eastAsia="Times New Roman" w:hAnsi="Times New Roman" w:cs="Times New Roman"/>
          <w:sz w:val="20"/>
          <w:szCs w:val="20"/>
        </w:rPr>
        <w:t xml:space="preserve"> and enhanced debugging efficiency by developing and maintaining automated scripts in </w:t>
      </w:r>
      <w:r w:rsidRPr="00E12212">
        <w:rPr>
          <w:rFonts w:ascii="Times New Roman" w:eastAsia="Times New Roman" w:hAnsi="Times New Roman" w:cs="Times New Roman"/>
          <w:b/>
          <w:bCs/>
          <w:sz w:val="20"/>
          <w:szCs w:val="20"/>
        </w:rPr>
        <w:t>Eclipse IDE</w:t>
      </w:r>
      <w:r w:rsidRPr="00E12212">
        <w:rPr>
          <w:rFonts w:ascii="Times New Roman" w:eastAsia="Times New Roman" w:hAnsi="Times New Roman" w:cs="Times New Roman"/>
          <w:sz w:val="20"/>
          <w:szCs w:val="20"/>
        </w:rPr>
        <w:t>.</w:t>
      </w:r>
    </w:p>
    <w:p w14:paraId="23F09A96" w14:textId="68B9CA3F" w:rsidR="00CD6572" w:rsidRPr="00E12212" w:rsidRDefault="007E5800" w:rsidP="007E5800">
      <w:pPr>
        <w:rPr>
          <w:rFonts w:ascii="Times New Roman" w:eastAsia="Times New Roman" w:hAnsi="Times New Roman" w:cs="Times New Roman"/>
          <w:sz w:val="20"/>
          <w:szCs w:val="20"/>
        </w:rPr>
      </w:pPr>
      <w:r w:rsidRPr="00E12212">
        <w:rPr>
          <w:rFonts w:ascii="Times New Roman" w:eastAsia="Times New Roman" w:hAnsi="Times New Roman" w:cs="Times New Roman"/>
          <w:b/>
          <w:bCs/>
          <w:sz w:val="20"/>
          <w:szCs w:val="20"/>
        </w:rPr>
        <w:t>Environment</w:t>
      </w:r>
      <w:r w:rsidRPr="00E12212">
        <w:rPr>
          <w:rFonts w:ascii="Times New Roman" w:eastAsia="Times New Roman" w:hAnsi="Times New Roman" w:cs="Times New Roman"/>
          <w:sz w:val="20"/>
          <w:szCs w:val="20"/>
        </w:rPr>
        <w:t>: Java, Selenium WebDriver, TestNG, JUnit, RestAssured, Cucumber, Jenkins, AWS, Git, Maven, SQL, TDD, Extent Reports, Jira, Eclipse.</w:t>
      </w:r>
    </w:p>
    <w:p w14:paraId="0ED88555" w14:textId="1D245040" w:rsidR="00CD6572" w:rsidRPr="00E12212" w:rsidRDefault="00000000" w:rsidP="00CD6572">
      <w:pPr>
        <w:pStyle w:val="NormalIndent"/>
        <w:spacing w:before="0"/>
        <w:ind w:left="0"/>
        <w:rPr>
          <w:rFonts w:ascii="Times New Roman" w:hAnsi="Times New Roman" w:cs="Times New Roman"/>
          <w:b/>
          <w:sz w:val="20"/>
          <w:szCs w:val="20"/>
        </w:rPr>
      </w:pPr>
      <w:r>
        <w:rPr>
          <w:rFonts w:ascii="Times New Roman" w:hAnsi="Times New Roman" w:cs="Times New Roman"/>
          <w:noProof/>
          <w:sz w:val="20"/>
          <w:szCs w:val="20"/>
        </w:rPr>
        <w:pict w14:anchorId="4976EE45">
          <v:rect id="_x0000_i1031" style="width:468pt;height:.05pt" o:hralign="center" o:hrstd="t" o:hr="t" fillcolor="#a0a0a0" stroked="f"/>
        </w:pict>
      </w:r>
      <w:r w:rsidR="00CD6572" w:rsidRPr="00E12212">
        <w:rPr>
          <w:rFonts w:ascii="Times New Roman" w:hAnsi="Times New Roman" w:cs="Times New Roman"/>
          <w:b/>
          <w:sz w:val="20"/>
          <w:szCs w:val="20"/>
        </w:rPr>
        <w:t>Barclays | QA Engineer | New York, N</w:t>
      </w:r>
      <w:r w:rsidR="00CD6572" w:rsidRPr="00E12212">
        <w:rPr>
          <w:rFonts w:ascii="Times New Roman" w:hAnsi="Times New Roman" w:cs="Times New Roman"/>
          <w:b/>
          <w:sz w:val="20"/>
          <w:szCs w:val="20"/>
        </w:rPr>
        <w:tab/>
      </w:r>
      <w:r w:rsidR="00CD6572" w:rsidRPr="00E12212">
        <w:rPr>
          <w:rFonts w:ascii="Times New Roman" w:hAnsi="Times New Roman" w:cs="Times New Roman"/>
          <w:b/>
          <w:sz w:val="20"/>
          <w:szCs w:val="20"/>
        </w:rPr>
        <w:tab/>
      </w:r>
      <w:r w:rsidR="00CD6572" w:rsidRPr="00E12212">
        <w:rPr>
          <w:rFonts w:ascii="Times New Roman" w:hAnsi="Times New Roman" w:cs="Times New Roman"/>
          <w:b/>
          <w:sz w:val="20"/>
          <w:szCs w:val="20"/>
        </w:rPr>
        <w:tab/>
        <w:t xml:space="preserve">     </w:t>
      </w:r>
      <w:r w:rsidR="00CD6572" w:rsidRPr="00E12212">
        <w:rPr>
          <w:rFonts w:ascii="Times New Roman" w:hAnsi="Times New Roman" w:cs="Times New Roman"/>
          <w:b/>
          <w:sz w:val="20"/>
          <w:szCs w:val="20"/>
        </w:rPr>
        <w:tab/>
        <w:t xml:space="preserve">                   </w:t>
      </w:r>
      <w:r w:rsidR="0094095D">
        <w:rPr>
          <w:rFonts w:ascii="Times New Roman" w:hAnsi="Times New Roman" w:cs="Times New Roman"/>
          <w:b/>
          <w:sz w:val="20"/>
          <w:szCs w:val="20"/>
        </w:rPr>
        <w:t xml:space="preserve">                                             </w:t>
      </w:r>
      <w:r w:rsidR="00CD6572" w:rsidRPr="00E12212">
        <w:rPr>
          <w:rFonts w:ascii="Times New Roman" w:hAnsi="Times New Roman" w:cs="Times New Roman"/>
          <w:b/>
          <w:sz w:val="20"/>
          <w:szCs w:val="20"/>
        </w:rPr>
        <w:t>05/2018</w:t>
      </w:r>
      <w:r w:rsidR="00CD6572" w:rsidRPr="00E12212">
        <w:rPr>
          <w:rFonts w:ascii="Times New Roman" w:hAnsi="Times New Roman" w:cs="Times New Roman"/>
          <w:b/>
          <w:i/>
          <w:iCs/>
          <w:sz w:val="20"/>
          <w:szCs w:val="20"/>
        </w:rPr>
        <w:t xml:space="preserve"> - </w:t>
      </w:r>
      <w:r w:rsidR="00CD6572" w:rsidRPr="00E12212">
        <w:rPr>
          <w:rFonts w:ascii="Times New Roman" w:hAnsi="Times New Roman" w:cs="Times New Roman"/>
          <w:b/>
          <w:sz w:val="20"/>
          <w:szCs w:val="20"/>
        </w:rPr>
        <w:t>01/2020</w:t>
      </w:r>
      <w:r w:rsidR="00CD6572" w:rsidRPr="00E12212">
        <w:rPr>
          <w:rFonts w:ascii="Times New Roman" w:hAnsi="Times New Roman" w:cs="Times New Roman"/>
          <w:b/>
          <w:sz w:val="20"/>
          <w:szCs w:val="20"/>
        </w:rPr>
        <w:tab/>
        <w:t xml:space="preserve">     </w:t>
      </w:r>
    </w:p>
    <w:p w14:paraId="237FC135" w14:textId="77777777" w:rsidR="00CD6572" w:rsidRPr="00E12212" w:rsidRDefault="00000000" w:rsidP="00CD6572">
      <w:pPr>
        <w:pStyle w:val="Heading2"/>
        <w:spacing w:before="0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noProof/>
          <w:sz w:val="20"/>
          <w:szCs w:val="20"/>
        </w:rPr>
        <w:pict w14:anchorId="729FA601">
          <v:rect id="_x0000_i1032" style="width:468pt;height:.05pt" o:hralign="center" o:hrstd="t" o:hr="t" fillcolor="#a0a0a0" stroked="f"/>
        </w:pict>
      </w:r>
    </w:p>
    <w:p w14:paraId="7723D1FC" w14:textId="77777777" w:rsidR="00CD6572" w:rsidRPr="00E12212" w:rsidRDefault="00CD6572" w:rsidP="00CD6572">
      <w:pPr>
        <w:spacing w:after="240"/>
        <w:rPr>
          <w:rFonts w:ascii="Times New Roman" w:eastAsia="Times New Roman" w:hAnsi="Times New Roman" w:cs="Times New Roman"/>
          <w:b/>
          <w:bCs/>
          <w:sz w:val="20"/>
          <w:szCs w:val="20"/>
        </w:rPr>
      </w:pPr>
      <w:r w:rsidRPr="00E12212">
        <w:rPr>
          <w:rFonts w:ascii="Times New Roman" w:hAnsi="Times New Roman" w:cs="Times New Roman"/>
          <w:b/>
          <w:bCs/>
          <w:sz w:val="20"/>
          <w:szCs w:val="20"/>
        </w:rPr>
        <w:t>Responsibilities:</w:t>
      </w:r>
    </w:p>
    <w:p w14:paraId="343BB88B" w14:textId="77777777" w:rsidR="00CD6572" w:rsidRPr="00E12212" w:rsidRDefault="00CD6572" w:rsidP="00CD6572">
      <w:pPr>
        <w:pStyle w:val="ListParagraph"/>
        <w:numPr>
          <w:ilvl w:val="0"/>
          <w:numId w:val="17"/>
        </w:numPr>
        <w:spacing w:before="0"/>
        <w:rPr>
          <w:rFonts w:ascii="Times New Roman" w:eastAsia="Times New Roman" w:hAnsi="Times New Roman" w:cs="Times New Roman"/>
          <w:sz w:val="20"/>
          <w:szCs w:val="20"/>
        </w:rPr>
      </w:pPr>
      <w:r w:rsidRPr="00E12212">
        <w:rPr>
          <w:rFonts w:ascii="Times New Roman" w:eastAsia="Times New Roman" w:hAnsi="Times New Roman" w:cs="Times New Roman"/>
          <w:b/>
          <w:bCs/>
          <w:sz w:val="20"/>
          <w:szCs w:val="20"/>
        </w:rPr>
        <w:t>Developed and maintained scalable test automation frameworks</w:t>
      </w:r>
      <w:r w:rsidRPr="00E12212">
        <w:rPr>
          <w:rFonts w:ascii="Times New Roman" w:eastAsia="Times New Roman" w:hAnsi="Times New Roman" w:cs="Times New Roman"/>
          <w:sz w:val="20"/>
          <w:szCs w:val="20"/>
        </w:rPr>
        <w:t xml:space="preserve"> using </w:t>
      </w:r>
      <w:r w:rsidRPr="00E12212">
        <w:rPr>
          <w:rFonts w:ascii="Times New Roman" w:eastAsia="Times New Roman" w:hAnsi="Times New Roman" w:cs="Times New Roman"/>
          <w:b/>
          <w:bCs/>
          <w:sz w:val="20"/>
          <w:szCs w:val="20"/>
        </w:rPr>
        <w:t>Selenium WebDriver, TestNG, Maven, Java in Eclipse</w:t>
      </w:r>
      <w:r w:rsidRPr="00E12212">
        <w:rPr>
          <w:rFonts w:ascii="Times New Roman" w:eastAsia="Times New Roman" w:hAnsi="Times New Roman" w:cs="Times New Roman"/>
          <w:sz w:val="20"/>
          <w:szCs w:val="20"/>
        </w:rPr>
        <w:t xml:space="preserve">, improving </w:t>
      </w:r>
      <w:r w:rsidRPr="00E12212">
        <w:rPr>
          <w:rFonts w:ascii="Times New Roman" w:eastAsia="Times New Roman" w:hAnsi="Times New Roman" w:cs="Times New Roman"/>
          <w:b/>
          <w:bCs/>
          <w:sz w:val="20"/>
          <w:szCs w:val="20"/>
        </w:rPr>
        <w:t>UI automation efficiency by 40%</w:t>
      </w:r>
      <w:r w:rsidRPr="00E12212">
        <w:rPr>
          <w:rFonts w:ascii="Times New Roman" w:eastAsia="Times New Roman" w:hAnsi="Times New Roman" w:cs="Times New Roman"/>
          <w:sz w:val="20"/>
          <w:szCs w:val="20"/>
        </w:rPr>
        <w:t xml:space="preserve"> and ensuring </w:t>
      </w:r>
      <w:r w:rsidRPr="00E12212">
        <w:rPr>
          <w:rFonts w:ascii="Times New Roman" w:eastAsia="Times New Roman" w:hAnsi="Times New Roman" w:cs="Times New Roman"/>
          <w:b/>
          <w:bCs/>
          <w:sz w:val="20"/>
          <w:szCs w:val="20"/>
        </w:rPr>
        <w:t>seamless cross-browser and cross-platform testing</w:t>
      </w:r>
      <w:r w:rsidRPr="00E12212">
        <w:rPr>
          <w:rFonts w:ascii="Times New Roman" w:eastAsia="Times New Roman" w:hAnsi="Times New Roman" w:cs="Times New Roman"/>
          <w:sz w:val="20"/>
          <w:szCs w:val="20"/>
        </w:rPr>
        <w:t xml:space="preserve">. </w:t>
      </w:r>
    </w:p>
    <w:p w14:paraId="72237A0B" w14:textId="77777777" w:rsidR="00CD6572" w:rsidRPr="00E12212" w:rsidRDefault="00CD6572" w:rsidP="00CD6572">
      <w:pPr>
        <w:pStyle w:val="ListParagraph"/>
        <w:numPr>
          <w:ilvl w:val="0"/>
          <w:numId w:val="17"/>
        </w:numPr>
        <w:spacing w:before="0"/>
        <w:rPr>
          <w:rFonts w:ascii="Times New Roman" w:eastAsia="Times New Roman" w:hAnsi="Times New Roman" w:cs="Times New Roman"/>
          <w:sz w:val="20"/>
          <w:szCs w:val="20"/>
        </w:rPr>
      </w:pPr>
      <w:r w:rsidRPr="00E12212">
        <w:rPr>
          <w:rFonts w:ascii="Times New Roman" w:eastAsia="Times New Roman" w:hAnsi="Times New Roman" w:cs="Times New Roman"/>
          <w:b/>
          <w:bCs/>
          <w:sz w:val="20"/>
          <w:szCs w:val="20"/>
        </w:rPr>
        <w:t>Developed scalable API testing frameworks</w:t>
      </w:r>
      <w:r w:rsidRPr="00E12212">
        <w:rPr>
          <w:rFonts w:ascii="Times New Roman" w:eastAsia="Times New Roman" w:hAnsi="Times New Roman" w:cs="Times New Roman"/>
          <w:sz w:val="20"/>
          <w:szCs w:val="20"/>
        </w:rPr>
        <w:t xml:space="preserve"> using </w:t>
      </w:r>
      <w:r w:rsidRPr="00E12212">
        <w:rPr>
          <w:rFonts w:ascii="Times New Roman" w:eastAsia="Times New Roman" w:hAnsi="Times New Roman" w:cs="Times New Roman"/>
          <w:b/>
          <w:bCs/>
          <w:sz w:val="20"/>
          <w:szCs w:val="20"/>
        </w:rPr>
        <w:t xml:space="preserve">RestAssured, Karate, Postman, SOAP UI Pro, and </w:t>
      </w:r>
      <w:proofErr w:type="spellStart"/>
      <w:r w:rsidRPr="00E12212">
        <w:rPr>
          <w:rFonts w:ascii="Times New Roman" w:eastAsia="Times New Roman" w:hAnsi="Times New Roman" w:cs="Times New Roman"/>
          <w:b/>
          <w:bCs/>
          <w:sz w:val="20"/>
          <w:szCs w:val="20"/>
        </w:rPr>
        <w:t>Parasoft</w:t>
      </w:r>
      <w:proofErr w:type="spellEnd"/>
      <w:r w:rsidRPr="00E12212">
        <w:rPr>
          <w:rFonts w:ascii="Times New Roman" w:eastAsia="Times New Roman" w:hAnsi="Times New Roman" w:cs="Times New Roman"/>
          <w:sz w:val="20"/>
          <w:szCs w:val="20"/>
        </w:rPr>
        <w:t xml:space="preserve">, reducing </w:t>
      </w:r>
      <w:r w:rsidRPr="00E12212">
        <w:rPr>
          <w:rFonts w:ascii="Times New Roman" w:eastAsia="Times New Roman" w:hAnsi="Times New Roman" w:cs="Times New Roman"/>
          <w:b/>
          <w:bCs/>
          <w:sz w:val="20"/>
          <w:szCs w:val="20"/>
        </w:rPr>
        <w:t>API failures by 35%</w:t>
      </w:r>
      <w:r w:rsidRPr="00E12212">
        <w:rPr>
          <w:rFonts w:ascii="Times New Roman" w:eastAsia="Times New Roman" w:hAnsi="Times New Roman" w:cs="Times New Roman"/>
          <w:sz w:val="20"/>
          <w:szCs w:val="20"/>
        </w:rPr>
        <w:t xml:space="preserve"> and ensuring </w:t>
      </w:r>
      <w:r w:rsidRPr="00E12212">
        <w:rPr>
          <w:rFonts w:ascii="Times New Roman" w:eastAsia="Times New Roman" w:hAnsi="Times New Roman" w:cs="Times New Roman"/>
          <w:b/>
          <w:bCs/>
          <w:sz w:val="20"/>
          <w:szCs w:val="20"/>
        </w:rPr>
        <w:t>faster response validation for REST and SOAP services in XML and JSON formats</w:t>
      </w:r>
      <w:r w:rsidRPr="00E12212">
        <w:rPr>
          <w:rFonts w:ascii="Times New Roman" w:eastAsia="Times New Roman" w:hAnsi="Times New Roman" w:cs="Times New Roman"/>
          <w:sz w:val="20"/>
          <w:szCs w:val="20"/>
        </w:rPr>
        <w:t xml:space="preserve">. </w:t>
      </w:r>
    </w:p>
    <w:p w14:paraId="560DF81F" w14:textId="77777777" w:rsidR="00CD6572" w:rsidRPr="00E12212" w:rsidRDefault="00CD6572" w:rsidP="00CD6572">
      <w:pPr>
        <w:pStyle w:val="ListParagraph"/>
        <w:numPr>
          <w:ilvl w:val="0"/>
          <w:numId w:val="17"/>
        </w:numPr>
        <w:spacing w:before="0"/>
        <w:rPr>
          <w:rFonts w:ascii="Times New Roman" w:eastAsia="Times New Roman" w:hAnsi="Times New Roman" w:cs="Times New Roman"/>
          <w:sz w:val="20"/>
          <w:szCs w:val="20"/>
        </w:rPr>
      </w:pPr>
      <w:r w:rsidRPr="00E12212">
        <w:rPr>
          <w:rFonts w:ascii="Times New Roman" w:eastAsia="Times New Roman" w:hAnsi="Times New Roman" w:cs="Times New Roman"/>
          <w:b/>
          <w:bCs/>
          <w:sz w:val="20"/>
          <w:szCs w:val="20"/>
        </w:rPr>
        <w:t>Optimized mobile test automation</w:t>
      </w:r>
      <w:r w:rsidRPr="00E12212">
        <w:rPr>
          <w:rFonts w:ascii="Times New Roman" w:eastAsia="Times New Roman" w:hAnsi="Times New Roman" w:cs="Times New Roman"/>
          <w:sz w:val="20"/>
          <w:szCs w:val="20"/>
        </w:rPr>
        <w:t xml:space="preserve"> using </w:t>
      </w:r>
      <w:r w:rsidRPr="00E12212">
        <w:rPr>
          <w:rFonts w:ascii="Times New Roman" w:eastAsia="Times New Roman" w:hAnsi="Times New Roman" w:cs="Times New Roman"/>
          <w:b/>
          <w:bCs/>
          <w:sz w:val="20"/>
          <w:szCs w:val="20"/>
        </w:rPr>
        <w:t>Appium, Perfecto, UI Automator, and Espresso</w:t>
      </w:r>
      <w:r w:rsidRPr="00E12212">
        <w:rPr>
          <w:rFonts w:ascii="Times New Roman" w:eastAsia="Times New Roman" w:hAnsi="Times New Roman" w:cs="Times New Roman"/>
          <w:sz w:val="20"/>
          <w:szCs w:val="20"/>
        </w:rPr>
        <w:t xml:space="preserve">, achieving </w:t>
      </w:r>
      <w:r w:rsidRPr="00E12212">
        <w:rPr>
          <w:rFonts w:ascii="Times New Roman" w:eastAsia="Times New Roman" w:hAnsi="Times New Roman" w:cs="Times New Roman"/>
          <w:b/>
          <w:bCs/>
          <w:sz w:val="20"/>
          <w:szCs w:val="20"/>
        </w:rPr>
        <w:t>35% higher test execution coverage and 50% faster test cycles across iOS and Android applications</w:t>
      </w:r>
      <w:r w:rsidRPr="00E12212">
        <w:rPr>
          <w:rFonts w:ascii="Times New Roman" w:eastAsia="Times New Roman" w:hAnsi="Times New Roman" w:cs="Times New Roman"/>
          <w:sz w:val="20"/>
          <w:szCs w:val="20"/>
        </w:rPr>
        <w:t xml:space="preserve">. </w:t>
      </w:r>
    </w:p>
    <w:p w14:paraId="70F4AE7A" w14:textId="77777777" w:rsidR="00CD6572" w:rsidRPr="00E12212" w:rsidRDefault="00CD6572" w:rsidP="00CD6572">
      <w:pPr>
        <w:pStyle w:val="ListParagraph"/>
        <w:numPr>
          <w:ilvl w:val="0"/>
          <w:numId w:val="17"/>
        </w:numPr>
        <w:spacing w:before="0"/>
        <w:rPr>
          <w:rFonts w:ascii="Times New Roman" w:eastAsia="Times New Roman" w:hAnsi="Times New Roman" w:cs="Times New Roman"/>
          <w:sz w:val="20"/>
          <w:szCs w:val="20"/>
        </w:rPr>
      </w:pPr>
      <w:r w:rsidRPr="00E12212">
        <w:rPr>
          <w:rFonts w:ascii="Times New Roman" w:eastAsia="Times New Roman" w:hAnsi="Times New Roman" w:cs="Times New Roman"/>
          <w:b/>
          <w:bCs/>
          <w:sz w:val="20"/>
          <w:szCs w:val="20"/>
        </w:rPr>
        <w:t>Integrated automation scripts into CI/CD pipelines</w:t>
      </w:r>
      <w:r w:rsidRPr="00E12212">
        <w:rPr>
          <w:rFonts w:ascii="Times New Roman" w:eastAsia="Times New Roman" w:hAnsi="Times New Roman" w:cs="Times New Roman"/>
          <w:sz w:val="20"/>
          <w:szCs w:val="20"/>
        </w:rPr>
        <w:t xml:space="preserve"> using </w:t>
      </w:r>
      <w:r w:rsidRPr="00E12212">
        <w:rPr>
          <w:rFonts w:ascii="Times New Roman" w:eastAsia="Times New Roman" w:hAnsi="Times New Roman" w:cs="Times New Roman"/>
          <w:b/>
          <w:bCs/>
          <w:sz w:val="20"/>
          <w:szCs w:val="20"/>
        </w:rPr>
        <w:t>Jenkins, IBM BPM, and process automation platforms</w:t>
      </w:r>
      <w:r w:rsidRPr="00E12212">
        <w:rPr>
          <w:rFonts w:ascii="Times New Roman" w:eastAsia="Times New Roman" w:hAnsi="Times New Roman" w:cs="Times New Roman"/>
          <w:sz w:val="20"/>
          <w:szCs w:val="20"/>
        </w:rPr>
        <w:t xml:space="preserve">, reducing </w:t>
      </w:r>
      <w:r w:rsidRPr="00E12212">
        <w:rPr>
          <w:rFonts w:ascii="Times New Roman" w:eastAsia="Times New Roman" w:hAnsi="Times New Roman" w:cs="Times New Roman"/>
          <w:b/>
          <w:bCs/>
          <w:sz w:val="20"/>
          <w:szCs w:val="20"/>
        </w:rPr>
        <w:t>deployment time by 40%</w:t>
      </w:r>
      <w:r w:rsidRPr="00E12212">
        <w:rPr>
          <w:rFonts w:ascii="Times New Roman" w:eastAsia="Times New Roman" w:hAnsi="Times New Roman" w:cs="Times New Roman"/>
          <w:sz w:val="20"/>
          <w:szCs w:val="20"/>
        </w:rPr>
        <w:t xml:space="preserve"> through </w:t>
      </w:r>
      <w:r w:rsidRPr="00E12212">
        <w:rPr>
          <w:rFonts w:ascii="Times New Roman" w:eastAsia="Times New Roman" w:hAnsi="Times New Roman" w:cs="Times New Roman"/>
          <w:b/>
          <w:bCs/>
          <w:sz w:val="20"/>
          <w:szCs w:val="20"/>
        </w:rPr>
        <w:t>Cron job scheduling and automated regression testing</w:t>
      </w:r>
      <w:r w:rsidRPr="00E12212">
        <w:rPr>
          <w:rFonts w:ascii="Times New Roman" w:eastAsia="Times New Roman" w:hAnsi="Times New Roman" w:cs="Times New Roman"/>
          <w:sz w:val="20"/>
          <w:szCs w:val="20"/>
        </w:rPr>
        <w:t xml:space="preserve">. </w:t>
      </w:r>
    </w:p>
    <w:p w14:paraId="75D669C4" w14:textId="77777777" w:rsidR="00CD6572" w:rsidRPr="00E12212" w:rsidRDefault="00CD6572" w:rsidP="00CD6572">
      <w:pPr>
        <w:pStyle w:val="ListParagraph"/>
        <w:numPr>
          <w:ilvl w:val="0"/>
          <w:numId w:val="17"/>
        </w:numPr>
        <w:spacing w:before="0"/>
        <w:rPr>
          <w:rFonts w:ascii="Times New Roman" w:eastAsia="Times New Roman" w:hAnsi="Times New Roman" w:cs="Times New Roman"/>
          <w:sz w:val="20"/>
          <w:szCs w:val="20"/>
        </w:rPr>
      </w:pPr>
      <w:r w:rsidRPr="00E12212">
        <w:rPr>
          <w:rFonts w:ascii="Times New Roman" w:eastAsia="Times New Roman" w:hAnsi="Times New Roman" w:cs="Times New Roman"/>
          <w:b/>
          <w:bCs/>
          <w:sz w:val="20"/>
          <w:szCs w:val="20"/>
        </w:rPr>
        <w:t>Enhanced system scalability and reduced latency by 30%</w:t>
      </w:r>
      <w:r w:rsidRPr="00E12212">
        <w:rPr>
          <w:rFonts w:ascii="Times New Roman" w:eastAsia="Times New Roman" w:hAnsi="Times New Roman" w:cs="Times New Roman"/>
          <w:sz w:val="20"/>
          <w:szCs w:val="20"/>
        </w:rPr>
        <w:t xml:space="preserve"> through </w:t>
      </w:r>
      <w:r w:rsidRPr="00E12212">
        <w:rPr>
          <w:rFonts w:ascii="Times New Roman" w:eastAsia="Times New Roman" w:hAnsi="Times New Roman" w:cs="Times New Roman"/>
          <w:b/>
          <w:bCs/>
          <w:sz w:val="20"/>
          <w:szCs w:val="20"/>
        </w:rPr>
        <w:t>performance testing with JMeter</w:t>
      </w:r>
      <w:r w:rsidRPr="00E12212">
        <w:rPr>
          <w:rFonts w:ascii="Times New Roman" w:eastAsia="Times New Roman" w:hAnsi="Times New Roman" w:cs="Times New Roman"/>
          <w:sz w:val="20"/>
          <w:szCs w:val="20"/>
        </w:rPr>
        <w:t xml:space="preserve">, proactively identifying and resolving </w:t>
      </w:r>
      <w:r w:rsidRPr="00E12212">
        <w:rPr>
          <w:rFonts w:ascii="Times New Roman" w:eastAsia="Times New Roman" w:hAnsi="Times New Roman" w:cs="Times New Roman"/>
          <w:b/>
          <w:bCs/>
          <w:sz w:val="20"/>
          <w:szCs w:val="20"/>
        </w:rPr>
        <w:t>bottlenecks under high-load conditions</w:t>
      </w:r>
      <w:r w:rsidRPr="00E12212">
        <w:rPr>
          <w:rFonts w:ascii="Times New Roman" w:eastAsia="Times New Roman" w:hAnsi="Times New Roman" w:cs="Times New Roman"/>
          <w:sz w:val="20"/>
          <w:szCs w:val="20"/>
        </w:rPr>
        <w:t xml:space="preserve">. </w:t>
      </w:r>
    </w:p>
    <w:p w14:paraId="3DA47053" w14:textId="1A643FE9" w:rsidR="00CD6572" w:rsidRPr="00E12212" w:rsidRDefault="00CD6572" w:rsidP="00CD6572">
      <w:pPr>
        <w:pStyle w:val="ListParagraph"/>
        <w:numPr>
          <w:ilvl w:val="0"/>
          <w:numId w:val="17"/>
        </w:numPr>
        <w:spacing w:before="0"/>
        <w:rPr>
          <w:rFonts w:ascii="Times New Roman" w:eastAsia="Times New Roman" w:hAnsi="Times New Roman" w:cs="Times New Roman"/>
          <w:sz w:val="20"/>
          <w:szCs w:val="20"/>
        </w:rPr>
      </w:pPr>
      <w:r w:rsidRPr="00E12212">
        <w:rPr>
          <w:rFonts w:ascii="Times New Roman" w:eastAsia="Times New Roman" w:hAnsi="Times New Roman" w:cs="Times New Roman"/>
          <w:b/>
          <w:bCs/>
          <w:sz w:val="20"/>
          <w:szCs w:val="20"/>
        </w:rPr>
        <w:t>Implemented service virtualization solutions</w:t>
      </w:r>
      <w:r w:rsidRPr="00E12212">
        <w:rPr>
          <w:rFonts w:ascii="Times New Roman" w:eastAsia="Times New Roman" w:hAnsi="Times New Roman" w:cs="Times New Roman"/>
          <w:sz w:val="20"/>
          <w:szCs w:val="20"/>
        </w:rPr>
        <w:t xml:space="preserve"> using </w:t>
      </w:r>
      <w:r w:rsidRPr="00E12212">
        <w:rPr>
          <w:rFonts w:ascii="Times New Roman" w:eastAsia="Times New Roman" w:hAnsi="Times New Roman" w:cs="Times New Roman"/>
          <w:b/>
          <w:bCs/>
          <w:sz w:val="20"/>
          <w:szCs w:val="20"/>
        </w:rPr>
        <w:t xml:space="preserve">SOAP UI Pro, </w:t>
      </w:r>
      <w:r w:rsidR="00E12212" w:rsidRPr="00E12212">
        <w:rPr>
          <w:rFonts w:ascii="Times New Roman" w:eastAsia="Times New Roman" w:hAnsi="Times New Roman" w:cs="Times New Roman"/>
          <w:b/>
          <w:bCs/>
          <w:sz w:val="20"/>
          <w:szCs w:val="20"/>
        </w:rPr>
        <w:t>Para soft</w:t>
      </w:r>
      <w:r w:rsidRPr="00E12212">
        <w:rPr>
          <w:rFonts w:ascii="Times New Roman" w:eastAsia="Times New Roman" w:hAnsi="Times New Roman" w:cs="Times New Roman"/>
          <w:b/>
          <w:bCs/>
          <w:sz w:val="20"/>
          <w:szCs w:val="20"/>
        </w:rPr>
        <w:t>, and HP Service Test Tool</w:t>
      </w:r>
      <w:r w:rsidRPr="00E12212">
        <w:rPr>
          <w:rFonts w:ascii="Times New Roman" w:eastAsia="Times New Roman" w:hAnsi="Times New Roman" w:cs="Times New Roman"/>
          <w:sz w:val="20"/>
          <w:szCs w:val="20"/>
        </w:rPr>
        <w:t xml:space="preserve">, reducing </w:t>
      </w:r>
      <w:r w:rsidRPr="00E12212">
        <w:rPr>
          <w:rFonts w:ascii="Times New Roman" w:eastAsia="Times New Roman" w:hAnsi="Times New Roman" w:cs="Times New Roman"/>
          <w:b/>
          <w:bCs/>
          <w:sz w:val="20"/>
          <w:szCs w:val="20"/>
        </w:rPr>
        <w:t>third-party dependency and improving integration testing efficiency by 25%</w:t>
      </w:r>
      <w:r w:rsidRPr="00E12212">
        <w:rPr>
          <w:rFonts w:ascii="Times New Roman" w:eastAsia="Times New Roman" w:hAnsi="Times New Roman" w:cs="Times New Roman"/>
          <w:sz w:val="20"/>
          <w:szCs w:val="20"/>
        </w:rPr>
        <w:t xml:space="preserve">. </w:t>
      </w:r>
    </w:p>
    <w:p w14:paraId="6875FE2F" w14:textId="77777777" w:rsidR="00CD6572" w:rsidRPr="00E12212" w:rsidRDefault="00CD6572" w:rsidP="00CD6572">
      <w:pPr>
        <w:pStyle w:val="ListParagraph"/>
        <w:numPr>
          <w:ilvl w:val="0"/>
          <w:numId w:val="17"/>
        </w:numPr>
        <w:spacing w:before="0"/>
        <w:rPr>
          <w:rFonts w:ascii="Times New Roman" w:eastAsia="Times New Roman" w:hAnsi="Times New Roman" w:cs="Times New Roman"/>
          <w:sz w:val="20"/>
          <w:szCs w:val="20"/>
        </w:rPr>
      </w:pPr>
      <w:r w:rsidRPr="00E12212">
        <w:rPr>
          <w:rFonts w:ascii="Times New Roman" w:eastAsia="Times New Roman" w:hAnsi="Times New Roman" w:cs="Times New Roman"/>
          <w:b/>
          <w:bCs/>
          <w:sz w:val="20"/>
          <w:szCs w:val="20"/>
        </w:rPr>
        <w:t>Automated functional, regression, system integration, UAT, and end-to-end testing</w:t>
      </w:r>
      <w:r w:rsidRPr="00E12212">
        <w:rPr>
          <w:rFonts w:ascii="Times New Roman" w:eastAsia="Times New Roman" w:hAnsi="Times New Roman" w:cs="Times New Roman"/>
          <w:sz w:val="20"/>
          <w:szCs w:val="20"/>
        </w:rPr>
        <w:t xml:space="preserve"> across </w:t>
      </w:r>
      <w:r w:rsidRPr="00E12212">
        <w:rPr>
          <w:rFonts w:ascii="Times New Roman" w:eastAsia="Times New Roman" w:hAnsi="Times New Roman" w:cs="Times New Roman"/>
          <w:b/>
          <w:bCs/>
          <w:sz w:val="20"/>
          <w:szCs w:val="20"/>
        </w:rPr>
        <w:t>web, mobile, and cloud environments</w:t>
      </w:r>
      <w:r w:rsidRPr="00E12212">
        <w:rPr>
          <w:rFonts w:ascii="Times New Roman" w:eastAsia="Times New Roman" w:hAnsi="Times New Roman" w:cs="Times New Roman"/>
          <w:sz w:val="20"/>
          <w:szCs w:val="20"/>
        </w:rPr>
        <w:t xml:space="preserve">, achieving </w:t>
      </w:r>
      <w:r w:rsidRPr="00E12212">
        <w:rPr>
          <w:rFonts w:ascii="Times New Roman" w:eastAsia="Times New Roman" w:hAnsi="Times New Roman" w:cs="Times New Roman"/>
          <w:b/>
          <w:bCs/>
          <w:sz w:val="20"/>
          <w:szCs w:val="20"/>
        </w:rPr>
        <w:t>95% test coverage for complex applications</w:t>
      </w:r>
      <w:r w:rsidRPr="00E12212">
        <w:rPr>
          <w:rFonts w:ascii="Times New Roman" w:eastAsia="Times New Roman" w:hAnsi="Times New Roman" w:cs="Times New Roman"/>
          <w:sz w:val="20"/>
          <w:szCs w:val="20"/>
        </w:rPr>
        <w:t xml:space="preserve">. </w:t>
      </w:r>
    </w:p>
    <w:p w14:paraId="11A54FB5" w14:textId="6E2B4FAA" w:rsidR="00CD6572" w:rsidRPr="00E12212" w:rsidRDefault="00CD6572" w:rsidP="00CD6572">
      <w:pPr>
        <w:pStyle w:val="ListParagraph"/>
        <w:numPr>
          <w:ilvl w:val="0"/>
          <w:numId w:val="17"/>
        </w:numPr>
        <w:spacing w:before="0"/>
        <w:rPr>
          <w:rFonts w:ascii="Times New Roman" w:eastAsia="Times New Roman" w:hAnsi="Times New Roman" w:cs="Times New Roman"/>
          <w:sz w:val="20"/>
          <w:szCs w:val="20"/>
        </w:rPr>
      </w:pPr>
      <w:r w:rsidRPr="00E12212">
        <w:rPr>
          <w:rFonts w:ascii="Times New Roman" w:eastAsia="Times New Roman" w:hAnsi="Times New Roman" w:cs="Times New Roman"/>
          <w:b/>
          <w:bCs/>
          <w:sz w:val="20"/>
          <w:szCs w:val="20"/>
        </w:rPr>
        <w:t>Executed database testing</w:t>
      </w:r>
      <w:r w:rsidRPr="00E12212">
        <w:rPr>
          <w:rFonts w:ascii="Times New Roman" w:eastAsia="Times New Roman" w:hAnsi="Times New Roman" w:cs="Times New Roman"/>
          <w:sz w:val="20"/>
          <w:szCs w:val="20"/>
        </w:rPr>
        <w:t xml:space="preserve"> using </w:t>
      </w:r>
      <w:r w:rsidRPr="00E12212">
        <w:rPr>
          <w:rFonts w:ascii="Times New Roman" w:eastAsia="Times New Roman" w:hAnsi="Times New Roman" w:cs="Times New Roman"/>
          <w:b/>
          <w:bCs/>
          <w:sz w:val="20"/>
          <w:szCs w:val="20"/>
        </w:rPr>
        <w:t xml:space="preserve">MongoDB, MySQL, DB2, and </w:t>
      </w:r>
      <w:r w:rsidR="00E12212" w:rsidRPr="00E12212">
        <w:rPr>
          <w:rFonts w:ascii="Times New Roman" w:eastAsia="Times New Roman" w:hAnsi="Times New Roman" w:cs="Times New Roman"/>
          <w:b/>
          <w:bCs/>
          <w:sz w:val="20"/>
          <w:szCs w:val="20"/>
        </w:rPr>
        <w:t>Elasticsearch</w:t>
      </w:r>
      <w:r w:rsidRPr="00E12212">
        <w:rPr>
          <w:rFonts w:ascii="Times New Roman" w:eastAsia="Times New Roman" w:hAnsi="Times New Roman" w:cs="Times New Roman"/>
          <w:sz w:val="20"/>
          <w:szCs w:val="20"/>
        </w:rPr>
        <w:t xml:space="preserve">, improving </w:t>
      </w:r>
      <w:r w:rsidRPr="00E12212">
        <w:rPr>
          <w:rFonts w:ascii="Times New Roman" w:eastAsia="Times New Roman" w:hAnsi="Times New Roman" w:cs="Times New Roman"/>
          <w:b/>
          <w:bCs/>
          <w:sz w:val="20"/>
          <w:szCs w:val="20"/>
        </w:rPr>
        <w:t>data validation accuracy and reducing integrity issues by 30%</w:t>
      </w:r>
      <w:r w:rsidRPr="00E12212">
        <w:rPr>
          <w:rFonts w:ascii="Times New Roman" w:eastAsia="Times New Roman" w:hAnsi="Times New Roman" w:cs="Times New Roman"/>
          <w:sz w:val="20"/>
          <w:szCs w:val="20"/>
        </w:rPr>
        <w:t xml:space="preserve">. </w:t>
      </w:r>
    </w:p>
    <w:p w14:paraId="0DEF852F" w14:textId="77777777" w:rsidR="00CD6572" w:rsidRPr="00E12212" w:rsidRDefault="00CD6572" w:rsidP="00CD6572">
      <w:pPr>
        <w:pStyle w:val="ListParagraph"/>
        <w:numPr>
          <w:ilvl w:val="0"/>
          <w:numId w:val="17"/>
        </w:numPr>
        <w:spacing w:before="0"/>
        <w:rPr>
          <w:rFonts w:ascii="Times New Roman" w:eastAsia="Times New Roman" w:hAnsi="Times New Roman" w:cs="Times New Roman"/>
          <w:sz w:val="20"/>
          <w:szCs w:val="20"/>
        </w:rPr>
      </w:pPr>
      <w:r w:rsidRPr="00E12212">
        <w:rPr>
          <w:rFonts w:ascii="Times New Roman" w:eastAsia="Times New Roman" w:hAnsi="Times New Roman" w:cs="Times New Roman"/>
          <w:b/>
          <w:bCs/>
          <w:sz w:val="20"/>
          <w:szCs w:val="20"/>
        </w:rPr>
        <w:t>Developed and maintained Python-based automation</w:t>
      </w:r>
      <w:r w:rsidRPr="00E12212">
        <w:rPr>
          <w:rFonts w:ascii="Times New Roman" w:eastAsia="Times New Roman" w:hAnsi="Times New Roman" w:cs="Times New Roman"/>
          <w:sz w:val="20"/>
          <w:szCs w:val="20"/>
        </w:rPr>
        <w:t xml:space="preserve"> using </w:t>
      </w:r>
      <w:r w:rsidRPr="00E12212">
        <w:rPr>
          <w:rFonts w:ascii="Times New Roman" w:eastAsia="Times New Roman" w:hAnsi="Times New Roman" w:cs="Times New Roman"/>
          <w:b/>
          <w:bCs/>
          <w:sz w:val="20"/>
          <w:szCs w:val="20"/>
        </w:rPr>
        <w:t>Robot Framework and Selenium WebDriver</w:t>
      </w:r>
      <w:r w:rsidRPr="00E12212">
        <w:rPr>
          <w:rFonts w:ascii="Times New Roman" w:eastAsia="Times New Roman" w:hAnsi="Times New Roman" w:cs="Times New Roman"/>
          <w:sz w:val="20"/>
          <w:szCs w:val="20"/>
        </w:rPr>
        <w:t xml:space="preserve">, streamlining </w:t>
      </w:r>
      <w:r w:rsidRPr="00E12212">
        <w:rPr>
          <w:rFonts w:ascii="Times New Roman" w:eastAsia="Times New Roman" w:hAnsi="Times New Roman" w:cs="Times New Roman"/>
          <w:b/>
          <w:bCs/>
          <w:sz w:val="20"/>
          <w:szCs w:val="20"/>
        </w:rPr>
        <w:t>acceptance testing and test-driven development (TDD) processes</w:t>
      </w:r>
      <w:r w:rsidRPr="00E12212">
        <w:rPr>
          <w:rFonts w:ascii="Times New Roman" w:eastAsia="Times New Roman" w:hAnsi="Times New Roman" w:cs="Times New Roman"/>
          <w:sz w:val="20"/>
          <w:szCs w:val="20"/>
        </w:rPr>
        <w:t xml:space="preserve">. </w:t>
      </w:r>
    </w:p>
    <w:p w14:paraId="38D518EB" w14:textId="77777777" w:rsidR="00CD6572" w:rsidRPr="00E12212" w:rsidRDefault="00CD6572" w:rsidP="00CD6572">
      <w:pPr>
        <w:pStyle w:val="ListParagraph"/>
        <w:numPr>
          <w:ilvl w:val="0"/>
          <w:numId w:val="17"/>
        </w:numPr>
        <w:spacing w:before="0"/>
        <w:rPr>
          <w:rFonts w:ascii="Times New Roman" w:eastAsia="Times New Roman" w:hAnsi="Times New Roman" w:cs="Times New Roman"/>
          <w:sz w:val="20"/>
          <w:szCs w:val="20"/>
        </w:rPr>
      </w:pPr>
      <w:r w:rsidRPr="00E12212">
        <w:rPr>
          <w:rFonts w:ascii="Times New Roman" w:eastAsia="Times New Roman" w:hAnsi="Times New Roman" w:cs="Times New Roman"/>
          <w:b/>
          <w:bCs/>
          <w:sz w:val="20"/>
          <w:szCs w:val="20"/>
        </w:rPr>
        <w:t>Worked in Agile teams</w:t>
      </w:r>
      <w:r w:rsidRPr="00E12212">
        <w:rPr>
          <w:rFonts w:ascii="Times New Roman" w:eastAsia="Times New Roman" w:hAnsi="Times New Roman" w:cs="Times New Roman"/>
          <w:sz w:val="20"/>
          <w:szCs w:val="20"/>
        </w:rPr>
        <w:t xml:space="preserve">, actively contributing to </w:t>
      </w:r>
      <w:r w:rsidRPr="00E12212">
        <w:rPr>
          <w:rFonts w:ascii="Times New Roman" w:eastAsia="Times New Roman" w:hAnsi="Times New Roman" w:cs="Times New Roman"/>
          <w:b/>
          <w:bCs/>
          <w:sz w:val="20"/>
          <w:szCs w:val="20"/>
        </w:rPr>
        <w:t>sprint planning, backlog grooming, and CI/CD integration</w:t>
      </w:r>
      <w:r w:rsidRPr="00E12212">
        <w:rPr>
          <w:rFonts w:ascii="Times New Roman" w:eastAsia="Times New Roman" w:hAnsi="Times New Roman" w:cs="Times New Roman"/>
          <w:sz w:val="20"/>
          <w:szCs w:val="20"/>
        </w:rPr>
        <w:t xml:space="preserve">, ensuring </w:t>
      </w:r>
      <w:r w:rsidRPr="00E12212">
        <w:rPr>
          <w:rFonts w:ascii="Times New Roman" w:eastAsia="Times New Roman" w:hAnsi="Times New Roman" w:cs="Times New Roman"/>
          <w:b/>
          <w:bCs/>
          <w:sz w:val="20"/>
          <w:szCs w:val="20"/>
        </w:rPr>
        <w:t>efficient automation implementation and early defect detection</w:t>
      </w:r>
      <w:r w:rsidRPr="00E12212">
        <w:rPr>
          <w:rFonts w:ascii="Times New Roman" w:eastAsia="Times New Roman" w:hAnsi="Times New Roman" w:cs="Times New Roman"/>
          <w:sz w:val="20"/>
          <w:szCs w:val="20"/>
        </w:rPr>
        <w:t>.</w:t>
      </w:r>
    </w:p>
    <w:p w14:paraId="6229B5BA" w14:textId="5ADE0E3C" w:rsidR="00CD6572" w:rsidRPr="00E12212" w:rsidRDefault="00CD6572" w:rsidP="00CD6572">
      <w:pPr>
        <w:rPr>
          <w:rFonts w:ascii="Times New Roman" w:eastAsia="Times New Roman" w:hAnsi="Times New Roman" w:cs="Times New Roman"/>
          <w:sz w:val="20"/>
          <w:szCs w:val="20"/>
        </w:rPr>
      </w:pPr>
      <w:r w:rsidRPr="00E12212">
        <w:rPr>
          <w:rFonts w:ascii="Times New Roman" w:eastAsia="Times New Roman" w:hAnsi="Times New Roman" w:cs="Times New Roman"/>
          <w:b/>
          <w:bCs/>
          <w:sz w:val="20"/>
          <w:szCs w:val="20"/>
        </w:rPr>
        <w:t>Environment</w:t>
      </w:r>
      <w:r w:rsidRPr="00E12212">
        <w:rPr>
          <w:rFonts w:ascii="Times New Roman" w:eastAsia="Times New Roman" w:hAnsi="Times New Roman" w:cs="Times New Roman"/>
          <w:sz w:val="20"/>
          <w:szCs w:val="20"/>
        </w:rPr>
        <w:t>: S</w:t>
      </w:r>
      <w:r w:rsidRPr="00E12212">
        <w:rPr>
          <w:rFonts w:ascii="Times New Roman" w:hAnsi="Times New Roman" w:cs="Times New Roman"/>
          <w:sz w:val="20"/>
          <w:szCs w:val="20"/>
        </w:rPr>
        <w:t xml:space="preserve">elenium WebDriver, TestNG, Maven, Java, C#, Robot Framework, and Python, </w:t>
      </w:r>
      <w:r w:rsidR="00E12212" w:rsidRPr="00E12212">
        <w:rPr>
          <w:rFonts w:ascii="Times New Roman" w:hAnsi="Times New Roman" w:cs="Times New Roman"/>
          <w:sz w:val="20"/>
          <w:szCs w:val="20"/>
        </w:rPr>
        <w:t>Rest Assured</w:t>
      </w:r>
      <w:r w:rsidRPr="00E12212">
        <w:rPr>
          <w:rFonts w:ascii="Times New Roman" w:hAnsi="Times New Roman" w:cs="Times New Roman"/>
          <w:sz w:val="20"/>
          <w:szCs w:val="20"/>
        </w:rPr>
        <w:t xml:space="preserve">, Karate, Postman, SOAP UI Pro, </w:t>
      </w:r>
      <w:r w:rsidR="00E12212" w:rsidRPr="00E12212">
        <w:rPr>
          <w:rFonts w:ascii="Times New Roman" w:hAnsi="Times New Roman" w:cs="Times New Roman"/>
          <w:sz w:val="20"/>
          <w:szCs w:val="20"/>
        </w:rPr>
        <w:t>Para soft</w:t>
      </w:r>
      <w:r w:rsidRPr="00E12212">
        <w:rPr>
          <w:rFonts w:ascii="Times New Roman" w:hAnsi="Times New Roman" w:cs="Times New Roman"/>
          <w:sz w:val="20"/>
          <w:szCs w:val="20"/>
        </w:rPr>
        <w:t xml:space="preserve">, JMeter, </w:t>
      </w:r>
      <w:r w:rsidRPr="00E12212">
        <w:rPr>
          <w:rStyle w:val="Strong"/>
          <w:rFonts w:ascii="Times New Roman" w:hAnsi="Times New Roman" w:cs="Times New Roman"/>
          <w:sz w:val="20"/>
          <w:szCs w:val="20"/>
        </w:rPr>
        <w:t>Appium, Perfecto, UI Automator, Espresso</w:t>
      </w:r>
      <w:r w:rsidRPr="00E12212">
        <w:rPr>
          <w:rFonts w:ascii="Times New Roman" w:hAnsi="Times New Roman" w:cs="Times New Roman"/>
          <w:b/>
          <w:bCs/>
          <w:sz w:val="20"/>
          <w:szCs w:val="20"/>
        </w:rPr>
        <w:t xml:space="preserve"> </w:t>
      </w:r>
      <w:r w:rsidRPr="00E12212">
        <w:rPr>
          <w:rStyle w:val="Strong"/>
          <w:rFonts w:ascii="Times New Roman" w:hAnsi="Times New Roman" w:cs="Times New Roman"/>
          <w:sz w:val="20"/>
          <w:szCs w:val="20"/>
        </w:rPr>
        <w:t>MongoDB, MySQL, Elasticsearch</w:t>
      </w:r>
      <w:r w:rsidRPr="00E12212">
        <w:rPr>
          <w:rFonts w:ascii="Times New Roman" w:hAnsi="Times New Roman" w:cs="Times New Roman"/>
          <w:b/>
          <w:bCs/>
          <w:sz w:val="20"/>
          <w:szCs w:val="20"/>
        </w:rPr>
        <w:t xml:space="preserve">, </w:t>
      </w:r>
      <w:r w:rsidRPr="00E12212">
        <w:rPr>
          <w:rStyle w:val="Strong"/>
          <w:rFonts w:ascii="Times New Roman" w:hAnsi="Times New Roman" w:cs="Times New Roman"/>
          <w:sz w:val="20"/>
          <w:szCs w:val="20"/>
        </w:rPr>
        <w:t>Jenkins, IBM BPM</w:t>
      </w:r>
    </w:p>
    <w:p w14:paraId="20D5304A" w14:textId="77777777" w:rsidR="009A2BE4" w:rsidRPr="00E12212" w:rsidRDefault="009A2BE4" w:rsidP="00CD6572">
      <w:pPr>
        <w:pStyle w:val="NormalIndent"/>
        <w:spacing w:before="0"/>
        <w:ind w:left="0"/>
        <w:rPr>
          <w:rFonts w:ascii="Times New Roman" w:hAnsi="Times New Roman" w:cs="Times New Roman"/>
          <w:noProof/>
          <w:sz w:val="20"/>
          <w:szCs w:val="20"/>
        </w:rPr>
      </w:pPr>
    </w:p>
    <w:p w14:paraId="752D8FE9" w14:textId="3F58AF95" w:rsidR="00CD6572" w:rsidRPr="00E12212" w:rsidRDefault="00000000" w:rsidP="00CD6572">
      <w:pPr>
        <w:pStyle w:val="NormalIndent"/>
        <w:spacing w:before="0"/>
        <w:ind w:left="0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noProof/>
          <w:sz w:val="20"/>
          <w:szCs w:val="20"/>
        </w:rPr>
        <w:pict w14:anchorId="71B06581">
          <v:rect id="_x0000_i1033" style="width:468pt;height:.05pt" o:hralign="center" o:hrstd="t" o:hr="t" fillcolor="#a0a0a0" stroked="f"/>
        </w:pict>
      </w:r>
    </w:p>
    <w:p w14:paraId="6FF6DAB2" w14:textId="2FB6796C" w:rsidR="00CD6572" w:rsidRPr="00E12212" w:rsidRDefault="00CD6572" w:rsidP="00CD6572">
      <w:pPr>
        <w:pStyle w:val="Heading2"/>
        <w:rPr>
          <w:rFonts w:ascii="Times New Roman" w:hAnsi="Times New Roman" w:cs="Times New Roman"/>
          <w:bCs/>
          <w:sz w:val="20"/>
          <w:szCs w:val="20"/>
        </w:rPr>
      </w:pPr>
      <w:r w:rsidRPr="00E12212">
        <w:rPr>
          <w:rFonts w:ascii="Times New Roman" w:hAnsi="Times New Roman" w:cs="Times New Roman"/>
          <w:bCs/>
          <w:sz w:val="20"/>
          <w:szCs w:val="20"/>
        </w:rPr>
        <w:t>AT&amp;T | QA Engineer | Plano, TX</w:t>
      </w:r>
      <w:r w:rsidRPr="00E12212">
        <w:rPr>
          <w:rFonts w:ascii="Times New Roman" w:hAnsi="Times New Roman" w:cs="Times New Roman"/>
          <w:bCs/>
          <w:sz w:val="20"/>
          <w:szCs w:val="20"/>
        </w:rPr>
        <w:tab/>
      </w:r>
      <w:r w:rsidRPr="00E12212">
        <w:rPr>
          <w:rFonts w:ascii="Times New Roman" w:hAnsi="Times New Roman" w:cs="Times New Roman"/>
          <w:bCs/>
          <w:sz w:val="20"/>
          <w:szCs w:val="20"/>
        </w:rPr>
        <w:tab/>
      </w:r>
      <w:r w:rsidRPr="00E12212">
        <w:rPr>
          <w:rFonts w:ascii="Times New Roman" w:hAnsi="Times New Roman" w:cs="Times New Roman"/>
          <w:bCs/>
          <w:sz w:val="20"/>
          <w:szCs w:val="20"/>
        </w:rPr>
        <w:tab/>
        <w:t xml:space="preserve">     </w:t>
      </w:r>
      <w:r w:rsidRPr="00E12212">
        <w:rPr>
          <w:rFonts w:ascii="Times New Roman" w:hAnsi="Times New Roman" w:cs="Times New Roman"/>
          <w:bCs/>
          <w:sz w:val="20"/>
          <w:szCs w:val="20"/>
        </w:rPr>
        <w:tab/>
        <w:t xml:space="preserve">                                </w:t>
      </w:r>
      <w:r w:rsidR="0094095D">
        <w:rPr>
          <w:rFonts w:ascii="Times New Roman" w:hAnsi="Times New Roman" w:cs="Times New Roman"/>
          <w:bCs/>
          <w:sz w:val="20"/>
          <w:szCs w:val="20"/>
        </w:rPr>
        <w:t xml:space="preserve">                                             </w:t>
      </w:r>
      <w:r w:rsidRPr="00E12212">
        <w:rPr>
          <w:rFonts w:ascii="Times New Roman" w:hAnsi="Times New Roman" w:cs="Times New Roman"/>
          <w:bCs/>
          <w:sz w:val="20"/>
          <w:szCs w:val="20"/>
        </w:rPr>
        <w:t>10/2015 - 05/2018</w:t>
      </w:r>
      <w:r w:rsidRPr="00E12212">
        <w:rPr>
          <w:rFonts w:ascii="Times New Roman" w:hAnsi="Times New Roman" w:cs="Times New Roman"/>
          <w:b w:val="0"/>
          <w:bCs/>
          <w:sz w:val="20"/>
          <w:szCs w:val="20"/>
        </w:rPr>
        <w:tab/>
        <w:t xml:space="preserve">     </w:t>
      </w:r>
    </w:p>
    <w:p w14:paraId="6C30E502" w14:textId="77777777" w:rsidR="00CD6572" w:rsidRPr="00E12212" w:rsidRDefault="00000000" w:rsidP="00CD6572">
      <w:pPr>
        <w:pStyle w:val="Heading2"/>
        <w:spacing w:before="0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noProof/>
          <w:sz w:val="20"/>
          <w:szCs w:val="20"/>
        </w:rPr>
        <w:pict w14:anchorId="1732EA7F">
          <v:rect id="_x0000_i1034" style="width:468pt;height:.05pt" o:hralign="center" o:hrstd="t" o:hr="t" fillcolor="#a0a0a0" stroked="f"/>
        </w:pict>
      </w:r>
    </w:p>
    <w:p w14:paraId="2ACE71CB" w14:textId="77777777" w:rsidR="00CD6572" w:rsidRPr="00E12212" w:rsidRDefault="00CD6572" w:rsidP="00CD6572">
      <w:pPr>
        <w:spacing w:after="240"/>
        <w:rPr>
          <w:rFonts w:ascii="Times New Roman" w:eastAsia="Times New Roman" w:hAnsi="Times New Roman" w:cs="Times New Roman"/>
          <w:b/>
          <w:bCs/>
          <w:sz w:val="20"/>
          <w:szCs w:val="20"/>
        </w:rPr>
      </w:pPr>
      <w:r w:rsidRPr="00E12212">
        <w:rPr>
          <w:rFonts w:ascii="Times New Roman" w:hAnsi="Times New Roman" w:cs="Times New Roman"/>
          <w:b/>
          <w:bCs/>
          <w:sz w:val="20"/>
          <w:szCs w:val="20"/>
        </w:rPr>
        <w:t>Responsibilities:</w:t>
      </w:r>
    </w:p>
    <w:p w14:paraId="4CF03A28" w14:textId="77777777" w:rsidR="00CD6572" w:rsidRPr="00E12212" w:rsidRDefault="00CD6572" w:rsidP="00CD6572">
      <w:pPr>
        <w:pStyle w:val="ListParagraph"/>
        <w:numPr>
          <w:ilvl w:val="0"/>
          <w:numId w:val="17"/>
        </w:numPr>
        <w:spacing w:before="0"/>
        <w:rPr>
          <w:rFonts w:ascii="Times New Roman" w:eastAsia="Times New Roman" w:hAnsi="Times New Roman" w:cs="Times New Roman"/>
          <w:sz w:val="20"/>
          <w:szCs w:val="20"/>
        </w:rPr>
      </w:pPr>
      <w:r w:rsidRPr="00E12212">
        <w:rPr>
          <w:rFonts w:ascii="Times New Roman" w:eastAsia="Times New Roman" w:hAnsi="Times New Roman" w:cs="Times New Roman"/>
          <w:b/>
          <w:bCs/>
          <w:sz w:val="20"/>
          <w:szCs w:val="20"/>
        </w:rPr>
        <w:t>Developed and maintained test automation frameworks</w:t>
      </w:r>
      <w:r w:rsidRPr="00E12212">
        <w:rPr>
          <w:rFonts w:ascii="Times New Roman" w:eastAsia="Times New Roman" w:hAnsi="Times New Roman" w:cs="Times New Roman"/>
          <w:sz w:val="20"/>
          <w:szCs w:val="20"/>
        </w:rPr>
        <w:t xml:space="preserve"> using </w:t>
      </w:r>
      <w:r w:rsidRPr="00E12212">
        <w:rPr>
          <w:rFonts w:ascii="Times New Roman" w:eastAsia="Times New Roman" w:hAnsi="Times New Roman" w:cs="Times New Roman"/>
          <w:b/>
          <w:bCs/>
          <w:sz w:val="20"/>
          <w:szCs w:val="20"/>
        </w:rPr>
        <w:t>Selenium WebDriver, TestNG, Maven, Java, Python, and Cucumber (BDD)</w:t>
      </w:r>
      <w:r w:rsidRPr="00E12212">
        <w:rPr>
          <w:rFonts w:ascii="Times New Roman" w:eastAsia="Times New Roman" w:hAnsi="Times New Roman" w:cs="Times New Roman"/>
          <w:sz w:val="20"/>
          <w:szCs w:val="20"/>
        </w:rPr>
        <w:t xml:space="preserve">, implementing </w:t>
      </w:r>
      <w:r w:rsidRPr="00E12212">
        <w:rPr>
          <w:rFonts w:ascii="Times New Roman" w:eastAsia="Times New Roman" w:hAnsi="Times New Roman" w:cs="Times New Roman"/>
          <w:b/>
          <w:bCs/>
          <w:sz w:val="20"/>
          <w:szCs w:val="20"/>
        </w:rPr>
        <w:t>Page Object Model (POM)</w:t>
      </w:r>
      <w:r w:rsidRPr="00E12212">
        <w:rPr>
          <w:rFonts w:ascii="Times New Roman" w:eastAsia="Times New Roman" w:hAnsi="Times New Roman" w:cs="Times New Roman"/>
          <w:sz w:val="20"/>
          <w:szCs w:val="20"/>
        </w:rPr>
        <w:t xml:space="preserve"> and </w:t>
      </w:r>
      <w:r w:rsidRPr="00E12212">
        <w:rPr>
          <w:rFonts w:ascii="Times New Roman" w:eastAsia="Times New Roman" w:hAnsi="Times New Roman" w:cs="Times New Roman"/>
          <w:b/>
          <w:bCs/>
          <w:sz w:val="20"/>
          <w:szCs w:val="20"/>
        </w:rPr>
        <w:t>Hybrid Test Automation Framework</w:t>
      </w:r>
      <w:r w:rsidRPr="00E12212">
        <w:rPr>
          <w:rFonts w:ascii="Times New Roman" w:eastAsia="Times New Roman" w:hAnsi="Times New Roman" w:cs="Times New Roman"/>
          <w:sz w:val="20"/>
          <w:szCs w:val="20"/>
        </w:rPr>
        <w:t xml:space="preserve">, improving </w:t>
      </w:r>
      <w:r w:rsidRPr="00E12212">
        <w:rPr>
          <w:rFonts w:ascii="Times New Roman" w:eastAsia="Times New Roman" w:hAnsi="Times New Roman" w:cs="Times New Roman"/>
          <w:b/>
          <w:bCs/>
          <w:sz w:val="20"/>
          <w:szCs w:val="20"/>
        </w:rPr>
        <w:t>test efficiency by 40%</w:t>
      </w:r>
      <w:r w:rsidRPr="00E12212">
        <w:rPr>
          <w:rFonts w:ascii="Times New Roman" w:eastAsia="Times New Roman" w:hAnsi="Times New Roman" w:cs="Times New Roman"/>
          <w:sz w:val="20"/>
          <w:szCs w:val="20"/>
        </w:rPr>
        <w:t xml:space="preserve"> across </w:t>
      </w:r>
      <w:r w:rsidRPr="00E12212">
        <w:rPr>
          <w:rFonts w:ascii="Times New Roman" w:eastAsia="Times New Roman" w:hAnsi="Times New Roman" w:cs="Times New Roman"/>
          <w:b/>
          <w:bCs/>
          <w:sz w:val="20"/>
          <w:szCs w:val="20"/>
        </w:rPr>
        <w:t>web and mobile platforms</w:t>
      </w:r>
      <w:r w:rsidRPr="00E12212">
        <w:rPr>
          <w:rFonts w:ascii="Times New Roman" w:eastAsia="Times New Roman" w:hAnsi="Times New Roman" w:cs="Times New Roman"/>
          <w:sz w:val="20"/>
          <w:szCs w:val="20"/>
        </w:rPr>
        <w:t xml:space="preserve">. </w:t>
      </w:r>
    </w:p>
    <w:p w14:paraId="36F40053" w14:textId="47FA067F" w:rsidR="00CD6572" w:rsidRPr="00E12212" w:rsidRDefault="00CD6572" w:rsidP="00CD6572">
      <w:pPr>
        <w:pStyle w:val="ListParagraph"/>
        <w:numPr>
          <w:ilvl w:val="0"/>
          <w:numId w:val="17"/>
        </w:numPr>
        <w:spacing w:before="0"/>
        <w:rPr>
          <w:rFonts w:ascii="Times New Roman" w:eastAsia="Times New Roman" w:hAnsi="Times New Roman" w:cs="Times New Roman"/>
          <w:sz w:val="20"/>
          <w:szCs w:val="20"/>
        </w:rPr>
      </w:pPr>
      <w:r w:rsidRPr="00E12212">
        <w:rPr>
          <w:rFonts w:ascii="Times New Roman" w:eastAsia="Times New Roman" w:hAnsi="Times New Roman" w:cs="Times New Roman"/>
          <w:b/>
          <w:bCs/>
          <w:sz w:val="20"/>
          <w:szCs w:val="20"/>
        </w:rPr>
        <w:lastRenderedPageBreak/>
        <w:t>Automated UI and API testing</w:t>
      </w:r>
      <w:r w:rsidRPr="00E12212">
        <w:rPr>
          <w:rFonts w:ascii="Times New Roman" w:eastAsia="Times New Roman" w:hAnsi="Times New Roman" w:cs="Times New Roman"/>
          <w:sz w:val="20"/>
          <w:szCs w:val="20"/>
        </w:rPr>
        <w:t xml:space="preserve"> using </w:t>
      </w:r>
      <w:r w:rsidRPr="00E12212">
        <w:rPr>
          <w:rFonts w:ascii="Times New Roman" w:eastAsia="Times New Roman" w:hAnsi="Times New Roman" w:cs="Times New Roman"/>
          <w:b/>
          <w:bCs/>
          <w:sz w:val="20"/>
          <w:szCs w:val="20"/>
        </w:rPr>
        <w:t xml:space="preserve">Robot Framework, </w:t>
      </w:r>
      <w:r w:rsidR="00E12212" w:rsidRPr="00E12212">
        <w:rPr>
          <w:rFonts w:ascii="Times New Roman" w:eastAsia="Times New Roman" w:hAnsi="Times New Roman" w:cs="Times New Roman"/>
          <w:b/>
          <w:bCs/>
          <w:sz w:val="20"/>
          <w:szCs w:val="20"/>
        </w:rPr>
        <w:t>Web Test</w:t>
      </w:r>
      <w:r w:rsidRPr="00E12212">
        <w:rPr>
          <w:rFonts w:ascii="Times New Roman" w:eastAsia="Times New Roman" w:hAnsi="Times New Roman" w:cs="Times New Roman"/>
          <w:b/>
          <w:bCs/>
          <w:sz w:val="20"/>
          <w:szCs w:val="20"/>
        </w:rPr>
        <w:t xml:space="preserve">, Karate, </w:t>
      </w:r>
      <w:r w:rsidR="00E12212" w:rsidRPr="00E12212">
        <w:rPr>
          <w:rFonts w:ascii="Times New Roman" w:eastAsia="Times New Roman" w:hAnsi="Times New Roman" w:cs="Times New Roman"/>
          <w:b/>
          <w:bCs/>
          <w:sz w:val="20"/>
          <w:szCs w:val="20"/>
        </w:rPr>
        <w:t>Para soft</w:t>
      </w:r>
      <w:r w:rsidRPr="00E12212">
        <w:rPr>
          <w:rFonts w:ascii="Times New Roman" w:eastAsia="Times New Roman" w:hAnsi="Times New Roman" w:cs="Times New Roman"/>
          <w:b/>
          <w:bCs/>
          <w:sz w:val="20"/>
          <w:szCs w:val="20"/>
        </w:rPr>
        <w:t xml:space="preserve"> SOATest, SOAP UI, </w:t>
      </w:r>
      <w:r w:rsidR="00E12212" w:rsidRPr="00E12212">
        <w:rPr>
          <w:rFonts w:ascii="Times New Roman" w:eastAsia="Times New Roman" w:hAnsi="Times New Roman" w:cs="Times New Roman"/>
          <w:b/>
          <w:bCs/>
          <w:sz w:val="20"/>
          <w:szCs w:val="20"/>
        </w:rPr>
        <w:t>Rest Assured</w:t>
      </w:r>
      <w:r w:rsidRPr="00E12212">
        <w:rPr>
          <w:rFonts w:ascii="Times New Roman" w:eastAsia="Times New Roman" w:hAnsi="Times New Roman" w:cs="Times New Roman"/>
          <w:b/>
          <w:bCs/>
          <w:sz w:val="20"/>
          <w:szCs w:val="20"/>
        </w:rPr>
        <w:t>, Postman, and JSON</w:t>
      </w:r>
      <w:r w:rsidRPr="00E12212">
        <w:rPr>
          <w:rFonts w:ascii="Times New Roman" w:eastAsia="Times New Roman" w:hAnsi="Times New Roman" w:cs="Times New Roman"/>
          <w:sz w:val="20"/>
          <w:szCs w:val="20"/>
        </w:rPr>
        <w:t xml:space="preserve">, ensuring </w:t>
      </w:r>
      <w:r w:rsidRPr="00E12212">
        <w:rPr>
          <w:rFonts w:ascii="Times New Roman" w:eastAsia="Times New Roman" w:hAnsi="Times New Roman" w:cs="Times New Roman"/>
          <w:b/>
          <w:bCs/>
          <w:sz w:val="20"/>
          <w:szCs w:val="20"/>
        </w:rPr>
        <w:t>structured validation of REST API and SOA-based services</w:t>
      </w:r>
      <w:r w:rsidRPr="00E12212">
        <w:rPr>
          <w:rFonts w:ascii="Times New Roman" w:eastAsia="Times New Roman" w:hAnsi="Times New Roman" w:cs="Times New Roman"/>
          <w:sz w:val="20"/>
          <w:szCs w:val="20"/>
        </w:rPr>
        <w:t xml:space="preserve">, reducing </w:t>
      </w:r>
      <w:r w:rsidRPr="00E12212">
        <w:rPr>
          <w:rFonts w:ascii="Times New Roman" w:eastAsia="Times New Roman" w:hAnsi="Times New Roman" w:cs="Times New Roman"/>
          <w:b/>
          <w:bCs/>
          <w:sz w:val="20"/>
          <w:szCs w:val="20"/>
        </w:rPr>
        <w:t>API failures by 35%</w:t>
      </w:r>
      <w:r w:rsidRPr="00E12212">
        <w:rPr>
          <w:rFonts w:ascii="Times New Roman" w:eastAsia="Times New Roman" w:hAnsi="Times New Roman" w:cs="Times New Roman"/>
          <w:sz w:val="20"/>
          <w:szCs w:val="20"/>
        </w:rPr>
        <w:t xml:space="preserve">. </w:t>
      </w:r>
    </w:p>
    <w:p w14:paraId="49BD4A4A" w14:textId="77777777" w:rsidR="00CD6572" w:rsidRPr="00E12212" w:rsidRDefault="00CD6572" w:rsidP="00CD6572">
      <w:pPr>
        <w:pStyle w:val="ListParagraph"/>
        <w:numPr>
          <w:ilvl w:val="0"/>
          <w:numId w:val="17"/>
        </w:numPr>
        <w:spacing w:before="0"/>
        <w:rPr>
          <w:rFonts w:ascii="Times New Roman" w:eastAsia="Times New Roman" w:hAnsi="Times New Roman" w:cs="Times New Roman"/>
          <w:sz w:val="20"/>
          <w:szCs w:val="20"/>
        </w:rPr>
      </w:pPr>
      <w:r w:rsidRPr="00E12212">
        <w:rPr>
          <w:rFonts w:ascii="Times New Roman" w:eastAsia="Times New Roman" w:hAnsi="Times New Roman" w:cs="Times New Roman"/>
          <w:b/>
          <w:bCs/>
          <w:sz w:val="20"/>
          <w:szCs w:val="20"/>
        </w:rPr>
        <w:t>Designed and executed mobile test automation</w:t>
      </w:r>
      <w:r w:rsidRPr="00E12212">
        <w:rPr>
          <w:rFonts w:ascii="Times New Roman" w:eastAsia="Times New Roman" w:hAnsi="Times New Roman" w:cs="Times New Roman"/>
          <w:sz w:val="20"/>
          <w:szCs w:val="20"/>
        </w:rPr>
        <w:t xml:space="preserve"> for </w:t>
      </w:r>
      <w:r w:rsidRPr="00E12212">
        <w:rPr>
          <w:rFonts w:ascii="Times New Roman" w:eastAsia="Times New Roman" w:hAnsi="Times New Roman" w:cs="Times New Roman"/>
          <w:b/>
          <w:bCs/>
          <w:sz w:val="20"/>
          <w:szCs w:val="20"/>
        </w:rPr>
        <w:t>iOS and Android applications</w:t>
      </w:r>
      <w:r w:rsidRPr="00E12212">
        <w:rPr>
          <w:rFonts w:ascii="Times New Roman" w:eastAsia="Times New Roman" w:hAnsi="Times New Roman" w:cs="Times New Roman"/>
          <w:sz w:val="20"/>
          <w:szCs w:val="20"/>
        </w:rPr>
        <w:t xml:space="preserve"> using </w:t>
      </w:r>
      <w:r w:rsidRPr="00E12212">
        <w:rPr>
          <w:rFonts w:ascii="Times New Roman" w:eastAsia="Times New Roman" w:hAnsi="Times New Roman" w:cs="Times New Roman"/>
          <w:b/>
          <w:bCs/>
          <w:sz w:val="20"/>
          <w:szCs w:val="20"/>
        </w:rPr>
        <w:t>Appium, Apple UI Automator, Espresso, and Perfecto Cloud</w:t>
      </w:r>
      <w:r w:rsidRPr="00E12212">
        <w:rPr>
          <w:rFonts w:ascii="Times New Roman" w:eastAsia="Times New Roman" w:hAnsi="Times New Roman" w:cs="Times New Roman"/>
          <w:sz w:val="20"/>
          <w:szCs w:val="20"/>
        </w:rPr>
        <w:t xml:space="preserve">, increasing </w:t>
      </w:r>
      <w:r w:rsidRPr="00E12212">
        <w:rPr>
          <w:rFonts w:ascii="Times New Roman" w:eastAsia="Times New Roman" w:hAnsi="Times New Roman" w:cs="Times New Roman"/>
          <w:b/>
          <w:bCs/>
          <w:sz w:val="20"/>
          <w:szCs w:val="20"/>
        </w:rPr>
        <w:t>test coverage by 35%</w:t>
      </w:r>
      <w:r w:rsidRPr="00E12212">
        <w:rPr>
          <w:rFonts w:ascii="Times New Roman" w:eastAsia="Times New Roman" w:hAnsi="Times New Roman" w:cs="Times New Roman"/>
          <w:sz w:val="20"/>
          <w:szCs w:val="20"/>
        </w:rPr>
        <w:t xml:space="preserve"> across </w:t>
      </w:r>
      <w:r w:rsidRPr="00E12212">
        <w:rPr>
          <w:rFonts w:ascii="Times New Roman" w:eastAsia="Times New Roman" w:hAnsi="Times New Roman" w:cs="Times New Roman"/>
          <w:b/>
          <w:bCs/>
          <w:sz w:val="20"/>
          <w:szCs w:val="20"/>
        </w:rPr>
        <w:t>real devices and simulators</w:t>
      </w:r>
      <w:r w:rsidRPr="00E12212">
        <w:rPr>
          <w:rFonts w:ascii="Times New Roman" w:eastAsia="Times New Roman" w:hAnsi="Times New Roman" w:cs="Times New Roman"/>
          <w:sz w:val="20"/>
          <w:szCs w:val="20"/>
        </w:rPr>
        <w:t xml:space="preserve">. </w:t>
      </w:r>
    </w:p>
    <w:p w14:paraId="7DD7E66D" w14:textId="77777777" w:rsidR="00CD6572" w:rsidRPr="00E12212" w:rsidRDefault="00CD6572" w:rsidP="00CD6572">
      <w:pPr>
        <w:pStyle w:val="ListParagraph"/>
        <w:numPr>
          <w:ilvl w:val="0"/>
          <w:numId w:val="17"/>
        </w:numPr>
        <w:spacing w:before="0"/>
        <w:rPr>
          <w:rFonts w:ascii="Times New Roman" w:eastAsia="Times New Roman" w:hAnsi="Times New Roman" w:cs="Times New Roman"/>
          <w:sz w:val="20"/>
          <w:szCs w:val="20"/>
        </w:rPr>
      </w:pPr>
      <w:r w:rsidRPr="00E12212">
        <w:rPr>
          <w:rFonts w:ascii="Times New Roman" w:eastAsia="Times New Roman" w:hAnsi="Times New Roman" w:cs="Times New Roman"/>
          <w:b/>
          <w:bCs/>
          <w:sz w:val="20"/>
          <w:szCs w:val="20"/>
        </w:rPr>
        <w:t>Integrated test automation into CI/CD pipelines</w:t>
      </w:r>
      <w:r w:rsidRPr="00E12212">
        <w:rPr>
          <w:rFonts w:ascii="Times New Roman" w:eastAsia="Times New Roman" w:hAnsi="Times New Roman" w:cs="Times New Roman"/>
          <w:sz w:val="20"/>
          <w:szCs w:val="20"/>
        </w:rPr>
        <w:t xml:space="preserve"> using </w:t>
      </w:r>
      <w:r w:rsidRPr="00E12212">
        <w:rPr>
          <w:rFonts w:ascii="Times New Roman" w:eastAsia="Times New Roman" w:hAnsi="Times New Roman" w:cs="Times New Roman"/>
          <w:b/>
          <w:bCs/>
          <w:sz w:val="20"/>
          <w:szCs w:val="20"/>
        </w:rPr>
        <w:t>Jenkins, AWS Cloud, and Git</w:t>
      </w:r>
      <w:r w:rsidRPr="00E12212">
        <w:rPr>
          <w:rFonts w:ascii="Times New Roman" w:eastAsia="Times New Roman" w:hAnsi="Times New Roman" w:cs="Times New Roman"/>
          <w:sz w:val="20"/>
          <w:szCs w:val="20"/>
        </w:rPr>
        <w:t xml:space="preserve">, configuring </w:t>
      </w:r>
      <w:r w:rsidRPr="00E12212">
        <w:rPr>
          <w:rFonts w:ascii="Times New Roman" w:eastAsia="Times New Roman" w:hAnsi="Times New Roman" w:cs="Times New Roman"/>
          <w:b/>
          <w:bCs/>
          <w:sz w:val="20"/>
          <w:szCs w:val="20"/>
        </w:rPr>
        <w:t>smoke test execution after every build</w:t>
      </w:r>
      <w:r w:rsidRPr="00E12212">
        <w:rPr>
          <w:rFonts w:ascii="Times New Roman" w:eastAsia="Times New Roman" w:hAnsi="Times New Roman" w:cs="Times New Roman"/>
          <w:sz w:val="20"/>
          <w:szCs w:val="20"/>
        </w:rPr>
        <w:t xml:space="preserve">, reducing </w:t>
      </w:r>
      <w:r w:rsidRPr="00E12212">
        <w:rPr>
          <w:rFonts w:ascii="Times New Roman" w:eastAsia="Times New Roman" w:hAnsi="Times New Roman" w:cs="Times New Roman"/>
          <w:b/>
          <w:bCs/>
          <w:sz w:val="20"/>
          <w:szCs w:val="20"/>
        </w:rPr>
        <w:t>release validation time by 40%</w:t>
      </w:r>
      <w:r w:rsidRPr="00E12212">
        <w:rPr>
          <w:rFonts w:ascii="Times New Roman" w:eastAsia="Times New Roman" w:hAnsi="Times New Roman" w:cs="Times New Roman"/>
          <w:sz w:val="20"/>
          <w:szCs w:val="20"/>
        </w:rPr>
        <w:t xml:space="preserve"> and enhancing </w:t>
      </w:r>
      <w:r w:rsidRPr="00E12212">
        <w:rPr>
          <w:rFonts w:ascii="Times New Roman" w:eastAsia="Times New Roman" w:hAnsi="Times New Roman" w:cs="Times New Roman"/>
          <w:b/>
          <w:bCs/>
          <w:sz w:val="20"/>
          <w:szCs w:val="20"/>
        </w:rPr>
        <w:t>test automation scalability</w:t>
      </w:r>
      <w:r w:rsidRPr="00E12212">
        <w:rPr>
          <w:rFonts w:ascii="Times New Roman" w:eastAsia="Times New Roman" w:hAnsi="Times New Roman" w:cs="Times New Roman"/>
          <w:sz w:val="20"/>
          <w:szCs w:val="20"/>
        </w:rPr>
        <w:t xml:space="preserve">. </w:t>
      </w:r>
    </w:p>
    <w:p w14:paraId="5EAFD2DD" w14:textId="77777777" w:rsidR="00CD6572" w:rsidRPr="00E12212" w:rsidRDefault="00CD6572" w:rsidP="00CD6572">
      <w:pPr>
        <w:pStyle w:val="ListParagraph"/>
        <w:numPr>
          <w:ilvl w:val="0"/>
          <w:numId w:val="17"/>
        </w:numPr>
        <w:spacing w:before="0"/>
        <w:rPr>
          <w:rFonts w:ascii="Times New Roman" w:eastAsia="Times New Roman" w:hAnsi="Times New Roman" w:cs="Times New Roman"/>
          <w:sz w:val="20"/>
          <w:szCs w:val="20"/>
        </w:rPr>
      </w:pPr>
      <w:r w:rsidRPr="00E12212">
        <w:rPr>
          <w:rFonts w:ascii="Times New Roman" w:eastAsia="Times New Roman" w:hAnsi="Times New Roman" w:cs="Times New Roman"/>
          <w:b/>
          <w:bCs/>
          <w:sz w:val="20"/>
          <w:szCs w:val="20"/>
        </w:rPr>
        <w:t>Performed performance and load testing</w:t>
      </w:r>
      <w:r w:rsidRPr="00E12212">
        <w:rPr>
          <w:rFonts w:ascii="Times New Roman" w:eastAsia="Times New Roman" w:hAnsi="Times New Roman" w:cs="Times New Roman"/>
          <w:sz w:val="20"/>
          <w:szCs w:val="20"/>
        </w:rPr>
        <w:t xml:space="preserve"> using </w:t>
      </w:r>
      <w:r w:rsidRPr="00E12212">
        <w:rPr>
          <w:rFonts w:ascii="Times New Roman" w:eastAsia="Times New Roman" w:hAnsi="Times New Roman" w:cs="Times New Roman"/>
          <w:b/>
          <w:bCs/>
          <w:sz w:val="20"/>
          <w:szCs w:val="20"/>
        </w:rPr>
        <w:t>JMeter and k6</w:t>
      </w:r>
      <w:r w:rsidRPr="00E12212">
        <w:rPr>
          <w:rFonts w:ascii="Times New Roman" w:eastAsia="Times New Roman" w:hAnsi="Times New Roman" w:cs="Times New Roman"/>
          <w:sz w:val="20"/>
          <w:szCs w:val="20"/>
        </w:rPr>
        <w:t xml:space="preserve">, validating </w:t>
      </w:r>
      <w:r w:rsidRPr="00E12212">
        <w:rPr>
          <w:rFonts w:ascii="Times New Roman" w:eastAsia="Times New Roman" w:hAnsi="Times New Roman" w:cs="Times New Roman"/>
          <w:b/>
          <w:bCs/>
          <w:sz w:val="20"/>
          <w:szCs w:val="20"/>
        </w:rPr>
        <w:t>system resilience and scalability under high traffic conditions</w:t>
      </w:r>
      <w:r w:rsidRPr="00E12212">
        <w:rPr>
          <w:rFonts w:ascii="Times New Roman" w:eastAsia="Times New Roman" w:hAnsi="Times New Roman" w:cs="Times New Roman"/>
          <w:sz w:val="20"/>
          <w:szCs w:val="20"/>
        </w:rPr>
        <w:t xml:space="preserve"> in </w:t>
      </w:r>
      <w:r w:rsidRPr="00E12212">
        <w:rPr>
          <w:rFonts w:ascii="Times New Roman" w:eastAsia="Times New Roman" w:hAnsi="Times New Roman" w:cs="Times New Roman"/>
          <w:b/>
          <w:bCs/>
          <w:sz w:val="20"/>
          <w:szCs w:val="20"/>
        </w:rPr>
        <w:t>cloud-based environments</w:t>
      </w:r>
      <w:r w:rsidRPr="00E12212">
        <w:rPr>
          <w:rFonts w:ascii="Times New Roman" w:eastAsia="Times New Roman" w:hAnsi="Times New Roman" w:cs="Times New Roman"/>
          <w:sz w:val="20"/>
          <w:szCs w:val="20"/>
        </w:rPr>
        <w:t xml:space="preserve">. </w:t>
      </w:r>
    </w:p>
    <w:p w14:paraId="1A395E73" w14:textId="77777777" w:rsidR="00CD6572" w:rsidRPr="00E12212" w:rsidRDefault="00CD6572" w:rsidP="00CD6572">
      <w:pPr>
        <w:pStyle w:val="ListParagraph"/>
        <w:numPr>
          <w:ilvl w:val="0"/>
          <w:numId w:val="17"/>
        </w:numPr>
        <w:spacing w:before="0"/>
        <w:rPr>
          <w:rFonts w:ascii="Times New Roman" w:eastAsia="Times New Roman" w:hAnsi="Times New Roman" w:cs="Times New Roman"/>
          <w:sz w:val="20"/>
          <w:szCs w:val="20"/>
        </w:rPr>
      </w:pPr>
      <w:r w:rsidRPr="00E12212">
        <w:rPr>
          <w:rFonts w:ascii="Times New Roman" w:eastAsia="Times New Roman" w:hAnsi="Times New Roman" w:cs="Times New Roman"/>
          <w:b/>
          <w:bCs/>
          <w:sz w:val="20"/>
          <w:szCs w:val="20"/>
        </w:rPr>
        <w:t>Executed backend and ETL testing</w:t>
      </w:r>
      <w:r w:rsidRPr="00E12212">
        <w:rPr>
          <w:rFonts w:ascii="Times New Roman" w:eastAsia="Times New Roman" w:hAnsi="Times New Roman" w:cs="Times New Roman"/>
          <w:sz w:val="20"/>
          <w:szCs w:val="20"/>
        </w:rPr>
        <w:t xml:space="preserve"> using </w:t>
      </w:r>
      <w:r w:rsidRPr="00E12212">
        <w:rPr>
          <w:rFonts w:ascii="Times New Roman" w:eastAsia="Times New Roman" w:hAnsi="Times New Roman" w:cs="Times New Roman"/>
          <w:b/>
          <w:bCs/>
          <w:sz w:val="20"/>
          <w:szCs w:val="20"/>
        </w:rPr>
        <w:t>SQL, JSON, XML, and database automation</w:t>
      </w:r>
      <w:r w:rsidRPr="00E12212">
        <w:rPr>
          <w:rFonts w:ascii="Times New Roman" w:eastAsia="Times New Roman" w:hAnsi="Times New Roman" w:cs="Times New Roman"/>
          <w:sz w:val="20"/>
          <w:szCs w:val="20"/>
        </w:rPr>
        <w:t xml:space="preserve"> across </w:t>
      </w:r>
      <w:r w:rsidRPr="00E12212">
        <w:rPr>
          <w:rFonts w:ascii="Times New Roman" w:eastAsia="Times New Roman" w:hAnsi="Times New Roman" w:cs="Times New Roman"/>
          <w:b/>
          <w:bCs/>
          <w:sz w:val="20"/>
          <w:szCs w:val="20"/>
        </w:rPr>
        <w:t>MongoDB and MySQL</w:t>
      </w:r>
      <w:r w:rsidRPr="00E12212">
        <w:rPr>
          <w:rFonts w:ascii="Times New Roman" w:eastAsia="Times New Roman" w:hAnsi="Times New Roman" w:cs="Times New Roman"/>
          <w:sz w:val="20"/>
          <w:szCs w:val="20"/>
        </w:rPr>
        <w:t xml:space="preserve">, improving </w:t>
      </w:r>
      <w:r w:rsidRPr="00E12212">
        <w:rPr>
          <w:rFonts w:ascii="Times New Roman" w:eastAsia="Times New Roman" w:hAnsi="Times New Roman" w:cs="Times New Roman"/>
          <w:b/>
          <w:bCs/>
          <w:sz w:val="20"/>
          <w:szCs w:val="20"/>
        </w:rPr>
        <w:t>data integrity validation by 30%</w:t>
      </w:r>
      <w:r w:rsidRPr="00E12212">
        <w:rPr>
          <w:rFonts w:ascii="Times New Roman" w:eastAsia="Times New Roman" w:hAnsi="Times New Roman" w:cs="Times New Roman"/>
          <w:sz w:val="20"/>
          <w:szCs w:val="20"/>
        </w:rPr>
        <w:t xml:space="preserve"> and ensuring </w:t>
      </w:r>
      <w:r w:rsidRPr="00E12212">
        <w:rPr>
          <w:rFonts w:ascii="Times New Roman" w:eastAsia="Times New Roman" w:hAnsi="Times New Roman" w:cs="Times New Roman"/>
          <w:b/>
          <w:bCs/>
          <w:sz w:val="20"/>
          <w:szCs w:val="20"/>
        </w:rPr>
        <w:t>seamless data processing</w:t>
      </w:r>
      <w:r w:rsidRPr="00E12212">
        <w:rPr>
          <w:rFonts w:ascii="Times New Roman" w:eastAsia="Times New Roman" w:hAnsi="Times New Roman" w:cs="Times New Roman"/>
          <w:sz w:val="20"/>
          <w:szCs w:val="20"/>
        </w:rPr>
        <w:t xml:space="preserve">. </w:t>
      </w:r>
    </w:p>
    <w:p w14:paraId="25E9266A" w14:textId="77777777" w:rsidR="00CD6572" w:rsidRPr="00E12212" w:rsidRDefault="00CD6572" w:rsidP="00CD6572">
      <w:pPr>
        <w:pStyle w:val="ListParagraph"/>
        <w:numPr>
          <w:ilvl w:val="0"/>
          <w:numId w:val="17"/>
        </w:numPr>
        <w:spacing w:before="0"/>
        <w:rPr>
          <w:rFonts w:ascii="Times New Roman" w:eastAsia="Times New Roman" w:hAnsi="Times New Roman" w:cs="Times New Roman"/>
          <w:sz w:val="20"/>
          <w:szCs w:val="20"/>
        </w:rPr>
      </w:pPr>
      <w:r w:rsidRPr="00E12212">
        <w:rPr>
          <w:rFonts w:ascii="Times New Roman" w:eastAsia="Times New Roman" w:hAnsi="Times New Roman" w:cs="Times New Roman"/>
          <w:b/>
          <w:bCs/>
          <w:sz w:val="20"/>
          <w:szCs w:val="20"/>
        </w:rPr>
        <w:t>Developed and maintained API and web automation scripts</w:t>
      </w:r>
      <w:r w:rsidRPr="00E12212">
        <w:rPr>
          <w:rFonts w:ascii="Times New Roman" w:eastAsia="Times New Roman" w:hAnsi="Times New Roman" w:cs="Times New Roman"/>
          <w:sz w:val="20"/>
          <w:szCs w:val="20"/>
        </w:rPr>
        <w:t xml:space="preserve"> using </w:t>
      </w:r>
      <w:proofErr w:type="spellStart"/>
      <w:r w:rsidRPr="00E12212">
        <w:rPr>
          <w:rFonts w:ascii="Times New Roman" w:eastAsia="Times New Roman" w:hAnsi="Times New Roman" w:cs="Times New Roman"/>
          <w:b/>
          <w:bCs/>
          <w:sz w:val="20"/>
          <w:szCs w:val="20"/>
        </w:rPr>
        <w:t>Pytest</w:t>
      </w:r>
      <w:proofErr w:type="spellEnd"/>
      <w:r w:rsidRPr="00E12212">
        <w:rPr>
          <w:rFonts w:ascii="Times New Roman" w:eastAsia="Times New Roman" w:hAnsi="Times New Roman" w:cs="Times New Roman"/>
          <w:b/>
          <w:bCs/>
          <w:sz w:val="20"/>
          <w:szCs w:val="20"/>
        </w:rPr>
        <w:t>, Selenium Grid, and Java</w:t>
      </w:r>
      <w:r w:rsidRPr="00E12212">
        <w:rPr>
          <w:rFonts w:ascii="Times New Roman" w:eastAsia="Times New Roman" w:hAnsi="Times New Roman" w:cs="Times New Roman"/>
          <w:sz w:val="20"/>
          <w:szCs w:val="20"/>
        </w:rPr>
        <w:t xml:space="preserve">, optimizing </w:t>
      </w:r>
      <w:r w:rsidRPr="00E12212">
        <w:rPr>
          <w:rFonts w:ascii="Times New Roman" w:eastAsia="Times New Roman" w:hAnsi="Times New Roman" w:cs="Times New Roman"/>
          <w:b/>
          <w:bCs/>
          <w:sz w:val="20"/>
          <w:szCs w:val="20"/>
        </w:rPr>
        <w:t>cross-browser and parallel test execution across multiple environments</w:t>
      </w:r>
      <w:r w:rsidRPr="00E12212">
        <w:rPr>
          <w:rFonts w:ascii="Times New Roman" w:eastAsia="Times New Roman" w:hAnsi="Times New Roman" w:cs="Times New Roman"/>
          <w:sz w:val="20"/>
          <w:szCs w:val="20"/>
        </w:rPr>
        <w:t xml:space="preserve">. </w:t>
      </w:r>
    </w:p>
    <w:p w14:paraId="7C7372AB" w14:textId="77777777" w:rsidR="00CD6572" w:rsidRPr="00E12212" w:rsidRDefault="00CD6572" w:rsidP="00CD6572">
      <w:pPr>
        <w:pStyle w:val="ListParagraph"/>
        <w:numPr>
          <w:ilvl w:val="0"/>
          <w:numId w:val="17"/>
        </w:numPr>
        <w:spacing w:before="0"/>
        <w:rPr>
          <w:rFonts w:ascii="Times New Roman" w:eastAsia="Times New Roman" w:hAnsi="Times New Roman" w:cs="Times New Roman"/>
          <w:sz w:val="20"/>
          <w:szCs w:val="20"/>
        </w:rPr>
      </w:pPr>
      <w:r w:rsidRPr="00E12212">
        <w:rPr>
          <w:rFonts w:ascii="Times New Roman" w:eastAsia="Times New Roman" w:hAnsi="Times New Roman" w:cs="Times New Roman"/>
          <w:b/>
          <w:bCs/>
          <w:sz w:val="20"/>
          <w:szCs w:val="20"/>
        </w:rPr>
        <w:t>Implemented service virtualization</w:t>
      </w:r>
      <w:r w:rsidRPr="00E12212">
        <w:rPr>
          <w:rFonts w:ascii="Times New Roman" w:eastAsia="Times New Roman" w:hAnsi="Times New Roman" w:cs="Times New Roman"/>
          <w:sz w:val="20"/>
          <w:szCs w:val="20"/>
        </w:rPr>
        <w:t xml:space="preserve"> using </w:t>
      </w:r>
      <w:proofErr w:type="spellStart"/>
      <w:r w:rsidRPr="00E12212">
        <w:rPr>
          <w:rFonts w:ascii="Times New Roman" w:eastAsia="Times New Roman" w:hAnsi="Times New Roman" w:cs="Times New Roman"/>
          <w:b/>
          <w:bCs/>
          <w:sz w:val="20"/>
          <w:szCs w:val="20"/>
        </w:rPr>
        <w:t>Parasoft</w:t>
      </w:r>
      <w:proofErr w:type="spellEnd"/>
      <w:r w:rsidRPr="00E12212">
        <w:rPr>
          <w:rFonts w:ascii="Times New Roman" w:eastAsia="Times New Roman" w:hAnsi="Times New Roman" w:cs="Times New Roman"/>
          <w:b/>
          <w:bCs/>
          <w:sz w:val="20"/>
          <w:szCs w:val="20"/>
        </w:rPr>
        <w:t xml:space="preserve"> Virtualize and Opus point-of-sale software</w:t>
      </w:r>
      <w:r w:rsidRPr="00E12212">
        <w:rPr>
          <w:rFonts w:ascii="Times New Roman" w:eastAsia="Times New Roman" w:hAnsi="Times New Roman" w:cs="Times New Roman"/>
          <w:sz w:val="20"/>
          <w:szCs w:val="20"/>
        </w:rPr>
        <w:t xml:space="preserve">, simulating </w:t>
      </w:r>
      <w:r w:rsidRPr="00E12212">
        <w:rPr>
          <w:rFonts w:ascii="Times New Roman" w:eastAsia="Times New Roman" w:hAnsi="Times New Roman" w:cs="Times New Roman"/>
          <w:b/>
          <w:bCs/>
          <w:sz w:val="20"/>
          <w:szCs w:val="20"/>
        </w:rPr>
        <w:t>mobile provisioning and data interchange management for EDI transactions</w:t>
      </w:r>
      <w:r w:rsidRPr="00E12212">
        <w:rPr>
          <w:rFonts w:ascii="Times New Roman" w:eastAsia="Times New Roman" w:hAnsi="Times New Roman" w:cs="Times New Roman"/>
          <w:sz w:val="20"/>
          <w:szCs w:val="20"/>
        </w:rPr>
        <w:t xml:space="preserve">. </w:t>
      </w:r>
    </w:p>
    <w:p w14:paraId="7402F2DE" w14:textId="77777777" w:rsidR="00CD6572" w:rsidRPr="00E12212" w:rsidRDefault="00CD6572" w:rsidP="00CD6572">
      <w:pPr>
        <w:pStyle w:val="ListParagraph"/>
        <w:numPr>
          <w:ilvl w:val="0"/>
          <w:numId w:val="17"/>
        </w:numPr>
        <w:spacing w:before="0"/>
        <w:rPr>
          <w:rFonts w:ascii="Times New Roman" w:eastAsia="Times New Roman" w:hAnsi="Times New Roman" w:cs="Times New Roman"/>
          <w:sz w:val="20"/>
          <w:szCs w:val="20"/>
        </w:rPr>
      </w:pPr>
      <w:r w:rsidRPr="00E12212">
        <w:rPr>
          <w:rFonts w:ascii="Times New Roman" w:eastAsia="Times New Roman" w:hAnsi="Times New Roman" w:cs="Times New Roman"/>
          <w:b/>
          <w:bCs/>
          <w:sz w:val="20"/>
          <w:szCs w:val="20"/>
        </w:rPr>
        <w:t>Managed test execution and defect tracking</w:t>
      </w:r>
      <w:r w:rsidRPr="00E12212">
        <w:rPr>
          <w:rFonts w:ascii="Times New Roman" w:eastAsia="Times New Roman" w:hAnsi="Times New Roman" w:cs="Times New Roman"/>
          <w:sz w:val="20"/>
          <w:szCs w:val="20"/>
        </w:rPr>
        <w:t xml:space="preserve"> using </w:t>
      </w:r>
      <w:r w:rsidRPr="00E12212">
        <w:rPr>
          <w:rFonts w:ascii="Times New Roman" w:eastAsia="Times New Roman" w:hAnsi="Times New Roman" w:cs="Times New Roman"/>
          <w:b/>
          <w:bCs/>
          <w:sz w:val="20"/>
          <w:szCs w:val="20"/>
        </w:rPr>
        <w:t>Microsoft Test Manager (MTM), JIRA, and SEETEST</w:t>
      </w:r>
      <w:r w:rsidRPr="00E12212">
        <w:rPr>
          <w:rFonts w:ascii="Times New Roman" w:eastAsia="Times New Roman" w:hAnsi="Times New Roman" w:cs="Times New Roman"/>
          <w:sz w:val="20"/>
          <w:szCs w:val="20"/>
        </w:rPr>
        <w:t xml:space="preserve">, ensuring </w:t>
      </w:r>
      <w:r w:rsidRPr="00E12212">
        <w:rPr>
          <w:rFonts w:ascii="Times New Roman" w:eastAsia="Times New Roman" w:hAnsi="Times New Roman" w:cs="Times New Roman"/>
          <w:b/>
          <w:bCs/>
          <w:sz w:val="20"/>
          <w:szCs w:val="20"/>
        </w:rPr>
        <w:t>structured defect lifecycle management, reporting, and resolution tracking</w:t>
      </w:r>
      <w:r w:rsidRPr="00E12212">
        <w:rPr>
          <w:rFonts w:ascii="Times New Roman" w:eastAsia="Times New Roman" w:hAnsi="Times New Roman" w:cs="Times New Roman"/>
          <w:sz w:val="20"/>
          <w:szCs w:val="20"/>
        </w:rPr>
        <w:t xml:space="preserve">. </w:t>
      </w:r>
    </w:p>
    <w:p w14:paraId="302C2C74" w14:textId="1938A251" w:rsidR="00CD6572" w:rsidRDefault="00CD6572" w:rsidP="00CD6572">
      <w:pPr>
        <w:rPr>
          <w:rStyle w:val="Strong"/>
          <w:rFonts w:ascii="Times New Roman" w:hAnsi="Times New Roman" w:cs="Times New Roman"/>
          <w:b w:val="0"/>
          <w:bCs w:val="0"/>
          <w:sz w:val="20"/>
          <w:szCs w:val="20"/>
        </w:rPr>
      </w:pPr>
      <w:r w:rsidRPr="00E12212">
        <w:rPr>
          <w:rFonts w:ascii="Times New Roman" w:eastAsia="Times New Roman" w:hAnsi="Times New Roman" w:cs="Times New Roman"/>
          <w:b/>
          <w:bCs/>
          <w:sz w:val="20"/>
          <w:szCs w:val="20"/>
        </w:rPr>
        <w:t>Environment</w:t>
      </w:r>
      <w:r w:rsidRPr="00E12212">
        <w:rPr>
          <w:rFonts w:ascii="Times New Roman" w:eastAsia="Times New Roman" w:hAnsi="Times New Roman" w:cs="Times New Roman"/>
          <w:sz w:val="20"/>
          <w:szCs w:val="20"/>
        </w:rPr>
        <w:t xml:space="preserve">: </w:t>
      </w:r>
      <w:r w:rsidRPr="00E12212">
        <w:rPr>
          <w:rStyle w:val="Strong"/>
          <w:rFonts w:ascii="Times New Roman" w:hAnsi="Times New Roman" w:cs="Times New Roman"/>
          <w:sz w:val="20"/>
          <w:szCs w:val="20"/>
        </w:rPr>
        <w:t>Selenium WebDriver, TestNG, Maven, Java, Python, Robot Framework, and Cucumber, REST API, Rest</w:t>
      </w:r>
      <w:r w:rsidR="00E12212">
        <w:rPr>
          <w:rStyle w:val="Strong"/>
          <w:rFonts w:ascii="Times New Roman" w:hAnsi="Times New Roman" w:cs="Times New Roman"/>
          <w:sz w:val="20"/>
          <w:szCs w:val="20"/>
        </w:rPr>
        <w:t xml:space="preserve"> </w:t>
      </w:r>
      <w:r w:rsidRPr="00E12212">
        <w:rPr>
          <w:rStyle w:val="Strong"/>
          <w:rFonts w:ascii="Times New Roman" w:hAnsi="Times New Roman" w:cs="Times New Roman"/>
          <w:sz w:val="20"/>
          <w:szCs w:val="20"/>
        </w:rPr>
        <w:t>Assured, SOAP UI, Postman</w:t>
      </w:r>
      <w:r w:rsidRPr="00E12212">
        <w:rPr>
          <w:rStyle w:val="Strong"/>
          <w:rFonts w:ascii="Times New Roman" w:hAnsi="Times New Roman" w:cs="Times New Roman"/>
          <w:b w:val="0"/>
          <w:bCs w:val="0"/>
          <w:sz w:val="20"/>
          <w:szCs w:val="20"/>
        </w:rPr>
        <w:t>, Karate, JSON, Appium, Apple UI Automator, Espresso</w:t>
      </w:r>
      <w:r w:rsidRPr="00E12212">
        <w:rPr>
          <w:rFonts w:ascii="Times New Roman" w:hAnsi="Times New Roman" w:cs="Times New Roman"/>
          <w:b/>
          <w:bCs/>
          <w:sz w:val="20"/>
          <w:szCs w:val="20"/>
        </w:rPr>
        <w:t xml:space="preserve">, </w:t>
      </w:r>
      <w:r w:rsidRPr="00E12212">
        <w:rPr>
          <w:rStyle w:val="Strong"/>
          <w:rFonts w:ascii="Times New Roman" w:hAnsi="Times New Roman" w:cs="Times New Roman"/>
          <w:b w:val="0"/>
          <w:bCs w:val="0"/>
          <w:sz w:val="20"/>
          <w:szCs w:val="20"/>
        </w:rPr>
        <w:t>Jenkins, AWS, Git</w:t>
      </w:r>
      <w:r w:rsidR="00632CE5" w:rsidRPr="00E12212">
        <w:rPr>
          <w:rStyle w:val="Strong"/>
          <w:rFonts w:ascii="Times New Roman" w:hAnsi="Times New Roman" w:cs="Times New Roman"/>
          <w:b w:val="0"/>
          <w:bCs w:val="0"/>
          <w:sz w:val="20"/>
          <w:szCs w:val="20"/>
        </w:rPr>
        <w:t>.</w:t>
      </w:r>
    </w:p>
    <w:p w14:paraId="2CB7CBBA" w14:textId="2F76674D" w:rsidR="004D1E34" w:rsidRDefault="004D1E34" w:rsidP="00CD6572">
      <w:pPr>
        <w:rPr>
          <w:rFonts w:ascii="Times New Roman" w:hAnsi="Times New Roman" w:cs="Times New Roman"/>
          <w:sz w:val="20"/>
          <w:szCs w:val="20"/>
        </w:rPr>
      </w:pPr>
    </w:p>
    <w:p w14:paraId="0EA750EE" w14:textId="77777777" w:rsidR="004D1E34" w:rsidRPr="00DC1B52" w:rsidRDefault="00000000" w:rsidP="004D1E34">
      <w:pPr>
        <w:spacing w:before="0"/>
        <w:rPr>
          <w:rStyle w:val="Heading2Char"/>
          <w:sz w:val="18"/>
        </w:rPr>
      </w:pPr>
      <w:r>
        <w:rPr>
          <w:rStyle w:val="Heading2Char"/>
          <w:noProof/>
          <w:sz w:val="18"/>
        </w:rPr>
        <w:pict w14:anchorId="169C8BAE">
          <v:rect id="_x0000_i1035" alt="" style="width:468pt;height:.05pt;mso-width-percent:0;mso-height-percent:0;mso-width-percent:0;mso-height-percent:0" o:hralign="center" o:hrstd="t" o:hr="t" fillcolor="#a0a0a0" stroked="f"/>
        </w:pict>
      </w:r>
    </w:p>
    <w:p w14:paraId="43D86F36" w14:textId="77777777" w:rsidR="004D1E34" w:rsidRPr="00FE4A61" w:rsidRDefault="00000000" w:rsidP="004D1E34">
      <w:pPr>
        <w:pStyle w:val="Heading1"/>
        <w:rPr>
          <w:rFonts w:ascii="Times New Roman" w:hAnsi="Times New Roman" w:cs="Times New Roman"/>
          <w:b/>
          <w:sz w:val="20"/>
          <w:szCs w:val="20"/>
        </w:rPr>
      </w:pPr>
      <w:sdt>
        <w:sdtPr>
          <w:rPr>
            <w:rFonts w:ascii="Times New Roman" w:hAnsi="Times New Roman" w:cs="Times New Roman"/>
            <w:b/>
            <w:sz w:val="20"/>
            <w:szCs w:val="20"/>
          </w:rPr>
          <w:id w:val="728805515"/>
          <w:placeholder>
            <w:docPart w:val="EA03E77E0AAC480E866CE09AF6D90F7A"/>
          </w:placeholder>
          <w:temporary/>
          <w:showingPlcHdr/>
          <w15:appearance w15:val="hidden"/>
        </w:sdtPr>
        <w:sdtEndPr>
          <w:rPr>
            <w:b w:val="0"/>
          </w:rPr>
        </w:sdtEndPr>
        <w:sdtContent>
          <w:r w:rsidR="004D1E34" w:rsidRPr="00FE4A61">
            <w:rPr>
              <w:rFonts w:ascii="Times New Roman" w:hAnsi="Times New Roman" w:cs="Times New Roman"/>
              <w:b/>
              <w:bCs/>
              <w:sz w:val="20"/>
              <w:szCs w:val="20"/>
            </w:rPr>
            <w:t>Education</w:t>
          </w:r>
        </w:sdtContent>
      </w:sdt>
    </w:p>
    <w:p w14:paraId="612F3FA9" w14:textId="77777777" w:rsidR="004D1E34" w:rsidRPr="00FE4A61" w:rsidRDefault="004D1E34" w:rsidP="004D1E34">
      <w:pPr>
        <w:pStyle w:val="Line"/>
        <w:rPr>
          <w:rFonts w:ascii="Times New Roman" w:hAnsi="Times New Roman" w:cs="Times New Roman"/>
          <w:sz w:val="20"/>
          <w:szCs w:val="20"/>
        </w:rPr>
      </w:pPr>
      <w:r w:rsidRPr="00FE4A61">
        <w:rPr>
          <w:rFonts w:ascii="Times New Roman" w:hAnsi="Times New Roman" w:cs="Times New Roman"/>
          <w:sz w:val="20"/>
          <w:szCs w:val="20"/>
        </w:rPr>
        <mc:AlternateContent>
          <mc:Choice Requires="wps">
            <w:drawing>
              <wp:inline distT="0" distB="0" distL="0" distR="0" wp14:anchorId="3EEFECFC" wp14:editId="15634D7A">
                <wp:extent cx="5943600" cy="0"/>
                <wp:effectExtent l="0" t="0" r="0" b="0"/>
                <wp:docPr id="1940888775" name="Straight Connector 1">
                  <a:extLst xmlns:a="http://schemas.openxmlformats.org/drawingml/2006/main">
                    <a:ext uri="{C183D7F6-B498-43B3-948B-1728B52AA6E4}">
                      <adec:decorative xmlns:adec="http://schemas.microsoft.com/office/drawing/2017/decorative" val="1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943600" cy="0"/>
                        </a:xfrm>
                        <a:prstGeom prst="line">
                          <a:avLst/>
                        </a:prstGeom>
                        <a:noFill/>
                        <a:ln w="6350" cap="flat" cmpd="sng" algn="ctr">
                          <a:solidFill>
                            <a:sysClr val="window" lastClr="FFFFFF">
                              <a:lumMod val="75000"/>
                            </a:sysClr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</wp:inline>
            </w:drawing>
          </mc:Choice>
          <mc:Fallback>
            <w:pict>
              <v:line w14:anchorId="19780A0F" id="Straight Connector 1" o:spid="_x0000_s1026" style="visibility:visible;mso-wrap-style:square;mso-left-percent:-10001;mso-top-percent:-10001;mso-position-horizontal:absolute;mso-position-horizontal-relative:char;mso-position-vertical:absolute;mso-position-vertical-relative:line;mso-left-percent:-10001;mso-top-percent:-10001" from="0,0" to="468pt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" strokecolor="#bfbfbf" strokeweight=".5pt">
                <v:stroke joinstyle="miter"/>
                <w10:anchorlock/>
              </v:line>
            </w:pict>
          </mc:Fallback>
        </mc:AlternateContent>
      </w:r>
    </w:p>
    <w:p w14:paraId="6CAA1673" w14:textId="0E28182B" w:rsidR="004D1E34" w:rsidRPr="00FE4A61" w:rsidRDefault="004D1E34" w:rsidP="004D1E34">
      <w:pPr>
        <w:pStyle w:val="Heading2"/>
        <w:rPr>
          <w:rFonts w:ascii="Times New Roman" w:hAnsi="Times New Roman" w:cs="Times New Roman"/>
          <w:sz w:val="20"/>
          <w:szCs w:val="20"/>
        </w:rPr>
      </w:pPr>
      <w:r w:rsidRPr="00FE4A61">
        <w:rPr>
          <w:rFonts w:ascii="Times New Roman" w:hAnsi="Times New Roman" w:cs="Times New Roman"/>
          <w:sz w:val="20"/>
          <w:szCs w:val="20"/>
        </w:rPr>
        <w:t xml:space="preserve">Master’s in computer science </w:t>
      </w:r>
      <w:r w:rsidRPr="00FE4A61">
        <w:rPr>
          <w:rFonts w:ascii="Times New Roman" w:hAnsi="Times New Roman" w:cs="Times New Roman"/>
          <w:b w:val="0"/>
          <w:bCs/>
          <w:sz w:val="20"/>
          <w:szCs w:val="20"/>
        </w:rPr>
        <w:t>from</w:t>
      </w:r>
      <w:r w:rsidRPr="00FE4A61">
        <w:rPr>
          <w:rFonts w:ascii="Times New Roman" w:hAnsi="Times New Roman" w:cs="Times New Roman"/>
          <w:sz w:val="20"/>
          <w:szCs w:val="20"/>
        </w:rPr>
        <w:t xml:space="preserve"> Northwestern Polytechnic University</w:t>
      </w:r>
      <w:r w:rsidRPr="00FE4A61">
        <w:rPr>
          <w:rFonts w:ascii="Times New Roman" w:hAnsi="Times New Roman" w:cs="Times New Roman"/>
          <w:sz w:val="20"/>
          <w:szCs w:val="20"/>
        </w:rPr>
        <w:tab/>
      </w:r>
      <w:r w:rsidRPr="00FE4A61">
        <w:rPr>
          <w:rFonts w:ascii="Times New Roman" w:hAnsi="Times New Roman" w:cs="Times New Roman"/>
          <w:sz w:val="20"/>
          <w:szCs w:val="20"/>
        </w:rPr>
        <w:tab/>
      </w:r>
      <w:r w:rsidR="00FE4A61">
        <w:rPr>
          <w:rFonts w:ascii="Times New Roman" w:hAnsi="Times New Roman" w:cs="Times New Roman"/>
          <w:sz w:val="20"/>
          <w:szCs w:val="20"/>
        </w:rPr>
        <w:t xml:space="preserve">               </w:t>
      </w:r>
      <w:r w:rsidRPr="00FE4A61">
        <w:rPr>
          <w:rFonts w:ascii="Times New Roman" w:hAnsi="Times New Roman" w:cs="Times New Roman"/>
          <w:sz w:val="20"/>
          <w:szCs w:val="20"/>
        </w:rPr>
        <w:t>Dec 2016</w:t>
      </w:r>
    </w:p>
    <w:p w14:paraId="542C34BC" w14:textId="77777777" w:rsidR="004D1E34" w:rsidRPr="00FE4A61" w:rsidRDefault="004D1E34" w:rsidP="004D1E34">
      <w:pPr>
        <w:pStyle w:val="Heading2"/>
        <w:rPr>
          <w:rFonts w:ascii="Times New Roman" w:hAnsi="Times New Roman" w:cs="Times New Roman"/>
          <w:sz w:val="20"/>
          <w:szCs w:val="20"/>
        </w:rPr>
      </w:pPr>
      <w:r w:rsidRPr="00FE4A61">
        <w:rPr>
          <w:rFonts w:ascii="Times New Roman" w:hAnsi="Times New Roman" w:cs="Times New Roman"/>
          <w:sz w:val="20"/>
          <w:szCs w:val="20"/>
        </w:rPr>
        <w:t>Bachelor’s in computer science f</w:t>
      </w:r>
      <w:r w:rsidRPr="00FE4A61">
        <w:rPr>
          <w:rFonts w:ascii="Times New Roman" w:hAnsi="Times New Roman" w:cs="Times New Roman"/>
          <w:b w:val="0"/>
          <w:bCs/>
          <w:sz w:val="20"/>
          <w:szCs w:val="20"/>
        </w:rPr>
        <w:t>rom</w:t>
      </w:r>
      <w:r w:rsidRPr="00FE4A61">
        <w:rPr>
          <w:rFonts w:ascii="Times New Roman" w:hAnsi="Times New Roman" w:cs="Times New Roman"/>
          <w:sz w:val="20"/>
          <w:szCs w:val="20"/>
        </w:rPr>
        <w:t xml:space="preserve"> JNTU Kakinada</w:t>
      </w:r>
      <w:r w:rsidRPr="00FE4A61">
        <w:rPr>
          <w:rFonts w:ascii="Times New Roman" w:hAnsi="Times New Roman" w:cs="Times New Roman"/>
          <w:sz w:val="20"/>
          <w:szCs w:val="20"/>
        </w:rPr>
        <w:tab/>
      </w:r>
      <w:r w:rsidRPr="00FE4A61">
        <w:rPr>
          <w:rFonts w:ascii="Times New Roman" w:hAnsi="Times New Roman" w:cs="Times New Roman"/>
          <w:sz w:val="20"/>
          <w:szCs w:val="20"/>
        </w:rPr>
        <w:tab/>
      </w:r>
      <w:r w:rsidRPr="00FE4A61">
        <w:rPr>
          <w:rFonts w:ascii="Times New Roman" w:hAnsi="Times New Roman" w:cs="Times New Roman"/>
          <w:sz w:val="20"/>
          <w:szCs w:val="20"/>
        </w:rPr>
        <w:tab/>
      </w:r>
      <w:r w:rsidRPr="00FE4A61">
        <w:rPr>
          <w:rFonts w:ascii="Times New Roman" w:hAnsi="Times New Roman" w:cs="Times New Roman"/>
          <w:sz w:val="20"/>
          <w:szCs w:val="20"/>
        </w:rPr>
        <w:tab/>
      </w:r>
      <w:r w:rsidRPr="00FE4A61">
        <w:rPr>
          <w:rFonts w:ascii="Times New Roman" w:hAnsi="Times New Roman" w:cs="Times New Roman"/>
          <w:sz w:val="20"/>
          <w:szCs w:val="20"/>
        </w:rPr>
        <w:tab/>
        <w:t>Apr 2015</w:t>
      </w:r>
    </w:p>
    <w:p w14:paraId="6C65C0A6" w14:textId="77777777" w:rsidR="004D1E34" w:rsidRPr="00E12212" w:rsidRDefault="004D1E34" w:rsidP="00CD6572">
      <w:pPr>
        <w:rPr>
          <w:rFonts w:ascii="Times New Roman" w:hAnsi="Times New Roman" w:cs="Times New Roman"/>
          <w:sz w:val="20"/>
          <w:szCs w:val="20"/>
        </w:rPr>
      </w:pPr>
    </w:p>
    <w:sectPr w:rsidR="004D1E34" w:rsidRPr="00E12212" w:rsidSect="00CD6572">
      <w:headerReference w:type="default" r:id="rId11"/>
      <w:pgSz w:w="12240" w:h="15840"/>
      <w:pgMar w:top="720" w:right="720" w:bottom="720" w:left="720" w:header="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0FF88C5" w14:textId="77777777" w:rsidR="00DC1E6F" w:rsidRDefault="00DC1E6F">
      <w:r>
        <w:separator/>
      </w:r>
    </w:p>
  </w:endnote>
  <w:endnote w:type="continuationSeparator" w:id="0">
    <w:p w14:paraId="577D224D" w14:textId="77777777" w:rsidR="00DC1E6F" w:rsidRDefault="00DC1E6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Tahoma (Headings CS)">
    <w:altName w:val="Tahoma"/>
    <w:panose1 w:val="00000000000000000000"/>
    <w:charset w:val="00"/>
    <w:family w:val="roman"/>
    <w:notTrueType/>
    <w:pitch w:val="default"/>
  </w:font>
  <w:font w:name="Tahoma (Body CS)">
    <w:altName w:val="Tahoma"/>
    <w:panose1 w:val="00000000000000000000"/>
    <w:charset w:val="00"/>
    <w:family w:val="roman"/>
    <w:notTrueType/>
    <w:pitch w:val="default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8FD9AF3" w14:textId="77777777" w:rsidR="00DC1E6F" w:rsidRDefault="00DC1E6F">
      <w:r>
        <w:separator/>
      </w:r>
    </w:p>
  </w:footnote>
  <w:footnote w:type="continuationSeparator" w:id="0">
    <w:p w14:paraId="3BCACF7A" w14:textId="77777777" w:rsidR="00DC1E6F" w:rsidRDefault="00DC1E6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7625870" w14:textId="77777777" w:rsidR="00632CE5" w:rsidRDefault="00632CE5">
    <w:pPr>
      <w:pStyle w:val="Header"/>
    </w:pPr>
  </w:p>
  <w:p w14:paraId="54E655C1" w14:textId="77777777" w:rsidR="00632CE5" w:rsidRDefault="00632CE5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608AE800"/>
    <w:lvl w:ilvl="0">
      <w:start w:val="1"/>
      <w:numFmt w:val="decimal"/>
      <w:pStyle w:val="ListNumber5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07DCD964"/>
    <w:lvl w:ilvl="0">
      <w:start w:val="1"/>
      <w:numFmt w:val="decimal"/>
      <w:pStyle w:val="ListNumber4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68CE334E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FF8C2F8E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0"/>
    <w:multiLevelType w:val="singleLevel"/>
    <w:tmpl w:val="441C7BAC"/>
    <w:lvl w:ilvl="0">
      <w:start w:val="1"/>
      <w:numFmt w:val="bullet"/>
      <w:pStyle w:val="ListBullet5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59188A0C"/>
    <w:lvl w:ilvl="0">
      <w:start w:val="1"/>
      <w:numFmt w:val="bullet"/>
      <w:pStyle w:val="ListBullet4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61042C26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9434009C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1D78E258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EFD2F54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011B1FEC"/>
    <w:multiLevelType w:val="multilevel"/>
    <w:tmpl w:val="2D94D190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4D96C6E"/>
    <w:multiLevelType w:val="hybridMultilevel"/>
    <w:tmpl w:val="F208C05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2" w15:restartNumberingAfterBreak="0">
    <w:nsid w:val="460022B5"/>
    <w:multiLevelType w:val="hybridMultilevel"/>
    <w:tmpl w:val="CC28B3A4"/>
    <w:lvl w:ilvl="0" w:tplc="04090001">
      <w:numFmt w:val="bullet"/>
      <w:lvlText w:val=""/>
      <w:lvlJc w:val="left"/>
      <w:pPr>
        <w:ind w:left="36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3" w15:restartNumberingAfterBreak="0">
    <w:nsid w:val="4E6009A5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4" w15:restartNumberingAfterBreak="0">
    <w:nsid w:val="525C6A5A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5" w15:restartNumberingAfterBreak="0">
    <w:nsid w:val="59FC5454"/>
    <w:multiLevelType w:val="hybridMultilevel"/>
    <w:tmpl w:val="C34CD1BC"/>
    <w:lvl w:ilvl="0" w:tplc="12662312">
      <w:numFmt w:val="bullet"/>
      <w:lvlText w:val="•"/>
      <w:lvlJc w:val="left"/>
      <w:pPr>
        <w:ind w:left="36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6" w15:restartNumberingAfterBreak="0">
    <w:nsid w:val="640614BD"/>
    <w:multiLevelType w:val="multilevel"/>
    <w:tmpl w:val="04090023"/>
    <w:lvl w:ilvl="0">
      <w:start w:val="1"/>
      <w:numFmt w:val="upperRoman"/>
      <w:lvlText w:val="Article %1."/>
      <w:lvlJc w:val="left"/>
      <w:pPr>
        <w:ind w:left="0" w:firstLine="0"/>
      </w:pPr>
    </w:lvl>
    <w:lvl w:ilvl="1">
      <w:start w:val="1"/>
      <w:numFmt w:val="decimalZero"/>
      <w:isLgl/>
      <w:lvlText w:val="Section %1.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num w:numId="1" w16cid:durableId="699939139">
    <w:abstractNumId w:val="9"/>
  </w:num>
  <w:num w:numId="2" w16cid:durableId="44566424">
    <w:abstractNumId w:val="7"/>
  </w:num>
  <w:num w:numId="3" w16cid:durableId="1591694828">
    <w:abstractNumId w:val="6"/>
  </w:num>
  <w:num w:numId="4" w16cid:durableId="722873169">
    <w:abstractNumId w:val="5"/>
  </w:num>
  <w:num w:numId="5" w16cid:durableId="1486631982">
    <w:abstractNumId w:val="4"/>
  </w:num>
  <w:num w:numId="6" w16cid:durableId="1427337673">
    <w:abstractNumId w:val="8"/>
  </w:num>
  <w:num w:numId="7" w16cid:durableId="305748099">
    <w:abstractNumId w:val="3"/>
  </w:num>
  <w:num w:numId="8" w16cid:durableId="489056959">
    <w:abstractNumId w:val="2"/>
  </w:num>
  <w:num w:numId="9" w16cid:durableId="1033922359">
    <w:abstractNumId w:val="1"/>
  </w:num>
  <w:num w:numId="10" w16cid:durableId="607157937">
    <w:abstractNumId w:val="0"/>
  </w:num>
  <w:num w:numId="11" w16cid:durableId="769006847">
    <w:abstractNumId w:val="13"/>
  </w:num>
  <w:num w:numId="12" w16cid:durableId="1979070918">
    <w:abstractNumId w:val="14"/>
  </w:num>
  <w:num w:numId="13" w16cid:durableId="1262640181">
    <w:abstractNumId w:val="16"/>
  </w:num>
  <w:num w:numId="14" w16cid:durableId="677271282">
    <w:abstractNumId w:val="12"/>
  </w:num>
  <w:num w:numId="15" w16cid:durableId="1526865924">
    <w:abstractNumId w:val="15"/>
  </w:num>
  <w:num w:numId="16" w16cid:durableId="1314066987">
    <w:abstractNumId w:val="11"/>
  </w:num>
  <w:num w:numId="17" w16cid:durableId="133304659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47670"/>
    <w:rsid w:val="00016A20"/>
    <w:rsid w:val="0002014E"/>
    <w:rsid w:val="00021847"/>
    <w:rsid w:val="00022421"/>
    <w:rsid w:val="0003406D"/>
    <w:rsid w:val="000425C6"/>
    <w:rsid w:val="00042D21"/>
    <w:rsid w:val="00044D31"/>
    <w:rsid w:val="00074316"/>
    <w:rsid w:val="00077115"/>
    <w:rsid w:val="000773EA"/>
    <w:rsid w:val="000963C1"/>
    <w:rsid w:val="000A78C2"/>
    <w:rsid w:val="000C2088"/>
    <w:rsid w:val="000C5155"/>
    <w:rsid w:val="000D1B89"/>
    <w:rsid w:val="000D3B0A"/>
    <w:rsid w:val="000D48C6"/>
    <w:rsid w:val="000D4EE6"/>
    <w:rsid w:val="000E23B9"/>
    <w:rsid w:val="000E414C"/>
    <w:rsid w:val="000E6AA4"/>
    <w:rsid w:val="000F1DC7"/>
    <w:rsid w:val="001026AB"/>
    <w:rsid w:val="001060A1"/>
    <w:rsid w:val="00122AA7"/>
    <w:rsid w:val="00151155"/>
    <w:rsid w:val="001764A6"/>
    <w:rsid w:val="00192E2F"/>
    <w:rsid w:val="00194CCA"/>
    <w:rsid w:val="001C1671"/>
    <w:rsid w:val="001C588B"/>
    <w:rsid w:val="001F1ADE"/>
    <w:rsid w:val="001F2A92"/>
    <w:rsid w:val="001F4A24"/>
    <w:rsid w:val="001F75DB"/>
    <w:rsid w:val="0020288A"/>
    <w:rsid w:val="002117CE"/>
    <w:rsid w:val="00221AB8"/>
    <w:rsid w:val="002256D0"/>
    <w:rsid w:val="002474A1"/>
    <w:rsid w:val="00254EBD"/>
    <w:rsid w:val="00277A50"/>
    <w:rsid w:val="00283C8C"/>
    <w:rsid w:val="0028502B"/>
    <w:rsid w:val="00286306"/>
    <w:rsid w:val="00286914"/>
    <w:rsid w:val="002A0482"/>
    <w:rsid w:val="002E51C3"/>
    <w:rsid w:val="002E6FC5"/>
    <w:rsid w:val="002F47D4"/>
    <w:rsid w:val="003125BC"/>
    <w:rsid w:val="0031599B"/>
    <w:rsid w:val="003260E7"/>
    <w:rsid w:val="00337C64"/>
    <w:rsid w:val="00340AD2"/>
    <w:rsid w:val="00355088"/>
    <w:rsid w:val="00355FC2"/>
    <w:rsid w:val="003562F3"/>
    <w:rsid w:val="0036516F"/>
    <w:rsid w:val="00381FB1"/>
    <w:rsid w:val="003A3138"/>
    <w:rsid w:val="003A7241"/>
    <w:rsid w:val="003D5A64"/>
    <w:rsid w:val="003D617D"/>
    <w:rsid w:val="003E7996"/>
    <w:rsid w:val="003F3B40"/>
    <w:rsid w:val="003F698D"/>
    <w:rsid w:val="00416446"/>
    <w:rsid w:val="004459B3"/>
    <w:rsid w:val="00447670"/>
    <w:rsid w:val="00453BB4"/>
    <w:rsid w:val="0046352C"/>
    <w:rsid w:val="00472504"/>
    <w:rsid w:val="00475147"/>
    <w:rsid w:val="00475E08"/>
    <w:rsid w:val="00490268"/>
    <w:rsid w:val="004C3892"/>
    <w:rsid w:val="004D1E34"/>
    <w:rsid w:val="004D407C"/>
    <w:rsid w:val="004E0E03"/>
    <w:rsid w:val="004E65F4"/>
    <w:rsid w:val="005119C1"/>
    <w:rsid w:val="005133A9"/>
    <w:rsid w:val="00544307"/>
    <w:rsid w:val="005539B6"/>
    <w:rsid w:val="005624E8"/>
    <w:rsid w:val="005648FD"/>
    <w:rsid w:val="00577F75"/>
    <w:rsid w:val="00590DB1"/>
    <w:rsid w:val="005929CA"/>
    <w:rsid w:val="005B7925"/>
    <w:rsid w:val="005D4CD2"/>
    <w:rsid w:val="005E03E9"/>
    <w:rsid w:val="005F373F"/>
    <w:rsid w:val="005F3EB7"/>
    <w:rsid w:val="006175D0"/>
    <w:rsid w:val="00620956"/>
    <w:rsid w:val="00632CE5"/>
    <w:rsid w:val="00641AAD"/>
    <w:rsid w:val="0067051D"/>
    <w:rsid w:val="0067346B"/>
    <w:rsid w:val="0069524B"/>
    <w:rsid w:val="006A0AC3"/>
    <w:rsid w:val="006B33A7"/>
    <w:rsid w:val="006C54A4"/>
    <w:rsid w:val="006C7340"/>
    <w:rsid w:val="006D3B8E"/>
    <w:rsid w:val="006E01A2"/>
    <w:rsid w:val="006E1732"/>
    <w:rsid w:val="006E61DE"/>
    <w:rsid w:val="0070669C"/>
    <w:rsid w:val="00712145"/>
    <w:rsid w:val="007126A0"/>
    <w:rsid w:val="007143C3"/>
    <w:rsid w:val="00720625"/>
    <w:rsid w:val="00726583"/>
    <w:rsid w:val="0073281A"/>
    <w:rsid w:val="00732D3C"/>
    <w:rsid w:val="0073379B"/>
    <w:rsid w:val="007438BB"/>
    <w:rsid w:val="00760F79"/>
    <w:rsid w:val="00774A5C"/>
    <w:rsid w:val="00793C6A"/>
    <w:rsid w:val="007C1CD3"/>
    <w:rsid w:val="007C261F"/>
    <w:rsid w:val="007C51D0"/>
    <w:rsid w:val="007C6D48"/>
    <w:rsid w:val="007D1908"/>
    <w:rsid w:val="007D73FB"/>
    <w:rsid w:val="007E43AF"/>
    <w:rsid w:val="007E5800"/>
    <w:rsid w:val="007F145F"/>
    <w:rsid w:val="008113D9"/>
    <w:rsid w:val="00835A4C"/>
    <w:rsid w:val="008452EC"/>
    <w:rsid w:val="008631C9"/>
    <w:rsid w:val="0086381A"/>
    <w:rsid w:val="008857B1"/>
    <w:rsid w:val="008929FF"/>
    <w:rsid w:val="008A35E4"/>
    <w:rsid w:val="008A76AF"/>
    <w:rsid w:val="008B16F2"/>
    <w:rsid w:val="008B2D0D"/>
    <w:rsid w:val="008C2A77"/>
    <w:rsid w:val="008D14B3"/>
    <w:rsid w:val="008E1F80"/>
    <w:rsid w:val="008E435B"/>
    <w:rsid w:val="0091372E"/>
    <w:rsid w:val="00913E14"/>
    <w:rsid w:val="00920B18"/>
    <w:rsid w:val="00936886"/>
    <w:rsid w:val="0094095D"/>
    <w:rsid w:val="00946FA0"/>
    <w:rsid w:val="0095452C"/>
    <w:rsid w:val="009719F3"/>
    <w:rsid w:val="00971A48"/>
    <w:rsid w:val="00972ECD"/>
    <w:rsid w:val="009A2BE4"/>
    <w:rsid w:val="009C55E7"/>
    <w:rsid w:val="009C5C77"/>
    <w:rsid w:val="009F3760"/>
    <w:rsid w:val="00A239BF"/>
    <w:rsid w:val="00A46867"/>
    <w:rsid w:val="00A537EA"/>
    <w:rsid w:val="00A82923"/>
    <w:rsid w:val="00AA6DD9"/>
    <w:rsid w:val="00AB6CCF"/>
    <w:rsid w:val="00AC6978"/>
    <w:rsid w:val="00AE18D5"/>
    <w:rsid w:val="00AE5969"/>
    <w:rsid w:val="00AF12E2"/>
    <w:rsid w:val="00AF6F71"/>
    <w:rsid w:val="00B0548E"/>
    <w:rsid w:val="00B06F91"/>
    <w:rsid w:val="00B33964"/>
    <w:rsid w:val="00B33C46"/>
    <w:rsid w:val="00B35A06"/>
    <w:rsid w:val="00B3639D"/>
    <w:rsid w:val="00B550F6"/>
    <w:rsid w:val="00B61032"/>
    <w:rsid w:val="00B7389E"/>
    <w:rsid w:val="00BA0F62"/>
    <w:rsid w:val="00BB0D3D"/>
    <w:rsid w:val="00BB73A1"/>
    <w:rsid w:val="00BC195E"/>
    <w:rsid w:val="00BD49BA"/>
    <w:rsid w:val="00BD5B36"/>
    <w:rsid w:val="00BE439E"/>
    <w:rsid w:val="00BE5218"/>
    <w:rsid w:val="00C056DC"/>
    <w:rsid w:val="00C11776"/>
    <w:rsid w:val="00C25521"/>
    <w:rsid w:val="00C26EDD"/>
    <w:rsid w:val="00C42843"/>
    <w:rsid w:val="00C67713"/>
    <w:rsid w:val="00C74AEB"/>
    <w:rsid w:val="00C75DC3"/>
    <w:rsid w:val="00C773C5"/>
    <w:rsid w:val="00C86430"/>
    <w:rsid w:val="00C90932"/>
    <w:rsid w:val="00CA27C6"/>
    <w:rsid w:val="00CB7FC2"/>
    <w:rsid w:val="00CD6572"/>
    <w:rsid w:val="00CD7CDE"/>
    <w:rsid w:val="00D10A96"/>
    <w:rsid w:val="00D12A1E"/>
    <w:rsid w:val="00D130F1"/>
    <w:rsid w:val="00D136AC"/>
    <w:rsid w:val="00D329C7"/>
    <w:rsid w:val="00D334C6"/>
    <w:rsid w:val="00D469F8"/>
    <w:rsid w:val="00D54540"/>
    <w:rsid w:val="00D67AC5"/>
    <w:rsid w:val="00D77989"/>
    <w:rsid w:val="00D816B0"/>
    <w:rsid w:val="00DB13EB"/>
    <w:rsid w:val="00DB7951"/>
    <w:rsid w:val="00DC1B52"/>
    <w:rsid w:val="00DC1E6F"/>
    <w:rsid w:val="00DE2BD0"/>
    <w:rsid w:val="00DE55F0"/>
    <w:rsid w:val="00DF055B"/>
    <w:rsid w:val="00DF4A8E"/>
    <w:rsid w:val="00DF5EF1"/>
    <w:rsid w:val="00E10969"/>
    <w:rsid w:val="00E12212"/>
    <w:rsid w:val="00E14439"/>
    <w:rsid w:val="00E2152F"/>
    <w:rsid w:val="00E36403"/>
    <w:rsid w:val="00E37885"/>
    <w:rsid w:val="00E43B93"/>
    <w:rsid w:val="00E577A2"/>
    <w:rsid w:val="00E90506"/>
    <w:rsid w:val="00E9367B"/>
    <w:rsid w:val="00EA1D08"/>
    <w:rsid w:val="00EB514D"/>
    <w:rsid w:val="00EE49E1"/>
    <w:rsid w:val="00EF0CB5"/>
    <w:rsid w:val="00EF5D7C"/>
    <w:rsid w:val="00EF6BEC"/>
    <w:rsid w:val="00F00A17"/>
    <w:rsid w:val="00F02E6B"/>
    <w:rsid w:val="00F0479A"/>
    <w:rsid w:val="00F07766"/>
    <w:rsid w:val="00F37A58"/>
    <w:rsid w:val="00F41319"/>
    <w:rsid w:val="00F433EC"/>
    <w:rsid w:val="00F43B1D"/>
    <w:rsid w:val="00F446AD"/>
    <w:rsid w:val="00F552B7"/>
    <w:rsid w:val="00F60904"/>
    <w:rsid w:val="00F94451"/>
    <w:rsid w:val="00F969AB"/>
    <w:rsid w:val="00FA3B13"/>
    <w:rsid w:val="00FB54AB"/>
    <w:rsid w:val="00FB67F3"/>
    <w:rsid w:val="00FB6C2D"/>
    <w:rsid w:val="00FE4A61"/>
    <w:rsid w:val="00FE76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34545D2"/>
  <w15:chartTrackingRefBased/>
  <w15:docId w15:val="{3278E37E-9C5C-4746-B013-9398A61E88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color w:val="262626" w:themeColor="text1" w:themeTint="D9"/>
        <w:sz w:val="22"/>
        <w:szCs w:val="22"/>
        <w:lang w:val="en-US" w:eastAsia="ja-JP" w:bidi="ar-SA"/>
      </w:rPr>
    </w:rPrDefault>
    <w:pPrDefault>
      <w:pPr>
        <w:spacing w:line="360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4" w:unhideWhenUsed="1" w:qFormat="1"/>
    <w:lsdException w:name="heading 4" w:semiHidden="1" w:uiPriority="4" w:unhideWhenUsed="1" w:qFormat="1"/>
    <w:lsdException w:name="heading 5" w:semiHidden="1" w:uiPriority="4" w:unhideWhenUsed="1" w:qFormat="1"/>
    <w:lsdException w:name="heading 6" w:semiHidden="1" w:uiPriority="4" w:unhideWhenUsed="1" w:qFormat="1"/>
    <w:lsdException w:name="heading 7" w:semiHidden="1" w:uiPriority="4" w:unhideWhenUsed="1" w:qFormat="1"/>
    <w:lsdException w:name="heading 8" w:semiHidden="1" w:uiPriority="4" w:unhideWhenUsed="1" w:qFormat="1"/>
    <w:lsdException w:name="heading 9" w:semiHidden="1" w:uiPriority="4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/>
    <w:lsdException w:name="footer" w:semiHidden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4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semiHidden="1" w:uiPriority="5" w:unhideWhenUsed="1" w:qFormat="1"/>
    <w:lsdException w:name="Salutation" w:semiHidden="1" w:unhideWhenUsed="1"/>
    <w:lsdException w:name="Date" w:semiHidden="1" w:qFormat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iPriority="22" w:qFormat="1"/>
    <w:lsdException w:name="Emphasis" w:semiHidden="1" w:uiPriority="20" w:unhideWhenUsed="1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unhideWhenUsed="1" w:qFormat="1"/>
    <w:lsdException w:name="Quote" w:semiHidden="1" w:uiPriority="29" w:unhideWhenUsed="1" w:qFormat="1"/>
    <w:lsdException w:name="Intense Quote" w:semiHidden="1" w:uiPriority="30" w:unhideWhenUsed="1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unhideWhenUsed="1" w:qFormat="1"/>
    <w:lsdException w:name="Intense Emphasis" w:semiHidden="1" w:uiPriority="21" w:unhideWhenUsed="1" w:qFormat="1"/>
    <w:lsdException w:name="Subtle Reference" w:semiHidden="1" w:uiPriority="31" w:unhideWhenUsed="1" w:qFormat="1"/>
    <w:lsdException w:name="Intense Reference" w:semiHidden="1" w:uiPriority="32" w:unhideWhenUsed="1" w:qFormat="1"/>
    <w:lsdException w:name="Book Title" w:semiHidden="1" w:uiPriority="33" w:unhideWhenUsed="1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10A96"/>
    <w:pPr>
      <w:spacing w:before="120" w:line="240" w:lineRule="auto"/>
    </w:pPr>
    <w:rPr>
      <w:rFonts w:ascii="Calibri" w:hAnsi="Calibri"/>
    </w:rPr>
  </w:style>
  <w:style w:type="paragraph" w:styleId="Heading1">
    <w:name w:val="heading 1"/>
    <w:basedOn w:val="Normal"/>
    <w:next w:val="Normal"/>
    <w:link w:val="Heading1Char"/>
    <w:uiPriority w:val="4"/>
    <w:qFormat/>
    <w:rsid w:val="00D10A96"/>
    <w:pPr>
      <w:keepNext/>
      <w:keepLines/>
      <w:outlineLvl w:val="0"/>
    </w:pPr>
    <w:rPr>
      <w:rFonts w:asciiTheme="majorHAnsi" w:eastAsiaTheme="majorEastAsia" w:hAnsiTheme="majorHAnsi" w:cs="Tahoma (Headings CS)"/>
      <w:caps/>
      <w:color w:val="000000" w:themeColor="text1"/>
      <w:spacing w:val="10"/>
      <w:szCs w:val="28"/>
    </w:rPr>
  </w:style>
  <w:style w:type="paragraph" w:styleId="Heading2">
    <w:name w:val="heading 2"/>
    <w:basedOn w:val="Normal"/>
    <w:next w:val="Normal"/>
    <w:link w:val="Heading2Char"/>
    <w:uiPriority w:val="4"/>
    <w:qFormat/>
    <w:rsid w:val="00021847"/>
    <w:pPr>
      <w:keepNext/>
      <w:keepLines/>
      <w:tabs>
        <w:tab w:val="left" w:pos="2794"/>
      </w:tabs>
      <w:outlineLvl w:val="1"/>
    </w:pPr>
    <w:rPr>
      <w:rFonts w:eastAsiaTheme="majorEastAsia" w:cstheme="majorBidi"/>
      <w:b/>
      <w:color w:val="000000" w:themeColor="text1"/>
      <w:szCs w:val="24"/>
    </w:rPr>
  </w:style>
  <w:style w:type="paragraph" w:styleId="Heading3">
    <w:name w:val="heading 3"/>
    <w:basedOn w:val="Normal"/>
    <w:next w:val="Normal"/>
    <w:link w:val="Heading3Char"/>
    <w:uiPriority w:val="4"/>
    <w:qFormat/>
    <w:rsid w:val="00021847"/>
    <w:pPr>
      <w:keepNext/>
      <w:keepLines/>
      <w:tabs>
        <w:tab w:val="left" w:pos="2880"/>
      </w:tabs>
      <w:spacing w:before="0" w:after="120"/>
      <w:ind w:left="2794"/>
      <w:outlineLvl w:val="2"/>
    </w:pPr>
    <w:rPr>
      <w:rFonts w:eastAsiaTheme="majorEastAsia" w:cstheme="majorBidi"/>
      <w:color w:val="000000" w:themeColor="text1"/>
      <w:szCs w:val="24"/>
    </w:rPr>
  </w:style>
  <w:style w:type="paragraph" w:styleId="Heading4">
    <w:name w:val="heading 4"/>
    <w:basedOn w:val="Normal"/>
    <w:next w:val="Normal"/>
    <w:link w:val="Heading4Char"/>
    <w:uiPriority w:val="4"/>
    <w:semiHidden/>
    <w:qFormat/>
    <w:rsid w:val="00CD7CDE"/>
    <w:pPr>
      <w:keepNext/>
      <w:keepLines/>
      <w:spacing w:before="40"/>
      <w:outlineLvl w:val="3"/>
    </w:pPr>
    <w:rPr>
      <w:rFonts w:eastAsiaTheme="majorEastAsia" w:cstheme="majorBidi"/>
      <w:iCs/>
      <w:color w:val="000000" w:themeColor="text1"/>
      <w:sz w:val="36"/>
    </w:rPr>
  </w:style>
  <w:style w:type="paragraph" w:styleId="Heading5">
    <w:name w:val="heading 5"/>
    <w:basedOn w:val="Normal"/>
    <w:next w:val="Normal"/>
    <w:link w:val="Heading5Char"/>
    <w:uiPriority w:val="4"/>
    <w:semiHidden/>
    <w:qFormat/>
    <w:rsid w:val="00FB6C2D"/>
    <w:pPr>
      <w:keepNext/>
      <w:keepLines/>
      <w:spacing w:before="40"/>
      <w:outlineLvl w:val="4"/>
    </w:pPr>
    <w:rPr>
      <w:rFonts w:asciiTheme="majorHAnsi" w:eastAsiaTheme="majorEastAsia" w:hAnsiTheme="majorHAnsi" w:cstheme="majorBidi"/>
      <w:color w:val="006F9A" w:themeColor="accent1" w:themeShade="BF"/>
    </w:rPr>
  </w:style>
  <w:style w:type="paragraph" w:styleId="Heading6">
    <w:name w:val="heading 6"/>
    <w:basedOn w:val="Normal"/>
    <w:next w:val="Normal"/>
    <w:link w:val="Heading6Char"/>
    <w:uiPriority w:val="4"/>
    <w:semiHidden/>
    <w:qFormat/>
    <w:rsid w:val="00FB6C2D"/>
    <w:pPr>
      <w:keepNext/>
      <w:keepLines/>
      <w:spacing w:before="40"/>
      <w:outlineLvl w:val="5"/>
    </w:pPr>
    <w:rPr>
      <w:rFonts w:asciiTheme="majorHAnsi" w:eastAsiaTheme="majorEastAsia" w:hAnsiTheme="majorHAnsi" w:cstheme="majorBidi"/>
      <w:color w:val="004A66" w:themeColor="accent1" w:themeShade="7F"/>
    </w:rPr>
  </w:style>
  <w:style w:type="paragraph" w:styleId="Heading7">
    <w:name w:val="heading 7"/>
    <w:basedOn w:val="Normal"/>
    <w:next w:val="Normal"/>
    <w:link w:val="Heading7Char"/>
    <w:uiPriority w:val="4"/>
    <w:semiHidden/>
    <w:qFormat/>
    <w:rsid w:val="00FB6C2D"/>
    <w:pPr>
      <w:keepNext/>
      <w:keepLines/>
      <w:spacing w:before="40"/>
      <w:outlineLvl w:val="6"/>
    </w:pPr>
    <w:rPr>
      <w:rFonts w:asciiTheme="majorHAnsi" w:eastAsiaTheme="majorEastAsia" w:hAnsiTheme="majorHAnsi" w:cstheme="majorBidi"/>
      <w:i/>
      <w:iCs/>
      <w:color w:val="004A66" w:themeColor="accent1" w:themeShade="7F"/>
    </w:rPr>
  </w:style>
  <w:style w:type="paragraph" w:styleId="Heading8">
    <w:name w:val="heading 8"/>
    <w:basedOn w:val="Normal"/>
    <w:next w:val="Normal"/>
    <w:link w:val="Heading8Char"/>
    <w:uiPriority w:val="4"/>
    <w:semiHidden/>
    <w:qFormat/>
    <w:rsid w:val="00FB6C2D"/>
    <w:pPr>
      <w:keepNext/>
      <w:keepLines/>
      <w:spacing w:before="40"/>
      <w:outlineLvl w:val="7"/>
    </w:pPr>
    <w:rPr>
      <w:rFonts w:asciiTheme="majorHAnsi" w:eastAsiaTheme="majorEastAsia" w:hAnsiTheme="majorHAnsi" w:cstheme="majorBidi"/>
      <w:color w:val="272727" w:themeColor="text1" w:themeTint="D8"/>
      <w:szCs w:val="21"/>
    </w:rPr>
  </w:style>
  <w:style w:type="paragraph" w:styleId="Heading9">
    <w:name w:val="heading 9"/>
    <w:basedOn w:val="Normal"/>
    <w:next w:val="Normal"/>
    <w:link w:val="Heading9Char"/>
    <w:uiPriority w:val="4"/>
    <w:semiHidden/>
    <w:qFormat/>
    <w:rsid w:val="00FB6C2D"/>
    <w:pPr>
      <w:keepNext/>
      <w:keepLines/>
      <w:spacing w:before="4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link w:val="TitleChar"/>
    <w:uiPriority w:val="1"/>
    <w:qFormat/>
    <w:rsid w:val="00D10A96"/>
    <w:pPr>
      <w:spacing w:before="0"/>
    </w:pPr>
    <w:rPr>
      <w:rFonts w:asciiTheme="majorHAnsi" w:eastAsiaTheme="majorEastAsia" w:hAnsiTheme="majorHAnsi" w:cs="Tahoma (Headings CS)"/>
      <w:caps/>
      <w:color w:val="000000" w:themeColor="text1"/>
      <w:kern w:val="28"/>
      <w:sz w:val="56"/>
      <w:szCs w:val="40"/>
    </w:rPr>
  </w:style>
  <w:style w:type="character" w:customStyle="1" w:styleId="TitleChar">
    <w:name w:val="Title Char"/>
    <w:basedOn w:val="DefaultParagraphFont"/>
    <w:link w:val="Title"/>
    <w:uiPriority w:val="1"/>
    <w:rsid w:val="00D10A96"/>
    <w:rPr>
      <w:rFonts w:asciiTheme="majorHAnsi" w:eastAsiaTheme="majorEastAsia" w:hAnsiTheme="majorHAnsi" w:cs="Tahoma (Headings CS)"/>
      <w:caps/>
      <w:color w:val="000000" w:themeColor="text1"/>
      <w:kern w:val="28"/>
      <w:sz w:val="56"/>
      <w:szCs w:val="40"/>
    </w:rPr>
  </w:style>
  <w:style w:type="paragraph" w:styleId="Subtitle">
    <w:name w:val="Subtitle"/>
    <w:basedOn w:val="Normal"/>
    <w:next w:val="Normal"/>
    <w:link w:val="SubtitleChar"/>
    <w:uiPriority w:val="2"/>
    <w:qFormat/>
    <w:rsid w:val="00D10A96"/>
    <w:pPr>
      <w:numPr>
        <w:ilvl w:val="1"/>
      </w:numPr>
      <w:spacing w:before="0" w:after="120"/>
    </w:pPr>
    <w:rPr>
      <w:rFonts w:asciiTheme="minorHAnsi" w:hAnsiTheme="minorHAnsi" w:cs="Tahoma (Body CS)"/>
      <w:b/>
      <w:caps/>
      <w:color w:val="000000" w:themeColor="text1"/>
      <w:spacing w:val="20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2"/>
    <w:rsid w:val="00D10A96"/>
    <w:rPr>
      <w:rFonts w:cs="Tahoma (Body CS)"/>
      <w:b/>
      <w:caps/>
      <w:color w:val="000000" w:themeColor="text1"/>
      <w:spacing w:val="20"/>
      <w:sz w:val="28"/>
      <w:szCs w:val="28"/>
    </w:rPr>
  </w:style>
  <w:style w:type="character" w:customStyle="1" w:styleId="Heading1Char">
    <w:name w:val="Heading 1 Char"/>
    <w:basedOn w:val="DefaultParagraphFont"/>
    <w:link w:val="Heading1"/>
    <w:uiPriority w:val="4"/>
    <w:rsid w:val="00D10A96"/>
    <w:rPr>
      <w:rFonts w:asciiTheme="majorHAnsi" w:eastAsiaTheme="majorEastAsia" w:hAnsiTheme="majorHAnsi" w:cs="Tahoma (Headings CS)"/>
      <w:caps/>
      <w:color w:val="000000" w:themeColor="text1"/>
      <w:spacing w:val="10"/>
      <w:szCs w:val="28"/>
    </w:rPr>
  </w:style>
  <w:style w:type="character" w:customStyle="1" w:styleId="Heading2Char">
    <w:name w:val="Heading 2 Char"/>
    <w:basedOn w:val="DefaultParagraphFont"/>
    <w:link w:val="Heading2"/>
    <w:uiPriority w:val="4"/>
    <w:rsid w:val="00021847"/>
    <w:rPr>
      <w:rFonts w:ascii="Calibri" w:eastAsiaTheme="majorEastAsia" w:hAnsi="Calibri" w:cstheme="majorBidi"/>
      <w:b/>
      <w:color w:val="000000" w:themeColor="text1"/>
      <w:szCs w:val="24"/>
    </w:rPr>
  </w:style>
  <w:style w:type="paragraph" w:customStyle="1" w:styleId="ContactInfo">
    <w:name w:val="Contact Info"/>
    <w:basedOn w:val="Normal"/>
    <w:next w:val="Normal"/>
    <w:uiPriority w:val="3"/>
    <w:qFormat/>
    <w:rsid w:val="00D10A96"/>
    <w:pPr>
      <w:spacing w:before="0"/>
      <w:jc w:val="right"/>
    </w:pPr>
    <w:rPr>
      <w:rFonts w:asciiTheme="minorHAnsi" w:hAnsiTheme="minorHAnsi" w:cs="Tahoma (Body CS)"/>
      <w:caps/>
      <w:color w:val="000000" w:themeColor="text1"/>
      <w:spacing w:val="10"/>
      <w:szCs w:val="20"/>
    </w:rPr>
  </w:style>
  <w:style w:type="paragraph" w:styleId="BalloonText">
    <w:name w:val="Balloon Text"/>
    <w:basedOn w:val="Normal"/>
    <w:link w:val="BalloonTextChar"/>
    <w:uiPriority w:val="99"/>
    <w:semiHidden/>
    <w:rsid w:val="005648FD"/>
    <w:rPr>
      <w:rFonts w:ascii="Segoe UI" w:hAnsi="Segoe UI" w:cs="Segoe UI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67713"/>
    <w:rPr>
      <w:rFonts w:ascii="Segoe UI" w:hAnsi="Segoe UI" w:cs="Segoe UI"/>
      <w:szCs w:val="18"/>
    </w:rPr>
  </w:style>
  <w:style w:type="paragraph" w:styleId="Bibliography">
    <w:name w:val="Bibliography"/>
    <w:basedOn w:val="Normal"/>
    <w:next w:val="Normal"/>
    <w:uiPriority w:val="37"/>
    <w:semiHidden/>
    <w:rsid w:val="005648FD"/>
  </w:style>
  <w:style w:type="paragraph" w:styleId="BlockText">
    <w:name w:val="Block Text"/>
    <w:basedOn w:val="Normal"/>
    <w:uiPriority w:val="99"/>
    <w:semiHidden/>
    <w:rsid w:val="00C74AEB"/>
    <w:pPr>
      <w:pBdr>
        <w:top w:val="single" w:sz="2" w:space="10" w:color="0096CE" w:themeColor="accent1" w:frame="1"/>
        <w:left w:val="single" w:sz="2" w:space="10" w:color="0096CE" w:themeColor="accent1" w:frame="1"/>
        <w:bottom w:val="single" w:sz="2" w:space="10" w:color="0096CE" w:themeColor="accent1" w:frame="1"/>
        <w:right w:val="single" w:sz="2" w:space="10" w:color="0096CE" w:themeColor="accent1" w:frame="1"/>
      </w:pBdr>
      <w:ind w:left="1152" w:right="1152"/>
    </w:pPr>
    <w:rPr>
      <w:i/>
      <w:iCs/>
      <w:color w:val="004A67" w:themeColor="accent1" w:themeShade="80"/>
    </w:rPr>
  </w:style>
  <w:style w:type="paragraph" w:styleId="BodyText">
    <w:name w:val="Body Text"/>
    <w:basedOn w:val="Normal"/>
    <w:link w:val="BodyTextChar"/>
    <w:uiPriority w:val="99"/>
    <w:semiHidden/>
    <w:rsid w:val="005648F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semiHidden/>
    <w:rsid w:val="00C67713"/>
    <w:rPr>
      <w:rFonts w:ascii="Calibri" w:hAnsi="Calibri"/>
    </w:rPr>
  </w:style>
  <w:style w:type="paragraph" w:styleId="BodyText2">
    <w:name w:val="Body Text 2"/>
    <w:basedOn w:val="Normal"/>
    <w:link w:val="BodyText2Char"/>
    <w:uiPriority w:val="99"/>
    <w:semiHidden/>
    <w:rsid w:val="005648F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semiHidden/>
    <w:rsid w:val="00C67713"/>
    <w:rPr>
      <w:rFonts w:ascii="Calibri" w:hAnsi="Calibri"/>
    </w:rPr>
  </w:style>
  <w:style w:type="paragraph" w:styleId="BodyText3">
    <w:name w:val="Body Text 3"/>
    <w:basedOn w:val="Normal"/>
    <w:link w:val="BodyText3Char"/>
    <w:uiPriority w:val="99"/>
    <w:semiHidden/>
    <w:rsid w:val="005648FD"/>
    <w:pPr>
      <w:spacing w:after="120"/>
    </w:pPr>
    <w:rPr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semiHidden/>
    <w:rsid w:val="00C67713"/>
    <w:rPr>
      <w:rFonts w:ascii="Calibri" w:hAnsi="Calibri"/>
      <w:szCs w:val="16"/>
    </w:rPr>
  </w:style>
  <w:style w:type="paragraph" w:styleId="BodyTextFirstIndent">
    <w:name w:val="Body Text First Indent"/>
    <w:basedOn w:val="BodyText"/>
    <w:link w:val="BodyTextFirstIndentChar"/>
    <w:uiPriority w:val="99"/>
    <w:semiHidden/>
    <w:rsid w:val="005648FD"/>
    <w:pPr>
      <w:spacing w:after="0"/>
      <w:ind w:firstLine="360"/>
    </w:pPr>
  </w:style>
  <w:style w:type="character" w:customStyle="1" w:styleId="BodyTextFirstIndentChar">
    <w:name w:val="Body Text First Indent Char"/>
    <w:basedOn w:val="BodyTextChar"/>
    <w:link w:val="BodyTextFirstIndent"/>
    <w:uiPriority w:val="99"/>
    <w:semiHidden/>
    <w:rsid w:val="00C67713"/>
    <w:rPr>
      <w:rFonts w:ascii="Calibri" w:hAnsi="Calibri"/>
    </w:rPr>
  </w:style>
  <w:style w:type="paragraph" w:styleId="BodyTextIndent">
    <w:name w:val="Body Text Indent"/>
    <w:basedOn w:val="Normal"/>
    <w:link w:val="BodyTextIndentChar"/>
    <w:uiPriority w:val="99"/>
    <w:semiHidden/>
    <w:rsid w:val="005648FD"/>
    <w:pPr>
      <w:spacing w:after="120"/>
      <w:ind w:left="360"/>
    </w:pPr>
  </w:style>
  <w:style w:type="character" w:customStyle="1" w:styleId="BodyTextIndentChar">
    <w:name w:val="Body Text Indent Char"/>
    <w:basedOn w:val="DefaultParagraphFont"/>
    <w:link w:val="BodyTextIndent"/>
    <w:uiPriority w:val="99"/>
    <w:semiHidden/>
    <w:rsid w:val="00C67713"/>
    <w:rPr>
      <w:rFonts w:ascii="Calibri" w:hAnsi="Calibri"/>
    </w:rPr>
  </w:style>
  <w:style w:type="paragraph" w:styleId="BodyTextFirstIndent2">
    <w:name w:val="Body Text First Indent 2"/>
    <w:basedOn w:val="BodyTextIndent"/>
    <w:link w:val="BodyTextFirstIndent2Char"/>
    <w:uiPriority w:val="99"/>
    <w:semiHidden/>
    <w:rsid w:val="005648FD"/>
    <w:pPr>
      <w:spacing w:after="0"/>
      <w:ind w:firstLine="360"/>
    </w:pPr>
  </w:style>
  <w:style w:type="character" w:customStyle="1" w:styleId="BodyTextFirstIndent2Char">
    <w:name w:val="Body Text First Indent 2 Char"/>
    <w:basedOn w:val="BodyTextIndentChar"/>
    <w:link w:val="BodyTextFirstIndent2"/>
    <w:uiPriority w:val="99"/>
    <w:semiHidden/>
    <w:rsid w:val="00C67713"/>
    <w:rPr>
      <w:rFonts w:ascii="Calibri" w:hAnsi="Calibri"/>
    </w:rPr>
  </w:style>
  <w:style w:type="paragraph" w:styleId="BodyTextIndent2">
    <w:name w:val="Body Text Indent 2"/>
    <w:basedOn w:val="Normal"/>
    <w:link w:val="BodyTextIndent2Char"/>
    <w:uiPriority w:val="99"/>
    <w:semiHidden/>
    <w:rsid w:val="005648FD"/>
    <w:pPr>
      <w:spacing w:after="120" w:line="480" w:lineRule="auto"/>
      <w:ind w:left="360"/>
    </w:pPr>
  </w:style>
  <w:style w:type="character" w:customStyle="1" w:styleId="BodyTextIndent2Char">
    <w:name w:val="Body Text Indent 2 Char"/>
    <w:basedOn w:val="DefaultParagraphFont"/>
    <w:link w:val="BodyTextIndent2"/>
    <w:uiPriority w:val="99"/>
    <w:semiHidden/>
    <w:rsid w:val="00C67713"/>
    <w:rPr>
      <w:rFonts w:ascii="Calibri" w:hAnsi="Calibri"/>
    </w:rPr>
  </w:style>
  <w:style w:type="paragraph" w:styleId="BodyTextIndent3">
    <w:name w:val="Body Text Indent 3"/>
    <w:basedOn w:val="Normal"/>
    <w:link w:val="BodyTextIndent3Char"/>
    <w:uiPriority w:val="99"/>
    <w:semiHidden/>
    <w:rsid w:val="005648FD"/>
    <w:pPr>
      <w:spacing w:after="120"/>
      <w:ind w:left="360"/>
    </w:pPr>
    <w:rPr>
      <w:szCs w:val="16"/>
    </w:rPr>
  </w:style>
  <w:style w:type="character" w:customStyle="1" w:styleId="BodyTextIndent3Char">
    <w:name w:val="Body Text Indent 3 Char"/>
    <w:basedOn w:val="DefaultParagraphFont"/>
    <w:link w:val="BodyTextIndent3"/>
    <w:uiPriority w:val="99"/>
    <w:semiHidden/>
    <w:rsid w:val="00C67713"/>
    <w:rPr>
      <w:rFonts w:ascii="Calibri" w:hAnsi="Calibri"/>
      <w:szCs w:val="16"/>
    </w:rPr>
  </w:style>
  <w:style w:type="character" w:styleId="BookTitle">
    <w:name w:val="Book Title"/>
    <w:basedOn w:val="DefaultParagraphFont"/>
    <w:uiPriority w:val="33"/>
    <w:semiHidden/>
    <w:qFormat/>
    <w:rsid w:val="005648FD"/>
    <w:rPr>
      <w:b/>
      <w:bCs/>
      <w:i/>
      <w:iCs/>
      <w:spacing w:val="5"/>
    </w:rPr>
  </w:style>
  <w:style w:type="paragraph" w:styleId="Caption">
    <w:name w:val="caption"/>
    <w:basedOn w:val="Normal"/>
    <w:next w:val="Normal"/>
    <w:uiPriority w:val="35"/>
    <w:semiHidden/>
    <w:qFormat/>
    <w:rsid w:val="005648FD"/>
    <w:pPr>
      <w:spacing w:after="200"/>
    </w:pPr>
    <w:rPr>
      <w:i/>
      <w:iCs/>
      <w:color w:val="071F28" w:themeColor="text2"/>
      <w:szCs w:val="18"/>
    </w:rPr>
  </w:style>
  <w:style w:type="paragraph" w:styleId="Closing">
    <w:name w:val="Closing"/>
    <w:basedOn w:val="Normal"/>
    <w:link w:val="ClosingChar"/>
    <w:uiPriority w:val="99"/>
    <w:semiHidden/>
    <w:rsid w:val="005648FD"/>
    <w:pPr>
      <w:ind w:left="4320"/>
    </w:pPr>
  </w:style>
  <w:style w:type="character" w:customStyle="1" w:styleId="ClosingChar">
    <w:name w:val="Closing Char"/>
    <w:basedOn w:val="DefaultParagraphFont"/>
    <w:link w:val="Closing"/>
    <w:uiPriority w:val="99"/>
    <w:semiHidden/>
    <w:rsid w:val="00C67713"/>
    <w:rPr>
      <w:rFonts w:ascii="Calibri" w:hAnsi="Calibri"/>
    </w:rPr>
  </w:style>
  <w:style w:type="table" w:styleId="ColorfulGrid">
    <w:name w:val="Colorful Grid"/>
    <w:basedOn w:val="TableNormal"/>
    <w:uiPriority w:val="73"/>
    <w:semiHidden/>
    <w:unhideWhenUsed/>
    <w:rsid w:val="005648FD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semiHidden/>
    <w:unhideWhenUsed/>
    <w:rsid w:val="005648FD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2EEFF" w:themeFill="accent1" w:themeFillTint="33"/>
    </w:tcPr>
    <w:tblStylePr w:type="firstRow">
      <w:rPr>
        <w:b/>
        <w:bCs/>
      </w:rPr>
      <w:tblPr/>
      <w:tcPr>
        <w:shd w:val="clear" w:color="auto" w:fill="85DDFF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85DDFF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006F9A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006F9A" w:themeFill="accent1" w:themeFillShade="BF"/>
      </w:tcPr>
    </w:tblStylePr>
    <w:tblStylePr w:type="band1Vert">
      <w:tblPr/>
      <w:tcPr>
        <w:shd w:val="clear" w:color="auto" w:fill="67D5FF" w:themeFill="accent1" w:themeFillTint="7F"/>
      </w:tcPr>
    </w:tblStylePr>
    <w:tblStylePr w:type="band1Horz">
      <w:tblPr/>
      <w:tcPr>
        <w:shd w:val="clear" w:color="auto" w:fill="67D5FF" w:themeFill="accent1" w:themeFillTint="7F"/>
      </w:tcPr>
    </w:tblStylePr>
  </w:style>
  <w:style w:type="table" w:styleId="ColorfulGrid-Accent2">
    <w:name w:val="Colorful Grid Accent 2"/>
    <w:basedOn w:val="TableNormal"/>
    <w:uiPriority w:val="73"/>
    <w:semiHidden/>
    <w:unhideWhenUsed/>
    <w:rsid w:val="005648FD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EED7" w:themeFill="accent2" w:themeFillTint="33"/>
    </w:tcPr>
    <w:tblStylePr w:type="firstRow">
      <w:rPr>
        <w:b/>
        <w:bCs/>
      </w:rPr>
      <w:tblPr/>
      <w:tcPr>
        <w:shd w:val="clear" w:color="auto" w:fill="D6DEB0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DEB0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6E7B33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6E7B33" w:themeFill="accent2" w:themeFillShade="BF"/>
      </w:tcPr>
    </w:tblStylePr>
    <w:tblStylePr w:type="band1Vert">
      <w:tblPr/>
      <w:tcPr>
        <w:shd w:val="clear" w:color="auto" w:fill="CCD69D" w:themeFill="accent2" w:themeFillTint="7F"/>
      </w:tcPr>
    </w:tblStylePr>
    <w:tblStylePr w:type="band1Horz">
      <w:tblPr/>
      <w:tcPr>
        <w:shd w:val="clear" w:color="auto" w:fill="CCD69D" w:themeFill="accent2" w:themeFillTint="7F"/>
      </w:tcPr>
    </w:tblStylePr>
  </w:style>
  <w:style w:type="table" w:styleId="ColorfulGrid-Accent3">
    <w:name w:val="Colorful Grid Accent 3"/>
    <w:basedOn w:val="TableNormal"/>
    <w:uiPriority w:val="73"/>
    <w:semiHidden/>
    <w:unhideWhenUsed/>
    <w:rsid w:val="005648FD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9FCC8" w:themeFill="accent3" w:themeFillTint="33"/>
    </w:tcPr>
    <w:tblStylePr w:type="firstRow">
      <w:rPr>
        <w:b/>
        <w:bCs/>
      </w:rPr>
      <w:tblPr/>
      <w:tcPr>
        <w:shd w:val="clear" w:color="auto" w:fill="F3FA92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3FA92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99A306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99A306" w:themeFill="accent3" w:themeFillShade="BF"/>
      </w:tcPr>
    </w:tblStylePr>
    <w:tblStylePr w:type="band1Vert">
      <w:tblPr/>
      <w:tcPr>
        <w:shd w:val="clear" w:color="auto" w:fill="F1F977" w:themeFill="accent3" w:themeFillTint="7F"/>
      </w:tcPr>
    </w:tblStylePr>
    <w:tblStylePr w:type="band1Horz">
      <w:tblPr/>
      <w:tcPr>
        <w:shd w:val="clear" w:color="auto" w:fill="F1F977" w:themeFill="accent3" w:themeFillTint="7F"/>
      </w:tcPr>
    </w:tblStylePr>
  </w:style>
  <w:style w:type="table" w:styleId="ColorfulGrid-Accent4">
    <w:name w:val="Colorful Grid Accent 4"/>
    <w:basedOn w:val="TableNormal"/>
    <w:uiPriority w:val="73"/>
    <w:semiHidden/>
    <w:unhideWhenUsed/>
    <w:rsid w:val="005648FD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1F1F8" w:themeFill="accent4" w:themeFillTint="33"/>
    </w:tcPr>
    <w:tblStylePr w:type="firstRow">
      <w:rPr>
        <w:b/>
        <w:bCs/>
      </w:rPr>
      <w:tblPr/>
      <w:tcPr>
        <w:shd w:val="clear" w:color="auto" w:fill="C3E3F2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3E3F2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2A99CC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2A99CC" w:themeFill="accent4" w:themeFillShade="BF"/>
      </w:tcPr>
    </w:tblStylePr>
    <w:tblStylePr w:type="band1Vert">
      <w:tblPr/>
      <w:tcPr>
        <w:shd w:val="clear" w:color="auto" w:fill="B4DDEF" w:themeFill="accent4" w:themeFillTint="7F"/>
      </w:tcPr>
    </w:tblStylePr>
    <w:tblStylePr w:type="band1Horz">
      <w:tblPr/>
      <w:tcPr>
        <w:shd w:val="clear" w:color="auto" w:fill="B4DDEF" w:themeFill="accent4" w:themeFillTint="7F"/>
      </w:tcPr>
    </w:tblStylePr>
  </w:style>
  <w:style w:type="table" w:styleId="ColorfulGrid-Accent5">
    <w:name w:val="Colorful Grid Accent 5"/>
    <w:basedOn w:val="TableNormal"/>
    <w:uiPriority w:val="73"/>
    <w:semiHidden/>
    <w:unhideWhenUsed/>
    <w:rsid w:val="005648FD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FE0D3" w:themeFill="accent5" w:themeFillTint="33"/>
    </w:tcPr>
    <w:tblStylePr w:type="firstRow">
      <w:rPr>
        <w:b/>
        <w:bCs/>
      </w:rPr>
      <w:tblPr/>
      <w:tcPr>
        <w:shd w:val="clear" w:color="auto" w:fill="FFC2A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FC2A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DC4200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DC4200" w:themeFill="accent5" w:themeFillShade="BF"/>
      </w:tcPr>
    </w:tblStylePr>
    <w:tblStylePr w:type="band1Vert">
      <w:tblPr/>
      <w:tcPr>
        <w:shd w:val="clear" w:color="auto" w:fill="FFB393" w:themeFill="accent5" w:themeFillTint="7F"/>
      </w:tcPr>
    </w:tblStylePr>
    <w:tblStylePr w:type="band1Horz">
      <w:tblPr/>
      <w:tcPr>
        <w:shd w:val="clear" w:color="auto" w:fill="FFB393" w:themeFill="accent5" w:themeFillTint="7F"/>
      </w:tcPr>
    </w:tblStylePr>
  </w:style>
  <w:style w:type="table" w:styleId="ColorfulGrid-Accent6">
    <w:name w:val="Colorful Grid Accent 6"/>
    <w:basedOn w:val="TableNormal"/>
    <w:uiPriority w:val="73"/>
    <w:semiHidden/>
    <w:unhideWhenUsed/>
    <w:rsid w:val="005648FD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8D7ED" w:themeFill="accent6" w:themeFillTint="33"/>
    </w:tcPr>
    <w:tblStylePr w:type="firstRow">
      <w:rPr>
        <w:b/>
        <w:bCs/>
      </w:rPr>
      <w:tblPr/>
      <w:tcPr>
        <w:shd w:val="clear" w:color="auto" w:fill="D2B1DB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2B1DB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673573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673573" w:themeFill="accent6" w:themeFillShade="BF"/>
      </w:tcPr>
    </w:tblStylePr>
    <w:tblStylePr w:type="band1Vert">
      <w:tblPr/>
      <w:tcPr>
        <w:shd w:val="clear" w:color="auto" w:fill="C79DD2" w:themeFill="accent6" w:themeFillTint="7F"/>
      </w:tcPr>
    </w:tblStylePr>
    <w:tblStylePr w:type="band1Horz">
      <w:tblPr/>
      <w:tcPr>
        <w:shd w:val="clear" w:color="auto" w:fill="C79DD2" w:themeFill="accent6" w:themeFillTint="7F"/>
      </w:tcPr>
    </w:tblStylePr>
  </w:style>
  <w:style w:type="table" w:styleId="ColorfulList">
    <w:name w:val="Colorful List"/>
    <w:basedOn w:val="TableNormal"/>
    <w:uiPriority w:val="72"/>
    <w:semiHidden/>
    <w:unhideWhenUsed/>
    <w:rsid w:val="005648FD"/>
    <w:pPr>
      <w:spacing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58337" w:themeFill="accent2" w:themeFillShade="CC"/>
      </w:tcPr>
    </w:tblStylePr>
    <w:tblStylePr w:type="lastRow">
      <w:rPr>
        <w:b/>
        <w:bCs/>
        <w:color w:val="758337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semiHidden/>
    <w:unhideWhenUsed/>
    <w:rsid w:val="005648FD"/>
    <w:pPr>
      <w:spacing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1F6FF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58337" w:themeFill="accent2" w:themeFillShade="CC"/>
      </w:tcPr>
    </w:tblStylePr>
    <w:tblStylePr w:type="lastRow">
      <w:rPr>
        <w:b/>
        <w:bCs/>
        <w:color w:val="758337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3EAFF" w:themeFill="accent1" w:themeFillTint="3F"/>
      </w:tcPr>
    </w:tblStylePr>
    <w:tblStylePr w:type="band1Horz">
      <w:tblPr/>
      <w:tcPr>
        <w:shd w:val="clear" w:color="auto" w:fill="C2EEFF" w:themeFill="accent1" w:themeFillTint="33"/>
      </w:tcPr>
    </w:tblStylePr>
  </w:style>
  <w:style w:type="table" w:styleId="ColorfulList-Accent2">
    <w:name w:val="Colorful List Accent 2"/>
    <w:basedOn w:val="TableNormal"/>
    <w:uiPriority w:val="72"/>
    <w:semiHidden/>
    <w:unhideWhenUsed/>
    <w:rsid w:val="005648FD"/>
    <w:pPr>
      <w:spacing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4F7EB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58337" w:themeFill="accent2" w:themeFillShade="CC"/>
      </w:tcPr>
    </w:tblStylePr>
    <w:tblStylePr w:type="lastRow">
      <w:rPr>
        <w:b/>
        <w:bCs/>
        <w:color w:val="758337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EBCE" w:themeFill="accent2" w:themeFillTint="3F"/>
      </w:tcPr>
    </w:tblStylePr>
    <w:tblStylePr w:type="band1Horz">
      <w:tblPr/>
      <w:tcPr>
        <w:shd w:val="clear" w:color="auto" w:fill="EAEED7" w:themeFill="accent2" w:themeFillTint="33"/>
      </w:tcPr>
    </w:tblStylePr>
  </w:style>
  <w:style w:type="table" w:styleId="ColorfulList-Accent3">
    <w:name w:val="Colorful List Accent 3"/>
    <w:basedOn w:val="TableNormal"/>
    <w:uiPriority w:val="72"/>
    <w:semiHidden/>
    <w:unhideWhenUsed/>
    <w:rsid w:val="005648FD"/>
    <w:pPr>
      <w:spacing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CFEE4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3A2D4" w:themeFill="accent4" w:themeFillShade="CC"/>
      </w:tcPr>
    </w:tblStylePr>
    <w:tblStylePr w:type="lastRow">
      <w:rPr>
        <w:b/>
        <w:bCs/>
        <w:color w:val="33A2D4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8FCBB" w:themeFill="accent3" w:themeFillTint="3F"/>
      </w:tcPr>
    </w:tblStylePr>
    <w:tblStylePr w:type="band1Horz">
      <w:tblPr/>
      <w:tcPr>
        <w:shd w:val="clear" w:color="auto" w:fill="F9FCC8" w:themeFill="accent3" w:themeFillTint="33"/>
      </w:tcPr>
    </w:tblStylePr>
  </w:style>
  <w:style w:type="table" w:styleId="ColorfulList-Accent4">
    <w:name w:val="Colorful List Accent 4"/>
    <w:basedOn w:val="TableNormal"/>
    <w:uiPriority w:val="72"/>
    <w:semiHidden/>
    <w:unhideWhenUsed/>
    <w:rsid w:val="005648FD"/>
    <w:pPr>
      <w:spacing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0F8FC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A3AE07" w:themeFill="accent3" w:themeFillShade="CC"/>
      </w:tcPr>
    </w:tblStylePr>
    <w:tblStylePr w:type="lastRow">
      <w:rPr>
        <w:b/>
        <w:bCs/>
        <w:color w:val="A3AE07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7" w:themeFill="accent4" w:themeFillTint="3F"/>
      </w:tcPr>
    </w:tblStylePr>
    <w:tblStylePr w:type="band1Horz">
      <w:tblPr/>
      <w:tcPr>
        <w:shd w:val="clear" w:color="auto" w:fill="E1F1F8" w:themeFill="accent4" w:themeFillTint="33"/>
      </w:tcPr>
    </w:tblStylePr>
  </w:style>
  <w:style w:type="table" w:styleId="ColorfulList-Accent5">
    <w:name w:val="Colorful List Accent 5"/>
    <w:basedOn w:val="TableNormal"/>
    <w:uiPriority w:val="72"/>
    <w:semiHidden/>
    <w:unhideWhenUsed/>
    <w:rsid w:val="005648FD"/>
    <w:pPr>
      <w:spacing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FF0E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E387B" w:themeFill="accent6" w:themeFillShade="CC"/>
      </w:tcPr>
    </w:tblStylePr>
    <w:tblStylePr w:type="lastRow">
      <w:rPr>
        <w:b/>
        <w:bCs/>
        <w:color w:val="6E387B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D9C9" w:themeFill="accent5" w:themeFillTint="3F"/>
      </w:tcPr>
    </w:tblStylePr>
    <w:tblStylePr w:type="band1Horz">
      <w:tblPr/>
      <w:tcPr>
        <w:shd w:val="clear" w:color="auto" w:fill="FFE0D3" w:themeFill="accent5" w:themeFillTint="33"/>
      </w:tcPr>
    </w:tblStylePr>
  </w:style>
  <w:style w:type="table" w:styleId="ColorfulList-Accent6">
    <w:name w:val="Colorful List Accent 6"/>
    <w:basedOn w:val="TableNormal"/>
    <w:uiPriority w:val="72"/>
    <w:semiHidden/>
    <w:unhideWhenUsed/>
    <w:rsid w:val="005648FD"/>
    <w:pPr>
      <w:spacing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4EBF6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EB4600" w:themeFill="accent5" w:themeFillShade="CC"/>
      </w:tcPr>
    </w:tblStylePr>
    <w:tblStylePr w:type="lastRow">
      <w:rPr>
        <w:b/>
        <w:bCs/>
        <w:color w:val="EB4600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CEE9" w:themeFill="accent6" w:themeFillTint="3F"/>
      </w:tcPr>
    </w:tblStylePr>
    <w:tblStylePr w:type="band1Horz">
      <w:tblPr/>
      <w:tcPr>
        <w:shd w:val="clear" w:color="auto" w:fill="E8D7ED" w:themeFill="accent6" w:themeFillTint="33"/>
      </w:tcPr>
    </w:tblStylePr>
  </w:style>
  <w:style w:type="table" w:styleId="ColorfulShading">
    <w:name w:val="Colorful Shading"/>
    <w:basedOn w:val="TableNormal"/>
    <w:uiPriority w:val="71"/>
    <w:semiHidden/>
    <w:unhideWhenUsed/>
    <w:rsid w:val="005648FD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4A545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4A545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semiHidden/>
    <w:unhideWhenUsed/>
    <w:rsid w:val="005648FD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4A545" w:themeColor="accent2"/>
        <w:left w:val="single" w:sz="4" w:space="0" w:color="0096CE" w:themeColor="accent1"/>
        <w:bottom w:val="single" w:sz="4" w:space="0" w:color="0096CE" w:themeColor="accent1"/>
        <w:right w:val="single" w:sz="4" w:space="0" w:color="0096CE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1F6FF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4A545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597B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597B" w:themeColor="accent1" w:themeShade="99"/>
          <w:insideV w:val="nil"/>
        </w:tcBorders>
        <w:shd w:val="clear" w:color="auto" w:fill="00597B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597B" w:themeFill="accent1" w:themeFillShade="99"/>
      </w:tcPr>
    </w:tblStylePr>
    <w:tblStylePr w:type="band1Vert">
      <w:tblPr/>
      <w:tcPr>
        <w:shd w:val="clear" w:color="auto" w:fill="85DDFF" w:themeFill="accent1" w:themeFillTint="66"/>
      </w:tcPr>
    </w:tblStylePr>
    <w:tblStylePr w:type="band1Horz">
      <w:tblPr/>
      <w:tcPr>
        <w:shd w:val="clear" w:color="auto" w:fill="67D5FF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semiHidden/>
    <w:unhideWhenUsed/>
    <w:rsid w:val="005648FD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4A545" w:themeColor="accent2"/>
        <w:left w:val="single" w:sz="4" w:space="0" w:color="94A545" w:themeColor="accent2"/>
        <w:bottom w:val="single" w:sz="4" w:space="0" w:color="94A545" w:themeColor="accent2"/>
        <w:right w:val="single" w:sz="4" w:space="0" w:color="94A545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4F7EB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4A545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86229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86229" w:themeColor="accent2" w:themeShade="99"/>
          <w:insideV w:val="nil"/>
        </w:tcBorders>
        <w:shd w:val="clear" w:color="auto" w:fill="586229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86229" w:themeFill="accent2" w:themeFillShade="99"/>
      </w:tcPr>
    </w:tblStylePr>
    <w:tblStylePr w:type="band1Vert">
      <w:tblPr/>
      <w:tcPr>
        <w:shd w:val="clear" w:color="auto" w:fill="D6DEB0" w:themeFill="accent2" w:themeFillTint="66"/>
      </w:tcPr>
    </w:tblStylePr>
    <w:tblStylePr w:type="band1Horz">
      <w:tblPr/>
      <w:tcPr>
        <w:shd w:val="clear" w:color="auto" w:fill="CCD69D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semiHidden/>
    <w:unhideWhenUsed/>
    <w:rsid w:val="005648FD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6ABBE0" w:themeColor="accent4"/>
        <w:left w:val="single" w:sz="4" w:space="0" w:color="CDDA09" w:themeColor="accent3"/>
        <w:bottom w:val="single" w:sz="4" w:space="0" w:color="CDDA09" w:themeColor="accent3"/>
        <w:right w:val="single" w:sz="4" w:space="0" w:color="CDDA0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CFEE4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6ABBE0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A8205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A8205" w:themeColor="accent3" w:themeShade="99"/>
          <w:insideV w:val="nil"/>
        </w:tcBorders>
        <w:shd w:val="clear" w:color="auto" w:fill="7A8205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A8205" w:themeFill="accent3" w:themeFillShade="99"/>
      </w:tcPr>
    </w:tblStylePr>
    <w:tblStylePr w:type="band1Vert">
      <w:tblPr/>
      <w:tcPr>
        <w:shd w:val="clear" w:color="auto" w:fill="F3FA92" w:themeFill="accent3" w:themeFillTint="66"/>
      </w:tcPr>
    </w:tblStylePr>
    <w:tblStylePr w:type="band1Horz">
      <w:tblPr/>
      <w:tcPr>
        <w:shd w:val="clear" w:color="auto" w:fill="F1F977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semiHidden/>
    <w:unhideWhenUsed/>
    <w:rsid w:val="005648FD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DDA09" w:themeColor="accent3"/>
        <w:left w:val="single" w:sz="4" w:space="0" w:color="6ABBE0" w:themeColor="accent4"/>
        <w:bottom w:val="single" w:sz="4" w:space="0" w:color="6ABBE0" w:themeColor="accent4"/>
        <w:right w:val="single" w:sz="4" w:space="0" w:color="6ABBE0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0F8FC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DDA0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27BA3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27BA3" w:themeColor="accent4" w:themeShade="99"/>
          <w:insideV w:val="nil"/>
        </w:tcBorders>
        <w:shd w:val="clear" w:color="auto" w:fill="227BA3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27BA3" w:themeFill="accent4" w:themeFillShade="99"/>
      </w:tcPr>
    </w:tblStylePr>
    <w:tblStylePr w:type="band1Vert">
      <w:tblPr/>
      <w:tcPr>
        <w:shd w:val="clear" w:color="auto" w:fill="C3E3F2" w:themeFill="accent4" w:themeFillTint="66"/>
      </w:tcPr>
    </w:tblStylePr>
    <w:tblStylePr w:type="band1Horz">
      <w:tblPr/>
      <w:tcPr>
        <w:shd w:val="clear" w:color="auto" w:fill="B4DDEF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semiHidden/>
    <w:unhideWhenUsed/>
    <w:rsid w:val="005648FD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A479B" w:themeColor="accent6"/>
        <w:left w:val="single" w:sz="4" w:space="0" w:color="FF6927" w:themeColor="accent5"/>
        <w:bottom w:val="single" w:sz="4" w:space="0" w:color="FF6927" w:themeColor="accent5"/>
        <w:right w:val="single" w:sz="4" w:space="0" w:color="FF6927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FF0E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A479B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03500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03500" w:themeColor="accent5" w:themeShade="99"/>
          <w:insideV w:val="nil"/>
        </w:tcBorders>
        <w:shd w:val="clear" w:color="auto" w:fill="B03500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03500" w:themeFill="accent5" w:themeFillShade="99"/>
      </w:tcPr>
    </w:tblStylePr>
    <w:tblStylePr w:type="band1Vert">
      <w:tblPr/>
      <w:tcPr>
        <w:shd w:val="clear" w:color="auto" w:fill="FFC2A8" w:themeFill="accent5" w:themeFillTint="66"/>
      </w:tcPr>
    </w:tblStylePr>
    <w:tblStylePr w:type="band1Horz">
      <w:tblPr/>
      <w:tcPr>
        <w:shd w:val="clear" w:color="auto" w:fill="FFB393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semiHidden/>
    <w:unhideWhenUsed/>
    <w:rsid w:val="005648FD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F6927" w:themeColor="accent5"/>
        <w:left w:val="single" w:sz="4" w:space="0" w:color="8A479B" w:themeColor="accent6"/>
        <w:bottom w:val="single" w:sz="4" w:space="0" w:color="8A479B" w:themeColor="accent6"/>
        <w:right w:val="single" w:sz="4" w:space="0" w:color="8A479B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4EBF6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F6927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22A5C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22A5C" w:themeColor="accent6" w:themeShade="99"/>
          <w:insideV w:val="nil"/>
        </w:tcBorders>
        <w:shd w:val="clear" w:color="auto" w:fill="522A5C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22A5C" w:themeFill="accent6" w:themeFillShade="99"/>
      </w:tcPr>
    </w:tblStylePr>
    <w:tblStylePr w:type="band1Vert">
      <w:tblPr/>
      <w:tcPr>
        <w:shd w:val="clear" w:color="auto" w:fill="D2B1DB" w:themeFill="accent6" w:themeFillTint="66"/>
      </w:tcPr>
    </w:tblStylePr>
    <w:tblStylePr w:type="band1Horz">
      <w:tblPr/>
      <w:tcPr>
        <w:shd w:val="clear" w:color="auto" w:fill="C79DD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character" w:styleId="CommentReference">
    <w:name w:val="annotation reference"/>
    <w:basedOn w:val="DefaultParagraphFont"/>
    <w:uiPriority w:val="99"/>
    <w:semiHidden/>
    <w:rsid w:val="005648FD"/>
    <w:rPr>
      <w:sz w:val="22"/>
      <w:szCs w:val="16"/>
    </w:rPr>
  </w:style>
  <w:style w:type="paragraph" w:styleId="CommentText">
    <w:name w:val="annotation text"/>
    <w:basedOn w:val="Normal"/>
    <w:link w:val="CommentTextChar"/>
    <w:uiPriority w:val="99"/>
    <w:semiHidden/>
    <w:rsid w:val="005648FD"/>
    <w:rPr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C67713"/>
    <w:rPr>
      <w:rFonts w:ascii="Calibri" w:hAnsi="Calibri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rsid w:val="005648FD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C67713"/>
    <w:rPr>
      <w:rFonts w:ascii="Calibri" w:hAnsi="Calibri"/>
      <w:b/>
      <w:bCs/>
      <w:szCs w:val="20"/>
    </w:rPr>
  </w:style>
  <w:style w:type="table" w:styleId="DarkList">
    <w:name w:val="Dark List"/>
    <w:basedOn w:val="TableNormal"/>
    <w:uiPriority w:val="70"/>
    <w:semiHidden/>
    <w:unhideWhenUsed/>
    <w:rsid w:val="005648FD"/>
    <w:pPr>
      <w:spacing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semiHidden/>
    <w:unhideWhenUsed/>
    <w:rsid w:val="005648FD"/>
    <w:pPr>
      <w:spacing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96CE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4A66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6F9A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6F9A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6F9A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6F9A" w:themeFill="accent1" w:themeFillShade="BF"/>
      </w:tcPr>
    </w:tblStylePr>
  </w:style>
  <w:style w:type="table" w:styleId="DarkList-Accent2">
    <w:name w:val="Dark List Accent 2"/>
    <w:basedOn w:val="TableNormal"/>
    <w:uiPriority w:val="70"/>
    <w:semiHidden/>
    <w:unhideWhenUsed/>
    <w:rsid w:val="005648FD"/>
    <w:pPr>
      <w:spacing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4A545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95222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6E7B33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6E7B33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E7B33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E7B33" w:themeFill="accent2" w:themeFillShade="BF"/>
      </w:tcPr>
    </w:tblStylePr>
  </w:style>
  <w:style w:type="table" w:styleId="DarkList-Accent3">
    <w:name w:val="Dark List Accent 3"/>
    <w:basedOn w:val="TableNormal"/>
    <w:uiPriority w:val="70"/>
    <w:semiHidden/>
    <w:unhideWhenUsed/>
    <w:rsid w:val="005648FD"/>
    <w:pPr>
      <w:spacing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DDA0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56C04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9A306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9A306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9A306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9A306" w:themeFill="accent3" w:themeFillShade="BF"/>
      </w:tcPr>
    </w:tblStylePr>
  </w:style>
  <w:style w:type="table" w:styleId="DarkList-Accent4">
    <w:name w:val="Dark List Accent 4"/>
    <w:basedOn w:val="TableNormal"/>
    <w:uiPriority w:val="70"/>
    <w:semiHidden/>
    <w:unhideWhenUsed/>
    <w:rsid w:val="005648FD"/>
    <w:pPr>
      <w:spacing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6ABBE0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1C6688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2A99CC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2A99CC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A99CC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A99CC" w:themeFill="accent4" w:themeFillShade="BF"/>
      </w:tcPr>
    </w:tblStylePr>
  </w:style>
  <w:style w:type="table" w:styleId="DarkList-Accent5">
    <w:name w:val="Dark List Accent 5"/>
    <w:basedOn w:val="TableNormal"/>
    <w:uiPriority w:val="70"/>
    <w:semiHidden/>
    <w:unhideWhenUsed/>
    <w:rsid w:val="005648FD"/>
    <w:pPr>
      <w:spacing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F6927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22C00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DC4200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DC4200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C4200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C4200" w:themeFill="accent5" w:themeFillShade="BF"/>
      </w:tcPr>
    </w:tblStylePr>
  </w:style>
  <w:style w:type="table" w:styleId="DarkList-Accent6">
    <w:name w:val="Dark List Accent 6"/>
    <w:basedOn w:val="TableNormal"/>
    <w:uiPriority w:val="70"/>
    <w:semiHidden/>
    <w:unhideWhenUsed/>
    <w:rsid w:val="005648FD"/>
    <w:pPr>
      <w:spacing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A479B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4234D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673573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673573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73573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73573" w:themeFill="accent6" w:themeFillShade="BF"/>
      </w:tcPr>
    </w:tblStylePr>
  </w:style>
  <w:style w:type="paragraph" w:styleId="DocumentMap">
    <w:name w:val="Document Map"/>
    <w:basedOn w:val="Normal"/>
    <w:link w:val="DocumentMapChar"/>
    <w:uiPriority w:val="99"/>
    <w:semiHidden/>
    <w:rsid w:val="005648FD"/>
    <w:rPr>
      <w:rFonts w:ascii="Segoe UI" w:hAnsi="Segoe UI" w:cs="Segoe UI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C67713"/>
    <w:rPr>
      <w:rFonts w:ascii="Segoe UI" w:hAnsi="Segoe UI" w:cs="Segoe UI"/>
      <w:szCs w:val="16"/>
    </w:rPr>
  </w:style>
  <w:style w:type="paragraph" w:styleId="E-mailSignature">
    <w:name w:val="E-mail Signature"/>
    <w:basedOn w:val="Normal"/>
    <w:link w:val="E-mailSignatureChar"/>
    <w:uiPriority w:val="99"/>
    <w:semiHidden/>
    <w:rsid w:val="005648FD"/>
  </w:style>
  <w:style w:type="character" w:customStyle="1" w:styleId="E-mailSignatureChar">
    <w:name w:val="E-mail Signature Char"/>
    <w:basedOn w:val="DefaultParagraphFont"/>
    <w:link w:val="E-mailSignature"/>
    <w:uiPriority w:val="99"/>
    <w:semiHidden/>
    <w:rsid w:val="00C67713"/>
    <w:rPr>
      <w:rFonts w:ascii="Calibri" w:hAnsi="Calibri"/>
    </w:rPr>
  </w:style>
  <w:style w:type="character" w:styleId="Emphasis">
    <w:name w:val="Emphasis"/>
    <w:basedOn w:val="DefaultParagraphFont"/>
    <w:uiPriority w:val="20"/>
    <w:semiHidden/>
    <w:qFormat/>
    <w:rsid w:val="005648FD"/>
    <w:rPr>
      <w:i/>
      <w:iCs/>
    </w:rPr>
  </w:style>
  <w:style w:type="character" w:styleId="EndnoteReference">
    <w:name w:val="endnote reference"/>
    <w:basedOn w:val="DefaultParagraphFont"/>
    <w:uiPriority w:val="99"/>
    <w:semiHidden/>
    <w:rsid w:val="005648FD"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rsid w:val="005648FD"/>
    <w:rPr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C67713"/>
    <w:rPr>
      <w:rFonts w:ascii="Calibri" w:hAnsi="Calibri"/>
      <w:szCs w:val="20"/>
    </w:rPr>
  </w:style>
  <w:style w:type="paragraph" w:styleId="EnvelopeAddress">
    <w:name w:val="envelope address"/>
    <w:basedOn w:val="Normal"/>
    <w:uiPriority w:val="99"/>
    <w:semiHidden/>
    <w:rsid w:val="005648FD"/>
    <w:pPr>
      <w:framePr w:w="7920" w:h="1980" w:hRule="exact" w:hSpace="180" w:wrap="auto" w:hAnchor="page" w:xAlign="center" w:yAlign="bottom"/>
      <w:ind w:left="2880"/>
    </w:pPr>
    <w:rPr>
      <w:rFonts w:asciiTheme="majorHAnsi" w:eastAsiaTheme="majorEastAsia" w:hAnsiTheme="majorHAnsi" w:cstheme="majorBidi"/>
      <w:sz w:val="24"/>
      <w:szCs w:val="24"/>
    </w:rPr>
  </w:style>
  <w:style w:type="paragraph" w:styleId="EnvelopeReturn">
    <w:name w:val="envelope return"/>
    <w:basedOn w:val="Normal"/>
    <w:uiPriority w:val="99"/>
    <w:semiHidden/>
    <w:rsid w:val="005648FD"/>
    <w:rPr>
      <w:rFonts w:asciiTheme="majorHAnsi" w:eastAsiaTheme="majorEastAsia" w:hAnsiTheme="majorHAnsi" w:cstheme="majorBidi"/>
      <w:szCs w:val="20"/>
    </w:rPr>
  </w:style>
  <w:style w:type="character" w:styleId="FollowedHyperlink">
    <w:name w:val="FollowedHyperlink"/>
    <w:basedOn w:val="DefaultParagraphFont"/>
    <w:uiPriority w:val="99"/>
    <w:semiHidden/>
    <w:rsid w:val="005648FD"/>
    <w:rPr>
      <w:color w:val="8A479B" w:themeColor="followedHyperlink"/>
      <w:u w:val="single"/>
    </w:rPr>
  </w:style>
  <w:style w:type="character" w:styleId="FootnoteReference">
    <w:name w:val="footnote reference"/>
    <w:basedOn w:val="DefaultParagraphFont"/>
    <w:uiPriority w:val="99"/>
    <w:semiHidden/>
    <w:rsid w:val="005648FD"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rsid w:val="005648FD"/>
    <w:rPr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C67713"/>
    <w:rPr>
      <w:rFonts w:ascii="Calibri" w:hAnsi="Calibri"/>
      <w:szCs w:val="20"/>
    </w:rPr>
  </w:style>
  <w:style w:type="table" w:styleId="GridTable1Light">
    <w:name w:val="Grid Table 1 Light"/>
    <w:basedOn w:val="TableNormal"/>
    <w:uiPriority w:val="46"/>
    <w:rsid w:val="005648FD"/>
    <w:pPr>
      <w:spacing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1">
    <w:name w:val="Grid Table 1 Light Accent 1"/>
    <w:basedOn w:val="TableNormal"/>
    <w:uiPriority w:val="46"/>
    <w:rsid w:val="005648FD"/>
    <w:pPr>
      <w:spacing w:line="240" w:lineRule="auto"/>
    </w:pPr>
    <w:tblPr>
      <w:tblStyleRowBandSize w:val="1"/>
      <w:tblStyleColBandSize w:val="1"/>
      <w:tblBorders>
        <w:top w:val="single" w:sz="4" w:space="0" w:color="85DDFF" w:themeColor="accent1" w:themeTint="66"/>
        <w:left w:val="single" w:sz="4" w:space="0" w:color="85DDFF" w:themeColor="accent1" w:themeTint="66"/>
        <w:bottom w:val="single" w:sz="4" w:space="0" w:color="85DDFF" w:themeColor="accent1" w:themeTint="66"/>
        <w:right w:val="single" w:sz="4" w:space="0" w:color="85DDFF" w:themeColor="accent1" w:themeTint="66"/>
        <w:insideH w:val="single" w:sz="4" w:space="0" w:color="85DDFF" w:themeColor="accent1" w:themeTint="66"/>
        <w:insideV w:val="single" w:sz="4" w:space="0" w:color="85DDFF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48CCFF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48CCFF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2">
    <w:name w:val="Grid Table 1 Light Accent 2"/>
    <w:basedOn w:val="TableNormal"/>
    <w:uiPriority w:val="46"/>
    <w:rsid w:val="005648FD"/>
    <w:pPr>
      <w:spacing w:line="240" w:lineRule="auto"/>
    </w:pPr>
    <w:tblPr>
      <w:tblStyleRowBandSize w:val="1"/>
      <w:tblStyleColBandSize w:val="1"/>
      <w:tblBorders>
        <w:top w:val="single" w:sz="4" w:space="0" w:color="D6DEB0" w:themeColor="accent2" w:themeTint="66"/>
        <w:left w:val="single" w:sz="4" w:space="0" w:color="D6DEB0" w:themeColor="accent2" w:themeTint="66"/>
        <w:bottom w:val="single" w:sz="4" w:space="0" w:color="D6DEB0" w:themeColor="accent2" w:themeTint="66"/>
        <w:right w:val="single" w:sz="4" w:space="0" w:color="D6DEB0" w:themeColor="accent2" w:themeTint="66"/>
        <w:insideH w:val="single" w:sz="4" w:space="0" w:color="D6DEB0" w:themeColor="accent2" w:themeTint="66"/>
        <w:insideV w:val="single" w:sz="4" w:space="0" w:color="D6DEB0" w:themeColor="accent2" w:themeTint="66"/>
      </w:tblBorders>
    </w:tblPr>
    <w:tblStylePr w:type="firstRow">
      <w:rPr>
        <w:b/>
        <w:bCs/>
      </w:rPr>
      <w:tblPr/>
      <w:tcPr>
        <w:tcBorders>
          <w:bottom w:val="single" w:sz="12" w:space="0" w:color="C1CE8A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C1CE8A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3">
    <w:name w:val="Grid Table 1 Light Accent 3"/>
    <w:basedOn w:val="TableNormal"/>
    <w:uiPriority w:val="46"/>
    <w:rsid w:val="005648FD"/>
    <w:pPr>
      <w:spacing w:line="240" w:lineRule="auto"/>
    </w:pPr>
    <w:tblPr>
      <w:tblStyleRowBandSize w:val="1"/>
      <w:tblStyleColBandSize w:val="1"/>
      <w:tblBorders>
        <w:top w:val="single" w:sz="4" w:space="0" w:color="F3FA92" w:themeColor="accent3" w:themeTint="66"/>
        <w:left w:val="single" w:sz="4" w:space="0" w:color="F3FA92" w:themeColor="accent3" w:themeTint="66"/>
        <w:bottom w:val="single" w:sz="4" w:space="0" w:color="F3FA92" w:themeColor="accent3" w:themeTint="66"/>
        <w:right w:val="single" w:sz="4" w:space="0" w:color="F3FA92" w:themeColor="accent3" w:themeTint="66"/>
        <w:insideH w:val="single" w:sz="4" w:space="0" w:color="F3FA92" w:themeColor="accent3" w:themeTint="66"/>
        <w:insideV w:val="single" w:sz="4" w:space="0" w:color="F3FA92" w:themeColor="accent3" w:themeTint="66"/>
      </w:tblBorders>
    </w:tblPr>
    <w:tblStylePr w:type="firstRow">
      <w:rPr>
        <w:b/>
        <w:bCs/>
      </w:rPr>
      <w:tblPr/>
      <w:tcPr>
        <w:tcBorders>
          <w:bottom w:val="single" w:sz="12" w:space="0" w:color="EEF85B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EEF85B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4">
    <w:name w:val="Grid Table 1 Light Accent 4"/>
    <w:basedOn w:val="TableNormal"/>
    <w:uiPriority w:val="46"/>
    <w:rsid w:val="005648FD"/>
    <w:pPr>
      <w:spacing w:line="240" w:lineRule="auto"/>
    </w:pPr>
    <w:tblPr>
      <w:tblStyleRowBandSize w:val="1"/>
      <w:tblStyleColBandSize w:val="1"/>
      <w:tblBorders>
        <w:top w:val="single" w:sz="4" w:space="0" w:color="C3E3F2" w:themeColor="accent4" w:themeTint="66"/>
        <w:left w:val="single" w:sz="4" w:space="0" w:color="C3E3F2" w:themeColor="accent4" w:themeTint="66"/>
        <w:bottom w:val="single" w:sz="4" w:space="0" w:color="C3E3F2" w:themeColor="accent4" w:themeTint="66"/>
        <w:right w:val="single" w:sz="4" w:space="0" w:color="C3E3F2" w:themeColor="accent4" w:themeTint="66"/>
        <w:insideH w:val="single" w:sz="4" w:space="0" w:color="C3E3F2" w:themeColor="accent4" w:themeTint="66"/>
        <w:insideV w:val="single" w:sz="4" w:space="0" w:color="C3E3F2" w:themeColor="accent4" w:themeTint="66"/>
      </w:tblBorders>
    </w:tblPr>
    <w:tblStylePr w:type="firstRow">
      <w:rPr>
        <w:b/>
        <w:bCs/>
      </w:rPr>
      <w:tblPr/>
      <w:tcPr>
        <w:tcBorders>
          <w:bottom w:val="single" w:sz="12" w:space="0" w:color="A5D6EC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A5D6EC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5">
    <w:name w:val="Grid Table 1 Light Accent 5"/>
    <w:basedOn w:val="TableNormal"/>
    <w:uiPriority w:val="46"/>
    <w:rsid w:val="005648FD"/>
    <w:pPr>
      <w:spacing w:line="240" w:lineRule="auto"/>
    </w:pPr>
    <w:tblPr>
      <w:tblStyleRowBandSize w:val="1"/>
      <w:tblStyleColBandSize w:val="1"/>
      <w:tblBorders>
        <w:top w:val="single" w:sz="4" w:space="0" w:color="FFC2A8" w:themeColor="accent5" w:themeTint="66"/>
        <w:left w:val="single" w:sz="4" w:space="0" w:color="FFC2A8" w:themeColor="accent5" w:themeTint="66"/>
        <w:bottom w:val="single" w:sz="4" w:space="0" w:color="FFC2A8" w:themeColor="accent5" w:themeTint="66"/>
        <w:right w:val="single" w:sz="4" w:space="0" w:color="FFC2A8" w:themeColor="accent5" w:themeTint="66"/>
        <w:insideH w:val="single" w:sz="4" w:space="0" w:color="FFC2A8" w:themeColor="accent5" w:themeTint="66"/>
        <w:insideV w:val="single" w:sz="4" w:space="0" w:color="FFC2A8" w:themeColor="accent5" w:themeTint="66"/>
      </w:tblBorders>
    </w:tblPr>
    <w:tblStylePr w:type="firstRow">
      <w:rPr>
        <w:b/>
        <w:bCs/>
      </w:rPr>
      <w:tblPr/>
      <w:tcPr>
        <w:tcBorders>
          <w:bottom w:val="single" w:sz="12" w:space="0" w:color="FFA47D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FA47D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6">
    <w:name w:val="Grid Table 1 Light Accent 6"/>
    <w:basedOn w:val="TableNormal"/>
    <w:uiPriority w:val="46"/>
    <w:rsid w:val="005648FD"/>
    <w:pPr>
      <w:spacing w:line="240" w:lineRule="auto"/>
    </w:pPr>
    <w:tblPr>
      <w:tblStyleRowBandSize w:val="1"/>
      <w:tblStyleColBandSize w:val="1"/>
      <w:tblBorders>
        <w:top w:val="single" w:sz="4" w:space="0" w:color="D2B1DB" w:themeColor="accent6" w:themeTint="66"/>
        <w:left w:val="single" w:sz="4" w:space="0" w:color="D2B1DB" w:themeColor="accent6" w:themeTint="66"/>
        <w:bottom w:val="single" w:sz="4" w:space="0" w:color="D2B1DB" w:themeColor="accent6" w:themeTint="66"/>
        <w:right w:val="single" w:sz="4" w:space="0" w:color="D2B1DB" w:themeColor="accent6" w:themeTint="66"/>
        <w:insideH w:val="single" w:sz="4" w:space="0" w:color="D2B1DB" w:themeColor="accent6" w:themeTint="66"/>
        <w:insideV w:val="single" w:sz="4" w:space="0" w:color="D2B1DB" w:themeColor="accent6" w:themeTint="66"/>
      </w:tblBorders>
    </w:tblPr>
    <w:tblStylePr w:type="firstRow">
      <w:rPr>
        <w:b/>
        <w:bCs/>
      </w:rPr>
      <w:tblPr/>
      <w:tcPr>
        <w:tcBorders>
          <w:bottom w:val="single" w:sz="12" w:space="0" w:color="BC89C9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BC89C9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2">
    <w:name w:val="Grid Table 2"/>
    <w:basedOn w:val="TableNormal"/>
    <w:uiPriority w:val="47"/>
    <w:rsid w:val="005648FD"/>
    <w:pPr>
      <w:spacing w:line="240" w:lineRule="auto"/>
    </w:pPr>
    <w:tblPr>
      <w:tblStyleRowBandSize w:val="1"/>
      <w:tblStyleColBandSize w:val="1"/>
      <w:tblBorders>
        <w:top w:val="single" w:sz="2" w:space="0" w:color="666666" w:themeColor="text1" w:themeTint="99"/>
        <w:bottom w:val="single" w:sz="2" w:space="0" w:color="666666" w:themeColor="text1" w:themeTint="99"/>
        <w:insideH w:val="single" w:sz="2" w:space="0" w:color="666666" w:themeColor="text1" w:themeTint="99"/>
        <w:insideV w:val="single" w:sz="2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66666" w:themeColor="tex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2-Accent1">
    <w:name w:val="Grid Table 2 Accent 1"/>
    <w:basedOn w:val="TableNormal"/>
    <w:uiPriority w:val="47"/>
    <w:rsid w:val="005648FD"/>
    <w:pPr>
      <w:spacing w:line="240" w:lineRule="auto"/>
    </w:pPr>
    <w:tblPr>
      <w:tblStyleRowBandSize w:val="1"/>
      <w:tblStyleColBandSize w:val="1"/>
      <w:tblBorders>
        <w:top w:val="single" w:sz="2" w:space="0" w:color="48CCFF" w:themeColor="accent1" w:themeTint="99"/>
        <w:bottom w:val="single" w:sz="2" w:space="0" w:color="48CCFF" w:themeColor="accent1" w:themeTint="99"/>
        <w:insideH w:val="single" w:sz="2" w:space="0" w:color="48CCFF" w:themeColor="accent1" w:themeTint="99"/>
        <w:insideV w:val="single" w:sz="2" w:space="0" w:color="48CCFF" w:themeColor="accen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48CCFF" w:themeColor="accen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48CCFF" w:themeColor="accen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2EEFF" w:themeFill="accent1" w:themeFillTint="33"/>
      </w:tcPr>
    </w:tblStylePr>
    <w:tblStylePr w:type="band1Horz">
      <w:tblPr/>
      <w:tcPr>
        <w:shd w:val="clear" w:color="auto" w:fill="C2EEFF" w:themeFill="accent1" w:themeFillTint="33"/>
      </w:tcPr>
    </w:tblStylePr>
  </w:style>
  <w:style w:type="table" w:styleId="GridTable2-Accent2">
    <w:name w:val="Grid Table 2 Accent 2"/>
    <w:basedOn w:val="TableNormal"/>
    <w:uiPriority w:val="47"/>
    <w:rsid w:val="005648FD"/>
    <w:pPr>
      <w:spacing w:line="240" w:lineRule="auto"/>
    </w:pPr>
    <w:tblPr>
      <w:tblStyleRowBandSize w:val="1"/>
      <w:tblStyleColBandSize w:val="1"/>
      <w:tblBorders>
        <w:top w:val="single" w:sz="2" w:space="0" w:color="C1CE8A" w:themeColor="accent2" w:themeTint="99"/>
        <w:bottom w:val="single" w:sz="2" w:space="0" w:color="C1CE8A" w:themeColor="accent2" w:themeTint="99"/>
        <w:insideH w:val="single" w:sz="2" w:space="0" w:color="C1CE8A" w:themeColor="accent2" w:themeTint="99"/>
        <w:insideV w:val="single" w:sz="2" w:space="0" w:color="C1CE8A" w:themeColor="accent2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C1CE8A" w:themeColor="accent2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C1CE8A" w:themeColor="accent2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AEED7" w:themeFill="accent2" w:themeFillTint="33"/>
      </w:tcPr>
    </w:tblStylePr>
    <w:tblStylePr w:type="band1Horz">
      <w:tblPr/>
      <w:tcPr>
        <w:shd w:val="clear" w:color="auto" w:fill="EAEED7" w:themeFill="accent2" w:themeFillTint="33"/>
      </w:tcPr>
    </w:tblStylePr>
  </w:style>
  <w:style w:type="table" w:styleId="GridTable2-Accent3">
    <w:name w:val="Grid Table 2 Accent 3"/>
    <w:basedOn w:val="TableNormal"/>
    <w:uiPriority w:val="47"/>
    <w:rsid w:val="005648FD"/>
    <w:pPr>
      <w:spacing w:line="240" w:lineRule="auto"/>
    </w:pPr>
    <w:tblPr>
      <w:tblStyleRowBandSize w:val="1"/>
      <w:tblStyleColBandSize w:val="1"/>
      <w:tblBorders>
        <w:top w:val="single" w:sz="2" w:space="0" w:color="EEF85B" w:themeColor="accent3" w:themeTint="99"/>
        <w:bottom w:val="single" w:sz="2" w:space="0" w:color="EEF85B" w:themeColor="accent3" w:themeTint="99"/>
        <w:insideH w:val="single" w:sz="2" w:space="0" w:color="EEF85B" w:themeColor="accent3" w:themeTint="99"/>
        <w:insideV w:val="single" w:sz="2" w:space="0" w:color="EEF85B" w:themeColor="accent3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EEF85B" w:themeColor="accent3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EEF85B" w:themeColor="accent3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FCC8" w:themeFill="accent3" w:themeFillTint="33"/>
      </w:tcPr>
    </w:tblStylePr>
    <w:tblStylePr w:type="band1Horz">
      <w:tblPr/>
      <w:tcPr>
        <w:shd w:val="clear" w:color="auto" w:fill="F9FCC8" w:themeFill="accent3" w:themeFillTint="33"/>
      </w:tcPr>
    </w:tblStylePr>
  </w:style>
  <w:style w:type="table" w:styleId="GridTable2-Accent4">
    <w:name w:val="Grid Table 2 Accent 4"/>
    <w:basedOn w:val="TableNormal"/>
    <w:uiPriority w:val="47"/>
    <w:rsid w:val="005648FD"/>
    <w:pPr>
      <w:spacing w:line="240" w:lineRule="auto"/>
    </w:pPr>
    <w:tblPr>
      <w:tblStyleRowBandSize w:val="1"/>
      <w:tblStyleColBandSize w:val="1"/>
      <w:tblBorders>
        <w:top w:val="single" w:sz="2" w:space="0" w:color="A5D6EC" w:themeColor="accent4" w:themeTint="99"/>
        <w:bottom w:val="single" w:sz="2" w:space="0" w:color="A5D6EC" w:themeColor="accent4" w:themeTint="99"/>
        <w:insideH w:val="single" w:sz="2" w:space="0" w:color="A5D6EC" w:themeColor="accent4" w:themeTint="99"/>
        <w:insideV w:val="single" w:sz="2" w:space="0" w:color="A5D6EC" w:themeColor="accent4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A5D6EC" w:themeColor="accent4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A5D6EC" w:themeColor="accent4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1F1F8" w:themeFill="accent4" w:themeFillTint="33"/>
      </w:tcPr>
    </w:tblStylePr>
    <w:tblStylePr w:type="band1Horz">
      <w:tblPr/>
      <w:tcPr>
        <w:shd w:val="clear" w:color="auto" w:fill="E1F1F8" w:themeFill="accent4" w:themeFillTint="33"/>
      </w:tcPr>
    </w:tblStylePr>
  </w:style>
  <w:style w:type="table" w:styleId="GridTable2-Accent5">
    <w:name w:val="Grid Table 2 Accent 5"/>
    <w:basedOn w:val="TableNormal"/>
    <w:uiPriority w:val="47"/>
    <w:rsid w:val="005648FD"/>
    <w:pPr>
      <w:spacing w:line="240" w:lineRule="auto"/>
    </w:pPr>
    <w:tblPr>
      <w:tblStyleRowBandSize w:val="1"/>
      <w:tblStyleColBandSize w:val="1"/>
      <w:tblBorders>
        <w:top w:val="single" w:sz="2" w:space="0" w:color="FFA47D" w:themeColor="accent5" w:themeTint="99"/>
        <w:bottom w:val="single" w:sz="2" w:space="0" w:color="FFA47D" w:themeColor="accent5" w:themeTint="99"/>
        <w:insideH w:val="single" w:sz="2" w:space="0" w:color="FFA47D" w:themeColor="accent5" w:themeTint="99"/>
        <w:insideV w:val="single" w:sz="2" w:space="0" w:color="FFA47D" w:themeColor="accent5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FA47D" w:themeColor="accent5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FA47D" w:themeColor="accent5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0D3" w:themeFill="accent5" w:themeFillTint="33"/>
      </w:tcPr>
    </w:tblStylePr>
    <w:tblStylePr w:type="band1Horz">
      <w:tblPr/>
      <w:tcPr>
        <w:shd w:val="clear" w:color="auto" w:fill="FFE0D3" w:themeFill="accent5" w:themeFillTint="33"/>
      </w:tcPr>
    </w:tblStylePr>
  </w:style>
  <w:style w:type="table" w:styleId="GridTable2-Accent6">
    <w:name w:val="Grid Table 2 Accent 6"/>
    <w:basedOn w:val="TableNormal"/>
    <w:uiPriority w:val="47"/>
    <w:rsid w:val="005648FD"/>
    <w:pPr>
      <w:spacing w:line="240" w:lineRule="auto"/>
    </w:pPr>
    <w:tblPr>
      <w:tblStyleRowBandSize w:val="1"/>
      <w:tblStyleColBandSize w:val="1"/>
      <w:tblBorders>
        <w:top w:val="single" w:sz="2" w:space="0" w:color="BC89C9" w:themeColor="accent6" w:themeTint="99"/>
        <w:bottom w:val="single" w:sz="2" w:space="0" w:color="BC89C9" w:themeColor="accent6" w:themeTint="99"/>
        <w:insideH w:val="single" w:sz="2" w:space="0" w:color="BC89C9" w:themeColor="accent6" w:themeTint="99"/>
        <w:insideV w:val="single" w:sz="2" w:space="0" w:color="BC89C9" w:themeColor="accent6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BC89C9" w:themeColor="accent6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BC89C9" w:themeColor="accent6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8D7ED" w:themeFill="accent6" w:themeFillTint="33"/>
      </w:tcPr>
    </w:tblStylePr>
    <w:tblStylePr w:type="band1Horz">
      <w:tblPr/>
      <w:tcPr>
        <w:shd w:val="clear" w:color="auto" w:fill="E8D7ED" w:themeFill="accent6" w:themeFillTint="33"/>
      </w:tcPr>
    </w:tblStylePr>
  </w:style>
  <w:style w:type="table" w:styleId="GridTable3">
    <w:name w:val="Grid Table 3"/>
    <w:basedOn w:val="TableNormal"/>
    <w:uiPriority w:val="48"/>
    <w:rsid w:val="005648FD"/>
    <w:pPr>
      <w:spacing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GridTable3-Accent1">
    <w:name w:val="Grid Table 3 Accent 1"/>
    <w:basedOn w:val="TableNormal"/>
    <w:uiPriority w:val="48"/>
    <w:rsid w:val="005648FD"/>
    <w:pPr>
      <w:spacing w:line="240" w:lineRule="auto"/>
    </w:pPr>
    <w:tblPr>
      <w:tblStyleRowBandSize w:val="1"/>
      <w:tblStyleColBandSize w:val="1"/>
      <w:tblBorders>
        <w:top w:val="single" w:sz="4" w:space="0" w:color="48CCFF" w:themeColor="accent1" w:themeTint="99"/>
        <w:left w:val="single" w:sz="4" w:space="0" w:color="48CCFF" w:themeColor="accent1" w:themeTint="99"/>
        <w:bottom w:val="single" w:sz="4" w:space="0" w:color="48CCFF" w:themeColor="accent1" w:themeTint="99"/>
        <w:right w:val="single" w:sz="4" w:space="0" w:color="48CCFF" w:themeColor="accent1" w:themeTint="99"/>
        <w:insideH w:val="single" w:sz="4" w:space="0" w:color="48CCFF" w:themeColor="accent1" w:themeTint="99"/>
        <w:insideV w:val="single" w:sz="4" w:space="0" w:color="48CCFF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2EEFF" w:themeFill="accent1" w:themeFillTint="33"/>
      </w:tcPr>
    </w:tblStylePr>
    <w:tblStylePr w:type="band1Horz">
      <w:tblPr/>
      <w:tcPr>
        <w:shd w:val="clear" w:color="auto" w:fill="C2EEFF" w:themeFill="accent1" w:themeFillTint="33"/>
      </w:tcPr>
    </w:tblStylePr>
    <w:tblStylePr w:type="neCell">
      <w:tblPr/>
      <w:tcPr>
        <w:tcBorders>
          <w:bottom w:val="single" w:sz="4" w:space="0" w:color="48CCFF" w:themeColor="accent1" w:themeTint="99"/>
        </w:tcBorders>
      </w:tcPr>
    </w:tblStylePr>
    <w:tblStylePr w:type="nwCell">
      <w:tblPr/>
      <w:tcPr>
        <w:tcBorders>
          <w:bottom w:val="single" w:sz="4" w:space="0" w:color="48CCFF" w:themeColor="accent1" w:themeTint="99"/>
        </w:tcBorders>
      </w:tcPr>
    </w:tblStylePr>
    <w:tblStylePr w:type="seCell">
      <w:tblPr/>
      <w:tcPr>
        <w:tcBorders>
          <w:top w:val="single" w:sz="4" w:space="0" w:color="48CCFF" w:themeColor="accent1" w:themeTint="99"/>
        </w:tcBorders>
      </w:tcPr>
    </w:tblStylePr>
    <w:tblStylePr w:type="swCell">
      <w:tblPr/>
      <w:tcPr>
        <w:tcBorders>
          <w:top w:val="single" w:sz="4" w:space="0" w:color="48CCFF" w:themeColor="accent1" w:themeTint="99"/>
        </w:tcBorders>
      </w:tcPr>
    </w:tblStylePr>
  </w:style>
  <w:style w:type="table" w:styleId="GridTable3-Accent2">
    <w:name w:val="Grid Table 3 Accent 2"/>
    <w:basedOn w:val="TableNormal"/>
    <w:uiPriority w:val="48"/>
    <w:rsid w:val="005648FD"/>
    <w:pPr>
      <w:spacing w:line="240" w:lineRule="auto"/>
    </w:pPr>
    <w:tblPr>
      <w:tblStyleRowBandSize w:val="1"/>
      <w:tblStyleColBandSize w:val="1"/>
      <w:tblBorders>
        <w:top w:val="single" w:sz="4" w:space="0" w:color="C1CE8A" w:themeColor="accent2" w:themeTint="99"/>
        <w:left w:val="single" w:sz="4" w:space="0" w:color="C1CE8A" w:themeColor="accent2" w:themeTint="99"/>
        <w:bottom w:val="single" w:sz="4" w:space="0" w:color="C1CE8A" w:themeColor="accent2" w:themeTint="99"/>
        <w:right w:val="single" w:sz="4" w:space="0" w:color="C1CE8A" w:themeColor="accent2" w:themeTint="99"/>
        <w:insideH w:val="single" w:sz="4" w:space="0" w:color="C1CE8A" w:themeColor="accent2" w:themeTint="99"/>
        <w:insideV w:val="single" w:sz="4" w:space="0" w:color="C1CE8A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AEED7" w:themeFill="accent2" w:themeFillTint="33"/>
      </w:tcPr>
    </w:tblStylePr>
    <w:tblStylePr w:type="band1Horz">
      <w:tblPr/>
      <w:tcPr>
        <w:shd w:val="clear" w:color="auto" w:fill="EAEED7" w:themeFill="accent2" w:themeFillTint="33"/>
      </w:tcPr>
    </w:tblStylePr>
    <w:tblStylePr w:type="neCell">
      <w:tblPr/>
      <w:tcPr>
        <w:tcBorders>
          <w:bottom w:val="single" w:sz="4" w:space="0" w:color="C1CE8A" w:themeColor="accent2" w:themeTint="99"/>
        </w:tcBorders>
      </w:tcPr>
    </w:tblStylePr>
    <w:tblStylePr w:type="nwCell">
      <w:tblPr/>
      <w:tcPr>
        <w:tcBorders>
          <w:bottom w:val="single" w:sz="4" w:space="0" w:color="C1CE8A" w:themeColor="accent2" w:themeTint="99"/>
        </w:tcBorders>
      </w:tcPr>
    </w:tblStylePr>
    <w:tblStylePr w:type="seCell">
      <w:tblPr/>
      <w:tcPr>
        <w:tcBorders>
          <w:top w:val="single" w:sz="4" w:space="0" w:color="C1CE8A" w:themeColor="accent2" w:themeTint="99"/>
        </w:tcBorders>
      </w:tcPr>
    </w:tblStylePr>
    <w:tblStylePr w:type="swCell">
      <w:tblPr/>
      <w:tcPr>
        <w:tcBorders>
          <w:top w:val="single" w:sz="4" w:space="0" w:color="C1CE8A" w:themeColor="accent2" w:themeTint="99"/>
        </w:tcBorders>
      </w:tcPr>
    </w:tblStylePr>
  </w:style>
  <w:style w:type="table" w:styleId="GridTable3-Accent3">
    <w:name w:val="Grid Table 3 Accent 3"/>
    <w:basedOn w:val="TableNormal"/>
    <w:uiPriority w:val="48"/>
    <w:rsid w:val="005648FD"/>
    <w:pPr>
      <w:spacing w:line="240" w:lineRule="auto"/>
    </w:pPr>
    <w:tblPr>
      <w:tblStyleRowBandSize w:val="1"/>
      <w:tblStyleColBandSize w:val="1"/>
      <w:tblBorders>
        <w:top w:val="single" w:sz="4" w:space="0" w:color="EEF85B" w:themeColor="accent3" w:themeTint="99"/>
        <w:left w:val="single" w:sz="4" w:space="0" w:color="EEF85B" w:themeColor="accent3" w:themeTint="99"/>
        <w:bottom w:val="single" w:sz="4" w:space="0" w:color="EEF85B" w:themeColor="accent3" w:themeTint="99"/>
        <w:right w:val="single" w:sz="4" w:space="0" w:color="EEF85B" w:themeColor="accent3" w:themeTint="99"/>
        <w:insideH w:val="single" w:sz="4" w:space="0" w:color="EEF85B" w:themeColor="accent3" w:themeTint="99"/>
        <w:insideV w:val="single" w:sz="4" w:space="0" w:color="EEF85B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9FCC8" w:themeFill="accent3" w:themeFillTint="33"/>
      </w:tcPr>
    </w:tblStylePr>
    <w:tblStylePr w:type="band1Horz">
      <w:tblPr/>
      <w:tcPr>
        <w:shd w:val="clear" w:color="auto" w:fill="F9FCC8" w:themeFill="accent3" w:themeFillTint="33"/>
      </w:tcPr>
    </w:tblStylePr>
    <w:tblStylePr w:type="neCell">
      <w:tblPr/>
      <w:tcPr>
        <w:tcBorders>
          <w:bottom w:val="single" w:sz="4" w:space="0" w:color="EEF85B" w:themeColor="accent3" w:themeTint="99"/>
        </w:tcBorders>
      </w:tcPr>
    </w:tblStylePr>
    <w:tblStylePr w:type="nwCell">
      <w:tblPr/>
      <w:tcPr>
        <w:tcBorders>
          <w:bottom w:val="single" w:sz="4" w:space="0" w:color="EEF85B" w:themeColor="accent3" w:themeTint="99"/>
        </w:tcBorders>
      </w:tcPr>
    </w:tblStylePr>
    <w:tblStylePr w:type="seCell">
      <w:tblPr/>
      <w:tcPr>
        <w:tcBorders>
          <w:top w:val="single" w:sz="4" w:space="0" w:color="EEF85B" w:themeColor="accent3" w:themeTint="99"/>
        </w:tcBorders>
      </w:tcPr>
    </w:tblStylePr>
    <w:tblStylePr w:type="swCell">
      <w:tblPr/>
      <w:tcPr>
        <w:tcBorders>
          <w:top w:val="single" w:sz="4" w:space="0" w:color="EEF85B" w:themeColor="accent3" w:themeTint="99"/>
        </w:tcBorders>
      </w:tcPr>
    </w:tblStylePr>
  </w:style>
  <w:style w:type="table" w:styleId="GridTable3-Accent4">
    <w:name w:val="Grid Table 3 Accent 4"/>
    <w:basedOn w:val="TableNormal"/>
    <w:uiPriority w:val="48"/>
    <w:rsid w:val="005648FD"/>
    <w:pPr>
      <w:spacing w:line="240" w:lineRule="auto"/>
    </w:pPr>
    <w:tblPr>
      <w:tblStyleRowBandSize w:val="1"/>
      <w:tblStyleColBandSize w:val="1"/>
      <w:tblBorders>
        <w:top w:val="single" w:sz="4" w:space="0" w:color="A5D6EC" w:themeColor="accent4" w:themeTint="99"/>
        <w:left w:val="single" w:sz="4" w:space="0" w:color="A5D6EC" w:themeColor="accent4" w:themeTint="99"/>
        <w:bottom w:val="single" w:sz="4" w:space="0" w:color="A5D6EC" w:themeColor="accent4" w:themeTint="99"/>
        <w:right w:val="single" w:sz="4" w:space="0" w:color="A5D6EC" w:themeColor="accent4" w:themeTint="99"/>
        <w:insideH w:val="single" w:sz="4" w:space="0" w:color="A5D6EC" w:themeColor="accent4" w:themeTint="99"/>
        <w:insideV w:val="single" w:sz="4" w:space="0" w:color="A5D6EC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1F1F8" w:themeFill="accent4" w:themeFillTint="33"/>
      </w:tcPr>
    </w:tblStylePr>
    <w:tblStylePr w:type="band1Horz">
      <w:tblPr/>
      <w:tcPr>
        <w:shd w:val="clear" w:color="auto" w:fill="E1F1F8" w:themeFill="accent4" w:themeFillTint="33"/>
      </w:tcPr>
    </w:tblStylePr>
    <w:tblStylePr w:type="neCell">
      <w:tblPr/>
      <w:tcPr>
        <w:tcBorders>
          <w:bottom w:val="single" w:sz="4" w:space="0" w:color="A5D6EC" w:themeColor="accent4" w:themeTint="99"/>
        </w:tcBorders>
      </w:tcPr>
    </w:tblStylePr>
    <w:tblStylePr w:type="nwCell">
      <w:tblPr/>
      <w:tcPr>
        <w:tcBorders>
          <w:bottom w:val="single" w:sz="4" w:space="0" w:color="A5D6EC" w:themeColor="accent4" w:themeTint="99"/>
        </w:tcBorders>
      </w:tcPr>
    </w:tblStylePr>
    <w:tblStylePr w:type="seCell">
      <w:tblPr/>
      <w:tcPr>
        <w:tcBorders>
          <w:top w:val="single" w:sz="4" w:space="0" w:color="A5D6EC" w:themeColor="accent4" w:themeTint="99"/>
        </w:tcBorders>
      </w:tcPr>
    </w:tblStylePr>
    <w:tblStylePr w:type="swCell">
      <w:tblPr/>
      <w:tcPr>
        <w:tcBorders>
          <w:top w:val="single" w:sz="4" w:space="0" w:color="A5D6EC" w:themeColor="accent4" w:themeTint="99"/>
        </w:tcBorders>
      </w:tcPr>
    </w:tblStylePr>
  </w:style>
  <w:style w:type="table" w:styleId="GridTable3-Accent5">
    <w:name w:val="Grid Table 3 Accent 5"/>
    <w:basedOn w:val="TableNormal"/>
    <w:uiPriority w:val="48"/>
    <w:rsid w:val="005648FD"/>
    <w:pPr>
      <w:spacing w:line="240" w:lineRule="auto"/>
    </w:pPr>
    <w:tblPr>
      <w:tblStyleRowBandSize w:val="1"/>
      <w:tblStyleColBandSize w:val="1"/>
      <w:tblBorders>
        <w:top w:val="single" w:sz="4" w:space="0" w:color="FFA47D" w:themeColor="accent5" w:themeTint="99"/>
        <w:left w:val="single" w:sz="4" w:space="0" w:color="FFA47D" w:themeColor="accent5" w:themeTint="99"/>
        <w:bottom w:val="single" w:sz="4" w:space="0" w:color="FFA47D" w:themeColor="accent5" w:themeTint="99"/>
        <w:right w:val="single" w:sz="4" w:space="0" w:color="FFA47D" w:themeColor="accent5" w:themeTint="99"/>
        <w:insideH w:val="single" w:sz="4" w:space="0" w:color="FFA47D" w:themeColor="accent5" w:themeTint="99"/>
        <w:insideV w:val="single" w:sz="4" w:space="0" w:color="FFA47D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FE0D3" w:themeFill="accent5" w:themeFillTint="33"/>
      </w:tcPr>
    </w:tblStylePr>
    <w:tblStylePr w:type="band1Horz">
      <w:tblPr/>
      <w:tcPr>
        <w:shd w:val="clear" w:color="auto" w:fill="FFE0D3" w:themeFill="accent5" w:themeFillTint="33"/>
      </w:tcPr>
    </w:tblStylePr>
    <w:tblStylePr w:type="neCell">
      <w:tblPr/>
      <w:tcPr>
        <w:tcBorders>
          <w:bottom w:val="single" w:sz="4" w:space="0" w:color="FFA47D" w:themeColor="accent5" w:themeTint="99"/>
        </w:tcBorders>
      </w:tcPr>
    </w:tblStylePr>
    <w:tblStylePr w:type="nwCell">
      <w:tblPr/>
      <w:tcPr>
        <w:tcBorders>
          <w:bottom w:val="single" w:sz="4" w:space="0" w:color="FFA47D" w:themeColor="accent5" w:themeTint="99"/>
        </w:tcBorders>
      </w:tcPr>
    </w:tblStylePr>
    <w:tblStylePr w:type="seCell">
      <w:tblPr/>
      <w:tcPr>
        <w:tcBorders>
          <w:top w:val="single" w:sz="4" w:space="0" w:color="FFA47D" w:themeColor="accent5" w:themeTint="99"/>
        </w:tcBorders>
      </w:tcPr>
    </w:tblStylePr>
    <w:tblStylePr w:type="swCell">
      <w:tblPr/>
      <w:tcPr>
        <w:tcBorders>
          <w:top w:val="single" w:sz="4" w:space="0" w:color="FFA47D" w:themeColor="accent5" w:themeTint="99"/>
        </w:tcBorders>
      </w:tcPr>
    </w:tblStylePr>
  </w:style>
  <w:style w:type="table" w:styleId="GridTable3-Accent6">
    <w:name w:val="Grid Table 3 Accent 6"/>
    <w:basedOn w:val="TableNormal"/>
    <w:uiPriority w:val="48"/>
    <w:rsid w:val="005648FD"/>
    <w:pPr>
      <w:spacing w:line="240" w:lineRule="auto"/>
    </w:pPr>
    <w:tblPr>
      <w:tblStyleRowBandSize w:val="1"/>
      <w:tblStyleColBandSize w:val="1"/>
      <w:tblBorders>
        <w:top w:val="single" w:sz="4" w:space="0" w:color="BC89C9" w:themeColor="accent6" w:themeTint="99"/>
        <w:left w:val="single" w:sz="4" w:space="0" w:color="BC89C9" w:themeColor="accent6" w:themeTint="99"/>
        <w:bottom w:val="single" w:sz="4" w:space="0" w:color="BC89C9" w:themeColor="accent6" w:themeTint="99"/>
        <w:right w:val="single" w:sz="4" w:space="0" w:color="BC89C9" w:themeColor="accent6" w:themeTint="99"/>
        <w:insideH w:val="single" w:sz="4" w:space="0" w:color="BC89C9" w:themeColor="accent6" w:themeTint="99"/>
        <w:insideV w:val="single" w:sz="4" w:space="0" w:color="BC89C9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8D7ED" w:themeFill="accent6" w:themeFillTint="33"/>
      </w:tcPr>
    </w:tblStylePr>
    <w:tblStylePr w:type="band1Horz">
      <w:tblPr/>
      <w:tcPr>
        <w:shd w:val="clear" w:color="auto" w:fill="E8D7ED" w:themeFill="accent6" w:themeFillTint="33"/>
      </w:tcPr>
    </w:tblStylePr>
    <w:tblStylePr w:type="neCell">
      <w:tblPr/>
      <w:tcPr>
        <w:tcBorders>
          <w:bottom w:val="single" w:sz="4" w:space="0" w:color="BC89C9" w:themeColor="accent6" w:themeTint="99"/>
        </w:tcBorders>
      </w:tcPr>
    </w:tblStylePr>
    <w:tblStylePr w:type="nwCell">
      <w:tblPr/>
      <w:tcPr>
        <w:tcBorders>
          <w:bottom w:val="single" w:sz="4" w:space="0" w:color="BC89C9" w:themeColor="accent6" w:themeTint="99"/>
        </w:tcBorders>
      </w:tcPr>
    </w:tblStylePr>
    <w:tblStylePr w:type="seCell">
      <w:tblPr/>
      <w:tcPr>
        <w:tcBorders>
          <w:top w:val="single" w:sz="4" w:space="0" w:color="BC89C9" w:themeColor="accent6" w:themeTint="99"/>
        </w:tcBorders>
      </w:tcPr>
    </w:tblStylePr>
    <w:tblStylePr w:type="swCell">
      <w:tblPr/>
      <w:tcPr>
        <w:tcBorders>
          <w:top w:val="single" w:sz="4" w:space="0" w:color="BC89C9" w:themeColor="accent6" w:themeTint="99"/>
        </w:tcBorders>
      </w:tcPr>
    </w:tblStylePr>
  </w:style>
  <w:style w:type="table" w:styleId="GridTable4">
    <w:name w:val="Grid Table 4"/>
    <w:basedOn w:val="TableNormal"/>
    <w:uiPriority w:val="49"/>
    <w:rsid w:val="005648FD"/>
    <w:pPr>
      <w:spacing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4-Accent1">
    <w:name w:val="Grid Table 4 Accent 1"/>
    <w:basedOn w:val="TableNormal"/>
    <w:uiPriority w:val="49"/>
    <w:rsid w:val="005648FD"/>
    <w:pPr>
      <w:spacing w:line="240" w:lineRule="auto"/>
    </w:pPr>
    <w:tblPr>
      <w:tblStyleRowBandSize w:val="1"/>
      <w:tblStyleColBandSize w:val="1"/>
      <w:tblBorders>
        <w:top w:val="single" w:sz="4" w:space="0" w:color="48CCFF" w:themeColor="accent1" w:themeTint="99"/>
        <w:left w:val="single" w:sz="4" w:space="0" w:color="48CCFF" w:themeColor="accent1" w:themeTint="99"/>
        <w:bottom w:val="single" w:sz="4" w:space="0" w:color="48CCFF" w:themeColor="accent1" w:themeTint="99"/>
        <w:right w:val="single" w:sz="4" w:space="0" w:color="48CCFF" w:themeColor="accent1" w:themeTint="99"/>
        <w:insideH w:val="single" w:sz="4" w:space="0" w:color="48CCFF" w:themeColor="accent1" w:themeTint="99"/>
        <w:insideV w:val="single" w:sz="4" w:space="0" w:color="48CCFF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96CE" w:themeColor="accent1"/>
          <w:left w:val="single" w:sz="4" w:space="0" w:color="0096CE" w:themeColor="accent1"/>
          <w:bottom w:val="single" w:sz="4" w:space="0" w:color="0096CE" w:themeColor="accent1"/>
          <w:right w:val="single" w:sz="4" w:space="0" w:color="0096CE" w:themeColor="accent1"/>
          <w:insideH w:val="nil"/>
          <w:insideV w:val="nil"/>
        </w:tcBorders>
        <w:shd w:val="clear" w:color="auto" w:fill="0096CE" w:themeFill="accent1"/>
      </w:tcPr>
    </w:tblStylePr>
    <w:tblStylePr w:type="lastRow">
      <w:rPr>
        <w:b/>
        <w:bCs/>
      </w:rPr>
      <w:tblPr/>
      <w:tcPr>
        <w:tcBorders>
          <w:top w:val="double" w:sz="4" w:space="0" w:color="0096CE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2EEFF" w:themeFill="accent1" w:themeFillTint="33"/>
      </w:tcPr>
    </w:tblStylePr>
    <w:tblStylePr w:type="band1Horz">
      <w:tblPr/>
      <w:tcPr>
        <w:shd w:val="clear" w:color="auto" w:fill="C2EEFF" w:themeFill="accent1" w:themeFillTint="33"/>
      </w:tcPr>
    </w:tblStylePr>
  </w:style>
  <w:style w:type="table" w:styleId="GridTable4-Accent2">
    <w:name w:val="Grid Table 4 Accent 2"/>
    <w:basedOn w:val="TableNormal"/>
    <w:uiPriority w:val="49"/>
    <w:rsid w:val="005648FD"/>
    <w:pPr>
      <w:spacing w:line="240" w:lineRule="auto"/>
    </w:pPr>
    <w:tblPr>
      <w:tblStyleRowBandSize w:val="1"/>
      <w:tblStyleColBandSize w:val="1"/>
      <w:tblBorders>
        <w:top w:val="single" w:sz="4" w:space="0" w:color="C1CE8A" w:themeColor="accent2" w:themeTint="99"/>
        <w:left w:val="single" w:sz="4" w:space="0" w:color="C1CE8A" w:themeColor="accent2" w:themeTint="99"/>
        <w:bottom w:val="single" w:sz="4" w:space="0" w:color="C1CE8A" w:themeColor="accent2" w:themeTint="99"/>
        <w:right w:val="single" w:sz="4" w:space="0" w:color="C1CE8A" w:themeColor="accent2" w:themeTint="99"/>
        <w:insideH w:val="single" w:sz="4" w:space="0" w:color="C1CE8A" w:themeColor="accent2" w:themeTint="99"/>
        <w:insideV w:val="single" w:sz="4" w:space="0" w:color="C1CE8A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94A545" w:themeColor="accent2"/>
          <w:left w:val="single" w:sz="4" w:space="0" w:color="94A545" w:themeColor="accent2"/>
          <w:bottom w:val="single" w:sz="4" w:space="0" w:color="94A545" w:themeColor="accent2"/>
          <w:right w:val="single" w:sz="4" w:space="0" w:color="94A545" w:themeColor="accent2"/>
          <w:insideH w:val="nil"/>
          <w:insideV w:val="nil"/>
        </w:tcBorders>
        <w:shd w:val="clear" w:color="auto" w:fill="94A545" w:themeFill="accent2"/>
      </w:tcPr>
    </w:tblStylePr>
    <w:tblStylePr w:type="lastRow">
      <w:rPr>
        <w:b/>
        <w:bCs/>
      </w:rPr>
      <w:tblPr/>
      <w:tcPr>
        <w:tcBorders>
          <w:top w:val="double" w:sz="4" w:space="0" w:color="94A545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AEED7" w:themeFill="accent2" w:themeFillTint="33"/>
      </w:tcPr>
    </w:tblStylePr>
    <w:tblStylePr w:type="band1Horz">
      <w:tblPr/>
      <w:tcPr>
        <w:shd w:val="clear" w:color="auto" w:fill="EAEED7" w:themeFill="accent2" w:themeFillTint="33"/>
      </w:tcPr>
    </w:tblStylePr>
  </w:style>
  <w:style w:type="table" w:styleId="GridTable4-Accent3">
    <w:name w:val="Grid Table 4 Accent 3"/>
    <w:basedOn w:val="TableNormal"/>
    <w:uiPriority w:val="49"/>
    <w:rsid w:val="005648FD"/>
    <w:pPr>
      <w:spacing w:line="240" w:lineRule="auto"/>
    </w:pPr>
    <w:tblPr>
      <w:tblStyleRowBandSize w:val="1"/>
      <w:tblStyleColBandSize w:val="1"/>
      <w:tblBorders>
        <w:top w:val="single" w:sz="4" w:space="0" w:color="EEF85B" w:themeColor="accent3" w:themeTint="99"/>
        <w:left w:val="single" w:sz="4" w:space="0" w:color="EEF85B" w:themeColor="accent3" w:themeTint="99"/>
        <w:bottom w:val="single" w:sz="4" w:space="0" w:color="EEF85B" w:themeColor="accent3" w:themeTint="99"/>
        <w:right w:val="single" w:sz="4" w:space="0" w:color="EEF85B" w:themeColor="accent3" w:themeTint="99"/>
        <w:insideH w:val="single" w:sz="4" w:space="0" w:color="EEF85B" w:themeColor="accent3" w:themeTint="99"/>
        <w:insideV w:val="single" w:sz="4" w:space="0" w:color="EEF85B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CDDA09" w:themeColor="accent3"/>
          <w:left w:val="single" w:sz="4" w:space="0" w:color="CDDA09" w:themeColor="accent3"/>
          <w:bottom w:val="single" w:sz="4" w:space="0" w:color="CDDA09" w:themeColor="accent3"/>
          <w:right w:val="single" w:sz="4" w:space="0" w:color="CDDA09" w:themeColor="accent3"/>
          <w:insideH w:val="nil"/>
          <w:insideV w:val="nil"/>
        </w:tcBorders>
        <w:shd w:val="clear" w:color="auto" w:fill="CDDA09" w:themeFill="accent3"/>
      </w:tcPr>
    </w:tblStylePr>
    <w:tblStylePr w:type="lastRow">
      <w:rPr>
        <w:b/>
        <w:bCs/>
      </w:rPr>
      <w:tblPr/>
      <w:tcPr>
        <w:tcBorders>
          <w:top w:val="double" w:sz="4" w:space="0" w:color="CDDA0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FCC8" w:themeFill="accent3" w:themeFillTint="33"/>
      </w:tcPr>
    </w:tblStylePr>
    <w:tblStylePr w:type="band1Horz">
      <w:tblPr/>
      <w:tcPr>
        <w:shd w:val="clear" w:color="auto" w:fill="F9FCC8" w:themeFill="accent3" w:themeFillTint="33"/>
      </w:tcPr>
    </w:tblStylePr>
  </w:style>
  <w:style w:type="table" w:styleId="GridTable4-Accent4">
    <w:name w:val="Grid Table 4 Accent 4"/>
    <w:basedOn w:val="TableNormal"/>
    <w:uiPriority w:val="49"/>
    <w:rsid w:val="005648FD"/>
    <w:pPr>
      <w:spacing w:line="240" w:lineRule="auto"/>
    </w:pPr>
    <w:tblPr>
      <w:tblStyleRowBandSize w:val="1"/>
      <w:tblStyleColBandSize w:val="1"/>
      <w:tblBorders>
        <w:top w:val="single" w:sz="4" w:space="0" w:color="A5D6EC" w:themeColor="accent4" w:themeTint="99"/>
        <w:left w:val="single" w:sz="4" w:space="0" w:color="A5D6EC" w:themeColor="accent4" w:themeTint="99"/>
        <w:bottom w:val="single" w:sz="4" w:space="0" w:color="A5D6EC" w:themeColor="accent4" w:themeTint="99"/>
        <w:right w:val="single" w:sz="4" w:space="0" w:color="A5D6EC" w:themeColor="accent4" w:themeTint="99"/>
        <w:insideH w:val="single" w:sz="4" w:space="0" w:color="A5D6EC" w:themeColor="accent4" w:themeTint="99"/>
        <w:insideV w:val="single" w:sz="4" w:space="0" w:color="A5D6EC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6ABBE0" w:themeColor="accent4"/>
          <w:left w:val="single" w:sz="4" w:space="0" w:color="6ABBE0" w:themeColor="accent4"/>
          <w:bottom w:val="single" w:sz="4" w:space="0" w:color="6ABBE0" w:themeColor="accent4"/>
          <w:right w:val="single" w:sz="4" w:space="0" w:color="6ABBE0" w:themeColor="accent4"/>
          <w:insideH w:val="nil"/>
          <w:insideV w:val="nil"/>
        </w:tcBorders>
        <w:shd w:val="clear" w:color="auto" w:fill="6ABBE0" w:themeFill="accent4"/>
      </w:tcPr>
    </w:tblStylePr>
    <w:tblStylePr w:type="lastRow">
      <w:rPr>
        <w:b/>
        <w:bCs/>
      </w:rPr>
      <w:tblPr/>
      <w:tcPr>
        <w:tcBorders>
          <w:top w:val="double" w:sz="4" w:space="0" w:color="6ABBE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1F1F8" w:themeFill="accent4" w:themeFillTint="33"/>
      </w:tcPr>
    </w:tblStylePr>
    <w:tblStylePr w:type="band1Horz">
      <w:tblPr/>
      <w:tcPr>
        <w:shd w:val="clear" w:color="auto" w:fill="E1F1F8" w:themeFill="accent4" w:themeFillTint="33"/>
      </w:tcPr>
    </w:tblStylePr>
  </w:style>
  <w:style w:type="table" w:styleId="GridTable4-Accent5">
    <w:name w:val="Grid Table 4 Accent 5"/>
    <w:basedOn w:val="TableNormal"/>
    <w:uiPriority w:val="49"/>
    <w:rsid w:val="005648FD"/>
    <w:pPr>
      <w:spacing w:line="240" w:lineRule="auto"/>
    </w:pPr>
    <w:tblPr>
      <w:tblStyleRowBandSize w:val="1"/>
      <w:tblStyleColBandSize w:val="1"/>
      <w:tblBorders>
        <w:top w:val="single" w:sz="4" w:space="0" w:color="FFA47D" w:themeColor="accent5" w:themeTint="99"/>
        <w:left w:val="single" w:sz="4" w:space="0" w:color="FFA47D" w:themeColor="accent5" w:themeTint="99"/>
        <w:bottom w:val="single" w:sz="4" w:space="0" w:color="FFA47D" w:themeColor="accent5" w:themeTint="99"/>
        <w:right w:val="single" w:sz="4" w:space="0" w:color="FFA47D" w:themeColor="accent5" w:themeTint="99"/>
        <w:insideH w:val="single" w:sz="4" w:space="0" w:color="FFA47D" w:themeColor="accent5" w:themeTint="99"/>
        <w:insideV w:val="single" w:sz="4" w:space="0" w:color="FFA47D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6927" w:themeColor="accent5"/>
          <w:left w:val="single" w:sz="4" w:space="0" w:color="FF6927" w:themeColor="accent5"/>
          <w:bottom w:val="single" w:sz="4" w:space="0" w:color="FF6927" w:themeColor="accent5"/>
          <w:right w:val="single" w:sz="4" w:space="0" w:color="FF6927" w:themeColor="accent5"/>
          <w:insideH w:val="nil"/>
          <w:insideV w:val="nil"/>
        </w:tcBorders>
        <w:shd w:val="clear" w:color="auto" w:fill="FF6927" w:themeFill="accent5"/>
      </w:tcPr>
    </w:tblStylePr>
    <w:tblStylePr w:type="lastRow">
      <w:rPr>
        <w:b/>
        <w:bCs/>
      </w:rPr>
      <w:tblPr/>
      <w:tcPr>
        <w:tcBorders>
          <w:top w:val="double" w:sz="4" w:space="0" w:color="FF6927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0D3" w:themeFill="accent5" w:themeFillTint="33"/>
      </w:tcPr>
    </w:tblStylePr>
    <w:tblStylePr w:type="band1Horz">
      <w:tblPr/>
      <w:tcPr>
        <w:shd w:val="clear" w:color="auto" w:fill="FFE0D3" w:themeFill="accent5" w:themeFillTint="33"/>
      </w:tcPr>
    </w:tblStylePr>
  </w:style>
  <w:style w:type="table" w:styleId="GridTable4-Accent6">
    <w:name w:val="Grid Table 4 Accent 6"/>
    <w:basedOn w:val="TableNormal"/>
    <w:uiPriority w:val="49"/>
    <w:rsid w:val="005648FD"/>
    <w:pPr>
      <w:spacing w:line="240" w:lineRule="auto"/>
    </w:pPr>
    <w:tblPr>
      <w:tblStyleRowBandSize w:val="1"/>
      <w:tblStyleColBandSize w:val="1"/>
      <w:tblBorders>
        <w:top w:val="single" w:sz="4" w:space="0" w:color="BC89C9" w:themeColor="accent6" w:themeTint="99"/>
        <w:left w:val="single" w:sz="4" w:space="0" w:color="BC89C9" w:themeColor="accent6" w:themeTint="99"/>
        <w:bottom w:val="single" w:sz="4" w:space="0" w:color="BC89C9" w:themeColor="accent6" w:themeTint="99"/>
        <w:right w:val="single" w:sz="4" w:space="0" w:color="BC89C9" w:themeColor="accent6" w:themeTint="99"/>
        <w:insideH w:val="single" w:sz="4" w:space="0" w:color="BC89C9" w:themeColor="accent6" w:themeTint="99"/>
        <w:insideV w:val="single" w:sz="4" w:space="0" w:color="BC89C9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8A479B" w:themeColor="accent6"/>
          <w:left w:val="single" w:sz="4" w:space="0" w:color="8A479B" w:themeColor="accent6"/>
          <w:bottom w:val="single" w:sz="4" w:space="0" w:color="8A479B" w:themeColor="accent6"/>
          <w:right w:val="single" w:sz="4" w:space="0" w:color="8A479B" w:themeColor="accent6"/>
          <w:insideH w:val="nil"/>
          <w:insideV w:val="nil"/>
        </w:tcBorders>
        <w:shd w:val="clear" w:color="auto" w:fill="8A479B" w:themeFill="accent6"/>
      </w:tcPr>
    </w:tblStylePr>
    <w:tblStylePr w:type="lastRow">
      <w:rPr>
        <w:b/>
        <w:bCs/>
      </w:rPr>
      <w:tblPr/>
      <w:tcPr>
        <w:tcBorders>
          <w:top w:val="double" w:sz="4" w:space="0" w:color="8A479B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8D7ED" w:themeFill="accent6" w:themeFillTint="33"/>
      </w:tcPr>
    </w:tblStylePr>
    <w:tblStylePr w:type="band1Horz">
      <w:tblPr/>
      <w:tcPr>
        <w:shd w:val="clear" w:color="auto" w:fill="E8D7ED" w:themeFill="accent6" w:themeFillTint="33"/>
      </w:tcPr>
    </w:tblStylePr>
  </w:style>
  <w:style w:type="table" w:styleId="GridTable5Dark">
    <w:name w:val="Grid Table 5 Dark"/>
    <w:basedOn w:val="TableNormal"/>
    <w:uiPriority w:val="50"/>
    <w:rsid w:val="005648FD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999999" w:themeFill="text1" w:themeFillTint="66"/>
      </w:tcPr>
    </w:tblStylePr>
  </w:style>
  <w:style w:type="table" w:styleId="GridTable5Dark-Accent1">
    <w:name w:val="Grid Table 5 Dark Accent 1"/>
    <w:basedOn w:val="TableNormal"/>
    <w:uiPriority w:val="50"/>
    <w:rsid w:val="005648FD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2EEFF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96CE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96CE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096CE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096CE" w:themeFill="accent1"/>
      </w:tcPr>
    </w:tblStylePr>
    <w:tblStylePr w:type="band1Vert">
      <w:tblPr/>
      <w:tcPr>
        <w:shd w:val="clear" w:color="auto" w:fill="85DDFF" w:themeFill="accent1" w:themeFillTint="66"/>
      </w:tcPr>
    </w:tblStylePr>
    <w:tblStylePr w:type="band1Horz">
      <w:tblPr/>
      <w:tcPr>
        <w:shd w:val="clear" w:color="auto" w:fill="85DDFF" w:themeFill="accent1" w:themeFillTint="66"/>
      </w:tcPr>
    </w:tblStylePr>
  </w:style>
  <w:style w:type="table" w:styleId="GridTable5Dark-Accent2">
    <w:name w:val="Grid Table 5 Dark Accent 2"/>
    <w:basedOn w:val="TableNormal"/>
    <w:uiPriority w:val="50"/>
    <w:rsid w:val="005648FD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AEED7" w:themeFill="accent2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94A545" w:themeFill="accent2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94A545" w:themeFill="accent2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94A545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94A545" w:themeFill="accent2"/>
      </w:tcPr>
    </w:tblStylePr>
    <w:tblStylePr w:type="band1Vert">
      <w:tblPr/>
      <w:tcPr>
        <w:shd w:val="clear" w:color="auto" w:fill="D6DEB0" w:themeFill="accent2" w:themeFillTint="66"/>
      </w:tcPr>
    </w:tblStylePr>
    <w:tblStylePr w:type="band1Horz">
      <w:tblPr/>
      <w:tcPr>
        <w:shd w:val="clear" w:color="auto" w:fill="D6DEB0" w:themeFill="accent2" w:themeFillTint="66"/>
      </w:tcPr>
    </w:tblStylePr>
  </w:style>
  <w:style w:type="table" w:styleId="GridTable5Dark-Accent3">
    <w:name w:val="Grid Table 5 Dark Accent 3"/>
    <w:basedOn w:val="TableNormal"/>
    <w:uiPriority w:val="50"/>
    <w:rsid w:val="005648FD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9FCC8" w:themeFill="accent3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CDDA09" w:themeFill="accent3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CDDA09" w:themeFill="accent3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CDDA0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CDDA09" w:themeFill="accent3"/>
      </w:tcPr>
    </w:tblStylePr>
    <w:tblStylePr w:type="band1Vert">
      <w:tblPr/>
      <w:tcPr>
        <w:shd w:val="clear" w:color="auto" w:fill="F3FA92" w:themeFill="accent3" w:themeFillTint="66"/>
      </w:tcPr>
    </w:tblStylePr>
    <w:tblStylePr w:type="band1Horz">
      <w:tblPr/>
      <w:tcPr>
        <w:shd w:val="clear" w:color="auto" w:fill="F3FA92" w:themeFill="accent3" w:themeFillTint="66"/>
      </w:tcPr>
    </w:tblStylePr>
  </w:style>
  <w:style w:type="table" w:styleId="GridTable5Dark-Accent4">
    <w:name w:val="Grid Table 5 Dark Accent 4"/>
    <w:basedOn w:val="TableNormal"/>
    <w:uiPriority w:val="50"/>
    <w:rsid w:val="005648FD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1F1F8" w:themeFill="accent4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6ABBE0" w:themeFill="accent4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6ABBE0" w:themeFill="accent4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6ABBE0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6ABBE0" w:themeFill="accent4"/>
      </w:tcPr>
    </w:tblStylePr>
    <w:tblStylePr w:type="band1Vert">
      <w:tblPr/>
      <w:tcPr>
        <w:shd w:val="clear" w:color="auto" w:fill="C3E3F2" w:themeFill="accent4" w:themeFillTint="66"/>
      </w:tcPr>
    </w:tblStylePr>
    <w:tblStylePr w:type="band1Horz">
      <w:tblPr/>
      <w:tcPr>
        <w:shd w:val="clear" w:color="auto" w:fill="C3E3F2" w:themeFill="accent4" w:themeFillTint="66"/>
      </w:tcPr>
    </w:tblStylePr>
  </w:style>
  <w:style w:type="table" w:styleId="GridTable5Dark-Accent5">
    <w:name w:val="Grid Table 5 Dark Accent 5"/>
    <w:basedOn w:val="TableNormal"/>
    <w:uiPriority w:val="50"/>
    <w:rsid w:val="005648FD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FE0D3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F6927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F6927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FF6927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FF6927" w:themeFill="accent5"/>
      </w:tcPr>
    </w:tblStylePr>
    <w:tblStylePr w:type="band1Vert">
      <w:tblPr/>
      <w:tcPr>
        <w:shd w:val="clear" w:color="auto" w:fill="FFC2A8" w:themeFill="accent5" w:themeFillTint="66"/>
      </w:tcPr>
    </w:tblStylePr>
    <w:tblStylePr w:type="band1Horz">
      <w:tblPr/>
      <w:tcPr>
        <w:shd w:val="clear" w:color="auto" w:fill="FFC2A8" w:themeFill="accent5" w:themeFillTint="66"/>
      </w:tcPr>
    </w:tblStylePr>
  </w:style>
  <w:style w:type="table" w:styleId="GridTable5Dark-Accent6">
    <w:name w:val="Grid Table 5 Dark Accent 6"/>
    <w:basedOn w:val="TableNormal"/>
    <w:uiPriority w:val="50"/>
    <w:rsid w:val="005648FD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8D7ED" w:themeFill="accent6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8A479B" w:themeFill="accent6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8A479B" w:themeFill="accent6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8A479B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8A479B" w:themeFill="accent6"/>
      </w:tcPr>
    </w:tblStylePr>
    <w:tblStylePr w:type="band1Vert">
      <w:tblPr/>
      <w:tcPr>
        <w:shd w:val="clear" w:color="auto" w:fill="D2B1DB" w:themeFill="accent6" w:themeFillTint="66"/>
      </w:tcPr>
    </w:tblStylePr>
    <w:tblStylePr w:type="band1Horz">
      <w:tblPr/>
      <w:tcPr>
        <w:shd w:val="clear" w:color="auto" w:fill="D2B1DB" w:themeFill="accent6" w:themeFillTint="66"/>
      </w:tcPr>
    </w:tblStylePr>
  </w:style>
  <w:style w:type="table" w:styleId="GridTable6Colorful">
    <w:name w:val="Grid Table 6 Colorful"/>
    <w:basedOn w:val="TableNormal"/>
    <w:uiPriority w:val="51"/>
    <w:rsid w:val="005648FD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6Colorful-Accent1">
    <w:name w:val="Grid Table 6 Colorful Accent 1"/>
    <w:basedOn w:val="TableNormal"/>
    <w:uiPriority w:val="51"/>
    <w:rsid w:val="005648FD"/>
    <w:pPr>
      <w:spacing w:line="240" w:lineRule="auto"/>
    </w:pPr>
    <w:rPr>
      <w:color w:val="006F9A" w:themeColor="accent1" w:themeShade="BF"/>
    </w:rPr>
    <w:tblPr>
      <w:tblStyleRowBandSize w:val="1"/>
      <w:tblStyleColBandSize w:val="1"/>
      <w:tblBorders>
        <w:top w:val="single" w:sz="4" w:space="0" w:color="48CCFF" w:themeColor="accent1" w:themeTint="99"/>
        <w:left w:val="single" w:sz="4" w:space="0" w:color="48CCFF" w:themeColor="accent1" w:themeTint="99"/>
        <w:bottom w:val="single" w:sz="4" w:space="0" w:color="48CCFF" w:themeColor="accent1" w:themeTint="99"/>
        <w:right w:val="single" w:sz="4" w:space="0" w:color="48CCFF" w:themeColor="accent1" w:themeTint="99"/>
        <w:insideH w:val="single" w:sz="4" w:space="0" w:color="48CCFF" w:themeColor="accent1" w:themeTint="99"/>
        <w:insideV w:val="single" w:sz="4" w:space="0" w:color="48CCFF" w:themeColor="accent1" w:themeTint="99"/>
      </w:tblBorders>
    </w:tblPr>
    <w:tblStylePr w:type="firstRow">
      <w:rPr>
        <w:b/>
        <w:bCs/>
      </w:rPr>
      <w:tblPr/>
      <w:tcPr>
        <w:tcBorders>
          <w:bottom w:val="single" w:sz="12" w:space="0" w:color="48CCFF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48CCFF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2EEFF" w:themeFill="accent1" w:themeFillTint="33"/>
      </w:tcPr>
    </w:tblStylePr>
    <w:tblStylePr w:type="band1Horz">
      <w:tblPr/>
      <w:tcPr>
        <w:shd w:val="clear" w:color="auto" w:fill="C2EEFF" w:themeFill="accent1" w:themeFillTint="33"/>
      </w:tcPr>
    </w:tblStylePr>
  </w:style>
  <w:style w:type="table" w:styleId="GridTable6Colorful-Accent2">
    <w:name w:val="Grid Table 6 Colorful Accent 2"/>
    <w:basedOn w:val="TableNormal"/>
    <w:uiPriority w:val="51"/>
    <w:rsid w:val="005648FD"/>
    <w:pPr>
      <w:spacing w:line="240" w:lineRule="auto"/>
    </w:pPr>
    <w:rPr>
      <w:color w:val="6E7B33" w:themeColor="accent2" w:themeShade="BF"/>
    </w:rPr>
    <w:tblPr>
      <w:tblStyleRowBandSize w:val="1"/>
      <w:tblStyleColBandSize w:val="1"/>
      <w:tblBorders>
        <w:top w:val="single" w:sz="4" w:space="0" w:color="C1CE8A" w:themeColor="accent2" w:themeTint="99"/>
        <w:left w:val="single" w:sz="4" w:space="0" w:color="C1CE8A" w:themeColor="accent2" w:themeTint="99"/>
        <w:bottom w:val="single" w:sz="4" w:space="0" w:color="C1CE8A" w:themeColor="accent2" w:themeTint="99"/>
        <w:right w:val="single" w:sz="4" w:space="0" w:color="C1CE8A" w:themeColor="accent2" w:themeTint="99"/>
        <w:insideH w:val="single" w:sz="4" w:space="0" w:color="C1CE8A" w:themeColor="accent2" w:themeTint="99"/>
        <w:insideV w:val="single" w:sz="4" w:space="0" w:color="C1CE8A" w:themeColor="accent2" w:themeTint="99"/>
      </w:tblBorders>
    </w:tblPr>
    <w:tblStylePr w:type="firstRow">
      <w:rPr>
        <w:b/>
        <w:bCs/>
      </w:rPr>
      <w:tblPr/>
      <w:tcPr>
        <w:tcBorders>
          <w:bottom w:val="single" w:sz="12" w:space="0" w:color="C1CE8A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C1CE8A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AEED7" w:themeFill="accent2" w:themeFillTint="33"/>
      </w:tcPr>
    </w:tblStylePr>
    <w:tblStylePr w:type="band1Horz">
      <w:tblPr/>
      <w:tcPr>
        <w:shd w:val="clear" w:color="auto" w:fill="EAEED7" w:themeFill="accent2" w:themeFillTint="33"/>
      </w:tcPr>
    </w:tblStylePr>
  </w:style>
  <w:style w:type="table" w:styleId="GridTable6Colorful-Accent3">
    <w:name w:val="Grid Table 6 Colorful Accent 3"/>
    <w:basedOn w:val="TableNormal"/>
    <w:uiPriority w:val="51"/>
    <w:rsid w:val="005648FD"/>
    <w:pPr>
      <w:spacing w:line="240" w:lineRule="auto"/>
    </w:pPr>
    <w:rPr>
      <w:color w:val="99A306" w:themeColor="accent3" w:themeShade="BF"/>
    </w:rPr>
    <w:tblPr>
      <w:tblStyleRowBandSize w:val="1"/>
      <w:tblStyleColBandSize w:val="1"/>
      <w:tblBorders>
        <w:top w:val="single" w:sz="4" w:space="0" w:color="EEF85B" w:themeColor="accent3" w:themeTint="99"/>
        <w:left w:val="single" w:sz="4" w:space="0" w:color="EEF85B" w:themeColor="accent3" w:themeTint="99"/>
        <w:bottom w:val="single" w:sz="4" w:space="0" w:color="EEF85B" w:themeColor="accent3" w:themeTint="99"/>
        <w:right w:val="single" w:sz="4" w:space="0" w:color="EEF85B" w:themeColor="accent3" w:themeTint="99"/>
        <w:insideH w:val="single" w:sz="4" w:space="0" w:color="EEF85B" w:themeColor="accent3" w:themeTint="99"/>
        <w:insideV w:val="single" w:sz="4" w:space="0" w:color="EEF85B" w:themeColor="accent3" w:themeTint="99"/>
      </w:tblBorders>
    </w:tblPr>
    <w:tblStylePr w:type="firstRow">
      <w:rPr>
        <w:b/>
        <w:bCs/>
      </w:rPr>
      <w:tblPr/>
      <w:tcPr>
        <w:tcBorders>
          <w:bottom w:val="single" w:sz="12" w:space="0" w:color="EEF85B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EEF85B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FCC8" w:themeFill="accent3" w:themeFillTint="33"/>
      </w:tcPr>
    </w:tblStylePr>
    <w:tblStylePr w:type="band1Horz">
      <w:tblPr/>
      <w:tcPr>
        <w:shd w:val="clear" w:color="auto" w:fill="F9FCC8" w:themeFill="accent3" w:themeFillTint="33"/>
      </w:tcPr>
    </w:tblStylePr>
  </w:style>
  <w:style w:type="table" w:styleId="GridTable6Colorful-Accent4">
    <w:name w:val="Grid Table 6 Colorful Accent 4"/>
    <w:basedOn w:val="TableNormal"/>
    <w:uiPriority w:val="51"/>
    <w:rsid w:val="005648FD"/>
    <w:pPr>
      <w:spacing w:line="240" w:lineRule="auto"/>
    </w:pPr>
    <w:rPr>
      <w:color w:val="2A99CC" w:themeColor="accent4" w:themeShade="BF"/>
    </w:rPr>
    <w:tblPr>
      <w:tblStyleRowBandSize w:val="1"/>
      <w:tblStyleColBandSize w:val="1"/>
      <w:tblBorders>
        <w:top w:val="single" w:sz="4" w:space="0" w:color="A5D6EC" w:themeColor="accent4" w:themeTint="99"/>
        <w:left w:val="single" w:sz="4" w:space="0" w:color="A5D6EC" w:themeColor="accent4" w:themeTint="99"/>
        <w:bottom w:val="single" w:sz="4" w:space="0" w:color="A5D6EC" w:themeColor="accent4" w:themeTint="99"/>
        <w:right w:val="single" w:sz="4" w:space="0" w:color="A5D6EC" w:themeColor="accent4" w:themeTint="99"/>
        <w:insideH w:val="single" w:sz="4" w:space="0" w:color="A5D6EC" w:themeColor="accent4" w:themeTint="99"/>
        <w:insideV w:val="single" w:sz="4" w:space="0" w:color="A5D6EC" w:themeColor="accent4" w:themeTint="99"/>
      </w:tblBorders>
    </w:tblPr>
    <w:tblStylePr w:type="firstRow">
      <w:rPr>
        <w:b/>
        <w:bCs/>
      </w:rPr>
      <w:tblPr/>
      <w:tcPr>
        <w:tcBorders>
          <w:bottom w:val="single" w:sz="12" w:space="0" w:color="A5D6EC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A5D6EC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1F1F8" w:themeFill="accent4" w:themeFillTint="33"/>
      </w:tcPr>
    </w:tblStylePr>
    <w:tblStylePr w:type="band1Horz">
      <w:tblPr/>
      <w:tcPr>
        <w:shd w:val="clear" w:color="auto" w:fill="E1F1F8" w:themeFill="accent4" w:themeFillTint="33"/>
      </w:tcPr>
    </w:tblStylePr>
  </w:style>
  <w:style w:type="table" w:styleId="GridTable6Colorful-Accent5">
    <w:name w:val="Grid Table 6 Colorful Accent 5"/>
    <w:basedOn w:val="TableNormal"/>
    <w:uiPriority w:val="51"/>
    <w:rsid w:val="005648FD"/>
    <w:pPr>
      <w:spacing w:line="240" w:lineRule="auto"/>
    </w:pPr>
    <w:rPr>
      <w:color w:val="DC4200" w:themeColor="accent5" w:themeShade="BF"/>
    </w:rPr>
    <w:tblPr>
      <w:tblStyleRowBandSize w:val="1"/>
      <w:tblStyleColBandSize w:val="1"/>
      <w:tblBorders>
        <w:top w:val="single" w:sz="4" w:space="0" w:color="FFA47D" w:themeColor="accent5" w:themeTint="99"/>
        <w:left w:val="single" w:sz="4" w:space="0" w:color="FFA47D" w:themeColor="accent5" w:themeTint="99"/>
        <w:bottom w:val="single" w:sz="4" w:space="0" w:color="FFA47D" w:themeColor="accent5" w:themeTint="99"/>
        <w:right w:val="single" w:sz="4" w:space="0" w:color="FFA47D" w:themeColor="accent5" w:themeTint="99"/>
        <w:insideH w:val="single" w:sz="4" w:space="0" w:color="FFA47D" w:themeColor="accent5" w:themeTint="99"/>
        <w:insideV w:val="single" w:sz="4" w:space="0" w:color="FFA47D" w:themeColor="accent5" w:themeTint="99"/>
      </w:tblBorders>
    </w:tblPr>
    <w:tblStylePr w:type="firstRow">
      <w:rPr>
        <w:b/>
        <w:bCs/>
      </w:rPr>
      <w:tblPr/>
      <w:tcPr>
        <w:tcBorders>
          <w:bottom w:val="single" w:sz="12" w:space="0" w:color="FFA47D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FA47D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0D3" w:themeFill="accent5" w:themeFillTint="33"/>
      </w:tcPr>
    </w:tblStylePr>
    <w:tblStylePr w:type="band1Horz">
      <w:tblPr/>
      <w:tcPr>
        <w:shd w:val="clear" w:color="auto" w:fill="FFE0D3" w:themeFill="accent5" w:themeFillTint="33"/>
      </w:tcPr>
    </w:tblStylePr>
  </w:style>
  <w:style w:type="table" w:styleId="GridTable6Colorful-Accent6">
    <w:name w:val="Grid Table 6 Colorful Accent 6"/>
    <w:basedOn w:val="TableNormal"/>
    <w:uiPriority w:val="51"/>
    <w:rsid w:val="005648FD"/>
    <w:pPr>
      <w:spacing w:line="240" w:lineRule="auto"/>
    </w:pPr>
    <w:rPr>
      <w:color w:val="673573" w:themeColor="accent6" w:themeShade="BF"/>
    </w:rPr>
    <w:tblPr>
      <w:tblStyleRowBandSize w:val="1"/>
      <w:tblStyleColBandSize w:val="1"/>
      <w:tblBorders>
        <w:top w:val="single" w:sz="4" w:space="0" w:color="BC89C9" w:themeColor="accent6" w:themeTint="99"/>
        <w:left w:val="single" w:sz="4" w:space="0" w:color="BC89C9" w:themeColor="accent6" w:themeTint="99"/>
        <w:bottom w:val="single" w:sz="4" w:space="0" w:color="BC89C9" w:themeColor="accent6" w:themeTint="99"/>
        <w:right w:val="single" w:sz="4" w:space="0" w:color="BC89C9" w:themeColor="accent6" w:themeTint="99"/>
        <w:insideH w:val="single" w:sz="4" w:space="0" w:color="BC89C9" w:themeColor="accent6" w:themeTint="99"/>
        <w:insideV w:val="single" w:sz="4" w:space="0" w:color="BC89C9" w:themeColor="accent6" w:themeTint="99"/>
      </w:tblBorders>
    </w:tblPr>
    <w:tblStylePr w:type="firstRow">
      <w:rPr>
        <w:b/>
        <w:bCs/>
      </w:rPr>
      <w:tblPr/>
      <w:tcPr>
        <w:tcBorders>
          <w:bottom w:val="single" w:sz="12" w:space="0" w:color="BC89C9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BC89C9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8D7ED" w:themeFill="accent6" w:themeFillTint="33"/>
      </w:tcPr>
    </w:tblStylePr>
    <w:tblStylePr w:type="band1Horz">
      <w:tblPr/>
      <w:tcPr>
        <w:shd w:val="clear" w:color="auto" w:fill="E8D7ED" w:themeFill="accent6" w:themeFillTint="33"/>
      </w:tcPr>
    </w:tblStylePr>
  </w:style>
  <w:style w:type="table" w:styleId="GridTable7Colorful">
    <w:name w:val="Grid Table 7 Colorful"/>
    <w:basedOn w:val="TableNormal"/>
    <w:uiPriority w:val="52"/>
    <w:rsid w:val="005648FD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GridTable7Colorful-Accent1">
    <w:name w:val="Grid Table 7 Colorful Accent 1"/>
    <w:basedOn w:val="TableNormal"/>
    <w:uiPriority w:val="52"/>
    <w:rsid w:val="005648FD"/>
    <w:pPr>
      <w:spacing w:line="240" w:lineRule="auto"/>
    </w:pPr>
    <w:rPr>
      <w:color w:val="006F9A" w:themeColor="accent1" w:themeShade="BF"/>
    </w:rPr>
    <w:tblPr>
      <w:tblStyleRowBandSize w:val="1"/>
      <w:tblStyleColBandSize w:val="1"/>
      <w:tblBorders>
        <w:top w:val="single" w:sz="4" w:space="0" w:color="48CCFF" w:themeColor="accent1" w:themeTint="99"/>
        <w:left w:val="single" w:sz="4" w:space="0" w:color="48CCFF" w:themeColor="accent1" w:themeTint="99"/>
        <w:bottom w:val="single" w:sz="4" w:space="0" w:color="48CCFF" w:themeColor="accent1" w:themeTint="99"/>
        <w:right w:val="single" w:sz="4" w:space="0" w:color="48CCFF" w:themeColor="accent1" w:themeTint="99"/>
        <w:insideH w:val="single" w:sz="4" w:space="0" w:color="48CCFF" w:themeColor="accent1" w:themeTint="99"/>
        <w:insideV w:val="single" w:sz="4" w:space="0" w:color="48CCFF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2EEFF" w:themeFill="accent1" w:themeFillTint="33"/>
      </w:tcPr>
    </w:tblStylePr>
    <w:tblStylePr w:type="band1Horz">
      <w:tblPr/>
      <w:tcPr>
        <w:shd w:val="clear" w:color="auto" w:fill="C2EEFF" w:themeFill="accent1" w:themeFillTint="33"/>
      </w:tcPr>
    </w:tblStylePr>
    <w:tblStylePr w:type="neCell">
      <w:tblPr/>
      <w:tcPr>
        <w:tcBorders>
          <w:bottom w:val="single" w:sz="4" w:space="0" w:color="48CCFF" w:themeColor="accent1" w:themeTint="99"/>
        </w:tcBorders>
      </w:tcPr>
    </w:tblStylePr>
    <w:tblStylePr w:type="nwCell">
      <w:tblPr/>
      <w:tcPr>
        <w:tcBorders>
          <w:bottom w:val="single" w:sz="4" w:space="0" w:color="48CCFF" w:themeColor="accent1" w:themeTint="99"/>
        </w:tcBorders>
      </w:tcPr>
    </w:tblStylePr>
    <w:tblStylePr w:type="seCell">
      <w:tblPr/>
      <w:tcPr>
        <w:tcBorders>
          <w:top w:val="single" w:sz="4" w:space="0" w:color="48CCFF" w:themeColor="accent1" w:themeTint="99"/>
        </w:tcBorders>
      </w:tcPr>
    </w:tblStylePr>
    <w:tblStylePr w:type="swCell">
      <w:tblPr/>
      <w:tcPr>
        <w:tcBorders>
          <w:top w:val="single" w:sz="4" w:space="0" w:color="48CCFF" w:themeColor="accent1" w:themeTint="99"/>
        </w:tcBorders>
      </w:tcPr>
    </w:tblStylePr>
  </w:style>
  <w:style w:type="table" w:styleId="GridTable7Colorful-Accent2">
    <w:name w:val="Grid Table 7 Colorful Accent 2"/>
    <w:basedOn w:val="TableNormal"/>
    <w:uiPriority w:val="52"/>
    <w:rsid w:val="005648FD"/>
    <w:pPr>
      <w:spacing w:line="240" w:lineRule="auto"/>
    </w:pPr>
    <w:rPr>
      <w:color w:val="6E7B33" w:themeColor="accent2" w:themeShade="BF"/>
    </w:rPr>
    <w:tblPr>
      <w:tblStyleRowBandSize w:val="1"/>
      <w:tblStyleColBandSize w:val="1"/>
      <w:tblBorders>
        <w:top w:val="single" w:sz="4" w:space="0" w:color="C1CE8A" w:themeColor="accent2" w:themeTint="99"/>
        <w:left w:val="single" w:sz="4" w:space="0" w:color="C1CE8A" w:themeColor="accent2" w:themeTint="99"/>
        <w:bottom w:val="single" w:sz="4" w:space="0" w:color="C1CE8A" w:themeColor="accent2" w:themeTint="99"/>
        <w:right w:val="single" w:sz="4" w:space="0" w:color="C1CE8A" w:themeColor="accent2" w:themeTint="99"/>
        <w:insideH w:val="single" w:sz="4" w:space="0" w:color="C1CE8A" w:themeColor="accent2" w:themeTint="99"/>
        <w:insideV w:val="single" w:sz="4" w:space="0" w:color="C1CE8A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AEED7" w:themeFill="accent2" w:themeFillTint="33"/>
      </w:tcPr>
    </w:tblStylePr>
    <w:tblStylePr w:type="band1Horz">
      <w:tblPr/>
      <w:tcPr>
        <w:shd w:val="clear" w:color="auto" w:fill="EAEED7" w:themeFill="accent2" w:themeFillTint="33"/>
      </w:tcPr>
    </w:tblStylePr>
    <w:tblStylePr w:type="neCell">
      <w:tblPr/>
      <w:tcPr>
        <w:tcBorders>
          <w:bottom w:val="single" w:sz="4" w:space="0" w:color="C1CE8A" w:themeColor="accent2" w:themeTint="99"/>
        </w:tcBorders>
      </w:tcPr>
    </w:tblStylePr>
    <w:tblStylePr w:type="nwCell">
      <w:tblPr/>
      <w:tcPr>
        <w:tcBorders>
          <w:bottom w:val="single" w:sz="4" w:space="0" w:color="C1CE8A" w:themeColor="accent2" w:themeTint="99"/>
        </w:tcBorders>
      </w:tcPr>
    </w:tblStylePr>
    <w:tblStylePr w:type="seCell">
      <w:tblPr/>
      <w:tcPr>
        <w:tcBorders>
          <w:top w:val="single" w:sz="4" w:space="0" w:color="C1CE8A" w:themeColor="accent2" w:themeTint="99"/>
        </w:tcBorders>
      </w:tcPr>
    </w:tblStylePr>
    <w:tblStylePr w:type="swCell">
      <w:tblPr/>
      <w:tcPr>
        <w:tcBorders>
          <w:top w:val="single" w:sz="4" w:space="0" w:color="C1CE8A" w:themeColor="accent2" w:themeTint="99"/>
        </w:tcBorders>
      </w:tcPr>
    </w:tblStylePr>
  </w:style>
  <w:style w:type="table" w:styleId="GridTable7Colorful-Accent3">
    <w:name w:val="Grid Table 7 Colorful Accent 3"/>
    <w:basedOn w:val="TableNormal"/>
    <w:uiPriority w:val="52"/>
    <w:rsid w:val="005648FD"/>
    <w:pPr>
      <w:spacing w:line="240" w:lineRule="auto"/>
    </w:pPr>
    <w:rPr>
      <w:color w:val="99A306" w:themeColor="accent3" w:themeShade="BF"/>
    </w:rPr>
    <w:tblPr>
      <w:tblStyleRowBandSize w:val="1"/>
      <w:tblStyleColBandSize w:val="1"/>
      <w:tblBorders>
        <w:top w:val="single" w:sz="4" w:space="0" w:color="EEF85B" w:themeColor="accent3" w:themeTint="99"/>
        <w:left w:val="single" w:sz="4" w:space="0" w:color="EEF85B" w:themeColor="accent3" w:themeTint="99"/>
        <w:bottom w:val="single" w:sz="4" w:space="0" w:color="EEF85B" w:themeColor="accent3" w:themeTint="99"/>
        <w:right w:val="single" w:sz="4" w:space="0" w:color="EEF85B" w:themeColor="accent3" w:themeTint="99"/>
        <w:insideH w:val="single" w:sz="4" w:space="0" w:color="EEF85B" w:themeColor="accent3" w:themeTint="99"/>
        <w:insideV w:val="single" w:sz="4" w:space="0" w:color="EEF85B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9FCC8" w:themeFill="accent3" w:themeFillTint="33"/>
      </w:tcPr>
    </w:tblStylePr>
    <w:tblStylePr w:type="band1Horz">
      <w:tblPr/>
      <w:tcPr>
        <w:shd w:val="clear" w:color="auto" w:fill="F9FCC8" w:themeFill="accent3" w:themeFillTint="33"/>
      </w:tcPr>
    </w:tblStylePr>
    <w:tblStylePr w:type="neCell">
      <w:tblPr/>
      <w:tcPr>
        <w:tcBorders>
          <w:bottom w:val="single" w:sz="4" w:space="0" w:color="EEF85B" w:themeColor="accent3" w:themeTint="99"/>
        </w:tcBorders>
      </w:tcPr>
    </w:tblStylePr>
    <w:tblStylePr w:type="nwCell">
      <w:tblPr/>
      <w:tcPr>
        <w:tcBorders>
          <w:bottom w:val="single" w:sz="4" w:space="0" w:color="EEF85B" w:themeColor="accent3" w:themeTint="99"/>
        </w:tcBorders>
      </w:tcPr>
    </w:tblStylePr>
    <w:tblStylePr w:type="seCell">
      <w:tblPr/>
      <w:tcPr>
        <w:tcBorders>
          <w:top w:val="single" w:sz="4" w:space="0" w:color="EEF85B" w:themeColor="accent3" w:themeTint="99"/>
        </w:tcBorders>
      </w:tcPr>
    </w:tblStylePr>
    <w:tblStylePr w:type="swCell">
      <w:tblPr/>
      <w:tcPr>
        <w:tcBorders>
          <w:top w:val="single" w:sz="4" w:space="0" w:color="EEF85B" w:themeColor="accent3" w:themeTint="99"/>
        </w:tcBorders>
      </w:tcPr>
    </w:tblStylePr>
  </w:style>
  <w:style w:type="table" w:styleId="GridTable7Colorful-Accent4">
    <w:name w:val="Grid Table 7 Colorful Accent 4"/>
    <w:basedOn w:val="TableNormal"/>
    <w:uiPriority w:val="52"/>
    <w:rsid w:val="005648FD"/>
    <w:pPr>
      <w:spacing w:line="240" w:lineRule="auto"/>
    </w:pPr>
    <w:rPr>
      <w:color w:val="2A99CC" w:themeColor="accent4" w:themeShade="BF"/>
    </w:rPr>
    <w:tblPr>
      <w:tblStyleRowBandSize w:val="1"/>
      <w:tblStyleColBandSize w:val="1"/>
      <w:tblBorders>
        <w:top w:val="single" w:sz="4" w:space="0" w:color="A5D6EC" w:themeColor="accent4" w:themeTint="99"/>
        <w:left w:val="single" w:sz="4" w:space="0" w:color="A5D6EC" w:themeColor="accent4" w:themeTint="99"/>
        <w:bottom w:val="single" w:sz="4" w:space="0" w:color="A5D6EC" w:themeColor="accent4" w:themeTint="99"/>
        <w:right w:val="single" w:sz="4" w:space="0" w:color="A5D6EC" w:themeColor="accent4" w:themeTint="99"/>
        <w:insideH w:val="single" w:sz="4" w:space="0" w:color="A5D6EC" w:themeColor="accent4" w:themeTint="99"/>
        <w:insideV w:val="single" w:sz="4" w:space="0" w:color="A5D6EC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1F1F8" w:themeFill="accent4" w:themeFillTint="33"/>
      </w:tcPr>
    </w:tblStylePr>
    <w:tblStylePr w:type="band1Horz">
      <w:tblPr/>
      <w:tcPr>
        <w:shd w:val="clear" w:color="auto" w:fill="E1F1F8" w:themeFill="accent4" w:themeFillTint="33"/>
      </w:tcPr>
    </w:tblStylePr>
    <w:tblStylePr w:type="neCell">
      <w:tblPr/>
      <w:tcPr>
        <w:tcBorders>
          <w:bottom w:val="single" w:sz="4" w:space="0" w:color="A5D6EC" w:themeColor="accent4" w:themeTint="99"/>
        </w:tcBorders>
      </w:tcPr>
    </w:tblStylePr>
    <w:tblStylePr w:type="nwCell">
      <w:tblPr/>
      <w:tcPr>
        <w:tcBorders>
          <w:bottom w:val="single" w:sz="4" w:space="0" w:color="A5D6EC" w:themeColor="accent4" w:themeTint="99"/>
        </w:tcBorders>
      </w:tcPr>
    </w:tblStylePr>
    <w:tblStylePr w:type="seCell">
      <w:tblPr/>
      <w:tcPr>
        <w:tcBorders>
          <w:top w:val="single" w:sz="4" w:space="0" w:color="A5D6EC" w:themeColor="accent4" w:themeTint="99"/>
        </w:tcBorders>
      </w:tcPr>
    </w:tblStylePr>
    <w:tblStylePr w:type="swCell">
      <w:tblPr/>
      <w:tcPr>
        <w:tcBorders>
          <w:top w:val="single" w:sz="4" w:space="0" w:color="A5D6EC" w:themeColor="accent4" w:themeTint="99"/>
        </w:tcBorders>
      </w:tcPr>
    </w:tblStylePr>
  </w:style>
  <w:style w:type="table" w:styleId="GridTable7Colorful-Accent5">
    <w:name w:val="Grid Table 7 Colorful Accent 5"/>
    <w:basedOn w:val="TableNormal"/>
    <w:uiPriority w:val="52"/>
    <w:rsid w:val="005648FD"/>
    <w:pPr>
      <w:spacing w:line="240" w:lineRule="auto"/>
    </w:pPr>
    <w:rPr>
      <w:color w:val="DC4200" w:themeColor="accent5" w:themeShade="BF"/>
    </w:rPr>
    <w:tblPr>
      <w:tblStyleRowBandSize w:val="1"/>
      <w:tblStyleColBandSize w:val="1"/>
      <w:tblBorders>
        <w:top w:val="single" w:sz="4" w:space="0" w:color="FFA47D" w:themeColor="accent5" w:themeTint="99"/>
        <w:left w:val="single" w:sz="4" w:space="0" w:color="FFA47D" w:themeColor="accent5" w:themeTint="99"/>
        <w:bottom w:val="single" w:sz="4" w:space="0" w:color="FFA47D" w:themeColor="accent5" w:themeTint="99"/>
        <w:right w:val="single" w:sz="4" w:space="0" w:color="FFA47D" w:themeColor="accent5" w:themeTint="99"/>
        <w:insideH w:val="single" w:sz="4" w:space="0" w:color="FFA47D" w:themeColor="accent5" w:themeTint="99"/>
        <w:insideV w:val="single" w:sz="4" w:space="0" w:color="FFA47D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FE0D3" w:themeFill="accent5" w:themeFillTint="33"/>
      </w:tcPr>
    </w:tblStylePr>
    <w:tblStylePr w:type="band1Horz">
      <w:tblPr/>
      <w:tcPr>
        <w:shd w:val="clear" w:color="auto" w:fill="FFE0D3" w:themeFill="accent5" w:themeFillTint="33"/>
      </w:tcPr>
    </w:tblStylePr>
    <w:tblStylePr w:type="neCell">
      <w:tblPr/>
      <w:tcPr>
        <w:tcBorders>
          <w:bottom w:val="single" w:sz="4" w:space="0" w:color="FFA47D" w:themeColor="accent5" w:themeTint="99"/>
        </w:tcBorders>
      </w:tcPr>
    </w:tblStylePr>
    <w:tblStylePr w:type="nwCell">
      <w:tblPr/>
      <w:tcPr>
        <w:tcBorders>
          <w:bottom w:val="single" w:sz="4" w:space="0" w:color="FFA47D" w:themeColor="accent5" w:themeTint="99"/>
        </w:tcBorders>
      </w:tcPr>
    </w:tblStylePr>
    <w:tblStylePr w:type="seCell">
      <w:tblPr/>
      <w:tcPr>
        <w:tcBorders>
          <w:top w:val="single" w:sz="4" w:space="0" w:color="FFA47D" w:themeColor="accent5" w:themeTint="99"/>
        </w:tcBorders>
      </w:tcPr>
    </w:tblStylePr>
    <w:tblStylePr w:type="swCell">
      <w:tblPr/>
      <w:tcPr>
        <w:tcBorders>
          <w:top w:val="single" w:sz="4" w:space="0" w:color="FFA47D" w:themeColor="accent5" w:themeTint="99"/>
        </w:tcBorders>
      </w:tcPr>
    </w:tblStylePr>
  </w:style>
  <w:style w:type="table" w:styleId="GridTable7Colorful-Accent6">
    <w:name w:val="Grid Table 7 Colorful Accent 6"/>
    <w:basedOn w:val="TableNormal"/>
    <w:uiPriority w:val="52"/>
    <w:rsid w:val="005648FD"/>
    <w:pPr>
      <w:spacing w:line="240" w:lineRule="auto"/>
    </w:pPr>
    <w:rPr>
      <w:color w:val="673573" w:themeColor="accent6" w:themeShade="BF"/>
    </w:rPr>
    <w:tblPr>
      <w:tblStyleRowBandSize w:val="1"/>
      <w:tblStyleColBandSize w:val="1"/>
      <w:tblBorders>
        <w:top w:val="single" w:sz="4" w:space="0" w:color="BC89C9" w:themeColor="accent6" w:themeTint="99"/>
        <w:left w:val="single" w:sz="4" w:space="0" w:color="BC89C9" w:themeColor="accent6" w:themeTint="99"/>
        <w:bottom w:val="single" w:sz="4" w:space="0" w:color="BC89C9" w:themeColor="accent6" w:themeTint="99"/>
        <w:right w:val="single" w:sz="4" w:space="0" w:color="BC89C9" w:themeColor="accent6" w:themeTint="99"/>
        <w:insideH w:val="single" w:sz="4" w:space="0" w:color="BC89C9" w:themeColor="accent6" w:themeTint="99"/>
        <w:insideV w:val="single" w:sz="4" w:space="0" w:color="BC89C9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8D7ED" w:themeFill="accent6" w:themeFillTint="33"/>
      </w:tcPr>
    </w:tblStylePr>
    <w:tblStylePr w:type="band1Horz">
      <w:tblPr/>
      <w:tcPr>
        <w:shd w:val="clear" w:color="auto" w:fill="E8D7ED" w:themeFill="accent6" w:themeFillTint="33"/>
      </w:tcPr>
    </w:tblStylePr>
    <w:tblStylePr w:type="neCell">
      <w:tblPr/>
      <w:tcPr>
        <w:tcBorders>
          <w:bottom w:val="single" w:sz="4" w:space="0" w:color="BC89C9" w:themeColor="accent6" w:themeTint="99"/>
        </w:tcBorders>
      </w:tcPr>
    </w:tblStylePr>
    <w:tblStylePr w:type="nwCell">
      <w:tblPr/>
      <w:tcPr>
        <w:tcBorders>
          <w:bottom w:val="single" w:sz="4" w:space="0" w:color="BC89C9" w:themeColor="accent6" w:themeTint="99"/>
        </w:tcBorders>
      </w:tcPr>
    </w:tblStylePr>
    <w:tblStylePr w:type="seCell">
      <w:tblPr/>
      <w:tcPr>
        <w:tcBorders>
          <w:top w:val="single" w:sz="4" w:space="0" w:color="BC89C9" w:themeColor="accent6" w:themeTint="99"/>
        </w:tcBorders>
      </w:tcPr>
    </w:tblStylePr>
    <w:tblStylePr w:type="swCell">
      <w:tblPr/>
      <w:tcPr>
        <w:tcBorders>
          <w:top w:val="single" w:sz="4" w:space="0" w:color="BC89C9" w:themeColor="accent6" w:themeTint="99"/>
        </w:tcBorders>
      </w:tcPr>
    </w:tblStylePr>
  </w:style>
  <w:style w:type="character" w:customStyle="1" w:styleId="Heading3Char">
    <w:name w:val="Heading 3 Char"/>
    <w:basedOn w:val="DefaultParagraphFont"/>
    <w:link w:val="Heading3"/>
    <w:uiPriority w:val="4"/>
    <w:rsid w:val="00021847"/>
    <w:rPr>
      <w:rFonts w:ascii="Calibri" w:eastAsiaTheme="majorEastAsia" w:hAnsi="Calibri" w:cstheme="majorBidi"/>
      <w:color w:val="000000" w:themeColor="text1"/>
      <w:szCs w:val="24"/>
    </w:rPr>
  </w:style>
  <w:style w:type="character" w:customStyle="1" w:styleId="Heading4Char">
    <w:name w:val="Heading 4 Char"/>
    <w:basedOn w:val="DefaultParagraphFont"/>
    <w:link w:val="Heading4"/>
    <w:uiPriority w:val="4"/>
    <w:semiHidden/>
    <w:rsid w:val="00C67713"/>
    <w:rPr>
      <w:rFonts w:ascii="Calibri" w:eastAsiaTheme="majorEastAsia" w:hAnsi="Calibri" w:cstheme="majorBidi"/>
      <w:iCs/>
      <w:color w:val="000000" w:themeColor="text1"/>
      <w:sz w:val="36"/>
    </w:rPr>
  </w:style>
  <w:style w:type="character" w:customStyle="1" w:styleId="Heading5Char">
    <w:name w:val="Heading 5 Char"/>
    <w:basedOn w:val="DefaultParagraphFont"/>
    <w:link w:val="Heading5"/>
    <w:uiPriority w:val="4"/>
    <w:semiHidden/>
    <w:rsid w:val="00C67713"/>
    <w:rPr>
      <w:rFonts w:asciiTheme="majorHAnsi" w:eastAsiaTheme="majorEastAsia" w:hAnsiTheme="majorHAnsi" w:cstheme="majorBidi"/>
      <w:color w:val="006F9A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4"/>
    <w:semiHidden/>
    <w:rsid w:val="00C67713"/>
    <w:rPr>
      <w:rFonts w:asciiTheme="majorHAnsi" w:eastAsiaTheme="majorEastAsia" w:hAnsiTheme="majorHAnsi" w:cstheme="majorBidi"/>
      <w:color w:val="004A66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4"/>
    <w:semiHidden/>
    <w:rsid w:val="00C67713"/>
    <w:rPr>
      <w:rFonts w:asciiTheme="majorHAnsi" w:eastAsiaTheme="majorEastAsia" w:hAnsiTheme="majorHAnsi" w:cstheme="majorBidi"/>
      <w:i/>
      <w:iCs/>
      <w:color w:val="004A66" w:themeColor="accent1" w:themeShade="7F"/>
    </w:rPr>
  </w:style>
  <w:style w:type="character" w:customStyle="1" w:styleId="Heading8Char">
    <w:name w:val="Heading 8 Char"/>
    <w:basedOn w:val="DefaultParagraphFont"/>
    <w:link w:val="Heading8"/>
    <w:uiPriority w:val="4"/>
    <w:semiHidden/>
    <w:rsid w:val="00C67713"/>
    <w:rPr>
      <w:rFonts w:asciiTheme="majorHAnsi" w:eastAsiaTheme="majorEastAsia" w:hAnsiTheme="majorHAnsi" w:cstheme="majorBidi"/>
      <w:color w:val="272727" w:themeColor="text1" w:themeTint="D8"/>
      <w:szCs w:val="21"/>
    </w:rPr>
  </w:style>
  <w:style w:type="character" w:customStyle="1" w:styleId="Heading9Char">
    <w:name w:val="Heading 9 Char"/>
    <w:basedOn w:val="DefaultParagraphFont"/>
    <w:link w:val="Heading9"/>
    <w:uiPriority w:val="4"/>
    <w:semiHidden/>
    <w:rsid w:val="00C67713"/>
    <w:rPr>
      <w:rFonts w:asciiTheme="majorHAnsi" w:eastAsiaTheme="majorEastAsia" w:hAnsiTheme="majorHAnsi" w:cstheme="majorBidi"/>
      <w:i/>
      <w:iCs/>
      <w:color w:val="272727" w:themeColor="text1" w:themeTint="D8"/>
      <w:szCs w:val="21"/>
    </w:rPr>
  </w:style>
  <w:style w:type="character" w:styleId="HTMLAcronym">
    <w:name w:val="HTML Acronym"/>
    <w:basedOn w:val="DefaultParagraphFont"/>
    <w:uiPriority w:val="99"/>
    <w:semiHidden/>
    <w:rsid w:val="005648FD"/>
  </w:style>
  <w:style w:type="paragraph" w:styleId="HTMLAddress">
    <w:name w:val="HTML Address"/>
    <w:basedOn w:val="Normal"/>
    <w:link w:val="HTMLAddressChar"/>
    <w:uiPriority w:val="99"/>
    <w:semiHidden/>
    <w:rsid w:val="005648FD"/>
    <w:rPr>
      <w:i/>
      <w:iCs/>
    </w:rPr>
  </w:style>
  <w:style w:type="character" w:customStyle="1" w:styleId="HTMLAddressChar">
    <w:name w:val="HTML Address Char"/>
    <w:basedOn w:val="DefaultParagraphFont"/>
    <w:link w:val="HTMLAddress"/>
    <w:uiPriority w:val="99"/>
    <w:semiHidden/>
    <w:rsid w:val="00C67713"/>
    <w:rPr>
      <w:rFonts w:ascii="Calibri" w:hAnsi="Calibri"/>
      <w:i/>
      <w:iCs/>
    </w:rPr>
  </w:style>
  <w:style w:type="character" w:styleId="HTMLCite">
    <w:name w:val="HTML Cite"/>
    <w:basedOn w:val="DefaultParagraphFont"/>
    <w:uiPriority w:val="99"/>
    <w:semiHidden/>
    <w:rsid w:val="005648FD"/>
    <w:rPr>
      <w:i/>
      <w:iCs/>
    </w:rPr>
  </w:style>
  <w:style w:type="character" w:styleId="HTMLCode">
    <w:name w:val="HTML Code"/>
    <w:basedOn w:val="DefaultParagraphFont"/>
    <w:uiPriority w:val="99"/>
    <w:semiHidden/>
    <w:rsid w:val="005648FD"/>
    <w:rPr>
      <w:rFonts w:ascii="Consolas" w:hAnsi="Consolas"/>
      <w:sz w:val="22"/>
      <w:szCs w:val="20"/>
    </w:rPr>
  </w:style>
  <w:style w:type="character" w:styleId="HTMLDefinition">
    <w:name w:val="HTML Definition"/>
    <w:basedOn w:val="DefaultParagraphFont"/>
    <w:uiPriority w:val="99"/>
    <w:semiHidden/>
    <w:rsid w:val="005648FD"/>
    <w:rPr>
      <w:i/>
      <w:iCs/>
    </w:rPr>
  </w:style>
  <w:style w:type="character" w:styleId="HTMLKeyboard">
    <w:name w:val="HTML Keyboard"/>
    <w:basedOn w:val="DefaultParagraphFont"/>
    <w:uiPriority w:val="99"/>
    <w:semiHidden/>
    <w:rsid w:val="005648FD"/>
    <w:rPr>
      <w:rFonts w:ascii="Consolas" w:hAnsi="Consolas"/>
      <w:sz w:val="22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rsid w:val="005648FD"/>
    <w:rPr>
      <w:rFonts w:ascii="Consolas" w:hAnsi="Consolas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C67713"/>
    <w:rPr>
      <w:rFonts w:ascii="Consolas" w:hAnsi="Consolas"/>
      <w:szCs w:val="20"/>
    </w:rPr>
  </w:style>
  <w:style w:type="character" w:styleId="HTMLSample">
    <w:name w:val="HTML Sample"/>
    <w:basedOn w:val="DefaultParagraphFont"/>
    <w:uiPriority w:val="99"/>
    <w:semiHidden/>
    <w:rsid w:val="005648FD"/>
    <w:rPr>
      <w:rFonts w:ascii="Consolas" w:hAnsi="Consolas"/>
      <w:sz w:val="24"/>
      <w:szCs w:val="24"/>
    </w:rPr>
  </w:style>
  <w:style w:type="character" w:styleId="HTMLTypewriter">
    <w:name w:val="HTML Typewriter"/>
    <w:basedOn w:val="DefaultParagraphFont"/>
    <w:uiPriority w:val="99"/>
    <w:semiHidden/>
    <w:rsid w:val="005648FD"/>
    <w:rPr>
      <w:rFonts w:ascii="Consolas" w:hAnsi="Consolas"/>
      <w:sz w:val="22"/>
      <w:szCs w:val="20"/>
    </w:rPr>
  </w:style>
  <w:style w:type="character" w:styleId="HTMLVariable">
    <w:name w:val="HTML Variable"/>
    <w:basedOn w:val="DefaultParagraphFont"/>
    <w:uiPriority w:val="99"/>
    <w:semiHidden/>
    <w:rsid w:val="005648FD"/>
    <w:rPr>
      <w:i/>
      <w:iCs/>
    </w:rPr>
  </w:style>
  <w:style w:type="character" w:styleId="Hyperlink">
    <w:name w:val="Hyperlink"/>
    <w:basedOn w:val="DefaultParagraphFont"/>
    <w:uiPriority w:val="99"/>
    <w:semiHidden/>
    <w:rsid w:val="00FB6C2D"/>
    <w:rPr>
      <w:color w:val="004A67" w:themeColor="accent1" w:themeShade="80"/>
      <w:u w:val="single"/>
    </w:rPr>
  </w:style>
  <w:style w:type="paragraph" w:styleId="Index1">
    <w:name w:val="index 1"/>
    <w:basedOn w:val="Normal"/>
    <w:next w:val="Normal"/>
    <w:autoRedefine/>
    <w:uiPriority w:val="99"/>
    <w:semiHidden/>
    <w:rsid w:val="005648FD"/>
    <w:pPr>
      <w:ind w:left="220" w:hanging="220"/>
    </w:pPr>
  </w:style>
  <w:style w:type="paragraph" w:styleId="Index2">
    <w:name w:val="index 2"/>
    <w:basedOn w:val="Normal"/>
    <w:next w:val="Normal"/>
    <w:autoRedefine/>
    <w:uiPriority w:val="99"/>
    <w:semiHidden/>
    <w:rsid w:val="005648FD"/>
    <w:pPr>
      <w:ind w:left="440" w:hanging="220"/>
    </w:pPr>
  </w:style>
  <w:style w:type="paragraph" w:styleId="Index3">
    <w:name w:val="index 3"/>
    <w:basedOn w:val="Normal"/>
    <w:next w:val="Normal"/>
    <w:autoRedefine/>
    <w:uiPriority w:val="99"/>
    <w:semiHidden/>
    <w:rsid w:val="005648FD"/>
    <w:pPr>
      <w:ind w:left="660" w:hanging="220"/>
    </w:pPr>
  </w:style>
  <w:style w:type="paragraph" w:styleId="Index4">
    <w:name w:val="index 4"/>
    <w:basedOn w:val="Normal"/>
    <w:next w:val="Normal"/>
    <w:autoRedefine/>
    <w:uiPriority w:val="99"/>
    <w:semiHidden/>
    <w:rsid w:val="005648FD"/>
    <w:pPr>
      <w:ind w:left="880" w:hanging="220"/>
    </w:pPr>
  </w:style>
  <w:style w:type="paragraph" w:styleId="Index5">
    <w:name w:val="index 5"/>
    <w:basedOn w:val="Normal"/>
    <w:next w:val="Normal"/>
    <w:autoRedefine/>
    <w:uiPriority w:val="99"/>
    <w:semiHidden/>
    <w:rsid w:val="005648FD"/>
    <w:pPr>
      <w:ind w:left="1100" w:hanging="220"/>
    </w:pPr>
  </w:style>
  <w:style w:type="paragraph" w:styleId="Index6">
    <w:name w:val="index 6"/>
    <w:basedOn w:val="Normal"/>
    <w:next w:val="Normal"/>
    <w:autoRedefine/>
    <w:uiPriority w:val="99"/>
    <w:semiHidden/>
    <w:rsid w:val="005648FD"/>
    <w:pPr>
      <w:ind w:left="1320" w:hanging="220"/>
    </w:pPr>
  </w:style>
  <w:style w:type="paragraph" w:styleId="Index7">
    <w:name w:val="index 7"/>
    <w:basedOn w:val="Normal"/>
    <w:next w:val="Normal"/>
    <w:autoRedefine/>
    <w:uiPriority w:val="99"/>
    <w:semiHidden/>
    <w:rsid w:val="005648FD"/>
    <w:pPr>
      <w:ind w:left="1540" w:hanging="220"/>
    </w:pPr>
  </w:style>
  <w:style w:type="paragraph" w:styleId="Index8">
    <w:name w:val="index 8"/>
    <w:basedOn w:val="Normal"/>
    <w:next w:val="Normal"/>
    <w:autoRedefine/>
    <w:uiPriority w:val="99"/>
    <w:semiHidden/>
    <w:rsid w:val="005648FD"/>
    <w:pPr>
      <w:ind w:left="1760" w:hanging="220"/>
    </w:pPr>
  </w:style>
  <w:style w:type="paragraph" w:styleId="Index9">
    <w:name w:val="index 9"/>
    <w:basedOn w:val="Normal"/>
    <w:next w:val="Normal"/>
    <w:autoRedefine/>
    <w:uiPriority w:val="99"/>
    <w:semiHidden/>
    <w:rsid w:val="005648FD"/>
    <w:pPr>
      <w:ind w:left="1980" w:hanging="220"/>
    </w:pPr>
  </w:style>
  <w:style w:type="paragraph" w:styleId="IndexHeading">
    <w:name w:val="index heading"/>
    <w:basedOn w:val="Normal"/>
    <w:next w:val="Index1"/>
    <w:uiPriority w:val="99"/>
    <w:semiHidden/>
    <w:rsid w:val="005648FD"/>
    <w:rPr>
      <w:rFonts w:asciiTheme="majorHAnsi" w:eastAsiaTheme="majorEastAsia" w:hAnsiTheme="majorHAnsi" w:cstheme="majorBidi"/>
      <w:b/>
      <w:bCs/>
    </w:rPr>
  </w:style>
  <w:style w:type="character" w:styleId="IntenseEmphasis">
    <w:name w:val="Intense Emphasis"/>
    <w:basedOn w:val="DefaultParagraphFont"/>
    <w:uiPriority w:val="21"/>
    <w:semiHidden/>
    <w:qFormat/>
    <w:rsid w:val="00C74AEB"/>
    <w:rPr>
      <w:i/>
      <w:iCs/>
      <w:color w:val="004A67" w:themeColor="accent1" w:themeShade="80"/>
    </w:rPr>
  </w:style>
  <w:style w:type="paragraph" w:styleId="IntenseQuote">
    <w:name w:val="Intense Quote"/>
    <w:basedOn w:val="Normal"/>
    <w:next w:val="Normal"/>
    <w:link w:val="IntenseQuoteChar"/>
    <w:uiPriority w:val="30"/>
    <w:semiHidden/>
    <w:qFormat/>
    <w:rsid w:val="00C74AEB"/>
    <w:pPr>
      <w:pBdr>
        <w:top w:val="single" w:sz="4" w:space="10" w:color="0096CE" w:themeColor="accent1"/>
        <w:bottom w:val="single" w:sz="4" w:space="10" w:color="0096CE" w:themeColor="accent1"/>
      </w:pBdr>
      <w:spacing w:before="360" w:after="360"/>
      <w:ind w:left="864" w:right="864"/>
      <w:jc w:val="center"/>
    </w:pPr>
    <w:rPr>
      <w:i/>
      <w:iCs/>
      <w:color w:val="004A67" w:themeColor="accent1" w:themeShade="80"/>
    </w:rPr>
  </w:style>
  <w:style w:type="character" w:customStyle="1" w:styleId="IntenseQuoteChar">
    <w:name w:val="Intense Quote Char"/>
    <w:basedOn w:val="DefaultParagraphFont"/>
    <w:link w:val="IntenseQuote"/>
    <w:uiPriority w:val="30"/>
    <w:semiHidden/>
    <w:rsid w:val="00C67713"/>
    <w:rPr>
      <w:rFonts w:ascii="Calibri" w:hAnsi="Calibri"/>
      <w:i/>
      <w:iCs/>
      <w:color w:val="004A67" w:themeColor="accent1" w:themeShade="80"/>
    </w:rPr>
  </w:style>
  <w:style w:type="character" w:styleId="IntenseReference">
    <w:name w:val="Intense Reference"/>
    <w:basedOn w:val="DefaultParagraphFont"/>
    <w:uiPriority w:val="32"/>
    <w:semiHidden/>
    <w:qFormat/>
    <w:rsid w:val="00C74AEB"/>
    <w:rPr>
      <w:b/>
      <w:bCs/>
      <w:caps w:val="0"/>
      <w:smallCaps/>
      <w:color w:val="004A67" w:themeColor="accent1" w:themeShade="80"/>
      <w:spacing w:val="5"/>
    </w:rPr>
  </w:style>
  <w:style w:type="table" w:styleId="LightGrid">
    <w:name w:val="Light Grid"/>
    <w:basedOn w:val="TableNormal"/>
    <w:uiPriority w:val="62"/>
    <w:semiHidden/>
    <w:unhideWhenUsed/>
    <w:rsid w:val="005648FD"/>
    <w:pPr>
      <w:spacing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semiHidden/>
    <w:unhideWhenUsed/>
    <w:rsid w:val="005648FD"/>
    <w:pPr>
      <w:spacing w:line="240" w:lineRule="auto"/>
    </w:pPr>
    <w:tblPr>
      <w:tblStyleRowBandSize w:val="1"/>
      <w:tblStyleColBandSize w:val="1"/>
      <w:tblBorders>
        <w:top w:val="single" w:sz="8" w:space="0" w:color="0096CE" w:themeColor="accent1"/>
        <w:left w:val="single" w:sz="8" w:space="0" w:color="0096CE" w:themeColor="accent1"/>
        <w:bottom w:val="single" w:sz="8" w:space="0" w:color="0096CE" w:themeColor="accent1"/>
        <w:right w:val="single" w:sz="8" w:space="0" w:color="0096CE" w:themeColor="accent1"/>
        <w:insideH w:val="single" w:sz="8" w:space="0" w:color="0096CE" w:themeColor="accent1"/>
        <w:insideV w:val="single" w:sz="8" w:space="0" w:color="0096CE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96CE" w:themeColor="accent1"/>
          <w:left w:val="single" w:sz="8" w:space="0" w:color="0096CE" w:themeColor="accent1"/>
          <w:bottom w:val="single" w:sz="18" w:space="0" w:color="0096CE" w:themeColor="accent1"/>
          <w:right w:val="single" w:sz="8" w:space="0" w:color="0096CE" w:themeColor="accent1"/>
          <w:insideH w:val="nil"/>
          <w:insideV w:val="single" w:sz="8" w:space="0" w:color="0096CE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96CE" w:themeColor="accent1"/>
          <w:left w:val="single" w:sz="8" w:space="0" w:color="0096CE" w:themeColor="accent1"/>
          <w:bottom w:val="single" w:sz="8" w:space="0" w:color="0096CE" w:themeColor="accent1"/>
          <w:right w:val="single" w:sz="8" w:space="0" w:color="0096CE" w:themeColor="accent1"/>
          <w:insideH w:val="nil"/>
          <w:insideV w:val="single" w:sz="8" w:space="0" w:color="0096CE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96CE" w:themeColor="accent1"/>
          <w:left w:val="single" w:sz="8" w:space="0" w:color="0096CE" w:themeColor="accent1"/>
          <w:bottom w:val="single" w:sz="8" w:space="0" w:color="0096CE" w:themeColor="accent1"/>
          <w:right w:val="single" w:sz="8" w:space="0" w:color="0096CE" w:themeColor="accent1"/>
        </w:tcBorders>
      </w:tcPr>
    </w:tblStylePr>
    <w:tblStylePr w:type="band1Vert">
      <w:tblPr/>
      <w:tcPr>
        <w:tcBorders>
          <w:top w:val="single" w:sz="8" w:space="0" w:color="0096CE" w:themeColor="accent1"/>
          <w:left w:val="single" w:sz="8" w:space="0" w:color="0096CE" w:themeColor="accent1"/>
          <w:bottom w:val="single" w:sz="8" w:space="0" w:color="0096CE" w:themeColor="accent1"/>
          <w:right w:val="single" w:sz="8" w:space="0" w:color="0096CE" w:themeColor="accent1"/>
        </w:tcBorders>
        <w:shd w:val="clear" w:color="auto" w:fill="B3EAFF" w:themeFill="accent1" w:themeFillTint="3F"/>
      </w:tcPr>
    </w:tblStylePr>
    <w:tblStylePr w:type="band1Horz">
      <w:tblPr/>
      <w:tcPr>
        <w:tcBorders>
          <w:top w:val="single" w:sz="8" w:space="0" w:color="0096CE" w:themeColor="accent1"/>
          <w:left w:val="single" w:sz="8" w:space="0" w:color="0096CE" w:themeColor="accent1"/>
          <w:bottom w:val="single" w:sz="8" w:space="0" w:color="0096CE" w:themeColor="accent1"/>
          <w:right w:val="single" w:sz="8" w:space="0" w:color="0096CE" w:themeColor="accent1"/>
          <w:insideV w:val="single" w:sz="8" w:space="0" w:color="0096CE" w:themeColor="accent1"/>
        </w:tcBorders>
        <w:shd w:val="clear" w:color="auto" w:fill="B3EAFF" w:themeFill="accent1" w:themeFillTint="3F"/>
      </w:tcPr>
    </w:tblStylePr>
    <w:tblStylePr w:type="band2Horz">
      <w:tblPr/>
      <w:tcPr>
        <w:tcBorders>
          <w:top w:val="single" w:sz="8" w:space="0" w:color="0096CE" w:themeColor="accent1"/>
          <w:left w:val="single" w:sz="8" w:space="0" w:color="0096CE" w:themeColor="accent1"/>
          <w:bottom w:val="single" w:sz="8" w:space="0" w:color="0096CE" w:themeColor="accent1"/>
          <w:right w:val="single" w:sz="8" w:space="0" w:color="0096CE" w:themeColor="accent1"/>
          <w:insideV w:val="single" w:sz="8" w:space="0" w:color="0096CE" w:themeColor="accent1"/>
        </w:tcBorders>
      </w:tcPr>
    </w:tblStylePr>
  </w:style>
  <w:style w:type="table" w:styleId="LightGrid-Accent2">
    <w:name w:val="Light Grid Accent 2"/>
    <w:basedOn w:val="TableNormal"/>
    <w:uiPriority w:val="62"/>
    <w:semiHidden/>
    <w:unhideWhenUsed/>
    <w:rsid w:val="005648FD"/>
    <w:pPr>
      <w:spacing w:line="240" w:lineRule="auto"/>
    </w:pPr>
    <w:tblPr>
      <w:tblStyleRowBandSize w:val="1"/>
      <w:tblStyleColBandSize w:val="1"/>
      <w:tblBorders>
        <w:top w:val="single" w:sz="8" w:space="0" w:color="94A545" w:themeColor="accent2"/>
        <w:left w:val="single" w:sz="8" w:space="0" w:color="94A545" w:themeColor="accent2"/>
        <w:bottom w:val="single" w:sz="8" w:space="0" w:color="94A545" w:themeColor="accent2"/>
        <w:right w:val="single" w:sz="8" w:space="0" w:color="94A545" w:themeColor="accent2"/>
        <w:insideH w:val="single" w:sz="8" w:space="0" w:color="94A545" w:themeColor="accent2"/>
        <w:insideV w:val="single" w:sz="8" w:space="0" w:color="94A545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4A545" w:themeColor="accent2"/>
          <w:left w:val="single" w:sz="8" w:space="0" w:color="94A545" w:themeColor="accent2"/>
          <w:bottom w:val="single" w:sz="18" w:space="0" w:color="94A545" w:themeColor="accent2"/>
          <w:right w:val="single" w:sz="8" w:space="0" w:color="94A545" w:themeColor="accent2"/>
          <w:insideH w:val="nil"/>
          <w:insideV w:val="single" w:sz="8" w:space="0" w:color="94A545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4A545" w:themeColor="accent2"/>
          <w:left w:val="single" w:sz="8" w:space="0" w:color="94A545" w:themeColor="accent2"/>
          <w:bottom w:val="single" w:sz="8" w:space="0" w:color="94A545" w:themeColor="accent2"/>
          <w:right w:val="single" w:sz="8" w:space="0" w:color="94A545" w:themeColor="accent2"/>
          <w:insideH w:val="nil"/>
          <w:insideV w:val="single" w:sz="8" w:space="0" w:color="94A545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4A545" w:themeColor="accent2"/>
          <w:left w:val="single" w:sz="8" w:space="0" w:color="94A545" w:themeColor="accent2"/>
          <w:bottom w:val="single" w:sz="8" w:space="0" w:color="94A545" w:themeColor="accent2"/>
          <w:right w:val="single" w:sz="8" w:space="0" w:color="94A545" w:themeColor="accent2"/>
        </w:tcBorders>
      </w:tcPr>
    </w:tblStylePr>
    <w:tblStylePr w:type="band1Vert">
      <w:tblPr/>
      <w:tcPr>
        <w:tcBorders>
          <w:top w:val="single" w:sz="8" w:space="0" w:color="94A545" w:themeColor="accent2"/>
          <w:left w:val="single" w:sz="8" w:space="0" w:color="94A545" w:themeColor="accent2"/>
          <w:bottom w:val="single" w:sz="8" w:space="0" w:color="94A545" w:themeColor="accent2"/>
          <w:right w:val="single" w:sz="8" w:space="0" w:color="94A545" w:themeColor="accent2"/>
        </w:tcBorders>
        <w:shd w:val="clear" w:color="auto" w:fill="E5EBCE" w:themeFill="accent2" w:themeFillTint="3F"/>
      </w:tcPr>
    </w:tblStylePr>
    <w:tblStylePr w:type="band1Horz">
      <w:tblPr/>
      <w:tcPr>
        <w:tcBorders>
          <w:top w:val="single" w:sz="8" w:space="0" w:color="94A545" w:themeColor="accent2"/>
          <w:left w:val="single" w:sz="8" w:space="0" w:color="94A545" w:themeColor="accent2"/>
          <w:bottom w:val="single" w:sz="8" w:space="0" w:color="94A545" w:themeColor="accent2"/>
          <w:right w:val="single" w:sz="8" w:space="0" w:color="94A545" w:themeColor="accent2"/>
          <w:insideV w:val="single" w:sz="8" w:space="0" w:color="94A545" w:themeColor="accent2"/>
        </w:tcBorders>
        <w:shd w:val="clear" w:color="auto" w:fill="E5EBCE" w:themeFill="accent2" w:themeFillTint="3F"/>
      </w:tcPr>
    </w:tblStylePr>
    <w:tblStylePr w:type="band2Horz">
      <w:tblPr/>
      <w:tcPr>
        <w:tcBorders>
          <w:top w:val="single" w:sz="8" w:space="0" w:color="94A545" w:themeColor="accent2"/>
          <w:left w:val="single" w:sz="8" w:space="0" w:color="94A545" w:themeColor="accent2"/>
          <w:bottom w:val="single" w:sz="8" w:space="0" w:color="94A545" w:themeColor="accent2"/>
          <w:right w:val="single" w:sz="8" w:space="0" w:color="94A545" w:themeColor="accent2"/>
          <w:insideV w:val="single" w:sz="8" w:space="0" w:color="94A545" w:themeColor="accent2"/>
        </w:tcBorders>
      </w:tcPr>
    </w:tblStylePr>
  </w:style>
  <w:style w:type="table" w:styleId="LightGrid-Accent3">
    <w:name w:val="Light Grid Accent 3"/>
    <w:basedOn w:val="TableNormal"/>
    <w:uiPriority w:val="62"/>
    <w:semiHidden/>
    <w:unhideWhenUsed/>
    <w:rsid w:val="005648FD"/>
    <w:pPr>
      <w:spacing w:line="240" w:lineRule="auto"/>
    </w:pPr>
    <w:tblPr>
      <w:tblStyleRowBandSize w:val="1"/>
      <w:tblStyleColBandSize w:val="1"/>
      <w:tblBorders>
        <w:top w:val="single" w:sz="8" w:space="0" w:color="CDDA09" w:themeColor="accent3"/>
        <w:left w:val="single" w:sz="8" w:space="0" w:color="CDDA09" w:themeColor="accent3"/>
        <w:bottom w:val="single" w:sz="8" w:space="0" w:color="CDDA09" w:themeColor="accent3"/>
        <w:right w:val="single" w:sz="8" w:space="0" w:color="CDDA09" w:themeColor="accent3"/>
        <w:insideH w:val="single" w:sz="8" w:space="0" w:color="CDDA09" w:themeColor="accent3"/>
        <w:insideV w:val="single" w:sz="8" w:space="0" w:color="CDDA0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DDA09" w:themeColor="accent3"/>
          <w:left w:val="single" w:sz="8" w:space="0" w:color="CDDA09" w:themeColor="accent3"/>
          <w:bottom w:val="single" w:sz="18" w:space="0" w:color="CDDA09" w:themeColor="accent3"/>
          <w:right w:val="single" w:sz="8" w:space="0" w:color="CDDA09" w:themeColor="accent3"/>
          <w:insideH w:val="nil"/>
          <w:insideV w:val="single" w:sz="8" w:space="0" w:color="CDDA0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DDA09" w:themeColor="accent3"/>
          <w:left w:val="single" w:sz="8" w:space="0" w:color="CDDA09" w:themeColor="accent3"/>
          <w:bottom w:val="single" w:sz="8" w:space="0" w:color="CDDA09" w:themeColor="accent3"/>
          <w:right w:val="single" w:sz="8" w:space="0" w:color="CDDA09" w:themeColor="accent3"/>
          <w:insideH w:val="nil"/>
          <w:insideV w:val="single" w:sz="8" w:space="0" w:color="CDDA0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DDA09" w:themeColor="accent3"/>
          <w:left w:val="single" w:sz="8" w:space="0" w:color="CDDA09" w:themeColor="accent3"/>
          <w:bottom w:val="single" w:sz="8" w:space="0" w:color="CDDA09" w:themeColor="accent3"/>
          <w:right w:val="single" w:sz="8" w:space="0" w:color="CDDA09" w:themeColor="accent3"/>
        </w:tcBorders>
      </w:tcPr>
    </w:tblStylePr>
    <w:tblStylePr w:type="band1Vert">
      <w:tblPr/>
      <w:tcPr>
        <w:tcBorders>
          <w:top w:val="single" w:sz="8" w:space="0" w:color="CDDA09" w:themeColor="accent3"/>
          <w:left w:val="single" w:sz="8" w:space="0" w:color="CDDA09" w:themeColor="accent3"/>
          <w:bottom w:val="single" w:sz="8" w:space="0" w:color="CDDA09" w:themeColor="accent3"/>
          <w:right w:val="single" w:sz="8" w:space="0" w:color="CDDA09" w:themeColor="accent3"/>
        </w:tcBorders>
        <w:shd w:val="clear" w:color="auto" w:fill="F8FCBB" w:themeFill="accent3" w:themeFillTint="3F"/>
      </w:tcPr>
    </w:tblStylePr>
    <w:tblStylePr w:type="band1Horz">
      <w:tblPr/>
      <w:tcPr>
        <w:tcBorders>
          <w:top w:val="single" w:sz="8" w:space="0" w:color="CDDA09" w:themeColor="accent3"/>
          <w:left w:val="single" w:sz="8" w:space="0" w:color="CDDA09" w:themeColor="accent3"/>
          <w:bottom w:val="single" w:sz="8" w:space="0" w:color="CDDA09" w:themeColor="accent3"/>
          <w:right w:val="single" w:sz="8" w:space="0" w:color="CDDA09" w:themeColor="accent3"/>
          <w:insideV w:val="single" w:sz="8" w:space="0" w:color="CDDA09" w:themeColor="accent3"/>
        </w:tcBorders>
        <w:shd w:val="clear" w:color="auto" w:fill="F8FCBB" w:themeFill="accent3" w:themeFillTint="3F"/>
      </w:tcPr>
    </w:tblStylePr>
    <w:tblStylePr w:type="band2Horz">
      <w:tblPr/>
      <w:tcPr>
        <w:tcBorders>
          <w:top w:val="single" w:sz="8" w:space="0" w:color="CDDA09" w:themeColor="accent3"/>
          <w:left w:val="single" w:sz="8" w:space="0" w:color="CDDA09" w:themeColor="accent3"/>
          <w:bottom w:val="single" w:sz="8" w:space="0" w:color="CDDA09" w:themeColor="accent3"/>
          <w:right w:val="single" w:sz="8" w:space="0" w:color="CDDA09" w:themeColor="accent3"/>
          <w:insideV w:val="single" w:sz="8" w:space="0" w:color="CDDA09" w:themeColor="accent3"/>
        </w:tcBorders>
      </w:tcPr>
    </w:tblStylePr>
  </w:style>
  <w:style w:type="table" w:styleId="LightGrid-Accent4">
    <w:name w:val="Light Grid Accent 4"/>
    <w:basedOn w:val="TableNormal"/>
    <w:uiPriority w:val="62"/>
    <w:semiHidden/>
    <w:unhideWhenUsed/>
    <w:rsid w:val="005648FD"/>
    <w:pPr>
      <w:spacing w:line="240" w:lineRule="auto"/>
    </w:pPr>
    <w:tblPr>
      <w:tblStyleRowBandSize w:val="1"/>
      <w:tblStyleColBandSize w:val="1"/>
      <w:tblBorders>
        <w:top w:val="single" w:sz="8" w:space="0" w:color="6ABBE0" w:themeColor="accent4"/>
        <w:left w:val="single" w:sz="8" w:space="0" w:color="6ABBE0" w:themeColor="accent4"/>
        <w:bottom w:val="single" w:sz="8" w:space="0" w:color="6ABBE0" w:themeColor="accent4"/>
        <w:right w:val="single" w:sz="8" w:space="0" w:color="6ABBE0" w:themeColor="accent4"/>
        <w:insideH w:val="single" w:sz="8" w:space="0" w:color="6ABBE0" w:themeColor="accent4"/>
        <w:insideV w:val="single" w:sz="8" w:space="0" w:color="6ABBE0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6ABBE0" w:themeColor="accent4"/>
          <w:left w:val="single" w:sz="8" w:space="0" w:color="6ABBE0" w:themeColor="accent4"/>
          <w:bottom w:val="single" w:sz="18" w:space="0" w:color="6ABBE0" w:themeColor="accent4"/>
          <w:right w:val="single" w:sz="8" w:space="0" w:color="6ABBE0" w:themeColor="accent4"/>
          <w:insideH w:val="nil"/>
          <w:insideV w:val="single" w:sz="8" w:space="0" w:color="6ABBE0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6ABBE0" w:themeColor="accent4"/>
          <w:left w:val="single" w:sz="8" w:space="0" w:color="6ABBE0" w:themeColor="accent4"/>
          <w:bottom w:val="single" w:sz="8" w:space="0" w:color="6ABBE0" w:themeColor="accent4"/>
          <w:right w:val="single" w:sz="8" w:space="0" w:color="6ABBE0" w:themeColor="accent4"/>
          <w:insideH w:val="nil"/>
          <w:insideV w:val="single" w:sz="8" w:space="0" w:color="6ABBE0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6ABBE0" w:themeColor="accent4"/>
          <w:left w:val="single" w:sz="8" w:space="0" w:color="6ABBE0" w:themeColor="accent4"/>
          <w:bottom w:val="single" w:sz="8" w:space="0" w:color="6ABBE0" w:themeColor="accent4"/>
          <w:right w:val="single" w:sz="8" w:space="0" w:color="6ABBE0" w:themeColor="accent4"/>
        </w:tcBorders>
      </w:tcPr>
    </w:tblStylePr>
    <w:tblStylePr w:type="band1Vert">
      <w:tblPr/>
      <w:tcPr>
        <w:tcBorders>
          <w:top w:val="single" w:sz="8" w:space="0" w:color="6ABBE0" w:themeColor="accent4"/>
          <w:left w:val="single" w:sz="8" w:space="0" w:color="6ABBE0" w:themeColor="accent4"/>
          <w:bottom w:val="single" w:sz="8" w:space="0" w:color="6ABBE0" w:themeColor="accent4"/>
          <w:right w:val="single" w:sz="8" w:space="0" w:color="6ABBE0" w:themeColor="accent4"/>
        </w:tcBorders>
        <w:shd w:val="clear" w:color="auto" w:fill="DAEEF7" w:themeFill="accent4" w:themeFillTint="3F"/>
      </w:tcPr>
    </w:tblStylePr>
    <w:tblStylePr w:type="band1Horz">
      <w:tblPr/>
      <w:tcPr>
        <w:tcBorders>
          <w:top w:val="single" w:sz="8" w:space="0" w:color="6ABBE0" w:themeColor="accent4"/>
          <w:left w:val="single" w:sz="8" w:space="0" w:color="6ABBE0" w:themeColor="accent4"/>
          <w:bottom w:val="single" w:sz="8" w:space="0" w:color="6ABBE0" w:themeColor="accent4"/>
          <w:right w:val="single" w:sz="8" w:space="0" w:color="6ABBE0" w:themeColor="accent4"/>
          <w:insideV w:val="single" w:sz="8" w:space="0" w:color="6ABBE0" w:themeColor="accent4"/>
        </w:tcBorders>
        <w:shd w:val="clear" w:color="auto" w:fill="DAEEF7" w:themeFill="accent4" w:themeFillTint="3F"/>
      </w:tcPr>
    </w:tblStylePr>
    <w:tblStylePr w:type="band2Horz">
      <w:tblPr/>
      <w:tcPr>
        <w:tcBorders>
          <w:top w:val="single" w:sz="8" w:space="0" w:color="6ABBE0" w:themeColor="accent4"/>
          <w:left w:val="single" w:sz="8" w:space="0" w:color="6ABBE0" w:themeColor="accent4"/>
          <w:bottom w:val="single" w:sz="8" w:space="0" w:color="6ABBE0" w:themeColor="accent4"/>
          <w:right w:val="single" w:sz="8" w:space="0" w:color="6ABBE0" w:themeColor="accent4"/>
          <w:insideV w:val="single" w:sz="8" w:space="0" w:color="6ABBE0" w:themeColor="accent4"/>
        </w:tcBorders>
      </w:tcPr>
    </w:tblStylePr>
  </w:style>
  <w:style w:type="table" w:styleId="LightGrid-Accent5">
    <w:name w:val="Light Grid Accent 5"/>
    <w:basedOn w:val="TableNormal"/>
    <w:uiPriority w:val="62"/>
    <w:semiHidden/>
    <w:unhideWhenUsed/>
    <w:rsid w:val="005648FD"/>
    <w:pPr>
      <w:spacing w:line="240" w:lineRule="auto"/>
    </w:pPr>
    <w:tblPr>
      <w:tblStyleRowBandSize w:val="1"/>
      <w:tblStyleColBandSize w:val="1"/>
      <w:tblBorders>
        <w:top w:val="single" w:sz="8" w:space="0" w:color="FF6927" w:themeColor="accent5"/>
        <w:left w:val="single" w:sz="8" w:space="0" w:color="FF6927" w:themeColor="accent5"/>
        <w:bottom w:val="single" w:sz="8" w:space="0" w:color="FF6927" w:themeColor="accent5"/>
        <w:right w:val="single" w:sz="8" w:space="0" w:color="FF6927" w:themeColor="accent5"/>
        <w:insideH w:val="single" w:sz="8" w:space="0" w:color="FF6927" w:themeColor="accent5"/>
        <w:insideV w:val="single" w:sz="8" w:space="0" w:color="FF6927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F6927" w:themeColor="accent5"/>
          <w:left w:val="single" w:sz="8" w:space="0" w:color="FF6927" w:themeColor="accent5"/>
          <w:bottom w:val="single" w:sz="18" w:space="0" w:color="FF6927" w:themeColor="accent5"/>
          <w:right w:val="single" w:sz="8" w:space="0" w:color="FF6927" w:themeColor="accent5"/>
          <w:insideH w:val="nil"/>
          <w:insideV w:val="single" w:sz="8" w:space="0" w:color="FF6927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F6927" w:themeColor="accent5"/>
          <w:left w:val="single" w:sz="8" w:space="0" w:color="FF6927" w:themeColor="accent5"/>
          <w:bottom w:val="single" w:sz="8" w:space="0" w:color="FF6927" w:themeColor="accent5"/>
          <w:right w:val="single" w:sz="8" w:space="0" w:color="FF6927" w:themeColor="accent5"/>
          <w:insideH w:val="nil"/>
          <w:insideV w:val="single" w:sz="8" w:space="0" w:color="FF6927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F6927" w:themeColor="accent5"/>
          <w:left w:val="single" w:sz="8" w:space="0" w:color="FF6927" w:themeColor="accent5"/>
          <w:bottom w:val="single" w:sz="8" w:space="0" w:color="FF6927" w:themeColor="accent5"/>
          <w:right w:val="single" w:sz="8" w:space="0" w:color="FF6927" w:themeColor="accent5"/>
        </w:tcBorders>
      </w:tcPr>
    </w:tblStylePr>
    <w:tblStylePr w:type="band1Vert">
      <w:tblPr/>
      <w:tcPr>
        <w:tcBorders>
          <w:top w:val="single" w:sz="8" w:space="0" w:color="FF6927" w:themeColor="accent5"/>
          <w:left w:val="single" w:sz="8" w:space="0" w:color="FF6927" w:themeColor="accent5"/>
          <w:bottom w:val="single" w:sz="8" w:space="0" w:color="FF6927" w:themeColor="accent5"/>
          <w:right w:val="single" w:sz="8" w:space="0" w:color="FF6927" w:themeColor="accent5"/>
        </w:tcBorders>
        <w:shd w:val="clear" w:color="auto" w:fill="FFD9C9" w:themeFill="accent5" w:themeFillTint="3F"/>
      </w:tcPr>
    </w:tblStylePr>
    <w:tblStylePr w:type="band1Horz">
      <w:tblPr/>
      <w:tcPr>
        <w:tcBorders>
          <w:top w:val="single" w:sz="8" w:space="0" w:color="FF6927" w:themeColor="accent5"/>
          <w:left w:val="single" w:sz="8" w:space="0" w:color="FF6927" w:themeColor="accent5"/>
          <w:bottom w:val="single" w:sz="8" w:space="0" w:color="FF6927" w:themeColor="accent5"/>
          <w:right w:val="single" w:sz="8" w:space="0" w:color="FF6927" w:themeColor="accent5"/>
          <w:insideV w:val="single" w:sz="8" w:space="0" w:color="FF6927" w:themeColor="accent5"/>
        </w:tcBorders>
        <w:shd w:val="clear" w:color="auto" w:fill="FFD9C9" w:themeFill="accent5" w:themeFillTint="3F"/>
      </w:tcPr>
    </w:tblStylePr>
    <w:tblStylePr w:type="band2Horz">
      <w:tblPr/>
      <w:tcPr>
        <w:tcBorders>
          <w:top w:val="single" w:sz="8" w:space="0" w:color="FF6927" w:themeColor="accent5"/>
          <w:left w:val="single" w:sz="8" w:space="0" w:color="FF6927" w:themeColor="accent5"/>
          <w:bottom w:val="single" w:sz="8" w:space="0" w:color="FF6927" w:themeColor="accent5"/>
          <w:right w:val="single" w:sz="8" w:space="0" w:color="FF6927" w:themeColor="accent5"/>
          <w:insideV w:val="single" w:sz="8" w:space="0" w:color="FF6927" w:themeColor="accent5"/>
        </w:tcBorders>
      </w:tcPr>
    </w:tblStylePr>
  </w:style>
  <w:style w:type="table" w:styleId="LightGrid-Accent6">
    <w:name w:val="Light Grid Accent 6"/>
    <w:basedOn w:val="TableNormal"/>
    <w:uiPriority w:val="62"/>
    <w:semiHidden/>
    <w:unhideWhenUsed/>
    <w:rsid w:val="005648FD"/>
    <w:pPr>
      <w:spacing w:line="240" w:lineRule="auto"/>
    </w:pPr>
    <w:tblPr>
      <w:tblStyleRowBandSize w:val="1"/>
      <w:tblStyleColBandSize w:val="1"/>
      <w:tblBorders>
        <w:top w:val="single" w:sz="8" w:space="0" w:color="8A479B" w:themeColor="accent6"/>
        <w:left w:val="single" w:sz="8" w:space="0" w:color="8A479B" w:themeColor="accent6"/>
        <w:bottom w:val="single" w:sz="8" w:space="0" w:color="8A479B" w:themeColor="accent6"/>
        <w:right w:val="single" w:sz="8" w:space="0" w:color="8A479B" w:themeColor="accent6"/>
        <w:insideH w:val="single" w:sz="8" w:space="0" w:color="8A479B" w:themeColor="accent6"/>
        <w:insideV w:val="single" w:sz="8" w:space="0" w:color="8A479B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A479B" w:themeColor="accent6"/>
          <w:left w:val="single" w:sz="8" w:space="0" w:color="8A479B" w:themeColor="accent6"/>
          <w:bottom w:val="single" w:sz="18" w:space="0" w:color="8A479B" w:themeColor="accent6"/>
          <w:right w:val="single" w:sz="8" w:space="0" w:color="8A479B" w:themeColor="accent6"/>
          <w:insideH w:val="nil"/>
          <w:insideV w:val="single" w:sz="8" w:space="0" w:color="8A479B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A479B" w:themeColor="accent6"/>
          <w:left w:val="single" w:sz="8" w:space="0" w:color="8A479B" w:themeColor="accent6"/>
          <w:bottom w:val="single" w:sz="8" w:space="0" w:color="8A479B" w:themeColor="accent6"/>
          <w:right w:val="single" w:sz="8" w:space="0" w:color="8A479B" w:themeColor="accent6"/>
          <w:insideH w:val="nil"/>
          <w:insideV w:val="single" w:sz="8" w:space="0" w:color="8A479B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A479B" w:themeColor="accent6"/>
          <w:left w:val="single" w:sz="8" w:space="0" w:color="8A479B" w:themeColor="accent6"/>
          <w:bottom w:val="single" w:sz="8" w:space="0" w:color="8A479B" w:themeColor="accent6"/>
          <w:right w:val="single" w:sz="8" w:space="0" w:color="8A479B" w:themeColor="accent6"/>
        </w:tcBorders>
      </w:tcPr>
    </w:tblStylePr>
    <w:tblStylePr w:type="band1Vert">
      <w:tblPr/>
      <w:tcPr>
        <w:tcBorders>
          <w:top w:val="single" w:sz="8" w:space="0" w:color="8A479B" w:themeColor="accent6"/>
          <w:left w:val="single" w:sz="8" w:space="0" w:color="8A479B" w:themeColor="accent6"/>
          <w:bottom w:val="single" w:sz="8" w:space="0" w:color="8A479B" w:themeColor="accent6"/>
          <w:right w:val="single" w:sz="8" w:space="0" w:color="8A479B" w:themeColor="accent6"/>
        </w:tcBorders>
        <w:shd w:val="clear" w:color="auto" w:fill="E3CEE9" w:themeFill="accent6" w:themeFillTint="3F"/>
      </w:tcPr>
    </w:tblStylePr>
    <w:tblStylePr w:type="band1Horz">
      <w:tblPr/>
      <w:tcPr>
        <w:tcBorders>
          <w:top w:val="single" w:sz="8" w:space="0" w:color="8A479B" w:themeColor="accent6"/>
          <w:left w:val="single" w:sz="8" w:space="0" w:color="8A479B" w:themeColor="accent6"/>
          <w:bottom w:val="single" w:sz="8" w:space="0" w:color="8A479B" w:themeColor="accent6"/>
          <w:right w:val="single" w:sz="8" w:space="0" w:color="8A479B" w:themeColor="accent6"/>
          <w:insideV w:val="single" w:sz="8" w:space="0" w:color="8A479B" w:themeColor="accent6"/>
        </w:tcBorders>
        <w:shd w:val="clear" w:color="auto" w:fill="E3CEE9" w:themeFill="accent6" w:themeFillTint="3F"/>
      </w:tcPr>
    </w:tblStylePr>
    <w:tblStylePr w:type="band2Horz">
      <w:tblPr/>
      <w:tcPr>
        <w:tcBorders>
          <w:top w:val="single" w:sz="8" w:space="0" w:color="8A479B" w:themeColor="accent6"/>
          <w:left w:val="single" w:sz="8" w:space="0" w:color="8A479B" w:themeColor="accent6"/>
          <w:bottom w:val="single" w:sz="8" w:space="0" w:color="8A479B" w:themeColor="accent6"/>
          <w:right w:val="single" w:sz="8" w:space="0" w:color="8A479B" w:themeColor="accent6"/>
          <w:insideV w:val="single" w:sz="8" w:space="0" w:color="8A479B" w:themeColor="accent6"/>
        </w:tcBorders>
      </w:tcPr>
    </w:tblStylePr>
  </w:style>
  <w:style w:type="table" w:styleId="LightList">
    <w:name w:val="Light List"/>
    <w:basedOn w:val="TableNormal"/>
    <w:uiPriority w:val="61"/>
    <w:semiHidden/>
    <w:unhideWhenUsed/>
    <w:rsid w:val="005648FD"/>
    <w:pPr>
      <w:spacing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semiHidden/>
    <w:unhideWhenUsed/>
    <w:rsid w:val="005648FD"/>
    <w:pPr>
      <w:spacing w:line="240" w:lineRule="auto"/>
    </w:pPr>
    <w:tblPr>
      <w:tblStyleRowBandSize w:val="1"/>
      <w:tblStyleColBandSize w:val="1"/>
      <w:tblBorders>
        <w:top w:val="single" w:sz="8" w:space="0" w:color="0096CE" w:themeColor="accent1"/>
        <w:left w:val="single" w:sz="8" w:space="0" w:color="0096CE" w:themeColor="accent1"/>
        <w:bottom w:val="single" w:sz="8" w:space="0" w:color="0096CE" w:themeColor="accent1"/>
        <w:right w:val="single" w:sz="8" w:space="0" w:color="0096CE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96CE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96CE" w:themeColor="accent1"/>
          <w:left w:val="single" w:sz="8" w:space="0" w:color="0096CE" w:themeColor="accent1"/>
          <w:bottom w:val="single" w:sz="8" w:space="0" w:color="0096CE" w:themeColor="accent1"/>
          <w:right w:val="single" w:sz="8" w:space="0" w:color="0096CE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96CE" w:themeColor="accent1"/>
          <w:left w:val="single" w:sz="8" w:space="0" w:color="0096CE" w:themeColor="accent1"/>
          <w:bottom w:val="single" w:sz="8" w:space="0" w:color="0096CE" w:themeColor="accent1"/>
          <w:right w:val="single" w:sz="8" w:space="0" w:color="0096CE" w:themeColor="accent1"/>
        </w:tcBorders>
      </w:tcPr>
    </w:tblStylePr>
    <w:tblStylePr w:type="band1Horz">
      <w:tblPr/>
      <w:tcPr>
        <w:tcBorders>
          <w:top w:val="single" w:sz="8" w:space="0" w:color="0096CE" w:themeColor="accent1"/>
          <w:left w:val="single" w:sz="8" w:space="0" w:color="0096CE" w:themeColor="accent1"/>
          <w:bottom w:val="single" w:sz="8" w:space="0" w:color="0096CE" w:themeColor="accent1"/>
          <w:right w:val="single" w:sz="8" w:space="0" w:color="0096CE" w:themeColor="accent1"/>
        </w:tcBorders>
      </w:tcPr>
    </w:tblStylePr>
  </w:style>
  <w:style w:type="table" w:styleId="LightList-Accent2">
    <w:name w:val="Light List Accent 2"/>
    <w:basedOn w:val="TableNormal"/>
    <w:uiPriority w:val="61"/>
    <w:semiHidden/>
    <w:unhideWhenUsed/>
    <w:rsid w:val="005648FD"/>
    <w:pPr>
      <w:spacing w:line="240" w:lineRule="auto"/>
    </w:pPr>
    <w:tblPr>
      <w:tblStyleRowBandSize w:val="1"/>
      <w:tblStyleColBandSize w:val="1"/>
      <w:tblBorders>
        <w:top w:val="single" w:sz="8" w:space="0" w:color="94A545" w:themeColor="accent2"/>
        <w:left w:val="single" w:sz="8" w:space="0" w:color="94A545" w:themeColor="accent2"/>
        <w:bottom w:val="single" w:sz="8" w:space="0" w:color="94A545" w:themeColor="accent2"/>
        <w:right w:val="single" w:sz="8" w:space="0" w:color="94A545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4A545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4A545" w:themeColor="accent2"/>
          <w:left w:val="single" w:sz="8" w:space="0" w:color="94A545" w:themeColor="accent2"/>
          <w:bottom w:val="single" w:sz="8" w:space="0" w:color="94A545" w:themeColor="accent2"/>
          <w:right w:val="single" w:sz="8" w:space="0" w:color="94A545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4A545" w:themeColor="accent2"/>
          <w:left w:val="single" w:sz="8" w:space="0" w:color="94A545" w:themeColor="accent2"/>
          <w:bottom w:val="single" w:sz="8" w:space="0" w:color="94A545" w:themeColor="accent2"/>
          <w:right w:val="single" w:sz="8" w:space="0" w:color="94A545" w:themeColor="accent2"/>
        </w:tcBorders>
      </w:tcPr>
    </w:tblStylePr>
    <w:tblStylePr w:type="band1Horz">
      <w:tblPr/>
      <w:tcPr>
        <w:tcBorders>
          <w:top w:val="single" w:sz="8" w:space="0" w:color="94A545" w:themeColor="accent2"/>
          <w:left w:val="single" w:sz="8" w:space="0" w:color="94A545" w:themeColor="accent2"/>
          <w:bottom w:val="single" w:sz="8" w:space="0" w:color="94A545" w:themeColor="accent2"/>
          <w:right w:val="single" w:sz="8" w:space="0" w:color="94A545" w:themeColor="accent2"/>
        </w:tcBorders>
      </w:tcPr>
    </w:tblStylePr>
  </w:style>
  <w:style w:type="table" w:styleId="LightList-Accent3">
    <w:name w:val="Light List Accent 3"/>
    <w:basedOn w:val="TableNormal"/>
    <w:uiPriority w:val="61"/>
    <w:semiHidden/>
    <w:unhideWhenUsed/>
    <w:rsid w:val="005648FD"/>
    <w:pPr>
      <w:spacing w:line="240" w:lineRule="auto"/>
    </w:pPr>
    <w:tblPr>
      <w:tblStyleRowBandSize w:val="1"/>
      <w:tblStyleColBandSize w:val="1"/>
      <w:tblBorders>
        <w:top w:val="single" w:sz="8" w:space="0" w:color="CDDA09" w:themeColor="accent3"/>
        <w:left w:val="single" w:sz="8" w:space="0" w:color="CDDA09" w:themeColor="accent3"/>
        <w:bottom w:val="single" w:sz="8" w:space="0" w:color="CDDA09" w:themeColor="accent3"/>
        <w:right w:val="single" w:sz="8" w:space="0" w:color="CDDA0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DDA0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DDA09" w:themeColor="accent3"/>
          <w:left w:val="single" w:sz="8" w:space="0" w:color="CDDA09" w:themeColor="accent3"/>
          <w:bottom w:val="single" w:sz="8" w:space="0" w:color="CDDA09" w:themeColor="accent3"/>
          <w:right w:val="single" w:sz="8" w:space="0" w:color="CDDA0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DDA09" w:themeColor="accent3"/>
          <w:left w:val="single" w:sz="8" w:space="0" w:color="CDDA09" w:themeColor="accent3"/>
          <w:bottom w:val="single" w:sz="8" w:space="0" w:color="CDDA09" w:themeColor="accent3"/>
          <w:right w:val="single" w:sz="8" w:space="0" w:color="CDDA09" w:themeColor="accent3"/>
        </w:tcBorders>
      </w:tcPr>
    </w:tblStylePr>
    <w:tblStylePr w:type="band1Horz">
      <w:tblPr/>
      <w:tcPr>
        <w:tcBorders>
          <w:top w:val="single" w:sz="8" w:space="0" w:color="CDDA09" w:themeColor="accent3"/>
          <w:left w:val="single" w:sz="8" w:space="0" w:color="CDDA09" w:themeColor="accent3"/>
          <w:bottom w:val="single" w:sz="8" w:space="0" w:color="CDDA09" w:themeColor="accent3"/>
          <w:right w:val="single" w:sz="8" w:space="0" w:color="CDDA09" w:themeColor="accent3"/>
        </w:tcBorders>
      </w:tcPr>
    </w:tblStylePr>
  </w:style>
  <w:style w:type="table" w:styleId="LightList-Accent4">
    <w:name w:val="Light List Accent 4"/>
    <w:basedOn w:val="TableNormal"/>
    <w:uiPriority w:val="61"/>
    <w:semiHidden/>
    <w:unhideWhenUsed/>
    <w:rsid w:val="005648FD"/>
    <w:pPr>
      <w:spacing w:line="240" w:lineRule="auto"/>
    </w:pPr>
    <w:tblPr>
      <w:tblStyleRowBandSize w:val="1"/>
      <w:tblStyleColBandSize w:val="1"/>
      <w:tblBorders>
        <w:top w:val="single" w:sz="8" w:space="0" w:color="6ABBE0" w:themeColor="accent4"/>
        <w:left w:val="single" w:sz="8" w:space="0" w:color="6ABBE0" w:themeColor="accent4"/>
        <w:bottom w:val="single" w:sz="8" w:space="0" w:color="6ABBE0" w:themeColor="accent4"/>
        <w:right w:val="single" w:sz="8" w:space="0" w:color="6ABBE0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6ABBE0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6ABBE0" w:themeColor="accent4"/>
          <w:left w:val="single" w:sz="8" w:space="0" w:color="6ABBE0" w:themeColor="accent4"/>
          <w:bottom w:val="single" w:sz="8" w:space="0" w:color="6ABBE0" w:themeColor="accent4"/>
          <w:right w:val="single" w:sz="8" w:space="0" w:color="6ABBE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6ABBE0" w:themeColor="accent4"/>
          <w:left w:val="single" w:sz="8" w:space="0" w:color="6ABBE0" w:themeColor="accent4"/>
          <w:bottom w:val="single" w:sz="8" w:space="0" w:color="6ABBE0" w:themeColor="accent4"/>
          <w:right w:val="single" w:sz="8" w:space="0" w:color="6ABBE0" w:themeColor="accent4"/>
        </w:tcBorders>
      </w:tcPr>
    </w:tblStylePr>
    <w:tblStylePr w:type="band1Horz">
      <w:tblPr/>
      <w:tcPr>
        <w:tcBorders>
          <w:top w:val="single" w:sz="8" w:space="0" w:color="6ABBE0" w:themeColor="accent4"/>
          <w:left w:val="single" w:sz="8" w:space="0" w:color="6ABBE0" w:themeColor="accent4"/>
          <w:bottom w:val="single" w:sz="8" w:space="0" w:color="6ABBE0" w:themeColor="accent4"/>
          <w:right w:val="single" w:sz="8" w:space="0" w:color="6ABBE0" w:themeColor="accent4"/>
        </w:tcBorders>
      </w:tcPr>
    </w:tblStylePr>
  </w:style>
  <w:style w:type="table" w:styleId="LightList-Accent5">
    <w:name w:val="Light List Accent 5"/>
    <w:basedOn w:val="TableNormal"/>
    <w:uiPriority w:val="61"/>
    <w:semiHidden/>
    <w:unhideWhenUsed/>
    <w:rsid w:val="005648FD"/>
    <w:pPr>
      <w:spacing w:line="240" w:lineRule="auto"/>
    </w:pPr>
    <w:tblPr>
      <w:tblStyleRowBandSize w:val="1"/>
      <w:tblStyleColBandSize w:val="1"/>
      <w:tblBorders>
        <w:top w:val="single" w:sz="8" w:space="0" w:color="FF6927" w:themeColor="accent5"/>
        <w:left w:val="single" w:sz="8" w:space="0" w:color="FF6927" w:themeColor="accent5"/>
        <w:bottom w:val="single" w:sz="8" w:space="0" w:color="FF6927" w:themeColor="accent5"/>
        <w:right w:val="single" w:sz="8" w:space="0" w:color="FF6927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F6927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F6927" w:themeColor="accent5"/>
          <w:left w:val="single" w:sz="8" w:space="0" w:color="FF6927" w:themeColor="accent5"/>
          <w:bottom w:val="single" w:sz="8" w:space="0" w:color="FF6927" w:themeColor="accent5"/>
          <w:right w:val="single" w:sz="8" w:space="0" w:color="FF6927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F6927" w:themeColor="accent5"/>
          <w:left w:val="single" w:sz="8" w:space="0" w:color="FF6927" w:themeColor="accent5"/>
          <w:bottom w:val="single" w:sz="8" w:space="0" w:color="FF6927" w:themeColor="accent5"/>
          <w:right w:val="single" w:sz="8" w:space="0" w:color="FF6927" w:themeColor="accent5"/>
        </w:tcBorders>
      </w:tcPr>
    </w:tblStylePr>
    <w:tblStylePr w:type="band1Horz">
      <w:tblPr/>
      <w:tcPr>
        <w:tcBorders>
          <w:top w:val="single" w:sz="8" w:space="0" w:color="FF6927" w:themeColor="accent5"/>
          <w:left w:val="single" w:sz="8" w:space="0" w:color="FF6927" w:themeColor="accent5"/>
          <w:bottom w:val="single" w:sz="8" w:space="0" w:color="FF6927" w:themeColor="accent5"/>
          <w:right w:val="single" w:sz="8" w:space="0" w:color="FF6927" w:themeColor="accent5"/>
        </w:tcBorders>
      </w:tcPr>
    </w:tblStylePr>
  </w:style>
  <w:style w:type="table" w:styleId="LightList-Accent6">
    <w:name w:val="Light List Accent 6"/>
    <w:basedOn w:val="TableNormal"/>
    <w:uiPriority w:val="61"/>
    <w:semiHidden/>
    <w:unhideWhenUsed/>
    <w:rsid w:val="005648FD"/>
    <w:pPr>
      <w:spacing w:line="240" w:lineRule="auto"/>
    </w:pPr>
    <w:tblPr>
      <w:tblStyleRowBandSize w:val="1"/>
      <w:tblStyleColBandSize w:val="1"/>
      <w:tblBorders>
        <w:top w:val="single" w:sz="8" w:space="0" w:color="8A479B" w:themeColor="accent6"/>
        <w:left w:val="single" w:sz="8" w:space="0" w:color="8A479B" w:themeColor="accent6"/>
        <w:bottom w:val="single" w:sz="8" w:space="0" w:color="8A479B" w:themeColor="accent6"/>
        <w:right w:val="single" w:sz="8" w:space="0" w:color="8A479B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A479B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A479B" w:themeColor="accent6"/>
          <w:left w:val="single" w:sz="8" w:space="0" w:color="8A479B" w:themeColor="accent6"/>
          <w:bottom w:val="single" w:sz="8" w:space="0" w:color="8A479B" w:themeColor="accent6"/>
          <w:right w:val="single" w:sz="8" w:space="0" w:color="8A479B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A479B" w:themeColor="accent6"/>
          <w:left w:val="single" w:sz="8" w:space="0" w:color="8A479B" w:themeColor="accent6"/>
          <w:bottom w:val="single" w:sz="8" w:space="0" w:color="8A479B" w:themeColor="accent6"/>
          <w:right w:val="single" w:sz="8" w:space="0" w:color="8A479B" w:themeColor="accent6"/>
        </w:tcBorders>
      </w:tcPr>
    </w:tblStylePr>
    <w:tblStylePr w:type="band1Horz">
      <w:tblPr/>
      <w:tcPr>
        <w:tcBorders>
          <w:top w:val="single" w:sz="8" w:space="0" w:color="8A479B" w:themeColor="accent6"/>
          <w:left w:val="single" w:sz="8" w:space="0" w:color="8A479B" w:themeColor="accent6"/>
          <w:bottom w:val="single" w:sz="8" w:space="0" w:color="8A479B" w:themeColor="accent6"/>
          <w:right w:val="single" w:sz="8" w:space="0" w:color="8A479B" w:themeColor="accent6"/>
        </w:tcBorders>
      </w:tcPr>
    </w:tblStylePr>
  </w:style>
  <w:style w:type="table" w:styleId="LightShading">
    <w:name w:val="Light Shading"/>
    <w:basedOn w:val="TableNormal"/>
    <w:uiPriority w:val="60"/>
    <w:semiHidden/>
    <w:unhideWhenUsed/>
    <w:rsid w:val="005648FD"/>
    <w:pPr>
      <w:spacing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semiHidden/>
    <w:unhideWhenUsed/>
    <w:rsid w:val="005648FD"/>
    <w:pPr>
      <w:spacing w:line="240" w:lineRule="auto"/>
    </w:pPr>
    <w:rPr>
      <w:color w:val="006F9A" w:themeColor="accent1" w:themeShade="BF"/>
    </w:rPr>
    <w:tblPr>
      <w:tblStyleRowBandSize w:val="1"/>
      <w:tblStyleColBandSize w:val="1"/>
      <w:tblBorders>
        <w:top w:val="single" w:sz="8" w:space="0" w:color="0096CE" w:themeColor="accent1"/>
        <w:bottom w:val="single" w:sz="8" w:space="0" w:color="0096CE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96CE" w:themeColor="accent1"/>
          <w:left w:val="nil"/>
          <w:bottom w:val="single" w:sz="8" w:space="0" w:color="0096CE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96CE" w:themeColor="accent1"/>
          <w:left w:val="nil"/>
          <w:bottom w:val="single" w:sz="8" w:space="0" w:color="0096CE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3EAFF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3EAFF" w:themeFill="accent1" w:themeFillTint="3F"/>
      </w:tcPr>
    </w:tblStylePr>
  </w:style>
  <w:style w:type="table" w:styleId="LightShading-Accent2">
    <w:name w:val="Light Shading Accent 2"/>
    <w:basedOn w:val="TableNormal"/>
    <w:uiPriority w:val="60"/>
    <w:semiHidden/>
    <w:unhideWhenUsed/>
    <w:rsid w:val="005648FD"/>
    <w:pPr>
      <w:spacing w:line="240" w:lineRule="auto"/>
    </w:pPr>
    <w:rPr>
      <w:color w:val="6E7B33" w:themeColor="accent2" w:themeShade="BF"/>
    </w:rPr>
    <w:tblPr>
      <w:tblStyleRowBandSize w:val="1"/>
      <w:tblStyleColBandSize w:val="1"/>
      <w:tblBorders>
        <w:top w:val="single" w:sz="8" w:space="0" w:color="94A545" w:themeColor="accent2"/>
        <w:bottom w:val="single" w:sz="8" w:space="0" w:color="94A545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4A545" w:themeColor="accent2"/>
          <w:left w:val="nil"/>
          <w:bottom w:val="single" w:sz="8" w:space="0" w:color="94A545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4A545" w:themeColor="accent2"/>
          <w:left w:val="nil"/>
          <w:bottom w:val="single" w:sz="8" w:space="0" w:color="94A545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5EBCE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5EBCE" w:themeFill="accent2" w:themeFillTint="3F"/>
      </w:tcPr>
    </w:tblStylePr>
  </w:style>
  <w:style w:type="table" w:styleId="LightShading-Accent3">
    <w:name w:val="Light Shading Accent 3"/>
    <w:basedOn w:val="TableNormal"/>
    <w:uiPriority w:val="60"/>
    <w:semiHidden/>
    <w:unhideWhenUsed/>
    <w:rsid w:val="005648FD"/>
    <w:pPr>
      <w:spacing w:line="240" w:lineRule="auto"/>
    </w:pPr>
    <w:rPr>
      <w:color w:val="99A306" w:themeColor="accent3" w:themeShade="BF"/>
    </w:rPr>
    <w:tblPr>
      <w:tblStyleRowBandSize w:val="1"/>
      <w:tblStyleColBandSize w:val="1"/>
      <w:tblBorders>
        <w:top w:val="single" w:sz="8" w:space="0" w:color="CDDA09" w:themeColor="accent3"/>
        <w:bottom w:val="single" w:sz="8" w:space="0" w:color="CDDA0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DDA09" w:themeColor="accent3"/>
          <w:left w:val="nil"/>
          <w:bottom w:val="single" w:sz="8" w:space="0" w:color="CDDA0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DDA09" w:themeColor="accent3"/>
          <w:left w:val="nil"/>
          <w:bottom w:val="single" w:sz="8" w:space="0" w:color="CDDA0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8FCBB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8FCBB" w:themeFill="accent3" w:themeFillTint="3F"/>
      </w:tcPr>
    </w:tblStylePr>
  </w:style>
  <w:style w:type="table" w:styleId="LightShading-Accent4">
    <w:name w:val="Light Shading Accent 4"/>
    <w:basedOn w:val="TableNormal"/>
    <w:uiPriority w:val="60"/>
    <w:semiHidden/>
    <w:unhideWhenUsed/>
    <w:rsid w:val="005648FD"/>
    <w:pPr>
      <w:spacing w:line="240" w:lineRule="auto"/>
    </w:pPr>
    <w:rPr>
      <w:color w:val="2A99CC" w:themeColor="accent4" w:themeShade="BF"/>
    </w:rPr>
    <w:tblPr>
      <w:tblStyleRowBandSize w:val="1"/>
      <w:tblStyleColBandSize w:val="1"/>
      <w:tblBorders>
        <w:top w:val="single" w:sz="8" w:space="0" w:color="6ABBE0" w:themeColor="accent4"/>
        <w:bottom w:val="single" w:sz="8" w:space="0" w:color="6ABBE0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6ABBE0" w:themeColor="accent4"/>
          <w:left w:val="nil"/>
          <w:bottom w:val="single" w:sz="8" w:space="0" w:color="6ABBE0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6ABBE0" w:themeColor="accent4"/>
          <w:left w:val="nil"/>
          <w:bottom w:val="single" w:sz="8" w:space="0" w:color="6ABBE0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AEEF7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AEEF7" w:themeFill="accent4" w:themeFillTint="3F"/>
      </w:tcPr>
    </w:tblStylePr>
  </w:style>
  <w:style w:type="table" w:styleId="LightShading-Accent5">
    <w:name w:val="Light Shading Accent 5"/>
    <w:basedOn w:val="TableNormal"/>
    <w:uiPriority w:val="60"/>
    <w:semiHidden/>
    <w:unhideWhenUsed/>
    <w:rsid w:val="005648FD"/>
    <w:pPr>
      <w:spacing w:line="240" w:lineRule="auto"/>
    </w:pPr>
    <w:rPr>
      <w:color w:val="DC4200" w:themeColor="accent5" w:themeShade="BF"/>
    </w:rPr>
    <w:tblPr>
      <w:tblStyleRowBandSize w:val="1"/>
      <w:tblStyleColBandSize w:val="1"/>
      <w:tblBorders>
        <w:top w:val="single" w:sz="8" w:space="0" w:color="FF6927" w:themeColor="accent5"/>
        <w:bottom w:val="single" w:sz="8" w:space="0" w:color="FF6927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F6927" w:themeColor="accent5"/>
          <w:left w:val="nil"/>
          <w:bottom w:val="single" w:sz="8" w:space="0" w:color="FF6927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F6927" w:themeColor="accent5"/>
          <w:left w:val="nil"/>
          <w:bottom w:val="single" w:sz="8" w:space="0" w:color="FF6927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D9C9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FD9C9" w:themeFill="accent5" w:themeFillTint="3F"/>
      </w:tcPr>
    </w:tblStylePr>
  </w:style>
  <w:style w:type="table" w:styleId="LightShading-Accent6">
    <w:name w:val="Light Shading Accent 6"/>
    <w:basedOn w:val="TableNormal"/>
    <w:uiPriority w:val="60"/>
    <w:semiHidden/>
    <w:unhideWhenUsed/>
    <w:rsid w:val="005648FD"/>
    <w:pPr>
      <w:spacing w:line="240" w:lineRule="auto"/>
    </w:pPr>
    <w:rPr>
      <w:color w:val="673573" w:themeColor="accent6" w:themeShade="BF"/>
    </w:rPr>
    <w:tblPr>
      <w:tblStyleRowBandSize w:val="1"/>
      <w:tblStyleColBandSize w:val="1"/>
      <w:tblBorders>
        <w:top w:val="single" w:sz="8" w:space="0" w:color="8A479B" w:themeColor="accent6"/>
        <w:bottom w:val="single" w:sz="8" w:space="0" w:color="8A479B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A479B" w:themeColor="accent6"/>
          <w:left w:val="nil"/>
          <w:bottom w:val="single" w:sz="8" w:space="0" w:color="8A479B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A479B" w:themeColor="accent6"/>
          <w:left w:val="nil"/>
          <w:bottom w:val="single" w:sz="8" w:space="0" w:color="8A479B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3CEE9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3CEE9" w:themeFill="accent6" w:themeFillTint="3F"/>
      </w:tcPr>
    </w:tblStylePr>
  </w:style>
  <w:style w:type="character" w:styleId="LineNumber">
    <w:name w:val="line number"/>
    <w:basedOn w:val="DefaultParagraphFont"/>
    <w:uiPriority w:val="99"/>
    <w:semiHidden/>
    <w:rsid w:val="005648FD"/>
  </w:style>
  <w:style w:type="paragraph" w:styleId="List">
    <w:name w:val="List"/>
    <w:basedOn w:val="Normal"/>
    <w:uiPriority w:val="99"/>
    <w:semiHidden/>
    <w:rsid w:val="005648FD"/>
    <w:pPr>
      <w:ind w:left="360" w:hanging="360"/>
      <w:contextualSpacing/>
    </w:pPr>
  </w:style>
  <w:style w:type="paragraph" w:styleId="List2">
    <w:name w:val="List 2"/>
    <w:basedOn w:val="Normal"/>
    <w:uiPriority w:val="99"/>
    <w:semiHidden/>
    <w:rsid w:val="005648FD"/>
    <w:pPr>
      <w:ind w:left="720" w:hanging="360"/>
      <w:contextualSpacing/>
    </w:pPr>
  </w:style>
  <w:style w:type="paragraph" w:styleId="List3">
    <w:name w:val="List 3"/>
    <w:basedOn w:val="Normal"/>
    <w:uiPriority w:val="99"/>
    <w:semiHidden/>
    <w:rsid w:val="005648FD"/>
    <w:pPr>
      <w:ind w:left="1080" w:hanging="360"/>
      <w:contextualSpacing/>
    </w:pPr>
  </w:style>
  <w:style w:type="paragraph" w:styleId="List4">
    <w:name w:val="List 4"/>
    <w:basedOn w:val="Normal"/>
    <w:uiPriority w:val="99"/>
    <w:semiHidden/>
    <w:rsid w:val="005648FD"/>
    <w:pPr>
      <w:ind w:left="1440" w:hanging="360"/>
      <w:contextualSpacing/>
    </w:pPr>
  </w:style>
  <w:style w:type="paragraph" w:styleId="List5">
    <w:name w:val="List 5"/>
    <w:basedOn w:val="Normal"/>
    <w:uiPriority w:val="99"/>
    <w:semiHidden/>
    <w:rsid w:val="005648FD"/>
    <w:pPr>
      <w:ind w:left="1800" w:hanging="360"/>
      <w:contextualSpacing/>
    </w:pPr>
  </w:style>
  <w:style w:type="paragraph" w:styleId="ListBullet">
    <w:name w:val="List Bullet"/>
    <w:basedOn w:val="Normal"/>
    <w:uiPriority w:val="99"/>
    <w:semiHidden/>
    <w:rsid w:val="005648FD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semiHidden/>
    <w:rsid w:val="005648FD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semiHidden/>
    <w:rsid w:val="005648FD"/>
    <w:pPr>
      <w:numPr>
        <w:numId w:val="3"/>
      </w:numPr>
      <w:contextualSpacing/>
    </w:pPr>
  </w:style>
  <w:style w:type="paragraph" w:styleId="ListBullet4">
    <w:name w:val="List Bullet 4"/>
    <w:basedOn w:val="Normal"/>
    <w:uiPriority w:val="99"/>
    <w:semiHidden/>
    <w:rsid w:val="005648FD"/>
    <w:pPr>
      <w:numPr>
        <w:numId w:val="4"/>
      </w:numPr>
      <w:contextualSpacing/>
    </w:pPr>
  </w:style>
  <w:style w:type="paragraph" w:styleId="ListBullet5">
    <w:name w:val="List Bullet 5"/>
    <w:basedOn w:val="Normal"/>
    <w:uiPriority w:val="99"/>
    <w:semiHidden/>
    <w:rsid w:val="005648FD"/>
    <w:pPr>
      <w:numPr>
        <w:numId w:val="5"/>
      </w:numPr>
      <w:contextualSpacing/>
    </w:pPr>
  </w:style>
  <w:style w:type="paragraph" w:styleId="ListContinue">
    <w:name w:val="List Continue"/>
    <w:basedOn w:val="Normal"/>
    <w:uiPriority w:val="99"/>
    <w:semiHidden/>
    <w:rsid w:val="005648F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semiHidden/>
    <w:rsid w:val="005648F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semiHidden/>
    <w:rsid w:val="005648FD"/>
    <w:pPr>
      <w:spacing w:after="120"/>
      <w:ind w:left="1080"/>
      <w:contextualSpacing/>
    </w:pPr>
  </w:style>
  <w:style w:type="paragraph" w:styleId="ListContinue4">
    <w:name w:val="List Continue 4"/>
    <w:basedOn w:val="Normal"/>
    <w:uiPriority w:val="99"/>
    <w:semiHidden/>
    <w:rsid w:val="005648FD"/>
    <w:pPr>
      <w:spacing w:after="120"/>
      <w:ind w:left="1440"/>
      <w:contextualSpacing/>
    </w:pPr>
  </w:style>
  <w:style w:type="paragraph" w:styleId="ListContinue5">
    <w:name w:val="List Continue 5"/>
    <w:basedOn w:val="Normal"/>
    <w:uiPriority w:val="99"/>
    <w:semiHidden/>
    <w:rsid w:val="005648FD"/>
    <w:pPr>
      <w:spacing w:after="120"/>
      <w:ind w:left="1800"/>
      <w:contextualSpacing/>
    </w:pPr>
  </w:style>
  <w:style w:type="paragraph" w:styleId="ListNumber">
    <w:name w:val="List Number"/>
    <w:basedOn w:val="Normal"/>
    <w:uiPriority w:val="99"/>
    <w:semiHidden/>
    <w:rsid w:val="005648FD"/>
    <w:pPr>
      <w:numPr>
        <w:numId w:val="6"/>
      </w:numPr>
      <w:contextualSpacing/>
    </w:pPr>
  </w:style>
  <w:style w:type="paragraph" w:styleId="ListNumber2">
    <w:name w:val="List Number 2"/>
    <w:basedOn w:val="Normal"/>
    <w:uiPriority w:val="99"/>
    <w:semiHidden/>
    <w:rsid w:val="005648FD"/>
    <w:pPr>
      <w:numPr>
        <w:numId w:val="7"/>
      </w:numPr>
      <w:contextualSpacing/>
    </w:pPr>
  </w:style>
  <w:style w:type="paragraph" w:styleId="ListNumber3">
    <w:name w:val="List Number 3"/>
    <w:basedOn w:val="Normal"/>
    <w:uiPriority w:val="99"/>
    <w:semiHidden/>
    <w:rsid w:val="005648FD"/>
    <w:pPr>
      <w:numPr>
        <w:numId w:val="8"/>
      </w:numPr>
      <w:contextualSpacing/>
    </w:pPr>
  </w:style>
  <w:style w:type="paragraph" w:styleId="ListNumber4">
    <w:name w:val="List Number 4"/>
    <w:basedOn w:val="Normal"/>
    <w:uiPriority w:val="99"/>
    <w:semiHidden/>
    <w:rsid w:val="005648FD"/>
    <w:pPr>
      <w:numPr>
        <w:numId w:val="9"/>
      </w:numPr>
      <w:contextualSpacing/>
    </w:pPr>
  </w:style>
  <w:style w:type="paragraph" w:styleId="ListNumber5">
    <w:name w:val="List Number 5"/>
    <w:basedOn w:val="Normal"/>
    <w:uiPriority w:val="99"/>
    <w:semiHidden/>
    <w:rsid w:val="005648FD"/>
    <w:pPr>
      <w:numPr>
        <w:numId w:val="10"/>
      </w:numPr>
      <w:contextualSpacing/>
    </w:pPr>
  </w:style>
  <w:style w:type="paragraph" w:styleId="ListParagraph">
    <w:name w:val="List Paragraph"/>
    <w:basedOn w:val="Normal"/>
    <w:uiPriority w:val="34"/>
    <w:qFormat/>
    <w:rsid w:val="005648FD"/>
    <w:pPr>
      <w:ind w:left="720"/>
      <w:contextualSpacing/>
    </w:pPr>
  </w:style>
  <w:style w:type="table" w:styleId="ListTable1Light">
    <w:name w:val="List Table 1 Light"/>
    <w:basedOn w:val="TableNormal"/>
    <w:uiPriority w:val="46"/>
    <w:rsid w:val="005648FD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1Light-Accent1">
    <w:name w:val="List Table 1 Light Accent 1"/>
    <w:basedOn w:val="TableNormal"/>
    <w:uiPriority w:val="46"/>
    <w:rsid w:val="005648FD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48CCFF" w:themeColor="accen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48CCFF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2EEFF" w:themeFill="accent1" w:themeFillTint="33"/>
      </w:tcPr>
    </w:tblStylePr>
    <w:tblStylePr w:type="band1Horz">
      <w:tblPr/>
      <w:tcPr>
        <w:shd w:val="clear" w:color="auto" w:fill="C2EEFF" w:themeFill="accent1" w:themeFillTint="33"/>
      </w:tcPr>
    </w:tblStylePr>
  </w:style>
  <w:style w:type="table" w:styleId="ListTable1Light-Accent2">
    <w:name w:val="List Table 1 Light Accent 2"/>
    <w:basedOn w:val="TableNormal"/>
    <w:uiPriority w:val="46"/>
    <w:rsid w:val="005648FD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C1CE8A" w:themeColor="accent2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C1CE8A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AEED7" w:themeFill="accent2" w:themeFillTint="33"/>
      </w:tcPr>
    </w:tblStylePr>
    <w:tblStylePr w:type="band1Horz">
      <w:tblPr/>
      <w:tcPr>
        <w:shd w:val="clear" w:color="auto" w:fill="EAEED7" w:themeFill="accent2" w:themeFillTint="33"/>
      </w:tcPr>
    </w:tblStylePr>
  </w:style>
  <w:style w:type="table" w:styleId="ListTable1Light-Accent3">
    <w:name w:val="List Table 1 Light Accent 3"/>
    <w:basedOn w:val="TableNormal"/>
    <w:uiPriority w:val="46"/>
    <w:rsid w:val="005648FD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EEF85B" w:themeColor="accent3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EEF85B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FCC8" w:themeFill="accent3" w:themeFillTint="33"/>
      </w:tcPr>
    </w:tblStylePr>
    <w:tblStylePr w:type="band1Horz">
      <w:tblPr/>
      <w:tcPr>
        <w:shd w:val="clear" w:color="auto" w:fill="F9FCC8" w:themeFill="accent3" w:themeFillTint="33"/>
      </w:tcPr>
    </w:tblStylePr>
  </w:style>
  <w:style w:type="table" w:styleId="ListTable1Light-Accent4">
    <w:name w:val="List Table 1 Light Accent 4"/>
    <w:basedOn w:val="TableNormal"/>
    <w:uiPriority w:val="46"/>
    <w:rsid w:val="005648FD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A5D6EC" w:themeColor="accent4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A5D6EC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1F1F8" w:themeFill="accent4" w:themeFillTint="33"/>
      </w:tcPr>
    </w:tblStylePr>
    <w:tblStylePr w:type="band1Horz">
      <w:tblPr/>
      <w:tcPr>
        <w:shd w:val="clear" w:color="auto" w:fill="E1F1F8" w:themeFill="accent4" w:themeFillTint="33"/>
      </w:tcPr>
    </w:tblStylePr>
  </w:style>
  <w:style w:type="table" w:styleId="ListTable1Light-Accent5">
    <w:name w:val="List Table 1 Light Accent 5"/>
    <w:basedOn w:val="TableNormal"/>
    <w:uiPriority w:val="46"/>
    <w:rsid w:val="005648FD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FFA47D" w:themeColor="accent5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FFA47D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0D3" w:themeFill="accent5" w:themeFillTint="33"/>
      </w:tcPr>
    </w:tblStylePr>
    <w:tblStylePr w:type="band1Horz">
      <w:tblPr/>
      <w:tcPr>
        <w:shd w:val="clear" w:color="auto" w:fill="FFE0D3" w:themeFill="accent5" w:themeFillTint="33"/>
      </w:tcPr>
    </w:tblStylePr>
  </w:style>
  <w:style w:type="table" w:styleId="ListTable1Light-Accent6">
    <w:name w:val="List Table 1 Light Accent 6"/>
    <w:basedOn w:val="TableNormal"/>
    <w:uiPriority w:val="46"/>
    <w:rsid w:val="005648FD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BC89C9" w:themeColor="accent6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BC89C9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8D7ED" w:themeFill="accent6" w:themeFillTint="33"/>
      </w:tcPr>
    </w:tblStylePr>
    <w:tblStylePr w:type="band1Horz">
      <w:tblPr/>
      <w:tcPr>
        <w:shd w:val="clear" w:color="auto" w:fill="E8D7ED" w:themeFill="accent6" w:themeFillTint="33"/>
      </w:tcPr>
    </w:tblStylePr>
  </w:style>
  <w:style w:type="table" w:styleId="ListTable2">
    <w:name w:val="List Table 2"/>
    <w:basedOn w:val="TableNormal"/>
    <w:uiPriority w:val="47"/>
    <w:rsid w:val="005648FD"/>
    <w:pPr>
      <w:spacing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bottom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2-Accent1">
    <w:name w:val="List Table 2 Accent 1"/>
    <w:basedOn w:val="TableNormal"/>
    <w:uiPriority w:val="47"/>
    <w:rsid w:val="005648FD"/>
    <w:pPr>
      <w:spacing w:line="240" w:lineRule="auto"/>
    </w:pPr>
    <w:tblPr>
      <w:tblStyleRowBandSize w:val="1"/>
      <w:tblStyleColBandSize w:val="1"/>
      <w:tblBorders>
        <w:top w:val="single" w:sz="4" w:space="0" w:color="48CCFF" w:themeColor="accent1" w:themeTint="99"/>
        <w:bottom w:val="single" w:sz="4" w:space="0" w:color="48CCFF" w:themeColor="accent1" w:themeTint="99"/>
        <w:insideH w:val="single" w:sz="4" w:space="0" w:color="48CCFF" w:themeColor="accen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2EEFF" w:themeFill="accent1" w:themeFillTint="33"/>
      </w:tcPr>
    </w:tblStylePr>
    <w:tblStylePr w:type="band1Horz">
      <w:tblPr/>
      <w:tcPr>
        <w:shd w:val="clear" w:color="auto" w:fill="C2EEFF" w:themeFill="accent1" w:themeFillTint="33"/>
      </w:tcPr>
    </w:tblStylePr>
  </w:style>
  <w:style w:type="table" w:styleId="ListTable2-Accent2">
    <w:name w:val="List Table 2 Accent 2"/>
    <w:basedOn w:val="TableNormal"/>
    <w:uiPriority w:val="47"/>
    <w:rsid w:val="005648FD"/>
    <w:pPr>
      <w:spacing w:line="240" w:lineRule="auto"/>
    </w:pPr>
    <w:tblPr>
      <w:tblStyleRowBandSize w:val="1"/>
      <w:tblStyleColBandSize w:val="1"/>
      <w:tblBorders>
        <w:top w:val="single" w:sz="4" w:space="0" w:color="C1CE8A" w:themeColor="accent2" w:themeTint="99"/>
        <w:bottom w:val="single" w:sz="4" w:space="0" w:color="C1CE8A" w:themeColor="accent2" w:themeTint="99"/>
        <w:insideH w:val="single" w:sz="4" w:space="0" w:color="C1CE8A" w:themeColor="accent2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AEED7" w:themeFill="accent2" w:themeFillTint="33"/>
      </w:tcPr>
    </w:tblStylePr>
    <w:tblStylePr w:type="band1Horz">
      <w:tblPr/>
      <w:tcPr>
        <w:shd w:val="clear" w:color="auto" w:fill="EAEED7" w:themeFill="accent2" w:themeFillTint="33"/>
      </w:tcPr>
    </w:tblStylePr>
  </w:style>
  <w:style w:type="table" w:styleId="ListTable2-Accent3">
    <w:name w:val="List Table 2 Accent 3"/>
    <w:basedOn w:val="TableNormal"/>
    <w:uiPriority w:val="47"/>
    <w:rsid w:val="005648FD"/>
    <w:pPr>
      <w:spacing w:line="240" w:lineRule="auto"/>
    </w:pPr>
    <w:tblPr>
      <w:tblStyleRowBandSize w:val="1"/>
      <w:tblStyleColBandSize w:val="1"/>
      <w:tblBorders>
        <w:top w:val="single" w:sz="4" w:space="0" w:color="EEF85B" w:themeColor="accent3" w:themeTint="99"/>
        <w:bottom w:val="single" w:sz="4" w:space="0" w:color="EEF85B" w:themeColor="accent3" w:themeTint="99"/>
        <w:insideH w:val="single" w:sz="4" w:space="0" w:color="EEF85B" w:themeColor="accent3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FCC8" w:themeFill="accent3" w:themeFillTint="33"/>
      </w:tcPr>
    </w:tblStylePr>
    <w:tblStylePr w:type="band1Horz">
      <w:tblPr/>
      <w:tcPr>
        <w:shd w:val="clear" w:color="auto" w:fill="F9FCC8" w:themeFill="accent3" w:themeFillTint="33"/>
      </w:tcPr>
    </w:tblStylePr>
  </w:style>
  <w:style w:type="table" w:styleId="ListTable2-Accent4">
    <w:name w:val="List Table 2 Accent 4"/>
    <w:basedOn w:val="TableNormal"/>
    <w:uiPriority w:val="47"/>
    <w:rsid w:val="005648FD"/>
    <w:pPr>
      <w:spacing w:line="240" w:lineRule="auto"/>
    </w:pPr>
    <w:tblPr>
      <w:tblStyleRowBandSize w:val="1"/>
      <w:tblStyleColBandSize w:val="1"/>
      <w:tblBorders>
        <w:top w:val="single" w:sz="4" w:space="0" w:color="A5D6EC" w:themeColor="accent4" w:themeTint="99"/>
        <w:bottom w:val="single" w:sz="4" w:space="0" w:color="A5D6EC" w:themeColor="accent4" w:themeTint="99"/>
        <w:insideH w:val="single" w:sz="4" w:space="0" w:color="A5D6EC" w:themeColor="accent4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1F1F8" w:themeFill="accent4" w:themeFillTint="33"/>
      </w:tcPr>
    </w:tblStylePr>
    <w:tblStylePr w:type="band1Horz">
      <w:tblPr/>
      <w:tcPr>
        <w:shd w:val="clear" w:color="auto" w:fill="E1F1F8" w:themeFill="accent4" w:themeFillTint="33"/>
      </w:tcPr>
    </w:tblStylePr>
  </w:style>
  <w:style w:type="table" w:styleId="ListTable2-Accent5">
    <w:name w:val="List Table 2 Accent 5"/>
    <w:basedOn w:val="TableNormal"/>
    <w:uiPriority w:val="47"/>
    <w:rsid w:val="005648FD"/>
    <w:pPr>
      <w:spacing w:line="240" w:lineRule="auto"/>
    </w:pPr>
    <w:tblPr>
      <w:tblStyleRowBandSize w:val="1"/>
      <w:tblStyleColBandSize w:val="1"/>
      <w:tblBorders>
        <w:top w:val="single" w:sz="4" w:space="0" w:color="FFA47D" w:themeColor="accent5" w:themeTint="99"/>
        <w:bottom w:val="single" w:sz="4" w:space="0" w:color="FFA47D" w:themeColor="accent5" w:themeTint="99"/>
        <w:insideH w:val="single" w:sz="4" w:space="0" w:color="FFA47D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0D3" w:themeFill="accent5" w:themeFillTint="33"/>
      </w:tcPr>
    </w:tblStylePr>
    <w:tblStylePr w:type="band1Horz">
      <w:tblPr/>
      <w:tcPr>
        <w:shd w:val="clear" w:color="auto" w:fill="FFE0D3" w:themeFill="accent5" w:themeFillTint="33"/>
      </w:tcPr>
    </w:tblStylePr>
  </w:style>
  <w:style w:type="table" w:styleId="ListTable2-Accent6">
    <w:name w:val="List Table 2 Accent 6"/>
    <w:basedOn w:val="TableNormal"/>
    <w:uiPriority w:val="47"/>
    <w:rsid w:val="005648FD"/>
    <w:pPr>
      <w:spacing w:line="240" w:lineRule="auto"/>
    </w:pPr>
    <w:tblPr>
      <w:tblStyleRowBandSize w:val="1"/>
      <w:tblStyleColBandSize w:val="1"/>
      <w:tblBorders>
        <w:top w:val="single" w:sz="4" w:space="0" w:color="BC89C9" w:themeColor="accent6" w:themeTint="99"/>
        <w:bottom w:val="single" w:sz="4" w:space="0" w:color="BC89C9" w:themeColor="accent6" w:themeTint="99"/>
        <w:insideH w:val="single" w:sz="4" w:space="0" w:color="BC89C9" w:themeColor="accent6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8D7ED" w:themeFill="accent6" w:themeFillTint="33"/>
      </w:tcPr>
    </w:tblStylePr>
    <w:tblStylePr w:type="band1Horz">
      <w:tblPr/>
      <w:tcPr>
        <w:shd w:val="clear" w:color="auto" w:fill="E8D7ED" w:themeFill="accent6" w:themeFillTint="33"/>
      </w:tcPr>
    </w:tblStylePr>
  </w:style>
  <w:style w:type="table" w:styleId="ListTable3">
    <w:name w:val="List Table 3"/>
    <w:basedOn w:val="TableNormal"/>
    <w:uiPriority w:val="48"/>
    <w:rsid w:val="005648FD"/>
    <w:pPr>
      <w:spacing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00000" w:themeColor="text1"/>
          <w:left w:val="nil"/>
        </w:tcBorders>
      </w:tcPr>
    </w:tblStylePr>
    <w:tblStylePr w:type="swCell">
      <w:tblPr/>
      <w:tcPr>
        <w:tcBorders>
          <w:top w:val="double" w:sz="4" w:space="0" w:color="000000" w:themeColor="text1"/>
          <w:right w:val="nil"/>
        </w:tcBorders>
      </w:tcPr>
    </w:tblStylePr>
  </w:style>
  <w:style w:type="table" w:styleId="ListTable3-Accent1">
    <w:name w:val="List Table 3 Accent 1"/>
    <w:basedOn w:val="TableNormal"/>
    <w:uiPriority w:val="48"/>
    <w:rsid w:val="005648FD"/>
    <w:pPr>
      <w:spacing w:line="240" w:lineRule="auto"/>
    </w:pPr>
    <w:tblPr>
      <w:tblStyleRowBandSize w:val="1"/>
      <w:tblStyleColBandSize w:val="1"/>
      <w:tblBorders>
        <w:top w:val="single" w:sz="4" w:space="0" w:color="0096CE" w:themeColor="accent1"/>
        <w:left w:val="single" w:sz="4" w:space="0" w:color="0096CE" w:themeColor="accent1"/>
        <w:bottom w:val="single" w:sz="4" w:space="0" w:color="0096CE" w:themeColor="accent1"/>
        <w:right w:val="single" w:sz="4" w:space="0" w:color="0096CE" w:themeColor="accen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096CE" w:themeFill="accent1"/>
      </w:tcPr>
    </w:tblStylePr>
    <w:tblStylePr w:type="lastRow">
      <w:rPr>
        <w:b/>
        <w:bCs/>
      </w:rPr>
      <w:tblPr/>
      <w:tcPr>
        <w:tcBorders>
          <w:top w:val="double" w:sz="4" w:space="0" w:color="0096CE" w:themeColor="accen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096CE" w:themeColor="accent1"/>
          <w:right w:val="single" w:sz="4" w:space="0" w:color="0096CE" w:themeColor="accent1"/>
        </w:tcBorders>
      </w:tcPr>
    </w:tblStylePr>
    <w:tblStylePr w:type="band1Horz">
      <w:tblPr/>
      <w:tcPr>
        <w:tcBorders>
          <w:top w:val="single" w:sz="4" w:space="0" w:color="0096CE" w:themeColor="accent1"/>
          <w:bottom w:val="single" w:sz="4" w:space="0" w:color="0096CE" w:themeColor="accen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096CE" w:themeColor="accent1"/>
          <w:left w:val="nil"/>
        </w:tcBorders>
      </w:tcPr>
    </w:tblStylePr>
    <w:tblStylePr w:type="swCell">
      <w:tblPr/>
      <w:tcPr>
        <w:tcBorders>
          <w:top w:val="double" w:sz="4" w:space="0" w:color="0096CE" w:themeColor="accent1"/>
          <w:right w:val="nil"/>
        </w:tcBorders>
      </w:tcPr>
    </w:tblStylePr>
  </w:style>
  <w:style w:type="table" w:styleId="ListTable3-Accent2">
    <w:name w:val="List Table 3 Accent 2"/>
    <w:basedOn w:val="TableNormal"/>
    <w:uiPriority w:val="48"/>
    <w:rsid w:val="005648FD"/>
    <w:pPr>
      <w:spacing w:line="240" w:lineRule="auto"/>
    </w:pPr>
    <w:tblPr>
      <w:tblStyleRowBandSize w:val="1"/>
      <w:tblStyleColBandSize w:val="1"/>
      <w:tblBorders>
        <w:top w:val="single" w:sz="4" w:space="0" w:color="94A545" w:themeColor="accent2"/>
        <w:left w:val="single" w:sz="4" w:space="0" w:color="94A545" w:themeColor="accent2"/>
        <w:bottom w:val="single" w:sz="4" w:space="0" w:color="94A545" w:themeColor="accent2"/>
        <w:right w:val="single" w:sz="4" w:space="0" w:color="94A545" w:themeColor="accent2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94A545" w:themeFill="accent2"/>
      </w:tcPr>
    </w:tblStylePr>
    <w:tblStylePr w:type="lastRow">
      <w:rPr>
        <w:b/>
        <w:bCs/>
      </w:rPr>
      <w:tblPr/>
      <w:tcPr>
        <w:tcBorders>
          <w:top w:val="double" w:sz="4" w:space="0" w:color="94A545" w:themeColor="accent2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94A545" w:themeColor="accent2"/>
          <w:right w:val="single" w:sz="4" w:space="0" w:color="94A545" w:themeColor="accent2"/>
        </w:tcBorders>
      </w:tcPr>
    </w:tblStylePr>
    <w:tblStylePr w:type="band1Horz">
      <w:tblPr/>
      <w:tcPr>
        <w:tcBorders>
          <w:top w:val="single" w:sz="4" w:space="0" w:color="94A545" w:themeColor="accent2"/>
          <w:bottom w:val="single" w:sz="4" w:space="0" w:color="94A545" w:themeColor="accent2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94A545" w:themeColor="accent2"/>
          <w:left w:val="nil"/>
        </w:tcBorders>
      </w:tcPr>
    </w:tblStylePr>
    <w:tblStylePr w:type="swCell">
      <w:tblPr/>
      <w:tcPr>
        <w:tcBorders>
          <w:top w:val="double" w:sz="4" w:space="0" w:color="94A545" w:themeColor="accent2"/>
          <w:right w:val="nil"/>
        </w:tcBorders>
      </w:tcPr>
    </w:tblStylePr>
  </w:style>
  <w:style w:type="table" w:styleId="ListTable3-Accent3">
    <w:name w:val="List Table 3 Accent 3"/>
    <w:basedOn w:val="TableNormal"/>
    <w:uiPriority w:val="48"/>
    <w:rsid w:val="005648FD"/>
    <w:pPr>
      <w:spacing w:line="240" w:lineRule="auto"/>
    </w:pPr>
    <w:tblPr>
      <w:tblStyleRowBandSize w:val="1"/>
      <w:tblStyleColBandSize w:val="1"/>
      <w:tblBorders>
        <w:top w:val="single" w:sz="4" w:space="0" w:color="CDDA09" w:themeColor="accent3"/>
        <w:left w:val="single" w:sz="4" w:space="0" w:color="CDDA09" w:themeColor="accent3"/>
        <w:bottom w:val="single" w:sz="4" w:space="0" w:color="CDDA09" w:themeColor="accent3"/>
        <w:right w:val="single" w:sz="4" w:space="0" w:color="CDDA09" w:themeColor="accent3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CDDA09" w:themeFill="accent3"/>
      </w:tcPr>
    </w:tblStylePr>
    <w:tblStylePr w:type="lastRow">
      <w:rPr>
        <w:b/>
        <w:bCs/>
      </w:rPr>
      <w:tblPr/>
      <w:tcPr>
        <w:tcBorders>
          <w:top w:val="double" w:sz="4" w:space="0" w:color="CDDA09" w:themeColor="accent3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CDDA09" w:themeColor="accent3"/>
          <w:right w:val="single" w:sz="4" w:space="0" w:color="CDDA09" w:themeColor="accent3"/>
        </w:tcBorders>
      </w:tcPr>
    </w:tblStylePr>
    <w:tblStylePr w:type="band1Horz">
      <w:tblPr/>
      <w:tcPr>
        <w:tcBorders>
          <w:top w:val="single" w:sz="4" w:space="0" w:color="CDDA09" w:themeColor="accent3"/>
          <w:bottom w:val="single" w:sz="4" w:space="0" w:color="CDDA09" w:themeColor="accent3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CDDA09" w:themeColor="accent3"/>
          <w:left w:val="nil"/>
        </w:tcBorders>
      </w:tcPr>
    </w:tblStylePr>
    <w:tblStylePr w:type="swCell">
      <w:tblPr/>
      <w:tcPr>
        <w:tcBorders>
          <w:top w:val="double" w:sz="4" w:space="0" w:color="CDDA09" w:themeColor="accent3"/>
          <w:right w:val="nil"/>
        </w:tcBorders>
      </w:tcPr>
    </w:tblStylePr>
  </w:style>
  <w:style w:type="table" w:styleId="ListTable3-Accent4">
    <w:name w:val="List Table 3 Accent 4"/>
    <w:basedOn w:val="TableNormal"/>
    <w:uiPriority w:val="48"/>
    <w:rsid w:val="005648FD"/>
    <w:pPr>
      <w:spacing w:line="240" w:lineRule="auto"/>
    </w:pPr>
    <w:tblPr>
      <w:tblStyleRowBandSize w:val="1"/>
      <w:tblStyleColBandSize w:val="1"/>
      <w:tblBorders>
        <w:top w:val="single" w:sz="4" w:space="0" w:color="6ABBE0" w:themeColor="accent4"/>
        <w:left w:val="single" w:sz="4" w:space="0" w:color="6ABBE0" w:themeColor="accent4"/>
        <w:bottom w:val="single" w:sz="4" w:space="0" w:color="6ABBE0" w:themeColor="accent4"/>
        <w:right w:val="single" w:sz="4" w:space="0" w:color="6ABBE0" w:themeColor="accent4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6ABBE0" w:themeFill="accent4"/>
      </w:tcPr>
    </w:tblStylePr>
    <w:tblStylePr w:type="lastRow">
      <w:rPr>
        <w:b/>
        <w:bCs/>
      </w:rPr>
      <w:tblPr/>
      <w:tcPr>
        <w:tcBorders>
          <w:top w:val="double" w:sz="4" w:space="0" w:color="6ABBE0" w:themeColor="accent4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6ABBE0" w:themeColor="accent4"/>
          <w:right w:val="single" w:sz="4" w:space="0" w:color="6ABBE0" w:themeColor="accent4"/>
        </w:tcBorders>
      </w:tcPr>
    </w:tblStylePr>
    <w:tblStylePr w:type="band1Horz">
      <w:tblPr/>
      <w:tcPr>
        <w:tcBorders>
          <w:top w:val="single" w:sz="4" w:space="0" w:color="6ABBE0" w:themeColor="accent4"/>
          <w:bottom w:val="single" w:sz="4" w:space="0" w:color="6ABBE0" w:themeColor="accent4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6ABBE0" w:themeColor="accent4"/>
          <w:left w:val="nil"/>
        </w:tcBorders>
      </w:tcPr>
    </w:tblStylePr>
    <w:tblStylePr w:type="swCell">
      <w:tblPr/>
      <w:tcPr>
        <w:tcBorders>
          <w:top w:val="double" w:sz="4" w:space="0" w:color="6ABBE0" w:themeColor="accent4"/>
          <w:right w:val="nil"/>
        </w:tcBorders>
      </w:tcPr>
    </w:tblStylePr>
  </w:style>
  <w:style w:type="table" w:styleId="ListTable3-Accent5">
    <w:name w:val="List Table 3 Accent 5"/>
    <w:basedOn w:val="TableNormal"/>
    <w:uiPriority w:val="48"/>
    <w:rsid w:val="005648FD"/>
    <w:pPr>
      <w:spacing w:line="240" w:lineRule="auto"/>
    </w:pPr>
    <w:tblPr>
      <w:tblStyleRowBandSize w:val="1"/>
      <w:tblStyleColBandSize w:val="1"/>
      <w:tblBorders>
        <w:top w:val="single" w:sz="4" w:space="0" w:color="FF6927" w:themeColor="accent5"/>
        <w:left w:val="single" w:sz="4" w:space="0" w:color="FF6927" w:themeColor="accent5"/>
        <w:bottom w:val="single" w:sz="4" w:space="0" w:color="FF6927" w:themeColor="accent5"/>
        <w:right w:val="single" w:sz="4" w:space="0" w:color="FF6927" w:themeColor="accent5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FF6927" w:themeFill="accent5"/>
      </w:tcPr>
    </w:tblStylePr>
    <w:tblStylePr w:type="lastRow">
      <w:rPr>
        <w:b/>
        <w:bCs/>
      </w:rPr>
      <w:tblPr/>
      <w:tcPr>
        <w:tcBorders>
          <w:top w:val="double" w:sz="4" w:space="0" w:color="FF6927" w:themeColor="accent5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FF6927" w:themeColor="accent5"/>
          <w:right w:val="single" w:sz="4" w:space="0" w:color="FF6927" w:themeColor="accent5"/>
        </w:tcBorders>
      </w:tcPr>
    </w:tblStylePr>
    <w:tblStylePr w:type="band1Horz">
      <w:tblPr/>
      <w:tcPr>
        <w:tcBorders>
          <w:top w:val="single" w:sz="4" w:space="0" w:color="FF6927" w:themeColor="accent5"/>
          <w:bottom w:val="single" w:sz="4" w:space="0" w:color="FF6927" w:themeColor="accent5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FF6927" w:themeColor="accent5"/>
          <w:left w:val="nil"/>
        </w:tcBorders>
      </w:tcPr>
    </w:tblStylePr>
    <w:tblStylePr w:type="swCell">
      <w:tblPr/>
      <w:tcPr>
        <w:tcBorders>
          <w:top w:val="double" w:sz="4" w:space="0" w:color="FF6927" w:themeColor="accent5"/>
          <w:right w:val="nil"/>
        </w:tcBorders>
      </w:tcPr>
    </w:tblStylePr>
  </w:style>
  <w:style w:type="table" w:styleId="ListTable3-Accent6">
    <w:name w:val="List Table 3 Accent 6"/>
    <w:basedOn w:val="TableNormal"/>
    <w:uiPriority w:val="48"/>
    <w:rsid w:val="005648FD"/>
    <w:pPr>
      <w:spacing w:line="240" w:lineRule="auto"/>
    </w:pPr>
    <w:tblPr>
      <w:tblStyleRowBandSize w:val="1"/>
      <w:tblStyleColBandSize w:val="1"/>
      <w:tblBorders>
        <w:top w:val="single" w:sz="4" w:space="0" w:color="8A479B" w:themeColor="accent6"/>
        <w:left w:val="single" w:sz="4" w:space="0" w:color="8A479B" w:themeColor="accent6"/>
        <w:bottom w:val="single" w:sz="4" w:space="0" w:color="8A479B" w:themeColor="accent6"/>
        <w:right w:val="single" w:sz="4" w:space="0" w:color="8A479B" w:themeColor="accent6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8A479B" w:themeFill="accent6"/>
      </w:tcPr>
    </w:tblStylePr>
    <w:tblStylePr w:type="lastRow">
      <w:rPr>
        <w:b/>
        <w:bCs/>
      </w:rPr>
      <w:tblPr/>
      <w:tcPr>
        <w:tcBorders>
          <w:top w:val="double" w:sz="4" w:space="0" w:color="8A479B" w:themeColor="accent6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8A479B" w:themeColor="accent6"/>
          <w:right w:val="single" w:sz="4" w:space="0" w:color="8A479B" w:themeColor="accent6"/>
        </w:tcBorders>
      </w:tcPr>
    </w:tblStylePr>
    <w:tblStylePr w:type="band1Horz">
      <w:tblPr/>
      <w:tcPr>
        <w:tcBorders>
          <w:top w:val="single" w:sz="4" w:space="0" w:color="8A479B" w:themeColor="accent6"/>
          <w:bottom w:val="single" w:sz="4" w:space="0" w:color="8A479B" w:themeColor="accent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8A479B" w:themeColor="accent6"/>
          <w:left w:val="nil"/>
        </w:tcBorders>
      </w:tcPr>
    </w:tblStylePr>
    <w:tblStylePr w:type="swCell">
      <w:tblPr/>
      <w:tcPr>
        <w:tcBorders>
          <w:top w:val="double" w:sz="4" w:space="0" w:color="8A479B" w:themeColor="accent6"/>
          <w:right w:val="nil"/>
        </w:tcBorders>
      </w:tcPr>
    </w:tblStylePr>
  </w:style>
  <w:style w:type="table" w:styleId="ListTable4">
    <w:name w:val="List Table 4"/>
    <w:basedOn w:val="TableNormal"/>
    <w:uiPriority w:val="49"/>
    <w:rsid w:val="005648FD"/>
    <w:pPr>
      <w:spacing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4-Accent1">
    <w:name w:val="List Table 4 Accent 1"/>
    <w:basedOn w:val="TableNormal"/>
    <w:uiPriority w:val="49"/>
    <w:rsid w:val="005648FD"/>
    <w:pPr>
      <w:spacing w:line="240" w:lineRule="auto"/>
    </w:pPr>
    <w:tblPr>
      <w:tblStyleRowBandSize w:val="1"/>
      <w:tblStyleColBandSize w:val="1"/>
      <w:tblBorders>
        <w:top w:val="single" w:sz="4" w:space="0" w:color="48CCFF" w:themeColor="accent1" w:themeTint="99"/>
        <w:left w:val="single" w:sz="4" w:space="0" w:color="48CCFF" w:themeColor="accent1" w:themeTint="99"/>
        <w:bottom w:val="single" w:sz="4" w:space="0" w:color="48CCFF" w:themeColor="accent1" w:themeTint="99"/>
        <w:right w:val="single" w:sz="4" w:space="0" w:color="48CCFF" w:themeColor="accent1" w:themeTint="99"/>
        <w:insideH w:val="single" w:sz="4" w:space="0" w:color="48CCFF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96CE" w:themeColor="accent1"/>
          <w:left w:val="single" w:sz="4" w:space="0" w:color="0096CE" w:themeColor="accent1"/>
          <w:bottom w:val="single" w:sz="4" w:space="0" w:color="0096CE" w:themeColor="accent1"/>
          <w:right w:val="single" w:sz="4" w:space="0" w:color="0096CE" w:themeColor="accent1"/>
          <w:insideH w:val="nil"/>
        </w:tcBorders>
        <w:shd w:val="clear" w:color="auto" w:fill="0096CE" w:themeFill="accent1"/>
      </w:tcPr>
    </w:tblStylePr>
    <w:tblStylePr w:type="lastRow">
      <w:rPr>
        <w:b/>
        <w:bCs/>
      </w:rPr>
      <w:tblPr/>
      <w:tcPr>
        <w:tcBorders>
          <w:top w:val="double" w:sz="4" w:space="0" w:color="48CCFF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2EEFF" w:themeFill="accent1" w:themeFillTint="33"/>
      </w:tcPr>
    </w:tblStylePr>
    <w:tblStylePr w:type="band1Horz">
      <w:tblPr/>
      <w:tcPr>
        <w:shd w:val="clear" w:color="auto" w:fill="C2EEFF" w:themeFill="accent1" w:themeFillTint="33"/>
      </w:tcPr>
    </w:tblStylePr>
  </w:style>
  <w:style w:type="table" w:styleId="ListTable4-Accent2">
    <w:name w:val="List Table 4 Accent 2"/>
    <w:basedOn w:val="TableNormal"/>
    <w:uiPriority w:val="49"/>
    <w:rsid w:val="005648FD"/>
    <w:pPr>
      <w:spacing w:line="240" w:lineRule="auto"/>
    </w:pPr>
    <w:tblPr>
      <w:tblStyleRowBandSize w:val="1"/>
      <w:tblStyleColBandSize w:val="1"/>
      <w:tblBorders>
        <w:top w:val="single" w:sz="4" w:space="0" w:color="C1CE8A" w:themeColor="accent2" w:themeTint="99"/>
        <w:left w:val="single" w:sz="4" w:space="0" w:color="C1CE8A" w:themeColor="accent2" w:themeTint="99"/>
        <w:bottom w:val="single" w:sz="4" w:space="0" w:color="C1CE8A" w:themeColor="accent2" w:themeTint="99"/>
        <w:right w:val="single" w:sz="4" w:space="0" w:color="C1CE8A" w:themeColor="accent2" w:themeTint="99"/>
        <w:insideH w:val="single" w:sz="4" w:space="0" w:color="C1CE8A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94A545" w:themeColor="accent2"/>
          <w:left w:val="single" w:sz="4" w:space="0" w:color="94A545" w:themeColor="accent2"/>
          <w:bottom w:val="single" w:sz="4" w:space="0" w:color="94A545" w:themeColor="accent2"/>
          <w:right w:val="single" w:sz="4" w:space="0" w:color="94A545" w:themeColor="accent2"/>
          <w:insideH w:val="nil"/>
        </w:tcBorders>
        <w:shd w:val="clear" w:color="auto" w:fill="94A545" w:themeFill="accent2"/>
      </w:tcPr>
    </w:tblStylePr>
    <w:tblStylePr w:type="lastRow">
      <w:rPr>
        <w:b/>
        <w:bCs/>
      </w:rPr>
      <w:tblPr/>
      <w:tcPr>
        <w:tcBorders>
          <w:top w:val="double" w:sz="4" w:space="0" w:color="C1CE8A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AEED7" w:themeFill="accent2" w:themeFillTint="33"/>
      </w:tcPr>
    </w:tblStylePr>
    <w:tblStylePr w:type="band1Horz">
      <w:tblPr/>
      <w:tcPr>
        <w:shd w:val="clear" w:color="auto" w:fill="EAEED7" w:themeFill="accent2" w:themeFillTint="33"/>
      </w:tcPr>
    </w:tblStylePr>
  </w:style>
  <w:style w:type="table" w:styleId="ListTable4-Accent3">
    <w:name w:val="List Table 4 Accent 3"/>
    <w:basedOn w:val="TableNormal"/>
    <w:uiPriority w:val="49"/>
    <w:rsid w:val="005648FD"/>
    <w:pPr>
      <w:spacing w:line="240" w:lineRule="auto"/>
    </w:pPr>
    <w:tblPr>
      <w:tblStyleRowBandSize w:val="1"/>
      <w:tblStyleColBandSize w:val="1"/>
      <w:tblBorders>
        <w:top w:val="single" w:sz="4" w:space="0" w:color="EEF85B" w:themeColor="accent3" w:themeTint="99"/>
        <w:left w:val="single" w:sz="4" w:space="0" w:color="EEF85B" w:themeColor="accent3" w:themeTint="99"/>
        <w:bottom w:val="single" w:sz="4" w:space="0" w:color="EEF85B" w:themeColor="accent3" w:themeTint="99"/>
        <w:right w:val="single" w:sz="4" w:space="0" w:color="EEF85B" w:themeColor="accent3" w:themeTint="99"/>
        <w:insideH w:val="single" w:sz="4" w:space="0" w:color="EEF85B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CDDA09" w:themeColor="accent3"/>
          <w:left w:val="single" w:sz="4" w:space="0" w:color="CDDA09" w:themeColor="accent3"/>
          <w:bottom w:val="single" w:sz="4" w:space="0" w:color="CDDA09" w:themeColor="accent3"/>
          <w:right w:val="single" w:sz="4" w:space="0" w:color="CDDA09" w:themeColor="accent3"/>
          <w:insideH w:val="nil"/>
        </w:tcBorders>
        <w:shd w:val="clear" w:color="auto" w:fill="CDDA09" w:themeFill="accent3"/>
      </w:tcPr>
    </w:tblStylePr>
    <w:tblStylePr w:type="lastRow">
      <w:rPr>
        <w:b/>
        <w:bCs/>
      </w:rPr>
      <w:tblPr/>
      <w:tcPr>
        <w:tcBorders>
          <w:top w:val="double" w:sz="4" w:space="0" w:color="EEF85B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FCC8" w:themeFill="accent3" w:themeFillTint="33"/>
      </w:tcPr>
    </w:tblStylePr>
    <w:tblStylePr w:type="band1Horz">
      <w:tblPr/>
      <w:tcPr>
        <w:shd w:val="clear" w:color="auto" w:fill="F9FCC8" w:themeFill="accent3" w:themeFillTint="33"/>
      </w:tcPr>
    </w:tblStylePr>
  </w:style>
  <w:style w:type="table" w:styleId="ListTable4-Accent4">
    <w:name w:val="List Table 4 Accent 4"/>
    <w:basedOn w:val="TableNormal"/>
    <w:uiPriority w:val="49"/>
    <w:rsid w:val="005648FD"/>
    <w:pPr>
      <w:spacing w:line="240" w:lineRule="auto"/>
    </w:pPr>
    <w:tblPr>
      <w:tblStyleRowBandSize w:val="1"/>
      <w:tblStyleColBandSize w:val="1"/>
      <w:tblBorders>
        <w:top w:val="single" w:sz="4" w:space="0" w:color="A5D6EC" w:themeColor="accent4" w:themeTint="99"/>
        <w:left w:val="single" w:sz="4" w:space="0" w:color="A5D6EC" w:themeColor="accent4" w:themeTint="99"/>
        <w:bottom w:val="single" w:sz="4" w:space="0" w:color="A5D6EC" w:themeColor="accent4" w:themeTint="99"/>
        <w:right w:val="single" w:sz="4" w:space="0" w:color="A5D6EC" w:themeColor="accent4" w:themeTint="99"/>
        <w:insideH w:val="single" w:sz="4" w:space="0" w:color="A5D6EC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6ABBE0" w:themeColor="accent4"/>
          <w:left w:val="single" w:sz="4" w:space="0" w:color="6ABBE0" w:themeColor="accent4"/>
          <w:bottom w:val="single" w:sz="4" w:space="0" w:color="6ABBE0" w:themeColor="accent4"/>
          <w:right w:val="single" w:sz="4" w:space="0" w:color="6ABBE0" w:themeColor="accent4"/>
          <w:insideH w:val="nil"/>
        </w:tcBorders>
        <w:shd w:val="clear" w:color="auto" w:fill="6ABBE0" w:themeFill="accent4"/>
      </w:tcPr>
    </w:tblStylePr>
    <w:tblStylePr w:type="lastRow">
      <w:rPr>
        <w:b/>
        <w:bCs/>
      </w:rPr>
      <w:tblPr/>
      <w:tcPr>
        <w:tcBorders>
          <w:top w:val="double" w:sz="4" w:space="0" w:color="A5D6EC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1F1F8" w:themeFill="accent4" w:themeFillTint="33"/>
      </w:tcPr>
    </w:tblStylePr>
    <w:tblStylePr w:type="band1Horz">
      <w:tblPr/>
      <w:tcPr>
        <w:shd w:val="clear" w:color="auto" w:fill="E1F1F8" w:themeFill="accent4" w:themeFillTint="33"/>
      </w:tcPr>
    </w:tblStylePr>
  </w:style>
  <w:style w:type="table" w:styleId="ListTable4-Accent5">
    <w:name w:val="List Table 4 Accent 5"/>
    <w:basedOn w:val="TableNormal"/>
    <w:uiPriority w:val="49"/>
    <w:rsid w:val="005648FD"/>
    <w:pPr>
      <w:spacing w:line="240" w:lineRule="auto"/>
    </w:pPr>
    <w:tblPr>
      <w:tblStyleRowBandSize w:val="1"/>
      <w:tblStyleColBandSize w:val="1"/>
      <w:tblBorders>
        <w:top w:val="single" w:sz="4" w:space="0" w:color="FFA47D" w:themeColor="accent5" w:themeTint="99"/>
        <w:left w:val="single" w:sz="4" w:space="0" w:color="FFA47D" w:themeColor="accent5" w:themeTint="99"/>
        <w:bottom w:val="single" w:sz="4" w:space="0" w:color="FFA47D" w:themeColor="accent5" w:themeTint="99"/>
        <w:right w:val="single" w:sz="4" w:space="0" w:color="FFA47D" w:themeColor="accent5" w:themeTint="99"/>
        <w:insideH w:val="single" w:sz="4" w:space="0" w:color="FFA47D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6927" w:themeColor="accent5"/>
          <w:left w:val="single" w:sz="4" w:space="0" w:color="FF6927" w:themeColor="accent5"/>
          <w:bottom w:val="single" w:sz="4" w:space="0" w:color="FF6927" w:themeColor="accent5"/>
          <w:right w:val="single" w:sz="4" w:space="0" w:color="FF6927" w:themeColor="accent5"/>
          <w:insideH w:val="nil"/>
        </w:tcBorders>
        <w:shd w:val="clear" w:color="auto" w:fill="FF6927" w:themeFill="accent5"/>
      </w:tcPr>
    </w:tblStylePr>
    <w:tblStylePr w:type="lastRow">
      <w:rPr>
        <w:b/>
        <w:bCs/>
      </w:rPr>
      <w:tblPr/>
      <w:tcPr>
        <w:tcBorders>
          <w:top w:val="double" w:sz="4" w:space="0" w:color="FFA47D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0D3" w:themeFill="accent5" w:themeFillTint="33"/>
      </w:tcPr>
    </w:tblStylePr>
    <w:tblStylePr w:type="band1Horz">
      <w:tblPr/>
      <w:tcPr>
        <w:shd w:val="clear" w:color="auto" w:fill="FFE0D3" w:themeFill="accent5" w:themeFillTint="33"/>
      </w:tcPr>
    </w:tblStylePr>
  </w:style>
  <w:style w:type="table" w:styleId="ListTable4-Accent6">
    <w:name w:val="List Table 4 Accent 6"/>
    <w:basedOn w:val="TableNormal"/>
    <w:uiPriority w:val="49"/>
    <w:rsid w:val="005648FD"/>
    <w:pPr>
      <w:spacing w:line="240" w:lineRule="auto"/>
    </w:pPr>
    <w:tblPr>
      <w:tblStyleRowBandSize w:val="1"/>
      <w:tblStyleColBandSize w:val="1"/>
      <w:tblBorders>
        <w:top w:val="single" w:sz="4" w:space="0" w:color="BC89C9" w:themeColor="accent6" w:themeTint="99"/>
        <w:left w:val="single" w:sz="4" w:space="0" w:color="BC89C9" w:themeColor="accent6" w:themeTint="99"/>
        <w:bottom w:val="single" w:sz="4" w:space="0" w:color="BC89C9" w:themeColor="accent6" w:themeTint="99"/>
        <w:right w:val="single" w:sz="4" w:space="0" w:color="BC89C9" w:themeColor="accent6" w:themeTint="99"/>
        <w:insideH w:val="single" w:sz="4" w:space="0" w:color="BC89C9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8A479B" w:themeColor="accent6"/>
          <w:left w:val="single" w:sz="4" w:space="0" w:color="8A479B" w:themeColor="accent6"/>
          <w:bottom w:val="single" w:sz="4" w:space="0" w:color="8A479B" w:themeColor="accent6"/>
          <w:right w:val="single" w:sz="4" w:space="0" w:color="8A479B" w:themeColor="accent6"/>
          <w:insideH w:val="nil"/>
        </w:tcBorders>
        <w:shd w:val="clear" w:color="auto" w:fill="8A479B" w:themeFill="accent6"/>
      </w:tcPr>
    </w:tblStylePr>
    <w:tblStylePr w:type="lastRow">
      <w:rPr>
        <w:b/>
        <w:bCs/>
      </w:rPr>
      <w:tblPr/>
      <w:tcPr>
        <w:tcBorders>
          <w:top w:val="double" w:sz="4" w:space="0" w:color="BC89C9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8D7ED" w:themeFill="accent6" w:themeFillTint="33"/>
      </w:tcPr>
    </w:tblStylePr>
    <w:tblStylePr w:type="band1Horz">
      <w:tblPr/>
      <w:tcPr>
        <w:shd w:val="clear" w:color="auto" w:fill="E8D7ED" w:themeFill="accent6" w:themeFillTint="33"/>
      </w:tcPr>
    </w:tblStylePr>
  </w:style>
  <w:style w:type="table" w:styleId="ListTable5Dark">
    <w:name w:val="List Table 5 Dark"/>
    <w:basedOn w:val="TableNormal"/>
    <w:uiPriority w:val="50"/>
    <w:rsid w:val="005648FD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000000" w:themeColor="text1"/>
        <w:left w:val="single" w:sz="24" w:space="0" w:color="000000" w:themeColor="text1"/>
        <w:bottom w:val="single" w:sz="24" w:space="0" w:color="000000" w:themeColor="text1"/>
        <w:right w:val="single" w:sz="24" w:space="0" w:color="000000" w:themeColor="text1"/>
      </w:tblBorders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1">
    <w:name w:val="List Table 5 Dark Accent 1"/>
    <w:basedOn w:val="TableNormal"/>
    <w:uiPriority w:val="50"/>
    <w:rsid w:val="005648FD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0096CE" w:themeColor="accent1"/>
        <w:left w:val="single" w:sz="24" w:space="0" w:color="0096CE" w:themeColor="accent1"/>
        <w:bottom w:val="single" w:sz="24" w:space="0" w:color="0096CE" w:themeColor="accent1"/>
        <w:right w:val="single" w:sz="24" w:space="0" w:color="0096CE" w:themeColor="accent1"/>
      </w:tblBorders>
    </w:tblPr>
    <w:tcPr>
      <w:shd w:val="clear" w:color="auto" w:fill="0096CE" w:themeFill="accen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2">
    <w:name w:val="List Table 5 Dark Accent 2"/>
    <w:basedOn w:val="TableNormal"/>
    <w:uiPriority w:val="50"/>
    <w:rsid w:val="005648FD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94A545" w:themeColor="accent2"/>
        <w:left w:val="single" w:sz="24" w:space="0" w:color="94A545" w:themeColor="accent2"/>
        <w:bottom w:val="single" w:sz="24" w:space="0" w:color="94A545" w:themeColor="accent2"/>
        <w:right w:val="single" w:sz="24" w:space="0" w:color="94A545" w:themeColor="accent2"/>
      </w:tblBorders>
    </w:tblPr>
    <w:tcPr>
      <w:shd w:val="clear" w:color="auto" w:fill="94A545" w:themeFill="accent2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3">
    <w:name w:val="List Table 5 Dark Accent 3"/>
    <w:basedOn w:val="TableNormal"/>
    <w:uiPriority w:val="50"/>
    <w:rsid w:val="005648FD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CDDA09" w:themeColor="accent3"/>
        <w:left w:val="single" w:sz="24" w:space="0" w:color="CDDA09" w:themeColor="accent3"/>
        <w:bottom w:val="single" w:sz="24" w:space="0" w:color="CDDA09" w:themeColor="accent3"/>
        <w:right w:val="single" w:sz="24" w:space="0" w:color="CDDA09" w:themeColor="accent3"/>
      </w:tblBorders>
    </w:tblPr>
    <w:tcPr>
      <w:shd w:val="clear" w:color="auto" w:fill="CDDA09" w:themeFill="accent3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4">
    <w:name w:val="List Table 5 Dark Accent 4"/>
    <w:basedOn w:val="TableNormal"/>
    <w:uiPriority w:val="50"/>
    <w:rsid w:val="005648FD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6ABBE0" w:themeColor="accent4"/>
        <w:left w:val="single" w:sz="24" w:space="0" w:color="6ABBE0" w:themeColor="accent4"/>
        <w:bottom w:val="single" w:sz="24" w:space="0" w:color="6ABBE0" w:themeColor="accent4"/>
        <w:right w:val="single" w:sz="24" w:space="0" w:color="6ABBE0" w:themeColor="accent4"/>
      </w:tblBorders>
    </w:tblPr>
    <w:tcPr>
      <w:shd w:val="clear" w:color="auto" w:fill="6ABBE0" w:themeFill="accent4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5">
    <w:name w:val="List Table 5 Dark Accent 5"/>
    <w:basedOn w:val="TableNormal"/>
    <w:uiPriority w:val="50"/>
    <w:rsid w:val="005648FD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FF6927" w:themeColor="accent5"/>
        <w:left w:val="single" w:sz="24" w:space="0" w:color="FF6927" w:themeColor="accent5"/>
        <w:bottom w:val="single" w:sz="24" w:space="0" w:color="FF6927" w:themeColor="accent5"/>
        <w:right w:val="single" w:sz="24" w:space="0" w:color="FF6927" w:themeColor="accent5"/>
      </w:tblBorders>
    </w:tblPr>
    <w:tcPr>
      <w:shd w:val="clear" w:color="auto" w:fill="FF6927" w:themeFill="accent5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6">
    <w:name w:val="List Table 5 Dark Accent 6"/>
    <w:basedOn w:val="TableNormal"/>
    <w:uiPriority w:val="50"/>
    <w:rsid w:val="005648FD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8A479B" w:themeColor="accent6"/>
        <w:left w:val="single" w:sz="24" w:space="0" w:color="8A479B" w:themeColor="accent6"/>
        <w:bottom w:val="single" w:sz="24" w:space="0" w:color="8A479B" w:themeColor="accent6"/>
        <w:right w:val="single" w:sz="24" w:space="0" w:color="8A479B" w:themeColor="accent6"/>
      </w:tblBorders>
    </w:tblPr>
    <w:tcPr>
      <w:shd w:val="clear" w:color="auto" w:fill="8A479B" w:themeFill="accent6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6Colorful">
    <w:name w:val="List Table 6 Colorful"/>
    <w:basedOn w:val="TableNormal"/>
    <w:uiPriority w:val="51"/>
    <w:rsid w:val="005648FD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000000" w:themeColor="text1"/>
        <w:bottom w:val="single" w:sz="4" w:space="0" w:color="000000" w:themeColor="text1"/>
      </w:tblBorders>
    </w:tblPr>
    <w:tblStylePr w:type="firstRow">
      <w:rPr>
        <w:b/>
        <w:bCs/>
      </w:rPr>
      <w:tblPr/>
      <w:tcPr>
        <w:tcBorders>
          <w:bottom w:val="single" w:sz="4" w:space="0" w:color="000000" w:themeColor="text1"/>
        </w:tcBorders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6Colorful-Accent1">
    <w:name w:val="List Table 6 Colorful Accent 1"/>
    <w:basedOn w:val="TableNormal"/>
    <w:uiPriority w:val="51"/>
    <w:rsid w:val="005648FD"/>
    <w:pPr>
      <w:spacing w:line="240" w:lineRule="auto"/>
    </w:pPr>
    <w:rPr>
      <w:color w:val="006F9A" w:themeColor="accent1" w:themeShade="BF"/>
    </w:rPr>
    <w:tblPr>
      <w:tblStyleRowBandSize w:val="1"/>
      <w:tblStyleColBandSize w:val="1"/>
      <w:tblBorders>
        <w:top w:val="single" w:sz="4" w:space="0" w:color="0096CE" w:themeColor="accent1"/>
        <w:bottom w:val="single" w:sz="4" w:space="0" w:color="0096CE" w:themeColor="accent1"/>
      </w:tblBorders>
    </w:tblPr>
    <w:tblStylePr w:type="firstRow">
      <w:rPr>
        <w:b/>
        <w:bCs/>
      </w:rPr>
      <w:tblPr/>
      <w:tcPr>
        <w:tcBorders>
          <w:bottom w:val="single" w:sz="4" w:space="0" w:color="0096CE" w:themeColor="accent1"/>
        </w:tcBorders>
      </w:tcPr>
    </w:tblStylePr>
    <w:tblStylePr w:type="lastRow">
      <w:rPr>
        <w:b/>
        <w:bCs/>
      </w:rPr>
      <w:tblPr/>
      <w:tcPr>
        <w:tcBorders>
          <w:top w:val="double" w:sz="4" w:space="0" w:color="0096CE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2EEFF" w:themeFill="accent1" w:themeFillTint="33"/>
      </w:tcPr>
    </w:tblStylePr>
    <w:tblStylePr w:type="band1Horz">
      <w:tblPr/>
      <w:tcPr>
        <w:shd w:val="clear" w:color="auto" w:fill="C2EEFF" w:themeFill="accent1" w:themeFillTint="33"/>
      </w:tcPr>
    </w:tblStylePr>
  </w:style>
  <w:style w:type="table" w:styleId="ListTable6Colorful-Accent2">
    <w:name w:val="List Table 6 Colorful Accent 2"/>
    <w:basedOn w:val="TableNormal"/>
    <w:uiPriority w:val="51"/>
    <w:rsid w:val="005648FD"/>
    <w:pPr>
      <w:spacing w:line="240" w:lineRule="auto"/>
    </w:pPr>
    <w:rPr>
      <w:color w:val="6E7B33" w:themeColor="accent2" w:themeShade="BF"/>
    </w:rPr>
    <w:tblPr>
      <w:tblStyleRowBandSize w:val="1"/>
      <w:tblStyleColBandSize w:val="1"/>
      <w:tblBorders>
        <w:top w:val="single" w:sz="4" w:space="0" w:color="94A545" w:themeColor="accent2"/>
        <w:bottom w:val="single" w:sz="4" w:space="0" w:color="94A545" w:themeColor="accent2"/>
      </w:tblBorders>
    </w:tblPr>
    <w:tblStylePr w:type="firstRow">
      <w:rPr>
        <w:b/>
        <w:bCs/>
      </w:rPr>
      <w:tblPr/>
      <w:tcPr>
        <w:tcBorders>
          <w:bottom w:val="single" w:sz="4" w:space="0" w:color="94A545" w:themeColor="accent2"/>
        </w:tcBorders>
      </w:tcPr>
    </w:tblStylePr>
    <w:tblStylePr w:type="lastRow">
      <w:rPr>
        <w:b/>
        <w:bCs/>
      </w:rPr>
      <w:tblPr/>
      <w:tcPr>
        <w:tcBorders>
          <w:top w:val="double" w:sz="4" w:space="0" w:color="94A545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AEED7" w:themeFill="accent2" w:themeFillTint="33"/>
      </w:tcPr>
    </w:tblStylePr>
    <w:tblStylePr w:type="band1Horz">
      <w:tblPr/>
      <w:tcPr>
        <w:shd w:val="clear" w:color="auto" w:fill="EAEED7" w:themeFill="accent2" w:themeFillTint="33"/>
      </w:tcPr>
    </w:tblStylePr>
  </w:style>
  <w:style w:type="table" w:styleId="ListTable6Colorful-Accent3">
    <w:name w:val="List Table 6 Colorful Accent 3"/>
    <w:basedOn w:val="TableNormal"/>
    <w:uiPriority w:val="51"/>
    <w:rsid w:val="005648FD"/>
    <w:pPr>
      <w:spacing w:line="240" w:lineRule="auto"/>
    </w:pPr>
    <w:rPr>
      <w:color w:val="99A306" w:themeColor="accent3" w:themeShade="BF"/>
    </w:rPr>
    <w:tblPr>
      <w:tblStyleRowBandSize w:val="1"/>
      <w:tblStyleColBandSize w:val="1"/>
      <w:tblBorders>
        <w:top w:val="single" w:sz="4" w:space="0" w:color="CDDA09" w:themeColor="accent3"/>
        <w:bottom w:val="single" w:sz="4" w:space="0" w:color="CDDA09" w:themeColor="accent3"/>
      </w:tblBorders>
    </w:tblPr>
    <w:tblStylePr w:type="firstRow">
      <w:rPr>
        <w:b/>
        <w:bCs/>
      </w:rPr>
      <w:tblPr/>
      <w:tcPr>
        <w:tcBorders>
          <w:bottom w:val="single" w:sz="4" w:space="0" w:color="CDDA09" w:themeColor="accent3"/>
        </w:tcBorders>
      </w:tcPr>
    </w:tblStylePr>
    <w:tblStylePr w:type="lastRow">
      <w:rPr>
        <w:b/>
        <w:bCs/>
      </w:rPr>
      <w:tblPr/>
      <w:tcPr>
        <w:tcBorders>
          <w:top w:val="double" w:sz="4" w:space="0" w:color="CDDA0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FCC8" w:themeFill="accent3" w:themeFillTint="33"/>
      </w:tcPr>
    </w:tblStylePr>
    <w:tblStylePr w:type="band1Horz">
      <w:tblPr/>
      <w:tcPr>
        <w:shd w:val="clear" w:color="auto" w:fill="F9FCC8" w:themeFill="accent3" w:themeFillTint="33"/>
      </w:tcPr>
    </w:tblStylePr>
  </w:style>
  <w:style w:type="table" w:styleId="ListTable6Colorful-Accent4">
    <w:name w:val="List Table 6 Colorful Accent 4"/>
    <w:basedOn w:val="TableNormal"/>
    <w:uiPriority w:val="51"/>
    <w:rsid w:val="005648FD"/>
    <w:pPr>
      <w:spacing w:line="240" w:lineRule="auto"/>
    </w:pPr>
    <w:rPr>
      <w:color w:val="2A99CC" w:themeColor="accent4" w:themeShade="BF"/>
    </w:rPr>
    <w:tblPr>
      <w:tblStyleRowBandSize w:val="1"/>
      <w:tblStyleColBandSize w:val="1"/>
      <w:tblBorders>
        <w:top w:val="single" w:sz="4" w:space="0" w:color="6ABBE0" w:themeColor="accent4"/>
        <w:bottom w:val="single" w:sz="4" w:space="0" w:color="6ABBE0" w:themeColor="accent4"/>
      </w:tblBorders>
    </w:tblPr>
    <w:tblStylePr w:type="firstRow">
      <w:rPr>
        <w:b/>
        <w:bCs/>
      </w:rPr>
      <w:tblPr/>
      <w:tcPr>
        <w:tcBorders>
          <w:bottom w:val="single" w:sz="4" w:space="0" w:color="6ABBE0" w:themeColor="accent4"/>
        </w:tcBorders>
      </w:tcPr>
    </w:tblStylePr>
    <w:tblStylePr w:type="lastRow">
      <w:rPr>
        <w:b/>
        <w:bCs/>
      </w:rPr>
      <w:tblPr/>
      <w:tcPr>
        <w:tcBorders>
          <w:top w:val="double" w:sz="4" w:space="0" w:color="6ABBE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1F1F8" w:themeFill="accent4" w:themeFillTint="33"/>
      </w:tcPr>
    </w:tblStylePr>
    <w:tblStylePr w:type="band1Horz">
      <w:tblPr/>
      <w:tcPr>
        <w:shd w:val="clear" w:color="auto" w:fill="E1F1F8" w:themeFill="accent4" w:themeFillTint="33"/>
      </w:tcPr>
    </w:tblStylePr>
  </w:style>
  <w:style w:type="table" w:styleId="ListTable6Colorful-Accent5">
    <w:name w:val="List Table 6 Colorful Accent 5"/>
    <w:basedOn w:val="TableNormal"/>
    <w:uiPriority w:val="51"/>
    <w:rsid w:val="005648FD"/>
    <w:pPr>
      <w:spacing w:line="240" w:lineRule="auto"/>
    </w:pPr>
    <w:rPr>
      <w:color w:val="DC4200" w:themeColor="accent5" w:themeShade="BF"/>
    </w:rPr>
    <w:tblPr>
      <w:tblStyleRowBandSize w:val="1"/>
      <w:tblStyleColBandSize w:val="1"/>
      <w:tblBorders>
        <w:top w:val="single" w:sz="4" w:space="0" w:color="FF6927" w:themeColor="accent5"/>
        <w:bottom w:val="single" w:sz="4" w:space="0" w:color="FF6927" w:themeColor="accent5"/>
      </w:tblBorders>
    </w:tblPr>
    <w:tblStylePr w:type="firstRow">
      <w:rPr>
        <w:b/>
        <w:bCs/>
      </w:rPr>
      <w:tblPr/>
      <w:tcPr>
        <w:tcBorders>
          <w:bottom w:val="single" w:sz="4" w:space="0" w:color="FF6927" w:themeColor="accent5"/>
        </w:tcBorders>
      </w:tcPr>
    </w:tblStylePr>
    <w:tblStylePr w:type="lastRow">
      <w:rPr>
        <w:b/>
        <w:bCs/>
      </w:rPr>
      <w:tblPr/>
      <w:tcPr>
        <w:tcBorders>
          <w:top w:val="double" w:sz="4" w:space="0" w:color="FF6927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0D3" w:themeFill="accent5" w:themeFillTint="33"/>
      </w:tcPr>
    </w:tblStylePr>
    <w:tblStylePr w:type="band1Horz">
      <w:tblPr/>
      <w:tcPr>
        <w:shd w:val="clear" w:color="auto" w:fill="FFE0D3" w:themeFill="accent5" w:themeFillTint="33"/>
      </w:tcPr>
    </w:tblStylePr>
  </w:style>
  <w:style w:type="table" w:styleId="ListTable6Colorful-Accent6">
    <w:name w:val="List Table 6 Colorful Accent 6"/>
    <w:basedOn w:val="TableNormal"/>
    <w:uiPriority w:val="51"/>
    <w:rsid w:val="005648FD"/>
    <w:pPr>
      <w:spacing w:line="240" w:lineRule="auto"/>
    </w:pPr>
    <w:rPr>
      <w:color w:val="673573" w:themeColor="accent6" w:themeShade="BF"/>
    </w:rPr>
    <w:tblPr>
      <w:tblStyleRowBandSize w:val="1"/>
      <w:tblStyleColBandSize w:val="1"/>
      <w:tblBorders>
        <w:top w:val="single" w:sz="4" w:space="0" w:color="8A479B" w:themeColor="accent6"/>
        <w:bottom w:val="single" w:sz="4" w:space="0" w:color="8A479B" w:themeColor="accent6"/>
      </w:tblBorders>
    </w:tblPr>
    <w:tblStylePr w:type="firstRow">
      <w:rPr>
        <w:b/>
        <w:bCs/>
      </w:rPr>
      <w:tblPr/>
      <w:tcPr>
        <w:tcBorders>
          <w:bottom w:val="single" w:sz="4" w:space="0" w:color="8A479B" w:themeColor="accent6"/>
        </w:tcBorders>
      </w:tcPr>
    </w:tblStylePr>
    <w:tblStylePr w:type="lastRow">
      <w:rPr>
        <w:b/>
        <w:bCs/>
      </w:rPr>
      <w:tblPr/>
      <w:tcPr>
        <w:tcBorders>
          <w:top w:val="double" w:sz="4" w:space="0" w:color="8A479B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8D7ED" w:themeFill="accent6" w:themeFillTint="33"/>
      </w:tcPr>
    </w:tblStylePr>
    <w:tblStylePr w:type="band1Horz">
      <w:tblPr/>
      <w:tcPr>
        <w:shd w:val="clear" w:color="auto" w:fill="E8D7ED" w:themeFill="accent6" w:themeFillTint="33"/>
      </w:tcPr>
    </w:tblStylePr>
  </w:style>
  <w:style w:type="table" w:styleId="ListTable7Colorful">
    <w:name w:val="List Table 7 Colorful"/>
    <w:basedOn w:val="TableNormal"/>
    <w:uiPriority w:val="52"/>
    <w:rsid w:val="005648FD"/>
    <w:pPr>
      <w:spacing w:line="240" w:lineRule="auto"/>
    </w:pPr>
    <w:rPr>
      <w:color w:val="000000" w:themeColor="text1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000000" w:themeColor="tex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000000" w:themeColor="tex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000000" w:themeColor="tex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000000" w:themeColor="text1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1">
    <w:name w:val="List Table 7 Colorful Accent 1"/>
    <w:basedOn w:val="TableNormal"/>
    <w:uiPriority w:val="52"/>
    <w:rsid w:val="005648FD"/>
    <w:pPr>
      <w:spacing w:line="240" w:lineRule="auto"/>
    </w:pPr>
    <w:rPr>
      <w:color w:val="006F9A" w:themeColor="accent1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0096CE" w:themeColor="accen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0096CE" w:themeColor="accen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0096CE" w:themeColor="accen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0096CE" w:themeColor="accent1"/>
        </w:tcBorders>
        <w:shd w:val="clear" w:color="auto" w:fill="FFFFFF" w:themeFill="background1"/>
      </w:tcPr>
    </w:tblStylePr>
    <w:tblStylePr w:type="band1Vert">
      <w:tblPr/>
      <w:tcPr>
        <w:shd w:val="clear" w:color="auto" w:fill="C2EEFF" w:themeFill="accent1" w:themeFillTint="33"/>
      </w:tcPr>
    </w:tblStylePr>
    <w:tblStylePr w:type="band1Horz">
      <w:tblPr/>
      <w:tcPr>
        <w:shd w:val="clear" w:color="auto" w:fill="C2EEFF" w:themeFill="accen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2">
    <w:name w:val="List Table 7 Colorful Accent 2"/>
    <w:basedOn w:val="TableNormal"/>
    <w:uiPriority w:val="52"/>
    <w:rsid w:val="005648FD"/>
    <w:pPr>
      <w:spacing w:line="240" w:lineRule="auto"/>
    </w:pPr>
    <w:rPr>
      <w:color w:val="6E7B33" w:themeColor="accent2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94A545" w:themeColor="accent2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94A545" w:themeColor="accent2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94A545" w:themeColor="accent2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94A545" w:themeColor="accent2"/>
        </w:tcBorders>
        <w:shd w:val="clear" w:color="auto" w:fill="FFFFFF" w:themeFill="background1"/>
      </w:tcPr>
    </w:tblStylePr>
    <w:tblStylePr w:type="band1Vert">
      <w:tblPr/>
      <w:tcPr>
        <w:shd w:val="clear" w:color="auto" w:fill="EAEED7" w:themeFill="accent2" w:themeFillTint="33"/>
      </w:tcPr>
    </w:tblStylePr>
    <w:tblStylePr w:type="band1Horz">
      <w:tblPr/>
      <w:tcPr>
        <w:shd w:val="clear" w:color="auto" w:fill="EAEED7" w:themeFill="accent2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3">
    <w:name w:val="List Table 7 Colorful Accent 3"/>
    <w:basedOn w:val="TableNormal"/>
    <w:uiPriority w:val="52"/>
    <w:rsid w:val="005648FD"/>
    <w:pPr>
      <w:spacing w:line="240" w:lineRule="auto"/>
    </w:pPr>
    <w:rPr>
      <w:color w:val="99A306" w:themeColor="accent3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CDDA09" w:themeColor="accent3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CDDA09" w:themeColor="accent3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CDDA09" w:themeColor="accent3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CDDA09" w:themeColor="accent3"/>
        </w:tcBorders>
        <w:shd w:val="clear" w:color="auto" w:fill="FFFFFF" w:themeFill="background1"/>
      </w:tcPr>
    </w:tblStylePr>
    <w:tblStylePr w:type="band1Vert">
      <w:tblPr/>
      <w:tcPr>
        <w:shd w:val="clear" w:color="auto" w:fill="F9FCC8" w:themeFill="accent3" w:themeFillTint="33"/>
      </w:tcPr>
    </w:tblStylePr>
    <w:tblStylePr w:type="band1Horz">
      <w:tblPr/>
      <w:tcPr>
        <w:shd w:val="clear" w:color="auto" w:fill="F9FCC8" w:themeFill="accent3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4">
    <w:name w:val="List Table 7 Colorful Accent 4"/>
    <w:basedOn w:val="TableNormal"/>
    <w:uiPriority w:val="52"/>
    <w:rsid w:val="005648FD"/>
    <w:pPr>
      <w:spacing w:line="240" w:lineRule="auto"/>
    </w:pPr>
    <w:rPr>
      <w:color w:val="2A99CC" w:themeColor="accent4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6ABBE0" w:themeColor="accent4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6ABBE0" w:themeColor="accent4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6ABBE0" w:themeColor="accent4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6ABBE0" w:themeColor="accent4"/>
        </w:tcBorders>
        <w:shd w:val="clear" w:color="auto" w:fill="FFFFFF" w:themeFill="background1"/>
      </w:tcPr>
    </w:tblStylePr>
    <w:tblStylePr w:type="band1Vert">
      <w:tblPr/>
      <w:tcPr>
        <w:shd w:val="clear" w:color="auto" w:fill="E1F1F8" w:themeFill="accent4" w:themeFillTint="33"/>
      </w:tcPr>
    </w:tblStylePr>
    <w:tblStylePr w:type="band1Horz">
      <w:tblPr/>
      <w:tcPr>
        <w:shd w:val="clear" w:color="auto" w:fill="E1F1F8" w:themeFill="accent4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5">
    <w:name w:val="List Table 7 Colorful Accent 5"/>
    <w:basedOn w:val="TableNormal"/>
    <w:uiPriority w:val="52"/>
    <w:rsid w:val="005648FD"/>
    <w:pPr>
      <w:spacing w:line="240" w:lineRule="auto"/>
    </w:pPr>
    <w:rPr>
      <w:color w:val="DC4200" w:themeColor="accent5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FF6927" w:themeColor="accent5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FF6927" w:themeColor="accent5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FF6927" w:themeColor="accent5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FF6927" w:themeColor="accent5"/>
        </w:tcBorders>
        <w:shd w:val="clear" w:color="auto" w:fill="FFFFFF" w:themeFill="background1"/>
      </w:tcPr>
    </w:tblStylePr>
    <w:tblStylePr w:type="band1Vert">
      <w:tblPr/>
      <w:tcPr>
        <w:shd w:val="clear" w:color="auto" w:fill="FFE0D3" w:themeFill="accent5" w:themeFillTint="33"/>
      </w:tcPr>
    </w:tblStylePr>
    <w:tblStylePr w:type="band1Horz">
      <w:tblPr/>
      <w:tcPr>
        <w:shd w:val="clear" w:color="auto" w:fill="FFE0D3" w:themeFill="accent5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6">
    <w:name w:val="List Table 7 Colorful Accent 6"/>
    <w:basedOn w:val="TableNormal"/>
    <w:uiPriority w:val="52"/>
    <w:rsid w:val="005648FD"/>
    <w:pPr>
      <w:spacing w:line="240" w:lineRule="auto"/>
    </w:pPr>
    <w:rPr>
      <w:color w:val="673573" w:themeColor="accent6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8A479B" w:themeColor="accent6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8A479B" w:themeColor="accent6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8A479B" w:themeColor="accent6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8A479B" w:themeColor="accent6"/>
        </w:tcBorders>
        <w:shd w:val="clear" w:color="auto" w:fill="FFFFFF" w:themeFill="background1"/>
      </w:tcPr>
    </w:tblStylePr>
    <w:tblStylePr w:type="band1Vert">
      <w:tblPr/>
      <w:tcPr>
        <w:shd w:val="clear" w:color="auto" w:fill="E8D7ED" w:themeFill="accent6" w:themeFillTint="33"/>
      </w:tcPr>
    </w:tblStylePr>
    <w:tblStylePr w:type="band1Horz">
      <w:tblPr/>
      <w:tcPr>
        <w:shd w:val="clear" w:color="auto" w:fill="E8D7ED" w:themeFill="accent6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paragraph" w:styleId="MacroText">
    <w:name w:val="macro"/>
    <w:link w:val="MacroTextChar"/>
    <w:uiPriority w:val="99"/>
    <w:semiHidden/>
    <w:rsid w:val="00FB6C2D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</w:pPr>
    <w:rPr>
      <w:rFonts w:ascii="Consolas" w:hAnsi="Consolas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semiHidden/>
    <w:rsid w:val="00C67713"/>
    <w:rPr>
      <w:rFonts w:ascii="Consolas" w:hAnsi="Consolas"/>
      <w:szCs w:val="20"/>
    </w:rPr>
  </w:style>
  <w:style w:type="table" w:styleId="MediumGrid1">
    <w:name w:val="Medium Grid 1"/>
    <w:basedOn w:val="TableNormal"/>
    <w:uiPriority w:val="67"/>
    <w:semiHidden/>
    <w:unhideWhenUsed/>
    <w:rsid w:val="005648FD"/>
    <w:pPr>
      <w:spacing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semiHidden/>
    <w:unhideWhenUsed/>
    <w:rsid w:val="005648FD"/>
    <w:pPr>
      <w:spacing w:line="240" w:lineRule="auto"/>
    </w:pPr>
    <w:tblPr>
      <w:tblStyleRowBandSize w:val="1"/>
      <w:tblStyleColBandSize w:val="1"/>
      <w:tblBorders>
        <w:top w:val="single" w:sz="8" w:space="0" w:color="1BC0FF" w:themeColor="accent1" w:themeTint="BF"/>
        <w:left w:val="single" w:sz="8" w:space="0" w:color="1BC0FF" w:themeColor="accent1" w:themeTint="BF"/>
        <w:bottom w:val="single" w:sz="8" w:space="0" w:color="1BC0FF" w:themeColor="accent1" w:themeTint="BF"/>
        <w:right w:val="single" w:sz="8" w:space="0" w:color="1BC0FF" w:themeColor="accent1" w:themeTint="BF"/>
        <w:insideH w:val="single" w:sz="8" w:space="0" w:color="1BC0FF" w:themeColor="accent1" w:themeTint="BF"/>
        <w:insideV w:val="single" w:sz="8" w:space="0" w:color="1BC0FF" w:themeColor="accent1" w:themeTint="BF"/>
      </w:tblBorders>
    </w:tblPr>
    <w:tcPr>
      <w:shd w:val="clear" w:color="auto" w:fill="B3EAFF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1BC0FF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67D5FF" w:themeFill="accent1" w:themeFillTint="7F"/>
      </w:tcPr>
    </w:tblStylePr>
    <w:tblStylePr w:type="band1Horz">
      <w:tblPr/>
      <w:tcPr>
        <w:shd w:val="clear" w:color="auto" w:fill="67D5FF" w:themeFill="accent1" w:themeFillTint="7F"/>
      </w:tcPr>
    </w:tblStylePr>
  </w:style>
  <w:style w:type="table" w:styleId="MediumGrid1-Accent2">
    <w:name w:val="Medium Grid 1 Accent 2"/>
    <w:basedOn w:val="TableNormal"/>
    <w:uiPriority w:val="67"/>
    <w:semiHidden/>
    <w:unhideWhenUsed/>
    <w:rsid w:val="005648FD"/>
    <w:pPr>
      <w:spacing w:line="240" w:lineRule="auto"/>
    </w:pPr>
    <w:tblPr>
      <w:tblStyleRowBandSize w:val="1"/>
      <w:tblStyleColBandSize w:val="1"/>
      <w:tblBorders>
        <w:top w:val="single" w:sz="8" w:space="0" w:color="B2C26D" w:themeColor="accent2" w:themeTint="BF"/>
        <w:left w:val="single" w:sz="8" w:space="0" w:color="B2C26D" w:themeColor="accent2" w:themeTint="BF"/>
        <w:bottom w:val="single" w:sz="8" w:space="0" w:color="B2C26D" w:themeColor="accent2" w:themeTint="BF"/>
        <w:right w:val="single" w:sz="8" w:space="0" w:color="B2C26D" w:themeColor="accent2" w:themeTint="BF"/>
        <w:insideH w:val="single" w:sz="8" w:space="0" w:color="B2C26D" w:themeColor="accent2" w:themeTint="BF"/>
        <w:insideV w:val="single" w:sz="8" w:space="0" w:color="B2C26D" w:themeColor="accent2" w:themeTint="BF"/>
      </w:tblBorders>
    </w:tblPr>
    <w:tcPr>
      <w:shd w:val="clear" w:color="auto" w:fill="E5EBCE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2C26D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D69D" w:themeFill="accent2" w:themeFillTint="7F"/>
      </w:tcPr>
    </w:tblStylePr>
    <w:tblStylePr w:type="band1Horz">
      <w:tblPr/>
      <w:tcPr>
        <w:shd w:val="clear" w:color="auto" w:fill="CCD69D" w:themeFill="accent2" w:themeFillTint="7F"/>
      </w:tcPr>
    </w:tblStylePr>
  </w:style>
  <w:style w:type="table" w:styleId="MediumGrid1-Accent3">
    <w:name w:val="Medium Grid 1 Accent 3"/>
    <w:basedOn w:val="TableNormal"/>
    <w:uiPriority w:val="67"/>
    <w:semiHidden/>
    <w:unhideWhenUsed/>
    <w:rsid w:val="005648FD"/>
    <w:pPr>
      <w:spacing w:line="240" w:lineRule="auto"/>
    </w:pPr>
    <w:tblPr>
      <w:tblStyleRowBandSize w:val="1"/>
      <w:tblStyleColBandSize w:val="1"/>
      <w:tblBorders>
        <w:top w:val="single" w:sz="8" w:space="0" w:color="EAF633" w:themeColor="accent3" w:themeTint="BF"/>
        <w:left w:val="single" w:sz="8" w:space="0" w:color="EAF633" w:themeColor="accent3" w:themeTint="BF"/>
        <w:bottom w:val="single" w:sz="8" w:space="0" w:color="EAF633" w:themeColor="accent3" w:themeTint="BF"/>
        <w:right w:val="single" w:sz="8" w:space="0" w:color="EAF633" w:themeColor="accent3" w:themeTint="BF"/>
        <w:insideH w:val="single" w:sz="8" w:space="0" w:color="EAF633" w:themeColor="accent3" w:themeTint="BF"/>
        <w:insideV w:val="single" w:sz="8" w:space="0" w:color="EAF633" w:themeColor="accent3" w:themeTint="BF"/>
      </w:tblBorders>
    </w:tblPr>
    <w:tcPr>
      <w:shd w:val="clear" w:color="auto" w:fill="F8FCBB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EAF633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1F977" w:themeFill="accent3" w:themeFillTint="7F"/>
      </w:tcPr>
    </w:tblStylePr>
    <w:tblStylePr w:type="band1Horz">
      <w:tblPr/>
      <w:tcPr>
        <w:shd w:val="clear" w:color="auto" w:fill="F1F977" w:themeFill="accent3" w:themeFillTint="7F"/>
      </w:tcPr>
    </w:tblStylePr>
  </w:style>
  <w:style w:type="table" w:styleId="MediumGrid1-Accent4">
    <w:name w:val="Medium Grid 1 Accent 4"/>
    <w:basedOn w:val="TableNormal"/>
    <w:uiPriority w:val="67"/>
    <w:semiHidden/>
    <w:unhideWhenUsed/>
    <w:rsid w:val="005648FD"/>
    <w:pPr>
      <w:spacing w:line="240" w:lineRule="auto"/>
    </w:pPr>
    <w:tblPr>
      <w:tblStyleRowBandSize w:val="1"/>
      <w:tblStyleColBandSize w:val="1"/>
      <w:tblBorders>
        <w:top w:val="single" w:sz="8" w:space="0" w:color="8FCCE7" w:themeColor="accent4" w:themeTint="BF"/>
        <w:left w:val="single" w:sz="8" w:space="0" w:color="8FCCE7" w:themeColor="accent4" w:themeTint="BF"/>
        <w:bottom w:val="single" w:sz="8" w:space="0" w:color="8FCCE7" w:themeColor="accent4" w:themeTint="BF"/>
        <w:right w:val="single" w:sz="8" w:space="0" w:color="8FCCE7" w:themeColor="accent4" w:themeTint="BF"/>
        <w:insideH w:val="single" w:sz="8" w:space="0" w:color="8FCCE7" w:themeColor="accent4" w:themeTint="BF"/>
        <w:insideV w:val="single" w:sz="8" w:space="0" w:color="8FCCE7" w:themeColor="accent4" w:themeTint="BF"/>
      </w:tblBorders>
    </w:tblPr>
    <w:tcPr>
      <w:shd w:val="clear" w:color="auto" w:fill="DAEEF7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8FCCE7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4DDEF" w:themeFill="accent4" w:themeFillTint="7F"/>
      </w:tcPr>
    </w:tblStylePr>
    <w:tblStylePr w:type="band1Horz">
      <w:tblPr/>
      <w:tcPr>
        <w:shd w:val="clear" w:color="auto" w:fill="B4DDEF" w:themeFill="accent4" w:themeFillTint="7F"/>
      </w:tcPr>
    </w:tblStylePr>
  </w:style>
  <w:style w:type="table" w:styleId="MediumGrid1-Accent5">
    <w:name w:val="Medium Grid 1 Accent 5"/>
    <w:basedOn w:val="TableNormal"/>
    <w:uiPriority w:val="67"/>
    <w:semiHidden/>
    <w:unhideWhenUsed/>
    <w:rsid w:val="005648FD"/>
    <w:pPr>
      <w:spacing w:line="240" w:lineRule="auto"/>
    </w:pPr>
    <w:tblPr>
      <w:tblStyleRowBandSize w:val="1"/>
      <w:tblStyleColBandSize w:val="1"/>
      <w:tblBorders>
        <w:top w:val="single" w:sz="8" w:space="0" w:color="FF8D5D" w:themeColor="accent5" w:themeTint="BF"/>
        <w:left w:val="single" w:sz="8" w:space="0" w:color="FF8D5D" w:themeColor="accent5" w:themeTint="BF"/>
        <w:bottom w:val="single" w:sz="8" w:space="0" w:color="FF8D5D" w:themeColor="accent5" w:themeTint="BF"/>
        <w:right w:val="single" w:sz="8" w:space="0" w:color="FF8D5D" w:themeColor="accent5" w:themeTint="BF"/>
        <w:insideH w:val="single" w:sz="8" w:space="0" w:color="FF8D5D" w:themeColor="accent5" w:themeTint="BF"/>
        <w:insideV w:val="single" w:sz="8" w:space="0" w:color="FF8D5D" w:themeColor="accent5" w:themeTint="BF"/>
      </w:tblBorders>
    </w:tblPr>
    <w:tcPr>
      <w:shd w:val="clear" w:color="auto" w:fill="FFD9C9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F8D5D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B393" w:themeFill="accent5" w:themeFillTint="7F"/>
      </w:tcPr>
    </w:tblStylePr>
    <w:tblStylePr w:type="band1Horz">
      <w:tblPr/>
      <w:tcPr>
        <w:shd w:val="clear" w:color="auto" w:fill="FFB393" w:themeFill="accent5" w:themeFillTint="7F"/>
      </w:tcPr>
    </w:tblStylePr>
  </w:style>
  <w:style w:type="table" w:styleId="MediumGrid1-Accent6">
    <w:name w:val="Medium Grid 1 Accent 6"/>
    <w:basedOn w:val="TableNormal"/>
    <w:uiPriority w:val="67"/>
    <w:semiHidden/>
    <w:unhideWhenUsed/>
    <w:rsid w:val="005648FD"/>
    <w:pPr>
      <w:spacing w:line="240" w:lineRule="auto"/>
    </w:pPr>
    <w:tblPr>
      <w:tblStyleRowBandSize w:val="1"/>
      <w:tblStyleColBandSize w:val="1"/>
      <w:tblBorders>
        <w:top w:val="single" w:sz="8" w:space="0" w:color="AB6CBC" w:themeColor="accent6" w:themeTint="BF"/>
        <w:left w:val="single" w:sz="8" w:space="0" w:color="AB6CBC" w:themeColor="accent6" w:themeTint="BF"/>
        <w:bottom w:val="single" w:sz="8" w:space="0" w:color="AB6CBC" w:themeColor="accent6" w:themeTint="BF"/>
        <w:right w:val="single" w:sz="8" w:space="0" w:color="AB6CBC" w:themeColor="accent6" w:themeTint="BF"/>
        <w:insideH w:val="single" w:sz="8" w:space="0" w:color="AB6CBC" w:themeColor="accent6" w:themeTint="BF"/>
        <w:insideV w:val="single" w:sz="8" w:space="0" w:color="AB6CBC" w:themeColor="accent6" w:themeTint="BF"/>
      </w:tblBorders>
    </w:tblPr>
    <w:tcPr>
      <w:shd w:val="clear" w:color="auto" w:fill="E3CEE9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AB6CBC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9DD2" w:themeFill="accent6" w:themeFillTint="7F"/>
      </w:tcPr>
    </w:tblStylePr>
    <w:tblStylePr w:type="band1Horz">
      <w:tblPr/>
      <w:tcPr>
        <w:shd w:val="clear" w:color="auto" w:fill="C79DD2" w:themeFill="accent6" w:themeFillTint="7F"/>
      </w:tcPr>
    </w:tblStylePr>
  </w:style>
  <w:style w:type="table" w:styleId="MediumGrid2">
    <w:name w:val="Medium Grid 2"/>
    <w:basedOn w:val="TableNormal"/>
    <w:uiPriority w:val="68"/>
    <w:semiHidden/>
    <w:unhideWhenUsed/>
    <w:rsid w:val="005648FD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semiHidden/>
    <w:unhideWhenUsed/>
    <w:rsid w:val="005648FD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96CE" w:themeColor="accent1"/>
        <w:left w:val="single" w:sz="8" w:space="0" w:color="0096CE" w:themeColor="accent1"/>
        <w:bottom w:val="single" w:sz="8" w:space="0" w:color="0096CE" w:themeColor="accent1"/>
        <w:right w:val="single" w:sz="8" w:space="0" w:color="0096CE" w:themeColor="accent1"/>
        <w:insideH w:val="single" w:sz="8" w:space="0" w:color="0096CE" w:themeColor="accent1"/>
        <w:insideV w:val="single" w:sz="8" w:space="0" w:color="0096CE" w:themeColor="accent1"/>
      </w:tblBorders>
    </w:tblPr>
    <w:tcPr>
      <w:shd w:val="clear" w:color="auto" w:fill="B3EAFF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1F6FF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2EEFF" w:themeFill="accent1" w:themeFillTint="33"/>
      </w:tcPr>
    </w:tblStylePr>
    <w:tblStylePr w:type="band1Vert">
      <w:tblPr/>
      <w:tcPr>
        <w:shd w:val="clear" w:color="auto" w:fill="67D5FF" w:themeFill="accent1" w:themeFillTint="7F"/>
      </w:tcPr>
    </w:tblStylePr>
    <w:tblStylePr w:type="band1Horz">
      <w:tblPr/>
      <w:tcPr>
        <w:tcBorders>
          <w:insideH w:val="single" w:sz="6" w:space="0" w:color="0096CE" w:themeColor="accent1"/>
          <w:insideV w:val="single" w:sz="6" w:space="0" w:color="0096CE" w:themeColor="accent1"/>
        </w:tcBorders>
        <w:shd w:val="clear" w:color="auto" w:fill="67D5FF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semiHidden/>
    <w:unhideWhenUsed/>
    <w:rsid w:val="005648FD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4A545" w:themeColor="accent2"/>
        <w:left w:val="single" w:sz="8" w:space="0" w:color="94A545" w:themeColor="accent2"/>
        <w:bottom w:val="single" w:sz="8" w:space="0" w:color="94A545" w:themeColor="accent2"/>
        <w:right w:val="single" w:sz="8" w:space="0" w:color="94A545" w:themeColor="accent2"/>
        <w:insideH w:val="single" w:sz="8" w:space="0" w:color="94A545" w:themeColor="accent2"/>
        <w:insideV w:val="single" w:sz="8" w:space="0" w:color="94A545" w:themeColor="accent2"/>
      </w:tblBorders>
    </w:tblPr>
    <w:tcPr>
      <w:shd w:val="clear" w:color="auto" w:fill="E5EBCE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4F7EB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EED7" w:themeFill="accent2" w:themeFillTint="33"/>
      </w:tcPr>
    </w:tblStylePr>
    <w:tblStylePr w:type="band1Vert">
      <w:tblPr/>
      <w:tcPr>
        <w:shd w:val="clear" w:color="auto" w:fill="CCD69D" w:themeFill="accent2" w:themeFillTint="7F"/>
      </w:tcPr>
    </w:tblStylePr>
    <w:tblStylePr w:type="band1Horz">
      <w:tblPr/>
      <w:tcPr>
        <w:tcBorders>
          <w:insideH w:val="single" w:sz="6" w:space="0" w:color="94A545" w:themeColor="accent2"/>
          <w:insideV w:val="single" w:sz="6" w:space="0" w:color="94A545" w:themeColor="accent2"/>
        </w:tcBorders>
        <w:shd w:val="clear" w:color="auto" w:fill="CCD69D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semiHidden/>
    <w:unhideWhenUsed/>
    <w:rsid w:val="005648FD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DDA09" w:themeColor="accent3"/>
        <w:left w:val="single" w:sz="8" w:space="0" w:color="CDDA09" w:themeColor="accent3"/>
        <w:bottom w:val="single" w:sz="8" w:space="0" w:color="CDDA09" w:themeColor="accent3"/>
        <w:right w:val="single" w:sz="8" w:space="0" w:color="CDDA09" w:themeColor="accent3"/>
        <w:insideH w:val="single" w:sz="8" w:space="0" w:color="CDDA09" w:themeColor="accent3"/>
        <w:insideV w:val="single" w:sz="8" w:space="0" w:color="CDDA09" w:themeColor="accent3"/>
      </w:tblBorders>
    </w:tblPr>
    <w:tcPr>
      <w:shd w:val="clear" w:color="auto" w:fill="F8FCBB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CFEE4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9FCC8" w:themeFill="accent3" w:themeFillTint="33"/>
      </w:tcPr>
    </w:tblStylePr>
    <w:tblStylePr w:type="band1Vert">
      <w:tblPr/>
      <w:tcPr>
        <w:shd w:val="clear" w:color="auto" w:fill="F1F977" w:themeFill="accent3" w:themeFillTint="7F"/>
      </w:tcPr>
    </w:tblStylePr>
    <w:tblStylePr w:type="band1Horz">
      <w:tblPr/>
      <w:tcPr>
        <w:tcBorders>
          <w:insideH w:val="single" w:sz="6" w:space="0" w:color="CDDA09" w:themeColor="accent3"/>
          <w:insideV w:val="single" w:sz="6" w:space="0" w:color="CDDA09" w:themeColor="accent3"/>
        </w:tcBorders>
        <w:shd w:val="clear" w:color="auto" w:fill="F1F977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semiHidden/>
    <w:unhideWhenUsed/>
    <w:rsid w:val="005648FD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6ABBE0" w:themeColor="accent4"/>
        <w:left w:val="single" w:sz="8" w:space="0" w:color="6ABBE0" w:themeColor="accent4"/>
        <w:bottom w:val="single" w:sz="8" w:space="0" w:color="6ABBE0" w:themeColor="accent4"/>
        <w:right w:val="single" w:sz="8" w:space="0" w:color="6ABBE0" w:themeColor="accent4"/>
        <w:insideH w:val="single" w:sz="8" w:space="0" w:color="6ABBE0" w:themeColor="accent4"/>
        <w:insideV w:val="single" w:sz="8" w:space="0" w:color="6ABBE0" w:themeColor="accent4"/>
      </w:tblBorders>
    </w:tblPr>
    <w:tcPr>
      <w:shd w:val="clear" w:color="auto" w:fill="DAEEF7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0F8FC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1F1F8" w:themeFill="accent4" w:themeFillTint="33"/>
      </w:tcPr>
    </w:tblStylePr>
    <w:tblStylePr w:type="band1Vert">
      <w:tblPr/>
      <w:tcPr>
        <w:shd w:val="clear" w:color="auto" w:fill="B4DDEF" w:themeFill="accent4" w:themeFillTint="7F"/>
      </w:tcPr>
    </w:tblStylePr>
    <w:tblStylePr w:type="band1Horz">
      <w:tblPr/>
      <w:tcPr>
        <w:tcBorders>
          <w:insideH w:val="single" w:sz="6" w:space="0" w:color="6ABBE0" w:themeColor="accent4"/>
          <w:insideV w:val="single" w:sz="6" w:space="0" w:color="6ABBE0" w:themeColor="accent4"/>
        </w:tcBorders>
        <w:shd w:val="clear" w:color="auto" w:fill="B4DDEF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semiHidden/>
    <w:unhideWhenUsed/>
    <w:rsid w:val="005648FD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F6927" w:themeColor="accent5"/>
        <w:left w:val="single" w:sz="8" w:space="0" w:color="FF6927" w:themeColor="accent5"/>
        <w:bottom w:val="single" w:sz="8" w:space="0" w:color="FF6927" w:themeColor="accent5"/>
        <w:right w:val="single" w:sz="8" w:space="0" w:color="FF6927" w:themeColor="accent5"/>
        <w:insideH w:val="single" w:sz="8" w:space="0" w:color="FF6927" w:themeColor="accent5"/>
        <w:insideV w:val="single" w:sz="8" w:space="0" w:color="FF6927" w:themeColor="accent5"/>
      </w:tblBorders>
    </w:tblPr>
    <w:tcPr>
      <w:shd w:val="clear" w:color="auto" w:fill="FFD9C9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FFF0E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E0D3" w:themeFill="accent5" w:themeFillTint="33"/>
      </w:tcPr>
    </w:tblStylePr>
    <w:tblStylePr w:type="band1Vert">
      <w:tblPr/>
      <w:tcPr>
        <w:shd w:val="clear" w:color="auto" w:fill="FFB393" w:themeFill="accent5" w:themeFillTint="7F"/>
      </w:tcPr>
    </w:tblStylePr>
    <w:tblStylePr w:type="band1Horz">
      <w:tblPr/>
      <w:tcPr>
        <w:tcBorders>
          <w:insideH w:val="single" w:sz="6" w:space="0" w:color="FF6927" w:themeColor="accent5"/>
          <w:insideV w:val="single" w:sz="6" w:space="0" w:color="FF6927" w:themeColor="accent5"/>
        </w:tcBorders>
        <w:shd w:val="clear" w:color="auto" w:fill="FFB393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semiHidden/>
    <w:unhideWhenUsed/>
    <w:rsid w:val="005648FD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A479B" w:themeColor="accent6"/>
        <w:left w:val="single" w:sz="8" w:space="0" w:color="8A479B" w:themeColor="accent6"/>
        <w:bottom w:val="single" w:sz="8" w:space="0" w:color="8A479B" w:themeColor="accent6"/>
        <w:right w:val="single" w:sz="8" w:space="0" w:color="8A479B" w:themeColor="accent6"/>
        <w:insideH w:val="single" w:sz="8" w:space="0" w:color="8A479B" w:themeColor="accent6"/>
        <w:insideV w:val="single" w:sz="8" w:space="0" w:color="8A479B" w:themeColor="accent6"/>
      </w:tblBorders>
    </w:tblPr>
    <w:tcPr>
      <w:shd w:val="clear" w:color="auto" w:fill="E3CEE9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4EBF6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8D7ED" w:themeFill="accent6" w:themeFillTint="33"/>
      </w:tcPr>
    </w:tblStylePr>
    <w:tblStylePr w:type="band1Vert">
      <w:tblPr/>
      <w:tcPr>
        <w:shd w:val="clear" w:color="auto" w:fill="C79DD2" w:themeFill="accent6" w:themeFillTint="7F"/>
      </w:tcPr>
    </w:tblStylePr>
    <w:tblStylePr w:type="band1Horz">
      <w:tblPr/>
      <w:tcPr>
        <w:tcBorders>
          <w:insideH w:val="single" w:sz="6" w:space="0" w:color="8A479B" w:themeColor="accent6"/>
          <w:insideV w:val="single" w:sz="6" w:space="0" w:color="8A479B" w:themeColor="accent6"/>
        </w:tcBorders>
        <w:shd w:val="clear" w:color="auto" w:fill="C79DD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semiHidden/>
    <w:unhideWhenUsed/>
    <w:rsid w:val="005648FD"/>
    <w:pPr>
      <w:spacing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semiHidden/>
    <w:unhideWhenUsed/>
    <w:rsid w:val="005648FD"/>
    <w:pPr>
      <w:spacing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B3EAFF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96CE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96CE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96CE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96CE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67D5FF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67D5FF" w:themeFill="accent1" w:themeFillTint="7F"/>
      </w:tcPr>
    </w:tblStylePr>
  </w:style>
  <w:style w:type="table" w:styleId="MediumGrid3-Accent2">
    <w:name w:val="Medium Grid 3 Accent 2"/>
    <w:basedOn w:val="TableNormal"/>
    <w:uiPriority w:val="69"/>
    <w:semiHidden/>
    <w:unhideWhenUsed/>
    <w:rsid w:val="005648FD"/>
    <w:pPr>
      <w:spacing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5EBCE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4A545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4A545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4A545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4A545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CD69D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CD69D" w:themeFill="accent2" w:themeFillTint="7F"/>
      </w:tcPr>
    </w:tblStylePr>
  </w:style>
  <w:style w:type="table" w:styleId="MediumGrid3-Accent3">
    <w:name w:val="Medium Grid 3 Accent 3"/>
    <w:basedOn w:val="TableNormal"/>
    <w:uiPriority w:val="69"/>
    <w:semiHidden/>
    <w:unhideWhenUsed/>
    <w:rsid w:val="005648FD"/>
    <w:pPr>
      <w:spacing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8FCBB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DDA0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DDA0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DDA0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DDA0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1F977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1F977" w:themeFill="accent3" w:themeFillTint="7F"/>
      </w:tcPr>
    </w:tblStylePr>
  </w:style>
  <w:style w:type="table" w:styleId="MediumGrid3-Accent4">
    <w:name w:val="Medium Grid 3 Accent 4"/>
    <w:basedOn w:val="TableNormal"/>
    <w:uiPriority w:val="69"/>
    <w:semiHidden/>
    <w:unhideWhenUsed/>
    <w:rsid w:val="005648FD"/>
    <w:pPr>
      <w:spacing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AEEF7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6ABBE0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6ABBE0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6ABBE0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6ABBE0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4DDEF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4DDEF" w:themeFill="accent4" w:themeFillTint="7F"/>
      </w:tcPr>
    </w:tblStylePr>
  </w:style>
  <w:style w:type="table" w:styleId="MediumGrid3-Accent5">
    <w:name w:val="Medium Grid 3 Accent 5"/>
    <w:basedOn w:val="TableNormal"/>
    <w:uiPriority w:val="69"/>
    <w:semiHidden/>
    <w:unhideWhenUsed/>
    <w:rsid w:val="005648FD"/>
    <w:pPr>
      <w:spacing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FD9C9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F6927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F6927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F6927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F6927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FB393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FB393" w:themeFill="accent5" w:themeFillTint="7F"/>
      </w:tcPr>
    </w:tblStylePr>
  </w:style>
  <w:style w:type="table" w:styleId="MediumGrid3-Accent6">
    <w:name w:val="Medium Grid 3 Accent 6"/>
    <w:basedOn w:val="TableNormal"/>
    <w:uiPriority w:val="69"/>
    <w:semiHidden/>
    <w:unhideWhenUsed/>
    <w:rsid w:val="005648FD"/>
    <w:pPr>
      <w:spacing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3CEE9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A479B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A479B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A479B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A479B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79DD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79DD2" w:themeFill="accent6" w:themeFillTint="7F"/>
      </w:tcPr>
    </w:tblStylePr>
  </w:style>
  <w:style w:type="table" w:styleId="MediumList1">
    <w:name w:val="Medium List 1"/>
    <w:basedOn w:val="TableNormal"/>
    <w:uiPriority w:val="65"/>
    <w:semiHidden/>
    <w:unhideWhenUsed/>
    <w:rsid w:val="005648FD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071F28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semiHidden/>
    <w:unhideWhenUsed/>
    <w:rsid w:val="005648FD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96CE" w:themeColor="accent1"/>
        <w:bottom w:val="single" w:sz="8" w:space="0" w:color="0096CE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96CE" w:themeColor="accent1"/>
        </w:tcBorders>
      </w:tcPr>
    </w:tblStylePr>
    <w:tblStylePr w:type="lastRow">
      <w:rPr>
        <w:b/>
        <w:bCs/>
        <w:color w:val="071F28" w:themeColor="text2"/>
      </w:rPr>
      <w:tblPr/>
      <w:tcPr>
        <w:tcBorders>
          <w:top w:val="single" w:sz="8" w:space="0" w:color="0096CE" w:themeColor="accent1"/>
          <w:bottom w:val="single" w:sz="8" w:space="0" w:color="0096CE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96CE" w:themeColor="accent1"/>
          <w:bottom w:val="single" w:sz="8" w:space="0" w:color="0096CE" w:themeColor="accent1"/>
        </w:tcBorders>
      </w:tcPr>
    </w:tblStylePr>
    <w:tblStylePr w:type="band1Vert">
      <w:tblPr/>
      <w:tcPr>
        <w:shd w:val="clear" w:color="auto" w:fill="B3EAFF" w:themeFill="accent1" w:themeFillTint="3F"/>
      </w:tcPr>
    </w:tblStylePr>
    <w:tblStylePr w:type="band1Horz">
      <w:tblPr/>
      <w:tcPr>
        <w:shd w:val="clear" w:color="auto" w:fill="B3EAFF" w:themeFill="accent1" w:themeFillTint="3F"/>
      </w:tcPr>
    </w:tblStylePr>
  </w:style>
  <w:style w:type="table" w:styleId="MediumList1-Accent2">
    <w:name w:val="Medium List 1 Accent 2"/>
    <w:basedOn w:val="TableNormal"/>
    <w:uiPriority w:val="65"/>
    <w:semiHidden/>
    <w:unhideWhenUsed/>
    <w:rsid w:val="005648FD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4A545" w:themeColor="accent2"/>
        <w:bottom w:val="single" w:sz="8" w:space="0" w:color="94A545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4A545" w:themeColor="accent2"/>
        </w:tcBorders>
      </w:tcPr>
    </w:tblStylePr>
    <w:tblStylePr w:type="lastRow">
      <w:rPr>
        <w:b/>
        <w:bCs/>
        <w:color w:val="071F28" w:themeColor="text2"/>
      </w:rPr>
      <w:tblPr/>
      <w:tcPr>
        <w:tcBorders>
          <w:top w:val="single" w:sz="8" w:space="0" w:color="94A545" w:themeColor="accent2"/>
          <w:bottom w:val="single" w:sz="8" w:space="0" w:color="94A545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4A545" w:themeColor="accent2"/>
          <w:bottom w:val="single" w:sz="8" w:space="0" w:color="94A545" w:themeColor="accent2"/>
        </w:tcBorders>
      </w:tcPr>
    </w:tblStylePr>
    <w:tblStylePr w:type="band1Vert">
      <w:tblPr/>
      <w:tcPr>
        <w:shd w:val="clear" w:color="auto" w:fill="E5EBCE" w:themeFill="accent2" w:themeFillTint="3F"/>
      </w:tcPr>
    </w:tblStylePr>
    <w:tblStylePr w:type="band1Horz">
      <w:tblPr/>
      <w:tcPr>
        <w:shd w:val="clear" w:color="auto" w:fill="E5EBCE" w:themeFill="accent2" w:themeFillTint="3F"/>
      </w:tcPr>
    </w:tblStylePr>
  </w:style>
  <w:style w:type="table" w:styleId="MediumList1-Accent3">
    <w:name w:val="Medium List 1 Accent 3"/>
    <w:basedOn w:val="TableNormal"/>
    <w:uiPriority w:val="65"/>
    <w:semiHidden/>
    <w:unhideWhenUsed/>
    <w:rsid w:val="005648FD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DDA09" w:themeColor="accent3"/>
        <w:bottom w:val="single" w:sz="8" w:space="0" w:color="CDDA0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DDA09" w:themeColor="accent3"/>
        </w:tcBorders>
      </w:tcPr>
    </w:tblStylePr>
    <w:tblStylePr w:type="lastRow">
      <w:rPr>
        <w:b/>
        <w:bCs/>
        <w:color w:val="071F28" w:themeColor="text2"/>
      </w:rPr>
      <w:tblPr/>
      <w:tcPr>
        <w:tcBorders>
          <w:top w:val="single" w:sz="8" w:space="0" w:color="CDDA09" w:themeColor="accent3"/>
          <w:bottom w:val="single" w:sz="8" w:space="0" w:color="CDDA0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DDA09" w:themeColor="accent3"/>
          <w:bottom w:val="single" w:sz="8" w:space="0" w:color="CDDA09" w:themeColor="accent3"/>
        </w:tcBorders>
      </w:tcPr>
    </w:tblStylePr>
    <w:tblStylePr w:type="band1Vert">
      <w:tblPr/>
      <w:tcPr>
        <w:shd w:val="clear" w:color="auto" w:fill="F8FCBB" w:themeFill="accent3" w:themeFillTint="3F"/>
      </w:tcPr>
    </w:tblStylePr>
    <w:tblStylePr w:type="band1Horz">
      <w:tblPr/>
      <w:tcPr>
        <w:shd w:val="clear" w:color="auto" w:fill="F8FCBB" w:themeFill="accent3" w:themeFillTint="3F"/>
      </w:tcPr>
    </w:tblStylePr>
  </w:style>
  <w:style w:type="table" w:styleId="MediumList1-Accent4">
    <w:name w:val="Medium List 1 Accent 4"/>
    <w:basedOn w:val="TableNormal"/>
    <w:uiPriority w:val="65"/>
    <w:semiHidden/>
    <w:unhideWhenUsed/>
    <w:rsid w:val="005648FD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6ABBE0" w:themeColor="accent4"/>
        <w:bottom w:val="single" w:sz="8" w:space="0" w:color="6ABBE0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6ABBE0" w:themeColor="accent4"/>
        </w:tcBorders>
      </w:tcPr>
    </w:tblStylePr>
    <w:tblStylePr w:type="lastRow">
      <w:rPr>
        <w:b/>
        <w:bCs/>
        <w:color w:val="071F28" w:themeColor="text2"/>
      </w:rPr>
      <w:tblPr/>
      <w:tcPr>
        <w:tcBorders>
          <w:top w:val="single" w:sz="8" w:space="0" w:color="6ABBE0" w:themeColor="accent4"/>
          <w:bottom w:val="single" w:sz="8" w:space="0" w:color="6ABBE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6ABBE0" w:themeColor="accent4"/>
          <w:bottom w:val="single" w:sz="8" w:space="0" w:color="6ABBE0" w:themeColor="accent4"/>
        </w:tcBorders>
      </w:tcPr>
    </w:tblStylePr>
    <w:tblStylePr w:type="band1Vert">
      <w:tblPr/>
      <w:tcPr>
        <w:shd w:val="clear" w:color="auto" w:fill="DAEEF7" w:themeFill="accent4" w:themeFillTint="3F"/>
      </w:tcPr>
    </w:tblStylePr>
    <w:tblStylePr w:type="band1Horz">
      <w:tblPr/>
      <w:tcPr>
        <w:shd w:val="clear" w:color="auto" w:fill="DAEEF7" w:themeFill="accent4" w:themeFillTint="3F"/>
      </w:tcPr>
    </w:tblStylePr>
  </w:style>
  <w:style w:type="table" w:styleId="MediumList1-Accent5">
    <w:name w:val="Medium List 1 Accent 5"/>
    <w:basedOn w:val="TableNormal"/>
    <w:uiPriority w:val="65"/>
    <w:semiHidden/>
    <w:unhideWhenUsed/>
    <w:rsid w:val="005648FD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F6927" w:themeColor="accent5"/>
        <w:bottom w:val="single" w:sz="8" w:space="0" w:color="FF6927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F6927" w:themeColor="accent5"/>
        </w:tcBorders>
      </w:tcPr>
    </w:tblStylePr>
    <w:tblStylePr w:type="lastRow">
      <w:rPr>
        <w:b/>
        <w:bCs/>
        <w:color w:val="071F28" w:themeColor="text2"/>
      </w:rPr>
      <w:tblPr/>
      <w:tcPr>
        <w:tcBorders>
          <w:top w:val="single" w:sz="8" w:space="0" w:color="FF6927" w:themeColor="accent5"/>
          <w:bottom w:val="single" w:sz="8" w:space="0" w:color="FF6927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F6927" w:themeColor="accent5"/>
          <w:bottom w:val="single" w:sz="8" w:space="0" w:color="FF6927" w:themeColor="accent5"/>
        </w:tcBorders>
      </w:tcPr>
    </w:tblStylePr>
    <w:tblStylePr w:type="band1Vert">
      <w:tblPr/>
      <w:tcPr>
        <w:shd w:val="clear" w:color="auto" w:fill="FFD9C9" w:themeFill="accent5" w:themeFillTint="3F"/>
      </w:tcPr>
    </w:tblStylePr>
    <w:tblStylePr w:type="band1Horz">
      <w:tblPr/>
      <w:tcPr>
        <w:shd w:val="clear" w:color="auto" w:fill="FFD9C9" w:themeFill="accent5" w:themeFillTint="3F"/>
      </w:tcPr>
    </w:tblStylePr>
  </w:style>
  <w:style w:type="table" w:styleId="MediumList1-Accent6">
    <w:name w:val="Medium List 1 Accent 6"/>
    <w:basedOn w:val="TableNormal"/>
    <w:uiPriority w:val="65"/>
    <w:semiHidden/>
    <w:unhideWhenUsed/>
    <w:rsid w:val="005648FD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A479B" w:themeColor="accent6"/>
        <w:bottom w:val="single" w:sz="8" w:space="0" w:color="8A479B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A479B" w:themeColor="accent6"/>
        </w:tcBorders>
      </w:tcPr>
    </w:tblStylePr>
    <w:tblStylePr w:type="lastRow">
      <w:rPr>
        <w:b/>
        <w:bCs/>
        <w:color w:val="071F28" w:themeColor="text2"/>
      </w:rPr>
      <w:tblPr/>
      <w:tcPr>
        <w:tcBorders>
          <w:top w:val="single" w:sz="8" w:space="0" w:color="8A479B" w:themeColor="accent6"/>
          <w:bottom w:val="single" w:sz="8" w:space="0" w:color="8A479B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A479B" w:themeColor="accent6"/>
          <w:bottom w:val="single" w:sz="8" w:space="0" w:color="8A479B" w:themeColor="accent6"/>
        </w:tcBorders>
      </w:tcPr>
    </w:tblStylePr>
    <w:tblStylePr w:type="band1Vert">
      <w:tblPr/>
      <w:tcPr>
        <w:shd w:val="clear" w:color="auto" w:fill="E3CEE9" w:themeFill="accent6" w:themeFillTint="3F"/>
      </w:tcPr>
    </w:tblStylePr>
    <w:tblStylePr w:type="band1Horz">
      <w:tblPr/>
      <w:tcPr>
        <w:shd w:val="clear" w:color="auto" w:fill="E3CEE9" w:themeFill="accent6" w:themeFillTint="3F"/>
      </w:tcPr>
    </w:tblStylePr>
  </w:style>
  <w:style w:type="table" w:styleId="MediumList2">
    <w:name w:val="Medium List 2"/>
    <w:basedOn w:val="TableNormal"/>
    <w:uiPriority w:val="66"/>
    <w:semiHidden/>
    <w:unhideWhenUsed/>
    <w:rsid w:val="005648FD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semiHidden/>
    <w:unhideWhenUsed/>
    <w:rsid w:val="005648FD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96CE" w:themeColor="accent1"/>
        <w:left w:val="single" w:sz="8" w:space="0" w:color="0096CE" w:themeColor="accent1"/>
        <w:bottom w:val="single" w:sz="8" w:space="0" w:color="0096CE" w:themeColor="accent1"/>
        <w:right w:val="single" w:sz="8" w:space="0" w:color="0096CE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96CE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96CE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96CE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3EAFF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3EAFF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semiHidden/>
    <w:unhideWhenUsed/>
    <w:rsid w:val="005648FD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4A545" w:themeColor="accent2"/>
        <w:left w:val="single" w:sz="8" w:space="0" w:color="94A545" w:themeColor="accent2"/>
        <w:bottom w:val="single" w:sz="8" w:space="0" w:color="94A545" w:themeColor="accent2"/>
        <w:right w:val="single" w:sz="8" w:space="0" w:color="94A545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4A545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4A545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4A545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5EBCE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5EBCE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semiHidden/>
    <w:unhideWhenUsed/>
    <w:rsid w:val="005648FD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DDA09" w:themeColor="accent3"/>
        <w:left w:val="single" w:sz="8" w:space="0" w:color="CDDA09" w:themeColor="accent3"/>
        <w:bottom w:val="single" w:sz="8" w:space="0" w:color="CDDA09" w:themeColor="accent3"/>
        <w:right w:val="single" w:sz="8" w:space="0" w:color="CDDA0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DDA0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DDA0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DDA0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8FCBB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8FCBB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semiHidden/>
    <w:unhideWhenUsed/>
    <w:rsid w:val="005648FD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6ABBE0" w:themeColor="accent4"/>
        <w:left w:val="single" w:sz="8" w:space="0" w:color="6ABBE0" w:themeColor="accent4"/>
        <w:bottom w:val="single" w:sz="8" w:space="0" w:color="6ABBE0" w:themeColor="accent4"/>
        <w:right w:val="single" w:sz="8" w:space="0" w:color="6ABBE0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6ABBE0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6ABBE0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6ABBE0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AEEF7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AEEF7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semiHidden/>
    <w:unhideWhenUsed/>
    <w:rsid w:val="005648FD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F6927" w:themeColor="accent5"/>
        <w:left w:val="single" w:sz="8" w:space="0" w:color="FF6927" w:themeColor="accent5"/>
        <w:bottom w:val="single" w:sz="8" w:space="0" w:color="FF6927" w:themeColor="accent5"/>
        <w:right w:val="single" w:sz="8" w:space="0" w:color="FF6927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F6927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F6927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F6927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D9C9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FD9C9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semiHidden/>
    <w:unhideWhenUsed/>
    <w:rsid w:val="005648FD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A479B" w:themeColor="accent6"/>
        <w:left w:val="single" w:sz="8" w:space="0" w:color="8A479B" w:themeColor="accent6"/>
        <w:bottom w:val="single" w:sz="8" w:space="0" w:color="8A479B" w:themeColor="accent6"/>
        <w:right w:val="single" w:sz="8" w:space="0" w:color="8A479B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A479B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A479B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A479B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3CEE9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3CEE9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Shading1">
    <w:name w:val="Medium Shading 1"/>
    <w:basedOn w:val="TableNormal"/>
    <w:uiPriority w:val="63"/>
    <w:semiHidden/>
    <w:unhideWhenUsed/>
    <w:rsid w:val="005648FD"/>
    <w:pPr>
      <w:spacing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semiHidden/>
    <w:unhideWhenUsed/>
    <w:rsid w:val="005648FD"/>
    <w:pPr>
      <w:spacing w:line="240" w:lineRule="auto"/>
    </w:pPr>
    <w:tblPr>
      <w:tblStyleRowBandSize w:val="1"/>
      <w:tblStyleColBandSize w:val="1"/>
      <w:tblBorders>
        <w:top w:val="single" w:sz="8" w:space="0" w:color="1BC0FF" w:themeColor="accent1" w:themeTint="BF"/>
        <w:left w:val="single" w:sz="8" w:space="0" w:color="1BC0FF" w:themeColor="accent1" w:themeTint="BF"/>
        <w:bottom w:val="single" w:sz="8" w:space="0" w:color="1BC0FF" w:themeColor="accent1" w:themeTint="BF"/>
        <w:right w:val="single" w:sz="8" w:space="0" w:color="1BC0FF" w:themeColor="accent1" w:themeTint="BF"/>
        <w:insideH w:val="single" w:sz="8" w:space="0" w:color="1BC0FF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1BC0FF" w:themeColor="accent1" w:themeTint="BF"/>
          <w:left w:val="single" w:sz="8" w:space="0" w:color="1BC0FF" w:themeColor="accent1" w:themeTint="BF"/>
          <w:bottom w:val="single" w:sz="8" w:space="0" w:color="1BC0FF" w:themeColor="accent1" w:themeTint="BF"/>
          <w:right w:val="single" w:sz="8" w:space="0" w:color="1BC0FF" w:themeColor="accent1" w:themeTint="BF"/>
          <w:insideH w:val="nil"/>
          <w:insideV w:val="nil"/>
        </w:tcBorders>
        <w:shd w:val="clear" w:color="auto" w:fill="0096CE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1BC0FF" w:themeColor="accent1" w:themeTint="BF"/>
          <w:left w:val="single" w:sz="8" w:space="0" w:color="1BC0FF" w:themeColor="accent1" w:themeTint="BF"/>
          <w:bottom w:val="single" w:sz="8" w:space="0" w:color="1BC0FF" w:themeColor="accent1" w:themeTint="BF"/>
          <w:right w:val="single" w:sz="8" w:space="0" w:color="1BC0FF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3EAFF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3EAFF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semiHidden/>
    <w:unhideWhenUsed/>
    <w:rsid w:val="005648FD"/>
    <w:pPr>
      <w:spacing w:line="240" w:lineRule="auto"/>
    </w:pPr>
    <w:tblPr>
      <w:tblStyleRowBandSize w:val="1"/>
      <w:tblStyleColBandSize w:val="1"/>
      <w:tblBorders>
        <w:top w:val="single" w:sz="8" w:space="0" w:color="B2C26D" w:themeColor="accent2" w:themeTint="BF"/>
        <w:left w:val="single" w:sz="8" w:space="0" w:color="B2C26D" w:themeColor="accent2" w:themeTint="BF"/>
        <w:bottom w:val="single" w:sz="8" w:space="0" w:color="B2C26D" w:themeColor="accent2" w:themeTint="BF"/>
        <w:right w:val="single" w:sz="8" w:space="0" w:color="B2C26D" w:themeColor="accent2" w:themeTint="BF"/>
        <w:insideH w:val="single" w:sz="8" w:space="0" w:color="B2C26D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2C26D" w:themeColor="accent2" w:themeTint="BF"/>
          <w:left w:val="single" w:sz="8" w:space="0" w:color="B2C26D" w:themeColor="accent2" w:themeTint="BF"/>
          <w:bottom w:val="single" w:sz="8" w:space="0" w:color="B2C26D" w:themeColor="accent2" w:themeTint="BF"/>
          <w:right w:val="single" w:sz="8" w:space="0" w:color="B2C26D" w:themeColor="accent2" w:themeTint="BF"/>
          <w:insideH w:val="nil"/>
          <w:insideV w:val="nil"/>
        </w:tcBorders>
        <w:shd w:val="clear" w:color="auto" w:fill="94A545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2C26D" w:themeColor="accent2" w:themeTint="BF"/>
          <w:left w:val="single" w:sz="8" w:space="0" w:color="B2C26D" w:themeColor="accent2" w:themeTint="BF"/>
          <w:bottom w:val="single" w:sz="8" w:space="0" w:color="B2C26D" w:themeColor="accent2" w:themeTint="BF"/>
          <w:right w:val="single" w:sz="8" w:space="0" w:color="B2C26D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5EBCE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5EBCE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semiHidden/>
    <w:unhideWhenUsed/>
    <w:rsid w:val="005648FD"/>
    <w:pPr>
      <w:spacing w:line="240" w:lineRule="auto"/>
    </w:pPr>
    <w:tblPr>
      <w:tblStyleRowBandSize w:val="1"/>
      <w:tblStyleColBandSize w:val="1"/>
      <w:tblBorders>
        <w:top w:val="single" w:sz="8" w:space="0" w:color="EAF633" w:themeColor="accent3" w:themeTint="BF"/>
        <w:left w:val="single" w:sz="8" w:space="0" w:color="EAF633" w:themeColor="accent3" w:themeTint="BF"/>
        <w:bottom w:val="single" w:sz="8" w:space="0" w:color="EAF633" w:themeColor="accent3" w:themeTint="BF"/>
        <w:right w:val="single" w:sz="8" w:space="0" w:color="EAF633" w:themeColor="accent3" w:themeTint="BF"/>
        <w:insideH w:val="single" w:sz="8" w:space="0" w:color="EAF633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EAF633" w:themeColor="accent3" w:themeTint="BF"/>
          <w:left w:val="single" w:sz="8" w:space="0" w:color="EAF633" w:themeColor="accent3" w:themeTint="BF"/>
          <w:bottom w:val="single" w:sz="8" w:space="0" w:color="EAF633" w:themeColor="accent3" w:themeTint="BF"/>
          <w:right w:val="single" w:sz="8" w:space="0" w:color="EAF633" w:themeColor="accent3" w:themeTint="BF"/>
          <w:insideH w:val="nil"/>
          <w:insideV w:val="nil"/>
        </w:tcBorders>
        <w:shd w:val="clear" w:color="auto" w:fill="CDDA0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EAF633" w:themeColor="accent3" w:themeTint="BF"/>
          <w:left w:val="single" w:sz="8" w:space="0" w:color="EAF633" w:themeColor="accent3" w:themeTint="BF"/>
          <w:bottom w:val="single" w:sz="8" w:space="0" w:color="EAF633" w:themeColor="accent3" w:themeTint="BF"/>
          <w:right w:val="single" w:sz="8" w:space="0" w:color="EAF633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8FCBB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8FCBB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semiHidden/>
    <w:unhideWhenUsed/>
    <w:rsid w:val="005648FD"/>
    <w:pPr>
      <w:spacing w:line="240" w:lineRule="auto"/>
    </w:pPr>
    <w:tblPr>
      <w:tblStyleRowBandSize w:val="1"/>
      <w:tblStyleColBandSize w:val="1"/>
      <w:tblBorders>
        <w:top w:val="single" w:sz="8" w:space="0" w:color="8FCCE7" w:themeColor="accent4" w:themeTint="BF"/>
        <w:left w:val="single" w:sz="8" w:space="0" w:color="8FCCE7" w:themeColor="accent4" w:themeTint="BF"/>
        <w:bottom w:val="single" w:sz="8" w:space="0" w:color="8FCCE7" w:themeColor="accent4" w:themeTint="BF"/>
        <w:right w:val="single" w:sz="8" w:space="0" w:color="8FCCE7" w:themeColor="accent4" w:themeTint="BF"/>
        <w:insideH w:val="single" w:sz="8" w:space="0" w:color="8FCCE7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8FCCE7" w:themeColor="accent4" w:themeTint="BF"/>
          <w:left w:val="single" w:sz="8" w:space="0" w:color="8FCCE7" w:themeColor="accent4" w:themeTint="BF"/>
          <w:bottom w:val="single" w:sz="8" w:space="0" w:color="8FCCE7" w:themeColor="accent4" w:themeTint="BF"/>
          <w:right w:val="single" w:sz="8" w:space="0" w:color="8FCCE7" w:themeColor="accent4" w:themeTint="BF"/>
          <w:insideH w:val="nil"/>
          <w:insideV w:val="nil"/>
        </w:tcBorders>
        <w:shd w:val="clear" w:color="auto" w:fill="6ABBE0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FCCE7" w:themeColor="accent4" w:themeTint="BF"/>
          <w:left w:val="single" w:sz="8" w:space="0" w:color="8FCCE7" w:themeColor="accent4" w:themeTint="BF"/>
          <w:bottom w:val="single" w:sz="8" w:space="0" w:color="8FCCE7" w:themeColor="accent4" w:themeTint="BF"/>
          <w:right w:val="single" w:sz="8" w:space="0" w:color="8FCCE7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AEEF7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AEEF7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semiHidden/>
    <w:unhideWhenUsed/>
    <w:rsid w:val="005648FD"/>
    <w:pPr>
      <w:spacing w:line="240" w:lineRule="auto"/>
    </w:pPr>
    <w:tblPr>
      <w:tblStyleRowBandSize w:val="1"/>
      <w:tblStyleColBandSize w:val="1"/>
      <w:tblBorders>
        <w:top w:val="single" w:sz="8" w:space="0" w:color="FF8D5D" w:themeColor="accent5" w:themeTint="BF"/>
        <w:left w:val="single" w:sz="8" w:space="0" w:color="FF8D5D" w:themeColor="accent5" w:themeTint="BF"/>
        <w:bottom w:val="single" w:sz="8" w:space="0" w:color="FF8D5D" w:themeColor="accent5" w:themeTint="BF"/>
        <w:right w:val="single" w:sz="8" w:space="0" w:color="FF8D5D" w:themeColor="accent5" w:themeTint="BF"/>
        <w:insideH w:val="single" w:sz="8" w:space="0" w:color="FF8D5D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F8D5D" w:themeColor="accent5" w:themeTint="BF"/>
          <w:left w:val="single" w:sz="8" w:space="0" w:color="FF8D5D" w:themeColor="accent5" w:themeTint="BF"/>
          <w:bottom w:val="single" w:sz="8" w:space="0" w:color="FF8D5D" w:themeColor="accent5" w:themeTint="BF"/>
          <w:right w:val="single" w:sz="8" w:space="0" w:color="FF8D5D" w:themeColor="accent5" w:themeTint="BF"/>
          <w:insideH w:val="nil"/>
          <w:insideV w:val="nil"/>
        </w:tcBorders>
        <w:shd w:val="clear" w:color="auto" w:fill="FF6927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F8D5D" w:themeColor="accent5" w:themeTint="BF"/>
          <w:left w:val="single" w:sz="8" w:space="0" w:color="FF8D5D" w:themeColor="accent5" w:themeTint="BF"/>
          <w:bottom w:val="single" w:sz="8" w:space="0" w:color="FF8D5D" w:themeColor="accent5" w:themeTint="BF"/>
          <w:right w:val="single" w:sz="8" w:space="0" w:color="FF8D5D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D9C9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FD9C9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semiHidden/>
    <w:unhideWhenUsed/>
    <w:rsid w:val="005648FD"/>
    <w:pPr>
      <w:spacing w:line="240" w:lineRule="auto"/>
    </w:pPr>
    <w:tblPr>
      <w:tblStyleRowBandSize w:val="1"/>
      <w:tblStyleColBandSize w:val="1"/>
      <w:tblBorders>
        <w:top w:val="single" w:sz="8" w:space="0" w:color="AB6CBC" w:themeColor="accent6" w:themeTint="BF"/>
        <w:left w:val="single" w:sz="8" w:space="0" w:color="AB6CBC" w:themeColor="accent6" w:themeTint="BF"/>
        <w:bottom w:val="single" w:sz="8" w:space="0" w:color="AB6CBC" w:themeColor="accent6" w:themeTint="BF"/>
        <w:right w:val="single" w:sz="8" w:space="0" w:color="AB6CBC" w:themeColor="accent6" w:themeTint="BF"/>
        <w:insideH w:val="single" w:sz="8" w:space="0" w:color="AB6CBC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AB6CBC" w:themeColor="accent6" w:themeTint="BF"/>
          <w:left w:val="single" w:sz="8" w:space="0" w:color="AB6CBC" w:themeColor="accent6" w:themeTint="BF"/>
          <w:bottom w:val="single" w:sz="8" w:space="0" w:color="AB6CBC" w:themeColor="accent6" w:themeTint="BF"/>
          <w:right w:val="single" w:sz="8" w:space="0" w:color="AB6CBC" w:themeColor="accent6" w:themeTint="BF"/>
          <w:insideH w:val="nil"/>
          <w:insideV w:val="nil"/>
        </w:tcBorders>
        <w:shd w:val="clear" w:color="auto" w:fill="8A479B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AB6CBC" w:themeColor="accent6" w:themeTint="BF"/>
          <w:left w:val="single" w:sz="8" w:space="0" w:color="AB6CBC" w:themeColor="accent6" w:themeTint="BF"/>
          <w:bottom w:val="single" w:sz="8" w:space="0" w:color="AB6CBC" w:themeColor="accent6" w:themeTint="BF"/>
          <w:right w:val="single" w:sz="8" w:space="0" w:color="AB6CBC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3CEE9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3CEE9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semiHidden/>
    <w:unhideWhenUsed/>
    <w:rsid w:val="005648FD"/>
    <w:pPr>
      <w:spacing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semiHidden/>
    <w:unhideWhenUsed/>
    <w:rsid w:val="005648FD"/>
    <w:pPr>
      <w:spacing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96CE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96CE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96CE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semiHidden/>
    <w:unhideWhenUsed/>
    <w:rsid w:val="005648FD"/>
    <w:pPr>
      <w:spacing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4A545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A545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4A545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semiHidden/>
    <w:unhideWhenUsed/>
    <w:rsid w:val="005648FD"/>
    <w:pPr>
      <w:spacing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DDA0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DDA0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DDA0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semiHidden/>
    <w:unhideWhenUsed/>
    <w:rsid w:val="005648FD"/>
    <w:pPr>
      <w:spacing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6ABBE0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ABBE0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6ABBE0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semiHidden/>
    <w:unhideWhenUsed/>
    <w:rsid w:val="005648FD"/>
    <w:pPr>
      <w:spacing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6927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6927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F6927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semiHidden/>
    <w:unhideWhenUsed/>
    <w:rsid w:val="005648FD"/>
    <w:pPr>
      <w:spacing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A479B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8A479B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A479B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paragraph" w:styleId="MessageHeader">
    <w:name w:val="Message Header"/>
    <w:basedOn w:val="Normal"/>
    <w:link w:val="MessageHeaderChar"/>
    <w:uiPriority w:val="99"/>
    <w:semiHidden/>
    <w:rsid w:val="005648FD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ind w:left="1080" w:hanging="1080"/>
    </w:pPr>
    <w:rPr>
      <w:rFonts w:asciiTheme="majorHAnsi" w:eastAsiaTheme="majorEastAsia" w:hAnsiTheme="majorHAnsi" w:cstheme="majorBidi"/>
      <w:sz w:val="24"/>
      <w:szCs w:val="24"/>
    </w:rPr>
  </w:style>
  <w:style w:type="character" w:customStyle="1" w:styleId="MessageHeaderChar">
    <w:name w:val="Message Header Char"/>
    <w:basedOn w:val="DefaultParagraphFont"/>
    <w:link w:val="MessageHeader"/>
    <w:uiPriority w:val="99"/>
    <w:semiHidden/>
    <w:rsid w:val="00C67713"/>
    <w:rPr>
      <w:rFonts w:asciiTheme="majorHAnsi" w:eastAsiaTheme="majorEastAsia" w:hAnsiTheme="majorHAnsi" w:cstheme="majorBidi"/>
      <w:sz w:val="24"/>
      <w:szCs w:val="24"/>
      <w:shd w:val="pct20" w:color="auto" w:fill="auto"/>
    </w:rPr>
  </w:style>
  <w:style w:type="paragraph" w:styleId="NoSpacing">
    <w:name w:val="No Spacing"/>
    <w:uiPriority w:val="99"/>
    <w:semiHidden/>
    <w:rsid w:val="005648FD"/>
    <w:pPr>
      <w:spacing w:line="240" w:lineRule="auto"/>
    </w:pPr>
  </w:style>
  <w:style w:type="paragraph" w:styleId="NormalWeb">
    <w:name w:val="Normal (Web)"/>
    <w:basedOn w:val="Normal"/>
    <w:uiPriority w:val="99"/>
    <w:semiHidden/>
    <w:rsid w:val="005648FD"/>
    <w:rPr>
      <w:rFonts w:ascii="Times New Roman" w:hAnsi="Times New Roman" w:cs="Times New Roman"/>
      <w:sz w:val="24"/>
      <w:szCs w:val="24"/>
    </w:rPr>
  </w:style>
  <w:style w:type="paragraph" w:styleId="NormalIndent">
    <w:name w:val="Normal Indent"/>
    <w:basedOn w:val="Normal"/>
    <w:uiPriority w:val="99"/>
    <w:rsid w:val="00D10A96"/>
    <w:pPr>
      <w:ind w:left="2790"/>
    </w:pPr>
  </w:style>
  <w:style w:type="paragraph" w:styleId="NoteHeading">
    <w:name w:val="Note Heading"/>
    <w:basedOn w:val="Normal"/>
    <w:next w:val="Normal"/>
    <w:link w:val="NoteHeadingChar"/>
    <w:uiPriority w:val="99"/>
    <w:semiHidden/>
    <w:rsid w:val="005648FD"/>
  </w:style>
  <w:style w:type="character" w:customStyle="1" w:styleId="NoteHeadingChar">
    <w:name w:val="Note Heading Char"/>
    <w:basedOn w:val="DefaultParagraphFont"/>
    <w:link w:val="NoteHeading"/>
    <w:uiPriority w:val="99"/>
    <w:semiHidden/>
    <w:rsid w:val="00C67713"/>
    <w:rPr>
      <w:rFonts w:ascii="Calibri" w:hAnsi="Calibri"/>
    </w:rPr>
  </w:style>
  <w:style w:type="character" w:styleId="PageNumber">
    <w:name w:val="page number"/>
    <w:basedOn w:val="DefaultParagraphFont"/>
    <w:uiPriority w:val="99"/>
    <w:semiHidden/>
    <w:rsid w:val="005648FD"/>
  </w:style>
  <w:style w:type="character" w:styleId="PlaceholderText">
    <w:name w:val="Placeholder Text"/>
    <w:basedOn w:val="DefaultParagraphFont"/>
    <w:uiPriority w:val="99"/>
    <w:semiHidden/>
    <w:rsid w:val="00FB6C2D"/>
    <w:rPr>
      <w:color w:val="595959" w:themeColor="text1" w:themeTint="A6"/>
    </w:rPr>
  </w:style>
  <w:style w:type="table" w:styleId="PlainTable1">
    <w:name w:val="Plain Table 1"/>
    <w:basedOn w:val="TableNormal"/>
    <w:uiPriority w:val="41"/>
    <w:rsid w:val="005648FD"/>
    <w:pPr>
      <w:spacing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2">
    <w:name w:val="Plain Table 2"/>
    <w:basedOn w:val="TableNormal"/>
    <w:uiPriority w:val="42"/>
    <w:rsid w:val="005648FD"/>
    <w:pPr>
      <w:spacing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PlainTable3">
    <w:name w:val="Plain Table 3"/>
    <w:basedOn w:val="TableNormal"/>
    <w:uiPriority w:val="43"/>
    <w:rsid w:val="005648FD"/>
    <w:pPr>
      <w:spacing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PlainTable4">
    <w:name w:val="Plain Table 4"/>
    <w:basedOn w:val="TableNormal"/>
    <w:uiPriority w:val="44"/>
    <w:rsid w:val="004459B3"/>
    <w:tblPr>
      <w:tblStyleRowBandSize w:val="1"/>
      <w:tblStyleColBandSize w:val="1"/>
      <w:tblCellMar>
        <w:left w:w="0" w:type="dxa"/>
        <w:right w:w="0" w:type="dxa"/>
      </w:tblCellMar>
    </w:tblPr>
    <w:tblStylePr w:type="firstRow">
      <w:rPr>
        <w:b w:val="0"/>
        <w:bCs/>
        <w:i w:val="0"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5">
    <w:name w:val="Plain Table 5"/>
    <w:basedOn w:val="TableNormal"/>
    <w:uiPriority w:val="45"/>
    <w:rsid w:val="005648FD"/>
    <w:pPr>
      <w:spacing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paragraph" w:styleId="PlainText">
    <w:name w:val="Plain Text"/>
    <w:basedOn w:val="Normal"/>
    <w:link w:val="PlainTextChar"/>
    <w:uiPriority w:val="99"/>
    <w:semiHidden/>
    <w:rsid w:val="005648FD"/>
    <w:rPr>
      <w:rFonts w:ascii="Consolas" w:hAnsi="Consolas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semiHidden/>
    <w:rsid w:val="00C67713"/>
    <w:rPr>
      <w:rFonts w:ascii="Consolas" w:hAnsi="Consolas"/>
      <w:szCs w:val="21"/>
    </w:rPr>
  </w:style>
  <w:style w:type="paragraph" w:styleId="Quote">
    <w:name w:val="Quote"/>
    <w:basedOn w:val="Normal"/>
    <w:next w:val="Normal"/>
    <w:link w:val="QuoteChar"/>
    <w:uiPriority w:val="29"/>
    <w:semiHidden/>
    <w:qFormat/>
    <w:rsid w:val="005648FD"/>
    <w:pPr>
      <w:spacing w:before="200" w:after="160"/>
      <w:ind w:left="864" w:right="864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semiHidden/>
    <w:rsid w:val="00C67713"/>
    <w:rPr>
      <w:rFonts w:ascii="Calibri" w:hAnsi="Calibri"/>
      <w:i/>
      <w:iCs/>
      <w:color w:val="404040" w:themeColor="text1" w:themeTint="BF"/>
    </w:rPr>
  </w:style>
  <w:style w:type="paragraph" w:styleId="Salutation">
    <w:name w:val="Salutation"/>
    <w:basedOn w:val="Normal"/>
    <w:next w:val="Normal"/>
    <w:link w:val="SalutationChar"/>
    <w:uiPriority w:val="99"/>
    <w:semiHidden/>
    <w:rsid w:val="005648FD"/>
  </w:style>
  <w:style w:type="character" w:customStyle="1" w:styleId="SalutationChar">
    <w:name w:val="Salutation Char"/>
    <w:basedOn w:val="DefaultParagraphFont"/>
    <w:link w:val="Salutation"/>
    <w:uiPriority w:val="99"/>
    <w:semiHidden/>
    <w:rsid w:val="00C67713"/>
    <w:rPr>
      <w:rFonts w:ascii="Calibri" w:hAnsi="Calibri"/>
    </w:rPr>
  </w:style>
  <w:style w:type="paragraph" w:styleId="Signature">
    <w:name w:val="Signature"/>
    <w:basedOn w:val="Normal"/>
    <w:link w:val="SignatureChar"/>
    <w:uiPriority w:val="99"/>
    <w:semiHidden/>
    <w:rsid w:val="005648FD"/>
    <w:pPr>
      <w:ind w:left="4320"/>
    </w:pPr>
  </w:style>
  <w:style w:type="character" w:customStyle="1" w:styleId="SignatureChar">
    <w:name w:val="Signature Char"/>
    <w:basedOn w:val="DefaultParagraphFont"/>
    <w:link w:val="Signature"/>
    <w:uiPriority w:val="99"/>
    <w:semiHidden/>
    <w:rsid w:val="00C67713"/>
    <w:rPr>
      <w:rFonts w:ascii="Calibri" w:hAnsi="Calibri"/>
    </w:rPr>
  </w:style>
  <w:style w:type="character" w:styleId="SubtleEmphasis">
    <w:name w:val="Subtle Emphasis"/>
    <w:basedOn w:val="DefaultParagraphFont"/>
    <w:uiPriority w:val="19"/>
    <w:semiHidden/>
    <w:qFormat/>
    <w:rsid w:val="005648FD"/>
    <w:rPr>
      <w:i/>
      <w:iCs/>
      <w:color w:val="404040" w:themeColor="text1" w:themeTint="BF"/>
    </w:rPr>
  </w:style>
  <w:style w:type="character" w:styleId="SubtleReference">
    <w:name w:val="Subtle Reference"/>
    <w:basedOn w:val="DefaultParagraphFont"/>
    <w:uiPriority w:val="31"/>
    <w:semiHidden/>
    <w:qFormat/>
    <w:rsid w:val="005648FD"/>
    <w:rPr>
      <w:smallCaps/>
      <w:color w:val="5A5A5A" w:themeColor="text1" w:themeTint="A5"/>
    </w:rPr>
  </w:style>
  <w:style w:type="table" w:styleId="Table3Deffects1">
    <w:name w:val="Table 3D effects 1"/>
    <w:basedOn w:val="TableNormal"/>
    <w:uiPriority w:val="99"/>
    <w:semiHidden/>
    <w:unhideWhenUsed/>
    <w:rsid w:val="005648FD"/>
    <w:rPr>
      <w:color w:val="auto"/>
    </w:rPr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neCell">
      <w:tblPr/>
      <w:tcPr>
        <w:tcBorders>
          <w:left w:val="none" w:sz="0" w:space="0" w:color="auto"/>
          <w:bottom w:val="none" w:sz="0" w:space="0" w:color="auto"/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bottom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  <w:tblStylePr w:type="seCell">
      <w:tblPr/>
      <w:tcPr>
        <w:tcBorders>
          <w:top w:val="none" w:sz="0" w:space="0" w:color="auto"/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op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le3Deffects2">
    <w:name w:val="Table 3D effects 2"/>
    <w:basedOn w:val="TableNormal"/>
    <w:uiPriority w:val="99"/>
    <w:semiHidden/>
    <w:unhideWhenUsed/>
    <w:rsid w:val="005648FD"/>
    <w:rPr>
      <w:color w:val="auto"/>
    </w:rPr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3Deffects3">
    <w:name w:val="Table 3D effects 3"/>
    <w:basedOn w:val="TableNormal"/>
    <w:uiPriority w:val="99"/>
    <w:semiHidden/>
    <w:unhideWhenUsed/>
    <w:rsid w:val="005648FD"/>
    <w:rPr>
      <w:color w:val="auto"/>
    </w:r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1">
    <w:name w:val="Table Classic 1"/>
    <w:basedOn w:val="TableNormal"/>
    <w:uiPriority w:val="99"/>
    <w:semiHidden/>
    <w:unhideWhenUsed/>
    <w:rsid w:val="005648FD"/>
    <w:rPr>
      <w:color w:val="auto"/>
    </w:r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2">
    <w:name w:val="Table Classic 2"/>
    <w:basedOn w:val="TableNormal"/>
    <w:uiPriority w:val="99"/>
    <w:semiHidden/>
    <w:unhideWhenUsed/>
    <w:rsid w:val="005648FD"/>
    <w:rPr>
      <w:color w:val="auto"/>
    </w:r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3">
    <w:name w:val="Table Classic 3"/>
    <w:basedOn w:val="TableNormal"/>
    <w:uiPriority w:val="99"/>
    <w:semiHidden/>
    <w:unhideWhenUsed/>
    <w:rsid w:val="005648FD"/>
    <w:rPr>
      <w:color w:val="000080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4">
    <w:name w:val="Table Classic 4"/>
    <w:basedOn w:val="TableNormal"/>
    <w:uiPriority w:val="99"/>
    <w:semiHidden/>
    <w:unhideWhenUsed/>
    <w:rsid w:val="005648FD"/>
    <w:rPr>
      <w:color w:val="auto"/>
    </w:rPr>
    <w:tblPr>
      <w:tblBorders>
        <w:top w:val="single" w:sz="12" w:space="0" w:color="000000"/>
        <w:left w:val="single" w:sz="6" w:space="0" w:color="000000"/>
        <w:bottom w:val="single" w:sz="12" w:space="0" w:color="000000"/>
        <w:right w:val="single" w:sz="6" w:space="0" w:color="00000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1">
    <w:name w:val="Table Colorful 1"/>
    <w:basedOn w:val="TableNormal"/>
    <w:uiPriority w:val="99"/>
    <w:semiHidden/>
    <w:unhideWhenUsed/>
    <w:rsid w:val="005648FD"/>
    <w:rPr>
      <w:color w:val="FFFFFF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2">
    <w:name w:val="Table Colorful 2"/>
    <w:basedOn w:val="TableNormal"/>
    <w:uiPriority w:val="99"/>
    <w:semiHidden/>
    <w:unhideWhenUsed/>
    <w:rsid w:val="005648FD"/>
    <w:rPr>
      <w:color w:val="auto"/>
    </w:rPr>
    <w:tblPr>
      <w:tblBorders>
        <w:bottom w:val="single" w:sz="12" w:space="0" w:color="00000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3">
    <w:name w:val="Table Colorful 3"/>
    <w:basedOn w:val="TableNormal"/>
    <w:uiPriority w:val="99"/>
    <w:semiHidden/>
    <w:unhideWhenUsed/>
    <w:rsid w:val="005648FD"/>
    <w:rPr>
      <w:color w:val="auto"/>
    </w:rPr>
    <w:tblPr>
      <w:tblBorders>
        <w:top w:val="single" w:sz="18" w:space="0" w:color="000000"/>
        <w:left w:val="single" w:sz="18" w:space="0" w:color="000000"/>
        <w:bottom w:val="single" w:sz="18" w:space="0" w:color="000000"/>
        <w:right w:val="single" w:sz="18" w:space="0" w:color="000000"/>
        <w:insideH w:val="single" w:sz="6" w:space="0" w:color="C0C0C0"/>
      </w:tblBorders>
    </w:tblPr>
    <w:tcPr>
      <w:shd w:val="pct25" w:color="008080" w:fill="FFFFFF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firstCol">
      <w:tblPr/>
      <w:tcPr>
        <w:tcBorders>
          <w:left w:val="single" w:sz="36" w:space="0" w:color="000000"/>
          <w:right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Columns1">
    <w:name w:val="Table Columns 1"/>
    <w:basedOn w:val="TableNormal"/>
    <w:uiPriority w:val="99"/>
    <w:semiHidden/>
    <w:unhideWhenUsed/>
    <w:rsid w:val="005648FD"/>
    <w:rPr>
      <w:b/>
      <w:bCs/>
      <w:color w:val="auto"/>
    </w:rPr>
    <w:tblPr>
      <w:tblStyleColBandSize w:val="1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blStylePr w:type="firstRow">
      <w:rPr>
        <w:b w:val="0"/>
        <w:bCs w:val="0"/>
      </w:rPr>
      <w:tblPr/>
      <w:tcPr>
        <w:tcBorders>
          <w:bottom w:val="doub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2">
    <w:name w:val="Table Columns 2"/>
    <w:basedOn w:val="TableNormal"/>
    <w:uiPriority w:val="99"/>
    <w:semiHidden/>
    <w:unhideWhenUsed/>
    <w:rsid w:val="005648FD"/>
    <w:rPr>
      <w:b/>
      <w:bCs/>
      <w:color w:val="auto"/>
    </w:r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3">
    <w:name w:val="Table Columns 3"/>
    <w:basedOn w:val="TableNormal"/>
    <w:uiPriority w:val="99"/>
    <w:semiHidden/>
    <w:unhideWhenUsed/>
    <w:rsid w:val="005648FD"/>
    <w:rPr>
      <w:b/>
      <w:bCs/>
      <w:color w:val="auto"/>
    </w:rPr>
    <w:tblPr>
      <w:tblStyleColBandSize w:val="1"/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V w:val="single" w:sz="6" w:space="0" w:color="000080"/>
      </w:tblBorders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sz="6" w:space="0" w:color="00008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4">
    <w:name w:val="Table Columns 4"/>
    <w:basedOn w:val="TableNormal"/>
    <w:uiPriority w:val="99"/>
    <w:semiHidden/>
    <w:unhideWhenUsed/>
    <w:rsid w:val="005648FD"/>
    <w:rPr>
      <w:color w:val="auto"/>
    </w:r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TableColumns5">
    <w:name w:val="Table Columns 5"/>
    <w:basedOn w:val="TableNormal"/>
    <w:uiPriority w:val="99"/>
    <w:semiHidden/>
    <w:unhideWhenUsed/>
    <w:rsid w:val="005648FD"/>
    <w:rPr>
      <w:color w:val="auto"/>
    </w:rPr>
    <w:tblPr>
      <w:tblStyleColBandSize w:val="1"/>
      <w:tblBorders>
        <w:top w:val="single" w:sz="12" w:space="0" w:color="808080"/>
        <w:left w:val="single" w:sz="12" w:space="0" w:color="808080"/>
        <w:bottom w:val="single" w:sz="12" w:space="0" w:color="808080"/>
        <w:right w:val="single" w:sz="12" w:space="0" w:color="808080"/>
        <w:insideV w:val="single" w:sz="6" w:space="0" w:color="C0C0C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TableContemporary">
    <w:name w:val="Table Contemporary"/>
    <w:basedOn w:val="TableNormal"/>
    <w:uiPriority w:val="99"/>
    <w:semiHidden/>
    <w:unhideWhenUsed/>
    <w:rsid w:val="005648FD"/>
    <w:tblPr>
      <w:tblStyleRowBandSize w:val="1"/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</w:style>
  <w:style w:type="table" w:styleId="TableElegant">
    <w:name w:val="Table Elegant"/>
    <w:basedOn w:val="TableNormal"/>
    <w:uiPriority w:val="99"/>
    <w:semiHidden/>
    <w:unhideWhenUsed/>
    <w:rsid w:val="005648FD"/>
    <w:rPr>
      <w:color w:val="auto"/>
    </w:rPr>
    <w:tblPr>
      <w:tblBorders>
        <w:top w:val="double" w:sz="6" w:space="0" w:color="000000"/>
        <w:left w:val="double" w:sz="6" w:space="0" w:color="000000"/>
        <w:bottom w:val="double" w:sz="6" w:space="0" w:color="000000"/>
        <w:right w:val="doub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">
    <w:name w:val="Table Grid"/>
    <w:basedOn w:val="TableNormal"/>
    <w:uiPriority w:val="39"/>
    <w:rsid w:val="005648FD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1">
    <w:name w:val="Table Grid 1"/>
    <w:basedOn w:val="TableNormal"/>
    <w:uiPriority w:val="99"/>
    <w:semiHidden/>
    <w:unhideWhenUsed/>
    <w:rsid w:val="005648FD"/>
    <w:rPr>
      <w:color w:val="auto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2">
    <w:name w:val="Table Grid 2"/>
    <w:basedOn w:val="TableNormal"/>
    <w:uiPriority w:val="99"/>
    <w:semiHidden/>
    <w:unhideWhenUsed/>
    <w:rsid w:val="005648FD"/>
    <w:rPr>
      <w:color w:val="auto"/>
    </w:rPr>
    <w:tblPr>
      <w:tblBorders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3">
    <w:name w:val="Table Grid 3"/>
    <w:basedOn w:val="TableNormal"/>
    <w:uiPriority w:val="99"/>
    <w:semiHidden/>
    <w:unhideWhenUsed/>
    <w:rsid w:val="005648FD"/>
    <w:rPr>
      <w:color w:val="auto"/>
    </w:rPr>
    <w:tblPr>
      <w:tblBorders>
        <w:top w:val="single" w:sz="6" w:space="0" w:color="000000"/>
        <w:left w:val="single" w:sz="12" w:space="0" w:color="000000"/>
        <w:bottom w:val="single" w:sz="6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4">
    <w:name w:val="Table Grid 4"/>
    <w:basedOn w:val="TableNormal"/>
    <w:uiPriority w:val="99"/>
    <w:semiHidden/>
    <w:unhideWhenUsed/>
    <w:rsid w:val="005648FD"/>
    <w:rPr>
      <w:color w:val="auto"/>
    </w:rPr>
    <w:tblPr>
      <w:tblBorders>
        <w:left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5">
    <w:name w:val="Table Grid 5"/>
    <w:basedOn w:val="TableNormal"/>
    <w:uiPriority w:val="99"/>
    <w:semiHidden/>
    <w:unhideWhenUsed/>
    <w:rsid w:val="005648FD"/>
    <w:rPr>
      <w:color w:val="auto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6">
    <w:name w:val="Table Grid 6"/>
    <w:basedOn w:val="TableNormal"/>
    <w:uiPriority w:val="99"/>
    <w:semiHidden/>
    <w:unhideWhenUsed/>
    <w:rsid w:val="005648FD"/>
    <w:rPr>
      <w:color w:val="auto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7">
    <w:name w:val="Table Grid 7"/>
    <w:basedOn w:val="TableNormal"/>
    <w:uiPriority w:val="99"/>
    <w:semiHidden/>
    <w:unhideWhenUsed/>
    <w:rsid w:val="005648FD"/>
    <w:rPr>
      <w:b/>
      <w:bCs/>
      <w:color w:val="auto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8">
    <w:name w:val="Table Grid 8"/>
    <w:basedOn w:val="TableNormal"/>
    <w:uiPriority w:val="99"/>
    <w:semiHidden/>
    <w:unhideWhenUsed/>
    <w:rsid w:val="005648FD"/>
    <w:rPr>
      <w:color w:val="auto"/>
    </w:rPr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Light">
    <w:name w:val="Grid Table Light"/>
    <w:basedOn w:val="TableNormal"/>
    <w:uiPriority w:val="40"/>
    <w:rsid w:val="005648FD"/>
    <w:pPr>
      <w:spacing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TableList1">
    <w:name w:val="Table List 1"/>
    <w:basedOn w:val="TableNormal"/>
    <w:uiPriority w:val="99"/>
    <w:semiHidden/>
    <w:unhideWhenUsed/>
    <w:rsid w:val="005648FD"/>
    <w:tblPr>
      <w:tblStyleRowBandSize w:val="1"/>
      <w:tblBorders>
        <w:top w:val="single" w:sz="12" w:space="0" w:color="008080"/>
        <w:left w:val="single" w:sz="6" w:space="0" w:color="008080"/>
        <w:bottom w:val="single" w:sz="12" w:space="0" w:color="008080"/>
        <w:right w:val="single" w:sz="6" w:space="0" w:color="008080"/>
      </w:tblBorders>
    </w:tblPr>
    <w:tblStylePr w:type="firstRow">
      <w:rPr>
        <w:b/>
        <w:bCs/>
        <w:i/>
        <w:iCs/>
        <w:color w:val="80000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2">
    <w:name w:val="Table List 2"/>
    <w:basedOn w:val="TableNormal"/>
    <w:uiPriority w:val="99"/>
    <w:semiHidden/>
    <w:unhideWhenUsed/>
    <w:rsid w:val="005648FD"/>
    <w:tblPr>
      <w:tblStyleRowBandSize w:val="2"/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3">
    <w:name w:val="Table List 3"/>
    <w:basedOn w:val="TableNormal"/>
    <w:uiPriority w:val="99"/>
    <w:semiHidden/>
    <w:unhideWhenUsed/>
    <w:rsid w:val="005648FD"/>
    <w:rPr>
      <w:color w:val="auto"/>
    </w:rPr>
    <w:tblPr>
      <w:tblBorders>
        <w:top w:val="single" w:sz="12" w:space="0" w:color="000000"/>
        <w:bottom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swCell">
      <w:rPr>
        <w:i/>
        <w:iCs/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4">
    <w:name w:val="Table List 4"/>
    <w:basedOn w:val="TableNormal"/>
    <w:uiPriority w:val="99"/>
    <w:semiHidden/>
    <w:unhideWhenUsed/>
    <w:rsid w:val="005648FD"/>
    <w:rPr>
      <w:color w:val="auto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8080" w:fill="FFFFFF"/>
      </w:tcPr>
    </w:tblStylePr>
  </w:style>
  <w:style w:type="table" w:styleId="TableList5">
    <w:name w:val="Table List 5"/>
    <w:basedOn w:val="TableNormal"/>
    <w:uiPriority w:val="99"/>
    <w:semiHidden/>
    <w:unhideWhenUsed/>
    <w:rsid w:val="005648FD"/>
    <w:rPr>
      <w:color w:val="auto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6">
    <w:name w:val="Table List 6"/>
    <w:basedOn w:val="TableNormal"/>
    <w:uiPriority w:val="99"/>
    <w:semiHidden/>
    <w:unhideWhenUsed/>
    <w:rsid w:val="005648FD"/>
    <w:rPr>
      <w:color w:val="auto"/>
    </w:rPr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l2br w:val="none" w:sz="0" w:space="0" w:color="auto"/>
          <w:tr2bl w:val="none" w:sz="0" w:space="0" w:color="auto"/>
        </w:tcBorders>
        <w:shd w:val="pct25" w:color="000000" w:fill="FFFFFF"/>
      </w:tcPr>
    </w:tblStylePr>
  </w:style>
  <w:style w:type="table" w:styleId="TableList7">
    <w:name w:val="Table List 7"/>
    <w:basedOn w:val="TableNormal"/>
    <w:uiPriority w:val="99"/>
    <w:semiHidden/>
    <w:unhideWhenUsed/>
    <w:rsid w:val="005648FD"/>
    <w:tblPr>
      <w:tblStyleRowBandSize w:val="1"/>
      <w:tblBorders>
        <w:top w:val="single" w:sz="12" w:space="0" w:color="008000"/>
        <w:left w:val="single" w:sz="6" w:space="0" w:color="008000"/>
        <w:bottom w:val="single" w:sz="12" w:space="0" w:color="008000"/>
        <w:right w:val="single" w:sz="6" w:space="0" w:color="008000"/>
        <w:insideH w:val="single" w:sz="6" w:space="0" w:color="000000"/>
      </w:tblBorders>
    </w:tblPr>
    <w:tblStylePr w:type="firstRow">
      <w:rPr>
        <w:b/>
        <w:bCs/>
      </w:rPr>
      <w:tblPr/>
      <w:tcPr>
        <w:tcBorders>
          <w:bottom w:val="single" w:sz="12" w:space="0" w:color="008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sz="12" w:space="0" w:color="008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</w:style>
  <w:style w:type="table" w:styleId="TableList8">
    <w:name w:val="Table List 8"/>
    <w:basedOn w:val="TableNormal"/>
    <w:uiPriority w:val="99"/>
    <w:semiHidden/>
    <w:unhideWhenUsed/>
    <w:rsid w:val="005648FD"/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V w:val="single" w:sz="6" w:space="0" w:color="00000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50" w:color="FF0000" w:fill="FFFFFF"/>
      </w:tcPr>
    </w:tblStylePr>
  </w:style>
  <w:style w:type="paragraph" w:styleId="TableofAuthorities">
    <w:name w:val="table of authorities"/>
    <w:basedOn w:val="Normal"/>
    <w:next w:val="Normal"/>
    <w:uiPriority w:val="99"/>
    <w:semiHidden/>
    <w:rsid w:val="005648FD"/>
    <w:pPr>
      <w:ind w:left="220" w:hanging="220"/>
    </w:pPr>
  </w:style>
  <w:style w:type="paragraph" w:styleId="TableofFigures">
    <w:name w:val="table of figures"/>
    <w:basedOn w:val="Normal"/>
    <w:next w:val="Normal"/>
    <w:uiPriority w:val="99"/>
    <w:semiHidden/>
    <w:rsid w:val="005648FD"/>
  </w:style>
  <w:style w:type="table" w:styleId="TableProfessional">
    <w:name w:val="Table Professional"/>
    <w:basedOn w:val="TableNormal"/>
    <w:uiPriority w:val="99"/>
    <w:semiHidden/>
    <w:unhideWhenUsed/>
    <w:rsid w:val="005648FD"/>
    <w:rPr>
      <w:color w:val="auto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Simple1">
    <w:name w:val="Table Simple 1"/>
    <w:basedOn w:val="TableNormal"/>
    <w:uiPriority w:val="99"/>
    <w:semiHidden/>
    <w:unhideWhenUsed/>
    <w:rsid w:val="005648FD"/>
    <w:rPr>
      <w:color w:val="auto"/>
    </w:rPr>
    <w:tblPr>
      <w:tblBorders>
        <w:top w:val="single" w:sz="12" w:space="0" w:color="008000"/>
        <w:bottom w:val="single" w:sz="12" w:space="0" w:color="008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8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008000"/>
          <w:tl2br w:val="none" w:sz="0" w:space="0" w:color="auto"/>
          <w:tr2bl w:val="none" w:sz="0" w:space="0" w:color="auto"/>
        </w:tcBorders>
      </w:tcPr>
    </w:tblStylePr>
  </w:style>
  <w:style w:type="table" w:styleId="TableSimple2">
    <w:name w:val="Table Simple 2"/>
    <w:basedOn w:val="TableNormal"/>
    <w:uiPriority w:val="99"/>
    <w:semiHidden/>
    <w:unhideWhenUsed/>
    <w:rsid w:val="005648FD"/>
    <w:tblPr/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lef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</w:rPr>
      <w:tblPr/>
      <w:tcPr>
        <w:tcBorders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op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leSimple3">
    <w:name w:val="Table Simple 3"/>
    <w:basedOn w:val="TableNormal"/>
    <w:uiPriority w:val="99"/>
    <w:semiHidden/>
    <w:unhideWhenUsed/>
    <w:rsid w:val="005648FD"/>
    <w:rPr>
      <w:color w:val="auto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Subtle1">
    <w:name w:val="Table Subtle 1"/>
    <w:basedOn w:val="TableNormal"/>
    <w:uiPriority w:val="99"/>
    <w:semiHidden/>
    <w:unhideWhenUsed/>
    <w:rsid w:val="005648FD"/>
    <w:tblPr>
      <w:tblStyleRowBandSize w:val="1"/>
    </w:tblPr>
    <w:tblStylePr w:type="firstRow">
      <w:tblPr/>
      <w:tcPr>
        <w:tcBorders>
          <w:top w:val="single" w:sz="6" w:space="0" w:color="000000"/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Subtle2">
    <w:name w:val="Table Subtle 2"/>
    <w:basedOn w:val="TableNormal"/>
    <w:uiPriority w:val="99"/>
    <w:semiHidden/>
    <w:unhideWhenUsed/>
    <w:rsid w:val="005648FD"/>
    <w:tblPr>
      <w:tblBorders>
        <w:left w:val="single" w:sz="6" w:space="0" w:color="000000"/>
        <w:right w:val="single" w:sz="6" w:space="0" w:color="000000"/>
      </w:tblBorders>
    </w:tbl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  <w:shd w:val="pct25" w:color="008000" w:fill="FFFFFF"/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Theme">
    <w:name w:val="Table Theme"/>
    <w:basedOn w:val="TableNormal"/>
    <w:uiPriority w:val="99"/>
    <w:semiHidden/>
    <w:unhideWhenUsed/>
    <w:rsid w:val="005648F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Web1">
    <w:name w:val="Table Web 1"/>
    <w:basedOn w:val="TableNormal"/>
    <w:uiPriority w:val="99"/>
    <w:semiHidden/>
    <w:unhideWhenUsed/>
    <w:rsid w:val="005648FD"/>
    <w:rPr>
      <w:color w:val="auto"/>
    </w:rPr>
    <w:tblPr>
      <w:tblCellSpacing w:w="20" w:type="dxa"/>
      <w:tblBorders>
        <w:top w:val="outset" w:sz="6" w:space="0" w:color="auto"/>
        <w:left w:val="outset" w:sz="6" w:space="0" w:color="auto"/>
        <w:bottom w:val="outset" w:sz="6" w:space="0" w:color="auto"/>
        <w:right w:val="outset" w:sz="6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Web2">
    <w:name w:val="Table Web 2"/>
    <w:basedOn w:val="TableNormal"/>
    <w:uiPriority w:val="99"/>
    <w:semiHidden/>
    <w:unhideWhenUsed/>
    <w:rsid w:val="005648FD"/>
    <w:rPr>
      <w:color w:val="auto"/>
    </w:rPr>
    <w:tblPr>
      <w:tblCellSpacing w:w="20" w:type="dxa"/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Web3">
    <w:name w:val="Table Web 3"/>
    <w:basedOn w:val="TableNormal"/>
    <w:uiPriority w:val="99"/>
    <w:semiHidden/>
    <w:unhideWhenUsed/>
    <w:rsid w:val="005648FD"/>
    <w:rPr>
      <w:color w:val="auto"/>
    </w:rPr>
    <w:tblPr>
      <w:tblCellSpacing w:w="20" w:type="dxa"/>
      <w:tblBorders>
        <w:top w:val="outset" w:sz="24" w:space="0" w:color="auto"/>
        <w:left w:val="outset" w:sz="24" w:space="0" w:color="auto"/>
        <w:bottom w:val="outset" w:sz="24" w:space="0" w:color="auto"/>
        <w:right w:val="outset" w:sz="24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styleId="TOAHeading">
    <w:name w:val="toa heading"/>
    <w:basedOn w:val="Normal"/>
    <w:next w:val="Normal"/>
    <w:uiPriority w:val="99"/>
    <w:semiHidden/>
    <w:rsid w:val="005648FD"/>
    <w:rPr>
      <w:rFonts w:asciiTheme="majorHAnsi" w:eastAsiaTheme="majorEastAsia" w:hAnsiTheme="majorHAnsi" w:cstheme="majorBidi"/>
      <w:b/>
      <w:bCs/>
      <w:sz w:val="24"/>
      <w:szCs w:val="24"/>
    </w:rPr>
  </w:style>
  <w:style w:type="paragraph" w:styleId="TOC1">
    <w:name w:val="toc 1"/>
    <w:basedOn w:val="Normal"/>
    <w:next w:val="Normal"/>
    <w:autoRedefine/>
    <w:uiPriority w:val="39"/>
    <w:semiHidden/>
    <w:rsid w:val="005648FD"/>
    <w:pPr>
      <w:spacing w:after="100"/>
    </w:pPr>
  </w:style>
  <w:style w:type="paragraph" w:styleId="TOC2">
    <w:name w:val="toc 2"/>
    <w:basedOn w:val="Normal"/>
    <w:next w:val="Normal"/>
    <w:autoRedefine/>
    <w:uiPriority w:val="39"/>
    <w:semiHidden/>
    <w:rsid w:val="005648FD"/>
    <w:pPr>
      <w:spacing w:after="100"/>
      <w:ind w:left="220"/>
    </w:pPr>
  </w:style>
  <w:style w:type="paragraph" w:styleId="TOC3">
    <w:name w:val="toc 3"/>
    <w:basedOn w:val="Normal"/>
    <w:next w:val="Normal"/>
    <w:autoRedefine/>
    <w:uiPriority w:val="39"/>
    <w:semiHidden/>
    <w:rsid w:val="005648FD"/>
    <w:pPr>
      <w:spacing w:after="100"/>
      <w:ind w:left="440"/>
    </w:pPr>
  </w:style>
  <w:style w:type="paragraph" w:styleId="TOC4">
    <w:name w:val="toc 4"/>
    <w:basedOn w:val="Normal"/>
    <w:next w:val="Normal"/>
    <w:autoRedefine/>
    <w:uiPriority w:val="39"/>
    <w:semiHidden/>
    <w:rsid w:val="005648FD"/>
    <w:pPr>
      <w:spacing w:after="100"/>
      <w:ind w:left="660"/>
    </w:pPr>
  </w:style>
  <w:style w:type="paragraph" w:styleId="TOC5">
    <w:name w:val="toc 5"/>
    <w:basedOn w:val="Normal"/>
    <w:next w:val="Normal"/>
    <w:autoRedefine/>
    <w:uiPriority w:val="39"/>
    <w:semiHidden/>
    <w:rsid w:val="005648FD"/>
    <w:pPr>
      <w:spacing w:after="100"/>
      <w:ind w:left="880"/>
    </w:pPr>
  </w:style>
  <w:style w:type="paragraph" w:styleId="TOC6">
    <w:name w:val="toc 6"/>
    <w:basedOn w:val="Normal"/>
    <w:next w:val="Normal"/>
    <w:autoRedefine/>
    <w:uiPriority w:val="39"/>
    <w:semiHidden/>
    <w:rsid w:val="005648FD"/>
    <w:pPr>
      <w:spacing w:after="100"/>
      <w:ind w:left="1100"/>
    </w:pPr>
  </w:style>
  <w:style w:type="paragraph" w:styleId="TOC7">
    <w:name w:val="toc 7"/>
    <w:basedOn w:val="Normal"/>
    <w:next w:val="Normal"/>
    <w:autoRedefine/>
    <w:uiPriority w:val="39"/>
    <w:semiHidden/>
    <w:rsid w:val="005648FD"/>
    <w:pPr>
      <w:spacing w:after="100"/>
      <w:ind w:left="1320"/>
    </w:pPr>
  </w:style>
  <w:style w:type="paragraph" w:styleId="TOC8">
    <w:name w:val="toc 8"/>
    <w:basedOn w:val="Normal"/>
    <w:next w:val="Normal"/>
    <w:autoRedefine/>
    <w:uiPriority w:val="39"/>
    <w:semiHidden/>
    <w:rsid w:val="005648FD"/>
    <w:pPr>
      <w:spacing w:after="100"/>
      <w:ind w:left="1540"/>
    </w:pPr>
  </w:style>
  <w:style w:type="paragraph" w:styleId="TOC9">
    <w:name w:val="toc 9"/>
    <w:basedOn w:val="Normal"/>
    <w:next w:val="Normal"/>
    <w:autoRedefine/>
    <w:uiPriority w:val="39"/>
    <w:semiHidden/>
    <w:rsid w:val="005648FD"/>
    <w:pPr>
      <w:spacing w:after="100"/>
      <w:ind w:left="1760"/>
    </w:pPr>
  </w:style>
  <w:style w:type="paragraph" w:styleId="TOCHeading">
    <w:name w:val="TOC Heading"/>
    <w:basedOn w:val="Heading1"/>
    <w:next w:val="Normal"/>
    <w:uiPriority w:val="39"/>
    <w:semiHidden/>
    <w:qFormat/>
    <w:rsid w:val="00C74AEB"/>
    <w:pPr>
      <w:spacing w:before="240" w:line="360" w:lineRule="auto"/>
      <w:outlineLvl w:val="9"/>
    </w:pPr>
    <w:rPr>
      <w:color w:val="004A67" w:themeColor="accent1" w:themeShade="80"/>
      <w:sz w:val="32"/>
      <w:szCs w:val="32"/>
    </w:rPr>
  </w:style>
  <w:style w:type="paragraph" w:customStyle="1" w:styleId="Line">
    <w:name w:val="Line"/>
    <w:basedOn w:val="Normal"/>
    <w:qFormat/>
    <w:rsid w:val="00D10A96"/>
    <w:pPr>
      <w:spacing w:before="0" w:line="168" w:lineRule="auto"/>
    </w:pPr>
    <w:rPr>
      <w:rFonts w:asciiTheme="minorHAnsi" w:hAnsiTheme="minorHAnsi"/>
      <w:noProof/>
      <w:sz w:val="12"/>
      <w:szCs w:val="12"/>
    </w:rPr>
  </w:style>
  <w:style w:type="character" w:customStyle="1" w:styleId="NotBold">
    <w:name w:val="Not Bold"/>
    <w:uiPriority w:val="1"/>
    <w:qFormat/>
    <w:rsid w:val="00021847"/>
    <w:rPr>
      <w:b/>
    </w:rPr>
  </w:style>
  <w:style w:type="paragraph" w:styleId="Header">
    <w:name w:val="header"/>
    <w:basedOn w:val="Normal"/>
    <w:link w:val="HeaderChar"/>
    <w:uiPriority w:val="99"/>
    <w:semiHidden/>
    <w:rsid w:val="00122AA7"/>
    <w:pPr>
      <w:tabs>
        <w:tab w:val="center" w:pos="4680"/>
        <w:tab w:val="right" w:pos="9360"/>
      </w:tabs>
      <w:spacing w:before="0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122AA7"/>
    <w:rPr>
      <w:rFonts w:ascii="Calibri" w:hAnsi="Calibri"/>
    </w:rPr>
  </w:style>
  <w:style w:type="paragraph" w:styleId="Footer">
    <w:name w:val="footer"/>
    <w:basedOn w:val="Normal"/>
    <w:link w:val="FooterChar"/>
    <w:uiPriority w:val="99"/>
    <w:semiHidden/>
    <w:rsid w:val="00122AA7"/>
    <w:pPr>
      <w:tabs>
        <w:tab w:val="center" w:pos="4680"/>
        <w:tab w:val="right" w:pos="9360"/>
      </w:tabs>
      <w:spacing w:before="0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122AA7"/>
    <w:rPr>
      <w:rFonts w:ascii="Calibri" w:hAnsi="Calibri"/>
    </w:rPr>
  </w:style>
  <w:style w:type="character" w:styleId="UnresolvedMention">
    <w:name w:val="Unresolved Mention"/>
    <w:basedOn w:val="DefaultParagraphFont"/>
    <w:uiPriority w:val="99"/>
    <w:semiHidden/>
    <w:unhideWhenUsed/>
    <w:rsid w:val="00340AD2"/>
    <w:rPr>
      <w:color w:val="605E5C"/>
      <w:shd w:val="clear" w:color="auto" w:fill="E1DFDD"/>
    </w:rPr>
  </w:style>
  <w:style w:type="character" w:styleId="Strong">
    <w:name w:val="Strong"/>
    <w:basedOn w:val="DefaultParagraphFont"/>
    <w:uiPriority w:val="22"/>
    <w:qFormat/>
    <w:rsid w:val="00B33964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66485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glossaryDocument" Target="glossary/document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theme" Target="theme/theme1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16EF1D77E15A458887E417EB363F0D8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E3B30C5-FA2D-429F-A563-0FACCE6A882C}"/>
      </w:docPartPr>
      <w:docPartBody>
        <w:p w:rsidR="001B3AB2" w:rsidRDefault="007D5FC2" w:rsidP="00592E7B">
          <w:pPr>
            <w:pStyle w:val="16EF1D77E15A458887E417EB363F0D83"/>
          </w:pPr>
          <w:r w:rsidRPr="00E90506">
            <w:t>Skills &amp; Abilities</w:t>
          </w:r>
        </w:p>
      </w:docPartBody>
    </w:docPart>
    <w:docPart>
      <w:docPartPr>
        <w:name w:val="A9B4AF3FE9284261BBC637E0901AD7F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52DDFFF-8B40-4495-A723-1AB266C05B54}"/>
      </w:docPartPr>
      <w:docPartBody>
        <w:p w:rsidR="001B3AB2" w:rsidRDefault="007D5FC2" w:rsidP="00592E7B">
          <w:pPr>
            <w:pStyle w:val="A9B4AF3FE9284261BBC637E0901AD7F0"/>
          </w:pPr>
          <w:r w:rsidRPr="00E90506">
            <w:t>Experience</w:t>
          </w:r>
        </w:p>
      </w:docPartBody>
    </w:docPart>
    <w:docPart>
      <w:docPartPr>
        <w:name w:val="EA03E77E0AAC480E866CE09AF6D90F7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25216F9-C20C-48EC-90F6-4F6239310820}"/>
      </w:docPartPr>
      <w:docPartBody>
        <w:p w:rsidR="003F0778" w:rsidRDefault="00F85C7E" w:rsidP="00F85C7E">
          <w:pPr>
            <w:pStyle w:val="EA03E77E0AAC480E866CE09AF6D90F7A"/>
          </w:pPr>
          <w:r w:rsidRPr="00E90506">
            <w:t>Education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Tahoma (Headings CS)">
    <w:altName w:val="Tahoma"/>
    <w:panose1 w:val="00000000000000000000"/>
    <w:charset w:val="00"/>
    <w:family w:val="roman"/>
    <w:notTrueType/>
    <w:pitch w:val="default"/>
  </w:font>
  <w:font w:name="Tahoma (Body CS)">
    <w:altName w:val="Tahoma"/>
    <w:panose1 w:val="00000000000000000000"/>
    <w:charset w:val="00"/>
    <w:family w:val="roman"/>
    <w:notTrueType/>
    <w:pitch w:val="default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Yu Gothic Light">
    <w:panose1 w:val="020B0300000000000000"/>
    <w:charset w:val="80"/>
    <w:family w:val="swiss"/>
    <w:pitch w:val="variable"/>
    <w:sig w:usb0="E00002FF" w:usb1="2AC7FDFF" w:usb2="00000016" w:usb3="00000000" w:csb0="000200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D5399"/>
    <w:rsid w:val="00030A00"/>
    <w:rsid w:val="000C2E83"/>
    <w:rsid w:val="001B3AB2"/>
    <w:rsid w:val="001D5399"/>
    <w:rsid w:val="001E3B50"/>
    <w:rsid w:val="00200BC8"/>
    <w:rsid w:val="00286914"/>
    <w:rsid w:val="002A5C75"/>
    <w:rsid w:val="00395257"/>
    <w:rsid w:val="003F0778"/>
    <w:rsid w:val="00432523"/>
    <w:rsid w:val="004C04F3"/>
    <w:rsid w:val="004C2932"/>
    <w:rsid w:val="004F51A6"/>
    <w:rsid w:val="00592E7B"/>
    <w:rsid w:val="00647800"/>
    <w:rsid w:val="006557BF"/>
    <w:rsid w:val="00732D3C"/>
    <w:rsid w:val="00760F79"/>
    <w:rsid w:val="007D5FC2"/>
    <w:rsid w:val="007F2BDA"/>
    <w:rsid w:val="008113D9"/>
    <w:rsid w:val="00966094"/>
    <w:rsid w:val="0097644A"/>
    <w:rsid w:val="009C2C52"/>
    <w:rsid w:val="009C5284"/>
    <w:rsid w:val="00A15018"/>
    <w:rsid w:val="00A60CE5"/>
    <w:rsid w:val="00A85DF5"/>
    <w:rsid w:val="00AC44CD"/>
    <w:rsid w:val="00AF6D81"/>
    <w:rsid w:val="00BB7F9F"/>
    <w:rsid w:val="00BC22DC"/>
    <w:rsid w:val="00BE439E"/>
    <w:rsid w:val="00C9000E"/>
    <w:rsid w:val="00D21BF1"/>
    <w:rsid w:val="00D31FBD"/>
    <w:rsid w:val="00D97692"/>
    <w:rsid w:val="00DF4FB3"/>
    <w:rsid w:val="00F120BB"/>
    <w:rsid w:val="00F85C7E"/>
    <w:rsid w:val="00F94185"/>
    <w:rsid w:val="00FD38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4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4"/>
    <w:qFormat/>
    <w:rsid w:val="007D5FC2"/>
    <w:pPr>
      <w:keepNext/>
      <w:keepLines/>
      <w:spacing w:before="120" w:after="0" w:line="240" w:lineRule="auto"/>
      <w:outlineLvl w:val="0"/>
    </w:pPr>
    <w:rPr>
      <w:rFonts w:asciiTheme="majorHAnsi" w:eastAsiaTheme="majorEastAsia" w:hAnsiTheme="majorHAnsi" w:cs="Tahoma (Headings CS)"/>
      <w:caps/>
      <w:color w:val="000000" w:themeColor="text1"/>
      <w:spacing w:val="10"/>
      <w:szCs w:val="28"/>
      <w:lang w:eastAsia="ja-JP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7D5FC2"/>
    <w:rPr>
      <w:color w:val="595959" w:themeColor="text1" w:themeTint="A6"/>
    </w:rPr>
  </w:style>
  <w:style w:type="paragraph" w:customStyle="1" w:styleId="16EF1D77E15A458887E417EB363F0D83">
    <w:name w:val="16EF1D77E15A458887E417EB363F0D83"/>
    <w:rsid w:val="00592E7B"/>
    <w:rPr>
      <w:kern w:val="2"/>
      <w14:ligatures w14:val="standardContextual"/>
    </w:rPr>
  </w:style>
  <w:style w:type="paragraph" w:customStyle="1" w:styleId="A9B4AF3FE9284261BBC637E0901AD7F0">
    <w:name w:val="A9B4AF3FE9284261BBC637E0901AD7F0"/>
    <w:rsid w:val="00592E7B"/>
    <w:rPr>
      <w:kern w:val="2"/>
      <w14:ligatures w14:val="standardContextual"/>
    </w:rPr>
  </w:style>
  <w:style w:type="character" w:customStyle="1" w:styleId="Heading1Char">
    <w:name w:val="Heading 1 Char"/>
    <w:basedOn w:val="DefaultParagraphFont"/>
    <w:link w:val="Heading1"/>
    <w:uiPriority w:val="4"/>
    <w:rsid w:val="007D5FC2"/>
    <w:rPr>
      <w:rFonts w:asciiTheme="majorHAnsi" w:eastAsiaTheme="majorEastAsia" w:hAnsiTheme="majorHAnsi" w:cs="Tahoma (Headings CS)"/>
      <w:caps/>
      <w:color w:val="000000" w:themeColor="text1"/>
      <w:spacing w:val="10"/>
      <w:szCs w:val="28"/>
      <w:lang w:eastAsia="ja-JP"/>
    </w:rPr>
  </w:style>
  <w:style w:type="paragraph" w:customStyle="1" w:styleId="EA03E77E0AAC480E866CE09AF6D90F7A">
    <w:name w:val="EA03E77E0AAC480E866CE09AF6D90F7A"/>
    <w:rsid w:val="00F85C7E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Blue Resume">
      <a:dk1>
        <a:sysClr val="windowText" lastClr="000000"/>
      </a:dk1>
      <a:lt1>
        <a:sysClr val="window" lastClr="FFFFFF"/>
      </a:lt1>
      <a:dk2>
        <a:srgbClr val="071F28"/>
      </a:dk2>
      <a:lt2>
        <a:srgbClr val="E5E6DA"/>
      </a:lt2>
      <a:accent1>
        <a:srgbClr val="0096CE"/>
      </a:accent1>
      <a:accent2>
        <a:srgbClr val="94A545"/>
      </a:accent2>
      <a:accent3>
        <a:srgbClr val="CDDA09"/>
      </a:accent3>
      <a:accent4>
        <a:srgbClr val="6ABBE0"/>
      </a:accent4>
      <a:accent5>
        <a:srgbClr val="FF6927"/>
      </a:accent5>
      <a:accent6>
        <a:srgbClr val="8A479B"/>
      </a:accent6>
      <a:hlink>
        <a:srgbClr val="0089C1"/>
      </a:hlink>
      <a:folHlink>
        <a:srgbClr val="8A479B"/>
      </a:folHlink>
    </a:clrScheme>
    <a:fontScheme name="Custom 97">
      <a:majorFont>
        <a:latin typeface="Georgia"/>
        <a:ea typeface=""/>
        <a:cs typeface=""/>
      </a:majorFont>
      <a:minorFont>
        <a:latin typeface="Calibri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9F111ED35F8CC479449609E8A0923A6" ma:contentTypeVersion="28" ma:contentTypeDescription="Create a new document." ma:contentTypeScope="" ma:versionID="60f5a4f2d2b0abadcf532d48ebf9cb71">
  <xsd:schema xmlns:xsd="http://www.w3.org/2001/XMLSchema" xmlns:xs="http://www.w3.org/2001/XMLSchema" xmlns:p="http://schemas.microsoft.com/office/2006/metadata/properties" xmlns:ns1="http://schemas.microsoft.com/sharepoint/v3" xmlns:ns2="71af3243-3dd4-4a8d-8c0d-dd76da1f02a5" xmlns:ns3="16c05727-aa75-4e4a-9b5f-8a80a1165891" xmlns:ns4="230e9df3-be65-4c73-a93b-d1236ebd677e" targetNamespace="http://schemas.microsoft.com/office/2006/metadata/properties" ma:root="true" ma:fieldsID="7dd78129e6a1811f84807ad11c651531" ns1:_="" ns2:_="" ns3:_="" ns4:_="">
    <xsd:import namespace="http://schemas.microsoft.com/sharepoint/v3"/>
    <xsd:import namespace="71af3243-3dd4-4a8d-8c0d-dd76da1f02a5"/>
    <xsd:import namespace="16c05727-aa75-4e4a-9b5f-8a80a1165891"/>
    <xsd:import namespace="230e9df3-be65-4c73-a93b-d1236ebd677e"/>
    <xsd:element name="properties">
      <xsd:complexType>
        <xsd:sequence>
          <xsd:element name="documentManagement">
            <xsd:complexType>
              <xsd:all>
                <xsd:element ref="ns2:Status" minOccurs="0"/>
                <xsd:element ref="ns2:Image" minOccurs="0"/>
                <xsd:element ref="ns2:MediaServiceMetadata" minOccurs="0"/>
                <xsd:element ref="ns2:MediaServiceFastMetadata" minOccurs="0"/>
                <xsd:element ref="ns2:MediaServiceOCR" minOccurs="0"/>
                <xsd:element ref="ns2:MediaServiceAutoTags" minOccurs="0"/>
                <xsd:element ref="ns2:MediaServiceEventHashCode" minOccurs="0"/>
                <xsd:element ref="ns2:MediaServiceGenerationTime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1:_ip_UnifiedCompliancePolicyProperties" minOccurs="0"/>
                <xsd:element ref="ns1:_ip_UnifiedCompliancePolicyUIAction" minOccurs="0"/>
                <xsd:element ref="ns4:TaxCatchAll" minOccurs="0"/>
                <xsd:element ref="ns2:ImageTagsTaxHTField" minOccurs="0"/>
                <xsd:element ref="ns2:MediaServiceLocation" minOccurs="0"/>
                <xsd:element ref="ns2:MediaLengthInSeconds" minOccurs="0"/>
                <xsd:element ref="ns2:Background" minOccurs="0"/>
                <xsd:element ref="ns2:MediaServiceSearchProperties" minOccurs="0"/>
                <xsd:element ref="ns2:MediaServiceDocTags" minOccurs="0"/>
                <xsd:element ref="ns2:MediaServiceObjectDetectorVersions" minOccurs="0"/>
                <xsd:element ref="ns2:MediaServiceSystemTag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20" nillable="true" ma:displayName="Unified Compliance Policy Properties" ma:hidden="true" ma:internalName="_ip_UnifiedCompliancePolicyProperties" ma:readOnly="false">
      <xsd:simpleType>
        <xsd:restriction base="dms:Note"/>
      </xsd:simpleType>
    </xsd:element>
    <xsd:element name="_ip_UnifiedCompliancePolicyUIAction" ma:index="21" nillable="true" ma:displayName="Unified Compliance Policy UI Action" ma:hidden="true" ma:internalName="_ip_UnifiedCompliancePolicyUIAction" ma:readOnly="fals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1af3243-3dd4-4a8d-8c0d-dd76da1f02a5" elementFormDefault="qualified">
    <xsd:import namespace="http://schemas.microsoft.com/office/2006/documentManagement/types"/>
    <xsd:import namespace="http://schemas.microsoft.com/office/infopath/2007/PartnerControls"/>
    <xsd:element name="Status" ma:index="2" nillable="true" ma:displayName="Status" ma:default="Not started" ma:format="Dropdown" ma:internalName="Status" ma:readOnly="false">
      <xsd:simpleType>
        <xsd:restriction base="dms:Choice">
          <xsd:enumeration value="Not started"/>
          <xsd:enumeration value="In Progress"/>
          <xsd:enumeration value="Completed"/>
        </xsd:restriction>
      </xsd:simpleType>
    </xsd:element>
    <xsd:element name="Image" ma:index="3" nillable="true" ma:displayName="Image" ma:format="Image" ma:internalName="Image" ma:readOnly="fals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CR" ma:index="10" nillable="true" ma:displayName="MediaServiceOCR" ma:hidden="true" ma:internalName="MediaServiceOCR" ma:readOnly="true">
      <xsd:simpleType>
        <xsd:restriction base="dms:Note"/>
      </xsd:simpleType>
    </xsd:element>
    <xsd:element name="MediaServiceAutoTags" ma:index="11" nillable="true" ma:displayName="MediaServiceAutoTags" ma:hidden="true" ma:internalName="MediaServiceAutoTags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AutoKeyPoints" ma:index="16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7" nillable="true" ma:displayName="KeyPoints" ma:hidden="true" ma:internalName="MediaServiceKeyPoints" ma:readOnly="false">
      <xsd:simpleType>
        <xsd:restriction base="dms:Note"/>
      </xsd:simpleType>
    </xsd:element>
    <xsd:element name="MediaServiceDateTaken" ma:index="18" nillable="true" ma:displayName="MediaServiceDateTaken" ma:hidden="true" ma:internalName="MediaServiceDateTaken" ma:readOnly="true">
      <xsd:simpleType>
        <xsd:restriction base="dms:Text"/>
      </xsd:simpleType>
    </xsd:element>
    <xsd:element name="ImageTagsTaxHTField" ma:index="25" nillable="true" ma:taxonomy="true" ma:internalName="ImageTagsTaxHTField" ma:taxonomyFieldName="MediaServiceImageTags" ma:displayName="Image Tags" ma:readOnly="false" ma:fieldId="{5cf76f15-5ced-4ddc-b409-7134ff3c332f}" ma:taxonomyMulti="true" ma:sspId="e385fb40-52d4-4fae-9c5b-3e8ff8a5878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Location" ma:index="26" nillable="true" ma:displayName="Location" ma:hidden="true" ma:internalName="MediaServiceLocation" ma:readOnly="true">
      <xsd:simpleType>
        <xsd:restriction base="dms:Text"/>
      </xsd:simpleType>
    </xsd:element>
    <xsd:element name="MediaLengthInSeconds" ma:index="27" nillable="true" ma:displayName="MediaLengthInSeconds" ma:hidden="true" ma:internalName="MediaLengthInSeconds" ma:readOnly="true">
      <xsd:simpleType>
        <xsd:restriction base="dms:Unknown"/>
      </xsd:simpleType>
    </xsd:element>
    <xsd:element name="Background" ma:index="28" nillable="true" ma:displayName="Background" ma:default="0" ma:format="Dropdown" ma:internalName="Background">
      <xsd:simpleType>
        <xsd:restriction base="dms:Boolean"/>
      </xsd:simpleType>
    </xsd:element>
    <xsd:element name="MediaServiceSearchProperties" ma:index="29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ocTags" ma:index="30" nillable="true" ma:displayName="MediaServiceDocTags" ma:hidden="true" ma:internalName="MediaServiceDocTags" ma:readOnly="true">
      <xsd:simpleType>
        <xsd:restriction base="dms:Note"/>
      </xsd:simpleType>
    </xsd:element>
    <xsd:element name="MediaServiceObjectDetectorVersions" ma:index="31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ystemTags" ma:index="32" nillable="true" ma:displayName="MediaServiceSystemTags" ma:hidden="true" ma:internalName="MediaServiceSystemTag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6c05727-aa75-4e4a-9b5f-8a80a1165891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Shared With" ma:hidden="true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Shared With Details" ma:hidden="true" ma:internalName="SharedWithDetail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30e9df3-be65-4c73-a93b-d1236ebd677e" elementFormDefault="qualified">
    <xsd:import namespace="http://schemas.microsoft.com/office/2006/documentManagement/types"/>
    <xsd:import namespace="http://schemas.microsoft.com/office/infopath/2007/PartnerControls"/>
    <xsd:element name="TaxCatchAll" ma:index="23" nillable="true" ma:displayName="Taxonomy Catch All Column" ma:hidden="true" ma:list="{3f6bfcbc-3db3-4ae6-bd76-326f0798ad28}" ma:internalName="TaxCatchAll" ma:readOnly="false" ma:showField="CatchAllData" ma:web="16c05727-aa75-4e4a-9b5f-8a80a1165891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displayName="Content Type"/>
        <xsd:element ref="dc:title" minOccurs="0" maxOccurs="1" ma:index="1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Background xmlns="71af3243-3dd4-4a8d-8c0d-dd76da1f02a5">false</Background>
    <Status xmlns="71af3243-3dd4-4a8d-8c0d-dd76da1f02a5">Not started</Status>
    <_ip_UnifiedCompliancePolicyUIAction xmlns="http://schemas.microsoft.com/sharepoint/v3" xsi:nil="true"/>
    <Image xmlns="71af3243-3dd4-4a8d-8c0d-dd76da1f02a5">
      <Url xsi:nil="true"/>
      <Description xsi:nil="true"/>
    </Image>
    <_ip_UnifiedCompliancePolicyProperties xmlns="http://schemas.microsoft.com/sharepoint/v3" xsi:nil="true"/>
    <ImageTagsTaxHTField xmlns="71af3243-3dd4-4a8d-8c0d-dd76da1f02a5">
      <Terms xmlns="http://schemas.microsoft.com/office/infopath/2007/PartnerControls"/>
    </ImageTagsTaxHTField>
    <TaxCatchAll xmlns="230e9df3-be65-4c73-a93b-d1236ebd677e" xsi:nil="true"/>
    <MediaServiceKeyPoints xmlns="71af3243-3dd4-4a8d-8c0d-dd76da1f02a5" xsi:nil="true"/>
  </documentManagement>
</p:properties>
</file>

<file path=customXml/itemProps1.xml><?xml version="1.0" encoding="utf-8"?>
<ds:datastoreItem xmlns:ds="http://schemas.openxmlformats.org/officeDocument/2006/customXml" ds:itemID="{4832AE79-6249-4572-BCFB-CF2B84694B39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5D9ED3FD-0EE3-43B5-B701-56BB60CEE482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924B9342-DE5E-463A-B17E-59B0041872F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71af3243-3dd4-4a8d-8c0d-dd76da1f02a5"/>
    <ds:schemaRef ds:uri="16c05727-aa75-4e4a-9b5f-8a80a1165891"/>
    <ds:schemaRef ds:uri="230e9df3-be65-4c73-a93b-d1236ebd677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2B9F8D08-1D9B-4293-B753-AE33123B7366}">
  <ds:schemaRefs>
    <ds:schemaRef ds:uri="http://schemas.microsoft.com/office/2006/metadata/properties"/>
    <ds:schemaRef ds:uri="http://schemas.microsoft.com/office/infopath/2007/PartnerControls"/>
    <ds:schemaRef ds:uri="71af3243-3dd4-4a8d-8c0d-dd76da1f02a5"/>
    <ds:schemaRef ds:uri="http://schemas.microsoft.com/sharepoint/v3"/>
    <ds:schemaRef ds:uri="230e9df3-be65-4c73-a93b-d1236ebd677e"/>
  </ds:schemaRefs>
</ds:datastoreItem>
</file>

<file path=docMetadata/LabelInfo.xml><?xml version="1.0" encoding="utf-8"?>
<clbl:labelList xmlns:clbl="http://schemas.microsoft.com/office/2020/mipLabelMetadata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186</TotalTime>
  <Pages>5</Pages>
  <Words>2863</Words>
  <Characters>16320</Characters>
  <Application>Microsoft Office Word</Application>
  <DocSecurity>0</DocSecurity>
  <Lines>136</Lines>
  <Paragraphs>38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19145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Ganesh Bollamoni</dc:creator>
  <cp:keywords/>
  <dc:description/>
  <cp:lastModifiedBy>Kevin</cp:lastModifiedBy>
  <cp:revision>21</cp:revision>
  <dcterms:created xsi:type="dcterms:W3CDTF">2025-03-27T15:13:00Z</dcterms:created>
  <dcterms:modified xsi:type="dcterms:W3CDTF">2025-11-12T16:20:00Z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0x01010079F111ED35F8CC479449609E8A0923A6</vt:lpwstr>
  </property>
  <property fmtid="{D5CDD505-2E9C-101B-9397-08002B2CF9AE}" pid="3" name="MediaServiceImageTags">
    <vt:lpwstr/>
  </property>
</Properties>
</file>