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160919E">
      <w:pPr>
        <w:autoSpaceDE w:val="0"/>
        <w:autoSpaceDN w:val="0"/>
        <w:adjustRightInd w:val="0"/>
        <w:spacing w:line="276" w:lineRule="auto"/>
        <w:ind w:left="-720" w:right="-720"/>
        <w:rPr>
          <w:rFonts w:ascii="Cambria" w:hAnsi="Cambria"/>
          <w:b/>
          <w:color w:val="002060"/>
          <w:u w:val="single"/>
        </w:rPr>
      </w:pPr>
      <w:r>
        <w:rPr>
          <w:rFonts w:ascii="Cambria" w:hAnsi="Cambria"/>
          <w:b/>
          <w:color w:val="002060"/>
          <w:u w:val="single"/>
        </w:rPr>
        <w:t>PROFESSIONAL SUMMARY</w:t>
      </w:r>
    </w:p>
    <w:p w14:paraId="6A6EB057">
      <w:pPr>
        <w:pStyle w:val="32"/>
        <w:numPr>
          <w:ilvl w:val="0"/>
          <w:numId w:val="1"/>
        </w:numPr>
        <w:tabs>
          <w:tab w:val="left" w:pos="540"/>
        </w:tabs>
        <w:autoSpaceDE w:val="0"/>
        <w:autoSpaceDN w:val="0"/>
        <w:adjustRightInd w:val="0"/>
        <w:spacing w:after="0" w:line="276" w:lineRule="auto"/>
        <w:ind w:left="90" w:right="-720"/>
        <w:jc w:val="both"/>
        <w:rPr>
          <w:rFonts w:ascii="Cambria" w:hAnsi="Cambria"/>
        </w:rPr>
      </w:pPr>
      <w:r>
        <w:rPr>
          <w:rFonts w:ascii="Cambria" w:hAnsi="Cambria"/>
        </w:rPr>
        <w:t>Cross-Disciplinary Expertise: 12 years of experience in software product development, testing, and quality assurance in conventional and agile environments, delivering robust solutions.</w:t>
      </w:r>
    </w:p>
    <w:p w14:paraId="6A3F66D3">
      <w:pPr>
        <w:pStyle w:val="32"/>
        <w:numPr>
          <w:ilvl w:val="0"/>
          <w:numId w:val="1"/>
        </w:numPr>
        <w:tabs>
          <w:tab w:val="left" w:pos="540"/>
        </w:tabs>
        <w:autoSpaceDE w:val="0"/>
        <w:autoSpaceDN w:val="0"/>
        <w:adjustRightInd w:val="0"/>
        <w:spacing w:after="0" w:line="276" w:lineRule="auto"/>
        <w:ind w:left="90" w:right="-720"/>
        <w:jc w:val="both"/>
        <w:rPr>
          <w:rFonts w:ascii="Cambria" w:hAnsi="Cambria"/>
        </w:rPr>
      </w:pPr>
      <w:r>
        <w:rPr>
          <w:rFonts w:ascii="Cambria" w:hAnsi="Cambria"/>
        </w:rPr>
        <w:t>Python &amp; Data Engineering: Proficient in Python programming, leveraging libraries like NumPy, SciPy, PySpark, Pandas, and SQL integration for data processing, analytics, and advanced automation workflows.</w:t>
      </w:r>
    </w:p>
    <w:p w14:paraId="6CC40C8C">
      <w:pPr>
        <w:pStyle w:val="32"/>
        <w:numPr>
          <w:ilvl w:val="0"/>
          <w:numId w:val="1"/>
        </w:numPr>
        <w:tabs>
          <w:tab w:val="left" w:pos="540"/>
        </w:tabs>
        <w:autoSpaceDE w:val="0"/>
        <w:autoSpaceDN w:val="0"/>
        <w:adjustRightInd w:val="0"/>
        <w:spacing w:after="0" w:line="276" w:lineRule="auto"/>
        <w:ind w:left="90" w:right="-720"/>
        <w:jc w:val="both"/>
        <w:rPr>
          <w:rFonts w:ascii="Cambria" w:hAnsi="Cambria"/>
        </w:rPr>
      </w:pPr>
      <w:r>
        <w:rPr>
          <w:rFonts w:ascii="Cambria" w:hAnsi="Cambria"/>
        </w:rPr>
        <w:t>Cloud &amp; Databricks Integration: Skilled in implementing Delta Lake solutions for reliable, ACID-compliant data pipelines and integrating Databricks with Azure services such as Azure Data Lake Storage, Synapse Analytics, and Blob Storage.</w:t>
      </w:r>
    </w:p>
    <w:p w14:paraId="36A9D497">
      <w:pPr>
        <w:pStyle w:val="32"/>
        <w:numPr>
          <w:ilvl w:val="0"/>
          <w:numId w:val="1"/>
        </w:numPr>
        <w:tabs>
          <w:tab w:val="left" w:pos="540"/>
        </w:tabs>
        <w:autoSpaceDE w:val="0"/>
        <w:autoSpaceDN w:val="0"/>
        <w:adjustRightInd w:val="0"/>
        <w:spacing w:after="0" w:line="276" w:lineRule="auto"/>
        <w:ind w:left="90" w:right="-720"/>
        <w:jc w:val="both"/>
        <w:rPr>
          <w:rFonts w:ascii="Cambria" w:hAnsi="Cambria"/>
        </w:rPr>
      </w:pPr>
      <w:r>
        <w:rPr>
          <w:rFonts w:ascii="Cambria" w:hAnsi="Cambria"/>
        </w:rPr>
        <w:t xml:space="preserve">Delivered end-to-end OpenTelemetry instrumentation for Python microservices, including SDK setup, collector deployment on AWS (Lambda, Fargate), telemetry integration with Splunk and CloudWatch, and </w:t>
      </w:r>
      <w:bookmarkStart w:id="1" w:name="_GoBack"/>
      <w:bookmarkEnd w:id="1"/>
      <w:r>
        <w:rPr>
          <w:rFonts w:ascii="Cambria" w:hAnsi="Cambria"/>
        </w:rPr>
        <w:t>team enablement through standardized configs, guides, and onboarding support.</w:t>
      </w:r>
    </w:p>
    <w:p w14:paraId="18C06F25">
      <w:pPr>
        <w:pStyle w:val="32"/>
        <w:numPr>
          <w:ilvl w:val="0"/>
          <w:numId w:val="1"/>
        </w:numPr>
        <w:tabs>
          <w:tab w:val="left" w:pos="540"/>
        </w:tabs>
        <w:autoSpaceDE w:val="0"/>
        <w:autoSpaceDN w:val="0"/>
        <w:adjustRightInd w:val="0"/>
        <w:spacing w:after="0" w:line="276" w:lineRule="auto"/>
        <w:ind w:left="90" w:right="-720"/>
        <w:jc w:val="both"/>
        <w:rPr>
          <w:rFonts w:ascii="Cambria" w:hAnsi="Cambria"/>
        </w:rPr>
      </w:pPr>
      <w:r>
        <w:rPr>
          <w:rFonts w:ascii="Cambria" w:hAnsi="Cambria"/>
        </w:rPr>
        <w:t>Full SDLC &amp; Web Development: Comprehensive experience in all SDLC phases and web application development using Python frameworks (Django, Flask) with a focus on scalable and user-centric solutions.</w:t>
      </w:r>
    </w:p>
    <w:p w14:paraId="7AA6B82A">
      <w:pPr>
        <w:pStyle w:val="32"/>
        <w:numPr>
          <w:ilvl w:val="0"/>
          <w:numId w:val="1"/>
        </w:numPr>
        <w:tabs>
          <w:tab w:val="left" w:pos="540"/>
        </w:tabs>
        <w:autoSpaceDE w:val="0"/>
        <w:autoSpaceDN w:val="0"/>
        <w:adjustRightInd w:val="0"/>
        <w:spacing w:after="0" w:line="276" w:lineRule="auto"/>
        <w:ind w:left="90" w:right="-720"/>
        <w:jc w:val="both"/>
        <w:rPr>
          <w:rFonts w:ascii="Cambria" w:hAnsi="Cambria"/>
        </w:rPr>
      </w:pPr>
      <w:r>
        <w:rPr>
          <w:rFonts w:ascii="Cambria" w:hAnsi="Cambria"/>
        </w:rPr>
        <w:t>Database &amp; Query Expertise: Adept at SQL query optimization, stored procedures, and triggers, with hands-on experience in relational databases like MySQL, Oracle, and DB2, alongside knowledge of NoSQL databases (MongoDB, Cassandra).</w:t>
      </w:r>
    </w:p>
    <w:p w14:paraId="7A010C07">
      <w:pPr>
        <w:pStyle w:val="32"/>
        <w:numPr>
          <w:ilvl w:val="0"/>
          <w:numId w:val="1"/>
        </w:numPr>
        <w:tabs>
          <w:tab w:val="left" w:pos="540"/>
        </w:tabs>
        <w:autoSpaceDE w:val="0"/>
        <w:autoSpaceDN w:val="0"/>
        <w:adjustRightInd w:val="0"/>
        <w:spacing w:after="0" w:line="276" w:lineRule="auto"/>
        <w:ind w:left="90" w:right="-720"/>
        <w:jc w:val="both"/>
        <w:rPr>
          <w:rFonts w:ascii="Cambria" w:hAnsi="Cambria"/>
        </w:rPr>
      </w:pPr>
      <w:r>
        <w:rPr>
          <w:rFonts w:ascii="Cambria" w:hAnsi="Cambria"/>
        </w:rPr>
        <w:t>Infrastructure &amp; DevOps: Proficient in container orchestration with Kubernetes, shell scripting for automation, networking (DNS, VPC), and Git version control for streamlined development workflows.</w:t>
      </w:r>
    </w:p>
    <w:p w14:paraId="066FFF1B">
      <w:pPr>
        <w:pStyle w:val="32"/>
        <w:numPr>
          <w:ilvl w:val="0"/>
          <w:numId w:val="1"/>
        </w:numPr>
        <w:tabs>
          <w:tab w:val="left" w:pos="540"/>
        </w:tabs>
        <w:autoSpaceDE w:val="0"/>
        <w:autoSpaceDN w:val="0"/>
        <w:adjustRightInd w:val="0"/>
        <w:spacing w:after="0" w:line="276" w:lineRule="auto"/>
        <w:ind w:left="90" w:right="-720"/>
        <w:jc w:val="both"/>
        <w:rPr>
          <w:rFonts w:ascii="Cambria" w:hAnsi="Cambria"/>
        </w:rPr>
      </w:pPr>
      <w:r>
        <w:rPr>
          <w:rFonts w:ascii="Cambria" w:hAnsi="Cambria"/>
        </w:rPr>
        <w:t>Agile &amp; Analytics: Well-versed in Agile practices, including sprint planning and user story development, with extensive experience in data wrangling, Excel data extracts, and statistical analysis.</w:t>
      </w:r>
    </w:p>
    <w:p w14:paraId="6F89AB4D">
      <w:pPr>
        <w:pStyle w:val="32"/>
        <w:numPr>
          <w:ilvl w:val="0"/>
          <w:numId w:val="1"/>
        </w:numPr>
        <w:tabs>
          <w:tab w:val="left" w:pos="540"/>
        </w:tabs>
        <w:autoSpaceDE w:val="0"/>
        <w:autoSpaceDN w:val="0"/>
        <w:adjustRightInd w:val="0"/>
        <w:spacing w:after="0" w:line="276" w:lineRule="auto"/>
        <w:ind w:left="90" w:right="-720"/>
        <w:jc w:val="both"/>
        <w:rPr>
          <w:rFonts w:ascii="Cambria" w:hAnsi="Cambria"/>
          <w:b/>
          <w:color w:val="002060"/>
          <w:u w:val="single"/>
        </w:rPr>
      </w:pPr>
      <w:r>
        <w:rPr>
          <w:rFonts w:ascii="Cambria" w:hAnsi="Cambria"/>
        </w:rPr>
        <w:t>Technical Tools &amp; Soft Skills: Experienced in using development tools (Eclipse, PyCharm, Sublime Text), adhering to best practices (PEP-8), and excelling in communication, teamwork, and time management.</w:t>
      </w:r>
    </w:p>
    <w:p w14:paraId="6007152A">
      <w:pPr>
        <w:autoSpaceDE w:val="0"/>
        <w:autoSpaceDN w:val="0"/>
        <w:adjustRightInd w:val="0"/>
        <w:spacing w:after="0" w:line="276" w:lineRule="auto"/>
        <w:ind w:right="-720"/>
        <w:jc w:val="both"/>
        <w:rPr>
          <w:rFonts w:ascii="Cambria" w:hAnsi="Cambria"/>
          <w:b/>
          <w:color w:val="002060"/>
          <w:u w:val="single"/>
        </w:rPr>
      </w:pPr>
    </w:p>
    <w:p w14:paraId="60983420">
      <w:pPr>
        <w:autoSpaceDE w:val="0"/>
        <w:autoSpaceDN w:val="0"/>
        <w:adjustRightInd w:val="0"/>
        <w:spacing w:line="276" w:lineRule="auto"/>
        <w:ind w:left="-720" w:right="-720"/>
        <w:rPr>
          <w:rFonts w:ascii="Cambria" w:hAnsi="Cambria"/>
          <w:b/>
          <w:color w:val="002060"/>
          <w:u w:val="single"/>
        </w:rPr>
      </w:pPr>
      <w:r>
        <w:rPr>
          <w:rFonts w:ascii="Cambria" w:hAnsi="Cambria"/>
          <w:b/>
          <w:color w:val="002060"/>
          <w:u w:val="single"/>
        </w:rPr>
        <w:t>TECHNICAL SKILLS</w:t>
      </w:r>
    </w:p>
    <w:p w14:paraId="4A14A63C">
      <w:pPr>
        <w:pStyle w:val="32"/>
        <w:autoSpaceDE w:val="0"/>
        <w:autoSpaceDN w:val="0"/>
        <w:adjustRightInd w:val="0"/>
        <w:spacing w:after="0" w:line="240" w:lineRule="auto"/>
        <w:ind w:left="0" w:right="-720"/>
        <w:jc w:val="both"/>
        <w:rPr>
          <w:rFonts w:ascii="Cambria" w:hAnsi="Cambria"/>
        </w:rPr>
      </w:pPr>
    </w:p>
    <w:tbl>
      <w:tblPr>
        <w:tblStyle w:val="12"/>
        <w:tblW w:w="10890" w:type="dxa"/>
        <w:tblInd w:w="-545" w:type="dxa"/>
        <w:tblLayout w:type="autofit"/>
        <w:tblCellMar>
          <w:top w:w="0" w:type="dxa"/>
          <w:left w:w="108" w:type="dxa"/>
          <w:bottom w:w="0" w:type="dxa"/>
          <w:right w:w="108" w:type="dxa"/>
        </w:tblCellMar>
      </w:tblPr>
      <w:tblGrid>
        <w:gridCol w:w="2430"/>
        <w:gridCol w:w="8460"/>
      </w:tblGrid>
      <w:tr w14:paraId="260E8FA4">
        <w:tblPrEx>
          <w:tblCellMar>
            <w:top w:w="0" w:type="dxa"/>
            <w:left w:w="108" w:type="dxa"/>
            <w:bottom w:w="0" w:type="dxa"/>
            <w:right w:w="108" w:type="dxa"/>
          </w:tblCellMar>
        </w:tblPrEx>
        <w:trPr>
          <w:trHeight w:val="315" w:hRule="atLeast"/>
        </w:trPr>
        <w:tc>
          <w:tcPr>
            <w:tcW w:w="2430" w:type="dxa"/>
            <w:tcBorders>
              <w:top w:val="single" w:color="auto" w:sz="4" w:space="0"/>
              <w:left w:val="single" w:color="auto" w:sz="4" w:space="0"/>
              <w:bottom w:val="single" w:color="auto" w:sz="4" w:space="0"/>
              <w:right w:val="single" w:color="auto" w:sz="4" w:space="0"/>
            </w:tcBorders>
            <w:shd w:val="clear" w:color="auto" w:fill="auto"/>
            <w:noWrap/>
            <w:vAlign w:val="center"/>
          </w:tcPr>
          <w:p w14:paraId="153A3A3E">
            <w:pPr>
              <w:rPr>
                <w:rFonts w:ascii="Cambria" w:hAnsi="Cambria" w:cs="Calibri"/>
                <w:color w:val="000000"/>
              </w:rPr>
            </w:pPr>
            <w:r>
              <w:rPr>
                <w:rFonts w:ascii="Cambria" w:hAnsi="Cambria" w:cs="Calibri"/>
                <w:color w:val="000000"/>
              </w:rPr>
              <w:t xml:space="preserve">Programming Languages </w:t>
            </w:r>
          </w:p>
        </w:tc>
        <w:tc>
          <w:tcPr>
            <w:tcW w:w="8460" w:type="dxa"/>
            <w:tcBorders>
              <w:top w:val="single" w:color="auto" w:sz="4" w:space="0"/>
              <w:left w:val="nil"/>
              <w:bottom w:val="single" w:color="auto" w:sz="4" w:space="0"/>
              <w:right w:val="single" w:color="auto" w:sz="4" w:space="0"/>
            </w:tcBorders>
            <w:shd w:val="clear" w:color="auto" w:fill="auto"/>
            <w:noWrap/>
            <w:vAlign w:val="bottom"/>
          </w:tcPr>
          <w:p w14:paraId="75D92C52">
            <w:pPr>
              <w:pStyle w:val="32"/>
              <w:numPr>
                <w:ilvl w:val="0"/>
                <w:numId w:val="2"/>
              </w:numPr>
              <w:autoSpaceDE w:val="0"/>
              <w:autoSpaceDN w:val="0"/>
              <w:adjustRightInd w:val="0"/>
              <w:spacing w:after="0" w:line="240" w:lineRule="auto"/>
              <w:ind w:left="0" w:right="-720"/>
              <w:jc w:val="both"/>
              <w:rPr>
                <w:rFonts w:ascii="Cambria" w:hAnsi="Cambria"/>
              </w:rPr>
            </w:pPr>
            <w:r>
              <w:rPr>
                <w:rFonts w:ascii="Cambria" w:hAnsi="Cambria" w:cs="Calibri"/>
                <w:color w:val="000000"/>
              </w:rPr>
              <w:t>C, C++, C#, Python-3.10 &amp; 2.7, SQL and Shell Scripting, GTK,</w:t>
            </w:r>
            <w:r>
              <w:rPr>
                <w:rFonts w:ascii="Cambria" w:hAnsi="Cambria"/>
              </w:rPr>
              <w:t xml:space="preserve"> Java, Minitab, I-Sight Python,</w:t>
            </w:r>
          </w:p>
          <w:p w14:paraId="278630CA">
            <w:pPr>
              <w:pStyle w:val="32"/>
              <w:numPr>
                <w:ilvl w:val="0"/>
                <w:numId w:val="2"/>
              </w:numPr>
              <w:autoSpaceDE w:val="0"/>
              <w:autoSpaceDN w:val="0"/>
              <w:adjustRightInd w:val="0"/>
              <w:spacing w:after="0" w:line="240" w:lineRule="auto"/>
              <w:ind w:left="0" w:right="-720"/>
              <w:jc w:val="both"/>
              <w:rPr>
                <w:rFonts w:ascii="Cambria" w:hAnsi="Cambria"/>
              </w:rPr>
            </w:pPr>
            <w:r>
              <w:rPr>
                <w:rFonts w:ascii="Cambria" w:hAnsi="Cambria"/>
              </w:rPr>
              <w:t xml:space="preserve">MATLAB 2020a , Simscape, Flowcharts and Simulink, AUTOSAR, </w:t>
            </w:r>
          </w:p>
          <w:p w14:paraId="620A778B">
            <w:pPr>
              <w:pStyle w:val="32"/>
              <w:numPr>
                <w:ilvl w:val="0"/>
                <w:numId w:val="2"/>
              </w:numPr>
              <w:autoSpaceDE w:val="0"/>
              <w:autoSpaceDN w:val="0"/>
              <w:adjustRightInd w:val="0"/>
              <w:spacing w:after="0" w:line="240" w:lineRule="auto"/>
              <w:ind w:left="0" w:right="-720"/>
              <w:jc w:val="both"/>
              <w:rPr>
                <w:rFonts w:ascii="Cambria" w:hAnsi="Cambria"/>
              </w:rPr>
            </w:pPr>
            <w:r>
              <w:rPr>
                <w:rFonts w:ascii="Cambria" w:hAnsi="Cambria"/>
              </w:rPr>
              <w:t>LS-PrePost Scripting, and Perl R-Language</w:t>
            </w:r>
          </w:p>
          <w:p w14:paraId="4698F83F">
            <w:pPr>
              <w:pStyle w:val="32"/>
              <w:numPr>
                <w:ilvl w:val="0"/>
                <w:numId w:val="2"/>
              </w:numPr>
              <w:autoSpaceDE w:val="0"/>
              <w:autoSpaceDN w:val="0"/>
              <w:adjustRightInd w:val="0"/>
              <w:spacing w:after="0" w:line="240" w:lineRule="auto"/>
              <w:ind w:left="0" w:right="-720"/>
              <w:jc w:val="both"/>
              <w:rPr>
                <w:rFonts w:ascii="Cambria" w:hAnsi="Cambria"/>
              </w:rPr>
            </w:pPr>
            <w:r>
              <w:rPr>
                <w:rFonts w:ascii="Cambria" w:hAnsi="Cambria"/>
              </w:rPr>
              <w:t>Python Scripting and Java Scripting, Jira, Rally, MS-Project, Primavera.</w:t>
            </w:r>
          </w:p>
          <w:p w14:paraId="7578602D">
            <w:pPr>
              <w:rPr>
                <w:rFonts w:ascii="Cambria" w:hAnsi="Cambria" w:cs="Calibri"/>
                <w:color w:val="000000"/>
              </w:rPr>
            </w:pPr>
          </w:p>
        </w:tc>
      </w:tr>
      <w:tr w14:paraId="3A392401">
        <w:tblPrEx>
          <w:tblCellMar>
            <w:top w:w="0" w:type="dxa"/>
            <w:left w:w="108" w:type="dxa"/>
            <w:bottom w:w="0" w:type="dxa"/>
            <w:right w:w="108" w:type="dxa"/>
          </w:tblCellMar>
        </w:tblPrEx>
        <w:trPr>
          <w:trHeight w:val="1260"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17A952A2">
            <w:pPr>
              <w:rPr>
                <w:rFonts w:ascii="Cambria" w:hAnsi="Cambria" w:cs="Calibri"/>
                <w:color w:val="000000"/>
              </w:rPr>
            </w:pPr>
            <w:r>
              <w:rPr>
                <w:rFonts w:ascii="Cambria" w:hAnsi="Cambria" w:cs="Calibri"/>
                <w:color w:val="000000"/>
              </w:rPr>
              <w:t xml:space="preserve">Python Libraries </w:t>
            </w:r>
          </w:p>
        </w:tc>
        <w:tc>
          <w:tcPr>
            <w:tcW w:w="8460" w:type="dxa"/>
            <w:tcBorders>
              <w:top w:val="nil"/>
              <w:left w:val="nil"/>
              <w:bottom w:val="single" w:color="auto" w:sz="4" w:space="0"/>
              <w:right w:val="single" w:color="auto" w:sz="4" w:space="0"/>
            </w:tcBorders>
            <w:shd w:val="clear" w:color="auto" w:fill="auto"/>
            <w:vAlign w:val="center"/>
          </w:tcPr>
          <w:p w14:paraId="55D3D256">
            <w:pPr>
              <w:rPr>
                <w:rFonts w:ascii="Cambria" w:hAnsi="Cambria" w:cs="Calibri"/>
                <w:color w:val="000000"/>
              </w:rPr>
            </w:pPr>
            <w:r>
              <w:rPr>
                <w:rFonts w:ascii="Cambria" w:hAnsi="Cambria" w:cs="Calibri"/>
                <w:color w:val="000000"/>
              </w:rPr>
              <w:t>Pandas,</w:t>
            </w:r>
            <w:r>
              <w:rPr>
                <w:rFonts w:ascii="Cambria" w:hAnsi="Cambria"/>
              </w:rPr>
              <w:t xml:space="preserve"> </w:t>
            </w:r>
            <w:r>
              <w:rPr>
                <w:rFonts w:ascii="Cambria" w:hAnsi="Cambria" w:cs="Calibri"/>
                <w:color w:val="000000"/>
              </w:rPr>
              <w:t>NumPy,</w:t>
            </w:r>
            <w:r>
              <w:rPr>
                <w:rFonts w:ascii="Cambria" w:hAnsi="Cambria"/>
              </w:rPr>
              <w:t xml:space="preserve"> </w:t>
            </w:r>
            <w:r>
              <w:rPr>
                <w:rFonts w:ascii="Cambria" w:hAnsi="Cambria" w:cs="Calibri"/>
                <w:color w:val="000000"/>
              </w:rPr>
              <w:t>SciPy ,</w:t>
            </w:r>
            <w:r>
              <w:rPr>
                <w:rFonts w:ascii="Cambria" w:hAnsi="Cambria"/>
              </w:rPr>
              <w:t xml:space="preserve"> </w:t>
            </w:r>
            <w:r>
              <w:rPr>
                <w:rFonts w:ascii="Cambria" w:hAnsi="Cambria" w:cs="Calibri"/>
                <w:color w:val="000000"/>
              </w:rPr>
              <w:t>SciKit-Learn, Requests, Beautiful Soup, httplib2, Jinja2, Scrapy, pywin32, flask, Matplotlib, Pickle, Pyspark,</w:t>
            </w:r>
            <w:r>
              <w:rPr>
                <w:rFonts w:ascii="Cambria" w:hAnsi="Cambria" w:cs="Calibri"/>
                <w:color w:val="000000"/>
              </w:rPr>
              <w:br w:type="textWrapping"/>
            </w:r>
            <w:r>
              <w:rPr>
                <w:rFonts w:ascii="Cambria" w:hAnsi="Cambria" w:cs="Calibri"/>
                <w:color w:val="000000"/>
              </w:rPr>
              <w:t>Pyside, SciPy, wxPython, PyTables, pdb</w:t>
            </w:r>
          </w:p>
        </w:tc>
      </w:tr>
      <w:tr w14:paraId="5232B547">
        <w:tblPrEx>
          <w:tblCellMar>
            <w:top w:w="0" w:type="dxa"/>
            <w:left w:w="108" w:type="dxa"/>
            <w:bottom w:w="0" w:type="dxa"/>
            <w:right w:w="108" w:type="dxa"/>
          </w:tblCellMar>
        </w:tblPrEx>
        <w:trPr>
          <w:trHeight w:val="630"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3D271062">
            <w:pPr>
              <w:rPr>
                <w:rFonts w:ascii="Cambria" w:hAnsi="Cambria" w:cs="Calibri"/>
                <w:color w:val="000000"/>
              </w:rPr>
            </w:pPr>
            <w:r>
              <w:rPr>
                <w:rFonts w:ascii="Cambria" w:hAnsi="Cambria" w:cs="Calibri"/>
                <w:color w:val="000000"/>
              </w:rPr>
              <w:t>Frameworks</w:t>
            </w:r>
          </w:p>
        </w:tc>
        <w:tc>
          <w:tcPr>
            <w:tcW w:w="8460" w:type="dxa"/>
            <w:tcBorders>
              <w:top w:val="nil"/>
              <w:left w:val="nil"/>
              <w:bottom w:val="single" w:color="auto" w:sz="4" w:space="0"/>
              <w:right w:val="single" w:color="auto" w:sz="4" w:space="0"/>
            </w:tcBorders>
            <w:shd w:val="clear" w:color="auto" w:fill="auto"/>
            <w:vAlign w:val="bottom"/>
          </w:tcPr>
          <w:p w14:paraId="1EAC4729">
            <w:pPr>
              <w:rPr>
                <w:rFonts w:ascii="Cambria" w:hAnsi="Cambria" w:cs="Calibri"/>
                <w:color w:val="000000"/>
              </w:rPr>
            </w:pPr>
            <w:r>
              <w:rPr>
                <w:rFonts w:ascii="Cambria" w:hAnsi="Cambria" w:cs="Calibri"/>
                <w:color w:val="000000"/>
              </w:rPr>
              <w:t>Django, Pyramid, Flask, FastAPI CSS Bootstrap, MVC</w:t>
            </w:r>
          </w:p>
        </w:tc>
      </w:tr>
      <w:tr w14:paraId="305884EB">
        <w:tblPrEx>
          <w:tblCellMar>
            <w:top w:w="0" w:type="dxa"/>
            <w:left w:w="108" w:type="dxa"/>
            <w:bottom w:w="0" w:type="dxa"/>
            <w:right w:w="108" w:type="dxa"/>
          </w:tblCellMar>
        </w:tblPrEx>
        <w:trPr>
          <w:trHeight w:val="630"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7E614645">
            <w:pPr>
              <w:rPr>
                <w:rFonts w:ascii="Cambria" w:hAnsi="Cambria" w:cs="Calibri"/>
                <w:color w:val="000000"/>
              </w:rPr>
            </w:pPr>
            <w:r>
              <w:rPr>
                <w:rFonts w:ascii="Cambria" w:hAnsi="Cambria" w:cs="Calibri"/>
                <w:color w:val="000000"/>
              </w:rPr>
              <w:t>Front end Technologies</w:t>
            </w:r>
          </w:p>
        </w:tc>
        <w:tc>
          <w:tcPr>
            <w:tcW w:w="8460" w:type="dxa"/>
            <w:tcBorders>
              <w:top w:val="nil"/>
              <w:left w:val="nil"/>
              <w:bottom w:val="single" w:color="auto" w:sz="4" w:space="0"/>
              <w:right w:val="single" w:color="auto" w:sz="4" w:space="0"/>
            </w:tcBorders>
            <w:shd w:val="clear" w:color="auto" w:fill="auto"/>
            <w:vAlign w:val="bottom"/>
          </w:tcPr>
          <w:p w14:paraId="74D1D154">
            <w:pPr>
              <w:rPr>
                <w:rFonts w:ascii="Cambria" w:hAnsi="Cambria" w:cs="Calibri"/>
                <w:color w:val="000000"/>
              </w:rPr>
            </w:pPr>
            <w:r>
              <w:rPr>
                <w:rFonts w:ascii="Cambria" w:hAnsi="Cambria" w:cs="Calibri"/>
                <w:color w:val="000000"/>
              </w:rPr>
              <w:t>HTML, CSS, DOM, SAX, Java Script, JQuery, XML,</w:t>
            </w:r>
            <w:r>
              <w:rPr>
                <w:rFonts w:ascii="Cambria" w:hAnsi="Cambria" w:cs="Calibri"/>
                <w:color w:val="000000"/>
              </w:rPr>
              <w:br w:type="textWrapping"/>
            </w:r>
            <w:r>
              <w:rPr>
                <w:rFonts w:ascii="Cambria" w:hAnsi="Cambria" w:cs="Calibri"/>
                <w:color w:val="000000"/>
              </w:rPr>
              <w:t>ReactJs, Nodejs</w:t>
            </w:r>
          </w:p>
        </w:tc>
      </w:tr>
      <w:tr w14:paraId="4282FB54">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4EEFF985">
            <w:pPr>
              <w:rPr>
                <w:rFonts w:ascii="Cambria" w:hAnsi="Cambria" w:cs="Calibri"/>
                <w:color w:val="000000"/>
              </w:rPr>
            </w:pPr>
            <w:r>
              <w:rPr>
                <w:rFonts w:ascii="Cambria" w:hAnsi="Cambria" w:cs="Calibri"/>
                <w:color w:val="000000"/>
              </w:rPr>
              <w:t>Protocols</w:t>
            </w:r>
          </w:p>
        </w:tc>
        <w:tc>
          <w:tcPr>
            <w:tcW w:w="8460" w:type="dxa"/>
            <w:tcBorders>
              <w:top w:val="nil"/>
              <w:left w:val="nil"/>
              <w:bottom w:val="single" w:color="auto" w:sz="4" w:space="0"/>
              <w:right w:val="single" w:color="auto" w:sz="4" w:space="0"/>
            </w:tcBorders>
            <w:shd w:val="clear" w:color="auto" w:fill="auto"/>
            <w:noWrap/>
            <w:vAlign w:val="bottom"/>
          </w:tcPr>
          <w:p w14:paraId="67444E76">
            <w:pPr>
              <w:rPr>
                <w:rFonts w:ascii="Cambria" w:hAnsi="Cambria" w:cs="Calibri"/>
                <w:color w:val="000000"/>
              </w:rPr>
            </w:pPr>
            <w:r>
              <w:rPr>
                <w:rFonts w:ascii="Cambria" w:hAnsi="Cambria" w:cs="Calibri"/>
                <w:color w:val="000000"/>
              </w:rPr>
              <w:t>TCP/IP, HTTP/HTTPS, SNMP, SMTP</w:t>
            </w:r>
          </w:p>
        </w:tc>
      </w:tr>
      <w:tr w14:paraId="57C7AA97">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35F0A606">
            <w:pPr>
              <w:rPr>
                <w:rFonts w:ascii="Cambria" w:hAnsi="Cambria" w:cs="Calibri"/>
                <w:color w:val="000000"/>
              </w:rPr>
            </w:pPr>
            <w:r>
              <w:rPr>
                <w:rFonts w:ascii="Cambria" w:hAnsi="Cambria" w:cs="Calibri"/>
                <w:color w:val="000000"/>
              </w:rPr>
              <w:t>IDE's/ Development Tools</w:t>
            </w:r>
          </w:p>
        </w:tc>
        <w:tc>
          <w:tcPr>
            <w:tcW w:w="8460" w:type="dxa"/>
            <w:tcBorders>
              <w:top w:val="nil"/>
              <w:left w:val="nil"/>
              <w:bottom w:val="single" w:color="auto" w:sz="4" w:space="0"/>
              <w:right w:val="single" w:color="auto" w:sz="4" w:space="0"/>
            </w:tcBorders>
            <w:shd w:val="clear" w:color="auto" w:fill="auto"/>
            <w:noWrap/>
            <w:vAlign w:val="bottom"/>
          </w:tcPr>
          <w:p w14:paraId="6C1E0C38">
            <w:pPr>
              <w:rPr>
                <w:rFonts w:ascii="Cambria" w:hAnsi="Cambria" w:cs="Calibri"/>
                <w:color w:val="000000"/>
              </w:rPr>
            </w:pPr>
            <w:r>
              <w:rPr>
                <w:rFonts w:ascii="Cambria" w:hAnsi="Cambria" w:cs="Calibri"/>
                <w:color w:val="000000"/>
              </w:rPr>
              <w:t>Visual Studio, PyCharm, Eclipse and Sublime Text.</w:t>
            </w:r>
            <w:r>
              <w:rPr>
                <w:rFonts w:ascii="Cambria" w:hAnsi="Cambria"/>
              </w:rPr>
              <w:t xml:space="preserve"> IntelliJ IDEA, Jupyter Notebook</w:t>
            </w:r>
          </w:p>
        </w:tc>
      </w:tr>
      <w:tr w14:paraId="751A66B4">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21E85293">
            <w:pPr>
              <w:rPr>
                <w:rFonts w:ascii="Cambria" w:hAnsi="Cambria" w:cs="Calibri"/>
                <w:color w:val="000000"/>
              </w:rPr>
            </w:pPr>
            <w:r>
              <w:rPr>
                <w:rFonts w:ascii="Cambria" w:hAnsi="Cambria" w:cs="Calibri"/>
                <w:color w:val="000000"/>
              </w:rPr>
              <w:t>Version Control</w:t>
            </w:r>
          </w:p>
        </w:tc>
        <w:tc>
          <w:tcPr>
            <w:tcW w:w="8460" w:type="dxa"/>
            <w:tcBorders>
              <w:top w:val="nil"/>
              <w:left w:val="nil"/>
              <w:bottom w:val="single" w:color="auto" w:sz="4" w:space="0"/>
              <w:right w:val="single" w:color="auto" w:sz="4" w:space="0"/>
            </w:tcBorders>
            <w:shd w:val="clear" w:color="auto" w:fill="auto"/>
            <w:noWrap/>
            <w:vAlign w:val="bottom"/>
          </w:tcPr>
          <w:p w14:paraId="68B4A492">
            <w:pPr>
              <w:rPr>
                <w:rFonts w:ascii="Cambria" w:hAnsi="Cambria" w:cs="Calibri"/>
                <w:color w:val="000000"/>
              </w:rPr>
            </w:pPr>
            <w:r>
              <w:rPr>
                <w:rFonts w:ascii="Cambria" w:hAnsi="Cambria" w:cs="Calibri"/>
                <w:color w:val="000000"/>
              </w:rPr>
              <w:t>GIT (GitHub), SVN, Bitbucket</w:t>
            </w:r>
          </w:p>
        </w:tc>
      </w:tr>
      <w:tr w14:paraId="558F2E79">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10E2F64A">
            <w:pPr>
              <w:rPr>
                <w:rFonts w:ascii="Cambria" w:hAnsi="Cambria" w:cs="Calibri"/>
                <w:color w:val="000000"/>
              </w:rPr>
            </w:pPr>
            <w:r>
              <w:rPr>
                <w:rFonts w:ascii="Cambria" w:hAnsi="Cambria" w:cs="Calibri"/>
                <w:color w:val="000000"/>
              </w:rPr>
              <w:t>Deployment Tools</w:t>
            </w:r>
          </w:p>
        </w:tc>
        <w:tc>
          <w:tcPr>
            <w:tcW w:w="8460" w:type="dxa"/>
            <w:tcBorders>
              <w:top w:val="nil"/>
              <w:left w:val="nil"/>
              <w:bottom w:val="single" w:color="auto" w:sz="4" w:space="0"/>
              <w:right w:val="single" w:color="auto" w:sz="4" w:space="0"/>
            </w:tcBorders>
            <w:shd w:val="clear" w:color="auto" w:fill="auto"/>
            <w:noWrap/>
            <w:vAlign w:val="bottom"/>
          </w:tcPr>
          <w:p w14:paraId="6E0F21C3">
            <w:pPr>
              <w:rPr>
                <w:rFonts w:ascii="Cambria" w:hAnsi="Cambria" w:cs="Calibri"/>
                <w:color w:val="000000"/>
              </w:rPr>
            </w:pPr>
            <w:r>
              <w:rPr>
                <w:rFonts w:ascii="Cambria" w:hAnsi="Cambria" w:cs="Calibri"/>
                <w:color w:val="000000"/>
              </w:rPr>
              <w:t>Heroku, Jenkins, Harness, Rancher</w:t>
            </w:r>
          </w:p>
        </w:tc>
      </w:tr>
      <w:tr w14:paraId="02B41145">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70F6C2E1">
            <w:pPr>
              <w:rPr>
                <w:rFonts w:ascii="Cambria" w:hAnsi="Cambria" w:cs="Calibri"/>
                <w:color w:val="000000"/>
              </w:rPr>
            </w:pPr>
            <w:r>
              <w:rPr>
                <w:rFonts w:ascii="Cambria" w:hAnsi="Cambria" w:cs="Calibri"/>
                <w:color w:val="000000"/>
              </w:rPr>
              <w:t>Tracking Tools</w:t>
            </w:r>
          </w:p>
        </w:tc>
        <w:tc>
          <w:tcPr>
            <w:tcW w:w="8460" w:type="dxa"/>
            <w:tcBorders>
              <w:top w:val="nil"/>
              <w:left w:val="nil"/>
              <w:bottom w:val="single" w:color="auto" w:sz="4" w:space="0"/>
              <w:right w:val="single" w:color="auto" w:sz="4" w:space="0"/>
            </w:tcBorders>
            <w:shd w:val="clear" w:color="auto" w:fill="auto"/>
            <w:noWrap/>
            <w:vAlign w:val="bottom"/>
          </w:tcPr>
          <w:p w14:paraId="459F134B">
            <w:pPr>
              <w:rPr>
                <w:rFonts w:ascii="Cambria" w:hAnsi="Cambria" w:cs="Calibri"/>
                <w:color w:val="000000"/>
              </w:rPr>
            </w:pPr>
            <w:r>
              <w:rPr>
                <w:rFonts w:ascii="Cambria" w:hAnsi="Cambria" w:cs="Calibri"/>
                <w:color w:val="000000"/>
              </w:rPr>
              <w:t>JIRA.</w:t>
            </w:r>
          </w:p>
        </w:tc>
      </w:tr>
      <w:tr w14:paraId="42A4ACF1">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5107428E">
            <w:pPr>
              <w:rPr>
                <w:rFonts w:ascii="Cambria" w:hAnsi="Cambria" w:cs="Calibri"/>
                <w:color w:val="000000"/>
              </w:rPr>
            </w:pPr>
            <w:r>
              <w:rPr>
                <w:rFonts w:ascii="Cambria" w:hAnsi="Cambria" w:cs="Calibri"/>
                <w:color w:val="000000"/>
              </w:rPr>
              <w:t>Methodologies</w:t>
            </w:r>
          </w:p>
        </w:tc>
        <w:tc>
          <w:tcPr>
            <w:tcW w:w="8460" w:type="dxa"/>
            <w:tcBorders>
              <w:top w:val="nil"/>
              <w:left w:val="nil"/>
              <w:bottom w:val="single" w:color="auto" w:sz="4" w:space="0"/>
              <w:right w:val="single" w:color="auto" w:sz="4" w:space="0"/>
            </w:tcBorders>
            <w:shd w:val="clear" w:color="auto" w:fill="auto"/>
            <w:noWrap/>
            <w:vAlign w:val="bottom"/>
          </w:tcPr>
          <w:p w14:paraId="1E912E29">
            <w:pPr>
              <w:rPr>
                <w:rFonts w:ascii="Cambria" w:hAnsi="Cambria" w:cs="Calibri"/>
                <w:color w:val="000000"/>
              </w:rPr>
            </w:pPr>
            <w:r>
              <w:rPr>
                <w:rFonts w:ascii="Cambria" w:hAnsi="Cambria" w:cs="Calibri"/>
                <w:color w:val="000000"/>
              </w:rPr>
              <w:t>Agile, Scrum and Waterfall</w:t>
            </w:r>
          </w:p>
        </w:tc>
      </w:tr>
      <w:tr w14:paraId="408B0E2F">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428B6F6B">
            <w:pPr>
              <w:rPr>
                <w:rFonts w:ascii="Cambria" w:hAnsi="Cambria" w:cs="Calibri"/>
                <w:color w:val="000000"/>
              </w:rPr>
            </w:pPr>
            <w:r>
              <w:rPr>
                <w:rFonts w:ascii="Cambria" w:hAnsi="Cambria" w:cs="Calibri"/>
                <w:color w:val="000000"/>
              </w:rPr>
              <w:t>Databases</w:t>
            </w:r>
          </w:p>
        </w:tc>
        <w:tc>
          <w:tcPr>
            <w:tcW w:w="8460" w:type="dxa"/>
            <w:tcBorders>
              <w:top w:val="nil"/>
              <w:left w:val="nil"/>
              <w:bottom w:val="single" w:color="auto" w:sz="4" w:space="0"/>
              <w:right w:val="single" w:color="auto" w:sz="4" w:space="0"/>
            </w:tcBorders>
            <w:shd w:val="clear" w:color="auto" w:fill="auto"/>
            <w:noWrap/>
            <w:vAlign w:val="bottom"/>
          </w:tcPr>
          <w:p w14:paraId="7A3E3BDA">
            <w:pPr>
              <w:rPr>
                <w:rFonts w:ascii="Cambria" w:hAnsi="Cambria" w:cs="Calibri"/>
                <w:color w:val="000000"/>
              </w:rPr>
            </w:pPr>
            <w:r>
              <w:rPr>
                <w:rFonts w:ascii="Cambria" w:hAnsi="Cambria" w:cs="Calibri"/>
                <w:color w:val="000000"/>
              </w:rPr>
              <w:t xml:space="preserve">Access, SQL Server, MySQL, Oracle, MongoDB, DynamoDB, PostgreSql </w:t>
            </w:r>
          </w:p>
        </w:tc>
      </w:tr>
      <w:tr w14:paraId="35FF5E8B">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31AC01CF">
            <w:pPr>
              <w:rPr>
                <w:rFonts w:ascii="Cambria" w:hAnsi="Cambria" w:cs="Calibri"/>
                <w:color w:val="000000"/>
              </w:rPr>
            </w:pPr>
            <w:r>
              <w:rPr>
                <w:rFonts w:ascii="Cambria" w:hAnsi="Cambria" w:cs="Calibri"/>
                <w:color w:val="000000"/>
              </w:rPr>
              <w:t>Datawarehouse</w:t>
            </w:r>
          </w:p>
        </w:tc>
        <w:tc>
          <w:tcPr>
            <w:tcW w:w="8460" w:type="dxa"/>
            <w:tcBorders>
              <w:top w:val="nil"/>
              <w:left w:val="nil"/>
              <w:bottom w:val="single" w:color="auto" w:sz="4" w:space="0"/>
              <w:right w:val="single" w:color="auto" w:sz="4" w:space="0"/>
            </w:tcBorders>
            <w:shd w:val="clear" w:color="auto" w:fill="auto"/>
            <w:noWrap/>
            <w:vAlign w:val="bottom"/>
          </w:tcPr>
          <w:p w14:paraId="2ECE28C8">
            <w:pPr>
              <w:rPr>
                <w:rFonts w:ascii="Cambria" w:hAnsi="Cambria" w:cs="Calibri"/>
                <w:color w:val="000000"/>
              </w:rPr>
            </w:pPr>
            <w:r>
              <w:rPr>
                <w:rFonts w:ascii="Cambria" w:hAnsi="Cambria" w:cs="Calibri"/>
                <w:color w:val="000000"/>
              </w:rPr>
              <w:t>Hadoop/Hive, Teradata</w:t>
            </w:r>
          </w:p>
        </w:tc>
      </w:tr>
      <w:tr w14:paraId="1FA32308">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20DAC4D4">
            <w:pPr>
              <w:rPr>
                <w:rFonts w:ascii="Cambria" w:hAnsi="Cambria" w:cs="Calibri"/>
                <w:color w:val="000000"/>
              </w:rPr>
            </w:pPr>
            <w:r>
              <w:rPr>
                <w:rFonts w:ascii="Cambria" w:hAnsi="Cambria" w:cs="Calibri"/>
                <w:color w:val="000000"/>
              </w:rPr>
              <w:t>Software packages</w:t>
            </w:r>
          </w:p>
        </w:tc>
        <w:tc>
          <w:tcPr>
            <w:tcW w:w="8460" w:type="dxa"/>
            <w:tcBorders>
              <w:top w:val="nil"/>
              <w:left w:val="nil"/>
              <w:bottom w:val="single" w:color="auto" w:sz="4" w:space="0"/>
              <w:right w:val="single" w:color="auto" w:sz="4" w:space="0"/>
            </w:tcBorders>
            <w:shd w:val="clear" w:color="auto" w:fill="auto"/>
            <w:noWrap/>
            <w:vAlign w:val="bottom"/>
          </w:tcPr>
          <w:p w14:paraId="03BDB3B0">
            <w:pPr>
              <w:rPr>
                <w:rFonts w:ascii="Cambria" w:hAnsi="Cambria" w:cs="Calibri"/>
                <w:color w:val="000000"/>
              </w:rPr>
            </w:pPr>
            <w:r>
              <w:rPr>
                <w:rFonts w:ascii="Cambria" w:hAnsi="Cambria" w:cs="Calibri"/>
                <w:color w:val="000000"/>
              </w:rPr>
              <w:t>MS Word, Advanced MS Excel-Macros and VBA, MS PowerPoint, SQL Plus</w:t>
            </w:r>
          </w:p>
        </w:tc>
      </w:tr>
      <w:tr w14:paraId="19A596FE">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5083B74E">
            <w:pPr>
              <w:rPr>
                <w:rFonts w:ascii="Cambria" w:hAnsi="Cambria" w:cs="Calibri"/>
                <w:color w:val="000000"/>
              </w:rPr>
            </w:pPr>
            <w:r>
              <w:rPr>
                <w:rFonts w:ascii="Cambria" w:hAnsi="Cambria" w:cs="Calibri"/>
                <w:color w:val="000000"/>
              </w:rPr>
              <w:t>Reporting Tools</w:t>
            </w:r>
          </w:p>
        </w:tc>
        <w:tc>
          <w:tcPr>
            <w:tcW w:w="8460" w:type="dxa"/>
            <w:tcBorders>
              <w:top w:val="nil"/>
              <w:left w:val="nil"/>
              <w:bottom w:val="single" w:color="auto" w:sz="4" w:space="0"/>
              <w:right w:val="single" w:color="auto" w:sz="4" w:space="0"/>
            </w:tcBorders>
            <w:shd w:val="clear" w:color="auto" w:fill="auto"/>
            <w:noWrap/>
            <w:vAlign w:val="bottom"/>
          </w:tcPr>
          <w:p w14:paraId="681C1D86">
            <w:pPr>
              <w:rPr>
                <w:rFonts w:ascii="Cambria" w:hAnsi="Cambria" w:cs="Calibri"/>
                <w:color w:val="000000"/>
              </w:rPr>
            </w:pPr>
            <w:r>
              <w:rPr>
                <w:rFonts w:ascii="Cambria" w:hAnsi="Cambria" w:cs="Calibri"/>
                <w:color w:val="000000"/>
              </w:rPr>
              <w:t>SSRS, Tableau, MS-Word, and MS-PowerPoint.</w:t>
            </w:r>
          </w:p>
        </w:tc>
      </w:tr>
      <w:tr w14:paraId="439B0E5C">
        <w:tblPrEx>
          <w:tblCellMar>
            <w:top w:w="0" w:type="dxa"/>
            <w:left w:w="108" w:type="dxa"/>
            <w:bottom w:w="0" w:type="dxa"/>
            <w:right w:w="108" w:type="dxa"/>
          </w:tblCellMar>
        </w:tblPrEx>
        <w:trPr>
          <w:trHeight w:val="315"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009E44AD">
            <w:pPr>
              <w:rPr>
                <w:rFonts w:ascii="Cambria" w:hAnsi="Cambria" w:cs="Calibri"/>
                <w:color w:val="000000"/>
              </w:rPr>
            </w:pPr>
            <w:r>
              <w:rPr>
                <w:rFonts w:ascii="Cambria" w:hAnsi="Cambria" w:cs="Calibri"/>
                <w:color w:val="000000"/>
              </w:rPr>
              <w:t>Operating systems</w:t>
            </w:r>
          </w:p>
        </w:tc>
        <w:tc>
          <w:tcPr>
            <w:tcW w:w="8460" w:type="dxa"/>
            <w:tcBorders>
              <w:top w:val="nil"/>
              <w:left w:val="nil"/>
              <w:bottom w:val="single" w:color="auto" w:sz="4" w:space="0"/>
              <w:right w:val="single" w:color="auto" w:sz="4" w:space="0"/>
            </w:tcBorders>
            <w:shd w:val="clear" w:color="auto" w:fill="auto"/>
            <w:noWrap/>
            <w:vAlign w:val="bottom"/>
          </w:tcPr>
          <w:p w14:paraId="52BD4F61">
            <w:pPr>
              <w:rPr>
                <w:rFonts w:ascii="Cambria" w:hAnsi="Cambria" w:cs="Calibri"/>
                <w:color w:val="000000"/>
              </w:rPr>
            </w:pPr>
            <w:r>
              <w:rPr>
                <w:rFonts w:ascii="Cambria" w:hAnsi="Cambria" w:cs="Calibri"/>
                <w:color w:val="000000"/>
              </w:rPr>
              <w:t>Linux/Unix SUSE, Centos,</w:t>
            </w:r>
            <w:r>
              <w:rPr>
                <w:rFonts w:ascii="Cambria" w:hAnsi="Cambria"/>
                <w:color w:val="151515"/>
              </w:rPr>
              <w:t xml:space="preserve"> </w:t>
            </w:r>
            <w:r>
              <w:rPr>
                <w:rFonts w:ascii="Cambria" w:hAnsi="Cambria" w:cs="Calibri"/>
                <w:color w:val="000000"/>
              </w:rPr>
              <w:t>Debian, Ubuntu and Windows Variants</w:t>
            </w:r>
          </w:p>
        </w:tc>
      </w:tr>
      <w:tr w14:paraId="08514E62">
        <w:tblPrEx>
          <w:tblCellMar>
            <w:top w:w="0" w:type="dxa"/>
            <w:left w:w="108" w:type="dxa"/>
            <w:bottom w:w="0" w:type="dxa"/>
            <w:right w:w="108" w:type="dxa"/>
          </w:tblCellMar>
        </w:tblPrEx>
        <w:trPr>
          <w:trHeight w:val="630" w:hRule="atLeast"/>
        </w:trPr>
        <w:tc>
          <w:tcPr>
            <w:tcW w:w="2430" w:type="dxa"/>
            <w:tcBorders>
              <w:top w:val="nil"/>
              <w:left w:val="single" w:color="auto" w:sz="4" w:space="0"/>
              <w:bottom w:val="single" w:color="auto" w:sz="4" w:space="0"/>
              <w:right w:val="single" w:color="auto" w:sz="4" w:space="0"/>
            </w:tcBorders>
            <w:shd w:val="clear" w:color="auto" w:fill="auto"/>
            <w:noWrap/>
            <w:vAlign w:val="center"/>
          </w:tcPr>
          <w:p w14:paraId="2E82C7B9">
            <w:pPr>
              <w:rPr>
                <w:rFonts w:ascii="Cambria" w:hAnsi="Cambria" w:cs="Calibri"/>
                <w:color w:val="000000"/>
              </w:rPr>
            </w:pPr>
            <w:r>
              <w:rPr>
                <w:rFonts w:ascii="Cambria" w:hAnsi="Cambria" w:cs="Calibri"/>
                <w:color w:val="000000"/>
              </w:rPr>
              <w:t xml:space="preserve">Cloud Environment </w:t>
            </w:r>
          </w:p>
        </w:tc>
        <w:tc>
          <w:tcPr>
            <w:tcW w:w="8460" w:type="dxa"/>
            <w:tcBorders>
              <w:top w:val="nil"/>
              <w:left w:val="nil"/>
              <w:bottom w:val="single" w:color="auto" w:sz="4" w:space="0"/>
              <w:right w:val="single" w:color="auto" w:sz="4" w:space="0"/>
            </w:tcBorders>
            <w:shd w:val="clear" w:color="auto" w:fill="auto"/>
            <w:vAlign w:val="bottom"/>
          </w:tcPr>
          <w:p w14:paraId="6A34D80D">
            <w:pPr>
              <w:rPr>
                <w:rFonts w:ascii="Cambria" w:hAnsi="Cambria" w:cs="Calibri"/>
                <w:color w:val="000000"/>
              </w:rPr>
            </w:pPr>
            <w:r>
              <w:rPr>
                <w:rFonts w:ascii="Cambria" w:hAnsi="Cambria" w:cs="Calibri"/>
                <w:color w:val="000000"/>
              </w:rPr>
              <w:t>Azure-Databricks, Bicep, GCP and AWS Services, EC2, ELB, VPC, RDS, IAM, Cloud</w:t>
            </w:r>
            <w:r>
              <w:rPr>
                <w:rFonts w:ascii="Cambria" w:hAnsi="Cambria" w:cs="Calibri"/>
                <w:color w:val="000000"/>
              </w:rPr>
              <w:br w:type="textWrapping"/>
            </w:r>
            <w:r>
              <w:rPr>
                <w:rFonts w:ascii="Cambria" w:hAnsi="Cambria" w:cs="Calibri"/>
                <w:color w:val="000000"/>
              </w:rPr>
              <w:t>formation, S3, EMR, Cloud Operating Systems</w:t>
            </w:r>
          </w:p>
        </w:tc>
      </w:tr>
    </w:tbl>
    <w:p w14:paraId="183C6916">
      <w:pPr>
        <w:autoSpaceDE w:val="0"/>
        <w:autoSpaceDN w:val="0"/>
        <w:adjustRightInd w:val="0"/>
        <w:spacing w:after="0" w:line="276" w:lineRule="auto"/>
        <w:ind w:right="-720"/>
        <w:jc w:val="both"/>
        <w:rPr>
          <w:rFonts w:ascii="Cambria" w:hAnsi="Cambria"/>
          <w:b/>
          <w:color w:val="002060"/>
          <w:u w:val="single"/>
        </w:rPr>
      </w:pPr>
    </w:p>
    <w:p w14:paraId="6B1F32EA">
      <w:pPr>
        <w:autoSpaceDE w:val="0"/>
        <w:autoSpaceDN w:val="0"/>
        <w:adjustRightInd w:val="0"/>
        <w:spacing w:line="276" w:lineRule="auto"/>
        <w:ind w:left="-720" w:right="-720"/>
        <w:rPr>
          <w:rFonts w:ascii="Cambria" w:hAnsi="Cambria"/>
          <w:b/>
          <w:color w:val="002060"/>
          <w:u w:val="single"/>
        </w:rPr>
      </w:pPr>
      <w:r>
        <w:rPr>
          <w:rFonts w:ascii="Cambria" w:hAnsi="Cambria"/>
          <w:b/>
          <w:color w:val="002060"/>
          <w:u w:val="single"/>
        </w:rPr>
        <w:t>PROFESSIONAL EXPERIENCE</w:t>
      </w:r>
    </w:p>
    <w:p w14:paraId="1441A0D3">
      <w:pPr>
        <w:autoSpaceDE w:val="0"/>
        <w:autoSpaceDN w:val="0"/>
        <w:adjustRightInd w:val="0"/>
        <w:spacing w:after="0" w:line="276" w:lineRule="auto"/>
        <w:ind w:left="-720" w:right="-720"/>
        <w:rPr>
          <w:rFonts w:ascii="Cambria" w:hAnsi="Cambria"/>
          <w:b/>
          <w:color w:val="002060"/>
        </w:rPr>
      </w:pPr>
      <w:r>
        <w:rPr>
          <w:rFonts w:ascii="Cambria" w:hAnsi="Cambria"/>
          <w:b/>
          <w:color w:val="002060"/>
        </w:rPr>
        <w:t>WISDOMSOFT INC Raleigh, NC</w:t>
      </w:r>
    </w:p>
    <w:p w14:paraId="080A7546">
      <w:pPr>
        <w:autoSpaceDE w:val="0"/>
        <w:autoSpaceDN w:val="0"/>
        <w:adjustRightInd w:val="0"/>
        <w:spacing w:after="0" w:line="276" w:lineRule="auto"/>
        <w:ind w:left="-720" w:right="-720"/>
        <w:rPr>
          <w:rFonts w:ascii="Cambria" w:hAnsi="Cambria"/>
          <w:b/>
          <w:color w:val="002060"/>
        </w:rPr>
      </w:pPr>
      <w:r>
        <w:rPr>
          <w:rFonts w:ascii="Cambria" w:hAnsi="Cambria"/>
          <w:b/>
          <w:color w:val="002060"/>
        </w:rPr>
        <w:t>Python Devloper</w:t>
      </w:r>
    </w:p>
    <w:p w14:paraId="7154B0C6">
      <w:pPr>
        <w:autoSpaceDE w:val="0"/>
        <w:autoSpaceDN w:val="0"/>
        <w:adjustRightInd w:val="0"/>
        <w:spacing w:after="0" w:line="276" w:lineRule="auto"/>
        <w:ind w:left="-720" w:right="-720"/>
        <w:rPr>
          <w:rFonts w:ascii="Cambria" w:hAnsi="Cambria"/>
          <w:b/>
          <w:color w:val="002060"/>
        </w:rPr>
      </w:pPr>
      <w:r>
        <w:rPr>
          <w:rFonts w:ascii="Cambria" w:hAnsi="Cambria"/>
          <w:b/>
          <w:color w:val="002060"/>
        </w:rPr>
        <w:t>Capital One, VA                                                                                                                                             Jan-2025 to Present</w:t>
      </w:r>
    </w:p>
    <w:p w14:paraId="1BCF7754">
      <w:pPr>
        <w:autoSpaceDE w:val="0"/>
        <w:autoSpaceDN w:val="0"/>
        <w:adjustRightInd w:val="0"/>
        <w:spacing w:after="0" w:line="276" w:lineRule="auto"/>
        <w:ind w:left="-720" w:right="-720"/>
        <w:rPr>
          <w:rFonts w:ascii="Cambria" w:hAnsi="Cambria"/>
          <w:b/>
          <w:color w:val="002060"/>
        </w:rPr>
      </w:pPr>
    </w:p>
    <w:p w14:paraId="107B9FDE">
      <w:pPr>
        <w:pStyle w:val="32"/>
        <w:numPr>
          <w:ilvl w:val="0"/>
          <w:numId w:val="3"/>
        </w:numPr>
        <w:spacing w:after="0" w:line="240" w:lineRule="auto"/>
        <w:ind w:left="0" w:right="-720"/>
        <w:jc w:val="both"/>
        <w:rPr>
          <w:rFonts w:ascii="Cambria" w:hAnsi="Cambria"/>
          <w:bCs/>
        </w:rPr>
      </w:pPr>
      <w:r>
        <w:rPr>
          <w:rFonts w:ascii="Cambria" w:hAnsi="Cambria"/>
          <w:b/>
        </w:rPr>
        <w:t>Developed scalable Flask-based APIs</w:t>
      </w:r>
      <w:r>
        <w:rPr>
          <w:rFonts w:ascii="Cambria" w:hAnsi="Cambria"/>
          <w:bCs/>
        </w:rPr>
        <w:t xml:space="preserve"> for Small Business and Commercial Banking applications, leveraging OpenAPI specifications and documenting endpoints using Swagger for consistent API communication across internal and external systems.</w:t>
      </w:r>
    </w:p>
    <w:p w14:paraId="250760CA">
      <w:pPr>
        <w:pStyle w:val="32"/>
        <w:numPr>
          <w:ilvl w:val="0"/>
          <w:numId w:val="3"/>
        </w:numPr>
        <w:spacing w:after="0" w:line="240" w:lineRule="auto"/>
        <w:ind w:left="0" w:right="-720"/>
        <w:jc w:val="both"/>
        <w:rPr>
          <w:rFonts w:ascii="Cambria" w:hAnsi="Cambria"/>
          <w:bCs/>
        </w:rPr>
      </w:pPr>
      <w:r>
        <w:rPr>
          <w:rFonts w:ascii="Cambria" w:hAnsi="Cambria"/>
          <w:b/>
        </w:rPr>
        <w:t>Integrated OpenTelemetry SDKs</w:t>
      </w:r>
      <w:r>
        <w:rPr>
          <w:rFonts w:ascii="Cambria" w:hAnsi="Cambria"/>
          <w:bCs/>
        </w:rPr>
        <w:t xml:space="preserve"> and deployed collectors in AWS Lambda and Fargate environments, enabling end-to-end visibility through trace, log, and metric correlation, with telemetry routed to Splunk and CloudWatch for proactive monitoring.</w:t>
      </w:r>
    </w:p>
    <w:p w14:paraId="01BCA525">
      <w:pPr>
        <w:pStyle w:val="32"/>
        <w:numPr>
          <w:ilvl w:val="0"/>
          <w:numId w:val="3"/>
        </w:numPr>
        <w:spacing w:after="0" w:line="240" w:lineRule="auto"/>
        <w:ind w:left="0" w:right="-720"/>
        <w:jc w:val="both"/>
        <w:rPr>
          <w:rFonts w:ascii="Cambria" w:hAnsi="Cambria"/>
          <w:bCs/>
        </w:rPr>
      </w:pPr>
      <w:r>
        <w:rPr>
          <w:rFonts w:ascii="Cambria" w:hAnsi="Cambria"/>
          <w:b/>
        </w:rPr>
        <w:t>Implemented secure and efficient RESTful</w:t>
      </w:r>
      <w:r>
        <w:rPr>
          <w:rFonts w:ascii="Cambria" w:hAnsi="Cambria"/>
          <w:bCs/>
        </w:rPr>
        <w:t xml:space="preserve"> APIs using API Gateway, OAuth 2.0, and JWT authentication, supporting critical banking operations with a strong focus on data protection and access control.</w:t>
      </w:r>
    </w:p>
    <w:p w14:paraId="4325C08E">
      <w:pPr>
        <w:pStyle w:val="32"/>
        <w:numPr>
          <w:ilvl w:val="0"/>
          <w:numId w:val="3"/>
        </w:numPr>
        <w:spacing w:after="0" w:line="240" w:lineRule="auto"/>
        <w:ind w:left="0" w:right="-720"/>
        <w:jc w:val="both"/>
        <w:rPr>
          <w:rFonts w:ascii="Cambria" w:hAnsi="Cambria"/>
          <w:bCs/>
        </w:rPr>
      </w:pPr>
      <w:r>
        <w:rPr>
          <w:rFonts w:ascii="Cambria" w:hAnsi="Cambria"/>
          <w:b/>
        </w:rPr>
        <w:t>Automated deployments using Docker</w:t>
      </w:r>
      <w:r>
        <w:rPr>
          <w:rFonts w:ascii="Cambria" w:hAnsi="Cambria"/>
          <w:bCs/>
        </w:rPr>
        <w:t>, Kubernetes, and AWS cloud services (ECS, EKS, Lambda), ensuring reliable and repeatable releases across dev, QA, and production environments. Managed infrastructure as code using Terraform for environment consistency.</w:t>
      </w:r>
    </w:p>
    <w:p w14:paraId="5F284AAD">
      <w:pPr>
        <w:pStyle w:val="32"/>
        <w:numPr>
          <w:ilvl w:val="0"/>
          <w:numId w:val="3"/>
        </w:numPr>
        <w:spacing w:after="0" w:line="240" w:lineRule="auto"/>
        <w:ind w:left="0" w:right="-720"/>
        <w:jc w:val="both"/>
        <w:rPr>
          <w:rFonts w:ascii="Cambria" w:hAnsi="Cambria"/>
          <w:bCs/>
        </w:rPr>
      </w:pPr>
      <w:r>
        <w:rPr>
          <w:rFonts w:ascii="Cambria" w:hAnsi="Cambria"/>
          <w:b/>
        </w:rPr>
        <w:t>Designed and implemented ETL pipelines</w:t>
      </w:r>
      <w:r>
        <w:rPr>
          <w:rFonts w:ascii="Cambria" w:hAnsi="Cambria"/>
          <w:bCs/>
        </w:rPr>
        <w:t xml:space="preserve"> using Databricks and Snowflake, transforming and loading large volumes of financial data to support analytics, compliance reporting, and downstream API consumption.</w:t>
      </w:r>
    </w:p>
    <w:p w14:paraId="16DA0DD5">
      <w:pPr>
        <w:pStyle w:val="32"/>
        <w:numPr>
          <w:ilvl w:val="0"/>
          <w:numId w:val="3"/>
        </w:numPr>
        <w:spacing w:after="0" w:line="240" w:lineRule="auto"/>
        <w:ind w:left="0" w:right="-720"/>
        <w:jc w:val="both"/>
        <w:rPr>
          <w:rFonts w:ascii="Cambria" w:hAnsi="Cambria"/>
          <w:bCs/>
        </w:rPr>
      </w:pPr>
      <w:r>
        <w:rPr>
          <w:rFonts w:ascii="Cambria" w:hAnsi="Cambria"/>
          <w:b/>
        </w:rPr>
        <w:t>Integrated Flask-based APIs</w:t>
      </w:r>
      <w:r>
        <w:rPr>
          <w:rFonts w:ascii="Cambria" w:hAnsi="Cambria"/>
          <w:bCs/>
        </w:rPr>
        <w:t xml:space="preserve"> with Snowflake and Databricks, enabling secure and real-time access to processed business data, while optimizing query performance and maintaining data integrity across transactional workflows.</w:t>
      </w:r>
    </w:p>
    <w:p w14:paraId="2C051425">
      <w:pPr>
        <w:pStyle w:val="32"/>
        <w:numPr>
          <w:ilvl w:val="0"/>
          <w:numId w:val="3"/>
        </w:numPr>
        <w:spacing w:after="0" w:line="240" w:lineRule="auto"/>
        <w:ind w:left="0" w:right="-720"/>
        <w:jc w:val="both"/>
        <w:rPr>
          <w:rFonts w:ascii="Cambria" w:hAnsi="Cambria"/>
          <w:bCs/>
        </w:rPr>
      </w:pPr>
      <w:r>
        <w:rPr>
          <w:rFonts w:ascii="Cambria" w:hAnsi="Cambria"/>
          <w:b/>
        </w:rPr>
        <w:t>Created onboarding documentation</w:t>
      </w:r>
      <w:r>
        <w:rPr>
          <w:rFonts w:ascii="Cambria" w:hAnsi="Cambria"/>
          <w:bCs/>
        </w:rPr>
        <w:t>, reusable OTEL templates, and enablement guides, supporting development teams in adopting observability best practices and accelerating OpenTelemetry rollout across multiple banking microservices.</w:t>
      </w:r>
    </w:p>
    <w:p w14:paraId="00FFF308">
      <w:pPr>
        <w:autoSpaceDE w:val="0"/>
        <w:autoSpaceDN w:val="0"/>
        <w:adjustRightInd w:val="0"/>
        <w:spacing w:after="0" w:line="276" w:lineRule="auto"/>
        <w:ind w:left="-720" w:right="-720"/>
        <w:jc w:val="both"/>
        <w:rPr>
          <w:rFonts w:ascii="Cambria" w:hAnsi="Cambria"/>
          <w:b/>
          <w:color w:val="002060"/>
        </w:rPr>
      </w:pPr>
      <w:r>
        <w:rPr>
          <w:rFonts w:ascii="Cambria" w:hAnsi="Cambria"/>
          <w:b/>
          <w:color w:val="002060"/>
        </w:rPr>
        <w:t xml:space="preserve">Environment: </w:t>
      </w:r>
      <w:r>
        <w:rPr>
          <w:rFonts w:ascii="Cambria" w:hAnsi="Cambria"/>
        </w:rPr>
        <w:t>Windows, Python 3.9/3.10, Java 11/17, Spring Boot 2.6/2.7, DevOps, Libraries - (NumPy, PySpark, SciPy, Pandas, SQLAlchemy, Flask 2.1.x, Matplotlib), Presto, PostgreSQL, Trino, PyCharm, Linux (Ubuntu 20.04, CentOS 8), MS Office, Slack, OpenShift, PostgreSQL 13/14, DynamoDB, S3 (Amazon Web Services), Jenkins, Docker, Kubernetes (EKS), GitLab, SonarQube, Gradle, Maven, Terraform, JWT, JSON, SQL, Shell Scripting, OpenTelemetry, Google Suite, Kafka, AWS Lambda, AWS Glue, CloudWatch. Servicenow, Exchange, Databricks, Snowflake, Snowpipe.</w:t>
      </w:r>
    </w:p>
    <w:p w14:paraId="7997472A">
      <w:pPr>
        <w:autoSpaceDE w:val="0"/>
        <w:autoSpaceDN w:val="0"/>
        <w:adjustRightInd w:val="0"/>
        <w:spacing w:after="0" w:line="276" w:lineRule="auto"/>
        <w:ind w:left="-720" w:right="-720"/>
        <w:rPr>
          <w:rFonts w:ascii="Cambria" w:hAnsi="Cambria"/>
          <w:b/>
          <w:color w:val="002060"/>
        </w:rPr>
      </w:pPr>
    </w:p>
    <w:p w14:paraId="26F13BBD">
      <w:pPr>
        <w:autoSpaceDE w:val="0"/>
        <w:autoSpaceDN w:val="0"/>
        <w:adjustRightInd w:val="0"/>
        <w:spacing w:after="0" w:line="276" w:lineRule="auto"/>
        <w:ind w:left="-720" w:right="-720"/>
        <w:rPr>
          <w:rFonts w:ascii="Cambria" w:hAnsi="Cambria"/>
          <w:b/>
          <w:color w:val="002060"/>
        </w:rPr>
      </w:pPr>
      <w:r>
        <w:rPr>
          <w:rFonts w:ascii="Cambria" w:hAnsi="Cambria"/>
          <w:b/>
          <w:color w:val="002060"/>
        </w:rPr>
        <w:t>WISDOMSOFT INC Raleigh, NC</w:t>
      </w:r>
    </w:p>
    <w:p w14:paraId="0F8D7789">
      <w:pPr>
        <w:autoSpaceDE w:val="0"/>
        <w:autoSpaceDN w:val="0"/>
        <w:adjustRightInd w:val="0"/>
        <w:spacing w:after="0" w:line="276" w:lineRule="auto"/>
        <w:ind w:left="-720" w:right="-720"/>
        <w:rPr>
          <w:rFonts w:ascii="Cambria" w:hAnsi="Cambria"/>
          <w:b/>
          <w:color w:val="002060"/>
        </w:rPr>
      </w:pPr>
      <w:r>
        <w:rPr>
          <w:rFonts w:ascii="Cambria" w:hAnsi="Cambria"/>
          <w:b/>
          <w:color w:val="002060"/>
        </w:rPr>
        <w:t xml:space="preserve">Data Analytics/ PYTHON Engineer                         </w:t>
      </w:r>
    </w:p>
    <w:p w14:paraId="412F8D40">
      <w:pPr>
        <w:autoSpaceDE w:val="0"/>
        <w:autoSpaceDN w:val="0"/>
        <w:adjustRightInd w:val="0"/>
        <w:spacing w:after="0" w:line="276" w:lineRule="auto"/>
        <w:ind w:left="-720" w:right="-720"/>
        <w:rPr>
          <w:rFonts w:ascii="Cambria" w:hAnsi="Cambria"/>
          <w:b/>
          <w:color w:val="002060"/>
        </w:rPr>
      </w:pPr>
      <w:r>
        <w:rPr>
          <w:rFonts w:ascii="Cambria" w:hAnsi="Cambria"/>
          <w:b/>
          <w:color w:val="002060"/>
        </w:rPr>
        <w:t>THEOCC , Chicago, IL                                                                                                                                  October 2022-Dec-2024</w:t>
      </w:r>
    </w:p>
    <w:p w14:paraId="346CCE79">
      <w:pPr>
        <w:pStyle w:val="32"/>
        <w:numPr>
          <w:ilvl w:val="0"/>
          <w:numId w:val="3"/>
        </w:numPr>
        <w:spacing w:after="0" w:line="240" w:lineRule="auto"/>
        <w:ind w:left="0" w:right="-720"/>
        <w:jc w:val="both"/>
        <w:rPr>
          <w:rFonts w:ascii="Cambria" w:hAnsi="Cambria"/>
          <w:bCs/>
        </w:rPr>
      </w:pPr>
      <w:r>
        <w:rPr>
          <w:rFonts w:ascii="Cambria" w:hAnsi="Cambria"/>
          <w:b/>
        </w:rPr>
        <w:t>Designed and implemented</w:t>
      </w:r>
      <w:r>
        <w:rPr>
          <w:rFonts w:ascii="Cambria" w:hAnsi="Cambria"/>
          <w:bCs/>
        </w:rPr>
        <w:t xml:space="preserve"> scalable Flask applications with OpenAPI specifications, developing and documenting Swagger endpoints for standardized API communication. Built and integrated RESTful APIs using API Gateway, AWS Lambda, and OAuth 2.0 with JWT authentication, focusing on secure and efficient backend processing.</w:t>
      </w:r>
    </w:p>
    <w:p w14:paraId="3D635A18">
      <w:pPr>
        <w:pStyle w:val="32"/>
        <w:numPr>
          <w:ilvl w:val="0"/>
          <w:numId w:val="3"/>
        </w:numPr>
        <w:spacing w:after="0" w:line="240" w:lineRule="auto"/>
        <w:ind w:left="0" w:right="-720"/>
        <w:jc w:val="both"/>
        <w:rPr>
          <w:rFonts w:ascii="Cambria" w:hAnsi="Cambria"/>
          <w:bCs/>
        </w:rPr>
      </w:pPr>
      <w:r>
        <w:rPr>
          <w:rFonts w:ascii="Cambria" w:hAnsi="Cambria"/>
          <w:b/>
        </w:rPr>
        <w:t>Streamlined application deployments</w:t>
      </w:r>
      <w:r>
        <w:rPr>
          <w:rFonts w:ascii="Cambria" w:hAnsi="Cambria"/>
          <w:bCs/>
        </w:rPr>
        <w:t xml:space="preserve"> using Rancher, Harness, Docker, and Kubernetes for highly scalable and reliable environments. Automated infrastructure provisioning with Terraform, enabling consistent multi-environment setups.</w:t>
      </w:r>
    </w:p>
    <w:p w14:paraId="11E325FD">
      <w:pPr>
        <w:pStyle w:val="32"/>
        <w:numPr>
          <w:ilvl w:val="0"/>
          <w:numId w:val="3"/>
        </w:numPr>
        <w:spacing w:after="0" w:line="240" w:lineRule="auto"/>
        <w:ind w:left="0" w:right="-720"/>
        <w:jc w:val="both"/>
        <w:rPr>
          <w:rFonts w:ascii="Cambria" w:hAnsi="Cambria"/>
          <w:bCs/>
        </w:rPr>
      </w:pPr>
      <w:r>
        <w:rPr>
          <w:rFonts w:ascii="Cambria" w:hAnsi="Cambria"/>
          <w:b/>
        </w:rPr>
        <w:t>Automated build, testing</w:t>
      </w:r>
      <w:r>
        <w:rPr>
          <w:rFonts w:ascii="Cambria" w:hAnsi="Cambria"/>
          <w:bCs/>
        </w:rPr>
        <w:t>, and deployment workflows using Jenkins and GitLab CI/CD pipelines, enhancing delivery speed and reliability. Monitored and optimized pipeline performance, integrating security scans with Veracode, BlackDuck, and Sysdig.</w:t>
      </w:r>
    </w:p>
    <w:p w14:paraId="59DA2D99">
      <w:pPr>
        <w:pStyle w:val="32"/>
        <w:numPr>
          <w:ilvl w:val="0"/>
          <w:numId w:val="3"/>
        </w:numPr>
        <w:spacing w:after="0" w:line="240" w:lineRule="auto"/>
        <w:ind w:left="0" w:right="-720"/>
        <w:jc w:val="both"/>
        <w:rPr>
          <w:rFonts w:ascii="Cambria" w:hAnsi="Cambria"/>
          <w:bCs/>
        </w:rPr>
      </w:pPr>
      <w:r>
        <w:rPr>
          <w:rFonts w:ascii="Cambria" w:hAnsi="Cambria"/>
          <w:b/>
        </w:rPr>
        <w:t>Developed and optimized</w:t>
      </w:r>
      <w:r>
        <w:rPr>
          <w:rFonts w:ascii="Cambria" w:hAnsi="Cambria"/>
          <w:bCs/>
        </w:rPr>
        <w:t xml:space="preserve"> SQL queries and stored procedures for complex business requirements, improving database performance. Automated database operations like backups and indexing using Python scripts and implemented PostgreSQL-backed APIs with JWT-based authentication, while documenting Swagger endpoints for seamless API integration and testing.</w:t>
      </w:r>
    </w:p>
    <w:p w14:paraId="7D03B4AC">
      <w:pPr>
        <w:pStyle w:val="32"/>
        <w:numPr>
          <w:ilvl w:val="0"/>
          <w:numId w:val="3"/>
        </w:numPr>
        <w:spacing w:after="0" w:line="240" w:lineRule="auto"/>
        <w:ind w:left="0" w:right="-720"/>
        <w:jc w:val="both"/>
        <w:rPr>
          <w:rFonts w:ascii="Cambria" w:hAnsi="Cambria"/>
          <w:bCs/>
        </w:rPr>
      </w:pPr>
      <w:r>
        <w:rPr>
          <w:rFonts w:ascii="Cambria" w:hAnsi="Cambria"/>
          <w:b/>
        </w:rPr>
        <w:t>Implemented distributed logging</w:t>
      </w:r>
      <w:r>
        <w:rPr>
          <w:rFonts w:ascii="Cambria" w:hAnsi="Cambria"/>
          <w:bCs/>
        </w:rPr>
        <w:t xml:space="preserve"> and monitoring solutions with OpenTelemetry, Splunk, and CloudWatch, improving system observability. Analyzed and resolved performance bottlenecks using tools like SonarQube and Splunk APM.</w:t>
      </w:r>
    </w:p>
    <w:p w14:paraId="6ADD6321">
      <w:pPr>
        <w:pStyle w:val="32"/>
        <w:numPr>
          <w:ilvl w:val="0"/>
          <w:numId w:val="3"/>
        </w:numPr>
        <w:spacing w:after="0" w:line="240" w:lineRule="auto"/>
        <w:ind w:left="0" w:right="-720"/>
        <w:jc w:val="both"/>
        <w:rPr>
          <w:rFonts w:ascii="Cambria" w:hAnsi="Cambria"/>
          <w:bCs/>
        </w:rPr>
      </w:pPr>
      <w:r>
        <w:rPr>
          <w:rFonts w:ascii="Cambria" w:hAnsi="Cambria"/>
          <w:b/>
        </w:rPr>
        <w:t>Integrated advanced security</w:t>
      </w:r>
      <w:r>
        <w:rPr>
          <w:rFonts w:ascii="Cambria" w:hAnsi="Cambria"/>
          <w:bCs/>
        </w:rPr>
        <w:t xml:space="preserve"> features with ForgeRock, OAuth 2.0, and JWT authentication, ensuring robust access control and data protection. Documented security-related API operations using Swagger for better visibility. Remediated vulnerabilities using automated scans and executed forensic operations with CyberArk for secure system auditing.</w:t>
      </w:r>
    </w:p>
    <w:p w14:paraId="4E191508">
      <w:pPr>
        <w:pStyle w:val="32"/>
        <w:numPr>
          <w:ilvl w:val="0"/>
          <w:numId w:val="3"/>
        </w:numPr>
        <w:spacing w:after="0" w:line="240" w:lineRule="auto"/>
        <w:ind w:left="0" w:right="-720"/>
        <w:jc w:val="both"/>
        <w:rPr>
          <w:rFonts w:ascii="Cambria" w:hAnsi="Cambria"/>
          <w:bCs/>
        </w:rPr>
      </w:pPr>
      <w:r>
        <w:rPr>
          <w:rFonts w:ascii="Cambria" w:hAnsi="Cambria"/>
          <w:b/>
        </w:rPr>
        <w:t>Actively engaged</w:t>
      </w:r>
      <w:r>
        <w:rPr>
          <w:rFonts w:ascii="Cambria" w:hAnsi="Cambria"/>
          <w:bCs/>
        </w:rPr>
        <w:t xml:space="preserve"> in Agile practices like sprint planning, backlog grooming, and retrospectives, delivering features aligned with business goals. Collaborated with stakeholders to document business requirements, aligning technical solutions with operational objectives.</w:t>
      </w:r>
    </w:p>
    <w:p w14:paraId="07B6D91F">
      <w:pPr>
        <w:pStyle w:val="32"/>
        <w:numPr>
          <w:ilvl w:val="0"/>
          <w:numId w:val="3"/>
        </w:numPr>
        <w:spacing w:after="0" w:line="240" w:lineRule="auto"/>
        <w:ind w:left="0" w:right="-720"/>
        <w:jc w:val="both"/>
        <w:rPr>
          <w:rFonts w:ascii="Cambria" w:hAnsi="Cambria"/>
          <w:bCs/>
        </w:rPr>
      </w:pPr>
      <w:r>
        <w:rPr>
          <w:rFonts w:ascii="Cambria" w:hAnsi="Cambria"/>
          <w:b/>
        </w:rPr>
        <w:t>Reduced build times</w:t>
      </w:r>
      <w:r>
        <w:rPr>
          <w:rFonts w:ascii="Cambria" w:hAnsi="Cambria"/>
          <w:bCs/>
        </w:rPr>
        <w:t xml:space="preserve"> and improved CI/CD pipeline efficiency through performance tuning. Optimized API Gateway configurations for high-traffic scenarios, balancing performance and cost efficiency.</w:t>
      </w:r>
    </w:p>
    <w:p w14:paraId="76CFE2E4">
      <w:pPr>
        <w:pStyle w:val="32"/>
        <w:numPr>
          <w:ilvl w:val="0"/>
          <w:numId w:val="3"/>
        </w:numPr>
        <w:spacing w:after="0" w:line="240" w:lineRule="auto"/>
        <w:ind w:left="0" w:right="-720"/>
        <w:jc w:val="both"/>
        <w:rPr>
          <w:rFonts w:ascii="Cambria" w:hAnsi="Cambria"/>
          <w:bCs/>
        </w:rPr>
      </w:pPr>
      <w:r>
        <w:rPr>
          <w:rFonts w:ascii="Cambria" w:hAnsi="Cambria"/>
          <w:b/>
        </w:rPr>
        <w:t>Developed and deployed</w:t>
      </w:r>
      <w:r>
        <w:rPr>
          <w:rFonts w:ascii="Cambria" w:hAnsi="Cambria"/>
          <w:bCs/>
        </w:rPr>
        <w:t xml:space="preserve"> a robust Options Clearance API using Spring Boot, adhering to OpenAPI Specifications by defining detailed Swagger endpoints to ensure clear, consistent API contracts and seamless integration with client applications. Integrated JWT authentication to enhance API security and compliance.</w:t>
      </w:r>
    </w:p>
    <w:p w14:paraId="5A634FB9">
      <w:pPr>
        <w:pStyle w:val="32"/>
        <w:numPr>
          <w:ilvl w:val="0"/>
          <w:numId w:val="3"/>
        </w:numPr>
        <w:spacing w:after="0" w:line="240" w:lineRule="auto"/>
        <w:ind w:left="0" w:right="-720"/>
        <w:jc w:val="both"/>
        <w:rPr>
          <w:rFonts w:ascii="Cambria" w:hAnsi="Cambria"/>
          <w:bCs/>
        </w:rPr>
      </w:pPr>
      <w:r>
        <w:rPr>
          <w:rFonts w:ascii="Cambria" w:hAnsi="Cambria"/>
          <w:b/>
        </w:rPr>
        <w:t>Automated API documentation</w:t>
      </w:r>
      <w:r>
        <w:rPr>
          <w:rFonts w:ascii="Cambria" w:hAnsi="Cambria"/>
          <w:bCs/>
        </w:rPr>
        <w:t xml:space="preserve"> generation using Swagger UI, enabling interactive exploration, real-time testing, and efficient collaboration between development and QA teams. Enhanced developer experience by designing clear and reusable Swagger components.</w:t>
      </w:r>
    </w:p>
    <w:p w14:paraId="3896AFC8">
      <w:pPr>
        <w:pStyle w:val="32"/>
        <w:numPr>
          <w:ilvl w:val="0"/>
          <w:numId w:val="3"/>
        </w:numPr>
        <w:spacing w:after="0" w:line="240" w:lineRule="auto"/>
        <w:ind w:left="0" w:right="-720"/>
        <w:jc w:val="both"/>
        <w:rPr>
          <w:rFonts w:ascii="Cambria" w:hAnsi="Cambria"/>
          <w:bCs/>
        </w:rPr>
      </w:pPr>
      <w:r>
        <w:rPr>
          <w:rFonts w:ascii="Cambria" w:hAnsi="Cambria"/>
          <w:b/>
        </w:rPr>
        <w:t>Enhanced system scalability</w:t>
      </w:r>
      <w:r>
        <w:rPr>
          <w:rFonts w:ascii="Cambria" w:hAnsi="Cambria"/>
          <w:bCs/>
        </w:rPr>
        <w:t xml:space="preserve"> by implementing microservices architecture with Spring Boot, optimizing the API for high-throughput transaction processing in the options clearing domain. Secured microservices communication using JWT-based authorization, while documenting all endpoints in Swagger for maintainability and collaboration.</w:t>
      </w:r>
    </w:p>
    <w:p w14:paraId="769E9E5B">
      <w:pPr>
        <w:pStyle w:val="32"/>
        <w:numPr>
          <w:ilvl w:val="0"/>
          <w:numId w:val="3"/>
        </w:numPr>
        <w:spacing w:after="0" w:line="240" w:lineRule="auto"/>
        <w:ind w:left="0" w:right="-720"/>
        <w:jc w:val="both"/>
        <w:rPr>
          <w:rFonts w:ascii="Cambria" w:hAnsi="Cambria"/>
          <w:bCs/>
        </w:rPr>
      </w:pPr>
      <w:r>
        <w:rPr>
          <w:rFonts w:ascii="Cambria" w:hAnsi="Cambria"/>
          <w:b/>
        </w:rPr>
        <w:t>Developed and optimized machine</w:t>
      </w:r>
      <w:r>
        <w:rPr>
          <w:rFonts w:ascii="Cambria" w:hAnsi="Cambria"/>
          <w:bCs/>
        </w:rPr>
        <w:t xml:space="preserve"> learning models for options clearance using AWS SageMaker, leveraging deep learning techniques to improve risk assessment and trade validation.</w:t>
      </w:r>
    </w:p>
    <w:p w14:paraId="3E2DFB66">
      <w:pPr>
        <w:pStyle w:val="32"/>
        <w:numPr>
          <w:ilvl w:val="0"/>
          <w:numId w:val="3"/>
        </w:numPr>
        <w:spacing w:after="0" w:line="240" w:lineRule="auto"/>
        <w:ind w:left="0" w:right="-720"/>
        <w:jc w:val="both"/>
        <w:rPr>
          <w:rFonts w:ascii="Cambria" w:hAnsi="Cambria"/>
          <w:bCs/>
        </w:rPr>
      </w:pPr>
      <w:r>
        <w:rPr>
          <w:rFonts w:ascii="Cambria" w:hAnsi="Cambria"/>
          <w:b/>
        </w:rPr>
        <w:t>Deployed scalable ML solutions</w:t>
      </w:r>
      <w:r>
        <w:rPr>
          <w:rFonts w:ascii="Cambria" w:hAnsi="Cambria"/>
          <w:bCs/>
        </w:rPr>
        <w:t xml:space="preserve"> on AWS, utilizing SageMaker, Lambda, and Fargate to ensure seamless model integration and efficient processing of financial data.</w:t>
      </w:r>
    </w:p>
    <w:p w14:paraId="05125917">
      <w:pPr>
        <w:pStyle w:val="32"/>
        <w:numPr>
          <w:ilvl w:val="0"/>
          <w:numId w:val="3"/>
        </w:numPr>
        <w:spacing w:after="0" w:line="240" w:lineRule="auto"/>
        <w:ind w:left="0" w:right="-720"/>
        <w:jc w:val="both"/>
        <w:rPr>
          <w:rFonts w:ascii="Cambria" w:hAnsi="Cambria"/>
          <w:bCs/>
        </w:rPr>
      </w:pPr>
      <w:r>
        <w:rPr>
          <w:rFonts w:ascii="Cambria" w:hAnsi="Cambria"/>
          <w:b/>
        </w:rPr>
        <w:t>Built and maintained FastAPI-based</w:t>
      </w:r>
      <w:r>
        <w:rPr>
          <w:rFonts w:ascii="Cambria" w:hAnsi="Cambria"/>
          <w:bCs/>
        </w:rPr>
        <w:t xml:space="preserve"> APIs to facilitate real-time communication between ML models and trading systems, ensuring secure and low-latency data exchange within the AWS ecosystem.</w:t>
      </w:r>
    </w:p>
    <w:p w14:paraId="2BF08373">
      <w:pPr>
        <w:pStyle w:val="32"/>
        <w:numPr>
          <w:ilvl w:val="0"/>
          <w:numId w:val="3"/>
        </w:numPr>
        <w:spacing w:after="0" w:line="240" w:lineRule="auto"/>
        <w:ind w:left="0" w:right="-720"/>
        <w:jc w:val="both"/>
        <w:rPr>
          <w:rFonts w:ascii="Cambria" w:hAnsi="Cambria"/>
          <w:bCs/>
        </w:rPr>
      </w:pPr>
      <w:r>
        <w:rPr>
          <w:rFonts w:ascii="Cambria" w:hAnsi="Cambria"/>
          <w:b/>
        </w:rPr>
        <w:t>Implemented MLOps best practices</w:t>
      </w:r>
      <w:r>
        <w:rPr>
          <w:rFonts w:ascii="Cambria" w:hAnsi="Cambria"/>
          <w:bCs/>
        </w:rPr>
        <w:t xml:space="preserve"> using AWS CI/CD pipelines, Docker, and Git, streamlining model versioning, deployment automation, and performance monitoring.</w:t>
      </w:r>
    </w:p>
    <w:p w14:paraId="00F2CAFD">
      <w:pPr>
        <w:pStyle w:val="32"/>
        <w:numPr>
          <w:ilvl w:val="0"/>
          <w:numId w:val="3"/>
        </w:numPr>
        <w:spacing w:after="0" w:line="240" w:lineRule="auto"/>
        <w:ind w:left="0" w:right="-720"/>
        <w:jc w:val="both"/>
        <w:rPr>
          <w:rFonts w:ascii="Cambria" w:hAnsi="Cambria"/>
          <w:bCs/>
        </w:rPr>
      </w:pPr>
      <w:r>
        <w:rPr>
          <w:rFonts w:ascii="Cambria" w:hAnsi="Cambria"/>
          <w:b/>
        </w:rPr>
        <w:t>Designed and developed</w:t>
      </w:r>
      <w:r>
        <w:rPr>
          <w:rFonts w:ascii="Cambria" w:hAnsi="Cambria"/>
          <w:bCs/>
        </w:rPr>
        <w:t xml:space="preserve"> scalable web applications using React for the frontend and a Node.js/Python-based backend, ensuring seamless user interactions and efficient processing of options clearance data.</w:t>
      </w:r>
    </w:p>
    <w:p w14:paraId="7D6208E6">
      <w:pPr>
        <w:pStyle w:val="32"/>
        <w:numPr>
          <w:ilvl w:val="0"/>
          <w:numId w:val="3"/>
        </w:numPr>
        <w:spacing w:after="0" w:line="240" w:lineRule="auto"/>
        <w:ind w:left="0" w:right="-720"/>
        <w:jc w:val="both"/>
        <w:rPr>
          <w:rFonts w:ascii="Cambria" w:hAnsi="Cambria"/>
          <w:bCs/>
        </w:rPr>
      </w:pPr>
      <w:r>
        <w:rPr>
          <w:rFonts w:ascii="Cambria" w:hAnsi="Cambria"/>
          <w:b/>
        </w:rPr>
        <w:t>Built and deployed RESTful</w:t>
      </w:r>
      <w:r>
        <w:rPr>
          <w:rFonts w:ascii="Cambria" w:hAnsi="Cambria"/>
          <w:bCs/>
        </w:rPr>
        <w:t xml:space="preserve"> APIs and microservices using FastAPI and Node.js, enabling secure and efficient communication between trading systems and regulatory compliance modules.</w:t>
      </w:r>
    </w:p>
    <w:p w14:paraId="34FC5A37">
      <w:pPr>
        <w:pStyle w:val="32"/>
        <w:numPr>
          <w:ilvl w:val="0"/>
          <w:numId w:val="3"/>
        </w:numPr>
        <w:spacing w:after="0" w:line="240" w:lineRule="auto"/>
        <w:ind w:left="0" w:right="-720"/>
        <w:jc w:val="both"/>
        <w:rPr>
          <w:rFonts w:ascii="Cambria" w:hAnsi="Cambria"/>
          <w:bCs/>
        </w:rPr>
      </w:pPr>
      <w:r>
        <w:rPr>
          <w:rFonts w:ascii="Cambria" w:hAnsi="Cambria"/>
          <w:b/>
        </w:rPr>
        <w:t>Integrated AWS cloud services</w:t>
      </w:r>
      <w:r>
        <w:rPr>
          <w:rFonts w:ascii="Cambria" w:hAnsi="Cambria"/>
          <w:bCs/>
        </w:rPr>
        <w:t>, leveraging EC2, Lambda, S3, DynamoDB, API Gateway, and RDS to optimize application performance, scalability, and cost efficiency.</w:t>
      </w:r>
    </w:p>
    <w:p w14:paraId="1FE1F7A6">
      <w:pPr>
        <w:pStyle w:val="32"/>
        <w:numPr>
          <w:ilvl w:val="0"/>
          <w:numId w:val="3"/>
        </w:numPr>
        <w:spacing w:after="0" w:line="240" w:lineRule="auto"/>
        <w:ind w:left="0" w:right="-720"/>
        <w:jc w:val="both"/>
        <w:rPr>
          <w:rFonts w:ascii="Cambria" w:hAnsi="Cambria"/>
          <w:bCs/>
        </w:rPr>
      </w:pPr>
      <w:r>
        <w:rPr>
          <w:rFonts w:ascii="Cambria" w:hAnsi="Cambria"/>
          <w:b/>
        </w:rPr>
        <w:t>Designed and developed</w:t>
      </w:r>
      <w:r>
        <w:rPr>
          <w:rFonts w:ascii="Cambria" w:hAnsi="Cambria"/>
          <w:bCs/>
        </w:rPr>
        <w:t xml:space="preserve"> robust full-stack applications using Python for backend and ReactJS for frontend in an Agile environment.</w:t>
      </w:r>
    </w:p>
    <w:p w14:paraId="347111E7">
      <w:pPr>
        <w:pStyle w:val="32"/>
        <w:numPr>
          <w:ilvl w:val="0"/>
          <w:numId w:val="3"/>
        </w:numPr>
        <w:spacing w:after="0" w:line="240" w:lineRule="auto"/>
        <w:ind w:left="0" w:right="-720"/>
        <w:jc w:val="both"/>
        <w:rPr>
          <w:rFonts w:ascii="Cambria" w:hAnsi="Cambria"/>
          <w:bCs/>
        </w:rPr>
      </w:pPr>
      <w:r>
        <w:rPr>
          <w:rFonts w:ascii="Cambria" w:hAnsi="Cambria"/>
          <w:b/>
        </w:rPr>
        <w:t>Built and integrated RESTful</w:t>
      </w:r>
      <w:r>
        <w:rPr>
          <w:rFonts w:ascii="Cambria" w:hAnsi="Cambria"/>
          <w:bCs/>
        </w:rPr>
        <w:t xml:space="preserve"> APIs and microservices, enabling seamless interaction with third-party systems and cloud-native platforms.</w:t>
      </w:r>
    </w:p>
    <w:p w14:paraId="59157E4C">
      <w:pPr>
        <w:pStyle w:val="32"/>
        <w:numPr>
          <w:ilvl w:val="0"/>
          <w:numId w:val="3"/>
        </w:numPr>
        <w:spacing w:after="0" w:line="240" w:lineRule="auto"/>
        <w:ind w:left="0" w:right="-720"/>
        <w:jc w:val="both"/>
        <w:rPr>
          <w:rFonts w:ascii="Cambria" w:hAnsi="Cambria"/>
          <w:bCs/>
        </w:rPr>
      </w:pPr>
      <w:r>
        <w:rPr>
          <w:rFonts w:ascii="Cambria" w:hAnsi="Cambria"/>
          <w:b/>
        </w:rPr>
        <w:t>Utilized Generative AI</w:t>
      </w:r>
      <w:r>
        <w:rPr>
          <w:rFonts w:ascii="Cambria" w:hAnsi="Cambria"/>
          <w:bCs/>
        </w:rPr>
        <w:t xml:space="preserve"> tools like GitHub Copilot, LangChain, AWS Bedrock, and Amazon SageMaker to enhance productivity and AI-driven development.</w:t>
      </w:r>
    </w:p>
    <w:p w14:paraId="61C87771">
      <w:pPr>
        <w:pStyle w:val="32"/>
        <w:numPr>
          <w:ilvl w:val="0"/>
          <w:numId w:val="3"/>
        </w:numPr>
        <w:spacing w:after="0" w:line="240" w:lineRule="auto"/>
        <w:ind w:left="0" w:right="-720"/>
        <w:jc w:val="both"/>
        <w:rPr>
          <w:rFonts w:ascii="Cambria" w:hAnsi="Cambria"/>
          <w:bCs/>
        </w:rPr>
      </w:pPr>
      <w:r>
        <w:rPr>
          <w:rFonts w:ascii="Cambria" w:hAnsi="Cambria"/>
          <w:b/>
        </w:rPr>
        <w:t>Implemented LLM-based</w:t>
      </w:r>
      <w:r>
        <w:rPr>
          <w:rFonts w:ascii="Cambria" w:hAnsi="Cambria"/>
          <w:bCs/>
        </w:rPr>
        <w:t xml:space="preserve"> architectures such as RAG (Retrieval-Augmented Generation) using FAISS/Pinecone vector databases and embeddings for semantic search.</w:t>
      </w:r>
    </w:p>
    <w:p w14:paraId="353A5919">
      <w:pPr>
        <w:pStyle w:val="32"/>
        <w:numPr>
          <w:ilvl w:val="0"/>
          <w:numId w:val="3"/>
        </w:numPr>
        <w:spacing w:after="0" w:line="240" w:lineRule="auto"/>
        <w:ind w:left="0" w:right="-720"/>
        <w:jc w:val="both"/>
        <w:rPr>
          <w:rFonts w:ascii="Cambria" w:hAnsi="Cambria"/>
          <w:bCs/>
        </w:rPr>
      </w:pPr>
      <w:r>
        <w:rPr>
          <w:rFonts w:ascii="Cambria" w:hAnsi="Cambria"/>
          <w:b/>
        </w:rPr>
        <w:t>Developed and executed</w:t>
      </w:r>
      <w:r>
        <w:rPr>
          <w:rFonts w:ascii="Cambria" w:hAnsi="Cambria"/>
          <w:bCs/>
        </w:rPr>
        <w:t xml:space="preserve"> unit and integration tests, ensuring high-quality code delivery in Agile/Scrum software development cycles.</w:t>
      </w:r>
    </w:p>
    <w:p w14:paraId="7D59FD65">
      <w:pPr>
        <w:pStyle w:val="32"/>
        <w:numPr>
          <w:ilvl w:val="0"/>
          <w:numId w:val="3"/>
        </w:numPr>
        <w:spacing w:after="0" w:line="240" w:lineRule="auto"/>
        <w:ind w:left="0" w:right="-720"/>
        <w:jc w:val="both"/>
        <w:rPr>
          <w:rFonts w:ascii="Cambria" w:hAnsi="Cambria"/>
          <w:bCs/>
        </w:rPr>
      </w:pPr>
      <w:r>
        <w:rPr>
          <w:rFonts w:ascii="Cambria" w:hAnsi="Cambria"/>
          <w:b/>
        </w:rPr>
        <w:t>Integrated OpenTelemetry SDKs</w:t>
      </w:r>
      <w:r>
        <w:rPr>
          <w:rFonts w:ascii="Cambria" w:hAnsi="Cambria"/>
          <w:bCs/>
        </w:rPr>
        <w:t xml:space="preserve"> into Python Flask applications deployed on AWS Lambda and Fargate, enabling full trace, log, and metric correlation across distributed microservices.</w:t>
      </w:r>
    </w:p>
    <w:p w14:paraId="41AD2D73">
      <w:pPr>
        <w:pStyle w:val="32"/>
        <w:numPr>
          <w:ilvl w:val="0"/>
          <w:numId w:val="3"/>
        </w:numPr>
        <w:spacing w:after="0" w:line="240" w:lineRule="auto"/>
        <w:ind w:left="0" w:right="-720"/>
        <w:jc w:val="both"/>
        <w:rPr>
          <w:rFonts w:ascii="Cambria" w:hAnsi="Cambria"/>
          <w:bCs/>
        </w:rPr>
      </w:pPr>
      <w:r>
        <w:rPr>
          <w:rFonts w:ascii="Cambria" w:hAnsi="Cambria"/>
          <w:b/>
        </w:rPr>
        <w:t>Designed and deployed OpenTelemetry</w:t>
      </w:r>
      <w:r>
        <w:rPr>
          <w:rFonts w:ascii="Cambria" w:hAnsi="Cambria"/>
          <w:bCs/>
        </w:rPr>
        <w:t xml:space="preserve"> Collector pipelines to route telemetry data to observability platforms such as Splunk and AWS CloudWatch, improving system visibility and reducing MTTR.</w:t>
      </w:r>
    </w:p>
    <w:p w14:paraId="6BF1117A">
      <w:pPr>
        <w:pStyle w:val="32"/>
        <w:numPr>
          <w:ilvl w:val="0"/>
          <w:numId w:val="3"/>
        </w:numPr>
        <w:spacing w:after="0" w:line="240" w:lineRule="auto"/>
        <w:ind w:left="0" w:right="-720"/>
        <w:jc w:val="both"/>
        <w:rPr>
          <w:rFonts w:ascii="Cambria" w:hAnsi="Cambria"/>
          <w:bCs/>
        </w:rPr>
      </w:pPr>
      <w:r>
        <w:rPr>
          <w:rFonts w:ascii="Cambria" w:hAnsi="Cambria"/>
          <w:b/>
        </w:rPr>
        <w:t>Built reusable OTEL configuration</w:t>
      </w:r>
      <w:r>
        <w:rPr>
          <w:rFonts w:ascii="Cambria" w:hAnsi="Cambria"/>
          <w:bCs/>
        </w:rPr>
        <w:t xml:space="preserve"> templates, standardized environment variable bundles, and automated deployment assets to support scalable instrumentation across multiple environments.</w:t>
      </w:r>
    </w:p>
    <w:p w14:paraId="029CCBE2">
      <w:pPr>
        <w:pStyle w:val="32"/>
        <w:numPr>
          <w:ilvl w:val="0"/>
          <w:numId w:val="3"/>
        </w:numPr>
        <w:spacing w:after="0" w:line="240" w:lineRule="auto"/>
        <w:ind w:left="0" w:right="-720"/>
        <w:jc w:val="both"/>
        <w:rPr>
          <w:rFonts w:ascii="Cambria" w:hAnsi="Cambria"/>
          <w:bCs/>
        </w:rPr>
      </w:pPr>
      <w:r>
        <w:rPr>
          <w:rFonts w:ascii="Cambria" w:hAnsi="Cambria"/>
          <w:b/>
        </w:rPr>
        <w:t>Collaborated with development</w:t>
      </w:r>
      <w:r>
        <w:rPr>
          <w:rFonts w:ascii="Cambria" w:hAnsi="Cambria"/>
          <w:bCs/>
        </w:rPr>
        <w:t xml:space="preserve"> and DevOps teams to validate instrumentation output, ensuring accurate end-to-end telemetry and adherence to Capital One’s observability standards.</w:t>
      </w:r>
    </w:p>
    <w:p w14:paraId="4E3B3743">
      <w:pPr>
        <w:pStyle w:val="32"/>
        <w:numPr>
          <w:ilvl w:val="0"/>
          <w:numId w:val="3"/>
        </w:numPr>
        <w:spacing w:after="0" w:line="240" w:lineRule="auto"/>
        <w:ind w:left="0" w:right="-720"/>
        <w:jc w:val="both"/>
        <w:rPr>
          <w:rFonts w:ascii="Cambria" w:hAnsi="Cambria"/>
          <w:bCs/>
        </w:rPr>
      </w:pPr>
      <w:r>
        <w:rPr>
          <w:rFonts w:ascii="Cambria" w:hAnsi="Cambria"/>
          <w:b/>
        </w:rPr>
        <w:t>Authored onboarding documentation</w:t>
      </w:r>
      <w:r>
        <w:rPr>
          <w:rFonts w:ascii="Cambria" w:hAnsi="Cambria"/>
          <w:bCs/>
        </w:rPr>
        <w:t>, FAQs, and implementation playbooks; hosted enablement sessions to guide application teams through OpenTelemetry adoption and best practices.</w:t>
      </w:r>
    </w:p>
    <w:p w14:paraId="6FF32C05">
      <w:pPr>
        <w:pStyle w:val="32"/>
        <w:numPr>
          <w:ilvl w:val="0"/>
          <w:numId w:val="3"/>
        </w:numPr>
        <w:spacing w:after="0" w:line="240" w:lineRule="auto"/>
        <w:ind w:left="0" w:right="-720"/>
        <w:jc w:val="both"/>
        <w:rPr>
          <w:rFonts w:ascii="Cambria" w:hAnsi="Cambria"/>
          <w:bCs/>
        </w:rPr>
      </w:pPr>
      <w:r>
        <w:rPr>
          <w:rFonts w:ascii="Cambria" w:hAnsi="Cambria"/>
          <w:b/>
        </w:rPr>
        <w:t>Implemented CI/CD</w:t>
      </w:r>
      <w:r>
        <w:rPr>
          <w:rFonts w:ascii="Cambria" w:hAnsi="Cambria"/>
          <w:bCs/>
        </w:rPr>
        <w:t xml:space="preserve"> pipelines with AWS CodePipeline, GitHub Actions, and Jenkins, automating deployment workflows, improving testing efficiency, and ensuring seamless software updates.</w:t>
      </w:r>
    </w:p>
    <w:p w14:paraId="3CFFF97D">
      <w:pPr>
        <w:pStyle w:val="32"/>
        <w:numPr>
          <w:ilvl w:val="0"/>
          <w:numId w:val="3"/>
        </w:numPr>
        <w:spacing w:after="0" w:line="240" w:lineRule="auto"/>
        <w:ind w:left="0" w:right="-720"/>
        <w:jc w:val="both"/>
        <w:rPr>
          <w:rFonts w:ascii="Cambria" w:hAnsi="Cambria"/>
          <w:bCs/>
        </w:rPr>
      </w:pPr>
      <w:r>
        <w:rPr>
          <w:rFonts w:ascii="Cambria" w:hAnsi="Cambria"/>
          <w:b/>
        </w:rPr>
        <w:t>Demonstrated a proactive approach</w:t>
      </w:r>
      <w:r>
        <w:rPr>
          <w:rFonts w:ascii="Cambria" w:hAnsi="Cambria"/>
          <w:bCs/>
        </w:rPr>
        <w:t xml:space="preserve"> to problem-solving, continuously enhancing data pipelines, optimizing AWS resources, and improving model accuracy for financial risk analysis.</w:t>
      </w:r>
    </w:p>
    <w:p w14:paraId="1C882994">
      <w:pPr>
        <w:pStyle w:val="32"/>
        <w:numPr>
          <w:ilvl w:val="0"/>
          <w:numId w:val="3"/>
        </w:numPr>
        <w:spacing w:after="0" w:line="240" w:lineRule="auto"/>
        <w:ind w:left="0" w:right="-720"/>
        <w:jc w:val="both"/>
        <w:rPr>
          <w:rFonts w:ascii="Cambria" w:hAnsi="Cambria"/>
          <w:bCs/>
        </w:rPr>
      </w:pPr>
      <w:r>
        <w:rPr>
          <w:rFonts w:ascii="Cambria" w:hAnsi="Cambria"/>
          <w:b/>
        </w:rPr>
        <w:t>Ensured data integrity and validation</w:t>
      </w:r>
      <w:r>
        <w:rPr>
          <w:rFonts w:ascii="Cambria" w:hAnsi="Cambria"/>
          <w:bCs/>
        </w:rPr>
        <w:t xml:space="preserve"> with custom exception handling, input validation layers, and JWT-based token validation, while ensuring API specifications in Swagger were up-to-date for clear stakeholder communication.</w:t>
      </w:r>
    </w:p>
    <w:p w14:paraId="4078D02D">
      <w:pPr>
        <w:autoSpaceDE w:val="0"/>
        <w:autoSpaceDN w:val="0"/>
        <w:adjustRightInd w:val="0"/>
        <w:spacing w:after="0" w:line="276" w:lineRule="auto"/>
        <w:ind w:right="-720"/>
        <w:rPr>
          <w:rFonts w:ascii="Cambria" w:hAnsi="Cambria"/>
          <w:bCs/>
        </w:rPr>
      </w:pPr>
    </w:p>
    <w:p w14:paraId="36060996">
      <w:pPr>
        <w:autoSpaceDE w:val="0"/>
        <w:autoSpaceDN w:val="0"/>
        <w:adjustRightInd w:val="0"/>
        <w:spacing w:after="0" w:line="276" w:lineRule="auto"/>
        <w:ind w:left="-720" w:right="-720"/>
        <w:jc w:val="both"/>
        <w:rPr>
          <w:rFonts w:ascii="Cambria" w:hAnsi="Cambria"/>
          <w:b/>
          <w:color w:val="002060"/>
        </w:rPr>
      </w:pPr>
      <w:r>
        <w:rPr>
          <w:rFonts w:ascii="Cambria" w:hAnsi="Cambria"/>
          <w:b/>
          <w:color w:val="002060"/>
        </w:rPr>
        <w:t xml:space="preserve">Environment: </w:t>
      </w:r>
      <w:r>
        <w:rPr>
          <w:rFonts w:ascii="Cambria" w:hAnsi="Cambria"/>
        </w:rPr>
        <w:t>Windows, Python 3.9/3.10, Java 11/17, Spring Boot 2.6/2.7, DevOps, Libraries - (NumPy, PySpark, SciPy, Pandas, SQLAlchemy, Flask 2.1.x, Matplotlib), Presto, PostgreSQL, Trino, PyCharm, Linux (Ubuntu 20.04, CentOS 8), MS Office, Slack, OpenShift, PostgreSQL 13/14, DynamoDB, S3 (Amazon Web Services), Jenkins, Docker, Kubernetes (EKS), GitLab, SonarQube, Gradle, Maven, Terraform, JWT, JSON, SQL, Shell Scripting, OpenTelemetry, Google Suite, Kafka, AWS Lambda, AWS Glue, CloudWatch, Rancher, Harness.</w:t>
      </w:r>
    </w:p>
    <w:p w14:paraId="207C506B">
      <w:pPr>
        <w:autoSpaceDE w:val="0"/>
        <w:autoSpaceDN w:val="0"/>
        <w:adjustRightInd w:val="0"/>
        <w:spacing w:after="0" w:line="276" w:lineRule="auto"/>
        <w:ind w:left="-720" w:right="-720"/>
        <w:rPr>
          <w:rFonts w:ascii="Cambria" w:hAnsi="Cambria"/>
          <w:b/>
          <w:color w:val="002060"/>
        </w:rPr>
      </w:pPr>
    </w:p>
    <w:p w14:paraId="09B6DD1E">
      <w:pPr>
        <w:autoSpaceDE w:val="0"/>
        <w:autoSpaceDN w:val="0"/>
        <w:adjustRightInd w:val="0"/>
        <w:spacing w:after="0" w:line="276" w:lineRule="auto"/>
        <w:ind w:left="-720" w:right="-720"/>
        <w:rPr>
          <w:rFonts w:ascii="Cambria" w:hAnsi="Cambria"/>
          <w:b/>
          <w:color w:val="002060"/>
        </w:rPr>
      </w:pPr>
      <w:r>
        <w:rPr>
          <w:rFonts w:ascii="Cambria" w:hAnsi="Cambria"/>
          <w:b/>
          <w:color w:val="002060"/>
        </w:rPr>
        <w:t>FULL STACK PYTHON DEVELOPER</w:t>
      </w:r>
    </w:p>
    <w:p w14:paraId="474D7142">
      <w:pPr>
        <w:autoSpaceDE w:val="0"/>
        <w:autoSpaceDN w:val="0"/>
        <w:adjustRightInd w:val="0"/>
        <w:spacing w:after="0" w:line="276" w:lineRule="auto"/>
        <w:ind w:left="-720" w:right="-720"/>
        <w:rPr>
          <w:rFonts w:ascii="Cambria" w:hAnsi="Cambria"/>
          <w:b/>
          <w:color w:val="002060"/>
        </w:rPr>
      </w:pPr>
      <w:r>
        <w:rPr>
          <w:rFonts w:ascii="Cambria" w:hAnsi="Cambria"/>
          <w:b/>
          <w:color w:val="002060"/>
        </w:rPr>
        <w:t>WISDOMSOFT INC Raleigh, NC</w:t>
      </w:r>
    </w:p>
    <w:p w14:paraId="00FED503">
      <w:pPr>
        <w:autoSpaceDE w:val="0"/>
        <w:autoSpaceDN w:val="0"/>
        <w:adjustRightInd w:val="0"/>
        <w:spacing w:after="0" w:line="276" w:lineRule="auto"/>
        <w:ind w:left="-720" w:right="-720"/>
        <w:rPr>
          <w:rFonts w:ascii="Cambria" w:hAnsi="Cambria"/>
          <w:b/>
          <w:color w:val="002060"/>
        </w:rPr>
      </w:pPr>
      <w:r>
        <w:rPr>
          <w:rFonts w:ascii="Cambria" w:hAnsi="Cambria"/>
          <w:b/>
          <w:color w:val="002060"/>
        </w:rPr>
        <w:t>TDS Telecom                                                                                                                                                       Nov 2021-Sep 2022</w:t>
      </w:r>
    </w:p>
    <w:p w14:paraId="4B3E7402">
      <w:pPr>
        <w:autoSpaceDE w:val="0"/>
        <w:autoSpaceDN w:val="0"/>
        <w:adjustRightInd w:val="0"/>
        <w:spacing w:after="0" w:line="276" w:lineRule="auto"/>
        <w:ind w:left="-720" w:right="-720"/>
        <w:rPr>
          <w:rFonts w:ascii="Cambria" w:hAnsi="Cambria"/>
          <w:b/>
          <w:color w:val="002060"/>
        </w:rPr>
      </w:pPr>
      <w:r>
        <w:rPr>
          <w:rFonts w:ascii="Cambria" w:hAnsi="Cambria"/>
          <w:b/>
          <w:color w:val="002060"/>
        </w:rPr>
        <w:t>Madison, WI</w:t>
      </w:r>
    </w:p>
    <w:p w14:paraId="472D1104">
      <w:pPr>
        <w:spacing w:after="0" w:line="240" w:lineRule="auto"/>
        <w:ind w:right="-720" w:hanging="360"/>
        <w:jc w:val="both"/>
        <w:rPr>
          <w:rFonts w:ascii="Cambria" w:hAnsi="Cambria"/>
        </w:rPr>
      </w:pPr>
    </w:p>
    <w:p w14:paraId="550CAFBF">
      <w:pPr>
        <w:pStyle w:val="32"/>
        <w:numPr>
          <w:ilvl w:val="0"/>
          <w:numId w:val="3"/>
        </w:numPr>
        <w:spacing w:after="0" w:line="240" w:lineRule="auto"/>
        <w:ind w:left="0" w:right="-720"/>
        <w:jc w:val="both"/>
        <w:rPr>
          <w:rFonts w:ascii="Cambria" w:hAnsi="Cambria"/>
        </w:rPr>
      </w:pPr>
      <w:r>
        <w:rPr>
          <w:rFonts w:ascii="Cambria" w:hAnsi="Cambria"/>
          <w:b/>
          <w:bCs/>
        </w:rPr>
        <w:t>Collaborated with business stakeholders</w:t>
      </w:r>
      <w:r>
        <w:rPr>
          <w:rFonts w:ascii="Cambria" w:hAnsi="Cambria"/>
        </w:rPr>
        <w:t xml:space="preserve"> during workshops and meetings to gather, analyze, and document detailed project requirements, ensuring alignment with business objectives and delivering solutions tailored to organizational needs.</w:t>
      </w:r>
    </w:p>
    <w:p w14:paraId="555EE916">
      <w:pPr>
        <w:pStyle w:val="32"/>
        <w:numPr>
          <w:ilvl w:val="0"/>
          <w:numId w:val="3"/>
        </w:numPr>
        <w:spacing w:after="0" w:line="240" w:lineRule="auto"/>
        <w:ind w:left="0" w:right="-720"/>
        <w:jc w:val="both"/>
        <w:rPr>
          <w:rFonts w:ascii="Cambria" w:hAnsi="Cambria"/>
        </w:rPr>
      </w:pPr>
      <w:r>
        <w:rPr>
          <w:rFonts w:ascii="Cambria" w:hAnsi="Cambria"/>
          <w:b/>
          <w:bCs/>
        </w:rPr>
        <w:t>Designed and deployed scalable</w:t>
      </w:r>
      <w:r>
        <w:rPr>
          <w:rFonts w:ascii="Cambria" w:hAnsi="Cambria"/>
        </w:rPr>
        <w:t xml:space="preserve"> Azure-based infrastructure using Terraform and Bicep, automating provisioning across development, staging, and production environments. Integrated with Azure DevOps to enable seamless CI/CD pipelines for efficient and reliable deployments.</w:t>
      </w:r>
    </w:p>
    <w:p w14:paraId="496AB883">
      <w:pPr>
        <w:pStyle w:val="32"/>
        <w:numPr>
          <w:ilvl w:val="0"/>
          <w:numId w:val="3"/>
        </w:numPr>
        <w:spacing w:after="0" w:line="240" w:lineRule="auto"/>
        <w:ind w:left="0" w:right="-720"/>
        <w:jc w:val="both"/>
        <w:rPr>
          <w:rFonts w:ascii="Cambria" w:hAnsi="Cambria"/>
        </w:rPr>
      </w:pPr>
      <w:r>
        <w:rPr>
          <w:rFonts w:ascii="Cambria" w:hAnsi="Cambria"/>
          <w:b/>
          <w:bCs/>
        </w:rPr>
        <w:t>Developed and maintained Python-Django</w:t>
      </w:r>
      <w:r>
        <w:rPr>
          <w:rFonts w:ascii="Cambria" w:hAnsi="Cambria"/>
        </w:rPr>
        <w:t xml:space="preserve"> applications, including customer notification systems, by implementing secure and scalable APIs using OAuth 2.0 and deploying containerized solutions on Azure Kubernetes Service (AKS) for high availability.</w:t>
      </w:r>
    </w:p>
    <w:p w14:paraId="7EABF62E">
      <w:pPr>
        <w:pStyle w:val="32"/>
        <w:numPr>
          <w:ilvl w:val="0"/>
          <w:numId w:val="3"/>
        </w:numPr>
        <w:spacing w:after="0" w:line="240" w:lineRule="auto"/>
        <w:ind w:left="0" w:right="-720"/>
        <w:jc w:val="both"/>
        <w:rPr>
          <w:rFonts w:ascii="Cambria" w:hAnsi="Cambria"/>
        </w:rPr>
      </w:pPr>
      <w:r>
        <w:rPr>
          <w:rFonts w:ascii="Cambria" w:hAnsi="Cambria"/>
          <w:b/>
          <w:bCs/>
        </w:rPr>
        <w:t>Optimized large-scale data processing workflows</w:t>
      </w:r>
      <w:r>
        <w:rPr>
          <w:rFonts w:ascii="Cambria" w:hAnsi="Cambria"/>
        </w:rPr>
        <w:t xml:space="preserve"> on Azure Databricks, leveraging PySpark and SQL for ETL pipelines, Delta Lake for ACID-compliant storage, and integrating with Azure Data Lake Storage and Synapse Analytics for seamless data analysis.</w:t>
      </w:r>
    </w:p>
    <w:p w14:paraId="5A7C0A64">
      <w:pPr>
        <w:pStyle w:val="32"/>
        <w:numPr>
          <w:ilvl w:val="0"/>
          <w:numId w:val="3"/>
        </w:numPr>
        <w:spacing w:after="0" w:line="240" w:lineRule="auto"/>
        <w:ind w:left="0" w:right="-720"/>
        <w:jc w:val="both"/>
        <w:rPr>
          <w:rFonts w:ascii="Cambria" w:hAnsi="Cambria"/>
        </w:rPr>
      </w:pPr>
      <w:r>
        <w:rPr>
          <w:rFonts w:ascii="Cambria" w:hAnsi="Cambria"/>
          <w:b/>
          <w:bCs/>
        </w:rPr>
        <w:t>Automated deployment pipelines with</w:t>
      </w:r>
      <w:r>
        <w:rPr>
          <w:rFonts w:ascii="Cambria" w:hAnsi="Cambria"/>
        </w:rPr>
        <w:t xml:space="preserve"> Terraform, Bicep, and Azure Resource Manager (ARM), ensuring scalability and consistency for multi-region applications while implementing security measures with Azure Defender, Key Vault, and Managed Identities.</w:t>
      </w:r>
    </w:p>
    <w:p w14:paraId="2A3E40DB">
      <w:pPr>
        <w:pStyle w:val="32"/>
        <w:numPr>
          <w:ilvl w:val="0"/>
          <w:numId w:val="3"/>
        </w:numPr>
        <w:spacing w:after="0" w:line="240" w:lineRule="auto"/>
        <w:ind w:left="0" w:right="-720"/>
        <w:jc w:val="both"/>
        <w:rPr>
          <w:rFonts w:ascii="Cambria" w:hAnsi="Cambria"/>
        </w:rPr>
      </w:pPr>
      <w:r>
        <w:rPr>
          <w:rFonts w:ascii="Cambria" w:hAnsi="Cambria"/>
          <w:b/>
          <w:bCs/>
        </w:rPr>
        <w:t>Enhanced monitoring and observability</w:t>
      </w:r>
      <w:r>
        <w:rPr>
          <w:rFonts w:ascii="Cambria" w:hAnsi="Cambria"/>
        </w:rPr>
        <w:t xml:space="preserve"> by integrating tools like Azure Monitor, SonarQube, and OpenTelemetry, improving performance optimization and maintaining compliance with industry security standards.</w:t>
      </w:r>
    </w:p>
    <w:p w14:paraId="1FF3B3B9">
      <w:pPr>
        <w:pStyle w:val="32"/>
        <w:numPr>
          <w:ilvl w:val="0"/>
          <w:numId w:val="3"/>
        </w:numPr>
        <w:spacing w:after="0" w:line="240" w:lineRule="auto"/>
        <w:ind w:left="0" w:right="-720"/>
        <w:jc w:val="both"/>
        <w:rPr>
          <w:rFonts w:ascii="Cambria" w:hAnsi="Cambria"/>
        </w:rPr>
      </w:pPr>
      <w:r>
        <w:rPr>
          <w:rFonts w:ascii="Cambria" w:hAnsi="Cambria"/>
          <w:b/>
          <w:bCs/>
        </w:rPr>
        <w:t>Streamlined deployment processes using</w:t>
      </w:r>
      <w:r>
        <w:rPr>
          <w:rFonts w:ascii="Cambria" w:hAnsi="Cambria"/>
        </w:rPr>
        <w:t xml:space="preserve"> Docker, Kubernetes, and Azure Red Hat OpenShift (ARO), ensuring system reliability and reduced downtime. Designed distributed job handling with Celery and RabbitMQ, improving task processing efficiency.</w:t>
      </w:r>
    </w:p>
    <w:p w14:paraId="0AB28BD7">
      <w:pPr>
        <w:pStyle w:val="32"/>
        <w:numPr>
          <w:ilvl w:val="0"/>
          <w:numId w:val="3"/>
        </w:numPr>
        <w:spacing w:after="0" w:line="240" w:lineRule="auto"/>
        <w:ind w:left="0" w:right="-720"/>
        <w:jc w:val="both"/>
        <w:rPr>
          <w:rFonts w:ascii="Cambria" w:hAnsi="Cambria"/>
        </w:rPr>
      </w:pPr>
      <w:r>
        <w:rPr>
          <w:rFonts w:ascii="Cambria" w:hAnsi="Cambria"/>
          <w:b/>
          <w:bCs/>
        </w:rPr>
        <w:t>Developed scalable customer notification systems</w:t>
      </w:r>
      <w:r>
        <w:rPr>
          <w:rFonts w:ascii="Cambria" w:hAnsi="Cambria"/>
        </w:rPr>
        <w:t xml:space="preserve"> in Python, enabling real-time communication for TDS Telecom services with robust Azure components such as Azure Functions, Azure Service Bus, and Azure App Services.</w:t>
      </w:r>
    </w:p>
    <w:p w14:paraId="11A0423E">
      <w:pPr>
        <w:pStyle w:val="32"/>
        <w:numPr>
          <w:ilvl w:val="0"/>
          <w:numId w:val="3"/>
        </w:numPr>
        <w:spacing w:after="0" w:line="240" w:lineRule="auto"/>
        <w:ind w:left="0" w:right="-720"/>
        <w:jc w:val="both"/>
        <w:rPr>
          <w:rFonts w:ascii="Cambria" w:hAnsi="Cambria"/>
        </w:rPr>
      </w:pPr>
      <w:r>
        <w:rPr>
          <w:rFonts w:ascii="Cambria" w:hAnsi="Cambria"/>
          <w:b/>
          <w:bCs/>
        </w:rPr>
        <w:t>Enhanced front-end interfaces</w:t>
      </w:r>
      <w:r>
        <w:rPr>
          <w:rFonts w:ascii="Cambria" w:hAnsi="Cambria"/>
        </w:rPr>
        <w:t xml:space="preserve"> using React JS, HTML5, and CSS3, delivering responsive, intuitive user experiences for managing customer notification workflows.</w:t>
      </w:r>
    </w:p>
    <w:p w14:paraId="1D6E111A">
      <w:pPr>
        <w:pStyle w:val="32"/>
        <w:numPr>
          <w:ilvl w:val="0"/>
          <w:numId w:val="3"/>
        </w:numPr>
        <w:spacing w:after="0" w:line="240" w:lineRule="auto"/>
        <w:ind w:left="0" w:right="-720"/>
        <w:jc w:val="both"/>
        <w:rPr>
          <w:rFonts w:ascii="Cambria" w:hAnsi="Cambria"/>
        </w:rPr>
      </w:pPr>
      <w:r>
        <w:rPr>
          <w:rFonts w:ascii="Cambria" w:hAnsi="Cambria"/>
          <w:b/>
          <w:bCs/>
        </w:rPr>
        <w:t>Identified and resolved system</w:t>
      </w:r>
      <w:r>
        <w:rPr>
          <w:rFonts w:ascii="Cambria" w:hAnsi="Cambria"/>
        </w:rPr>
        <w:t xml:space="preserve"> performance bottlenecks, optimizing backend and notification pipelines to improve message delivery times and system reliability.</w:t>
      </w:r>
    </w:p>
    <w:p w14:paraId="77129A1F">
      <w:pPr>
        <w:pStyle w:val="32"/>
        <w:numPr>
          <w:ilvl w:val="0"/>
          <w:numId w:val="3"/>
        </w:numPr>
        <w:spacing w:after="0" w:line="240" w:lineRule="auto"/>
        <w:ind w:left="0" w:right="-720"/>
        <w:jc w:val="both"/>
        <w:rPr>
          <w:rFonts w:ascii="Cambria" w:hAnsi="Cambria"/>
        </w:rPr>
      </w:pPr>
      <w:r>
        <w:rPr>
          <w:rFonts w:ascii="Cambria" w:hAnsi="Cambria"/>
          <w:b/>
          <w:bCs/>
        </w:rPr>
        <w:t>Documented project architecture</w:t>
      </w:r>
      <w:r>
        <w:rPr>
          <w:rFonts w:ascii="Cambria" w:hAnsi="Cambria"/>
        </w:rPr>
        <w:t xml:space="preserve"> and workflows, ensuring compliance with unit testing standards and technical specifications, while fostering collaboration across cross-functional teams to support successful deployments.</w:t>
      </w:r>
    </w:p>
    <w:p w14:paraId="2F6C354E">
      <w:pPr>
        <w:pStyle w:val="32"/>
        <w:numPr>
          <w:ilvl w:val="0"/>
          <w:numId w:val="3"/>
        </w:numPr>
        <w:spacing w:after="0" w:line="240" w:lineRule="auto"/>
        <w:ind w:left="0" w:right="-720"/>
        <w:jc w:val="both"/>
        <w:rPr>
          <w:rFonts w:ascii="Cambria" w:hAnsi="Cambria"/>
        </w:rPr>
      </w:pPr>
      <w:r>
        <w:rPr>
          <w:rFonts w:ascii="Cambria" w:hAnsi="Cambria"/>
          <w:b/>
          <w:bCs/>
        </w:rPr>
        <w:t>Delivered high-quality solutions</w:t>
      </w:r>
      <w:r>
        <w:rPr>
          <w:rFonts w:ascii="Cambria" w:hAnsi="Cambria"/>
        </w:rPr>
        <w:t xml:space="preserve"> by participating in Agile development cycles, conducting sprint planning, and writing comprehensive unit tests with Pytest, achieving high code coverage and improved software reliability.</w:t>
      </w:r>
    </w:p>
    <w:p w14:paraId="6EAF9975">
      <w:pPr>
        <w:pStyle w:val="32"/>
        <w:numPr>
          <w:ilvl w:val="0"/>
          <w:numId w:val="3"/>
        </w:numPr>
        <w:spacing w:after="0" w:line="240" w:lineRule="auto"/>
        <w:ind w:left="0" w:right="-720"/>
        <w:jc w:val="both"/>
        <w:rPr>
          <w:rFonts w:ascii="Cambria" w:hAnsi="Cambria"/>
        </w:rPr>
      </w:pPr>
      <w:r>
        <w:rPr>
          <w:rFonts w:ascii="Cambria" w:hAnsi="Cambria"/>
          <w:b/>
          <w:bCs/>
        </w:rPr>
        <w:t>Secured cloud-based workflows</w:t>
      </w:r>
      <w:r>
        <w:rPr>
          <w:rFonts w:ascii="Cambria" w:hAnsi="Cambria"/>
        </w:rPr>
        <w:t xml:space="preserve"> by implementing advanced security controls, conducting compliance checks, and remediating vulnerabilities with tools such as Veracode, BlackDuck, and Sysdig, ensuring secure and reliable application rollouts.</w:t>
      </w:r>
    </w:p>
    <w:p w14:paraId="75752490">
      <w:pPr>
        <w:autoSpaceDE w:val="0"/>
        <w:autoSpaceDN w:val="0"/>
        <w:adjustRightInd w:val="0"/>
        <w:spacing w:line="276" w:lineRule="auto"/>
        <w:ind w:left="-720" w:right="-720"/>
        <w:rPr>
          <w:rFonts w:ascii="Cambria" w:hAnsi="Cambria"/>
          <w:bCs/>
        </w:rPr>
      </w:pPr>
      <w:r>
        <w:rPr>
          <w:rFonts w:ascii="Cambria" w:hAnsi="Cambria"/>
          <w:b/>
          <w:color w:val="002060"/>
        </w:rPr>
        <w:t xml:space="preserve">Environment: </w:t>
      </w:r>
      <w:r>
        <w:rPr>
          <w:rFonts w:ascii="Cambria" w:hAnsi="Cambria"/>
          <w:bCs/>
        </w:rPr>
        <w:t>Windows, Python 3.10.x, Java, React JS, DevOps, Libraries - (NumPy, PySpark, SciPy, Pandas, SQLAlchemy, Django, Matplotlib), PyCharm, Visual Studio Code, Postgres, Delta Lake, HTML5, CSS3, Shell Scripting, JSON, SQL, Linux (CentOS 7, Ubuntu), GitLab, Slack, MS Office, OpenShift, Azure Red Hat OpenShift (ARO).</w:t>
      </w:r>
      <w:r>
        <w:t xml:space="preserve"> </w:t>
      </w:r>
      <w:r>
        <w:rPr>
          <w:rFonts w:ascii="Cambria" w:hAnsi="Cambria"/>
          <w:bCs/>
        </w:rPr>
        <w:t>Gradle, Maven, Terraform, Bicep, Rancher, Azure Resource Manager (ARM), Jenkins, Azure Pipelines.</w:t>
      </w:r>
      <w:r>
        <w:t xml:space="preserve"> </w:t>
      </w:r>
      <w:r>
        <w:rPr>
          <w:rFonts w:ascii="Cambria" w:hAnsi="Cambria"/>
          <w:bCs/>
        </w:rPr>
        <w:t>Microsoft Azure (Azure Functions, Azure Kubernetes Service, Azure App Services, Azure Service Bus, Azure Data Lake Storage, Azure Synapse Analytics, Azure Databricks, Azure Key Vault, Azure Defender), Docker, Kubernetes.</w:t>
      </w:r>
      <w:r>
        <w:t xml:space="preserve"> </w:t>
      </w:r>
      <w:r>
        <w:rPr>
          <w:rFonts w:ascii="Cambria" w:hAnsi="Cambria"/>
          <w:bCs/>
        </w:rPr>
        <w:t>OpenTelemetry, SonarQube, Sysdig, Veracode, BlackDuck, Azure Monitor, OAuth 2.0.</w:t>
      </w:r>
      <w:r>
        <w:t xml:space="preserve"> </w:t>
      </w:r>
      <w:r>
        <w:rPr>
          <w:rFonts w:ascii="Cambria" w:hAnsi="Cambria"/>
          <w:bCs/>
        </w:rPr>
        <w:t>PySpark, SQL, Databricks, Delta Lake, Power BI.</w:t>
      </w:r>
    </w:p>
    <w:p w14:paraId="1EC1A6DB">
      <w:pPr>
        <w:autoSpaceDE w:val="0"/>
        <w:autoSpaceDN w:val="0"/>
        <w:adjustRightInd w:val="0"/>
        <w:spacing w:line="276" w:lineRule="auto"/>
        <w:ind w:left="-720" w:right="-720"/>
        <w:rPr>
          <w:rFonts w:ascii="Cambria" w:hAnsi="Cambria"/>
          <w:b/>
          <w:color w:val="002060"/>
        </w:rPr>
      </w:pPr>
      <w:r>
        <w:rPr>
          <w:rFonts w:ascii="Cambria" w:hAnsi="Cambria"/>
          <w:b/>
          <w:color w:val="002060"/>
        </w:rPr>
        <w:t>FULL STACK PYTHON DEVELOPER</w:t>
      </w:r>
    </w:p>
    <w:p w14:paraId="062ADFED">
      <w:pPr>
        <w:autoSpaceDE w:val="0"/>
        <w:autoSpaceDN w:val="0"/>
        <w:adjustRightInd w:val="0"/>
        <w:spacing w:after="0" w:line="276" w:lineRule="auto"/>
        <w:ind w:left="-720" w:right="-720"/>
        <w:rPr>
          <w:rFonts w:ascii="Cambria" w:hAnsi="Cambria"/>
          <w:b/>
          <w:color w:val="002060"/>
        </w:rPr>
      </w:pPr>
      <w:r>
        <w:rPr>
          <w:rFonts w:ascii="Cambria" w:hAnsi="Cambria"/>
          <w:b/>
          <w:color w:val="002060"/>
        </w:rPr>
        <w:t>WISDOMSOFT INC                                                                                                                                            May 2021-Nov 2021</w:t>
      </w:r>
    </w:p>
    <w:p w14:paraId="35DD3BB3">
      <w:pPr>
        <w:autoSpaceDE w:val="0"/>
        <w:autoSpaceDN w:val="0"/>
        <w:adjustRightInd w:val="0"/>
        <w:spacing w:after="0" w:line="276" w:lineRule="auto"/>
        <w:ind w:left="-720" w:right="-720"/>
        <w:rPr>
          <w:rFonts w:ascii="Cambria" w:hAnsi="Cambria"/>
          <w:b/>
          <w:color w:val="002060"/>
        </w:rPr>
      </w:pPr>
      <w:r>
        <w:rPr>
          <w:rFonts w:ascii="Cambria" w:hAnsi="Cambria"/>
          <w:b/>
          <w:color w:val="002060"/>
        </w:rPr>
        <w:t>Raleigh, NC</w:t>
      </w:r>
    </w:p>
    <w:p w14:paraId="7E5F1A9F">
      <w:pPr>
        <w:numPr>
          <w:ilvl w:val="0"/>
          <w:numId w:val="4"/>
        </w:numPr>
        <w:spacing w:after="0" w:line="240" w:lineRule="auto"/>
        <w:ind w:left="0" w:right="-720"/>
        <w:jc w:val="both"/>
        <w:rPr>
          <w:rFonts w:ascii="Cambria" w:hAnsi="Cambria"/>
        </w:rPr>
      </w:pPr>
      <w:r>
        <w:rPr>
          <w:rFonts w:ascii="Cambria" w:hAnsi="Cambria"/>
          <w:b/>
          <w:bCs/>
        </w:rPr>
        <w:t>Business Requirements &amp; Analysis</w:t>
      </w:r>
      <w:r>
        <w:rPr>
          <w:rFonts w:ascii="Cambria" w:hAnsi="Cambria"/>
        </w:rPr>
        <w:t>: Participated in requirement gathering and analysis, collaborating with stakeholders through workshops and meetings to document and refine business needs.</w:t>
      </w:r>
    </w:p>
    <w:p w14:paraId="5728BC11">
      <w:pPr>
        <w:numPr>
          <w:ilvl w:val="0"/>
          <w:numId w:val="4"/>
        </w:numPr>
        <w:spacing w:after="0" w:line="240" w:lineRule="auto"/>
        <w:ind w:left="0" w:right="-720"/>
        <w:jc w:val="both"/>
        <w:rPr>
          <w:rFonts w:ascii="Cambria" w:hAnsi="Cambria"/>
        </w:rPr>
      </w:pPr>
      <w:r>
        <w:rPr>
          <w:rFonts w:ascii="Cambria" w:hAnsi="Cambria"/>
          <w:b/>
          <w:bCs/>
        </w:rPr>
        <w:t>AWS Infrastructure &amp; Automation</w:t>
      </w:r>
      <w:r>
        <w:rPr>
          <w:rFonts w:ascii="Cambria" w:hAnsi="Cambria"/>
        </w:rPr>
        <w:t>: Automated resource provisioning and management using Terraform and Python, deploying scalable AWS services such as ECS, RDS, S3, and Lambda. Implemented high availability strategies using Elastic Load Balancing (ELB) and CloudFront for optimized performance.</w:t>
      </w:r>
    </w:p>
    <w:p w14:paraId="50C3B516">
      <w:pPr>
        <w:numPr>
          <w:ilvl w:val="0"/>
          <w:numId w:val="4"/>
        </w:numPr>
        <w:spacing w:after="0" w:line="240" w:lineRule="auto"/>
        <w:ind w:left="0" w:right="-720"/>
        <w:jc w:val="both"/>
        <w:rPr>
          <w:rFonts w:ascii="Cambria" w:hAnsi="Cambria"/>
        </w:rPr>
      </w:pPr>
      <w:r>
        <w:rPr>
          <w:rFonts w:ascii="Cambria" w:hAnsi="Cambria"/>
          <w:b/>
          <w:bCs/>
        </w:rPr>
        <w:t>CI/CD &amp; Deployment Pipelines</w:t>
      </w:r>
      <w:r>
        <w:rPr>
          <w:rFonts w:ascii="Cambria" w:hAnsi="Cambria"/>
        </w:rPr>
        <w:t>: Configured Jenkins pipelines for deploying microservices, Lambda functions, and ETL pipelines, ensuring smooth application releases. Streamlined version control processes using Git and GitLab for collaborative development workflows.</w:t>
      </w:r>
    </w:p>
    <w:p w14:paraId="7F06EFD2">
      <w:pPr>
        <w:numPr>
          <w:ilvl w:val="0"/>
          <w:numId w:val="4"/>
        </w:numPr>
        <w:spacing w:after="0" w:line="240" w:lineRule="auto"/>
        <w:ind w:left="0" w:right="-720"/>
        <w:jc w:val="both"/>
        <w:rPr>
          <w:rFonts w:ascii="Cambria" w:hAnsi="Cambria"/>
        </w:rPr>
      </w:pPr>
      <w:r>
        <w:rPr>
          <w:rFonts w:ascii="Cambria" w:hAnsi="Cambria"/>
          <w:b/>
          <w:bCs/>
        </w:rPr>
        <w:t>Data Pipeline Management</w:t>
      </w:r>
      <w:r>
        <w:rPr>
          <w:rFonts w:ascii="Cambria" w:hAnsi="Cambria"/>
        </w:rPr>
        <w:t>: Designed and managed end-to-end data pipelines, including real-time streaming, data ingestion, transformation, and loading into data lakes and warehouses using PySpark, Snowflake, and AWS Glue.</w:t>
      </w:r>
    </w:p>
    <w:p w14:paraId="482B3B88">
      <w:pPr>
        <w:numPr>
          <w:ilvl w:val="0"/>
          <w:numId w:val="4"/>
        </w:numPr>
        <w:spacing w:after="0" w:line="240" w:lineRule="auto"/>
        <w:ind w:left="0" w:right="-720"/>
        <w:jc w:val="both"/>
        <w:rPr>
          <w:rFonts w:ascii="Cambria" w:hAnsi="Cambria"/>
        </w:rPr>
      </w:pPr>
      <w:r>
        <w:rPr>
          <w:rFonts w:ascii="Cambria" w:hAnsi="Cambria"/>
          <w:b/>
          <w:bCs/>
        </w:rPr>
        <w:t>Python-Django Development</w:t>
      </w:r>
      <w:r>
        <w:rPr>
          <w:rFonts w:ascii="Cambria" w:hAnsi="Cambria"/>
        </w:rPr>
        <w:t>: Developed RESTful APIs, dynamic web applications, and customer notification systems using Python Django. Integrated GraphQL APIs and MVC architecture to create responsive, user-friendly interfaces.</w:t>
      </w:r>
    </w:p>
    <w:p w14:paraId="3D97AE24">
      <w:pPr>
        <w:numPr>
          <w:ilvl w:val="0"/>
          <w:numId w:val="4"/>
        </w:numPr>
        <w:spacing w:after="0" w:line="240" w:lineRule="auto"/>
        <w:ind w:left="0" w:right="-720"/>
        <w:jc w:val="both"/>
        <w:rPr>
          <w:rFonts w:ascii="Cambria" w:hAnsi="Cambria"/>
        </w:rPr>
      </w:pPr>
      <w:r>
        <w:rPr>
          <w:rFonts w:ascii="Cambria" w:hAnsi="Cambria"/>
          <w:b/>
          <w:bCs/>
        </w:rPr>
        <w:t>Data Analysis &amp; Machine Learning</w:t>
      </w:r>
      <w:r>
        <w:rPr>
          <w:rFonts w:ascii="Cambria" w:hAnsi="Cambria"/>
        </w:rPr>
        <w:t>: Performed data mapping, statistical analysis, and predictive modeling using Python libraries such as Pandas, scikit-learn, and Matplotlib. Implemented machine learning algorithms for decision trees and regression analysis.</w:t>
      </w:r>
    </w:p>
    <w:p w14:paraId="7F007DD5">
      <w:pPr>
        <w:numPr>
          <w:ilvl w:val="0"/>
          <w:numId w:val="4"/>
        </w:numPr>
        <w:spacing w:after="0" w:line="240" w:lineRule="auto"/>
        <w:ind w:left="0" w:right="-720"/>
        <w:jc w:val="both"/>
        <w:rPr>
          <w:rFonts w:ascii="Cambria" w:hAnsi="Cambria"/>
        </w:rPr>
      </w:pPr>
      <w:r>
        <w:rPr>
          <w:rFonts w:ascii="Cambria" w:hAnsi="Cambria"/>
          <w:b/>
          <w:bCs/>
        </w:rPr>
        <w:t>AWS Services Expertise</w:t>
      </w:r>
      <w:r>
        <w:rPr>
          <w:rFonts w:ascii="Cambria" w:hAnsi="Cambria"/>
        </w:rPr>
        <w:t>: Leveraged AWS tools like Redshift, EMR, Route53, CloudWatch, and S3 for scalable data solutions. Automated workflows using AWS Lambda, Boto3, and CLI for infrastructure management and data backups.</w:t>
      </w:r>
    </w:p>
    <w:p w14:paraId="50E83DA7">
      <w:pPr>
        <w:numPr>
          <w:ilvl w:val="0"/>
          <w:numId w:val="4"/>
        </w:numPr>
        <w:spacing w:after="0" w:line="240" w:lineRule="auto"/>
        <w:ind w:left="0" w:right="-720"/>
        <w:jc w:val="both"/>
        <w:rPr>
          <w:rFonts w:ascii="Cambria" w:hAnsi="Cambria"/>
        </w:rPr>
      </w:pPr>
      <w:r>
        <w:rPr>
          <w:rFonts w:ascii="Cambria" w:hAnsi="Cambria"/>
          <w:b/>
          <w:bCs/>
        </w:rPr>
        <w:t>Agile Development &amp; Collaboration</w:t>
      </w:r>
      <w:r>
        <w:rPr>
          <w:rFonts w:ascii="Cambria" w:hAnsi="Cambria"/>
        </w:rPr>
        <w:t>: Participated in Agile sprints, backlog grooming, and project tracking using Jira. Collaborated with stakeholders to gather business requirements and translated them into technical solutions.</w:t>
      </w:r>
    </w:p>
    <w:p w14:paraId="182BFE43">
      <w:pPr>
        <w:spacing w:after="0" w:line="240" w:lineRule="auto"/>
        <w:ind w:right="-720"/>
        <w:jc w:val="both"/>
        <w:rPr>
          <w:rFonts w:ascii="Cambria" w:hAnsi="Cambria"/>
        </w:rPr>
      </w:pPr>
    </w:p>
    <w:p w14:paraId="2B1E8755">
      <w:pPr>
        <w:spacing w:after="0" w:line="240" w:lineRule="auto"/>
        <w:ind w:right="-720"/>
        <w:jc w:val="both"/>
        <w:rPr>
          <w:rFonts w:ascii="Cambria" w:hAnsi="Cambria"/>
        </w:rPr>
      </w:pPr>
    </w:p>
    <w:p w14:paraId="5ADE4B4A">
      <w:pPr>
        <w:autoSpaceDE w:val="0"/>
        <w:autoSpaceDN w:val="0"/>
        <w:adjustRightInd w:val="0"/>
        <w:spacing w:line="276" w:lineRule="auto"/>
        <w:ind w:left="-720" w:right="-720"/>
        <w:jc w:val="both"/>
        <w:rPr>
          <w:rFonts w:ascii="Cambria" w:hAnsi="Cambria"/>
        </w:rPr>
      </w:pPr>
      <w:r>
        <w:rPr>
          <w:rFonts w:ascii="Cambria" w:hAnsi="Cambria"/>
          <w:b/>
          <w:color w:val="002060"/>
        </w:rPr>
        <w:t>Environment</w:t>
      </w:r>
      <w:r>
        <w:rPr>
          <w:rFonts w:ascii="Cambria" w:hAnsi="Cambria"/>
          <w:bCs/>
          <w:color w:val="002060"/>
        </w:rPr>
        <w:t xml:space="preserve">: </w:t>
      </w:r>
      <w:r>
        <w:rPr>
          <w:rFonts w:ascii="Cambria" w:hAnsi="Cambria"/>
        </w:rPr>
        <w:t>Windows, Python3.7, Devops, Angular JS, libraries - (NumPy, PySpark, SciPy, Pandas, SNMP, PyCharm, PyQuery, Matplotlib), SQL Alchemy, MVC, Linux Suse, HTML5, Scala, Ansible, OAuth 2.0, Google Suite, Slack, OIDC, Kubernetes, Kafka, Airflow, Shell Scripting, JSON, Tableau Software, Apache Web Server, SQL, UNIX.</w:t>
      </w:r>
    </w:p>
    <w:p w14:paraId="36FF9298">
      <w:pPr>
        <w:autoSpaceDE w:val="0"/>
        <w:autoSpaceDN w:val="0"/>
        <w:adjustRightInd w:val="0"/>
        <w:spacing w:after="0" w:line="276" w:lineRule="auto"/>
        <w:ind w:left="-720" w:right="-720"/>
        <w:rPr>
          <w:rFonts w:ascii="Cambria" w:hAnsi="Cambria"/>
          <w:b/>
          <w:color w:val="002060"/>
        </w:rPr>
      </w:pPr>
    </w:p>
    <w:p w14:paraId="0B1DFE5A">
      <w:pPr>
        <w:autoSpaceDE w:val="0"/>
        <w:autoSpaceDN w:val="0"/>
        <w:adjustRightInd w:val="0"/>
        <w:spacing w:after="0" w:line="276" w:lineRule="auto"/>
        <w:ind w:left="-720" w:right="-720"/>
        <w:rPr>
          <w:rFonts w:ascii="Cambria" w:hAnsi="Cambria"/>
          <w:b/>
          <w:color w:val="002060"/>
        </w:rPr>
      </w:pPr>
    </w:p>
    <w:p w14:paraId="2F96DF72">
      <w:pPr>
        <w:autoSpaceDE w:val="0"/>
        <w:autoSpaceDN w:val="0"/>
        <w:adjustRightInd w:val="0"/>
        <w:spacing w:after="0" w:line="276" w:lineRule="auto"/>
        <w:ind w:left="-720" w:right="-720"/>
        <w:rPr>
          <w:rFonts w:ascii="Cambria" w:hAnsi="Cambria"/>
          <w:b/>
          <w:color w:val="002060"/>
        </w:rPr>
      </w:pPr>
      <w:r>
        <w:rPr>
          <w:rFonts w:ascii="Cambria" w:hAnsi="Cambria"/>
          <w:b/>
          <w:color w:val="002060"/>
        </w:rPr>
        <w:t>Python Developer</w:t>
      </w:r>
    </w:p>
    <w:p w14:paraId="4A06EB96">
      <w:pPr>
        <w:autoSpaceDE w:val="0"/>
        <w:autoSpaceDN w:val="0"/>
        <w:adjustRightInd w:val="0"/>
        <w:spacing w:after="0" w:line="276" w:lineRule="auto"/>
        <w:ind w:left="-720" w:right="-720"/>
        <w:rPr>
          <w:rFonts w:ascii="Cambria" w:hAnsi="Cambria"/>
          <w:b/>
          <w:color w:val="002060"/>
        </w:rPr>
      </w:pPr>
      <w:r>
        <w:rPr>
          <w:rFonts w:ascii="Cambria" w:hAnsi="Cambria"/>
          <w:b/>
          <w:color w:val="002060"/>
        </w:rPr>
        <w:t>ASPIRE TECHNOLOGIES                                                                                                                                OCT 2019-NOV 2020</w:t>
      </w:r>
    </w:p>
    <w:p w14:paraId="0688A4CD">
      <w:pPr>
        <w:autoSpaceDE w:val="0"/>
        <w:autoSpaceDN w:val="0"/>
        <w:adjustRightInd w:val="0"/>
        <w:spacing w:after="0" w:line="276" w:lineRule="auto"/>
        <w:ind w:left="-720" w:right="-720"/>
        <w:rPr>
          <w:rFonts w:ascii="Cambria" w:hAnsi="Cambria"/>
          <w:b/>
          <w:color w:val="002060"/>
        </w:rPr>
      </w:pPr>
      <w:r>
        <w:rPr>
          <w:rFonts w:ascii="Cambria" w:hAnsi="Cambria"/>
          <w:b/>
          <w:color w:val="002060"/>
        </w:rPr>
        <w:t>Hyderabad</w:t>
      </w:r>
    </w:p>
    <w:p w14:paraId="5AA24120">
      <w:pPr>
        <w:numPr>
          <w:ilvl w:val="0"/>
          <w:numId w:val="5"/>
        </w:numPr>
        <w:spacing w:after="0" w:line="240" w:lineRule="auto"/>
        <w:ind w:left="0" w:right="-720"/>
        <w:jc w:val="both"/>
        <w:rPr>
          <w:rFonts w:ascii="Cambria" w:hAnsi="Cambria"/>
        </w:rPr>
      </w:pPr>
      <w:r>
        <w:rPr>
          <w:rFonts w:ascii="Cambria" w:hAnsi="Cambria"/>
          <w:b/>
          <w:bCs/>
        </w:rPr>
        <w:t xml:space="preserve">Back-End and Web Development: </w:t>
      </w:r>
      <w:r>
        <w:rPr>
          <w:rFonts w:ascii="Cambria" w:hAnsi="Cambria"/>
        </w:rPr>
        <w:t>Developed robust back-end solutions using Python (Django) and enhanced web application responsiveness with HTML5, CSS3, and JavaScript. Created engaging user interfaces with Django's MVT architecture.</w:t>
      </w:r>
    </w:p>
    <w:p w14:paraId="00B848CC">
      <w:pPr>
        <w:numPr>
          <w:ilvl w:val="0"/>
          <w:numId w:val="5"/>
        </w:numPr>
        <w:spacing w:after="0" w:line="240" w:lineRule="auto"/>
        <w:ind w:left="0" w:right="-720"/>
        <w:jc w:val="both"/>
        <w:rPr>
          <w:rFonts w:ascii="Cambria" w:hAnsi="Cambria"/>
        </w:rPr>
      </w:pPr>
      <w:r>
        <w:rPr>
          <w:rFonts w:ascii="Cambria" w:hAnsi="Cambria"/>
          <w:b/>
          <w:bCs/>
        </w:rPr>
        <w:t>Infrastructure Automation and Cloud Integration</w:t>
      </w:r>
      <w:r>
        <w:rPr>
          <w:rFonts w:ascii="Cambria" w:hAnsi="Cambria"/>
        </w:rPr>
        <w:t>: Automated Azure node configurations and deployment processes using Ansible Playbooks. Leveraged Azure and Google Cloud Platform (GCP) services such as Compute Engine, Cloud SQL, and Stackdriver Monitoring to ensure scalable, secure solutions.</w:t>
      </w:r>
    </w:p>
    <w:p w14:paraId="394E638F">
      <w:pPr>
        <w:numPr>
          <w:ilvl w:val="0"/>
          <w:numId w:val="5"/>
        </w:numPr>
        <w:spacing w:after="0" w:line="240" w:lineRule="auto"/>
        <w:ind w:left="0" w:right="-720"/>
        <w:jc w:val="both"/>
        <w:rPr>
          <w:rFonts w:ascii="Cambria" w:hAnsi="Cambria"/>
        </w:rPr>
      </w:pPr>
      <w:r>
        <w:rPr>
          <w:rFonts w:ascii="Cambria" w:hAnsi="Cambria"/>
          <w:b/>
          <w:bCs/>
        </w:rPr>
        <w:t>Containerization and Microservices</w:t>
      </w:r>
      <w:r>
        <w:rPr>
          <w:rFonts w:ascii="Cambria" w:hAnsi="Cambria"/>
        </w:rPr>
        <w:t>: Designed and deployed containerized applications with Docker and Kubernetes in multi-node environments. Implemented microservices architectures with Python and FastAPI for scalable and modular application design.</w:t>
      </w:r>
    </w:p>
    <w:p w14:paraId="4519BC18">
      <w:pPr>
        <w:numPr>
          <w:ilvl w:val="0"/>
          <w:numId w:val="5"/>
        </w:numPr>
        <w:spacing w:after="0" w:line="240" w:lineRule="auto"/>
        <w:ind w:left="0" w:right="-720"/>
        <w:jc w:val="both"/>
        <w:rPr>
          <w:rFonts w:ascii="Cambria" w:hAnsi="Cambria"/>
        </w:rPr>
      </w:pPr>
      <w:r>
        <w:rPr>
          <w:rFonts w:ascii="Cambria" w:hAnsi="Cambria"/>
          <w:b/>
          <w:bCs/>
        </w:rPr>
        <w:t>Database Management and Integration</w:t>
      </w:r>
      <w:r>
        <w:rPr>
          <w:rFonts w:ascii="Cambria" w:hAnsi="Cambria"/>
        </w:rPr>
        <w:t>: Proficient in PostgreSQL, executing queries and managing database systems efficiently with tools like Psycopg2. Developed and optimized ETL processes for data integration using Hive and Sqoop.</w:t>
      </w:r>
    </w:p>
    <w:p w14:paraId="64B514E1">
      <w:pPr>
        <w:numPr>
          <w:ilvl w:val="0"/>
          <w:numId w:val="5"/>
        </w:numPr>
        <w:spacing w:after="0" w:line="240" w:lineRule="auto"/>
        <w:ind w:left="0" w:right="-720"/>
        <w:jc w:val="both"/>
        <w:rPr>
          <w:rFonts w:ascii="Cambria" w:hAnsi="Cambria"/>
        </w:rPr>
      </w:pPr>
      <w:r>
        <w:rPr>
          <w:rFonts w:ascii="Cambria" w:hAnsi="Cambria"/>
          <w:b/>
          <w:bCs/>
        </w:rPr>
        <w:t>Testing and Continuous Integration</w:t>
      </w:r>
      <w:r>
        <w:rPr>
          <w:rFonts w:ascii="Cambria" w:hAnsi="Cambria"/>
        </w:rPr>
        <w:t>: Implemented automated testing with Pytest, UnitTest, and Robot Framework, ensuring high-quality and reliable code. Streamlined CI/CD pipelines with version control tools and automated deployments.</w:t>
      </w:r>
    </w:p>
    <w:p w14:paraId="5C98F449">
      <w:pPr>
        <w:numPr>
          <w:ilvl w:val="0"/>
          <w:numId w:val="5"/>
        </w:numPr>
        <w:spacing w:after="0" w:line="240" w:lineRule="auto"/>
        <w:ind w:left="0" w:right="-720"/>
        <w:jc w:val="both"/>
        <w:rPr>
          <w:rFonts w:ascii="Cambria" w:hAnsi="Cambria"/>
        </w:rPr>
      </w:pPr>
      <w:r>
        <w:rPr>
          <w:rFonts w:ascii="Cambria" w:hAnsi="Cambria"/>
          <w:b/>
          <w:bCs/>
        </w:rPr>
        <w:t>Collaboration and Agile Practices</w:t>
      </w:r>
      <w:r>
        <w:rPr>
          <w:rFonts w:ascii="Cambria" w:hAnsi="Cambria"/>
        </w:rPr>
        <w:t>: Actively participated in Agile methodologies, including daily stand-ups, backlog grooming, and sprint reviews. Maintained effective communication with project teams, ensuring timely delivery of high-quality software.</w:t>
      </w:r>
    </w:p>
    <w:p w14:paraId="237EEA83">
      <w:pPr>
        <w:spacing w:after="0" w:line="240" w:lineRule="auto"/>
        <w:ind w:right="-720" w:hanging="360"/>
        <w:jc w:val="both"/>
        <w:rPr>
          <w:rFonts w:ascii="Cambria" w:hAnsi="Cambria"/>
        </w:rPr>
      </w:pPr>
    </w:p>
    <w:p w14:paraId="088DE99B">
      <w:pPr>
        <w:autoSpaceDE w:val="0"/>
        <w:autoSpaceDN w:val="0"/>
        <w:adjustRightInd w:val="0"/>
        <w:spacing w:line="276" w:lineRule="auto"/>
        <w:ind w:left="-720" w:right="-720"/>
        <w:jc w:val="both"/>
        <w:rPr>
          <w:rFonts w:ascii="Cambria" w:hAnsi="Cambria" w:eastAsia="Calibri"/>
        </w:rPr>
      </w:pPr>
      <w:r>
        <w:rPr>
          <w:rFonts w:ascii="Cambria" w:hAnsi="Cambria"/>
          <w:b/>
          <w:color w:val="002060"/>
        </w:rPr>
        <w:t>Environment:</w:t>
      </w:r>
      <w:r>
        <w:rPr>
          <w:rFonts w:ascii="Cambria" w:hAnsi="Cambria" w:eastAsia="Calibri"/>
          <w:b/>
        </w:rPr>
        <w:t xml:space="preserve"> </w:t>
      </w:r>
      <w:r>
        <w:rPr>
          <w:rFonts w:ascii="Cambria" w:hAnsi="Cambria" w:eastAsia="Calibri"/>
        </w:rPr>
        <w:t>Python 3.7, AWS, Devops, Linux, Google Suite / Smartsheet’s, Slack, OAuth 2.0, OIDC, Ansible,</w:t>
      </w:r>
      <w:r>
        <w:rPr>
          <w:rFonts w:ascii="Cambria" w:hAnsi="Cambria" w:eastAsia="Calibri"/>
          <w:b/>
        </w:rPr>
        <w:t xml:space="preserve"> </w:t>
      </w:r>
      <w:r>
        <w:rPr>
          <w:rFonts w:ascii="Cambria" w:hAnsi="Cambria" w:eastAsia="Calibri"/>
        </w:rPr>
        <w:t>Kubernetes, Django, Django Rest, Flask, React, Redux, Circle CI, Vagrant, Splunk, New Relic Server, GitHub, Ansible, HTML5/CSS, SNMP, PostgreSQL, Amazon Web Service (AWS), S3, EC2, EBS, PyCharm, Microsoft Visual Code, Linux, Shell Scripting, JIRA, Hadoop, C, C++</w:t>
      </w:r>
    </w:p>
    <w:p w14:paraId="349DCF21">
      <w:pPr>
        <w:autoSpaceDE w:val="0"/>
        <w:autoSpaceDN w:val="0"/>
        <w:adjustRightInd w:val="0"/>
        <w:spacing w:after="0" w:line="276" w:lineRule="auto"/>
        <w:ind w:left="-720" w:right="-720"/>
        <w:rPr>
          <w:rFonts w:ascii="Cambria" w:hAnsi="Cambria"/>
          <w:b/>
          <w:color w:val="002060"/>
        </w:rPr>
      </w:pPr>
      <w:r>
        <w:rPr>
          <w:rFonts w:ascii="Cambria" w:hAnsi="Cambria"/>
          <w:b/>
          <w:color w:val="002060"/>
        </w:rPr>
        <w:t>PYTHON DEVELOPER</w:t>
      </w:r>
    </w:p>
    <w:p w14:paraId="251FE534">
      <w:pPr>
        <w:autoSpaceDE w:val="0"/>
        <w:autoSpaceDN w:val="0"/>
        <w:adjustRightInd w:val="0"/>
        <w:spacing w:after="0" w:line="276" w:lineRule="auto"/>
        <w:ind w:left="-720" w:right="-720"/>
        <w:rPr>
          <w:rFonts w:ascii="Cambria" w:hAnsi="Cambria"/>
          <w:b/>
          <w:color w:val="002060"/>
        </w:rPr>
      </w:pPr>
      <w:r>
        <w:rPr>
          <w:rFonts w:ascii="Cambria" w:hAnsi="Cambria"/>
          <w:b/>
          <w:color w:val="002060"/>
        </w:rPr>
        <w:t>Detroit Engineered Products                                                                                                                       DEC 2018 – FEB 2019</w:t>
      </w:r>
    </w:p>
    <w:p w14:paraId="53A8C8EB">
      <w:pPr>
        <w:autoSpaceDE w:val="0"/>
        <w:autoSpaceDN w:val="0"/>
        <w:adjustRightInd w:val="0"/>
        <w:spacing w:after="0" w:line="276" w:lineRule="auto"/>
        <w:ind w:left="-720" w:right="-720"/>
        <w:rPr>
          <w:rFonts w:ascii="Cambria" w:hAnsi="Cambria"/>
          <w:b/>
          <w:color w:val="002060"/>
        </w:rPr>
      </w:pPr>
      <w:r>
        <w:rPr>
          <w:rFonts w:ascii="Cambria" w:hAnsi="Cambria"/>
          <w:b/>
          <w:color w:val="002060"/>
        </w:rPr>
        <w:t xml:space="preserve">Troy, MI </w:t>
      </w:r>
    </w:p>
    <w:p w14:paraId="41E296E8">
      <w:pPr>
        <w:pStyle w:val="32"/>
        <w:numPr>
          <w:ilvl w:val="0"/>
          <w:numId w:val="6"/>
        </w:numPr>
        <w:spacing w:after="0" w:line="240" w:lineRule="auto"/>
        <w:ind w:left="0" w:right="-720"/>
        <w:jc w:val="both"/>
        <w:rPr>
          <w:rFonts w:ascii="Cambria" w:hAnsi="Cambria"/>
        </w:rPr>
      </w:pPr>
      <w:r>
        <w:rPr>
          <w:rFonts w:ascii="Cambria" w:hAnsi="Cambria"/>
          <w:b/>
          <w:bCs/>
        </w:rPr>
        <w:t>Web Application Development:</w:t>
      </w:r>
      <w:r>
        <w:rPr>
          <w:rFonts w:ascii="Cambria" w:hAnsi="Cambria"/>
        </w:rPr>
        <w:t xml:space="preserve"> Developed and deployed complete web applications using Python, Django, MySQL, and MongoDB, integrating robust user authentication systems like JWT and extended Django user models for enhanced security.</w:t>
      </w:r>
    </w:p>
    <w:p w14:paraId="040DB491">
      <w:pPr>
        <w:pStyle w:val="32"/>
        <w:numPr>
          <w:ilvl w:val="0"/>
          <w:numId w:val="6"/>
        </w:numPr>
        <w:spacing w:after="0" w:line="240" w:lineRule="auto"/>
        <w:ind w:left="0" w:right="-720"/>
        <w:jc w:val="both"/>
        <w:rPr>
          <w:rFonts w:ascii="Cambria" w:hAnsi="Cambria"/>
        </w:rPr>
      </w:pPr>
      <w:r>
        <w:rPr>
          <w:rFonts w:ascii="Cambria" w:hAnsi="Cambria"/>
          <w:b/>
          <w:bCs/>
        </w:rPr>
        <w:t>Designed and developed</w:t>
      </w:r>
      <w:r>
        <w:rPr>
          <w:rFonts w:ascii="Cambria" w:hAnsi="Cambria"/>
        </w:rPr>
        <w:t xml:space="preserve"> an automotive software product for advanced meshing and morphing workflows, enabling engineers to optimize vehicle models for crash simulations, aerodynamic analysis, and structural integrity.</w:t>
      </w:r>
    </w:p>
    <w:p w14:paraId="2C63AA45">
      <w:pPr>
        <w:pStyle w:val="32"/>
        <w:numPr>
          <w:ilvl w:val="0"/>
          <w:numId w:val="6"/>
        </w:numPr>
        <w:spacing w:after="0" w:line="240" w:lineRule="auto"/>
        <w:ind w:left="0" w:right="-720"/>
        <w:jc w:val="both"/>
        <w:rPr>
          <w:rFonts w:ascii="Cambria" w:hAnsi="Cambria"/>
        </w:rPr>
      </w:pPr>
      <w:r>
        <w:rPr>
          <w:rFonts w:ascii="Cambria" w:hAnsi="Cambria"/>
          <w:b/>
          <w:bCs/>
        </w:rPr>
        <w:t>Implemented geometry</w:t>
      </w:r>
      <w:r>
        <w:rPr>
          <w:rFonts w:ascii="Cambria" w:hAnsi="Cambria"/>
        </w:rPr>
        <w:t xml:space="preserve"> preprocessing algorithms for surface and volume meshing using Python and C++, integrating libraries like CGAL and OpenCascade to ensure accuracy and performance in mesh generation and modification.</w:t>
      </w:r>
    </w:p>
    <w:p w14:paraId="28B7FD5E">
      <w:pPr>
        <w:pStyle w:val="32"/>
        <w:numPr>
          <w:ilvl w:val="0"/>
          <w:numId w:val="6"/>
        </w:numPr>
        <w:spacing w:after="0" w:line="240" w:lineRule="auto"/>
        <w:ind w:left="0" w:right="-720"/>
        <w:jc w:val="both"/>
        <w:rPr>
          <w:rFonts w:ascii="Cambria" w:hAnsi="Cambria"/>
        </w:rPr>
      </w:pPr>
      <w:r>
        <w:rPr>
          <w:rFonts w:ascii="Cambria" w:hAnsi="Cambria"/>
          <w:b/>
          <w:bCs/>
        </w:rPr>
        <w:t>Automated meshing pipelines</w:t>
      </w:r>
      <w:r>
        <w:rPr>
          <w:rFonts w:ascii="Cambria" w:hAnsi="Cambria"/>
        </w:rPr>
        <w:t xml:space="preserve"> using AWS Glue and AWS Lambda, enabling seamless ETL workflows for large CAD and CAE data files stored in Amazon S3.</w:t>
      </w:r>
    </w:p>
    <w:p w14:paraId="03C87E31">
      <w:pPr>
        <w:pStyle w:val="32"/>
        <w:numPr>
          <w:ilvl w:val="0"/>
          <w:numId w:val="6"/>
        </w:numPr>
        <w:spacing w:after="0" w:line="240" w:lineRule="auto"/>
        <w:ind w:left="0" w:right="-720"/>
        <w:jc w:val="both"/>
        <w:rPr>
          <w:rFonts w:ascii="Cambria" w:hAnsi="Cambria"/>
        </w:rPr>
      </w:pPr>
      <w:r>
        <w:rPr>
          <w:rFonts w:ascii="Cambria" w:hAnsi="Cambria"/>
          <w:b/>
          <w:bCs/>
        </w:rPr>
        <w:t>Developed high-performance</w:t>
      </w:r>
      <w:r>
        <w:rPr>
          <w:rFonts w:ascii="Cambria" w:hAnsi="Cambria"/>
        </w:rPr>
        <w:t xml:space="preserve"> compute (HPC) solutions for running meshing and morphing simulations on AWS EC2 instances with Auto Scaling and Elastic Load Balancer (ELB) for cost-efficient scalability.</w:t>
      </w:r>
    </w:p>
    <w:p w14:paraId="69476FEA">
      <w:pPr>
        <w:pStyle w:val="32"/>
        <w:numPr>
          <w:ilvl w:val="0"/>
          <w:numId w:val="6"/>
        </w:numPr>
        <w:spacing w:after="0" w:line="240" w:lineRule="auto"/>
        <w:ind w:left="0" w:right="-720"/>
        <w:jc w:val="both"/>
        <w:rPr>
          <w:rFonts w:ascii="Cambria" w:hAnsi="Cambria"/>
        </w:rPr>
      </w:pPr>
      <w:r>
        <w:rPr>
          <w:rFonts w:ascii="Cambria" w:hAnsi="Cambria"/>
          <w:b/>
          <w:bCs/>
        </w:rPr>
        <w:t>Enhanced software reliability</w:t>
      </w:r>
      <w:r>
        <w:rPr>
          <w:rFonts w:ascii="Cambria" w:hAnsi="Cambria"/>
        </w:rPr>
        <w:t xml:space="preserve"> and scalability by containerizing components with Docker and orchestrating deployments on Amazon ECS and AWS Fargate, ensuring consistent runtime environments across development and production.</w:t>
      </w:r>
    </w:p>
    <w:p w14:paraId="504634E6">
      <w:pPr>
        <w:pStyle w:val="32"/>
        <w:numPr>
          <w:ilvl w:val="0"/>
          <w:numId w:val="6"/>
        </w:numPr>
        <w:spacing w:after="0" w:line="240" w:lineRule="auto"/>
        <w:ind w:left="0" w:right="-720"/>
        <w:jc w:val="both"/>
        <w:rPr>
          <w:rFonts w:ascii="Cambria" w:hAnsi="Cambria"/>
        </w:rPr>
      </w:pPr>
      <w:r>
        <w:rPr>
          <w:rFonts w:ascii="Cambria" w:hAnsi="Cambria"/>
          <w:b/>
          <w:bCs/>
        </w:rPr>
        <w:t>Integrated monitoring and logging</w:t>
      </w:r>
      <w:r>
        <w:rPr>
          <w:rFonts w:ascii="Cambria" w:hAnsi="Cambria"/>
        </w:rPr>
        <w:t xml:space="preserve"> solutions with Amazon CloudWatch and AWS X-Ray, providing visibility into application performance and enabling rapid debugging of meshing workflows.</w:t>
      </w:r>
    </w:p>
    <w:p w14:paraId="29DDA978">
      <w:pPr>
        <w:pStyle w:val="32"/>
        <w:numPr>
          <w:ilvl w:val="0"/>
          <w:numId w:val="6"/>
        </w:numPr>
        <w:spacing w:after="0" w:line="240" w:lineRule="auto"/>
        <w:ind w:left="0" w:right="-720"/>
        <w:jc w:val="both"/>
        <w:rPr>
          <w:rFonts w:ascii="Cambria" w:hAnsi="Cambria"/>
        </w:rPr>
      </w:pPr>
      <w:r>
        <w:rPr>
          <w:rFonts w:ascii="Cambria" w:hAnsi="Cambria"/>
          <w:b/>
          <w:bCs/>
        </w:rPr>
        <w:t>Deployed a web-based user interface</w:t>
      </w:r>
      <w:r>
        <w:rPr>
          <w:rFonts w:ascii="Cambria" w:hAnsi="Cambria"/>
        </w:rPr>
        <w:t xml:space="preserve"> using React JS and hosted the application backend on AWS API Gateway and AWS Lambda, enabling real-time interaction with meshing and morphing functionalities.</w:t>
      </w:r>
    </w:p>
    <w:p w14:paraId="1F99013B">
      <w:pPr>
        <w:pStyle w:val="32"/>
        <w:numPr>
          <w:ilvl w:val="0"/>
          <w:numId w:val="6"/>
        </w:numPr>
        <w:spacing w:after="0" w:line="240" w:lineRule="auto"/>
        <w:ind w:left="0" w:right="-720"/>
        <w:jc w:val="both"/>
        <w:rPr>
          <w:rFonts w:ascii="Cambria" w:hAnsi="Cambria"/>
        </w:rPr>
      </w:pPr>
      <w:r>
        <w:rPr>
          <w:rFonts w:ascii="Cambria" w:hAnsi="Cambria"/>
          <w:b/>
          <w:bCs/>
        </w:rPr>
        <w:t>Optimized backend operations</w:t>
      </w:r>
      <w:r>
        <w:rPr>
          <w:rFonts w:ascii="Cambria" w:hAnsi="Cambria"/>
        </w:rPr>
        <w:t xml:space="preserve"> by implementing relational databases with Amazon RDS (PostgreSQL) for managing simulation parameters and results, and Amazon DynamoDB for metadata storage, ensuring high availability and low latency.</w:t>
      </w:r>
    </w:p>
    <w:p w14:paraId="29719AE7">
      <w:pPr>
        <w:pStyle w:val="32"/>
        <w:numPr>
          <w:ilvl w:val="0"/>
          <w:numId w:val="6"/>
        </w:numPr>
        <w:spacing w:after="0" w:line="240" w:lineRule="auto"/>
        <w:ind w:left="0" w:right="-720"/>
        <w:jc w:val="both"/>
        <w:rPr>
          <w:rFonts w:ascii="Cambria" w:hAnsi="Cambria"/>
        </w:rPr>
      </w:pPr>
      <w:r>
        <w:rPr>
          <w:rFonts w:ascii="Cambria" w:hAnsi="Cambria"/>
          <w:b/>
          <w:bCs/>
        </w:rPr>
        <w:t>Implemented secure user authentication</w:t>
      </w:r>
      <w:r>
        <w:rPr>
          <w:rFonts w:ascii="Cambria" w:hAnsi="Cambria"/>
        </w:rPr>
        <w:t xml:space="preserve"> with Amazon Cognito, integrating OAuth 2.0 and multi-factor authentication (MFA) to protect sensitive simulation and CAD data.</w:t>
      </w:r>
    </w:p>
    <w:p w14:paraId="5418DE9E">
      <w:pPr>
        <w:pStyle w:val="32"/>
        <w:numPr>
          <w:ilvl w:val="0"/>
          <w:numId w:val="6"/>
        </w:numPr>
        <w:spacing w:after="0" w:line="240" w:lineRule="auto"/>
        <w:ind w:left="0" w:right="-720"/>
        <w:jc w:val="both"/>
        <w:rPr>
          <w:rFonts w:ascii="Cambria" w:hAnsi="Cambria"/>
        </w:rPr>
      </w:pPr>
      <w:r>
        <w:rPr>
          <w:rFonts w:ascii="Cambria" w:hAnsi="Cambria"/>
          <w:b/>
          <w:bCs/>
        </w:rPr>
        <w:t>Developed CI/CD pipelines</w:t>
      </w:r>
      <w:r>
        <w:rPr>
          <w:rFonts w:ascii="Cambria" w:hAnsi="Cambria"/>
        </w:rPr>
        <w:t xml:space="preserve"> using AWS CodePipeline, CodeBuild, and CodeDeploy, ensuring seamless and automated deployment of updates to the meshing and morphing application.</w:t>
      </w:r>
    </w:p>
    <w:p w14:paraId="59E10BCD">
      <w:pPr>
        <w:pStyle w:val="32"/>
        <w:numPr>
          <w:ilvl w:val="0"/>
          <w:numId w:val="6"/>
        </w:numPr>
        <w:spacing w:after="0" w:line="240" w:lineRule="auto"/>
        <w:ind w:left="0" w:right="-720"/>
        <w:jc w:val="both"/>
        <w:rPr>
          <w:rFonts w:ascii="Cambria" w:hAnsi="Cambria"/>
        </w:rPr>
      </w:pPr>
      <w:r>
        <w:rPr>
          <w:rFonts w:ascii="Cambria" w:hAnsi="Cambria"/>
        </w:rPr>
        <w:t>Streamlined 3D visualization workflows by leveraging AWS AppStream 2.0 to provide remote access to high-performance CAD applications without requiring local compute resources.</w:t>
      </w:r>
    </w:p>
    <w:p w14:paraId="1D06B8F4">
      <w:pPr>
        <w:pStyle w:val="32"/>
        <w:spacing w:after="0" w:line="240" w:lineRule="auto"/>
        <w:ind w:left="0" w:right="-720"/>
        <w:jc w:val="both"/>
        <w:rPr>
          <w:rFonts w:ascii="Cambria" w:hAnsi="Cambria"/>
        </w:rPr>
      </w:pPr>
    </w:p>
    <w:p w14:paraId="1C1833CB">
      <w:pPr>
        <w:autoSpaceDE w:val="0"/>
        <w:autoSpaceDN w:val="0"/>
        <w:adjustRightInd w:val="0"/>
        <w:spacing w:line="276" w:lineRule="auto"/>
        <w:ind w:left="-720" w:right="-720"/>
        <w:rPr>
          <w:rFonts w:ascii="Cambria" w:hAnsi="Cambria"/>
          <w:bCs/>
        </w:rPr>
      </w:pPr>
      <w:r>
        <w:rPr>
          <w:rFonts w:ascii="Cambria" w:hAnsi="Cambria"/>
          <w:b/>
          <w:color w:val="002060"/>
        </w:rPr>
        <w:t>Environment: </w:t>
      </w:r>
      <w:r>
        <w:rPr>
          <w:rFonts w:ascii="Cambria" w:hAnsi="Cambria"/>
          <w:bCs/>
        </w:rPr>
        <w:t>Python 3.7, AWS (Amazon Web Services), DevOps, Linux (Ubuntu 18.04, CentOS 7), Google Suite / Smartsheet, Slack, OAuth 2.0, OIDC, Ansible, Kubernetes, Django 2.1, Django Rest Framework, Flask 1.0, React 16.x, Redux, Circle CI, Vagrant, Splunk, New Relic Server, GitHub, HTML5/CSS3, PostgreSQL 10.x, Amazon Web Services (AWS) - S3, EC2 (C5, M5 instances), EBS, PyCharm, Visual Studio Code, Jupyter Notebook, Shell Scripting.</w:t>
      </w:r>
    </w:p>
    <w:p w14:paraId="6A32D3A3">
      <w:pPr>
        <w:autoSpaceDE w:val="0"/>
        <w:autoSpaceDN w:val="0"/>
        <w:adjustRightInd w:val="0"/>
        <w:spacing w:line="276" w:lineRule="auto"/>
        <w:ind w:left="-720" w:right="-720"/>
        <w:rPr>
          <w:rFonts w:ascii="Cambria" w:hAnsi="Cambria"/>
          <w:b/>
          <w:color w:val="002060"/>
        </w:rPr>
      </w:pPr>
      <w:r>
        <w:rPr>
          <w:rFonts w:ascii="Cambria" w:hAnsi="Cambria"/>
          <w:b/>
          <w:color w:val="002060"/>
        </w:rPr>
        <w:t>PYTHON DEVELOPER</w:t>
      </w:r>
    </w:p>
    <w:p w14:paraId="3AEE1458">
      <w:pPr>
        <w:autoSpaceDE w:val="0"/>
        <w:autoSpaceDN w:val="0"/>
        <w:adjustRightInd w:val="0"/>
        <w:spacing w:after="0" w:line="276" w:lineRule="auto"/>
        <w:ind w:left="-720" w:right="-720"/>
        <w:rPr>
          <w:rFonts w:ascii="Cambria" w:hAnsi="Cambria"/>
          <w:b/>
          <w:color w:val="002060"/>
        </w:rPr>
      </w:pPr>
      <w:r>
        <w:rPr>
          <w:rFonts w:ascii="Cambria" w:hAnsi="Cambria"/>
          <w:b/>
          <w:color w:val="002060"/>
        </w:rPr>
        <w:t>Fiat Chrysler Automotive LLC                                                                                                                      APR 2016 - DEC 2018</w:t>
      </w:r>
    </w:p>
    <w:p w14:paraId="7B015E1E">
      <w:pPr>
        <w:autoSpaceDE w:val="0"/>
        <w:autoSpaceDN w:val="0"/>
        <w:adjustRightInd w:val="0"/>
        <w:spacing w:after="0" w:line="276" w:lineRule="auto"/>
        <w:ind w:left="-720" w:right="-720"/>
        <w:rPr>
          <w:rFonts w:ascii="Cambria" w:hAnsi="Cambria"/>
          <w:b/>
          <w:color w:val="002060"/>
        </w:rPr>
      </w:pPr>
      <w:r>
        <w:rPr>
          <w:rFonts w:ascii="Cambria" w:hAnsi="Cambria"/>
          <w:b/>
          <w:color w:val="002060"/>
        </w:rPr>
        <w:t>Auburn Hills, MI</w:t>
      </w:r>
    </w:p>
    <w:p w14:paraId="4FD2ECBC">
      <w:pPr>
        <w:pStyle w:val="32"/>
        <w:numPr>
          <w:ilvl w:val="0"/>
          <w:numId w:val="7"/>
        </w:numPr>
        <w:spacing w:after="0" w:line="240" w:lineRule="auto"/>
        <w:ind w:left="0" w:right="-720"/>
        <w:jc w:val="both"/>
        <w:rPr>
          <w:rFonts w:ascii="Cambria" w:hAnsi="Cambria"/>
        </w:rPr>
      </w:pPr>
      <w:r>
        <w:rPr>
          <w:rFonts w:ascii="Cambria" w:hAnsi="Cambria"/>
          <w:b/>
          <w:bCs/>
        </w:rPr>
        <w:t>Developed and implemented a real-time</w:t>
      </w:r>
      <w:r>
        <w:rPr>
          <w:rFonts w:ascii="Cambria" w:hAnsi="Cambria"/>
        </w:rPr>
        <w:t xml:space="preserve"> Telematics system to process Vehicle Identification Numbers (VIN) using Azure Functions, Azure Event Hub, and Azure Stream Analytics, ensuring low-latency data ingestion and processing.</w:t>
      </w:r>
    </w:p>
    <w:p w14:paraId="085B6E66">
      <w:pPr>
        <w:pStyle w:val="32"/>
        <w:numPr>
          <w:ilvl w:val="0"/>
          <w:numId w:val="7"/>
        </w:numPr>
        <w:spacing w:after="0" w:line="240" w:lineRule="auto"/>
        <w:ind w:left="0" w:right="-720"/>
        <w:jc w:val="both"/>
        <w:rPr>
          <w:rFonts w:ascii="Cambria" w:hAnsi="Cambria"/>
        </w:rPr>
      </w:pPr>
      <w:r>
        <w:rPr>
          <w:rFonts w:ascii="Cambria" w:hAnsi="Cambria"/>
          <w:b/>
          <w:bCs/>
        </w:rPr>
        <w:t>Designed and automated ETL</w:t>
      </w:r>
      <w:r>
        <w:rPr>
          <w:rFonts w:ascii="Cambria" w:hAnsi="Cambria"/>
        </w:rPr>
        <w:t xml:space="preserve"> pipelines for high-frequency telematics data using Azure Data Factory, Azure Databricks, and PySpark, enabling seamless extraction, transformation, and storage in Azure Data Lake.</w:t>
      </w:r>
    </w:p>
    <w:p w14:paraId="3F87A800">
      <w:pPr>
        <w:pStyle w:val="32"/>
        <w:numPr>
          <w:ilvl w:val="0"/>
          <w:numId w:val="7"/>
        </w:numPr>
        <w:spacing w:after="0" w:line="240" w:lineRule="auto"/>
        <w:ind w:left="0" w:right="-720"/>
        <w:jc w:val="both"/>
        <w:rPr>
          <w:rFonts w:ascii="Cambria" w:hAnsi="Cambria"/>
        </w:rPr>
      </w:pPr>
      <w:r>
        <w:rPr>
          <w:rFonts w:ascii="Cambria" w:hAnsi="Cambria"/>
          <w:b/>
          <w:bCs/>
        </w:rPr>
        <w:t>Integrated Azure services</w:t>
      </w:r>
      <w:r>
        <w:rPr>
          <w:rFonts w:ascii="Cambria" w:hAnsi="Cambria"/>
        </w:rPr>
        <w:t xml:space="preserve"> such as Azure IoT Hub and Azure Service Bus to handle high-throughput data ingestion from connected vehicles, ensuring scalable and reliable data processing pipelines.</w:t>
      </w:r>
    </w:p>
    <w:p w14:paraId="3499494F">
      <w:pPr>
        <w:pStyle w:val="32"/>
        <w:numPr>
          <w:ilvl w:val="0"/>
          <w:numId w:val="7"/>
        </w:numPr>
        <w:spacing w:after="0" w:line="240" w:lineRule="auto"/>
        <w:ind w:left="0" w:right="-720"/>
        <w:jc w:val="both"/>
        <w:rPr>
          <w:rFonts w:ascii="Cambria" w:hAnsi="Cambria"/>
        </w:rPr>
      </w:pPr>
      <w:r>
        <w:rPr>
          <w:rFonts w:ascii="Cambria" w:hAnsi="Cambria"/>
          <w:b/>
          <w:bCs/>
        </w:rPr>
        <w:t>Optimized real-time data</w:t>
      </w:r>
      <w:r>
        <w:rPr>
          <w:rFonts w:ascii="Cambria" w:hAnsi="Cambria"/>
        </w:rPr>
        <w:t xml:space="preserve"> analytics workflows using Delta Lake on Azure Databricks, enabling efficient storage and querying of VIN-related telematics data with ACID-compliant transactions.</w:t>
      </w:r>
    </w:p>
    <w:p w14:paraId="0992F6AA">
      <w:pPr>
        <w:pStyle w:val="32"/>
        <w:numPr>
          <w:ilvl w:val="0"/>
          <w:numId w:val="7"/>
        </w:numPr>
        <w:spacing w:after="0" w:line="240" w:lineRule="auto"/>
        <w:ind w:left="0" w:right="-720"/>
        <w:jc w:val="both"/>
        <w:rPr>
          <w:rFonts w:ascii="Cambria" w:hAnsi="Cambria"/>
        </w:rPr>
      </w:pPr>
      <w:r>
        <w:rPr>
          <w:rFonts w:ascii="Cambria" w:hAnsi="Cambria"/>
          <w:b/>
          <w:bCs/>
        </w:rPr>
        <w:t>Deployed scalable RESTful</w:t>
      </w:r>
      <w:r>
        <w:rPr>
          <w:rFonts w:ascii="Cambria" w:hAnsi="Cambria"/>
        </w:rPr>
        <w:t xml:space="preserve"> APIs using Azure App Services to provide real-time VIN validation and processing functionality to external systems and applications.</w:t>
      </w:r>
    </w:p>
    <w:p w14:paraId="40DB454E">
      <w:pPr>
        <w:pStyle w:val="32"/>
        <w:numPr>
          <w:ilvl w:val="0"/>
          <w:numId w:val="7"/>
        </w:numPr>
        <w:spacing w:after="0" w:line="240" w:lineRule="auto"/>
        <w:ind w:left="0" w:right="-720"/>
        <w:jc w:val="both"/>
        <w:rPr>
          <w:rFonts w:ascii="Cambria" w:hAnsi="Cambria"/>
        </w:rPr>
      </w:pPr>
      <w:r>
        <w:rPr>
          <w:rFonts w:ascii="Cambria" w:hAnsi="Cambria"/>
          <w:b/>
          <w:bCs/>
        </w:rPr>
        <w:t>Integrated .NET utilities</w:t>
      </w:r>
      <w:r>
        <w:rPr>
          <w:rFonts w:ascii="Cambria" w:hAnsi="Cambria"/>
        </w:rPr>
        <w:t xml:space="preserve"> with Python Flask using Python.NET (pythonnet) to leverage .NET libraries for advanced file I/O, cryptography, and data processing, enhancing application functionality.</w:t>
      </w:r>
    </w:p>
    <w:p w14:paraId="150FD538">
      <w:pPr>
        <w:pStyle w:val="32"/>
        <w:numPr>
          <w:ilvl w:val="0"/>
          <w:numId w:val="7"/>
        </w:numPr>
        <w:spacing w:after="0" w:line="240" w:lineRule="auto"/>
        <w:ind w:left="0" w:right="-720"/>
        <w:jc w:val="both"/>
        <w:rPr>
          <w:rFonts w:ascii="Cambria" w:hAnsi="Cambria"/>
        </w:rPr>
      </w:pPr>
      <w:r>
        <w:rPr>
          <w:rFonts w:ascii="Cambria" w:hAnsi="Cambria"/>
          <w:b/>
          <w:bCs/>
        </w:rPr>
        <w:t>Implemented .NET-based</w:t>
      </w:r>
      <w:r>
        <w:rPr>
          <w:rFonts w:ascii="Cambria" w:hAnsi="Cambria"/>
        </w:rPr>
        <w:t xml:space="preserve"> API integrations within the Flask application using RestSharp and System.Net.Http, enabling seamless communication with external .NET services and APIs for data exchange.</w:t>
      </w:r>
    </w:p>
    <w:p w14:paraId="73CEDC87">
      <w:pPr>
        <w:pStyle w:val="32"/>
        <w:numPr>
          <w:ilvl w:val="0"/>
          <w:numId w:val="7"/>
        </w:numPr>
        <w:spacing w:after="0" w:line="240" w:lineRule="auto"/>
        <w:ind w:left="0" w:right="-720"/>
        <w:jc w:val="both"/>
        <w:rPr>
          <w:rFonts w:ascii="Cambria" w:hAnsi="Cambria"/>
        </w:rPr>
      </w:pPr>
      <w:r>
        <w:rPr>
          <w:rFonts w:ascii="Cambria" w:hAnsi="Cambria"/>
          <w:b/>
          <w:bCs/>
        </w:rPr>
        <w:t>Strong knowledge</w:t>
      </w:r>
      <w:r>
        <w:rPr>
          <w:rFonts w:ascii="Cambria" w:hAnsi="Cambria"/>
        </w:rPr>
        <w:t xml:space="preserve"> of .NET utilities, including file I/O, networking, security, diagnostics, and data processing, enabling efficient integration and optimization of applications across different environments.</w:t>
      </w:r>
    </w:p>
    <w:p w14:paraId="317804E6">
      <w:pPr>
        <w:pStyle w:val="32"/>
        <w:numPr>
          <w:ilvl w:val="0"/>
          <w:numId w:val="7"/>
        </w:numPr>
        <w:spacing w:after="0" w:line="240" w:lineRule="auto"/>
        <w:ind w:left="0" w:right="-720"/>
        <w:jc w:val="both"/>
        <w:rPr>
          <w:rFonts w:ascii="Cambria" w:hAnsi="Cambria"/>
        </w:rPr>
      </w:pPr>
      <w:r>
        <w:rPr>
          <w:rFonts w:ascii="Cambria" w:hAnsi="Cambria"/>
          <w:b/>
          <w:bCs/>
        </w:rPr>
        <w:t>Implemented robust data</w:t>
      </w:r>
      <w:r>
        <w:rPr>
          <w:rFonts w:ascii="Cambria" w:hAnsi="Cambria"/>
        </w:rPr>
        <w:t xml:space="preserve"> storage solutions leveraging Azure SQL Database and Cosmos DB to ensure high availability, low latency, and efficient querying of processed telematics data.</w:t>
      </w:r>
    </w:p>
    <w:p w14:paraId="6FBB02C6">
      <w:pPr>
        <w:pStyle w:val="32"/>
        <w:numPr>
          <w:ilvl w:val="0"/>
          <w:numId w:val="7"/>
        </w:numPr>
        <w:spacing w:after="0" w:line="240" w:lineRule="auto"/>
        <w:ind w:left="0" w:right="-720"/>
        <w:jc w:val="both"/>
        <w:rPr>
          <w:rFonts w:ascii="Cambria" w:hAnsi="Cambria"/>
        </w:rPr>
      </w:pPr>
      <w:r>
        <w:rPr>
          <w:rFonts w:ascii="Cambria" w:hAnsi="Cambria"/>
          <w:b/>
          <w:bCs/>
        </w:rPr>
        <w:t>Monitored and improved system</w:t>
      </w:r>
      <w:r>
        <w:rPr>
          <w:rFonts w:ascii="Cambria" w:hAnsi="Cambria"/>
        </w:rPr>
        <w:t xml:space="preserve"> performance by integrating Azure Monitor, Log Analytics, and Application Insights, ensuring real-time observability and prompt resolution of issues in VIN processing pipelines.</w:t>
      </w:r>
    </w:p>
    <w:p w14:paraId="167D42B5">
      <w:pPr>
        <w:pStyle w:val="32"/>
        <w:numPr>
          <w:ilvl w:val="0"/>
          <w:numId w:val="7"/>
        </w:numPr>
        <w:spacing w:after="0" w:line="240" w:lineRule="auto"/>
        <w:ind w:left="0" w:right="-720"/>
        <w:jc w:val="both"/>
        <w:rPr>
          <w:rFonts w:ascii="Cambria" w:hAnsi="Cambria"/>
        </w:rPr>
      </w:pPr>
      <w:r>
        <w:rPr>
          <w:rFonts w:ascii="Cambria" w:hAnsi="Cambria"/>
          <w:b/>
          <w:bCs/>
        </w:rPr>
        <w:t>Ensured end-to-end security</w:t>
      </w:r>
      <w:r>
        <w:rPr>
          <w:rFonts w:ascii="Cambria" w:hAnsi="Cambria"/>
        </w:rPr>
        <w:t xml:space="preserve"> and compliance by integrating Azure Key Vault for secrets management, implementing role-based access control (RBAC), and encrypting data at rest and in transit to meet automotive industry standards.</w:t>
      </w:r>
    </w:p>
    <w:p w14:paraId="41D56366">
      <w:pPr>
        <w:pStyle w:val="32"/>
        <w:numPr>
          <w:ilvl w:val="0"/>
          <w:numId w:val="7"/>
        </w:numPr>
        <w:spacing w:after="0" w:line="240" w:lineRule="auto"/>
        <w:ind w:left="0" w:right="-720"/>
        <w:jc w:val="both"/>
        <w:rPr>
          <w:rFonts w:ascii="Cambria" w:hAnsi="Cambria"/>
        </w:rPr>
      </w:pPr>
      <w:r>
        <w:rPr>
          <w:rFonts w:ascii="Cambria" w:hAnsi="Cambria"/>
          <w:b/>
          <w:bCs/>
        </w:rPr>
        <w:t>Collaborated with cross-functional</w:t>
      </w:r>
      <w:r>
        <w:rPr>
          <w:rFonts w:ascii="Cambria" w:hAnsi="Cambria"/>
        </w:rPr>
        <w:t xml:space="preserve"> teams in Agile environments to design and deliver high-performance solutions, conducting sprint planning, backlog grooming, and review sessions to align telematics application development with business goals.</w:t>
      </w:r>
    </w:p>
    <w:p w14:paraId="20128363">
      <w:pPr>
        <w:pStyle w:val="32"/>
        <w:numPr>
          <w:ilvl w:val="0"/>
          <w:numId w:val="7"/>
        </w:numPr>
        <w:spacing w:after="0" w:line="240" w:lineRule="auto"/>
        <w:ind w:left="0" w:right="-720"/>
        <w:jc w:val="both"/>
        <w:rPr>
          <w:rFonts w:ascii="Cambria" w:hAnsi="Cambria"/>
        </w:rPr>
      </w:pPr>
      <w:r>
        <w:rPr>
          <w:rFonts w:ascii="Cambria" w:hAnsi="Cambria"/>
          <w:b/>
          <w:bCs/>
        </w:rPr>
        <w:t>Conducted rigorous testing</w:t>
      </w:r>
      <w:r>
        <w:rPr>
          <w:rFonts w:ascii="Cambria" w:hAnsi="Cambria"/>
        </w:rPr>
        <w:t xml:space="preserve"> and validation of ETL pipelines and real-time processing components using Pytest, Azure DevOps Pipelines, and SonarQube, achieving high test coverage and ensuring production-grade reliability.</w:t>
      </w:r>
    </w:p>
    <w:p w14:paraId="243E4DB6">
      <w:pPr>
        <w:pStyle w:val="32"/>
        <w:spacing w:after="0" w:line="240" w:lineRule="auto"/>
        <w:ind w:left="0" w:right="-720"/>
        <w:jc w:val="both"/>
        <w:rPr>
          <w:rFonts w:ascii="Cambria" w:hAnsi="Cambria"/>
        </w:rPr>
      </w:pPr>
    </w:p>
    <w:p w14:paraId="5D25EAF4">
      <w:pPr>
        <w:autoSpaceDE w:val="0"/>
        <w:autoSpaceDN w:val="0"/>
        <w:adjustRightInd w:val="0"/>
        <w:spacing w:line="276" w:lineRule="auto"/>
        <w:ind w:left="-720" w:right="-720"/>
        <w:rPr>
          <w:rFonts w:ascii="Cambria" w:hAnsi="Cambria"/>
          <w:b/>
          <w:color w:val="002060"/>
        </w:rPr>
      </w:pPr>
      <w:r>
        <w:rPr>
          <w:rFonts w:ascii="Cambria" w:hAnsi="Cambria"/>
          <w:b/>
          <w:color w:val="002060"/>
        </w:rPr>
        <w:t xml:space="preserve">Environment: </w:t>
      </w:r>
      <w:r>
        <w:rPr>
          <w:rFonts w:ascii="Cambria" w:hAnsi="Cambria"/>
          <w:bCs/>
        </w:rPr>
        <w:t>Environment: Python 2.7/3.5, Django 1.9/2.0, PySpark 2.3, HTML5, CSS3, Azure (Functions, Event Hub, Data Factory v1, Databricks, SQL Database), REST API, JSON, SQL, Docker 17.x, Kubernetes 1.8, Azure Kubernetes Service (AKS), Git, Jenkins 2.x, Jupyter Notebook, Terraform 0.11, Azure Monitor, Azure Key Vault, OAuth 2.0, Slack, MS Office, PostgreSQL 9.6, Cosmos DB (Preview), Power BI, OpenTelemetry (Preliminary tools), SonarQube 6.x.</w:t>
      </w:r>
    </w:p>
    <w:p w14:paraId="3F02E701">
      <w:pPr>
        <w:autoSpaceDE w:val="0"/>
        <w:autoSpaceDN w:val="0"/>
        <w:adjustRightInd w:val="0"/>
        <w:spacing w:after="0" w:line="276" w:lineRule="auto"/>
        <w:ind w:left="-720" w:right="-720"/>
        <w:rPr>
          <w:rFonts w:ascii="Cambria" w:hAnsi="Cambria"/>
          <w:b/>
          <w:color w:val="002060"/>
        </w:rPr>
      </w:pPr>
      <w:r>
        <w:rPr>
          <w:rFonts w:ascii="Cambria" w:hAnsi="Cambria"/>
          <w:b/>
          <w:color w:val="002060"/>
        </w:rPr>
        <w:t xml:space="preserve">PROJECT ENGINEER- Python Scripting                                                                                                                                           </w:t>
      </w:r>
    </w:p>
    <w:p w14:paraId="6D64EDAC">
      <w:pPr>
        <w:autoSpaceDE w:val="0"/>
        <w:autoSpaceDN w:val="0"/>
        <w:adjustRightInd w:val="0"/>
        <w:spacing w:after="0" w:line="276" w:lineRule="auto"/>
        <w:ind w:left="-720" w:right="-720"/>
        <w:rPr>
          <w:rFonts w:ascii="Cambria" w:hAnsi="Cambria"/>
          <w:b/>
          <w:color w:val="002060"/>
        </w:rPr>
      </w:pPr>
      <w:r>
        <w:rPr>
          <w:rFonts w:ascii="Cambria" w:hAnsi="Cambria"/>
          <w:b/>
          <w:color w:val="002060"/>
        </w:rPr>
        <w:t xml:space="preserve">Detroit Engineered Products                                                                                                                   MAY 2015 –  APR 2016 </w:t>
      </w:r>
    </w:p>
    <w:p w14:paraId="53FED74B">
      <w:pPr>
        <w:autoSpaceDE w:val="0"/>
        <w:autoSpaceDN w:val="0"/>
        <w:adjustRightInd w:val="0"/>
        <w:spacing w:after="0" w:line="276" w:lineRule="auto"/>
        <w:ind w:left="-720" w:right="-720"/>
        <w:rPr>
          <w:rFonts w:ascii="Cambria" w:hAnsi="Cambria"/>
          <w:b/>
          <w:color w:val="002060"/>
        </w:rPr>
      </w:pPr>
      <w:r>
        <w:rPr>
          <w:rFonts w:ascii="Cambria" w:hAnsi="Cambria"/>
          <w:b/>
          <w:color w:val="002060"/>
        </w:rPr>
        <w:t xml:space="preserve">Troy, MI </w:t>
      </w:r>
    </w:p>
    <w:p w14:paraId="4D0F4688">
      <w:pPr>
        <w:pStyle w:val="32"/>
        <w:numPr>
          <w:ilvl w:val="0"/>
          <w:numId w:val="8"/>
        </w:numPr>
        <w:spacing w:after="0" w:line="240" w:lineRule="auto"/>
        <w:ind w:left="0" w:right="-720"/>
        <w:jc w:val="both"/>
        <w:rPr>
          <w:rFonts w:ascii="Cambria" w:hAnsi="Cambria"/>
        </w:rPr>
      </w:pPr>
      <w:r>
        <w:rPr>
          <w:rFonts w:ascii="Cambria" w:hAnsi="Cambria"/>
          <w:b/>
          <w:bCs/>
        </w:rPr>
        <w:t>User Acceptance and Interface Testing</w:t>
      </w:r>
      <w:r>
        <w:rPr>
          <w:rFonts w:ascii="Cambria" w:hAnsi="Cambria"/>
        </w:rPr>
        <w:t>: Organized onsite User Acceptance Testing for CAE systems, ensuring alignment with user requirements, and contributed to user interface design testing for enhanced user experience.</w:t>
      </w:r>
    </w:p>
    <w:p w14:paraId="5A5F47F9">
      <w:pPr>
        <w:pStyle w:val="32"/>
        <w:numPr>
          <w:ilvl w:val="0"/>
          <w:numId w:val="8"/>
        </w:numPr>
        <w:spacing w:after="0" w:line="240" w:lineRule="auto"/>
        <w:ind w:left="0" w:right="-720"/>
        <w:jc w:val="both"/>
        <w:rPr>
          <w:rFonts w:ascii="Cambria" w:hAnsi="Cambria"/>
        </w:rPr>
      </w:pPr>
      <w:r>
        <w:rPr>
          <w:rFonts w:ascii="Cambria" w:hAnsi="Cambria"/>
          <w:b/>
          <w:bCs/>
        </w:rPr>
        <w:t>Designed and developed a scalable</w:t>
      </w:r>
      <w:r>
        <w:rPr>
          <w:rFonts w:ascii="Cambria" w:hAnsi="Cambria"/>
        </w:rPr>
        <w:t xml:space="preserve"> CAE Automotive application that enables users to input vehicle model names and retrieve simulation results (e.g., front crash, rear impact, side impact) by processing input loads from CSV files into relational databases using AWS Glue for ETL pipelines.</w:t>
      </w:r>
    </w:p>
    <w:p w14:paraId="381424C0">
      <w:pPr>
        <w:pStyle w:val="32"/>
        <w:numPr>
          <w:ilvl w:val="0"/>
          <w:numId w:val="8"/>
        </w:numPr>
        <w:spacing w:after="0" w:line="240" w:lineRule="auto"/>
        <w:ind w:left="0" w:right="-720"/>
        <w:jc w:val="both"/>
        <w:rPr>
          <w:rFonts w:ascii="Cambria" w:hAnsi="Cambria"/>
        </w:rPr>
      </w:pPr>
      <w:r>
        <w:rPr>
          <w:rFonts w:ascii="Cambria" w:hAnsi="Cambria"/>
          <w:b/>
          <w:bCs/>
        </w:rPr>
        <w:t>Built a robust backend system</w:t>
      </w:r>
      <w:r>
        <w:rPr>
          <w:rFonts w:ascii="Cambria" w:hAnsi="Cambria"/>
        </w:rPr>
        <w:t xml:space="preserve"> to manage and query relational databases using Amazon RDS (PostgreSQL), ensuring reliable storage and fast retrieval of CAE simulation results.</w:t>
      </w:r>
    </w:p>
    <w:p w14:paraId="685D63BE">
      <w:pPr>
        <w:pStyle w:val="32"/>
        <w:numPr>
          <w:ilvl w:val="0"/>
          <w:numId w:val="8"/>
        </w:numPr>
        <w:spacing w:after="0" w:line="240" w:lineRule="auto"/>
        <w:ind w:left="0" w:right="-720"/>
        <w:jc w:val="both"/>
        <w:rPr>
          <w:rFonts w:ascii="Cambria" w:hAnsi="Cambria"/>
        </w:rPr>
      </w:pPr>
      <w:r>
        <w:rPr>
          <w:rFonts w:ascii="Cambria" w:hAnsi="Cambria"/>
          <w:b/>
          <w:bCs/>
        </w:rPr>
        <w:t>Automated ETL workflows to process</w:t>
      </w:r>
      <w:r>
        <w:rPr>
          <w:rFonts w:ascii="Cambria" w:hAnsi="Cambria"/>
        </w:rPr>
        <w:t xml:space="preserve"> large datasets from CSV files into relational databases using AWS Glue, AWS Lambda, and Amazon S3, enabling seamless data ingestion and transformation.</w:t>
      </w:r>
    </w:p>
    <w:p w14:paraId="5E83D566">
      <w:pPr>
        <w:pStyle w:val="32"/>
        <w:numPr>
          <w:ilvl w:val="0"/>
          <w:numId w:val="8"/>
        </w:numPr>
        <w:spacing w:after="0" w:line="240" w:lineRule="auto"/>
        <w:ind w:left="0" w:right="-720"/>
        <w:jc w:val="both"/>
        <w:rPr>
          <w:rFonts w:ascii="Cambria" w:hAnsi="Cambria"/>
        </w:rPr>
      </w:pPr>
      <w:r>
        <w:rPr>
          <w:rFonts w:ascii="Cambria" w:hAnsi="Cambria"/>
          <w:b/>
          <w:bCs/>
        </w:rPr>
        <w:t>Implemented a real-time</w:t>
      </w:r>
      <w:r>
        <w:rPr>
          <w:rFonts w:ascii="Cambria" w:hAnsi="Cambria"/>
        </w:rPr>
        <w:t xml:space="preserve"> monitoring and logging solution using Amazon CloudWatch, AWS X-Ray, and CloudTrail, providing end-to-end visibility into application performance and enhancing troubleshooting capabilities.</w:t>
      </w:r>
    </w:p>
    <w:p w14:paraId="1AAEC665">
      <w:pPr>
        <w:pStyle w:val="32"/>
        <w:numPr>
          <w:ilvl w:val="0"/>
          <w:numId w:val="8"/>
        </w:numPr>
        <w:spacing w:after="0" w:line="240" w:lineRule="auto"/>
        <w:ind w:left="0" w:right="-720"/>
        <w:jc w:val="both"/>
        <w:rPr>
          <w:rFonts w:ascii="Cambria" w:hAnsi="Cambria"/>
        </w:rPr>
      </w:pPr>
      <w:r>
        <w:rPr>
          <w:rFonts w:ascii="Cambria" w:hAnsi="Cambria"/>
          <w:b/>
          <w:bCs/>
        </w:rPr>
        <w:t>Secured the application</w:t>
      </w:r>
      <w:r>
        <w:rPr>
          <w:rFonts w:ascii="Cambria" w:hAnsi="Cambria"/>
        </w:rPr>
        <w:t xml:space="preserve"> with robust authentication and authorization mechanisms using Amazon Cognito for user management, OAuth 2.0 for secure API access, and AWS IAM for granular permissions.</w:t>
      </w:r>
    </w:p>
    <w:p w14:paraId="4CB47EC7">
      <w:pPr>
        <w:pStyle w:val="32"/>
        <w:numPr>
          <w:ilvl w:val="0"/>
          <w:numId w:val="8"/>
        </w:numPr>
        <w:spacing w:after="0" w:line="240" w:lineRule="auto"/>
        <w:ind w:left="0" w:right="-720"/>
        <w:jc w:val="both"/>
        <w:rPr>
          <w:rFonts w:ascii="Cambria" w:hAnsi="Cambria"/>
        </w:rPr>
      </w:pPr>
      <w:r>
        <w:rPr>
          <w:rFonts w:ascii="Cambria" w:hAnsi="Cambria"/>
          <w:b/>
          <w:bCs/>
        </w:rPr>
        <w:t>Deployed the application using</w:t>
      </w:r>
      <w:r>
        <w:rPr>
          <w:rFonts w:ascii="Cambria" w:hAnsi="Cambria"/>
        </w:rPr>
        <w:t xml:space="preserve"> CI/CD pipelines leveraging AWS CodePipeline, CodeBuild, and CodeDeploy, ensuring automated testing, seamless integration, and faster deployments across development, staging, and production environments.</w:t>
      </w:r>
    </w:p>
    <w:p w14:paraId="4B0B3D35">
      <w:pPr>
        <w:pStyle w:val="32"/>
        <w:numPr>
          <w:ilvl w:val="0"/>
          <w:numId w:val="8"/>
        </w:numPr>
        <w:spacing w:after="0" w:line="240" w:lineRule="auto"/>
        <w:ind w:left="0" w:right="-720"/>
        <w:jc w:val="both"/>
        <w:rPr>
          <w:rFonts w:ascii="Cambria" w:hAnsi="Cambria"/>
        </w:rPr>
      </w:pPr>
      <w:r>
        <w:rPr>
          <w:rFonts w:ascii="Cambria" w:hAnsi="Cambria"/>
          <w:b/>
          <w:bCs/>
        </w:rPr>
        <w:t>Ensured application scalability</w:t>
      </w:r>
      <w:r>
        <w:rPr>
          <w:rFonts w:ascii="Cambria" w:hAnsi="Cambria"/>
        </w:rPr>
        <w:t xml:space="preserve"> and reliability by containerizing components with Docker and orchestrating services using Amazon ECS and AWS Fargate, providing a highly available and fault-tolerant environment.</w:t>
      </w:r>
    </w:p>
    <w:p w14:paraId="4065C7DE">
      <w:pPr>
        <w:pStyle w:val="32"/>
        <w:numPr>
          <w:ilvl w:val="0"/>
          <w:numId w:val="8"/>
        </w:numPr>
        <w:spacing w:after="0" w:line="240" w:lineRule="auto"/>
        <w:ind w:left="0" w:right="-720"/>
        <w:jc w:val="both"/>
        <w:rPr>
          <w:rFonts w:ascii="Cambria" w:hAnsi="Cambria"/>
        </w:rPr>
      </w:pPr>
      <w:r>
        <w:rPr>
          <w:rFonts w:ascii="Cambria" w:hAnsi="Cambria"/>
          <w:b/>
          <w:bCs/>
        </w:rPr>
        <w:t>Streamlined user interface developmen</w:t>
      </w:r>
      <w:r>
        <w:rPr>
          <w:rFonts w:ascii="Cambria" w:hAnsi="Cambria"/>
        </w:rPr>
        <w:t>t and backend integration by providing RESTful APIs hosted on Amazon API Gateway and processed by serverless compute services like AWS Lambda, reducing operational overhead.</w:t>
      </w:r>
    </w:p>
    <w:p w14:paraId="6F5359B9">
      <w:pPr>
        <w:pStyle w:val="32"/>
        <w:numPr>
          <w:ilvl w:val="0"/>
          <w:numId w:val="8"/>
        </w:numPr>
        <w:spacing w:after="0" w:line="240" w:lineRule="auto"/>
        <w:ind w:left="0" w:right="-720"/>
        <w:jc w:val="both"/>
        <w:rPr>
          <w:rFonts w:ascii="Cambria" w:hAnsi="Cambria"/>
        </w:rPr>
      </w:pPr>
      <w:r>
        <w:rPr>
          <w:rFonts w:ascii="Cambria" w:hAnsi="Cambria"/>
          <w:b/>
          <w:bCs/>
        </w:rPr>
        <w:t>Enhanced performance optimization</w:t>
      </w:r>
      <w:r>
        <w:rPr>
          <w:rFonts w:ascii="Cambria" w:hAnsi="Cambria"/>
        </w:rPr>
        <w:t xml:space="preserve"> by integrating relational databases with Amazon ElastiCache, reducing query latency for frequently accessed CAE simulation results.</w:t>
      </w:r>
    </w:p>
    <w:p w14:paraId="25C346C6">
      <w:pPr>
        <w:pStyle w:val="32"/>
        <w:spacing w:after="0" w:line="240" w:lineRule="auto"/>
        <w:ind w:left="0" w:right="-720"/>
        <w:jc w:val="both"/>
        <w:rPr>
          <w:rFonts w:ascii="Cambria" w:hAnsi="Cambria"/>
        </w:rPr>
      </w:pPr>
    </w:p>
    <w:p w14:paraId="7FDFD96B">
      <w:pPr>
        <w:autoSpaceDE w:val="0"/>
        <w:autoSpaceDN w:val="0"/>
        <w:adjustRightInd w:val="0"/>
        <w:spacing w:line="276" w:lineRule="auto"/>
        <w:ind w:left="-720" w:right="-720"/>
        <w:rPr>
          <w:rFonts w:ascii="Cambria" w:hAnsi="Cambria"/>
          <w:b/>
          <w:color w:val="002060"/>
        </w:rPr>
      </w:pPr>
      <w:r>
        <w:rPr>
          <w:rFonts w:ascii="Cambria" w:hAnsi="Cambria"/>
          <w:b/>
          <w:color w:val="002060"/>
        </w:rPr>
        <w:t xml:space="preserve">Environment: </w:t>
      </w:r>
      <w:r>
        <w:rPr>
          <w:rFonts w:ascii="Cambria" w:hAnsi="Cambria"/>
        </w:rPr>
        <w:t>Python 2.7/3.4, AWS, Django 1.8, Flask 0.10, React JS, Redux, CircleCI, Vagrant, Splunk, New Relic Server, GitHub, Ansible, HTML5/CSS3, PostgreSQL 9.4, MySQL 5.6, Amazon Web Services (AWS), S3, EC2, EBS, PyCharm, Microsoft Visual Studio, Jupyter Notebook, Linux (Ubuntu 14.04, CentOS 6), Shell Scripting, Tableau Software, JIRA.</w:t>
      </w:r>
    </w:p>
    <w:p w14:paraId="4A0FAC5B">
      <w:pPr>
        <w:autoSpaceDE w:val="0"/>
        <w:autoSpaceDN w:val="0"/>
        <w:adjustRightInd w:val="0"/>
        <w:spacing w:after="0" w:line="276" w:lineRule="auto"/>
        <w:ind w:left="-720" w:right="-720"/>
        <w:rPr>
          <w:rFonts w:ascii="Cambria" w:hAnsi="Cambria"/>
          <w:b/>
          <w:color w:val="002060"/>
        </w:rPr>
      </w:pPr>
      <w:r>
        <w:rPr>
          <w:rFonts w:ascii="Cambria" w:hAnsi="Cambria"/>
          <w:b/>
          <w:color w:val="002060"/>
        </w:rPr>
        <w:t xml:space="preserve">Graduate Student Instructor  </w:t>
      </w:r>
    </w:p>
    <w:p w14:paraId="5653F7D9">
      <w:pPr>
        <w:autoSpaceDE w:val="0"/>
        <w:autoSpaceDN w:val="0"/>
        <w:adjustRightInd w:val="0"/>
        <w:spacing w:after="0" w:line="276" w:lineRule="auto"/>
        <w:ind w:left="-720" w:right="-720"/>
        <w:rPr>
          <w:rFonts w:ascii="Cambria" w:hAnsi="Cambria"/>
          <w:b/>
          <w:color w:val="002060"/>
        </w:rPr>
      </w:pPr>
      <w:r>
        <w:rPr>
          <w:rFonts w:ascii="Cambria" w:hAnsi="Cambria"/>
          <w:b/>
          <w:color w:val="002060"/>
        </w:rPr>
        <w:t>Rackham Graduate School - University of Michigan</w:t>
      </w:r>
      <w:r>
        <w:rPr>
          <w:rFonts w:ascii="Cambria" w:hAnsi="Cambria"/>
          <w:b/>
          <w:color w:val="002060"/>
        </w:rPr>
        <w:tab/>
      </w:r>
      <w:r>
        <w:rPr>
          <w:rFonts w:ascii="Cambria" w:hAnsi="Cambria"/>
          <w:b/>
          <w:color w:val="002060"/>
        </w:rPr>
        <w:tab/>
      </w:r>
      <w:r>
        <w:rPr>
          <w:rFonts w:ascii="Cambria" w:hAnsi="Cambria"/>
          <w:b/>
          <w:color w:val="002060"/>
        </w:rPr>
        <w:tab/>
      </w:r>
      <w:r>
        <w:rPr>
          <w:rFonts w:ascii="Cambria" w:hAnsi="Cambria"/>
          <w:b/>
          <w:color w:val="002060"/>
        </w:rPr>
        <w:tab/>
      </w:r>
      <w:r>
        <w:rPr>
          <w:rFonts w:ascii="Cambria" w:hAnsi="Cambria"/>
          <w:b/>
          <w:color w:val="002060"/>
        </w:rPr>
        <w:t xml:space="preserve">              AUG 2014 – APR 2015</w:t>
      </w:r>
    </w:p>
    <w:p w14:paraId="6E582309">
      <w:pPr>
        <w:autoSpaceDE w:val="0"/>
        <w:autoSpaceDN w:val="0"/>
        <w:adjustRightInd w:val="0"/>
        <w:spacing w:after="0" w:line="276" w:lineRule="auto"/>
        <w:ind w:left="-720" w:right="-720"/>
        <w:rPr>
          <w:rFonts w:ascii="Cambria" w:hAnsi="Cambria"/>
          <w:b/>
          <w:color w:val="002060"/>
        </w:rPr>
      </w:pPr>
      <w:r>
        <w:rPr>
          <w:rFonts w:ascii="Cambria" w:hAnsi="Cambria"/>
          <w:b/>
          <w:color w:val="002060"/>
        </w:rPr>
        <w:t>4901 Evergreen Rd, Dearborn, Michigan-48128</w:t>
      </w:r>
    </w:p>
    <w:p w14:paraId="6B19D918">
      <w:pPr>
        <w:autoSpaceDE w:val="0"/>
        <w:autoSpaceDN w:val="0"/>
        <w:adjustRightInd w:val="0"/>
        <w:spacing w:after="0" w:line="276" w:lineRule="auto"/>
        <w:ind w:left="-720" w:right="-720"/>
        <w:rPr>
          <w:rFonts w:ascii="Cambria" w:hAnsi="Cambria"/>
          <w:b/>
          <w:color w:val="002060"/>
        </w:rPr>
      </w:pPr>
    </w:p>
    <w:p w14:paraId="0C0BE776">
      <w:pPr>
        <w:pStyle w:val="32"/>
        <w:numPr>
          <w:ilvl w:val="0"/>
          <w:numId w:val="8"/>
        </w:numPr>
        <w:spacing w:after="0" w:line="240" w:lineRule="auto"/>
        <w:ind w:left="0" w:right="-720"/>
        <w:jc w:val="both"/>
        <w:rPr>
          <w:rFonts w:ascii="Cambria" w:hAnsi="Cambria"/>
        </w:rPr>
      </w:pPr>
      <w:r>
        <w:rPr>
          <w:rFonts w:ascii="Cambria" w:hAnsi="Cambria"/>
        </w:rPr>
        <w:t>Provided training to undergraduate students in manufacturing process laboratories, design software, and 3D printing technologies, fostering hands-on experience and practical skills.</w:t>
      </w:r>
    </w:p>
    <w:p w14:paraId="7684D3BA">
      <w:pPr>
        <w:pStyle w:val="32"/>
        <w:numPr>
          <w:ilvl w:val="0"/>
          <w:numId w:val="8"/>
        </w:numPr>
        <w:spacing w:after="0" w:line="240" w:lineRule="auto"/>
        <w:ind w:left="0" w:right="-720"/>
        <w:jc w:val="both"/>
        <w:rPr>
          <w:rFonts w:ascii="Cambria" w:hAnsi="Cambria"/>
        </w:rPr>
      </w:pPr>
      <w:r>
        <w:rPr>
          <w:rFonts w:ascii="Cambria" w:hAnsi="Cambria"/>
        </w:rPr>
        <w:t>Conducted research and testing on various material components using Abaqus for stress and strain analysis, contributing to the understanding of material behavior under different loading conditions</w:t>
      </w:r>
    </w:p>
    <w:p w14:paraId="3FBB93EE">
      <w:pPr>
        <w:spacing w:after="0" w:line="240" w:lineRule="auto"/>
        <w:ind w:right="-720" w:hanging="360"/>
        <w:jc w:val="both"/>
        <w:rPr>
          <w:rFonts w:ascii="Cambria" w:hAnsi="Cambria"/>
        </w:rPr>
      </w:pPr>
    </w:p>
    <w:p w14:paraId="40C76A45">
      <w:pPr>
        <w:autoSpaceDE w:val="0"/>
        <w:autoSpaceDN w:val="0"/>
        <w:adjustRightInd w:val="0"/>
        <w:spacing w:after="0" w:line="276" w:lineRule="auto"/>
        <w:ind w:left="-720" w:right="-720"/>
        <w:rPr>
          <w:rFonts w:ascii="Cambria" w:hAnsi="Cambria"/>
          <w:b/>
          <w:color w:val="002060"/>
        </w:rPr>
      </w:pPr>
      <w:r>
        <w:rPr>
          <w:rFonts w:ascii="Cambria" w:hAnsi="Cambria"/>
          <w:b/>
          <w:color w:val="002060"/>
        </w:rPr>
        <w:t>Sr. Engineer in Planning /CAD</w:t>
      </w:r>
    </w:p>
    <w:p w14:paraId="3D449EC0">
      <w:pPr>
        <w:autoSpaceDE w:val="0"/>
        <w:autoSpaceDN w:val="0"/>
        <w:adjustRightInd w:val="0"/>
        <w:spacing w:after="0" w:line="276" w:lineRule="auto"/>
        <w:ind w:left="-720" w:right="-720"/>
        <w:rPr>
          <w:rFonts w:ascii="Cambria" w:hAnsi="Cambria"/>
          <w:b/>
          <w:color w:val="002060"/>
        </w:rPr>
      </w:pPr>
      <w:r>
        <w:rPr>
          <w:rFonts w:ascii="Cambria" w:hAnsi="Cambria"/>
          <w:b/>
          <w:color w:val="002060"/>
        </w:rPr>
        <w:t xml:space="preserve">PowerMech Projects Ltd, Hyderabad, India.                                                                                         SEP 2010 – MAY 2013 </w:t>
      </w:r>
    </w:p>
    <w:p w14:paraId="0C8B02BF">
      <w:pPr>
        <w:autoSpaceDE w:val="0"/>
        <w:autoSpaceDN w:val="0"/>
        <w:adjustRightInd w:val="0"/>
        <w:spacing w:after="0" w:line="276" w:lineRule="auto"/>
        <w:ind w:left="-720" w:right="-720"/>
        <w:rPr>
          <w:rFonts w:ascii="Cambria" w:hAnsi="Cambria"/>
        </w:rPr>
      </w:pPr>
      <w:r>
        <w:rPr>
          <w:rFonts w:ascii="Cambria" w:hAnsi="Cambria"/>
          <w:b/>
          <w:color w:val="002060"/>
        </w:rPr>
        <w:t>Plot No 77, Jublee Enclave, Opp. Hitex, Madhapur, Hyderabad - 500081, Telangana, INDIA</w:t>
      </w:r>
    </w:p>
    <w:p w14:paraId="453B47E9">
      <w:pPr>
        <w:pStyle w:val="32"/>
        <w:numPr>
          <w:ilvl w:val="0"/>
          <w:numId w:val="9"/>
        </w:numPr>
        <w:spacing w:after="0" w:line="240" w:lineRule="auto"/>
        <w:ind w:left="0" w:right="-720"/>
        <w:jc w:val="both"/>
        <w:rPr>
          <w:rFonts w:ascii="Cambria" w:hAnsi="Cambria"/>
        </w:rPr>
      </w:pPr>
      <w:r>
        <w:rPr>
          <w:rFonts w:ascii="Cambria" w:hAnsi="Cambria"/>
          <w:b/>
          <w:bCs/>
        </w:rPr>
        <w:t>Project Planning and Execution</w:t>
      </w:r>
      <w:r>
        <w:rPr>
          <w:rFonts w:ascii="Cambria" w:hAnsi="Cambria"/>
        </w:rPr>
        <w:t>: Developed erection schedules for boilers and auxiliary systems, created work breakdown structures (WBS), and ensured project milestones aligned with timelines and objectives.</w:t>
      </w:r>
    </w:p>
    <w:p w14:paraId="0E429568">
      <w:pPr>
        <w:pStyle w:val="32"/>
        <w:numPr>
          <w:ilvl w:val="0"/>
          <w:numId w:val="9"/>
        </w:numPr>
        <w:spacing w:after="0" w:line="240" w:lineRule="auto"/>
        <w:ind w:left="0" w:right="-720"/>
        <w:jc w:val="both"/>
        <w:rPr>
          <w:rFonts w:ascii="Cambria" w:hAnsi="Cambria"/>
        </w:rPr>
      </w:pPr>
      <w:r>
        <w:rPr>
          <w:rFonts w:ascii="Cambria" w:hAnsi="Cambria"/>
          <w:b/>
        </w:rPr>
        <w:t>Requirement Analysis and Risk Management:</w:t>
      </w:r>
      <w:r>
        <w:rPr>
          <w:rFonts w:ascii="Cambria" w:hAnsi="Cambria"/>
        </w:rPr>
        <w:t xml:space="preserve"> Conducted requirement analysis for project bidding and contracting, with expertise in risk management, project control, planning, scheduling, and cost estimation.</w:t>
      </w:r>
    </w:p>
    <w:p w14:paraId="2B6A6F81">
      <w:pPr>
        <w:pStyle w:val="32"/>
        <w:numPr>
          <w:ilvl w:val="0"/>
          <w:numId w:val="9"/>
        </w:numPr>
        <w:spacing w:after="0" w:line="240" w:lineRule="auto"/>
        <w:ind w:left="0" w:right="-720"/>
        <w:jc w:val="both"/>
        <w:rPr>
          <w:rFonts w:ascii="Cambria" w:hAnsi="Cambria"/>
        </w:rPr>
      </w:pPr>
      <w:r>
        <w:rPr>
          <w:rFonts w:ascii="Cambria" w:hAnsi="Cambria"/>
          <w:b/>
          <w:bCs/>
        </w:rPr>
        <w:t>Design Collaboration and BOM Management:</w:t>
      </w:r>
      <w:r>
        <w:rPr>
          <w:rFonts w:ascii="Cambria" w:hAnsi="Cambria"/>
        </w:rPr>
        <w:t xml:space="preserve"> Collaborated with design teams to modify boiler components and auxiliary systems, managed bills of materials (BOM), and applied geometric dimensioning and tolerancing (GD&amp;T) principles.</w:t>
      </w:r>
    </w:p>
    <w:p w14:paraId="2D446E99">
      <w:pPr>
        <w:pStyle w:val="32"/>
        <w:numPr>
          <w:ilvl w:val="0"/>
          <w:numId w:val="9"/>
        </w:numPr>
        <w:spacing w:after="0" w:line="240" w:lineRule="auto"/>
        <w:ind w:left="0" w:right="-720"/>
        <w:jc w:val="both"/>
        <w:rPr>
          <w:rFonts w:ascii="Cambria" w:hAnsi="Cambria"/>
        </w:rPr>
      </w:pPr>
      <w:r>
        <w:rPr>
          <w:rFonts w:ascii="Cambria" w:hAnsi="Cambria"/>
          <w:b/>
          <w:bCs/>
        </w:rPr>
        <w:t>Team and Stakeholder Coordination:</w:t>
      </w:r>
      <w:r>
        <w:rPr>
          <w:rFonts w:ascii="Cambria" w:hAnsi="Cambria"/>
        </w:rPr>
        <w:t xml:space="preserve"> Monitored team performance, delegated responsibilities, and engaged with stakeholders and suppliers to secure resources while implementing a comprehensive project communication plan.</w:t>
      </w:r>
    </w:p>
    <w:p w14:paraId="3553A90B">
      <w:pPr>
        <w:pStyle w:val="32"/>
        <w:numPr>
          <w:ilvl w:val="0"/>
          <w:numId w:val="9"/>
        </w:numPr>
        <w:spacing w:after="0" w:line="240" w:lineRule="auto"/>
        <w:ind w:left="0" w:right="-720"/>
        <w:jc w:val="both"/>
        <w:rPr>
          <w:rFonts w:ascii="Cambria" w:hAnsi="Cambria"/>
        </w:rPr>
      </w:pPr>
      <w:r>
        <w:rPr>
          <w:rFonts w:ascii="Cambria" w:hAnsi="Cambria"/>
          <w:b/>
          <w:bCs/>
        </w:rPr>
        <w:t>Reporting and Progress Tracking</w:t>
      </w:r>
      <w:r>
        <w:rPr>
          <w:rFonts w:ascii="Cambria" w:hAnsi="Cambria"/>
        </w:rPr>
        <w:t>: Compiled project status reports by gathering and analyzing data, tracking milestones, and providing updates to stakeholders on progress and trends.</w:t>
      </w:r>
    </w:p>
    <w:p w14:paraId="1AF464E9">
      <w:pPr>
        <w:pStyle w:val="32"/>
        <w:numPr>
          <w:ilvl w:val="0"/>
          <w:numId w:val="9"/>
        </w:numPr>
        <w:spacing w:after="0" w:line="240" w:lineRule="auto"/>
        <w:ind w:left="0" w:right="-720"/>
        <w:jc w:val="both"/>
        <w:rPr>
          <w:rFonts w:ascii="Cambria" w:hAnsi="Cambria"/>
        </w:rPr>
      </w:pPr>
    </w:p>
    <w:p w14:paraId="5E9AC1CA">
      <w:pPr>
        <w:autoSpaceDE w:val="0"/>
        <w:autoSpaceDN w:val="0"/>
        <w:adjustRightInd w:val="0"/>
        <w:spacing w:line="276" w:lineRule="auto"/>
        <w:ind w:left="-720" w:right="-720"/>
        <w:rPr>
          <w:rFonts w:ascii="Cambria" w:hAnsi="Cambria"/>
          <w:b/>
          <w:color w:val="002060"/>
        </w:rPr>
      </w:pPr>
      <w:bookmarkStart w:id="0" w:name="_Hlk180265641"/>
      <w:r>
        <w:rPr>
          <w:rFonts w:ascii="Cambria" w:hAnsi="Cambria"/>
          <w:b/>
          <w:color w:val="002060"/>
        </w:rPr>
        <w:t>Post Graduate Diploma in Computer Applications                                                                              JUL 2009 – JUL 2010</w:t>
      </w:r>
    </w:p>
    <w:bookmarkEnd w:id="0"/>
    <w:p w14:paraId="75452C07">
      <w:pPr>
        <w:pStyle w:val="32"/>
        <w:numPr>
          <w:ilvl w:val="0"/>
          <w:numId w:val="10"/>
        </w:numPr>
        <w:spacing w:after="0" w:line="240" w:lineRule="auto"/>
        <w:ind w:left="0" w:right="-720"/>
        <w:jc w:val="both"/>
        <w:rPr>
          <w:rFonts w:ascii="Cambria" w:hAnsi="Cambria"/>
        </w:rPr>
      </w:pPr>
      <w:r>
        <w:rPr>
          <w:rFonts w:ascii="Cambria" w:hAnsi="Cambria"/>
          <w:b/>
          <w:bCs/>
        </w:rPr>
        <w:t>Completed comprehensive training</w:t>
      </w:r>
      <w:r>
        <w:rPr>
          <w:rFonts w:ascii="Cambria" w:hAnsi="Cambria"/>
        </w:rPr>
        <w:t xml:space="preserve"> in various computer applications, covering topics such as computer fundamentals, flowchart creation, C programming, object-oriented programming (OOP), core Java, and Oracle database management.</w:t>
      </w:r>
    </w:p>
    <w:p w14:paraId="79B6EEE4">
      <w:pPr>
        <w:pStyle w:val="32"/>
        <w:numPr>
          <w:ilvl w:val="0"/>
          <w:numId w:val="10"/>
        </w:numPr>
        <w:spacing w:after="0" w:line="240" w:lineRule="auto"/>
        <w:ind w:left="0" w:right="-720"/>
        <w:jc w:val="both"/>
        <w:rPr>
          <w:rFonts w:ascii="Cambria" w:hAnsi="Cambria"/>
        </w:rPr>
      </w:pPr>
      <w:r>
        <w:rPr>
          <w:rFonts w:ascii="Cambria" w:hAnsi="Cambria"/>
          <w:b/>
          <w:bCs/>
        </w:rPr>
        <w:t>Acquired proficiency in desktop applications</w:t>
      </w:r>
      <w:r>
        <w:rPr>
          <w:rFonts w:ascii="Cambria" w:hAnsi="Cambria"/>
        </w:rPr>
        <w:t>, including Microsoft Office Suite and Excel, with a focus on leveraging Visual Basic for Applications (VBA) for automation and enhanced functionality.</w:t>
      </w:r>
    </w:p>
    <w:p w14:paraId="2D82A040">
      <w:pPr>
        <w:autoSpaceDE w:val="0"/>
        <w:autoSpaceDN w:val="0"/>
        <w:adjustRightInd w:val="0"/>
        <w:spacing w:line="276" w:lineRule="auto"/>
        <w:ind w:left="-720" w:right="-720"/>
        <w:rPr>
          <w:rFonts w:ascii="Cambria" w:hAnsi="Cambria"/>
          <w:b/>
          <w:color w:val="002060"/>
        </w:rPr>
      </w:pPr>
      <w:r>
        <w:rPr>
          <w:rFonts w:ascii="Cambria" w:hAnsi="Cambria"/>
          <w:b/>
          <w:color w:val="002060"/>
        </w:rPr>
        <w:t>Faculty in CADD Centre Pvt.Ltd, Dilshuknagar, Hyderabad.                                                            JUL 2009 - AUG 2010</w:t>
      </w:r>
    </w:p>
    <w:p w14:paraId="074A9357">
      <w:pPr>
        <w:pStyle w:val="32"/>
        <w:numPr>
          <w:ilvl w:val="0"/>
          <w:numId w:val="11"/>
        </w:numPr>
        <w:autoSpaceDE w:val="0"/>
        <w:autoSpaceDN w:val="0"/>
        <w:adjustRightInd w:val="0"/>
        <w:spacing w:after="0" w:line="240" w:lineRule="auto"/>
        <w:ind w:left="0" w:right="-720"/>
        <w:jc w:val="both"/>
        <w:rPr>
          <w:rFonts w:ascii="Cambria" w:hAnsi="Cambria"/>
        </w:rPr>
      </w:pPr>
      <w:r>
        <w:rPr>
          <w:rFonts w:ascii="Cambria" w:hAnsi="Cambria"/>
        </w:rPr>
        <w:t>Work involves teaching AutoCAD, Catia-V5, PRoE, UG-NX software’s and guided students in their projects.</w:t>
      </w:r>
    </w:p>
    <w:p w14:paraId="7C5CDFBD">
      <w:pPr>
        <w:pStyle w:val="32"/>
        <w:numPr>
          <w:ilvl w:val="0"/>
          <w:numId w:val="11"/>
        </w:numPr>
        <w:autoSpaceDE w:val="0"/>
        <w:autoSpaceDN w:val="0"/>
        <w:adjustRightInd w:val="0"/>
        <w:spacing w:after="0" w:line="240" w:lineRule="auto"/>
        <w:ind w:left="0" w:right="-720"/>
        <w:jc w:val="both"/>
        <w:rPr>
          <w:rFonts w:ascii="Cambria" w:hAnsi="Cambria"/>
        </w:rPr>
      </w:pPr>
      <w:r>
        <w:rPr>
          <w:rFonts w:ascii="Cambria" w:hAnsi="Cambria"/>
        </w:rPr>
        <w:t>Designed small scale project to demonstrate to students. Evaluating the student exercises.</w:t>
      </w:r>
    </w:p>
    <w:p w14:paraId="4370075A">
      <w:pPr>
        <w:autoSpaceDE w:val="0"/>
        <w:autoSpaceDN w:val="0"/>
        <w:adjustRightInd w:val="0"/>
        <w:spacing w:line="276" w:lineRule="auto"/>
        <w:ind w:left="-720" w:right="-720"/>
        <w:rPr>
          <w:rFonts w:ascii="Cambria" w:hAnsi="Cambria"/>
          <w:b/>
          <w:color w:val="002060"/>
        </w:rPr>
      </w:pPr>
      <w:r>
        <w:rPr>
          <w:rFonts w:ascii="Cambria" w:hAnsi="Cambria"/>
          <w:b/>
          <w:color w:val="002060"/>
          <w:u w:val="single"/>
        </w:rPr>
        <w:t>LEADERSHIP</w:t>
      </w:r>
    </w:p>
    <w:p w14:paraId="3BD6F1B8">
      <w:pPr>
        <w:pStyle w:val="32"/>
        <w:numPr>
          <w:ilvl w:val="0"/>
          <w:numId w:val="11"/>
        </w:numPr>
        <w:spacing w:after="200" w:line="276" w:lineRule="auto"/>
        <w:ind w:right="-720"/>
        <w:jc w:val="both"/>
        <w:rPr>
          <w:rFonts w:ascii="Cambria" w:hAnsi="Cambria"/>
        </w:rPr>
      </w:pPr>
      <w:r>
        <w:rPr>
          <w:rFonts w:ascii="Cambria" w:hAnsi="Cambria"/>
        </w:rPr>
        <w:t xml:space="preserve">Vice President of SME chapter University of Michigan Dearborn(2014-2015). </w:t>
      </w:r>
    </w:p>
    <w:p w14:paraId="4003FA82">
      <w:pPr>
        <w:pStyle w:val="32"/>
        <w:numPr>
          <w:ilvl w:val="0"/>
          <w:numId w:val="11"/>
        </w:numPr>
        <w:spacing w:after="200" w:line="276" w:lineRule="auto"/>
        <w:ind w:right="-720"/>
        <w:jc w:val="both"/>
        <w:rPr>
          <w:rFonts w:ascii="Cambria" w:hAnsi="Cambria"/>
        </w:rPr>
      </w:pPr>
      <w:r>
        <w:rPr>
          <w:rFonts w:ascii="Cambria" w:hAnsi="Cambria"/>
        </w:rPr>
        <w:t>Member of National Society of Leadership and Success, University of Michigan Dearborn Chapter.</w:t>
      </w:r>
    </w:p>
    <w:p w14:paraId="73AE1ED2">
      <w:pPr>
        <w:pStyle w:val="32"/>
        <w:numPr>
          <w:ilvl w:val="0"/>
          <w:numId w:val="11"/>
        </w:numPr>
        <w:spacing w:after="200" w:line="276" w:lineRule="auto"/>
        <w:ind w:right="-720"/>
        <w:jc w:val="both"/>
        <w:rPr>
          <w:rFonts w:ascii="Cambria" w:hAnsi="Cambria"/>
        </w:rPr>
      </w:pPr>
      <w:r>
        <w:rPr>
          <w:rFonts w:ascii="Cambria" w:hAnsi="Cambria"/>
        </w:rPr>
        <w:t>Vice-captain of hockey Team in Sainik School Korukonda (High school) from 2002-2005, Vizianagaram, India.</w:t>
      </w:r>
    </w:p>
    <w:p w14:paraId="5BE517B6">
      <w:pPr>
        <w:pStyle w:val="32"/>
        <w:numPr>
          <w:ilvl w:val="0"/>
          <w:numId w:val="11"/>
        </w:numPr>
        <w:spacing w:after="200" w:line="276" w:lineRule="auto"/>
        <w:ind w:right="-720"/>
        <w:jc w:val="both"/>
        <w:rPr>
          <w:rFonts w:ascii="Cambria" w:hAnsi="Cambria"/>
        </w:rPr>
      </w:pPr>
      <w:r>
        <w:rPr>
          <w:rFonts w:ascii="Cambria" w:hAnsi="Cambria"/>
        </w:rPr>
        <w:t xml:space="preserve">Participated in </w:t>
      </w:r>
      <w:r>
        <w:rPr>
          <w:rFonts w:ascii="Cambria" w:hAnsi="Cambria"/>
          <w:u w:val="single"/>
        </w:rPr>
        <w:t>All India Sainik School Mountaineering Expedition in the Year-2004</w:t>
      </w:r>
      <w:r>
        <w:rPr>
          <w:rFonts w:ascii="Cambria" w:hAnsi="Cambria"/>
        </w:rPr>
        <w:t xml:space="preserve"> and scaled </w:t>
      </w:r>
      <w:r>
        <w:rPr>
          <w:rFonts w:ascii="Cambria" w:hAnsi="Cambria"/>
          <w:i/>
        </w:rPr>
        <w:t>Manali</w:t>
      </w:r>
      <w:r>
        <w:rPr>
          <w:rFonts w:ascii="Cambria" w:hAnsi="Cambria"/>
        </w:rPr>
        <w:t xml:space="preserve"> </w:t>
      </w:r>
      <w:r>
        <w:rPr>
          <w:rFonts w:ascii="Cambria" w:hAnsi="Cambria"/>
          <w:i/>
        </w:rPr>
        <w:t>Peak (5669 m above sea level)</w:t>
      </w:r>
      <w:r>
        <w:rPr>
          <w:rFonts w:ascii="Cambria" w:hAnsi="Cambria"/>
        </w:rPr>
        <w:t>, India.</w:t>
      </w:r>
    </w:p>
    <w:sectPr>
      <w:headerReference r:id="rId5" w:type="default"/>
      <w:pgSz w:w="12240" w:h="15840"/>
      <w:pgMar w:top="1440" w:right="1440" w:bottom="1440" w:left="1440" w:header="0" w:footer="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autami">
    <w:altName w:val="Segoe UI Symbol"/>
    <w:panose1 w:val="020B0502040204020203"/>
    <w:charset w:val="00"/>
    <w:family w:val="swiss"/>
    <w:pitch w:val="default"/>
    <w:sig w:usb0="00000000" w:usb1="00000000" w:usb2="00000000" w:usb3="00000000" w:csb0="00000001"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Calibri"/>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Symbol">
    <w:panose1 w:val="05050102010706020507"/>
    <w:charset w:val="02"/>
    <w:family w:val="roman"/>
    <w:pitch w:val="default"/>
    <w:sig w:usb0="00000000" w:usb1="00000000" w:usb2="00000000" w:usb3="00000000" w:csb0="80000000" w:csb1="00000000"/>
  </w:font>
  <w:font w:name="Roboto">
    <w:altName w:val="Segoe Print"/>
    <w:panose1 w:val="00000000000000000000"/>
    <w:charset w:val="00"/>
    <w:family w:val="auto"/>
    <w:pitch w:val="default"/>
    <w:sig w:usb0="00000000" w:usb1="00000000" w:usb2="00000020" w:usb3="00000000" w:csb0="0000019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D34D89">
    <w:pPr>
      <w:autoSpaceDE w:val="0"/>
      <w:autoSpaceDN w:val="0"/>
      <w:adjustRightInd w:val="0"/>
      <w:ind w:right="-720"/>
      <w:jc w:val="center"/>
      <w:rPr>
        <w:rFonts w:ascii="Cambria" w:hAnsi="Cambria"/>
        <w:b/>
        <w:color w:val="002060"/>
        <w:sz w:val="28"/>
        <w:szCs w:val="28"/>
      </w:rPr>
    </w:pPr>
  </w:p>
  <w:p w14:paraId="568281CD">
    <w:pPr>
      <w:autoSpaceDE w:val="0"/>
      <w:autoSpaceDN w:val="0"/>
      <w:adjustRightInd w:val="0"/>
      <w:ind w:right="-720"/>
      <w:jc w:val="center"/>
      <w:rPr>
        <w:rFonts w:ascii="Cambria" w:hAnsi="Cambria"/>
        <w:b/>
        <w:color w:val="002060"/>
        <w:sz w:val="28"/>
        <w:szCs w:val="28"/>
      </w:rPr>
    </w:pPr>
    <w:r>
      <w:rPr>
        <w:rFonts w:ascii="Cambria" w:hAnsi="Cambria"/>
        <w:b/>
        <w:color w:val="002060"/>
        <w:sz w:val="28"/>
        <w:szCs w:val="28"/>
      </w:rPr>
      <w:t>Prudhvikumar Pavuluri</w:t>
    </w:r>
  </w:p>
  <w:p w14:paraId="28EEA125">
    <w:pPr>
      <w:autoSpaceDE w:val="0"/>
      <w:autoSpaceDN w:val="0"/>
      <w:adjustRightInd w:val="0"/>
      <w:ind w:right="-720"/>
      <w:jc w:val="center"/>
      <w:rPr>
        <w:rFonts w:hint="default" w:ascii="Cambria" w:hAnsi="Cambria"/>
        <w:b/>
        <w:color w:val="002060"/>
        <w:sz w:val="28"/>
        <w:szCs w:val="28"/>
        <w:lang w:val="en-IN"/>
      </w:rPr>
    </w:pPr>
    <w:r>
      <w:rPr>
        <w:rFonts w:ascii="Cambria" w:hAnsi="Cambria"/>
        <w:b/>
        <w:color w:val="002060"/>
        <w:szCs w:val="20"/>
      </w:rPr>
      <w:t>Email:</w:t>
    </w:r>
    <w:r>
      <w:rPr>
        <w:rFonts w:hint="default" w:ascii="Cambria" w:hAnsi="Cambria"/>
        <w:b/>
        <w:color w:val="002060"/>
        <w:szCs w:val="20"/>
        <w:lang w:val="en-IN"/>
      </w:rPr>
      <w:t xml:space="preserve"> sai@delprog.com</w:t>
    </w:r>
    <w:r>
      <w:rPr>
        <w:rFonts w:ascii="Cambria" w:hAnsi="Cambria"/>
        <w:b/>
        <w:bCs/>
        <w:color w:val="002060"/>
        <w:szCs w:val="20"/>
      </w:rPr>
      <w:t xml:space="preserve">                                                                                                </w:t>
    </w:r>
    <w:r>
      <w:rPr>
        <w:rFonts w:ascii="Cambria" w:hAnsi="Cambria"/>
        <w:b/>
        <w:color w:val="002060"/>
        <w:szCs w:val="20"/>
      </w:rPr>
      <w:t xml:space="preserve">Phone: </w:t>
    </w:r>
    <w:r>
      <w:rPr>
        <w:rFonts w:hint="default" w:ascii="Cambria" w:hAnsi="Cambria"/>
        <w:b/>
        <w:color w:val="002060"/>
        <w:szCs w:val="20"/>
        <w:lang w:val="en-IN"/>
      </w:rPr>
      <w:t>919</w:t>
    </w:r>
    <w:r>
      <w:rPr>
        <w:rFonts w:ascii="Cambria" w:hAnsi="Cambria"/>
        <w:b/>
        <w:color w:val="002060"/>
        <w:szCs w:val="20"/>
      </w:rPr>
      <w:t>-</w:t>
    </w:r>
    <w:r>
      <w:rPr>
        <w:rFonts w:hint="default" w:ascii="Cambria" w:hAnsi="Cambria"/>
        <w:b/>
        <w:color w:val="002060"/>
        <w:szCs w:val="20"/>
        <w:lang w:val="en-IN"/>
      </w:rPr>
      <w:t>283</w:t>
    </w:r>
    <w:r>
      <w:rPr>
        <w:rFonts w:ascii="Cambria" w:hAnsi="Cambria"/>
        <w:b/>
        <w:color w:val="002060"/>
        <w:szCs w:val="20"/>
      </w:rPr>
      <w:t>-</w:t>
    </w:r>
    <w:r>
      <w:rPr>
        <w:rFonts w:hint="default" w:ascii="Cambria" w:hAnsi="Cambria"/>
        <w:b/>
        <w:color w:val="002060"/>
        <w:szCs w:val="20"/>
        <w:lang w:val="en-IN"/>
      </w:rPr>
      <w:t>5859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6A45D8"/>
    <w:multiLevelType w:val="multilevel"/>
    <w:tmpl w:val="096A45D8"/>
    <w:lvl w:ilvl="0" w:tentative="0">
      <w:start w:val="1"/>
      <w:numFmt w:val="bullet"/>
      <w:lvlText w:val=""/>
      <w:lvlJc w:val="left"/>
      <w:pPr>
        <w:tabs>
          <w:tab w:val="left" w:pos="720"/>
        </w:tabs>
        <w:ind w:left="720" w:hanging="360"/>
      </w:pPr>
      <w:rPr>
        <w:rFonts w:hint="default" w:ascii="Symbol" w:hAnsi="Symbol"/>
        <w:color w:val="002060"/>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D7D3749"/>
    <w:multiLevelType w:val="multilevel"/>
    <w:tmpl w:val="0D7D3749"/>
    <w:lvl w:ilvl="0" w:tentative="0">
      <w:start w:val="1"/>
      <w:numFmt w:val="bullet"/>
      <w:lvlText w:val=""/>
      <w:lvlJc w:val="left"/>
      <w:pPr>
        <w:ind w:left="360" w:hanging="360"/>
      </w:pPr>
      <w:rPr>
        <w:rFonts w:hint="default" w:ascii="Symbol" w:hAnsi="Symbol"/>
        <w:color w:val="00206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2">
    <w:nsid w:val="15674572"/>
    <w:multiLevelType w:val="multilevel"/>
    <w:tmpl w:val="15674572"/>
    <w:lvl w:ilvl="0" w:tentative="0">
      <w:start w:val="1"/>
      <w:numFmt w:val="bullet"/>
      <w:lvlText w:val=""/>
      <w:lvlJc w:val="left"/>
      <w:pPr>
        <w:ind w:left="360" w:hanging="360"/>
      </w:pPr>
      <w:rPr>
        <w:rFonts w:hint="default" w:ascii="Symbol" w:hAnsi="Symbol"/>
        <w:color w:val="00206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3">
    <w:nsid w:val="36940F8D"/>
    <w:multiLevelType w:val="multilevel"/>
    <w:tmpl w:val="36940F8D"/>
    <w:lvl w:ilvl="0" w:tentative="0">
      <w:start w:val="1"/>
      <w:numFmt w:val="bullet"/>
      <w:lvlText w:val=""/>
      <w:lvlJc w:val="left"/>
      <w:pPr>
        <w:ind w:left="360" w:hanging="360"/>
      </w:pPr>
      <w:rPr>
        <w:rFonts w:hint="default" w:ascii="Symbol" w:hAnsi="Symbol"/>
        <w:color w:val="00206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4">
    <w:nsid w:val="49D066B9"/>
    <w:multiLevelType w:val="multilevel"/>
    <w:tmpl w:val="49D066B9"/>
    <w:lvl w:ilvl="0" w:tentative="0">
      <w:start w:val="1"/>
      <w:numFmt w:val="bullet"/>
      <w:lvlText w:val=""/>
      <w:lvlJc w:val="left"/>
      <w:pPr>
        <w:tabs>
          <w:tab w:val="left" w:pos="720"/>
        </w:tabs>
        <w:ind w:left="720" w:hanging="360"/>
      </w:pPr>
      <w:rPr>
        <w:rFonts w:hint="default" w:ascii="Symbol" w:hAnsi="Symbol"/>
        <w:color w:val="002060"/>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59C47E4D"/>
    <w:multiLevelType w:val="multilevel"/>
    <w:tmpl w:val="59C47E4D"/>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61153A74"/>
    <w:multiLevelType w:val="multilevel"/>
    <w:tmpl w:val="61153A74"/>
    <w:lvl w:ilvl="0" w:tentative="0">
      <w:start w:val="1"/>
      <w:numFmt w:val="bullet"/>
      <w:lvlText w:val=""/>
      <w:lvlJc w:val="left"/>
      <w:pPr>
        <w:ind w:left="360" w:hanging="360"/>
      </w:pPr>
      <w:rPr>
        <w:rFonts w:hint="default" w:ascii="Symbol" w:hAnsi="Symbol"/>
        <w:color w:val="00206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7">
    <w:nsid w:val="65F66262"/>
    <w:multiLevelType w:val="multilevel"/>
    <w:tmpl w:val="65F66262"/>
    <w:lvl w:ilvl="0" w:tentative="0">
      <w:start w:val="1"/>
      <w:numFmt w:val="bullet"/>
      <w:lvlText w:val=""/>
      <w:lvlJc w:val="left"/>
      <w:pPr>
        <w:ind w:left="360" w:hanging="360"/>
      </w:pPr>
      <w:rPr>
        <w:rFonts w:hint="default" w:ascii="Symbol" w:hAnsi="Symbol"/>
        <w:color w:val="00206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8">
    <w:nsid w:val="69233218"/>
    <w:multiLevelType w:val="multilevel"/>
    <w:tmpl w:val="69233218"/>
    <w:lvl w:ilvl="0" w:tentative="0">
      <w:start w:val="1"/>
      <w:numFmt w:val="bullet"/>
      <w:lvlText w:val=""/>
      <w:lvlJc w:val="left"/>
      <w:pPr>
        <w:ind w:left="360" w:hanging="360"/>
      </w:pPr>
      <w:rPr>
        <w:rFonts w:hint="default" w:ascii="Symbol" w:hAnsi="Symbol"/>
        <w:color w:val="00206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9">
    <w:nsid w:val="7C90704C"/>
    <w:multiLevelType w:val="multilevel"/>
    <w:tmpl w:val="7C90704C"/>
    <w:lvl w:ilvl="0" w:tentative="0">
      <w:start w:val="1"/>
      <w:numFmt w:val="bullet"/>
      <w:lvlText w:val=""/>
      <w:lvlJc w:val="left"/>
      <w:pPr>
        <w:ind w:left="360" w:hanging="360"/>
      </w:pPr>
      <w:rPr>
        <w:rFonts w:hint="default" w:ascii="Symbol" w:hAnsi="Symbol"/>
        <w:color w:val="00206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10">
    <w:nsid w:val="7F8A1933"/>
    <w:multiLevelType w:val="multilevel"/>
    <w:tmpl w:val="7F8A1933"/>
    <w:lvl w:ilvl="0" w:tentative="0">
      <w:start w:val="1"/>
      <w:numFmt w:val="bullet"/>
      <w:lvlText w:val=""/>
      <w:lvlJc w:val="left"/>
      <w:pPr>
        <w:ind w:left="360" w:hanging="360"/>
      </w:pPr>
      <w:rPr>
        <w:rFonts w:hint="default" w:ascii="Symbol" w:hAnsi="Symbol"/>
        <w:color w:val="002060"/>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num w:numId="1">
    <w:abstractNumId w:val="5"/>
  </w:num>
  <w:num w:numId="2">
    <w:abstractNumId w:val="6"/>
  </w:num>
  <w:num w:numId="3">
    <w:abstractNumId w:val="3"/>
  </w:num>
  <w:num w:numId="4">
    <w:abstractNumId w:val="4"/>
  </w:num>
  <w:num w:numId="5">
    <w:abstractNumId w:val="0"/>
  </w:num>
  <w:num w:numId="6">
    <w:abstractNumId w:val="7"/>
  </w:num>
  <w:num w:numId="7">
    <w:abstractNumId w:val="8"/>
  </w:num>
  <w:num w:numId="8">
    <w:abstractNumId w:val="10"/>
  </w:num>
  <w:num w:numId="9">
    <w:abstractNumId w:val="9"/>
  </w:num>
  <w:num w:numId="10">
    <w:abstractNumId w:val="2"/>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E046F"/>
    <w:rsid w:val="0001259C"/>
    <w:rsid w:val="00031E89"/>
    <w:rsid w:val="0005490E"/>
    <w:rsid w:val="0009783A"/>
    <w:rsid w:val="00113E24"/>
    <w:rsid w:val="001D70E5"/>
    <w:rsid w:val="001F4A8D"/>
    <w:rsid w:val="00200E45"/>
    <w:rsid w:val="002019F9"/>
    <w:rsid w:val="00215844"/>
    <w:rsid w:val="00250B8C"/>
    <w:rsid w:val="002D5429"/>
    <w:rsid w:val="00343806"/>
    <w:rsid w:val="0036657D"/>
    <w:rsid w:val="003E7AF4"/>
    <w:rsid w:val="00520965"/>
    <w:rsid w:val="005419AA"/>
    <w:rsid w:val="0055293F"/>
    <w:rsid w:val="0056742B"/>
    <w:rsid w:val="005B5729"/>
    <w:rsid w:val="006F1E75"/>
    <w:rsid w:val="00740505"/>
    <w:rsid w:val="00753C6F"/>
    <w:rsid w:val="00785314"/>
    <w:rsid w:val="0082084E"/>
    <w:rsid w:val="0082155B"/>
    <w:rsid w:val="00853210"/>
    <w:rsid w:val="00866F64"/>
    <w:rsid w:val="00890F22"/>
    <w:rsid w:val="008E20CD"/>
    <w:rsid w:val="009062CF"/>
    <w:rsid w:val="009127A2"/>
    <w:rsid w:val="0096664E"/>
    <w:rsid w:val="00983A3F"/>
    <w:rsid w:val="009B2E5A"/>
    <w:rsid w:val="00A07174"/>
    <w:rsid w:val="00A500CA"/>
    <w:rsid w:val="00A87BCD"/>
    <w:rsid w:val="00AE046F"/>
    <w:rsid w:val="00B14375"/>
    <w:rsid w:val="00B63DD7"/>
    <w:rsid w:val="00BC12D6"/>
    <w:rsid w:val="00BC59F3"/>
    <w:rsid w:val="00BF6B6E"/>
    <w:rsid w:val="00CA5815"/>
    <w:rsid w:val="00CB4095"/>
    <w:rsid w:val="00CB4FF3"/>
    <w:rsid w:val="00DD43FB"/>
    <w:rsid w:val="00DD78C6"/>
    <w:rsid w:val="00DE0CEF"/>
    <w:rsid w:val="00E279F7"/>
    <w:rsid w:val="00E55907"/>
    <w:rsid w:val="00E634CC"/>
    <w:rsid w:val="00E778E3"/>
    <w:rsid w:val="00EC2502"/>
    <w:rsid w:val="00F20605"/>
    <w:rsid w:val="00F62C35"/>
    <w:rsid w:val="35C24D24"/>
  </w:rsids>
  <m:mathPr>
    <m:mathFont m:val="Cambria Math"/>
    <m:brkBin m:val="before"/>
    <m:brkBinSub m:val="--"/>
    <m:smallFrac m:val="0"/>
    <m:dispDef/>
    <m:lMargin m:val="0"/>
    <m:rMargin m:val="0"/>
    <m:defJc m:val="centerGroup"/>
    <m:wrapIndent m:val="1440"/>
    <m:intLim m:val="subSup"/>
    <m:naryLim m:val="undOvr"/>
  </m:mathPr>
  <w:themeFontLang w:val="en-US" w:eastAsia="zh-CN" w:bidi="te-I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te-IN"/>
      <w14:ligatures w14:val="standardContextual"/>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4"/>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39"/>
    <w:unhideWhenUsed/>
    <w:qFormat/>
    <w:uiPriority w:val="99"/>
    <w:pPr>
      <w:tabs>
        <w:tab w:val="center" w:pos="4680"/>
        <w:tab w:val="right" w:pos="9360"/>
      </w:tabs>
      <w:spacing w:after="0" w:line="240" w:lineRule="auto"/>
    </w:pPr>
  </w:style>
  <w:style w:type="paragraph" w:styleId="14">
    <w:name w:val="header"/>
    <w:basedOn w:val="1"/>
    <w:link w:val="38"/>
    <w:unhideWhenUsed/>
    <w:qFormat/>
    <w:uiPriority w:val="99"/>
    <w:pPr>
      <w:tabs>
        <w:tab w:val="center" w:pos="4680"/>
        <w:tab w:val="right" w:pos="9360"/>
      </w:tabs>
      <w:spacing w:after="0" w:line="240" w:lineRule="auto"/>
    </w:pPr>
  </w:style>
  <w:style w:type="character" w:styleId="15">
    <w:name w:val="Hyperlink"/>
    <w:basedOn w:val="11"/>
    <w:unhideWhenUsed/>
    <w:uiPriority w:val="99"/>
    <w:rPr>
      <w:color w:val="467886" w:themeColor="hyperlink"/>
      <w:u w:val="single"/>
      <w14:textFill>
        <w14:solidFill>
          <w14:schemeClr w14:val="hlink"/>
        </w14:solidFill>
      </w14:textFill>
    </w:rPr>
  </w:style>
  <w:style w:type="character" w:styleId="16">
    <w:name w:val="Strong"/>
    <w:basedOn w:val="11"/>
    <w:qFormat/>
    <w:uiPriority w:val="22"/>
    <w:rPr>
      <w:b/>
      <w:bCs/>
    </w:rPr>
  </w:style>
  <w:style w:type="paragraph" w:styleId="17">
    <w:name w:val="Subtitle"/>
    <w:basedOn w:val="1"/>
    <w:next w:val="1"/>
    <w:link w:val="29"/>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20">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104862" w:themeColor="accent1" w:themeShade="BF"/>
    </w:rPr>
  </w:style>
  <w:style w:type="character" w:customStyle="1" w:styleId="23">
    <w:name w:val="Heading 5 Char"/>
    <w:basedOn w:val="11"/>
    <w:link w:val="6"/>
    <w:semiHidden/>
    <w:qFormat/>
    <w:uiPriority w:val="9"/>
    <w:rPr>
      <w:rFonts w:eastAsiaTheme="majorEastAsia" w:cstheme="majorBidi"/>
      <w:color w:val="104862" w:themeColor="accent1" w:themeShade="BF"/>
    </w:rPr>
  </w:style>
  <w:style w:type="character" w:customStyle="1" w:styleId="24">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link w:val="37"/>
    <w:qFormat/>
    <w:uiPriority w:val="34"/>
    <w:pPr>
      <w:ind w:left="720"/>
      <w:contextualSpacing/>
    </w:pPr>
  </w:style>
  <w:style w:type="character" w:customStyle="1" w:styleId="33">
    <w:name w:val="Intense Emphasis"/>
    <w:basedOn w:val="11"/>
    <w:qFormat/>
    <w:uiPriority w:val="21"/>
    <w:rPr>
      <w:i/>
      <w:iCs/>
      <w:color w:val="104862" w:themeColor="accent1" w:themeShade="BF"/>
    </w:rPr>
  </w:style>
  <w:style w:type="paragraph" w:styleId="34">
    <w:name w:val="Intense Quote"/>
    <w:basedOn w:val="1"/>
    <w:next w:val="1"/>
    <w:link w:val="35"/>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5">
    <w:name w:val="Intense Quote Char"/>
    <w:basedOn w:val="11"/>
    <w:link w:val="34"/>
    <w:uiPriority w:val="30"/>
    <w:rPr>
      <w:i/>
      <w:iCs/>
      <w:color w:val="104862" w:themeColor="accent1" w:themeShade="BF"/>
    </w:rPr>
  </w:style>
  <w:style w:type="character" w:customStyle="1" w:styleId="36">
    <w:name w:val="Intense Reference"/>
    <w:basedOn w:val="11"/>
    <w:qFormat/>
    <w:uiPriority w:val="32"/>
    <w:rPr>
      <w:b/>
      <w:bCs/>
      <w:smallCaps/>
      <w:color w:val="104862" w:themeColor="accent1" w:themeShade="BF"/>
      <w:spacing w:val="5"/>
    </w:rPr>
  </w:style>
  <w:style w:type="character" w:customStyle="1" w:styleId="37">
    <w:name w:val="List Paragraph Char"/>
    <w:link w:val="32"/>
    <w:locked/>
    <w:uiPriority w:val="34"/>
  </w:style>
  <w:style w:type="character" w:customStyle="1" w:styleId="38">
    <w:name w:val="Header Char"/>
    <w:basedOn w:val="11"/>
    <w:link w:val="14"/>
    <w:uiPriority w:val="99"/>
  </w:style>
  <w:style w:type="character" w:customStyle="1" w:styleId="39">
    <w:name w:val="Footer Char"/>
    <w:basedOn w:val="11"/>
    <w:link w:val="13"/>
    <w:qFormat/>
    <w:uiPriority w:val="99"/>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10</Pages>
  <Words>5031</Words>
  <Characters>28677</Characters>
  <Lines>238</Lines>
  <Paragraphs>67</Paragraphs>
  <TotalTime>1</TotalTime>
  <ScaleCrop>false</ScaleCrop>
  <LinksUpToDate>false</LinksUpToDate>
  <CharactersWithSpaces>33641</CharactersWithSpaces>
  <Application>WPS Office_12.2.0.21546_F1E327BC-269C-435d-A152-05C5408002CA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2025-05-13T22:34:00Z</dcterms:created>
  <dc:creator>prudhvikumar pavuluri</dc:creator>
  <cp:lastModifiedBy>Delta Progress Group</cp:lastModifiedBy>
  <cp:lastPrinted>2025-01-26T04:42:00Z</cp:lastPrinted>
  <dcterms:modified xsi:type="dcterms:W3CDTF">2025-06-19T13:47:28Z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c0cd12fde2602538a746ce51b1abb419dc8e5e4ecdecee409e58b53d2b2f3a58</vt:lpwstr>
  </property>
  <property fmtid="{D5CDD505-2E9C-101B-9397-08002B2CF9AE}" pid="3" name="KSOProductBuildVer">
    <vt:lpwstr>1033-12.2.0.21546</vt:lpwstr>
  </property>
  <property fmtid="{D5CDD505-2E9C-101B-9397-08002B2CF9AE}" pid="4" name="ICV">
    <vt:lpwstr>80CC70AFF0D34AA99581F05F3C5DBFCA_12</vt:lpwstr>
  </property>
</Properties>
</file>