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538C" w14:textId="05BB0159" w:rsidR="00666ECB" w:rsidRDefault="00B600E3" w:rsidP="00666ECB">
      <w:pPr>
        <w:spacing w:after="0" w:line="276" w:lineRule="auto"/>
        <w:rPr>
          <w:rFonts w:ascii="Calibri" w:hAnsi="Calibri" w:cs="Calibri"/>
          <w:b/>
          <w:bCs/>
        </w:rPr>
      </w:pPr>
      <w:r>
        <w:rPr>
          <w:noProof/>
        </w:rPr>
        <w:drawing>
          <wp:anchor distT="0" distB="0" distL="114300" distR="114300" simplePos="0" relativeHeight="251660288" behindDoc="0" locked="0" layoutInCell="1" allowOverlap="1" wp14:anchorId="4264C283" wp14:editId="3C37D6A0">
            <wp:simplePos x="0" y="0"/>
            <wp:positionH relativeFrom="column">
              <wp:posOffset>3984598</wp:posOffset>
            </wp:positionH>
            <wp:positionV relativeFrom="paragraph">
              <wp:posOffset>525</wp:posOffset>
            </wp:positionV>
            <wp:extent cx="1304925" cy="1336040"/>
            <wp:effectExtent l="0" t="0" r="9525" b="0"/>
            <wp:wrapThrough wrapText="bothSides">
              <wp:wrapPolygon edited="0">
                <wp:start x="7253" y="0"/>
                <wp:lineTo x="4415" y="1232"/>
                <wp:lineTo x="631" y="4004"/>
                <wp:lineTo x="0" y="7084"/>
                <wp:lineTo x="0" y="15399"/>
                <wp:lineTo x="3469" y="19711"/>
                <wp:lineTo x="6937" y="21251"/>
                <wp:lineTo x="7253" y="21251"/>
                <wp:lineTo x="14190" y="21251"/>
                <wp:lineTo x="14505" y="21251"/>
                <wp:lineTo x="17974" y="19711"/>
                <wp:lineTo x="21442" y="15399"/>
                <wp:lineTo x="21442" y="7084"/>
                <wp:lineTo x="21127" y="4312"/>
                <wp:lineTo x="16397" y="924"/>
                <wp:lineTo x="14190" y="0"/>
                <wp:lineTo x="7253" y="0"/>
              </wp:wrapPolygon>
            </wp:wrapThrough>
            <wp:docPr id="2127600224" name="Picture 1" descr="A circular logo with a cloud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0224" name="Picture 1" descr="A circular logo with a cloud in the cen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4925" cy="1336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ED08A17" wp14:editId="730A1D25">
            <wp:simplePos x="0" y="0"/>
            <wp:positionH relativeFrom="margin">
              <wp:posOffset>5345098</wp:posOffset>
            </wp:positionH>
            <wp:positionV relativeFrom="paragraph">
              <wp:posOffset>0</wp:posOffset>
            </wp:positionV>
            <wp:extent cx="1352663" cy="1352663"/>
            <wp:effectExtent l="0" t="0" r="0" b="0"/>
            <wp:wrapTight wrapText="bothSides">
              <wp:wrapPolygon edited="0">
                <wp:start x="10039" y="0"/>
                <wp:lineTo x="1217" y="5172"/>
                <wp:lineTo x="913" y="15820"/>
                <wp:lineTo x="5172" y="19470"/>
                <wp:lineTo x="6693" y="19470"/>
                <wp:lineTo x="9735" y="21296"/>
                <wp:lineTo x="10039" y="21296"/>
                <wp:lineTo x="11256" y="21296"/>
                <wp:lineTo x="11561" y="21296"/>
                <wp:lineTo x="14603" y="19470"/>
                <wp:lineTo x="16124" y="19470"/>
                <wp:lineTo x="20383" y="15820"/>
                <wp:lineTo x="20079" y="5476"/>
                <wp:lineTo x="19775" y="4868"/>
                <wp:lineTo x="11256" y="0"/>
                <wp:lineTo x="10039" y="0"/>
              </wp:wrapPolygon>
            </wp:wrapTight>
            <wp:docPr id="1583073373" name="Picture 1" descr="A purpl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3373" name="Picture 1" descr="A purple hexago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2663" cy="1352663"/>
                    </a:xfrm>
                    <a:prstGeom prst="rect">
                      <a:avLst/>
                    </a:prstGeom>
                    <a:noFill/>
                    <a:ln>
                      <a:noFill/>
                    </a:ln>
                  </pic:spPr>
                </pic:pic>
              </a:graphicData>
            </a:graphic>
          </wp:anchor>
        </w:drawing>
      </w:r>
      <w:r w:rsidR="00666ECB" w:rsidRPr="00275329">
        <w:rPr>
          <w:rFonts w:ascii="Calibri" w:hAnsi="Calibri" w:cs="Calibri"/>
          <w:b/>
          <w:bCs/>
        </w:rPr>
        <w:t>PUSHKARA C</w:t>
      </w:r>
      <w:r w:rsidR="00666ECB">
        <w:rPr>
          <w:rFonts w:ascii="Calibri" w:hAnsi="Calibri" w:cs="Calibri"/>
          <w:b/>
          <w:bCs/>
        </w:rPr>
        <w:t>HAKKA</w:t>
      </w:r>
    </w:p>
    <w:p w14:paraId="3A55E585" w14:textId="77777777" w:rsidR="00666ECB" w:rsidRPr="00C43B4E" w:rsidRDefault="00666ECB" w:rsidP="00666ECB">
      <w:pPr>
        <w:spacing w:after="0" w:line="276" w:lineRule="auto"/>
        <w:rPr>
          <w:rFonts w:ascii="Calibri" w:hAnsi="Calibri" w:cs="Calibri"/>
          <w:b/>
          <w:bCs/>
        </w:rPr>
      </w:pPr>
      <w:r w:rsidRPr="00275329">
        <w:rPr>
          <w:rFonts w:ascii="Calibri" w:hAnsi="Calibri" w:cs="Calibri"/>
          <w:b/>
          <w:bCs/>
        </w:rPr>
        <w:t>Senior AI/ML Engineer</w:t>
      </w:r>
    </w:p>
    <w:p w14:paraId="0C52F9FC" w14:textId="77777777" w:rsidR="00666ECB" w:rsidRDefault="00666ECB" w:rsidP="00666ECB">
      <w:pPr>
        <w:spacing w:after="0" w:line="276" w:lineRule="auto"/>
        <w:rPr>
          <w:rFonts w:ascii="Calibri" w:hAnsi="Calibri" w:cs="Calibri"/>
        </w:rPr>
      </w:pPr>
      <w:r w:rsidRPr="00F71188">
        <w:rPr>
          <w:rFonts w:ascii="Calibri" w:hAnsi="Calibri" w:cs="Calibri"/>
        </w:rPr>
        <w:t>pushkarachakka@gmail.com</w:t>
      </w:r>
    </w:p>
    <w:p w14:paraId="664CE3C7" w14:textId="77777777" w:rsidR="00666ECB" w:rsidRPr="005C01C7" w:rsidRDefault="00666ECB" w:rsidP="00666ECB">
      <w:pPr>
        <w:spacing w:after="0" w:line="276" w:lineRule="auto"/>
      </w:pPr>
      <w:r w:rsidRPr="00275329">
        <w:rPr>
          <w:rFonts w:ascii="Calibri" w:hAnsi="Calibri" w:cs="Calibri"/>
        </w:rPr>
        <w:t>+1</w:t>
      </w:r>
      <w:r>
        <w:rPr>
          <w:rFonts w:ascii="Calibri" w:hAnsi="Calibri" w:cs="Calibri"/>
        </w:rPr>
        <w:t xml:space="preserve"> </w:t>
      </w:r>
      <w:r w:rsidRPr="00275329">
        <w:rPr>
          <w:rFonts w:ascii="Calibri" w:hAnsi="Calibri" w:cs="Calibri"/>
        </w:rPr>
        <w:t>913</w:t>
      </w:r>
      <w:r>
        <w:rPr>
          <w:rFonts w:ascii="Calibri" w:hAnsi="Calibri" w:cs="Calibri"/>
        </w:rPr>
        <w:t>3536805</w:t>
      </w:r>
      <w:r w:rsidRPr="00275329">
        <w:rPr>
          <w:rFonts w:ascii="Calibri" w:hAnsi="Calibri" w:cs="Calibri"/>
        </w:rPr>
        <w:t xml:space="preserve"> </w:t>
      </w:r>
      <w:r>
        <w:rPr>
          <w:rFonts w:ascii="Calibri" w:hAnsi="Calibri" w:cs="Calibri"/>
        </w:rPr>
        <w:t xml:space="preserve">| </w:t>
      </w:r>
      <w:r w:rsidRPr="0006572E">
        <w:rPr>
          <w:rFonts w:ascii="Calibri" w:hAnsi="Calibri" w:cs="Calibri"/>
        </w:rPr>
        <w:t>www.linkedin.com/in/pushkarachakka</w:t>
      </w:r>
    </w:p>
    <w:p w14:paraId="2ECB4214" w14:textId="03610635" w:rsidR="00666ECB" w:rsidRDefault="00000000" w:rsidP="00666ECB">
      <w:pPr>
        <w:spacing w:line="276" w:lineRule="auto"/>
        <w:rPr>
          <w:rFonts w:ascii="Calibri" w:hAnsi="Calibri" w:cs="Calibri"/>
          <w:b/>
          <w:bCs/>
          <w:sz w:val="22"/>
          <w:szCs w:val="22"/>
        </w:rPr>
      </w:pPr>
      <w:r>
        <w:rPr>
          <w:rFonts w:ascii="Calibri" w:hAnsi="Calibri" w:cs="Calibri"/>
          <w:sz w:val="22"/>
          <w:szCs w:val="22"/>
        </w:rPr>
        <w:pict w14:anchorId="532ABCA8">
          <v:rect id="_x0000_i1025" style="width:335.35pt;height:2.3pt" o:hrpct="656" o:hralign="center" o:hrstd="t" o:hr="t" fillcolor="#a0a0a0" stroked="f"/>
        </w:pict>
      </w:r>
    </w:p>
    <w:p w14:paraId="46B2CB9D" w14:textId="77777777" w:rsidR="00666ECB" w:rsidRPr="00087119" w:rsidRDefault="00666ECB" w:rsidP="00666ECB">
      <w:pPr>
        <w:spacing w:line="276" w:lineRule="auto"/>
        <w:rPr>
          <w:rFonts w:ascii="Calibri" w:hAnsi="Calibri" w:cs="Calibri"/>
          <w:b/>
          <w:bCs/>
          <w:sz w:val="22"/>
          <w:szCs w:val="22"/>
        </w:rPr>
      </w:pPr>
      <w:r w:rsidRPr="00087119">
        <w:rPr>
          <w:rFonts w:ascii="Calibri" w:hAnsi="Calibri" w:cs="Calibri"/>
          <w:b/>
          <w:bCs/>
          <w:sz w:val="22"/>
          <w:szCs w:val="22"/>
        </w:rPr>
        <w:t>EXPERTISE SUMMARY:</w:t>
      </w:r>
    </w:p>
    <w:p w14:paraId="543A116A" w14:textId="3497890F" w:rsidR="00666ECB" w:rsidRPr="00206268" w:rsidRDefault="00666ECB" w:rsidP="00666ECB">
      <w:pPr>
        <w:spacing w:line="276" w:lineRule="auto"/>
        <w:jc w:val="both"/>
        <w:rPr>
          <w:rFonts w:ascii="Calibri" w:hAnsi="Calibri" w:cs="Calibri"/>
          <w:sz w:val="20"/>
          <w:szCs w:val="20"/>
        </w:rPr>
      </w:pPr>
      <w:r w:rsidRPr="00206268">
        <w:rPr>
          <w:rFonts w:ascii="Calibri" w:hAnsi="Calibri" w:cs="Calibri"/>
          <w:sz w:val="20"/>
          <w:szCs w:val="20"/>
        </w:rPr>
        <w:t xml:space="preserve">Senior AI/ML Engineer with over </w:t>
      </w:r>
      <w:r w:rsidR="00F77E50">
        <w:rPr>
          <w:rFonts w:ascii="Calibri" w:hAnsi="Calibri" w:cs="Calibri"/>
          <w:sz w:val="20"/>
          <w:szCs w:val="20"/>
        </w:rPr>
        <w:t>9</w:t>
      </w:r>
      <w:r>
        <w:rPr>
          <w:rFonts w:ascii="Calibri" w:hAnsi="Calibri" w:cs="Calibri"/>
          <w:sz w:val="20"/>
          <w:szCs w:val="20"/>
        </w:rPr>
        <w:t xml:space="preserve"> </w:t>
      </w:r>
      <w:r w:rsidRPr="00206268">
        <w:rPr>
          <w:rFonts w:ascii="Calibri" w:hAnsi="Calibri" w:cs="Calibri"/>
          <w:sz w:val="20"/>
          <w:szCs w:val="20"/>
        </w:rPr>
        <w:t>years of experience architecting, deploying, and operationalizing large-scale AI/ML and Generative AI systems that deliver measurable ROI across retail, transportation, and financial domains.</w:t>
      </w:r>
    </w:p>
    <w:p w14:paraId="52BADF02"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Specialized in integrating machine learning, deep learning, NLP, computer vision, and time-series forecasting with </w:t>
      </w:r>
      <w:r w:rsidRPr="00F77E50">
        <w:rPr>
          <w:rFonts w:ascii="Calibri" w:hAnsi="Calibri" w:cs="Calibri"/>
          <w:sz w:val="20"/>
          <w:szCs w:val="20"/>
        </w:rPr>
        <w:t>enterprise-grade</w:t>
      </w:r>
      <w:r w:rsidRPr="00206268">
        <w:rPr>
          <w:rFonts w:ascii="Calibri" w:hAnsi="Calibri" w:cs="Calibri"/>
          <w:b/>
          <w:bCs/>
          <w:sz w:val="20"/>
          <w:szCs w:val="20"/>
        </w:rPr>
        <w:t xml:space="preserve"> LLM + RAG systems</w:t>
      </w:r>
      <w:r w:rsidRPr="00206268">
        <w:rPr>
          <w:rFonts w:ascii="Calibri" w:hAnsi="Calibri" w:cs="Calibri"/>
          <w:sz w:val="20"/>
          <w:szCs w:val="20"/>
        </w:rPr>
        <w:t xml:space="preserve"> </w:t>
      </w:r>
      <w:r w:rsidRPr="00F77E50">
        <w:rPr>
          <w:rFonts w:ascii="Calibri" w:hAnsi="Calibri" w:cs="Calibri"/>
          <w:b/>
          <w:bCs/>
          <w:sz w:val="20"/>
          <w:szCs w:val="20"/>
        </w:rPr>
        <w:t>(</w:t>
      </w:r>
      <w:proofErr w:type="spellStart"/>
      <w:r w:rsidRPr="00F77E50">
        <w:rPr>
          <w:rFonts w:ascii="Calibri" w:hAnsi="Calibri" w:cs="Calibri"/>
          <w:b/>
          <w:bCs/>
          <w:sz w:val="20"/>
          <w:szCs w:val="20"/>
        </w:rPr>
        <w:t>LangChain</w:t>
      </w:r>
      <w:proofErr w:type="spellEnd"/>
      <w:r w:rsidRPr="00F77E50">
        <w:rPr>
          <w:rFonts w:ascii="Calibri" w:hAnsi="Calibri" w:cs="Calibri"/>
          <w:b/>
          <w:bCs/>
          <w:sz w:val="20"/>
          <w:szCs w:val="20"/>
        </w:rPr>
        <w:t>, FAISS, Pinecone, Azure Cognitive Search)</w:t>
      </w:r>
      <w:r w:rsidRPr="00206268">
        <w:rPr>
          <w:rFonts w:ascii="Calibri" w:hAnsi="Calibri" w:cs="Calibri"/>
          <w:sz w:val="20"/>
          <w:szCs w:val="20"/>
        </w:rPr>
        <w:t xml:space="preserve"> to build intelligent, secure, and production-ready decision-making platforms.</w:t>
      </w:r>
    </w:p>
    <w:p w14:paraId="660A1ED9"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Designed and deployed demand forecasting pipelines using </w:t>
      </w:r>
      <w:r w:rsidRPr="00206268">
        <w:rPr>
          <w:rFonts w:ascii="Calibri" w:hAnsi="Calibri" w:cs="Calibri"/>
          <w:b/>
          <w:bCs/>
          <w:sz w:val="20"/>
          <w:szCs w:val="20"/>
        </w:rPr>
        <w:t>Temporal Fusion Transformers (TFTs), LSTMs, Prophet</w:t>
      </w:r>
      <w:r w:rsidRPr="00206268">
        <w:rPr>
          <w:rFonts w:ascii="Calibri" w:hAnsi="Calibri" w:cs="Calibri"/>
          <w:sz w:val="20"/>
          <w:szCs w:val="20"/>
        </w:rPr>
        <w:t>, and GenAI simulations, reducing forecasting errors by 25%+.</w:t>
      </w:r>
    </w:p>
    <w:p w14:paraId="2D4E63D8"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Built inventory optimization and logistics intelligence systems leveraging </w:t>
      </w:r>
      <w:r w:rsidRPr="00206268">
        <w:rPr>
          <w:rFonts w:ascii="Calibri" w:hAnsi="Calibri" w:cs="Calibri"/>
          <w:b/>
          <w:bCs/>
          <w:sz w:val="20"/>
          <w:szCs w:val="20"/>
        </w:rPr>
        <w:t>LLM-powered analysis and Hugging Face Transformers</w:t>
      </w:r>
      <w:r w:rsidRPr="00206268">
        <w:rPr>
          <w:rFonts w:ascii="Calibri" w:hAnsi="Calibri" w:cs="Calibri"/>
          <w:sz w:val="20"/>
          <w:szCs w:val="20"/>
        </w:rPr>
        <w:t>, improving turnover rates, reducing surplus inventory by 17%, and cutting last-mile delivery costs by 14%.</w:t>
      </w:r>
    </w:p>
    <w:p w14:paraId="3359165C"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Enhanced pricing elasticity and promotion uplift models with </w:t>
      </w:r>
      <w:proofErr w:type="spellStart"/>
      <w:r w:rsidRPr="00206268">
        <w:rPr>
          <w:rFonts w:ascii="Calibri" w:hAnsi="Calibri" w:cs="Calibri"/>
          <w:b/>
          <w:bCs/>
          <w:sz w:val="20"/>
          <w:szCs w:val="20"/>
        </w:rPr>
        <w:t>LightGBM</w:t>
      </w:r>
      <w:proofErr w:type="spellEnd"/>
      <w:r w:rsidRPr="00206268">
        <w:rPr>
          <w:rFonts w:ascii="Calibri" w:hAnsi="Calibri" w:cs="Calibri"/>
          <w:b/>
          <w:bCs/>
          <w:sz w:val="20"/>
          <w:szCs w:val="20"/>
        </w:rPr>
        <w:t>, TensorFlow, and RAG-based synthetic behavior generation</w:t>
      </w:r>
      <w:r w:rsidRPr="00206268">
        <w:rPr>
          <w:rFonts w:ascii="Calibri" w:hAnsi="Calibri" w:cs="Calibri"/>
          <w:sz w:val="20"/>
          <w:szCs w:val="20"/>
        </w:rPr>
        <w:t>, resulting in a 20% increase in promotional ROI.</w:t>
      </w:r>
    </w:p>
    <w:p w14:paraId="7BBB866F"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Delivered </w:t>
      </w:r>
      <w:r w:rsidRPr="00206268">
        <w:rPr>
          <w:rFonts w:ascii="Calibri" w:hAnsi="Calibri" w:cs="Calibri"/>
          <w:b/>
          <w:bCs/>
          <w:sz w:val="20"/>
          <w:szCs w:val="20"/>
        </w:rPr>
        <w:t xml:space="preserve">GenAI-powered </w:t>
      </w:r>
      <w:r w:rsidRPr="00F77E50">
        <w:rPr>
          <w:rFonts w:ascii="Calibri" w:hAnsi="Calibri" w:cs="Calibri"/>
          <w:sz w:val="20"/>
          <w:szCs w:val="20"/>
        </w:rPr>
        <w:t xml:space="preserve">dashboards </w:t>
      </w:r>
      <w:r w:rsidRPr="00206268">
        <w:rPr>
          <w:rFonts w:ascii="Calibri" w:hAnsi="Calibri" w:cs="Calibri"/>
          <w:b/>
          <w:bCs/>
          <w:sz w:val="20"/>
          <w:szCs w:val="20"/>
        </w:rPr>
        <w:t>and BI solutions</w:t>
      </w:r>
      <w:r w:rsidRPr="00206268">
        <w:rPr>
          <w:rFonts w:ascii="Calibri" w:hAnsi="Calibri" w:cs="Calibri"/>
          <w:sz w:val="20"/>
          <w:szCs w:val="20"/>
        </w:rPr>
        <w:t xml:space="preserve"> with </w:t>
      </w:r>
      <w:r w:rsidRPr="00F77E50">
        <w:rPr>
          <w:rFonts w:ascii="Calibri" w:hAnsi="Calibri" w:cs="Calibri"/>
          <w:b/>
          <w:bCs/>
          <w:sz w:val="20"/>
          <w:szCs w:val="20"/>
        </w:rPr>
        <w:t xml:space="preserve">Tableau, Power BI, and </w:t>
      </w:r>
      <w:proofErr w:type="spellStart"/>
      <w:r w:rsidRPr="00F77E50">
        <w:rPr>
          <w:rFonts w:ascii="Calibri" w:hAnsi="Calibri" w:cs="Calibri"/>
          <w:b/>
          <w:bCs/>
          <w:sz w:val="20"/>
          <w:szCs w:val="20"/>
        </w:rPr>
        <w:t>Plotly</w:t>
      </w:r>
      <w:proofErr w:type="spellEnd"/>
      <w:r w:rsidRPr="00206268">
        <w:rPr>
          <w:rFonts w:ascii="Calibri" w:hAnsi="Calibri" w:cs="Calibri"/>
          <w:sz w:val="20"/>
          <w:szCs w:val="20"/>
        </w:rPr>
        <w:t>, generating narrative insights, anomaly detection, and automated KPI summaries that accelerated executive decision-making.</w:t>
      </w:r>
    </w:p>
    <w:p w14:paraId="6421474F"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Led development of </w:t>
      </w:r>
      <w:r w:rsidRPr="00F77E50">
        <w:rPr>
          <w:rFonts w:ascii="Calibri" w:hAnsi="Calibri" w:cs="Calibri"/>
          <w:sz w:val="20"/>
          <w:szCs w:val="20"/>
        </w:rPr>
        <w:t>real-time traffic safety AI systems</w:t>
      </w:r>
      <w:r w:rsidRPr="00206268">
        <w:rPr>
          <w:rFonts w:ascii="Calibri" w:hAnsi="Calibri" w:cs="Calibri"/>
          <w:sz w:val="20"/>
          <w:szCs w:val="20"/>
        </w:rPr>
        <w:t xml:space="preserve"> using </w:t>
      </w:r>
      <w:r w:rsidRPr="00F77E50">
        <w:rPr>
          <w:rFonts w:ascii="Calibri" w:hAnsi="Calibri" w:cs="Calibri"/>
          <w:b/>
          <w:bCs/>
          <w:sz w:val="20"/>
          <w:szCs w:val="20"/>
        </w:rPr>
        <w:t xml:space="preserve">YOLOv8, Faster R-CNN, and </w:t>
      </w:r>
      <w:proofErr w:type="spellStart"/>
      <w:r w:rsidRPr="00F77E50">
        <w:rPr>
          <w:rFonts w:ascii="Calibri" w:hAnsi="Calibri" w:cs="Calibri"/>
          <w:b/>
          <w:bCs/>
          <w:sz w:val="20"/>
          <w:szCs w:val="20"/>
        </w:rPr>
        <w:t>DeepSORT</w:t>
      </w:r>
      <w:proofErr w:type="spellEnd"/>
      <w:r w:rsidRPr="00F77E50">
        <w:rPr>
          <w:rFonts w:ascii="Calibri" w:hAnsi="Calibri" w:cs="Calibri"/>
          <w:b/>
          <w:bCs/>
          <w:sz w:val="20"/>
          <w:szCs w:val="20"/>
        </w:rPr>
        <w:t>,</w:t>
      </w:r>
      <w:r w:rsidRPr="00206268">
        <w:rPr>
          <w:rFonts w:ascii="Calibri" w:hAnsi="Calibri" w:cs="Calibri"/>
          <w:sz w:val="20"/>
          <w:szCs w:val="20"/>
        </w:rPr>
        <w:t xml:space="preserve"> improving incident detection accuracy by 25%.</w:t>
      </w:r>
    </w:p>
    <w:p w14:paraId="6BB98C9F" w14:textId="77777777" w:rsidR="00666ECB" w:rsidRPr="00206268" w:rsidRDefault="00666ECB" w:rsidP="00666ECB">
      <w:pPr>
        <w:numPr>
          <w:ilvl w:val="0"/>
          <w:numId w:val="5"/>
        </w:numPr>
        <w:spacing w:line="276" w:lineRule="auto"/>
        <w:jc w:val="both"/>
        <w:rPr>
          <w:rFonts w:ascii="Calibri" w:hAnsi="Calibri" w:cs="Calibri"/>
          <w:sz w:val="20"/>
          <w:szCs w:val="20"/>
        </w:rPr>
      </w:pPr>
      <w:r>
        <w:rPr>
          <w:rFonts w:ascii="Calibri" w:hAnsi="Calibri" w:cs="Calibri"/>
          <w:sz w:val="20"/>
          <w:szCs w:val="20"/>
        </w:rPr>
        <w:t>Engineered</w:t>
      </w:r>
      <w:r w:rsidRPr="00206268">
        <w:rPr>
          <w:rFonts w:ascii="Calibri" w:hAnsi="Calibri" w:cs="Calibri"/>
          <w:sz w:val="20"/>
          <w:szCs w:val="20"/>
        </w:rPr>
        <w:t xml:space="preserve"> </w:t>
      </w:r>
      <w:r w:rsidRPr="00206268">
        <w:rPr>
          <w:rFonts w:ascii="Calibri" w:hAnsi="Calibri" w:cs="Calibri"/>
          <w:b/>
          <w:bCs/>
          <w:sz w:val="20"/>
          <w:szCs w:val="20"/>
        </w:rPr>
        <w:t>edge AI inference pipelines on NVIDIA Jetson</w:t>
      </w:r>
      <w:r w:rsidRPr="00206268">
        <w:rPr>
          <w:rFonts w:ascii="Calibri" w:hAnsi="Calibri" w:cs="Calibri"/>
          <w:sz w:val="20"/>
          <w:szCs w:val="20"/>
        </w:rPr>
        <w:t xml:space="preserve">, reducing latency by 40%, and </w:t>
      </w:r>
      <w:proofErr w:type="gramStart"/>
      <w:r w:rsidRPr="00206268">
        <w:rPr>
          <w:rFonts w:ascii="Calibri" w:hAnsi="Calibri" w:cs="Calibri"/>
          <w:sz w:val="20"/>
          <w:szCs w:val="20"/>
        </w:rPr>
        <w:t>created</w:t>
      </w:r>
      <w:proofErr w:type="gramEnd"/>
      <w:r w:rsidRPr="00206268">
        <w:rPr>
          <w:rFonts w:ascii="Calibri" w:hAnsi="Calibri" w:cs="Calibri"/>
          <w:sz w:val="20"/>
          <w:szCs w:val="20"/>
        </w:rPr>
        <w:t xml:space="preserve"> conversational copilots with </w:t>
      </w:r>
      <w:r w:rsidRPr="00206268">
        <w:rPr>
          <w:rFonts w:ascii="Calibri" w:hAnsi="Calibri" w:cs="Calibri"/>
          <w:b/>
          <w:bCs/>
          <w:sz w:val="20"/>
          <w:szCs w:val="20"/>
        </w:rPr>
        <w:t>RAG-powered assistants</w:t>
      </w:r>
      <w:r w:rsidRPr="00206268">
        <w:rPr>
          <w:rFonts w:ascii="Calibri" w:hAnsi="Calibri" w:cs="Calibri"/>
          <w:sz w:val="20"/>
          <w:szCs w:val="20"/>
        </w:rPr>
        <w:t>, cutting operator workload by 30%.</w:t>
      </w:r>
    </w:p>
    <w:p w14:paraId="48549151"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Designed predictive maintenance copilots with </w:t>
      </w:r>
      <w:r w:rsidRPr="00206268">
        <w:rPr>
          <w:rFonts w:ascii="Calibri" w:hAnsi="Calibri" w:cs="Calibri"/>
          <w:b/>
          <w:bCs/>
          <w:sz w:val="20"/>
          <w:szCs w:val="20"/>
        </w:rPr>
        <w:t>CNN-based crack detection on drone/LiDAR imagery + GenAI retrieval</w:t>
      </w:r>
      <w:r w:rsidRPr="00206268">
        <w:rPr>
          <w:rFonts w:ascii="Calibri" w:hAnsi="Calibri" w:cs="Calibri"/>
          <w:sz w:val="20"/>
          <w:szCs w:val="20"/>
        </w:rPr>
        <w:t>, reducing inspection delays and ensuring compliance with FedRAMP High and NIST 800-53 standards.</w:t>
      </w:r>
    </w:p>
    <w:p w14:paraId="6F57BD72"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Developed large-scale personalization and recommendation</w:t>
      </w:r>
      <w:r w:rsidRPr="00206268">
        <w:rPr>
          <w:rFonts w:ascii="Calibri" w:hAnsi="Calibri" w:cs="Calibri"/>
          <w:b/>
          <w:bCs/>
          <w:sz w:val="20"/>
          <w:szCs w:val="20"/>
        </w:rPr>
        <w:t xml:space="preserve"> </w:t>
      </w:r>
      <w:r w:rsidRPr="00206268">
        <w:rPr>
          <w:rFonts w:ascii="Calibri" w:hAnsi="Calibri" w:cs="Calibri"/>
          <w:sz w:val="20"/>
          <w:szCs w:val="20"/>
        </w:rPr>
        <w:t>engines (deep embeddings, clustering, collaborative filtering), achieving an 18% uplift in campaign responses and 12% higher cross-sell conversions.</w:t>
      </w:r>
    </w:p>
    <w:p w14:paraId="140BA345" w14:textId="77777777" w:rsidR="00666ECB"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Built </w:t>
      </w:r>
      <w:r w:rsidRPr="00206268">
        <w:rPr>
          <w:rFonts w:ascii="Calibri" w:hAnsi="Calibri" w:cs="Calibri"/>
          <w:b/>
          <w:bCs/>
          <w:sz w:val="20"/>
          <w:szCs w:val="20"/>
        </w:rPr>
        <w:t>NLP-driven chatbots</w:t>
      </w:r>
      <w:r w:rsidRPr="00206268">
        <w:rPr>
          <w:rFonts w:ascii="Calibri" w:hAnsi="Calibri" w:cs="Calibri"/>
          <w:sz w:val="20"/>
          <w:szCs w:val="20"/>
        </w:rPr>
        <w:t xml:space="preserve"> </w:t>
      </w:r>
      <w:r w:rsidRPr="00F77E50">
        <w:rPr>
          <w:rFonts w:ascii="Calibri" w:hAnsi="Calibri" w:cs="Calibri"/>
          <w:sz w:val="20"/>
          <w:szCs w:val="20"/>
        </w:rPr>
        <w:t>with</w:t>
      </w:r>
      <w:r w:rsidRPr="00F77E50">
        <w:rPr>
          <w:rFonts w:ascii="Calibri" w:hAnsi="Calibri" w:cs="Calibri"/>
          <w:b/>
          <w:bCs/>
          <w:sz w:val="20"/>
          <w:szCs w:val="20"/>
        </w:rPr>
        <w:t xml:space="preserve"> BERT, </w:t>
      </w:r>
      <w:proofErr w:type="spellStart"/>
      <w:r w:rsidRPr="00F77E50">
        <w:rPr>
          <w:rFonts w:ascii="Calibri" w:hAnsi="Calibri" w:cs="Calibri"/>
          <w:b/>
          <w:bCs/>
          <w:sz w:val="20"/>
          <w:szCs w:val="20"/>
        </w:rPr>
        <w:t>spaCy</w:t>
      </w:r>
      <w:proofErr w:type="spellEnd"/>
      <w:r w:rsidRPr="00F77E50">
        <w:rPr>
          <w:rFonts w:ascii="Calibri" w:hAnsi="Calibri" w:cs="Calibri"/>
          <w:b/>
          <w:bCs/>
          <w:sz w:val="20"/>
          <w:szCs w:val="20"/>
        </w:rPr>
        <w:t>, Hugging Face Transformers</w:t>
      </w:r>
      <w:r w:rsidRPr="00206268">
        <w:rPr>
          <w:rFonts w:ascii="Calibri" w:hAnsi="Calibri" w:cs="Calibri"/>
          <w:sz w:val="20"/>
          <w:szCs w:val="20"/>
        </w:rPr>
        <w:t xml:space="preserve">, and custom intent classifiers, reducing live agent workload by 22% and improving response times from </w:t>
      </w:r>
      <w:proofErr w:type="gramStart"/>
      <w:r w:rsidRPr="00206268">
        <w:rPr>
          <w:rFonts w:ascii="Calibri" w:hAnsi="Calibri" w:cs="Calibri"/>
          <w:sz w:val="20"/>
          <w:szCs w:val="20"/>
        </w:rPr>
        <w:t>minutes</w:t>
      </w:r>
      <w:proofErr w:type="gramEnd"/>
      <w:r w:rsidRPr="00206268">
        <w:rPr>
          <w:rFonts w:ascii="Calibri" w:hAnsi="Calibri" w:cs="Calibri"/>
          <w:sz w:val="20"/>
          <w:szCs w:val="20"/>
        </w:rPr>
        <w:t xml:space="preserve"> to seconds.</w:t>
      </w:r>
    </w:p>
    <w:p w14:paraId="6CECD638" w14:textId="51E80281" w:rsidR="00023AF6" w:rsidRDefault="00023AF6" w:rsidP="00666ECB">
      <w:pPr>
        <w:numPr>
          <w:ilvl w:val="0"/>
          <w:numId w:val="5"/>
        </w:numPr>
        <w:spacing w:line="276" w:lineRule="auto"/>
        <w:jc w:val="both"/>
        <w:rPr>
          <w:rFonts w:ascii="Calibri" w:hAnsi="Calibri" w:cs="Calibri"/>
          <w:sz w:val="20"/>
          <w:szCs w:val="20"/>
        </w:rPr>
      </w:pPr>
      <w:r w:rsidRPr="00023AF6">
        <w:rPr>
          <w:rFonts w:ascii="Calibri" w:hAnsi="Calibri" w:cs="Calibri"/>
          <w:sz w:val="20"/>
          <w:szCs w:val="20"/>
        </w:rPr>
        <w:t xml:space="preserve">Applied </w:t>
      </w:r>
      <w:r w:rsidRPr="00023AF6">
        <w:rPr>
          <w:rFonts w:ascii="Calibri" w:hAnsi="Calibri" w:cs="Calibri"/>
          <w:b/>
          <w:bCs/>
          <w:sz w:val="20"/>
          <w:szCs w:val="20"/>
        </w:rPr>
        <w:t>multi-agent orchestration</w:t>
      </w:r>
      <w:r w:rsidRPr="00023AF6">
        <w:rPr>
          <w:rFonts w:ascii="Calibri" w:hAnsi="Calibri" w:cs="Calibri"/>
          <w:sz w:val="20"/>
          <w:szCs w:val="20"/>
        </w:rPr>
        <w:t xml:space="preserve"> techniques to streamline RAG and GenAI workflows, enabling faster decision support, higher retrieval accuracy, and automation of complex enterprise processes.</w:t>
      </w:r>
    </w:p>
    <w:p w14:paraId="5F10873B" w14:textId="14EC0FB1" w:rsidR="00360C8C" w:rsidRPr="00206268" w:rsidRDefault="00360C8C" w:rsidP="00666ECB">
      <w:pPr>
        <w:numPr>
          <w:ilvl w:val="0"/>
          <w:numId w:val="5"/>
        </w:numPr>
        <w:spacing w:line="276" w:lineRule="auto"/>
        <w:jc w:val="both"/>
        <w:rPr>
          <w:rFonts w:ascii="Calibri" w:hAnsi="Calibri" w:cs="Calibri"/>
          <w:sz w:val="20"/>
          <w:szCs w:val="20"/>
        </w:rPr>
      </w:pPr>
      <w:r w:rsidRPr="00360C8C">
        <w:rPr>
          <w:rFonts w:ascii="Calibri" w:hAnsi="Calibri" w:cs="Calibri"/>
          <w:sz w:val="20"/>
          <w:szCs w:val="20"/>
        </w:rPr>
        <w:t xml:space="preserve">Pioneered </w:t>
      </w:r>
      <w:r w:rsidRPr="00360C8C">
        <w:rPr>
          <w:rFonts w:ascii="Calibri" w:hAnsi="Calibri" w:cs="Calibri"/>
          <w:b/>
          <w:bCs/>
          <w:sz w:val="20"/>
          <w:szCs w:val="20"/>
        </w:rPr>
        <w:t xml:space="preserve">cross-cloud </w:t>
      </w:r>
      <w:r w:rsidRPr="00360C8C">
        <w:rPr>
          <w:rFonts w:ascii="Calibri" w:hAnsi="Calibri" w:cs="Calibri"/>
          <w:sz w:val="20"/>
          <w:szCs w:val="20"/>
        </w:rPr>
        <w:t xml:space="preserve">AI deployments, validating portability of ML and GenAI workloads across </w:t>
      </w:r>
      <w:r w:rsidRPr="00360C8C">
        <w:rPr>
          <w:rFonts w:ascii="Calibri" w:hAnsi="Calibri" w:cs="Calibri"/>
          <w:b/>
          <w:bCs/>
          <w:sz w:val="20"/>
          <w:szCs w:val="20"/>
        </w:rPr>
        <w:t xml:space="preserve">Azure, AWS, </w:t>
      </w:r>
      <w:r w:rsidRPr="00360C8C">
        <w:rPr>
          <w:rFonts w:ascii="Calibri" w:hAnsi="Calibri" w:cs="Calibri"/>
          <w:sz w:val="20"/>
          <w:szCs w:val="20"/>
        </w:rPr>
        <w:t>and</w:t>
      </w:r>
      <w:r w:rsidRPr="00360C8C">
        <w:rPr>
          <w:rFonts w:ascii="Calibri" w:hAnsi="Calibri" w:cs="Calibri"/>
          <w:b/>
          <w:bCs/>
          <w:sz w:val="20"/>
          <w:szCs w:val="20"/>
        </w:rPr>
        <w:t xml:space="preserve"> GCP</w:t>
      </w:r>
      <w:r w:rsidRPr="00360C8C">
        <w:rPr>
          <w:rFonts w:ascii="Calibri" w:hAnsi="Calibri" w:cs="Calibri"/>
          <w:sz w:val="20"/>
          <w:szCs w:val="20"/>
        </w:rPr>
        <w:t>, reducing vendor lock-in and ensuring scalability for enterprise adoption.</w:t>
      </w:r>
    </w:p>
    <w:p w14:paraId="1D83546D"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Designed scalable </w:t>
      </w:r>
      <w:proofErr w:type="spellStart"/>
      <w:r w:rsidRPr="00206268">
        <w:rPr>
          <w:rFonts w:ascii="Calibri" w:hAnsi="Calibri" w:cs="Calibri"/>
          <w:b/>
          <w:bCs/>
          <w:sz w:val="20"/>
          <w:szCs w:val="20"/>
        </w:rPr>
        <w:t>MLOps</w:t>
      </w:r>
      <w:proofErr w:type="spellEnd"/>
      <w:r w:rsidRPr="00206268">
        <w:rPr>
          <w:rFonts w:ascii="Calibri" w:hAnsi="Calibri" w:cs="Calibri"/>
          <w:b/>
          <w:bCs/>
          <w:sz w:val="20"/>
          <w:szCs w:val="20"/>
        </w:rPr>
        <w:t xml:space="preserve"> frameworks</w:t>
      </w:r>
      <w:r w:rsidRPr="00206268">
        <w:rPr>
          <w:rFonts w:ascii="Calibri" w:hAnsi="Calibri" w:cs="Calibri"/>
          <w:sz w:val="20"/>
          <w:szCs w:val="20"/>
        </w:rPr>
        <w:t xml:space="preserve"> with </w:t>
      </w:r>
      <w:r w:rsidRPr="00F77E50">
        <w:rPr>
          <w:rFonts w:ascii="Calibri" w:hAnsi="Calibri" w:cs="Calibri"/>
          <w:b/>
          <w:bCs/>
          <w:sz w:val="20"/>
          <w:szCs w:val="20"/>
        </w:rPr>
        <w:t xml:space="preserve">AWS SageMaker, </w:t>
      </w:r>
      <w:proofErr w:type="spellStart"/>
      <w:r w:rsidRPr="00F77E50">
        <w:rPr>
          <w:rFonts w:ascii="Calibri" w:hAnsi="Calibri" w:cs="Calibri"/>
          <w:b/>
          <w:bCs/>
          <w:sz w:val="20"/>
          <w:szCs w:val="20"/>
        </w:rPr>
        <w:t>MLflow</w:t>
      </w:r>
      <w:proofErr w:type="spellEnd"/>
      <w:r w:rsidRPr="00F77E50">
        <w:rPr>
          <w:rFonts w:ascii="Calibri" w:hAnsi="Calibri" w:cs="Calibri"/>
          <w:b/>
          <w:bCs/>
          <w:sz w:val="20"/>
          <w:szCs w:val="20"/>
        </w:rPr>
        <w:t xml:space="preserve">, Docker, and Kubernetes, </w:t>
      </w:r>
      <w:r w:rsidRPr="00206268">
        <w:rPr>
          <w:rFonts w:ascii="Calibri" w:hAnsi="Calibri" w:cs="Calibri"/>
          <w:sz w:val="20"/>
          <w:szCs w:val="20"/>
        </w:rPr>
        <w:t xml:space="preserve">enabling reproducible </w:t>
      </w:r>
      <w:r w:rsidRPr="00F77E50">
        <w:rPr>
          <w:rFonts w:ascii="Calibri" w:hAnsi="Calibri" w:cs="Calibri"/>
          <w:b/>
          <w:bCs/>
          <w:sz w:val="20"/>
          <w:szCs w:val="20"/>
        </w:rPr>
        <w:t>CI/CD pipelines</w:t>
      </w:r>
      <w:r w:rsidRPr="00206268">
        <w:rPr>
          <w:rFonts w:ascii="Calibri" w:hAnsi="Calibri" w:cs="Calibri"/>
          <w:sz w:val="20"/>
          <w:szCs w:val="20"/>
        </w:rPr>
        <w:t>, drift detection, and enterprise-scale adoption of AI.</w:t>
      </w:r>
    </w:p>
    <w:p w14:paraId="524AA294"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Hands-on expertise in </w:t>
      </w:r>
      <w:r w:rsidRPr="00F77E50">
        <w:rPr>
          <w:rFonts w:ascii="Calibri" w:hAnsi="Calibri" w:cs="Calibri"/>
          <w:sz w:val="20"/>
          <w:szCs w:val="20"/>
        </w:rPr>
        <w:t xml:space="preserve">data engineering and orchestration </w:t>
      </w:r>
      <w:r w:rsidRPr="00F77E50">
        <w:rPr>
          <w:rFonts w:ascii="Calibri" w:hAnsi="Calibri" w:cs="Calibri"/>
          <w:b/>
          <w:bCs/>
          <w:sz w:val="20"/>
          <w:szCs w:val="20"/>
        </w:rPr>
        <w:t xml:space="preserve">(Kafka, Airflow, </w:t>
      </w:r>
      <w:proofErr w:type="spellStart"/>
      <w:r w:rsidRPr="00F77E50">
        <w:rPr>
          <w:rFonts w:ascii="Calibri" w:hAnsi="Calibri" w:cs="Calibri"/>
          <w:b/>
          <w:bCs/>
          <w:sz w:val="20"/>
          <w:szCs w:val="20"/>
        </w:rPr>
        <w:t>PySpark</w:t>
      </w:r>
      <w:proofErr w:type="spellEnd"/>
      <w:r w:rsidRPr="00F77E50">
        <w:rPr>
          <w:rFonts w:ascii="Calibri" w:hAnsi="Calibri" w:cs="Calibri"/>
          <w:b/>
          <w:bCs/>
          <w:sz w:val="20"/>
          <w:szCs w:val="20"/>
        </w:rPr>
        <w:t xml:space="preserve"> and Delta Lake)</w:t>
      </w:r>
      <w:r w:rsidRPr="00206268">
        <w:rPr>
          <w:rFonts w:ascii="Calibri" w:hAnsi="Calibri" w:cs="Calibri"/>
          <w:sz w:val="20"/>
          <w:szCs w:val="20"/>
        </w:rPr>
        <w:t xml:space="preserve"> and advanced database systems (</w:t>
      </w:r>
      <w:r w:rsidRPr="00F77E50">
        <w:rPr>
          <w:rFonts w:ascii="Calibri" w:hAnsi="Calibri" w:cs="Calibri"/>
          <w:b/>
          <w:bCs/>
          <w:sz w:val="20"/>
          <w:szCs w:val="20"/>
        </w:rPr>
        <w:t>PostgreSQL, MongoDB, Cassandra, Redis, Elasticsearch</w:t>
      </w:r>
      <w:r w:rsidRPr="00206268">
        <w:rPr>
          <w:rFonts w:ascii="Calibri" w:hAnsi="Calibri" w:cs="Calibri"/>
          <w:sz w:val="20"/>
          <w:szCs w:val="20"/>
        </w:rPr>
        <w:t>).</w:t>
      </w:r>
    </w:p>
    <w:p w14:paraId="144BDE76"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t xml:space="preserve">Proficient in </w:t>
      </w:r>
      <w:r w:rsidRPr="00206268">
        <w:rPr>
          <w:rFonts w:ascii="Calibri" w:hAnsi="Calibri" w:cs="Calibri"/>
          <w:b/>
          <w:bCs/>
          <w:sz w:val="20"/>
          <w:szCs w:val="20"/>
        </w:rPr>
        <w:t>Python, SQL, R</w:t>
      </w:r>
      <w:r w:rsidRPr="00206268">
        <w:rPr>
          <w:rFonts w:ascii="Calibri" w:hAnsi="Calibri" w:cs="Calibri"/>
          <w:sz w:val="20"/>
          <w:szCs w:val="20"/>
        </w:rPr>
        <w:t xml:space="preserve">, and skilled with </w:t>
      </w:r>
      <w:r w:rsidRPr="00F77E50">
        <w:rPr>
          <w:rFonts w:ascii="Calibri" w:hAnsi="Calibri" w:cs="Calibri"/>
          <w:b/>
          <w:bCs/>
          <w:sz w:val="20"/>
          <w:szCs w:val="20"/>
        </w:rPr>
        <w:t xml:space="preserve">Scikit-learn, </w:t>
      </w:r>
      <w:proofErr w:type="spellStart"/>
      <w:r w:rsidRPr="00F77E50">
        <w:rPr>
          <w:rFonts w:ascii="Calibri" w:hAnsi="Calibri" w:cs="Calibri"/>
          <w:b/>
          <w:bCs/>
          <w:sz w:val="20"/>
          <w:szCs w:val="20"/>
        </w:rPr>
        <w:t>PyTorch</w:t>
      </w:r>
      <w:proofErr w:type="spellEnd"/>
      <w:r w:rsidRPr="00F77E50">
        <w:rPr>
          <w:rFonts w:ascii="Calibri" w:hAnsi="Calibri" w:cs="Calibri"/>
          <w:b/>
          <w:bCs/>
          <w:sz w:val="20"/>
          <w:szCs w:val="20"/>
        </w:rPr>
        <w:t xml:space="preserve">, TensorFlow, </w:t>
      </w:r>
      <w:proofErr w:type="spellStart"/>
      <w:r w:rsidRPr="00F77E50">
        <w:rPr>
          <w:rFonts w:ascii="Calibri" w:hAnsi="Calibri" w:cs="Calibri"/>
          <w:b/>
          <w:bCs/>
          <w:sz w:val="20"/>
          <w:szCs w:val="20"/>
        </w:rPr>
        <w:t>XGBoost</w:t>
      </w:r>
      <w:proofErr w:type="spellEnd"/>
      <w:r w:rsidRPr="00F77E50">
        <w:rPr>
          <w:rFonts w:ascii="Calibri" w:hAnsi="Calibri" w:cs="Calibri"/>
          <w:b/>
          <w:bCs/>
          <w:sz w:val="20"/>
          <w:szCs w:val="20"/>
        </w:rPr>
        <w:t xml:space="preserve">, </w:t>
      </w:r>
      <w:proofErr w:type="spellStart"/>
      <w:r w:rsidRPr="00F77E50">
        <w:rPr>
          <w:rFonts w:ascii="Calibri" w:hAnsi="Calibri" w:cs="Calibri"/>
          <w:b/>
          <w:bCs/>
          <w:sz w:val="20"/>
          <w:szCs w:val="20"/>
        </w:rPr>
        <w:t>LightGBM</w:t>
      </w:r>
      <w:proofErr w:type="spellEnd"/>
      <w:r w:rsidRPr="00F77E50">
        <w:rPr>
          <w:rFonts w:ascii="Calibri" w:hAnsi="Calibri" w:cs="Calibri"/>
          <w:sz w:val="20"/>
          <w:szCs w:val="20"/>
        </w:rPr>
        <w:t>, and</w:t>
      </w:r>
      <w:r w:rsidRPr="00F77E50">
        <w:rPr>
          <w:rFonts w:ascii="Calibri" w:hAnsi="Calibri" w:cs="Calibri"/>
          <w:b/>
          <w:bCs/>
          <w:sz w:val="20"/>
          <w:szCs w:val="20"/>
        </w:rPr>
        <w:t xml:space="preserve"> </w:t>
      </w:r>
      <w:proofErr w:type="spellStart"/>
      <w:r w:rsidRPr="00F77E50">
        <w:rPr>
          <w:rFonts w:ascii="Calibri" w:hAnsi="Calibri" w:cs="Calibri"/>
          <w:b/>
          <w:bCs/>
          <w:sz w:val="20"/>
          <w:szCs w:val="20"/>
        </w:rPr>
        <w:t>CatBoost</w:t>
      </w:r>
      <w:proofErr w:type="spellEnd"/>
      <w:r w:rsidRPr="00F77E50">
        <w:rPr>
          <w:rFonts w:ascii="Calibri" w:hAnsi="Calibri" w:cs="Calibri"/>
          <w:b/>
          <w:bCs/>
          <w:sz w:val="20"/>
          <w:szCs w:val="20"/>
        </w:rPr>
        <w:t xml:space="preserve"> </w:t>
      </w:r>
      <w:r w:rsidRPr="00F77E50">
        <w:rPr>
          <w:rFonts w:ascii="Calibri" w:hAnsi="Calibri" w:cs="Calibri"/>
          <w:sz w:val="20"/>
          <w:szCs w:val="20"/>
        </w:rPr>
        <w:t xml:space="preserve">for </w:t>
      </w:r>
      <w:r w:rsidRPr="00206268">
        <w:rPr>
          <w:rFonts w:ascii="Calibri" w:hAnsi="Calibri" w:cs="Calibri"/>
          <w:sz w:val="20"/>
          <w:szCs w:val="20"/>
        </w:rPr>
        <w:t>model development and optimization.</w:t>
      </w:r>
    </w:p>
    <w:p w14:paraId="3DA20E6A" w14:textId="77777777" w:rsidR="00666ECB" w:rsidRPr="00206268" w:rsidRDefault="00666ECB" w:rsidP="00666ECB">
      <w:pPr>
        <w:numPr>
          <w:ilvl w:val="0"/>
          <w:numId w:val="5"/>
        </w:numPr>
        <w:spacing w:line="276" w:lineRule="auto"/>
        <w:jc w:val="both"/>
        <w:rPr>
          <w:rFonts w:ascii="Calibri" w:hAnsi="Calibri" w:cs="Calibri"/>
          <w:sz w:val="20"/>
          <w:szCs w:val="20"/>
        </w:rPr>
      </w:pPr>
      <w:r w:rsidRPr="00206268">
        <w:rPr>
          <w:rFonts w:ascii="Calibri" w:hAnsi="Calibri" w:cs="Calibri"/>
          <w:sz w:val="20"/>
          <w:szCs w:val="20"/>
        </w:rPr>
        <w:lastRenderedPageBreak/>
        <w:t xml:space="preserve">Passionate about bridging research and production to drive </w:t>
      </w:r>
      <w:r w:rsidRPr="00F77E50">
        <w:rPr>
          <w:rFonts w:ascii="Calibri" w:hAnsi="Calibri" w:cs="Calibri"/>
          <w:sz w:val="20"/>
          <w:szCs w:val="20"/>
        </w:rPr>
        <w:t>enterprise adoption of</w:t>
      </w:r>
      <w:r w:rsidRPr="00206268">
        <w:rPr>
          <w:rFonts w:ascii="Calibri" w:hAnsi="Calibri" w:cs="Calibri"/>
          <w:b/>
          <w:bCs/>
          <w:sz w:val="20"/>
          <w:szCs w:val="20"/>
        </w:rPr>
        <w:t xml:space="preserve"> Generative AI</w:t>
      </w:r>
      <w:r w:rsidRPr="00206268">
        <w:rPr>
          <w:rFonts w:ascii="Calibri" w:hAnsi="Calibri" w:cs="Calibri"/>
          <w:sz w:val="20"/>
          <w:szCs w:val="20"/>
        </w:rPr>
        <w:t>, helping organizations evolve from predictive to prescriptive and generative decision-making systems.</w:t>
      </w:r>
    </w:p>
    <w:p w14:paraId="0D0FBF2B" w14:textId="77777777" w:rsidR="00666ECB" w:rsidRDefault="00666ECB" w:rsidP="00666ECB">
      <w:pPr>
        <w:spacing w:before="100" w:beforeAutospacing="1" w:line="276" w:lineRule="auto"/>
        <w:outlineLvl w:val="2"/>
        <w:rPr>
          <w:rFonts w:ascii="Calibri" w:eastAsia="Times New Roman" w:hAnsi="Calibri" w:cs="Calibri"/>
          <w:b/>
          <w:bCs/>
          <w:kern w:val="0"/>
          <w:sz w:val="20"/>
          <w:szCs w:val="20"/>
          <w14:ligatures w14:val="none"/>
        </w:rPr>
      </w:pPr>
    </w:p>
    <w:p w14:paraId="3025931D" w14:textId="77777777" w:rsidR="00666ECB" w:rsidRPr="00087119" w:rsidRDefault="00666ECB" w:rsidP="00666ECB">
      <w:pPr>
        <w:spacing w:before="100" w:beforeAutospacing="1" w:line="276" w:lineRule="auto"/>
        <w:outlineLvl w:val="2"/>
        <w:rPr>
          <w:rFonts w:ascii="Calibri" w:eastAsia="Times New Roman" w:hAnsi="Calibri" w:cs="Calibri"/>
          <w:b/>
          <w:bCs/>
          <w:kern w:val="0"/>
          <w:sz w:val="22"/>
          <w:szCs w:val="22"/>
          <w14:ligatures w14:val="none"/>
        </w:rPr>
      </w:pPr>
      <w:r w:rsidRPr="00087119">
        <w:rPr>
          <w:rFonts w:ascii="Calibri" w:eastAsia="Times New Roman" w:hAnsi="Calibri" w:cs="Calibri"/>
          <w:b/>
          <w:bCs/>
          <w:kern w:val="0"/>
          <w:sz w:val="22"/>
          <w:szCs w:val="22"/>
          <w14:ligatures w14:val="none"/>
        </w:rPr>
        <w:t>Technical Skills:</w:t>
      </w:r>
    </w:p>
    <w:tbl>
      <w:tblPr>
        <w:tblStyle w:val="TableGrid"/>
        <w:tblW w:w="10304" w:type="dxa"/>
        <w:tblLook w:val="04A0" w:firstRow="1" w:lastRow="0" w:firstColumn="1" w:lastColumn="0" w:noHBand="0" w:noVBand="1"/>
      </w:tblPr>
      <w:tblGrid>
        <w:gridCol w:w="1781"/>
        <w:gridCol w:w="8523"/>
      </w:tblGrid>
      <w:tr w:rsidR="00666ECB" w:rsidRPr="00206268" w14:paraId="56A979E5" w14:textId="77777777" w:rsidTr="00AD5A94">
        <w:tc>
          <w:tcPr>
            <w:tcW w:w="1781" w:type="dxa"/>
            <w:hideMark/>
          </w:tcPr>
          <w:p w14:paraId="2C8985BF" w14:textId="77777777" w:rsidR="00666ECB" w:rsidRPr="00206268" w:rsidRDefault="00666ECB" w:rsidP="00AD5A94">
            <w:pPr>
              <w:spacing w:line="276" w:lineRule="auto"/>
              <w:jc w:val="center"/>
              <w:rPr>
                <w:rFonts w:ascii="Calibri" w:eastAsia="Times New Roman" w:hAnsi="Calibri" w:cs="Calibri"/>
                <w:b/>
                <w:bCs/>
                <w:kern w:val="0"/>
                <w:sz w:val="20"/>
                <w:szCs w:val="20"/>
                <w14:ligatures w14:val="none"/>
              </w:rPr>
            </w:pPr>
            <w:r w:rsidRPr="00206268">
              <w:rPr>
                <w:rFonts w:ascii="Calibri" w:eastAsia="Times New Roman" w:hAnsi="Calibri" w:cs="Calibri"/>
                <w:b/>
                <w:bCs/>
                <w:kern w:val="0"/>
                <w:sz w:val="20"/>
                <w:szCs w:val="20"/>
                <w14:ligatures w14:val="none"/>
              </w:rPr>
              <w:t>Category</w:t>
            </w:r>
          </w:p>
        </w:tc>
        <w:tc>
          <w:tcPr>
            <w:tcW w:w="0" w:type="auto"/>
            <w:hideMark/>
          </w:tcPr>
          <w:p w14:paraId="32DCAB6E" w14:textId="77777777" w:rsidR="00666ECB" w:rsidRPr="00206268" w:rsidRDefault="00666ECB" w:rsidP="00AD5A94">
            <w:pPr>
              <w:spacing w:line="276" w:lineRule="auto"/>
              <w:jc w:val="center"/>
              <w:rPr>
                <w:rFonts w:ascii="Calibri" w:eastAsia="Times New Roman" w:hAnsi="Calibri" w:cs="Calibri"/>
                <w:b/>
                <w:bCs/>
                <w:kern w:val="0"/>
                <w:sz w:val="20"/>
                <w:szCs w:val="20"/>
                <w14:ligatures w14:val="none"/>
              </w:rPr>
            </w:pPr>
            <w:r w:rsidRPr="00206268">
              <w:rPr>
                <w:rFonts w:ascii="Calibri" w:eastAsia="Times New Roman" w:hAnsi="Calibri" w:cs="Calibri"/>
                <w:b/>
                <w:bCs/>
                <w:kern w:val="0"/>
                <w:sz w:val="20"/>
                <w:szCs w:val="20"/>
                <w14:ligatures w14:val="none"/>
              </w:rPr>
              <w:t>Tools &amp; Technologies</w:t>
            </w:r>
          </w:p>
        </w:tc>
      </w:tr>
      <w:tr w:rsidR="00666ECB" w:rsidRPr="00206268" w14:paraId="2BF8F965" w14:textId="77777777" w:rsidTr="00AD5A94">
        <w:trPr>
          <w:trHeight w:val="600"/>
        </w:trPr>
        <w:tc>
          <w:tcPr>
            <w:tcW w:w="1781" w:type="dxa"/>
            <w:hideMark/>
          </w:tcPr>
          <w:p w14:paraId="3EB6255A"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Programming Languages</w:t>
            </w:r>
          </w:p>
        </w:tc>
        <w:tc>
          <w:tcPr>
            <w:tcW w:w="0" w:type="auto"/>
            <w:hideMark/>
          </w:tcPr>
          <w:p w14:paraId="6CC3BB65"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Python, SQL, R, Bash</w:t>
            </w:r>
          </w:p>
        </w:tc>
      </w:tr>
      <w:tr w:rsidR="00666ECB" w:rsidRPr="00206268" w14:paraId="0D4A0AC6" w14:textId="77777777" w:rsidTr="00AD5A94">
        <w:trPr>
          <w:trHeight w:val="636"/>
        </w:trPr>
        <w:tc>
          <w:tcPr>
            <w:tcW w:w="1781" w:type="dxa"/>
            <w:hideMark/>
          </w:tcPr>
          <w:p w14:paraId="09845A28"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Generative AI &amp; LLMs</w:t>
            </w:r>
          </w:p>
        </w:tc>
        <w:tc>
          <w:tcPr>
            <w:tcW w:w="0" w:type="auto"/>
            <w:hideMark/>
          </w:tcPr>
          <w:p w14:paraId="3583686E"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 xml:space="preserve">LLMs (GPT, </w:t>
            </w:r>
            <w:proofErr w:type="spellStart"/>
            <w:r w:rsidRPr="00206268">
              <w:rPr>
                <w:rFonts w:ascii="Calibri" w:eastAsia="Times New Roman" w:hAnsi="Calibri" w:cs="Calibri"/>
                <w:kern w:val="0"/>
                <w:sz w:val="20"/>
                <w:szCs w:val="20"/>
                <w14:ligatures w14:val="none"/>
              </w:rPr>
              <w:t>LLaMA</w:t>
            </w:r>
            <w:proofErr w:type="spellEnd"/>
            <w:r w:rsidRPr="00206268">
              <w:rPr>
                <w:rFonts w:ascii="Calibri" w:eastAsia="Times New Roman" w:hAnsi="Calibri" w:cs="Calibri"/>
                <w:kern w:val="0"/>
                <w:sz w:val="20"/>
                <w:szCs w:val="20"/>
                <w14:ligatures w14:val="none"/>
              </w:rPr>
              <w:t xml:space="preserve">, Falcon), </w:t>
            </w:r>
            <w:proofErr w:type="spellStart"/>
            <w:r w:rsidRPr="00206268">
              <w:rPr>
                <w:rFonts w:ascii="Calibri" w:eastAsia="Times New Roman" w:hAnsi="Calibri" w:cs="Calibri"/>
                <w:kern w:val="0"/>
                <w:sz w:val="20"/>
                <w:szCs w:val="20"/>
                <w14:ligatures w14:val="none"/>
              </w:rPr>
              <w:t>LangChain</w:t>
            </w:r>
            <w:proofErr w:type="spellEnd"/>
            <w:r w:rsidRPr="00206268">
              <w:rPr>
                <w:rFonts w:ascii="Calibri" w:eastAsia="Times New Roman" w:hAnsi="Calibri" w:cs="Calibri"/>
                <w:kern w:val="0"/>
                <w:sz w:val="20"/>
                <w:szCs w:val="20"/>
                <w14:ligatures w14:val="none"/>
              </w:rPr>
              <w:t>,</w:t>
            </w:r>
            <w:r>
              <w:rPr>
                <w:rFonts w:ascii="Calibri" w:eastAsia="Times New Roman" w:hAnsi="Calibri" w:cs="Calibri"/>
                <w:kern w:val="0"/>
                <w:sz w:val="20"/>
                <w:szCs w:val="20"/>
                <w14:ligatures w14:val="none"/>
              </w:rPr>
              <w:t xml:space="preserve"> </w:t>
            </w:r>
            <w:r w:rsidRPr="00853291">
              <w:rPr>
                <w:rFonts w:ascii="Calibri" w:eastAsia="Times New Roman" w:hAnsi="Calibri" w:cs="Calibri"/>
                <w:kern w:val="0"/>
                <w:sz w:val="20"/>
                <w:szCs w:val="20"/>
                <w14:ligatures w14:val="none"/>
              </w:rPr>
              <w:t xml:space="preserve">LangGraph (workflow orchestration), </w:t>
            </w:r>
            <w:proofErr w:type="spellStart"/>
            <w:r w:rsidRPr="00853291">
              <w:rPr>
                <w:rFonts w:ascii="Calibri" w:eastAsia="Times New Roman" w:hAnsi="Calibri" w:cs="Calibri"/>
                <w:kern w:val="0"/>
                <w:sz w:val="20"/>
                <w:szCs w:val="20"/>
                <w14:ligatures w14:val="none"/>
              </w:rPr>
              <w:t>LangSmith</w:t>
            </w:r>
            <w:proofErr w:type="spellEnd"/>
            <w:r w:rsidRPr="00853291">
              <w:rPr>
                <w:rFonts w:ascii="Calibri" w:eastAsia="Times New Roman" w:hAnsi="Calibri" w:cs="Calibri"/>
                <w:kern w:val="0"/>
                <w:sz w:val="20"/>
                <w:szCs w:val="20"/>
                <w14:ligatures w14:val="none"/>
              </w:rPr>
              <w:t xml:space="preserve"> (LLM debugging &amp; monitoring)</w:t>
            </w:r>
            <w:r w:rsidRPr="00206268">
              <w:rPr>
                <w:rFonts w:ascii="Calibri" w:eastAsia="Times New Roman" w:hAnsi="Calibri" w:cs="Calibri"/>
                <w:kern w:val="0"/>
                <w:sz w:val="20"/>
                <w:szCs w:val="20"/>
                <w14:ligatures w14:val="none"/>
              </w:rPr>
              <w:t xml:space="preserve"> Hugging Face Transformers, RAG Pipelines, Vector Databases (FAISS, Pinecone, Weaviate), Azure Cognitive Search, Prompt Engineering, </w:t>
            </w:r>
            <w:proofErr w:type="spellStart"/>
            <w:r w:rsidRPr="00206268">
              <w:rPr>
                <w:rFonts w:ascii="Calibri" w:eastAsia="Times New Roman" w:hAnsi="Calibri" w:cs="Calibri"/>
                <w:kern w:val="0"/>
                <w:sz w:val="20"/>
                <w:szCs w:val="20"/>
                <w14:ligatures w14:val="none"/>
              </w:rPr>
              <w:t>LLMOps</w:t>
            </w:r>
            <w:proofErr w:type="spellEnd"/>
          </w:p>
        </w:tc>
      </w:tr>
      <w:tr w:rsidR="00666ECB" w:rsidRPr="00206268" w14:paraId="6627652D" w14:textId="77777777" w:rsidTr="00AD5A94">
        <w:trPr>
          <w:trHeight w:val="663"/>
        </w:trPr>
        <w:tc>
          <w:tcPr>
            <w:tcW w:w="1781" w:type="dxa"/>
            <w:hideMark/>
          </w:tcPr>
          <w:p w14:paraId="6C8BF3FE" w14:textId="77777777" w:rsidR="00666ECB" w:rsidRPr="00206268" w:rsidRDefault="00666ECB" w:rsidP="00AD5A94">
            <w:pPr>
              <w:spacing w:line="276" w:lineRule="auto"/>
              <w:rPr>
                <w:rFonts w:ascii="Calibri" w:eastAsia="Times New Roman" w:hAnsi="Calibri" w:cs="Calibri"/>
                <w:kern w:val="0"/>
                <w:sz w:val="20"/>
                <w:szCs w:val="20"/>
                <w14:ligatures w14:val="none"/>
              </w:rPr>
            </w:pPr>
            <w:proofErr w:type="spellStart"/>
            <w:r w:rsidRPr="00206268">
              <w:rPr>
                <w:rFonts w:ascii="Calibri" w:eastAsia="Times New Roman" w:hAnsi="Calibri" w:cs="Calibri"/>
                <w:b/>
                <w:bCs/>
                <w:kern w:val="0"/>
                <w:sz w:val="20"/>
                <w:szCs w:val="20"/>
                <w14:ligatures w14:val="none"/>
              </w:rPr>
              <w:t>MLOps</w:t>
            </w:r>
            <w:proofErr w:type="spellEnd"/>
            <w:r w:rsidRPr="00206268">
              <w:rPr>
                <w:rFonts w:ascii="Calibri" w:eastAsia="Times New Roman" w:hAnsi="Calibri" w:cs="Calibri"/>
                <w:b/>
                <w:bCs/>
                <w:kern w:val="0"/>
                <w:sz w:val="20"/>
                <w:szCs w:val="20"/>
                <w14:ligatures w14:val="none"/>
              </w:rPr>
              <w:t xml:space="preserve"> &amp; Deployment</w:t>
            </w:r>
          </w:p>
        </w:tc>
        <w:tc>
          <w:tcPr>
            <w:tcW w:w="0" w:type="auto"/>
            <w:hideMark/>
          </w:tcPr>
          <w:p w14:paraId="501C3B9A" w14:textId="3077B0C8" w:rsidR="00666ECB" w:rsidRPr="00206268" w:rsidRDefault="00F77E50" w:rsidP="00AD5A94">
            <w:pPr>
              <w:spacing w:line="276" w:lineRule="auto"/>
              <w:rPr>
                <w:rFonts w:ascii="Calibri" w:eastAsia="Times New Roman" w:hAnsi="Calibri" w:cs="Calibri"/>
                <w:kern w:val="0"/>
                <w:sz w:val="20"/>
                <w:szCs w:val="20"/>
                <w14:ligatures w14:val="none"/>
              </w:rPr>
            </w:pPr>
            <w:r w:rsidRPr="00F77E50">
              <w:rPr>
                <w:rFonts w:ascii="Calibri" w:eastAsia="Times New Roman" w:hAnsi="Calibri" w:cs="Calibri"/>
                <w:kern w:val="0"/>
                <w:sz w:val="20"/>
                <w:szCs w:val="20"/>
                <w14:ligatures w14:val="none"/>
              </w:rPr>
              <w:t xml:space="preserve">AWS SageMaker, Azure ML, GCP Vertex AI, </w:t>
            </w:r>
            <w:proofErr w:type="spellStart"/>
            <w:r w:rsidRPr="00F77E50">
              <w:rPr>
                <w:rFonts w:ascii="Calibri" w:eastAsia="Times New Roman" w:hAnsi="Calibri" w:cs="Calibri"/>
                <w:kern w:val="0"/>
                <w:sz w:val="20"/>
                <w:szCs w:val="20"/>
                <w14:ligatures w14:val="none"/>
              </w:rPr>
              <w:t>MLflow</w:t>
            </w:r>
            <w:proofErr w:type="spellEnd"/>
            <w:r w:rsidRPr="00F77E50">
              <w:rPr>
                <w:rFonts w:ascii="Calibri" w:eastAsia="Times New Roman" w:hAnsi="Calibri" w:cs="Calibri"/>
                <w:kern w:val="0"/>
                <w:sz w:val="20"/>
                <w:szCs w:val="20"/>
                <w14:ligatures w14:val="none"/>
              </w:rPr>
              <w:t xml:space="preserve">, Docker, Kubernetes (EKS, AKS, GKE), DVC, </w:t>
            </w:r>
            <w:proofErr w:type="spellStart"/>
            <w:r w:rsidRPr="00F77E50">
              <w:rPr>
                <w:rFonts w:ascii="Calibri" w:eastAsia="Times New Roman" w:hAnsi="Calibri" w:cs="Calibri"/>
                <w:kern w:val="0"/>
                <w:sz w:val="20"/>
                <w:szCs w:val="20"/>
                <w14:ligatures w14:val="none"/>
              </w:rPr>
              <w:t>FastAPI</w:t>
            </w:r>
            <w:proofErr w:type="spellEnd"/>
            <w:r w:rsidRPr="00F77E50">
              <w:rPr>
                <w:rFonts w:ascii="Calibri" w:eastAsia="Times New Roman" w:hAnsi="Calibri" w:cs="Calibri"/>
                <w:kern w:val="0"/>
                <w:sz w:val="20"/>
                <w:szCs w:val="20"/>
                <w14:ligatures w14:val="none"/>
              </w:rPr>
              <w:t>, Flask, Jenkins, GitHub Actions, Terraform (</w:t>
            </w:r>
            <w:proofErr w:type="spellStart"/>
            <w:r w:rsidRPr="00F77E50">
              <w:rPr>
                <w:rFonts w:ascii="Calibri" w:eastAsia="Times New Roman" w:hAnsi="Calibri" w:cs="Calibri"/>
                <w:kern w:val="0"/>
                <w:sz w:val="20"/>
                <w:szCs w:val="20"/>
                <w14:ligatures w14:val="none"/>
              </w:rPr>
              <w:t>IaC</w:t>
            </w:r>
            <w:proofErr w:type="spellEnd"/>
            <w:r w:rsidRPr="00F77E50">
              <w:rPr>
                <w:rFonts w:ascii="Calibri" w:eastAsia="Times New Roman" w:hAnsi="Calibri" w:cs="Calibri"/>
                <w:kern w:val="0"/>
                <w:sz w:val="20"/>
                <w:szCs w:val="20"/>
                <w14:ligatures w14:val="none"/>
              </w:rPr>
              <w:t>), Model Drift Detection, CI/CD, Monitoring Dashboards</w:t>
            </w:r>
          </w:p>
        </w:tc>
      </w:tr>
      <w:tr w:rsidR="00666ECB" w:rsidRPr="00206268" w14:paraId="6C7D2A3C" w14:textId="77777777" w:rsidTr="00AD5A94">
        <w:trPr>
          <w:trHeight w:val="393"/>
        </w:trPr>
        <w:tc>
          <w:tcPr>
            <w:tcW w:w="1781" w:type="dxa"/>
            <w:hideMark/>
          </w:tcPr>
          <w:p w14:paraId="10614E36"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Cloud Platforms</w:t>
            </w:r>
          </w:p>
        </w:tc>
        <w:tc>
          <w:tcPr>
            <w:tcW w:w="0" w:type="auto"/>
            <w:hideMark/>
          </w:tcPr>
          <w:p w14:paraId="00021F73" w14:textId="1F67C728" w:rsidR="00666ECB" w:rsidRPr="00206268" w:rsidRDefault="007F515F" w:rsidP="00AD5A94">
            <w:pPr>
              <w:spacing w:line="276" w:lineRule="auto"/>
              <w:rPr>
                <w:rFonts w:ascii="Calibri" w:eastAsia="Times New Roman" w:hAnsi="Calibri" w:cs="Calibri"/>
                <w:kern w:val="0"/>
                <w:sz w:val="20"/>
                <w:szCs w:val="20"/>
                <w14:ligatures w14:val="none"/>
              </w:rPr>
            </w:pPr>
            <w:r w:rsidRPr="007F515F">
              <w:rPr>
                <w:rFonts w:ascii="Calibri" w:eastAsia="Times New Roman" w:hAnsi="Calibri" w:cs="Calibri"/>
                <w:kern w:val="0"/>
                <w:sz w:val="20"/>
                <w:szCs w:val="20"/>
                <w14:ligatures w14:val="none"/>
              </w:rPr>
              <w:t xml:space="preserve">Azure (Databricks, ML, AKS, Data Factory), GCP (Vertex AI, </w:t>
            </w:r>
            <w:proofErr w:type="spellStart"/>
            <w:r w:rsidRPr="007F515F">
              <w:rPr>
                <w:rFonts w:ascii="Calibri" w:eastAsia="Times New Roman" w:hAnsi="Calibri" w:cs="Calibri"/>
                <w:kern w:val="0"/>
                <w:sz w:val="20"/>
                <w:szCs w:val="20"/>
                <w14:ligatures w14:val="none"/>
              </w:rPr>
              <w:t>BigQuery</w:t>
            </w:r>
            <w:proofErr w:type="spellEnd"/>
            <w:r w:rsidRPr="007F515F">
              <w:rPr>
                <w:rFonts w:ascii="Calibri" w:eastAsia="Times New Roman" w:hAnsi="Calibri" w:cs="Calibri"/>
                <w:kern w:val="0"/>
                <w:sz w:val="20"/>
                <w:szCs w:val="20"/>
                <w14:ligatures w14:val="none"/>
              </w:rPr>
              <w:t>, Pub/Sub, Dataflow, GKE), AWS (SageMaker, Lambda, S3, CloudWatch)</w:t>
            </w:r>
          </w:p>
        </w:tc>
      </w:tr>
      <w:tr w:rsidR="00666ECB" w:rsidRPr="00206268" w14:paraId="5CA3413F" w14:textId="77777777" w:rsidTr="00AD5A94">
        <w:trPr>
          <w:trHeight w:val="483"/>
        </w:trPr>
        <w:tc>
          <w:tcPr>
            <w:tcW w:w="1781" w:type="dxa"/>
            <w:hideMark/>
          </w:tcPr>
          <w:p w14:paraId="18CA2721"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Data Engineering &amp; ETL</w:t>
            </w:r>
          </w:p>
        </w:tc>
        <w:tc>
          <w:tcPr>
            <w:tcW w:w="0" w:type="auto"/>
            <w:hideMark/>
          </w:tcPr>
          <w:p w14:paraId="1E4BCA79"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 xml:space="preserve">Apache Airflow, Apache Spark, Kafka, Hadoop, Delta Lake, </w:t>
            </w:r>
            <w:proofErr w:type="spellStart"/>
            <w:r w:rsidRPr="00206268">
              <w:rPr>
                <w:rFonts w:ascii="Calibri" w:eastAsia="Times New Roman" w:hAnsi="Calibri" w:cs="Calibri"/>
                <w:kern w:val="0"/>
                <w:sz w:val="20"/>
                <w:szCs w:val="20"/>
                <w14:ligatures w14:val="none"/>
              </w:rPr>
              <w:t>PySpark</w:t>
            </w:r>
            <w:proofErr w:type="spellEnd"/>
            <w:r w:rsidRPr="00206268">
              <w:rPr>
                <w:rFonts w:ascii="Calibri" w:eastAsia="Times New Roman" w:hAnsi="Calibri" w:cs="Calibri"/>
                <w:kern w:val="0"/>
                <w:sz w:val="20"/>
                <w:szCs w:val="20"/>
                <w14:ligatures w14:val="none"/>
              </w:rPr>
              <w:t xml:space="preserve">, Pandas, NumPy, </w:t>
            </w:r>
            <w:proofErr w:type="spellStart"/>
            <w:r w:rsidRPr="00206268">
              <w:rPr>
                <w:rFonts w:ascii="Calibri" w:eastAsia="Times New Roman" w:hAnsi="Calibri" w:cs="Calibri"/>
                <w:kern w:val="0"/>
                <w:sz w:val="20"/>
                <w:szCs w:val="20"/>
                <w14:ligatures w14:val="none"/>
              </w:rPr>
              <w:t>Dask</w:t>
            </w:r>
            <w:proofErr w:type="spellEnd"/>
          </w:p>
        </w:tc>
      </w:tr>
      <w:tr w:rsidR="00666ECB" w:rsidRPr="00206268" w14:paraId="3D361355" w14:textId="77777777" w:rsidTr="00AD5A94">
        <w:trPr>
          <w:trHeight w:val="393"/>
        </w:trPr>
        <w:tc>
          <w:tcPr>
            <w:tcW w:w="1781" w:type="dxa"/>
            <w:hideMark/>
          </w:tcPr>
          <w:p w14:paraId="7E0AFE0D"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Databases</w:t>
            </w:r>
          </w:p>
        </w:tc>
        <w:tc>
          <w:tcPr>
            <w:tcW w:w="0" w:type="auto"/>
            <w:hideMark/>
          </w:tcPr>
          <w:p w14:paraId="06C135B5"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MySQL, PostgreSQL, MongoDB, Cassandra, Redis, Elasticsearch, Snowflake</w:t>
            </w:r>
          </w:p>
        </w:tc>
      </w:tr>
      <w:tr w:rsidR="00666ECB" w:rsidRPr="00206268" w14:paraId="1116F653" w14:textId="77777777" w:rsidTr="00AD5A94">
        <w:trPr>
          <w:trHeight w:val="582"/>
        </w:trPr>
        <w:tc>
          <w:tcPr>
            <w:tcW w:w="1781" w:type="dxa"/>
            <w:hideMark/>
          </w:tcPr>
          <w:p w14:paraId="5E906EA8"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Data Visualization &amp; BI</w:t>
            </w:r>
          </w:p>
        </w:tc>
        <w:tc>
          <w:tcPr>
            <w:tcW w:w="0" w:type="auto"/>
            <w:hideMark/>
          </w:tcPr>
          <w:p w14:paraId="65F20782"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 xml:space="preserve">Tableau, Power BI, </w:t>
            </w:r>
            <w:proofErr w:type="spellStart"/>
            <w:r w:rsidRPr="00206268">
              <w:rPr>
                <w:rFonts w:ascii="Calibri" w:eastAsia="Times New Roman" w:hAnsi="Calibri" w:cs="Calibri"/>
                <w:kern w:val="0"/>
                <w:sz w:val="20"/>
                <w:szCs w:val="20"/>
                <w14:ligatures w14:val="none"/>
              </w:rPr>
              <w:t>Plotly</w:t>
            </w:r>
            <w:proofErr w:type="spellEnd"/>
            <w:r w:rsidRPr="00206268">
              <w:rPr>
                <w:rFonts w:ascii="Calibri" w:eastAsia="Times New Roman" w:hAnsi="Calibri" w:cs="Calibri"/>
                <w:kern w:val="0"/>
                <w:sz w:val="20"/>
                <w:szCs w:val="20"/>
                <w14:ligatures w14:val="none"/>
              </w:rPr>
              <w:t>, Matplotlib, Seaborn</w:t>
            </w:r>
          </w:p>
        </w:tc>
      </w:tr>
      <w:tr w:rsidR="00666ECB" w:rsidRPr="00206268" w14:paraId="5838F027" w14:textId="77777777" w:rsidTr="00AD5A94">
        <w:trPr>
          <w:trHeight w:val="654"/>
        </w:trPr>
        <w:tc>
          <w:tcPr>
            <w:tcW w:w="1781" w:type="dxa"/>
            <w:hideMark/>
          </w:tcPr>
          <w:p w14:paraId="38F47770"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Model Optimization</w:t>
            </w:r>
          </w:p>
        </w:tc>
        <w:tc>
          <w:tcPr>
            <w:tcW w:w="0" w:type="auto"/>
            <w:hideMark/>
          </w:tcPr>
          <w:p w14:paraId="1596E0C0"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Hyperparameter Tuning (</w:t>
            </w:r>
            <w:proofErr w:type="spellStart"/>
            <w:r w:rsidRPr="00206268">
              <w:rPr>
                <w:rFonts w:ascii="Calibri" w:eastAsia="Times New Roman" w:hAnsi="Calibri" w:cs="Calibri"/>
                <w:kern w:val="0"/>
                <w:sz w:val="20"/>
                <w:szCs w:val="20"/>
                <w14:ligatures w14:val="none"/>
              </w:rPr>
              <w:t>Optuna</w:t>
            </w:r>
            <w:proofErr w:type="spellEnd"/>
            <w:r w:rsidRPr="00206268">
              <w:rPr>
                <w:rFonts w:ascii="Calibri" w:eastAsia="Times New Roman" w:hAnsi="Calibri" w:cs="Calibri"/>
                <w:kern w:val="0"/>
                <w:sz w:val="20"/>
                <w:szCs w:val="20"/>
                <w14:ligatures w14:val="none"/>
              </w:rPr>
              <w:t xml:space="preserve">, </w:t>
            </w:r>
            <w:proofErr w:type="spellStart"/>
            <w:r w:rsidRPr="00206268">
              <w:rPr>
                <w:rFonts w:ascii="Calibri" w:eastAsia="Times New Roman" w:hAnsi="Calibri" w:cs="Calibri"/>
                <w:kern w:val="0"/>
                <w:sz w:val="20"/>
                <w:szCs w:val="20"/>
                <w14:ligatures w14:val="none"/>
              </w:rPr>
              <w:t>Hyperopt</w:t>
            </w:r>
            <w:proofErr w:type="spellEnd"/>
            <w:r w:rsidRPr="00206268">
              <w:rPr>
                <w:rFonts w:ascii="Calibri" w:eastAsia="Times New Roman" w:hAnsi="Calibri" w:cs="Calibri"/>
                <w:kern w:val="0"/>
                <w:sz w:val="20"/>
                <w:szCs w:val="20"/>
                <w14:ligatures w14:val="none"/>
              </w:rPr>
              <w:t>, Grid/Random Search, Bayesian Optimization), k-fold CV, Feature Engineering, Transfer Learning, A/B Testing</w:t>
            </w:r>
          </w:p>
        </w:tc>
      </w:tr>
      <w:tr w:rsidR="00666ECB" w:rsidRPr="00206268" w14:paraId="2D04A7C8" w14:textId="77777777" w:rsidTr="00AD5A94">
        <w:trPr>
          <w:trHeight w:val="393"/>
        </w:trPr>
        <w:tc>
          <w:tcPr>
            <w:tcW w:w="1781" w:type="dxa"/>
            <w:hideMark/>
          </w:tcPr>
          <w:p w14:paraId="1B61F02C"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API Development</w:t>
            </w:r>
          </w:p>
        </w:tc>
        <w:tc>
          <w:tcPr>
            <w:tcW w:w="0" w:type="auto"/>
            <w:hideMark/>
          </w:tcPr>
          <w:p w14:paraId="17477FF5" w14:textId="77777777" w:rsidR="00666ECB" w:rsidRPr="00206268" w:rsidRDefault="00666ECB" w:rsidP="00AD5A94">
            <w:pPr>
              <w:spacing w:line="276" w:lineRule="auto"/>
              <w:rPr>
                <w:rFonts w:ascii="Calibri" w:eastAsia="Times New Roman" w:hAnsi="Calibri" w:cs="Calibri"/>
                <w:kern w:val="0"/>
                <w:sz w:val="20"/>
                <w:szCs w:val="20"/>
                <w14:ligatures w14:val="none"/>
              </w:rPr>
            </w:pPr>
            <w:proofErr w:type="spellStart"/>
            <w:r w:rsidRPr="00206268">
              <w:rPr>
                <w:rFonts w:ascii="Calibri" w:eastAsia="Times New Roman" w:hAnsi="Calibri" w:cs="Calibri"/>
                <w:kern w:val="0"/>
                <w:sz w:val="20"/>
                <w:szCs w:val="20"/>
                <w14:ligatures w14:val="none"/>
              </w:rPr>
              <w:t>FastAPI</w:t>
            </w:r>
            <w:proofErr w:type="spellEnd"/>
            <w:r w:rsidRPr="00206268">
              <w:rPr>
                <w:rFonts w:ascii="Calibri" w:eastAsia="Times New Roman" w:hAnsi="Calibri" w:cs="Calibri"/>
                <w:kern w:val="0"/>
                <w:sz w:val="20"/>
                <w:szCs w:val="20"/>
                <w14:ligatures w14:val="none"/>
              </w:rPr>
              <w:t>, Flask – ML Model Serving &amp; System Integration</w:t>
            </w:r>
          </w:p>
        </w:tc>
      </w:tr>
      <w:tr w:rsidR="00666ECB" w:rsidRPr="00206268" w14:paraId="2BCF0E2D" w14:textId="77777777" w:rsidTr="00AD5A94">
        <w:tc>
          <w:tcPr>
            <w:tcW w:w="1781" w:type="dxa"/>
            <w:hideMark/>
          </w:tcPr>
          <w:p w14:paraId="26A56BF7"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Big Data &amp; Streaming</w:t>
            </w:r>
          </w:p>
        </w:tc>
        <w:tc>
          <w:tcPr>
            <w:tcW w:w="0" w:type="auto"/>
            <w:hideMark/>
          </w:tcPr>
          <w:p w14:paraId="332BA112"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Apache Kafka, Apache Spark, Hive, Presto</w:t>
            </w:r>
          </w:p>
        </w:tc>
      </w:tr>
      <w:tr w:rsidR="00666ECB" w:rsidRPr="00206268" w14:paraId="0A933F7A" w14:textId="77777777" w:rsidTr="00AD5A94">
        <w:tc>
          <w:tcPr>
            <w:tcW w:w="1781" w:type="dxa"/>
            <w:hideMark/>
          </w:tcPr>
          <w:p w14:paraId="415F97A2"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b/>
                <w:bCs/>
                <w:kern w:val="0"/>
                <w:sz w:val="20"/>
                <w:szCs w:val="20"/>
                <w14:ligatures w14:val="none"/>
              </w:rPr>
              <w:t>Version Control &amp; DevOps</w:t>
            </w:r>
          </w:p>
        </w:tc>
        <w:tc>
          <w:tcPr>
            <w:tcW w:w="0" w:type="auto"/>
            <w:hideMark/>
          </w:tcPr>
          <w:p w14:paraId="0B49000A" w14:textId="77777777" w:rsidR="00666ECB" w:rsidRPr="00206268" w:rsidRDefault="00666ECB" w:rsidP="00AD5A94">
            <w:pPr>
              <w:spacing w:line="276" w:lineRule="auto"/>
              <w:rPr>
                <w:rFonts w:ascii="Calibri" w:eastAsia="Times New Roman" w:hAnsi="Calibri" w:cs="Calibri"/>
                <w:kern w:val="0"/>
                <w:sz w:val="20"/>
                <w:szCs w:val="20"/>
                <w14:ligatures w14:val="none"/>
              </w:rPr>
            </w:pPr>
            <w:r w:rsidRPr="00206268">
              <w:rPr>
                <w:rFonts w:ascii="Calibri" w:eastAsia="Times New Roman" w:hAnsi="Calibri" w:cs="Calibri"/>
                <w:kern w:val="0"/>
                <w:sz w:val="20"/>
                <w:szCs w:val="20"/>
                <w14:ligatures w14:val="none"/>
              </w:rPr>
              <w:t>Git, GitHub, Bitbucket, Jira, Confluence</w:t>
            </w:r>
          </w:p>
        </w:tc>
      </w:tr>
    </w:tbl>
    <w:p w14:paraId="4DF6D581" w14:textId="77777777" w:rsidR="00666ECB" w:rsidRPr="00206268" w:rsidRDefault="00666ECB" w:rsidP="00666ECB">
      <w:pPr>
        <w:spacing w:line="276" w:lineRule="auto"/>
        <w:rPr>
          <w:rFonts w:ascii="Calibri" w:hAnsi="Calibri" w:cs="Calibri"/>
          <w:sz w:val="20"/>
          <w:szCs w:val="20"/>
        </w:rPr>
      </w:pPr>
    </w:p>
    <w:p w14:paraId="116999D2" w14:textId="2A62BDEE" w:rsidR="00666ECB" w:rsidRPr="00087119" w:rsidRDefault="00666ECB" w:rsidP="00666ECB">
      <w:pPr>
        <w:spacing w:before="240" w:line="276" w:lineRule="auto"/>
        <w:rPr>
          <w:rFonts w:ascii="Calibri" w:hAnsi="Calibri" w:cs="Calibri"/>
          <w:b/>
          <w:bCs/>
          <w:sz w:val="22"/>
          <w:szCs w:val="22"/>
        </w:rPr>
      </w:pPr>
      <w:r w:rsidRPr="00087119">
        <w:rPr>
          <w:rFonts w:ascii="Calibri" w:hAnsi="Calibri" w:cs="Calibri"/>
          <w:b/>
          <w:bCs/>
          <w:sz w:val="22"/>
          <w:szCs w:val="22"/>
        </w:rPr>
        <w:t xml:space="preserve">PROFESSIONAL </w:t>
      </w:r>
      <w:proofErr w:type="gramStart"/>
      <w:r w:rsidRPr="00087119">
        <w:rPr>
          <w:rFonts w:ascii="Calibri" w:hAnsi="Calibri" w:cs="Calibri"/>
          <w:b/>
          <w:bCs/>
          <w:sz w:val="22"/>
          <w:szCs w:val="22"/>
        </w:rPr>
        <w:t>SUMMARY</w:t>
      </w:r>
      <w:r w:rsidR="007F515F">
        <w:rPr>
          <w:rFonts w:ascii="Calibri" w:hAnsi="Calibri" w:cs="Calibri"/>
          <w:b/>
          <w:bCs/>
          <w:sz w:val="22"/>
          <w:szCs w:val="22"/>
        </w:rPr>
        <w:t xml:space="preserve"> </w:t>
      </w:r>
      <w:r w:rsidRPr="00087119">
        <w:rPr>
          <w:rFonts w:ascii="Calibri" w:hAnsi="Calibri" w:cs="Calibri"/>
          <w:b/>
          <w:bCs/>
          <w:sz w:val="22"/>
          <w:szCs w:val="22"/>
        </w:rPr>
        <w:t>:</w:t>
      </w:r>
      <w:proofErr w:type="gramEnd"/>
    </w:p>
    <w:p w14:paraId="1B3ECC9B" w14:textId="77777777" w:rsidR="00666ECB" w:rsidRPr="00087119" w:rsidRDefault="00666ECB" w:rsidP="008B6D79">
      <w:pPr>
        <w:spacing w:after="0" w:line="276" w:lineRule="auto"/>
        <w:rPr>
          <w:rFonts w:ascii="Calibri" w:hAnsi="Calibri" w:cs="Calibri"/>
          <w:b/>
          <w:bCs/>
          <w:sz w:val="22"/>
          <w:szCs w:val="22"/>
        </w:rPr>
      </w:pPr>
      <w:r w:rsidRPr="00087119">
        <w:rPr>
          <w:rFonts w:ascii="Calibri" w:hAnsi="Calibri" w:cs="Calibri"/>
          <w:b/>
          <w:bCs/>
          <w:sz w:val="22"/>
          <w:szCs w:val="22"/>
        </w:rPr>
        <w:t>Senior AI/ML &amp; Generative AI Engineer</w:t>
      </w:r>
    </w:p>
    <w:p w14:paraId="533C1C71" w14:textId="6C7D7BC4" w:rsidR="00666ECB" w:rsidRPr="00206268" w:rsidRDefault="00666ECB" w:rsidP="008B6D79">
      <w:pPr>
        <w:spacing w:after="0" w:line="276" w:lineRule="auto"/>
        <w:rPr>
          <w:rFonts w:ascii="Calibri" w:hAnsi="Calibri" w:cs="Calibri"/>
          <w:b/>
          <w:bCs/>
          <w:sz w:val="20"/>
          <w:szCs w:val="20"/>
        </w:rPr>
      </w:pPr>
      <w:r w:rsidRPr="00087119">
        <w:rPr>
          <w:rFonts w:ascii="Calibri" w:hAnsi="Calibri" w:cs="Calibri"/>
          <w:b/>
          <w:bCs/>
          <w:sz w:val="22"/>
          <w:szCs w:val="22"/>
        </w:rPr>
        <w:t>Client: Albertsons (Boise, ID) Remote</w:t>
      </w:r>
      <w:r w:rsidRPr="00206268">
        <w:rPr>
          <w:rFonts w:ascii="Calibri" w:hAnsi="Calibri" w:cs="Calibri"/>
          <w:b/>
          <w:bCs/>
          <w:sz w:val="20"/>
          <w:szCs w:val="20"/>
        </w:rPr>
        <w:tab/>
      </w:r>
      <w:r w:rsidRPr="00206268">
        <w:rPr>
          <w:rFonts w:ascii="Calibri" w:hAnsi="Calibri" w:cs="Calibri"/>
          <w:b/>
          <w:bCs/>
          <w:sz w:val="20"/>
          <w:szCs w:val="20"/>
        </w:rPr>
        <w:tab/>
        <w:t xml:space="preserve">                                                                                 </w:t>
      </w:r>
      <w:r>
        <w:rPr>
          <w:rFonts w:ascii="Calibri" w:hAnsi="Calibri" w:cs="Calibri"/>
          <w:b/>
          <w:bCs/>
          <w:sz w:val="20"/>
          <w:szCs w:val="20"/>
        </w:rPr>
        <w:t xml:space="preserve">        </w:t>
      </w:r>
      <w:r w:rsidRPr="00206268">
        <w:rPr>
          <w:rFonts w:ascii="Calibri" w:hAnsi="Calibri" w:cs="Calibri"/>
          <w:b/>
          <w:bCs/>
          <w:sz w:val="20"/>
          <w:szCs w:val="20"/>
        </w:rPr>
        <w:t xml:space="preserve"> </w:t>
      </w:r>
      <w:r>
        <w:rPr>
          <w:rFonts w:ascii="Calibri" w:hAnsi="Calibri" w:cs="Calibri"/>
          <w:b/>
          <w:bCs/>
          <w:sz w:val="22"/>
          <w:szCs w:val="22"/>
        </w:rPr>
        <w:t>Nov</w:t>
      </w:r>
      <w:r w:rsidRPr="00087119">
        <w:rPr>
          <w:rFonts w:ascii="Calibri" w:hAnsi="Calibri" w:cs="Calibri"/>
          <w:b/>
          <w:bCs/>
          <w:sz w:val="22"/>
          <w:szCs w:val="22"/>
        </w:rPr>
        <w:t xml:space="preserve"> 2024</w:t>
      </w:r>
      <w:r w:rsidR="008B6D79">
        <w:rPr>
          <w:rFonts w:ascii="Calibri" w:hAnsi="Calibri" w:cs="Calibri"/>
          <w:b/>
          <w:bCs/>
          <w:sz w:val="22"/>
          <w:szCs w:val="22"/>
        </w:rPr>
        <w:t xml:space="preserve"> </w:t>
      </w:r>
      <w:r w:rsidRPr="00087119">
        <w:rPr>
          <w:rFonts w:ascii="Calibri" w:hAnsi="Calibri" w:cs="Calibri"/>
          <w:b/>
          <w:bCs/>
          <w:sz w:val="22"/>
          <w:szCs w:val="22"/>
        </w:rPr>
        <w:t>–</w:t>
      </w:r>
      <w:r w:rsidR="008B6D79">
        <w:rPr>
          <w:rFonts w:ascii="Calibri" w:hAnsi="Calibri" w:cs="Calibri"/>
          <w:b/>
          <w:bCs/>
          <w:sz w:val="22"/>
          <w:szCs w:val="22"/>
        </w:rPr>
        <w:t xml:space="preserve"> </w:t>
      </w:r>
      <w:r w:rsidRPr="00087119">
        <w:rPr>
          <w:rFonts w:ascii="Calibri" w:hAnsi="Calibri" w:cs="Calibri"/>
          <w:b/>
          <w:bCs/>
          <w:sz w:val="22"/>
          <w:szCs w:val="22"/>
        </w:rPr>
        <w:t>Present</w:t>
      </w:r>
    </w:p>
    <w:p w14:paraId="441BF57D" w14:textId="77777777" w:rsidR="00666ECB" w:rsidRPr="00206268" w:rsidRDefault="00666ECB" w:rsidP="00666ECB">
      <w:pPr>
        <w:spacing w:before="240" w:line="276" w:lineRule="auto"/>
        <w:jc w:val="both"/>
        <w:rPr>
          <w:rFonts w:ascii="Calibri" w:hAnsi="Calibri" w:cs="Calibri"/>
          <w:sz w:val="20"/>
          <w:szCs w:val="20"/>
        </w:rPr>
      </w:pPr>
      <w:r w:rsidRPr="00206268">
        <w:rPr>
          <w:rFonts w:ascii="Calibri" w:hAnsi="Calibri" w:cs="Calibri"/>
          <w:b/>
          <w:bCs/>
          <w:sz w:val="20"/>
          <w:szCs w:val="20"/>
        </w:rPr>
        <w:t>Overview:</w:t>
      </w:r>
      <w:r w:rsidRPr="00206268">
        <w:rPr>
          <w:rFonts w:ascii="Calibri" w:hAnsi="Calibri" w:cs="Calibri"/>
          <w:sz w:val="20"/>
          <w:szCs w:val="20"/>
        </w:rPr>
        <w:t xml:space="preserve"> Leading the development of an enterprise-scale Generative AI–enabled Supply Chain Optimization Platform, modernizing retail operations for 2,200+ stores. Integrating traditional ML with LLMs, RAG pipelines, and generative simulations on Microsoft Azure to drive demand forecasting, inventory optimization, logistics intelligence, and pricing analytics.</w:t>
      </w:r>
    </w:p>
    <w:p w14:paraId="0410DB39" w14:textId="6DD6C7E7" w:rsidR="00D724AF" w:rsidRDefault="00666ECB" w:rsidP="007F515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Designed next-generation demand forecasting models using </w:t>
      </w:r>
      <w:r w:rsidRPr="00436F4F">
        <w:rPr>
          <w:rFonts w:ascii="Calibri" w:hAnsi="Calibri" w:cs="Calibri"/>
          <w:b/>
          <w:bCs/>
          <w:sz w:val="20"/>
          <w:szCs w:val="20"/>
        </w:rPr>
        <w:t>Temporal Fusion Transformers (TFTs)</w:t>
      </w:r>
      <w:r w:rsidRPr="00436F4F">
        <w:rPr>
          <w:rFonts w:ascii="Calibri" w:hAnsi="Calibri" w:cs="Calibri"/>
          <w:sz w:val="20"/>
          <w:szCs w:val="20"/>
        </w:rPr>
        <w:t xml:space="preserve">, </w:t>
      </w:r>
      <w:r w:rsidRPr="00436F4F">
        <w:rPr>
          <w:rFonts w:ascii="Calibri" w:hAnsi="Calibri" w:cs="Calibri"/>
          <w:b/>
          <w:bCs/>
          <w:sz w:val="20"/>
          <w:szCs w:val="20"/>
        </w:rPr>
        <w:t>LSTMs</w:t>
      </w:r>
      <w:r w:rsidRPr="00436F4F">
        <w:rPr>
          <w:rFonts w:ascii="Calibri" w:hAnsi="Calibri" w:cs="Calibri"/>
          <w:sz w:val="20"/>
          <w:szCs w:val="20"/>
        </w:rPr>
        <w:t xml:space="preserve">, and </w:t>
      </w:r>
      <w:r w:rsidRPr="00436F4F">
        <w:rPr>
          <w:rFonts w:ascii="Calibri" w:hAnsi="Calibri" w:cs="Calibri"/>
          <w:b/>
          <w:bCs/>
          <w:sz w:val="20"/>
          <w:szCs w:val="20"/>
        </w:rPr>
        <w:t>Prophet</w:t>
      </w:r>
      <w:r w:rsidRPr="00436F4F">
        <w:rPr>
          <w:rFonts w:ascii="Calibri" w:hAnsi="Calibri" w:cs="Calibri"/>
          <w:sz w:val="20"/>
          <w:szCs w:val="20"/>
        </w:rPr>
        <w:t xml:space="preserve"> on </w:t>
      </w:r>
      <w:r w:rsidRPr="00436F4F">
        <w:rPr>
          <w:rFonts w:ascii="Calibri" w:hAnsi="Calibri" w:cs="Calibri"/>
          <w:b/>
          <w:bCs/>
          <w:sz w:val="20"/>
          <w:szCs w:val="20"/>
        </w:rPr>
        <w:t>Azure Databricks</w:t>
      </w:r>
      <w:r w:rsidRPr="00436F4F">
        <w:rPr>
          <w:rFonts w:ascii="Calibri" w:hAnsi="Calibri" w:cs="Calibri"/>
          <w:sz w:val="20"/>
          <w:szCs w:val="20"/>
        </w:rPr>
        <w:t xml:space="preserve">, reducing forecasting errors by </w:t>
      </w:r>
      <w:r w:rsidRPr="00436F4F">
        <w:rPr>
          <w:rFonts w:ascii="Calibri" w:hAnsi="Calibri" w:cs="Calibri"/>
          <w:b/>
          <w:bCs/>
          <w:sz w:val="20"/>
          <w:szCs w:val="20"/>
        </w:rPr>
        <w:t>25%</w:t>
      </w:r>
      <w:r w:rsidRPr="00436F4F">
        <w:rPr>
          <w:rFonts w:ascii="Calibri" w:hAnsi="Calibri" w:cs="Calibri"/>
          <w:sz w:val="20"/>
          <w:szCs w:val="20"/>
        </w:rPr>
        <w:t xml:space="preserve">. Extended forecasting workflows with </w:t>
      </w:r>
      <w:r w:rsidRPr="00436F4F">
        <w:rPr>
          <w:rFonts w:ascii="Calibri" w:hAnsi="Calibri" w:cs="Calibri"/>
          <w:b/>
          <w:bCs/>
          <w:sz w:val="20"/>
          <w:szCs w:val="20"/>
        </w:rPr>
        <w:t>GenAI-driven scenario generation</w:t>
      </w:r>
      <w:r w:rsidRPr="00436F4F">
        <w:rPr>
          <w:rFonts w:ascii="Calibri" w:hAnsi="Calibri" w:cs="Calibri"/>
          <w:sz w:val="20"/>
          <w:szCs w:val="20"/>
        </w:rPr>
        <w:t xml:space="preserve"> to simulate supply-demand shocks, seasonality, and promotional campaigns.</w:t>
      </w:r>
    </w:p>
    <w:p w14:paraId="4D765367" w14:textId="77777777" w:rsidR="007F515F" w:rsidRPr="007F515F" w:rsidRDefault="007F515F" w:rsidP="007F515F">
      <w:pPr>
        <w:pStyle w:val="ListParagraph"/>
        <w:spacing w:before="240" w:line="276" w:lineRule="auto"/>
        <w:jc w:val="both"/>
        <w:rPr>
          <w:rFonts w:ascii="Calibri" w:hAnsi="Calibri" w:cs="Calibri"/>
          <w:sz w:val="20"/>
          <w:szCs w:val="20"/>
        </w:rPr>
      </w:pPr>
    </w:p>
    <w:p w14:paraId="3FC09867" w14:textId="66104C83" w:rsidR="007F515F" w:rsidRDefault="00666ECB" w:rsidP="007F515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Built inventory optimization systems with </w:t>
      </w:r>
      <w:r w:rsidRPr="00436F4F">
        <w:rPr>
          <w:rFonts w:ascii="Calibri" w:hAnsi="Calibri" w:cs="Calibri"/>
          <w:b/>
          <w:bCs/>
          <w:sz w:val="20"/>
          <w:szCs w:val="20"/>
        </w:rPr>
        <w:t>Python</w:t>
      </w:r>
      <w:r w:rsidRPr="00436F4F">
        <w:rPr>
          <w:rFonts w:ascii="Calibri" w:hAnsi="Calibri" w:cs="Calibri"/>
          <w:sz w:val="20"/>
          <w:szCs w:val="20"/>
        </w:rPr>
        <w:t xml:space="preserve">, </w:t>
      </w:r>
      <w:r w:rsidRPr="00436F4F">
        <w:rPr>
          <w:rFonts w:ascii="Calibri" w:hAnsi="Calibri" w:cs="Calibri"/>
          <w:b/>
          <w:bCs/>
          <w:sz w:val="20"/>
          <w:szCs w:val="20"/>
        </w:rPr>
        <w:t>SQL</w:t>
      </w:r>
      <w:r w:rsidRPr="00436F4F">
        <w:rPr>
          <w:rFonts w:ascii="Calibri" w:hAnsi="Calibri" w:cs="Calibri"/>
          <w:sz w:val="20"/>
          <w:szCs w:val="20"/>
        </w:rPr>
        <w:t xml:space="preserve">, and </w:t>
      </w:r>
      <w:r w:rsidRPr="00436F4F">
        <w:rPr>
          <w:rFonts w:ascii="Calibri" w:hAnsi="Calibri" w:cs="Calibri"/>
          <w:b/>
          <w:bCs/>
          <w:sz w:val="20"/>
          <w:szCs w:val="20"/>
        </w:rPr>
        <w:t>Hugging Face Transformers</w:t>
      </w:r>
      <w:r w:rsidRPr="00436F4F">
        <w:rPr>
          <w:rFonts w:ascii="Calibri" w:hAnsi="Calibri" w:cs="Calibri"/>
          <w:sz w:val="20"/>
          <w:szCs w:val="20"/>
        </w:rPr>
        <w:t xml:space="preserve">, leveraging </w:t>
      </w:r>
      <w:r w:rsidRPr="00436F4F">
        <w:rPr>
          <w:rFonts w:ascii="Calibri" w:hAnsi="Calibri" w:cs="Calibri"/>
          <w:b/>
          <w:bCs/>
          <w:sz w:val="20"/>
          <w:szCs w:val="20"/>
        </w:rPr>
        <w:t>generative simulations</w:t>
      </w:r>
      <w:r w:rsidRPr="00436F4F">
        <w:rPr>
          <w:rFonts w:ascii="Calibri" w:hAnsi="Calibri" w:cs="Calibri"/>
          <w:sz w:val="20"/>
          <w:szCs w:val="20"/>
        </w:rPr>
        <w:t xml:space="preserve"> to model “what-if” scenarios for stock levels, supplier delays, and warehouse capacity. Reduced surplus inventory by </w:t>
      </w:r>
      <w:r w:rsidRPr="00436F4F">
        <w:rPr>
          <w:rFonts w:ascii="Calibri" w:hAnsi="Calibri" w:cs="Calibri"/>
          <w:b/>
          <w:bCs/>
          <w:sz w:val="20"/>
          <w:szCs w:val="20"/>
        </w:rPr>
        <w:t>17%</w:t>
      </w:r>
      <w:r w:rsidRPr="00436F4F">
        <w:rPr>
          <w:rFonts w:ascii="Calibri" w:hAnsi="Calibri" w:cs="Calibri"/>
          <w:sz w:val="20"/>
          <w:szCs w:val="20"/>
        </w:rPr>
        <w:t xml:space="preserve"> while improving turnover rates.</w:t>
      </w:r>
    </w:p>
    <w:p w14:paraId="29C86978" w14:textId="77777777" w:rsidR="007F515F" w:rsidRPr="007F515F" w:rsidRDefault="007F515F" w:rsidP="007F515F">
      <w:pPr>
        <w:pStyle w:val="ListParagraph"/>
        <w:spacing w:before="240" w:line="276" w:lineRule="auto"/>
        <w:jc w:val="both"/>
        <w:rPr>
          <w:rFonts w:ascii="Calibri" w:hAnsi="Calibri" w:cs="Calibri"/>
          <w:sz w:val="20"/>
          <w:szCs w:val="20"/>
        </w:rPr>
      </w:pPr>
    </w:p>
    <w:p w14:paraId="712FB8AE" w14:textId="7FE6DA4C" w:rsidR="007F515F" w:rsidRPr="007F515F" w:rsidRDefault="00666ECB" w:rsidP="007F515F">
      <w:pPr>
        <w:pStyle w:val="ListParagraph"/>
        <w:numPr>
          <w:ilvl w:val="0"/>
          <w:numId w:val="6"/>
        </w:numPr>
        <w:spacing w:line="276" w:lineRule="auto"/>
        <w:jc w:val="both"/>
        <w:rPr>
          <w:rFonts w:ascii="Calibri" w:hAnsi="Calibri" w:cs="Calibri"/>
          <w:sz w:val="20"/>
          <w:szCs w:val="20"/>
        </w:rPr>
      </w:pPr>
      <w:r w:rsidRPr="00436F4F">
        <w:rPr>
          <w:rFonts w:ascii="Calibri" w:hAnsi="Calibri" w:cs="Calibri"/>
          <w:sz w:val="20"/>
          <w:szCs w:val="20"/>
        </w:rPr>
        <w:t xml:space="preserve">Developed logistics intelligence models in </w:t>
      </w:r>
      <w:r w:rsidRPr="00436F4F">
        <w:rPr>
          <w:rFonts w:ascii="Calibri" w:hAnsi="Calibri" w:cs="Calibri"/>
          <w:b/>
          <w:bCs/>
          <w:sz w:val="20"/>
          <w:szCs w:val="20"/>
        </w:rPr>
        <w:t>Azure ML</w:t>
      </w:r>
      <w:r w:rsidRPr="00436F4F">
        <w:rPr>
          <w:rFonts w:ascii="Calibri" w:hAnsi="Calibri" w:cs="Calibri"/>
          <w:sz w:val="20"/>
          <w:szCs w:val="20"/>
        </w:rPr>
        <w:t xml:space="preserve">, </w:t>
      </w:r>
      <w:r w:rsidRPr="00436F4F">
        <w:rPr>
          <w:rFonts w:ascii="Calibri" w:hAnsi="Calibri" w:cs="Calibri"/>
          <w:b/>
          <w:bCs/>
          <w:sz w:val="20"/>
          <w:szCs w:val="20"/>
        </w:rPr>
        <w:t>Scikit-learn</w:t>
      </w:r>
      <w:r w:rsidRPr="00436F4F">
        <w:rPr>
          <w:rFonts w:ascii="Calibri" w:hAnsi="Calibri" w:cs="Calibri"/>
          <w:sz w:val="20"/>
          <w:szCs w:val="20"/>
        </w:rPr>
        <w:t xml:space="preserve">, and </w:t>
      </w:r>
      <w:proofErr w:type="spellStart"/>
      <w:r w:rsidRPr="00436F4F">
        <w:rPr>
          <w:rFonts w:ascii="Calibri" w:hAnsi="Calibri" w:cs="Calibri"/>
          <w:b/>
          <w:bCs/>
          <w:sz w:val="20"/>
          <w:szCs w:val="20"/>
        </w:rPr>
        <w:t>LangChain</w:t>
      </w:r>
      <w:proofErr w:type="spellEnd"/>
      <w:r w:rsidRPr="00436F4F">
        <w:rPr>
          <w:rFonts w:ascii="Calibri" w:hAnsi="Calibri" w:cs="Calibri"/>
          <w:sz w:val="20"/>
          <w:szCs w:val="20"/>
        </w:rPr>
        <w:t xml:space="preserve">, with selective integration of </w:t>
      </w:r>
      <w:r w:rsidRPr="00436F4F">
        <w:rPr>
          <w:rFonts w:ascii="Calibri" w:hAnsi="Calibri" w:cs="Calibri"/>
          <w:b/>
          <w:bCs/>
          <w:sz w:val="20"/>
          <w:szCs w:val="20"/>
        </w:rPr>
        <w:t>GCP Vertex AI</w:t>
      </w:r>
      <w:r w:rsidRPr="00436F4F">
        <w:rPr>
          <w:rFonts w:ascii="Calibri" w:hAnsi="Calibri" w:cs="Calibri"/>
          <w:sz w:val="20"/>
          <w:szCs w:val="20"/>
        </w:rPr>
        <w:t xml:space="preserve"> for high-volume training and benchmarking, combining </w:t>
      </w:r>
      <w:r w:rsidRPr="00436F4F">
        <w:rPr>
          <w:rFonts w:ascii="Calibri" w:hAnsi="Calibri" w:cs="Calibri"/>
          <w:b/>
          <w:bCs/>
          <w:sz w:val="20"/>
          <w:szCs w:val="20"/>
        </w:rPr>
        <w:t>geo-spatial ML</w:t>
      </w:r>
      <w:r w:rsidRPr="00436F4F">
        <w:rPr>
          <w:rFonts w:ascii="Calibri" w:hAnsi="Calibri" w:cs="Calibri"/>
          <w:sz w:val="20"/>
          <w:szCs w:val="20"/>
        </w:rPr>
        <w:t xml:space="preserve"> with </w:t>
      </w:r>
      <w:r w:rsidRPr="00436F4F">
        <w:rPr>
          <w:rFonts w:ascii="Calibri" w:hAnsi="Calibri" w:cs="Calibri"/>
          <w:b/>
          <w:bCs/>
          <w:sz w:val="20"/>
          <w:szCs w:val="20"/>
        </w:rPr>
        <w:t>LLM-powered extraction</w:t>
      </w:r>
      <w:r w:rsidRPr="00436F4F">
        <w:rPr>
          <w:rFonts w:ascii="Calibri" w:hAnsi="Calibri" w:cs="Calibri"/>
          <w:sz w:val="20"/>
          <w:szCs w:val="20"/>
        </w:rPr>
        <w:t xml:space="preserve"> of </w:t>
      </w:r>
      <w:r w:rsidRPr="00436F4F">
        <w:rPr>
          <w:rFonts w:ascii="Calibri" w:hAnsi="Calibri" w:cs="Calibri"/>
          <w:sz w:val="20"/>
          <w:szCs w:val="20"/>
        </w:rPr>
        <w:lastRenderedPageBreak/>
        <w:t>unstructured logistics notes, supplier contracts, and incident reports. Improved delivery reliability and reduced last-mile costs by 14%.</w:t>
      </w:r>
    </w:p>
    <w:p w14:paraId="275575D8" w14:textId="6611BECD" w:rsidR="007F515F" w:rsidRDefault="00666ECB" w:rsidP="007F515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Enhanced pricing elasticity and promotion uplift models using </w:t>
      </w:r>
      <w:proofErr w:type="spellStart"/>
      <w:r w:rsidRPr="00436F4F">
        <w:rPr>
          <w:rFonts w:ascii="Calibri" w:hAnsi="Calibri" w:cs="Calibri"/>
          <w:b/>
          <w:bCs/>
          <w:sz w:val="20"/>
          <w:szCs w:val="20"/>
        </w:rPr>
        <w:t>LightGBM</w:t>
      </w:r>
      <w:proofErr w:type="spellEnd"/>
      <w:r w:rsidRPr="00436F4F">
        <w:rPr>
          <w:rFonts w:ascii="Calibri" w:hAnsi="Calibri" w:cs="Calibri"/>
          <w:sz w:val="20"/>
          <w:szCs w:val="20"/>
        </w:rPr>
        <w:t xml:space="preserve">, </w:t>
      </w:r>
      <w:r w:rsidRPr="00436F4F">
        <w:rPr>
          <w:rFonts w:ascii="Calibri" w:hAnsi="Calibri" w:cs="Calibri"/>
          <w:b/>
          <w:bCs/>
          <w:sz w:val="20"/>
          <w:szCs w:val="20"/>
        </w:rPr>
        <w:t>TensorFlow</w:t>
      </w:r>
      <w:r w:rsidRPr="00436F4F">
        <w:rPr>
          <w:rFonts w:ascii="Calibri" w:hAnsi="Calibri" w:cs="Calibri"/>
          <w:sz w:val="20"/>
          <w:szCs w:val="20"/>
        </w:rPr>
        <w:t xml:space="preserve">, and </w:t>
      </w:r>
      <w:r w:rsidRPr="00436F4F">
        <w:rPr>
          <w:rFonts w:ascii="Calibri" w:hAnsi="Calibri" w:cs="Calibri"/>
          <w:b/>
          <w:bCs/>
          <w:sz w:val="20"/>
          <w:szCs w:val="20"/>
        </w:rPr>
        <w:t>RAG pipelines</w:t>
      </w:r>
      <w:r w:rsidRPr="00436F4F">
        <w:rPr>
          <w:rFonts w:ascii="Calibri" w:hAnsi="Calibri" w:cs="Calibri"/>
          <w:sz w:val="20"/>
          <w:szCs w:val="20"/>
        </w:rPr>
        <w:t xml:space="preserve">, integrating </w:t>
      </w:r>
      <w:r w:rsidRPr="00436F4F">
        <w:rPr>
          <w:rFonts w:ascii="Calibri" w:hAnsi="Calibri" w:cs="Calibri"/>
          <w:b/>
          <w:bCs/>
          <w:sz w:val="20"/>
          <w:szCs w:val="20"/>
        </w:rPr>
        <w:t>vector databases (Pinecone/FAISS)</w:t>
      </w:r>
      <w:r w:rsidRPr="00436F4F">
        <w:rPr>
          <w:rFonts w:ascii="Calibri" w:hAnsi="Calibri" w:cs="Calibri"/>
          <w:sz w:val="20"/>
          <w:szCs w:val="20"/>
        </w:rPr>
        <w:t xml:space="preserve"> to retrieve historical promo performance. Augmented analysis with </w:t>
      </w:r>
      <w:r w:rsidRPr="00436F4F">
        <w:rPr>
          <w:rFonts w:ascii="Calibri" w:hAnsi="Calibri" w:cs="Calibri"/>
          <w:b/>
          <w:bCs/>
          <w:sz w:val="20"/>
          <w:szCs w:val="20"/>
        </w:rPr>
        <w:t>LLMs</w:t>
      </w:r>
      <w:r w:rsidRPr="00436F4F">
        <w:rPr>
          <w:rFonts w:ascii="Calibri" w:hAnsi="Calibri" w:cs="Calibri"/>
          <w:sz w:val="20"/>
          <w:szCs w:val="20"/>
        </w:rPr>
        <w:t xml:space="preserve"> for synthetic customer behavior generation, increasing promotional ROI by </w:t>
      </w:r>
      <w:r w:rsidRPr="00436F4F">
        <w:rPr>
          <w:rFonts w:ascii="Calibri" w:hAnsi="Calibri" w:cs="Calibri"/>
          <w:b/>
          <w:bCs/>
          <w:sz w:val="20"/>
          <w:szCs w:val="20"/>
        </w:rPr>
        <w:t>20%</w:t>
      </w:r>
      <w:r w:rsidRPr="00436F4F">
        <w:rPr>
          <w:rFonts w:ascii="Calibri" w:hAnsi="Calibri" w:cs="Calibri"/>
          <w:sz w:val="20"/>
          <w:szCs w:val="20"/>
        </w:rPr>
        <w:t>.</w:t>
      </w:r>
    </w:p>
    <w:p w14:paraId="57F945EC" w14:textId="77777777" w:rsidR="007F515F" w:rsidRPr="007F515F" w:rsidRDefault="007F515F" w:rsidP="007F515F">
      <w:pPr>
        <w:pStyle w:val="ListParagraph"/>
        <w:spacing w:before="240" w:line="276" w:lineRule="auto"/>
        <w:jc w:val="both"/>
        <w:rPr>
          <w:rFonts w:ascii="Calibri" w:hAnsi="Calibri" w:cs="Calibri"/>
          <w:sz w:val="20"/>
          <w:szCs w:val="20"/>
        </w:rPr>
      </w:pPr>
    </w:p>
    <w:p w14:paraId="7B859D39" w14:textId="77777777" w:rsidR="00666ECB" w:rsidRDefault="00666ECB" w:rsidP="00D724A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Engineered real-time data pipelines with </w:t>
      </w:r>
      <w:r w:rsidRPr="00436F4F">
        <w:rPr>
          <w:rFonts w:ascii="Calibri" w:hAnsi="Calibri" w:cs="Calibri"/>
          <w:b/>
          <w:bCs/>
          <w:sz w:val="20"/>
          <w:szCs w:val="20"/>
        </w:rPr>
        <w:t>Azure Data Factory</w:t>
      </w:r>
      <w:r w:rsidRPr="00436F4F">
        <w:rPr>
          <w:rFonts w:ascii="Calibri" w:hAnsi="Calibri" w:cs="Calibri"/>
          <w:sz w:val="20"/>
          <w:szCs w:val="20"/>
        </w:rPr>
        <w:t xml:space="preserve">, </w:t>
      </w:r>
      <w:proofErr w:type="spellStart"/>
      <w:r w:rsidRPr="00436F4F">
        <w:rPr>
          <w:rFonts w:ascii="Calibri" w:hAnsi="Calibri" w:cs="Calibri"/>
          <w:b/>
          <w:bCs/>
          <w:sz w:val="20"/>
          <w:szCs w:val="20"/>
        </w:rPr>
        <w:t>PySpark</w:t>
      </w:r>
      <w:proofErr w:type="spellEnd"/>
      <w:r w:rsidRPr="00436F4F">
        <w:rPr>
          <w:rFonts w:ascii="Calibri" w:hAnsi="Calibri" w:cs="Calibri"/>
          <w:sz w:val="20"/>
          <w:szCs w:val="20"/>
        </w:rPr>
        <w:t xml:space="preserve">, </w:t>
      </w:r>
      <w:r w:rsidRPr="00436F4F">
        <w:rPr>
          <w:rFonts w:ascii="Calibri" w:hAnsi="Calibri" w:cs="Calibri"/>
          <w:b/>
          <w:bCs/>
          <w:sz w:val="20"/>
          <w:szCs w:val="20"/>
        </w:rPr>
        <w:t>Databricks</w:t>
      </w:r>
      <w:r w:rsidRPr="00436F4F">
        <w:rPr>
          <w:rFonts w:ascii="Calibri" w:hAnsi="Calibri" w:cs="Calibri"/>
          <w:sz w:val="20"/>
          <w:szCs w:val="20"/>
        </w:rPr>
        <w:t xml:space="preserve">, and </w:t>
      </w:r>
      <w:r w:rsidRPr="00436F4F">
        <w:rPr>
          <w:rFonts w:ascii="Calibri" w:hAnsi="Calibri" w:cs="Calibri"/>
          <w:b/>
          <w:bCs/>
          <w:sz w:val="20"/>
          <w:szCs w:val="20"/>
        </w:rPr>
        <w:t>Delta Lake</w:t>
      </w:r>
      <w:r w:rsidRPr="00436F4F">
        <w:rPr>
          <w:rFonts w:ascii="Calibri" w:hAnsi="Calibri" w:cs="Calibri"/>
          <w:sz w:val="20"/>
          <w:szCs w:val="20"/>
        </w:rPr>
        <w:t xml:space="preserve"> to ingest </w:t>
      </w:r>
      <w:r w:rsidRPr="00436F4F">
        <w:rPr>
          <w:rFonts w:ascii="Calibri" w:hAnsi="Calibri" w:cs="Calibri"/>
          <w:b/>
          <w:bCs/>
          <w:sz w:val="20"/>
          <w:szCs w:val="20"/>
        </w:rPr>
        <w:t>structured ERP</w:t>
      </w:r>
      <w:r w:rsidRPr="00436F4F">
        <w:rPr>
          <w:rFonts w:ascii="Calibri" w:hAnsi="Calibri" w:cs="Calibri"/>
          <w:sz w:val="20"/>
          <w:szCs w:val="20"/>
        </w:rPr>
        <w:t xml:space="preserve"> and unstructured text streams, while extending select supplier feeds into </w:t>
      </w:r>
      <w:r w:rsidRPr="00436F4F">
        <w:rPr>
          <w:rFonts w:ascii="Calibri" w:hAnsi="Calibri" w:cs="Calibri"/>
          <w:b/>
          <w:bCs/>
          <w:sz w:val="20"/>
          <w:szCs w:val="20"/>
        </w:rPr>
        <w:t>GCP Pub/Sub</w:t>
      </w:r>
      <w:r w:rsidRPr="00436F4F">
        <w:rPr>
          <w:rFonts w:ascii="Calibri" w:hAnsi="Calibri" w:cs="Calibri"/>
          <w:sz w:val="20"/>
          <w:szCs w:val="20"/>
        </w:rPr>
        <w:t xml:space="preserve"> and </w:t>
      </w:r>
      <w:proofErr w:type="spellStart"/>
      <w:r w:rsidRPr="00436F4F">
        <w:rPr>
          <w:rFonts w:ascii="Calibri" w:hAnsi="Calibri" w:cs="Calibri"/>
          <w:b/>
          <w:bCs/>
          <w:sz w:val="20"/>
          <w:szCs w:val="20"/>
        </w:rPr>
        <w:t>BigQuery</w:t>
      </w:r>
      <w:proofErr w:type="spellEnd"/>
      <w:r w:rsidRPr="00436F4F">
        <w:rPr>
          <w:rFonts w:ascii="Calibri" w:hAnsi="Calibri" w:cs="Calibri"/>
          <w:sz w:val="20"/>
          <w:szCs w:val="20"/>
        </w:rPr>
        <w:t xml:space="preserve"> for federated queries and unified reporting. Enabled </w:t>
      </w:r>
      <w:r w:rsidRPr="00436F4F">
        <w:rPr>
          <w:rFonts w:ascii="Calibri" w:hAnsi="Calibri" w:cs="Calibri"/>
          <w:b/>
          <w:bCs/>
          <w:sz w:val="20"/>
          <w:szCs w:val="20"/>
        </w:rPr>
        <w:t>RAG-based search</w:t>
      </w:r>
      <w:r w:rsidRPr="00436F4F">
        <w:rPr>
          <w:rFonts w:ascii="Calibri" w:hAnsi="Calibri" w:cs="Calibri"/>
          <w:sz w:val="20"/>
          <w:szCs w:val="20"/>
        </w:rPr>
        <w:t xml:space="preserve"> over supply chain documents, empowering analysts and managers to get instant insights into natural language.</w:t>
      </w:r>
    </w:p>
    <w:p w14:paraId="39A41F23" w14:textId="77777777" w:rsidR="007F515F" w:rsidRPr="00436F4F" w:rsidRDefault="007F515F" w:rsidP="007F515F">
      <w:pPr>
        <w:pStyle w:val="ListParagraph"/>
        <w:spacing w:before="240" w:line="276" w:lineRule="auto"/>
        <w:jc w:val="both"/>
        <w:rPr>
          <w:rFonts w:ascii="Calibri" w:hAnsi="Calibri" w:cs="Calibri"/>
          <w:sz w:val="20"/>
          <w:szCs w:val="20"/>
        </w:rPr>
      </w:pPr>
    </w:p>
    <w:p w14:paraId="4FED83F3" w14:textId="77777777" w:rsidR="00666ECB" w:rsidRDefault="00666ECB" w:rsidP="00D724A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Deployed </w:t>
      </w:r>
      <w:r w:rsidRPr="00436F4F">
        <w:rPr>
          <w:rFonts w:ascii="Calibri" w:hAnsi="Calibri" w:cs="Calibri"/>
          <w:b/>
          <w:bCs/>
          <w:sz w:val="20"/>
          <w:szCs w:val="20"/>
        </w:rPr>
        <w:t>ML + GenAI services</w:t>
      </w:r>
      <w:r w:rsidRPr="00436F4F">
        <w:rPr>
          <w:rFonts w:ascii="Calibri" w:hAnsi="Calibri" w:cs="Calibri"/>
          <w:sz w:val="20"/>
          <w:szCs w:val="20"/>
        </w:rPr>
        <w:t xml:space="preserve"> with </w:t>
      </w:r>
      <w:proofErr w:type="spellStart"/>
      <w:r w:rsidRPr="00436F4F">
        <w:rPr>
          <w:rFonts w:ascii="Calibri" w:hAnsi="Calibri" w:cs="Calibri"/>
          <w:b/>
          <w:bCs/>
          <w:sz w:val="20"/>
          <w:szCs w:val="20"/>
        </w:rPr>
        <w:t>MLflow</w:t>
      </w:r>
      <w:proofErr w:type="spellEnd"/>
      <w:r w:rsidRPr="00436F4F">
        <w:rPr>
          <w:rFonts w:ascii="Calibri" w:hAnsi="Calibri" w:cs="Calibri"/>
          <w:sz w:val="20"/>
          <w:szCs w:val="20"/>
        </w:rPr>
        <w:t xml:space="preserve">, </w:t>
      </w:r>
      <w:r w:rsidRPr="00436F4F">
        <w:rPr>
          <w:rFonts w:ascii="Calibri" w:hAnsi="Calibri" w:cs="Calibri"/>
          <w:b/>
          <w:bCs/>
          <w:sz w:val="20"/>
          <w:szCs w:val="20"/>
        </w:rPr>
        <w:t>Docker</w:t>
      </w:r>
      <w:r w:rsidRPr="00436F4F">
        <w:rPr>
          <w:rFonts w:ascii="Calibri" w:hAnsi="Calibri" w:cs="Calibri"/>
          <w:sz w:val="20"/>
          <w:szCs w:val="20"/>
        </w:rPr>
        <w:t xml:space="preserve">, </w:t>
      </w:r>
      <w:r w:rsidRPr="00436F4F">
        <w:rPr>
          <w:rFonts w:ascii="Calibri" w:hAnsi="Calibri" w:cs="Calibri"/>
          <w:b/>
          <w:bCs/>
          <w:sz w:val="20"/>
          <w:szCs w:val="20"/>
        </w:rPr>
        <w:t>Azure Kubernetes Service (AKS)</w:t>
      </w:r>
      <w:r w:rsidRPr="00436F4F">
        <w:rPr>
          <w:rFonts w:ascii="Calibri" w:hAnsi="Calibri" w:cs="Calibri"/>
          <w:sz w:val="20"/>
          <w:szCs w:val="20"/>
        </w:rPr>
        <w:t xml:space="preserve">, and </w:t>
      </w:r>
      <w:r w:rsidRPr="00436F4F">
        <w:rPr>
          <w:rFonts w:ascii="Calibri" w:hAnsi="Calibri" w:cs="Calibri"/>
          <w:b/>
          <w:bCs/>
          <w:sz w:val="20"/>
          <w:szCs w:val="20"/>
        </w:rPr>
        <w:t>GitHub Actions CI/CD</w:t>
      </w:r>
      <w:r w:rsidRPr="00436F4F">
        <w:rPr>
          <w:rFonts w:ascii="Calibri" w:hAnsi="Calibri" w:cs="Calibri"/>
          <w:sz w:val="20"/>
          <w:szCs w:val="20"/>
        </w:rPr>
        <w:t xml:space="preserve">, with cross-cloud portability validated on </w:t>
      </w:r>
      <w:r w:rsidRPr="00436F4F">
        <w:rPr>
          <w:rFonts w:ascii="Calibri" w:hAnsi="Calibri" w:cs="Calibri"/>
          <w:b/>
          <w:bCs/>
          <w:sz w:val="20"/>
          <w:szCs w:val="20"/>
        </w:rPr>
        <w:t>GCP GKE</w:t>
      </w:r>
      <w:r w:rsidRPr="00436F4F">
        <w:rPr>
          <w:rFonts w:ascii="Calibri" w:hAnsi="Calibri" w:cs="Calibri"/>
          <w:sz w:val="20"/>
          <w:szCs w:val="20"/>
        </w:rPr>
        <w:t xml:space="preserve"> to reduce vendor lock-in and ensure scalability. Established </w:t>
      </w:r>
      <w:proofErr w:type="spellStart"/>
      <w:r w:rsidRPr="00436F4F">
        <w:rPr>
          <w:rFonts w:ascii="Calibri" w:hAnsi="Calibri" w:cs="Calibri"/>
          <w:b/>
          <w:bCs/>
          <w:sz w:val="20"/>
          <w:szCs w:val="20"/>
        </w:rPr>
        <w:t>LLMOps</w:t>
      </w:r>
      <w:proofErr w:type="spellEnd"/>
      <w:r w:rsidRPr="00436F4F">
        <w:rPr>
          <w:rFonts w:ascii="Calibri" w:hAnsi="Calibri" w:cs="Calibri"/>
          <w:b/>
          <w:bCs/>
          <w:sz w:val="20"/>
          <w:szCs w:val="20"/>
        </w:rPr>
        <w:t xml:space="preserve"> best practices</w:t>
      </w:r>
      <w:r w:rsidRPr="00436F4F">
        <w:rPr>
          <w:rFonts w:ascii="Calibri" w:hAnsi="Calibri" w:cs="Calibri"/>
          <w:sz w:val="20"/>
          <w:szCs w:val="20"/>
        </w:rPr>
        <w:t xml:space="preserve"> for </w:t>
      </w:r>
      <w:r w:rsidRPr="00436F4F">
        <w:rPr>
          <w:rFonts w:ascii="Calibri" w:hAnsi="Calibri" w:cs="Calibri"/>
          <w:b/>
          <w:bCs/>
          <w:sz w:val="20"/>
          <w:szCs w:val="20"/>
        </w:rPr>
        <w:t>fine-tuning</w:t>
      </w:r>
      <w:r w:rsidRPr="00436F4F">
        <w:rPr>
          <w:rFonts w:ascii="Calibri" w:hAnsi="Calibri" w:cs="Calibri"/>
          <w:sz w:val="20"/>
          <w:szCs w:val="20"/>
        </w:rPr>
        <w:t xml:space="preserve">, </w:t>
      </w:r>
      <w:r w:rsidRPr="00436F4F">
        <w:rPr>
          <w:rFonts w:ascii="Calibri" w:hAnsi="Calibri" w:cs="Calibri"/>
          <w:b/>
          <w:bCs/>
          <w:sz w:val="20"/>
          <w:szCs w:val="20"/>
        </w:rPr>
        <w:t>prompt versioning</w:t>
      </w:r>
      <w:r w:rsidRPr="00436F4F">
        <w:rPr>
          <w:rFonts w:ascii="Calibri" w:hAnsi="Calibri" w:cs="Calibri"/>
          <w:sz w:val="20"/>
          <w:szCs w:val="20"/>
        </w:rPr>
        <w:t xml:space="preserve">, and </w:t>
      </w:r>
      <w:r w:rsidRPr="00436F4F">
        <w:rPr>
          <w:rFonts w:ascii="Calibri" w:hAnsi="Calibri" w:cs="Calibri"/>
          <w:b/>
          <w:bCs/>
          <w:sz w:val="20"/>
          <w:szCs w:val="20"/>
        </w:rPr>
        <w:t>monitoring LLM responses</w:t>
      </w:r>
      <w:r w:rsidRPr="00436F4F">
        <w:rPr>
          <w:rFonts w:ascii="Calibri" w:hAnsi="Calibri" w:cs="Calibri"/>
          <w:sz w:val="20"/>
          <w:szCs w:val="20"/>
        </w:rPr>
        <w:t>, ensuring reliability and governance.</w:t>
      </w:r>
    </w:p>
    <w:p w14:paraId="7C61F4DD" w14:textId="77777777" w:rsidR="007F515F" w:rsidRPr="00436F4F" w:rsidRDefault="007F515F" w:rsidP="007F515F">
      <w:pPr>
        <w:pStyle w:val="ListParagraph"/>
        <w:spacing w:before="240" w:line="276" w:lineRule="auto"/>
        <w:jc w:val="both"/>
        <w:rPr>
          <w:rFonts w:ascii="Calibri" w:hAnsi="Calibri" w:cs="Calibri"/>
          <w:sz w:val="20"/>
          <w:szCs w:val="20"/>
        </w:rPr>
      </w:pPr>
    </w:p>
    <w:p w14:paraId="65EBDF03" w14:textId="04BCB0B0" w:rsidR="00666ECB" w:rsidRDefault="00666ECB" w:rsidP="00D724A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Integrated </w:t>
      </w:r>
      <w:proofErr w:type="spellStart"/>
      <w:r w:rsidRPr="00436F4F">
        <w:rPr>
          <w:rFonts w:ascii="Calibri" w:hAnsi="Calibri" w:cs="Calibri"/>
          <w:b/>
          <w:bCs/>
          <w:sz w:val="20"/>
          <w:szCs w:val="20"/>
        </w:rPr>
        <w:t>LangChain</w:t>
      </w:r>
      <w:proofErr w:type="spellEnd"/>
      <w:r w:rsidRPr="00436F4F">
        <w:rPr>
          <w:rFonts w:ascii="Calibri" w:hAnsi="Calibri" w:cs="Calibri"/>
          <w:sz w:val="20"/>
          <w:szCs w:val="20"/>
        </w:rPr>
        <w:t xml:space="preserve"> with </w:t>
      </w:r>
      <w:r w:rsidRPr="00436F4F">
        <w:rPr>
          <w:rFonts w:ascii="Calibri" w:hAnsi="Calibri" w:cs="Calibri"/>
          <w:b/>
          <w:bCs/>
          <w:sz w:val="20"/>
          <w:szCs w:val="20"/>
        </w:rPr>
        <w:t>LangGraph</w:t>
      </w:r>
      <w:r w:rsidRPr="00436F4F">
        <w:rPr>
          <w:rFonts w:ascii="Calibri" w:hAnsi="Calibri" w:cs="Calibri"/>
          <w:sz w:val="20"/>
          <w:szCs w:val="20"/>
        </w:rPr>
        <w:t xml:space="preserve"> for orchestrating multi-step agent workflows and applied </w:t>
      </w:r>
      <w:proofErr w:type="spellStart"/>
      <w:r w:rsidRPr="00436F4F">
        <w:rPr>
          <w:rFonts w:ascii="Calibri" w:hAnsi="Calibri" w:cs="Calibri"/>
          <w:b/>
          <w:bCs/>
          <w:sz w:val="20"/>
          <w:szCs w:val="20"/>
        </w:rPr>
        <w:t>LangSmith</w:t>
      </w:r>
      <w:proofErr w:type="spellEnd"/>
      <w:r w:rsidRPr="00436F4F">
        <w:rPr>
          <w:rFonts w:ascii="Calibri" w:hAnsi="Calibri" w:cs="Calibri"/>
          <w:sz w:val="20"/>
          <w:szCs w:val="20"/>
        </w:rPr>
        <w:t xml:space="preserve"> for </w:t>
      </w:r>
      <w:r w:rsidRPr="00436F4F">
        <w:rPr>
          <w:rFonts w:ascii="Calibri" w:hAnsi="Calibri" w:cs="Calibri"/>
          <w:b/>
          <w:bCs/>
          <w:sz w:val="20"/>
          <w:szCs w:val="20"/>
        </w:rPr>
        <w:t>tracing</w:t>
      </w:r>
      <w:r w:rsidRPr="00436F4F">
        <w:rPr>
          <w:rFonts w:ascii="Calibri" w:hAnsi="Calibri" w:cs="Calibri"/>
          <w:sz w:val="20"/>
          <w:szCs w:val="20"/>
        </w:rPr>
        <w:t xml:space="preserve">, </w:t>
      </w:r>
      <w:r w:rsidRPr="00436F4F">
        <w:rPr>
          <w:rFonts w:ascii="Calibri" w:hAnsi="Calibri" w:cs="Calibri"/>
          <w:b/>
          <w:bCs/>
          <w:sz w:val="20"/>
          <w:szCs w:val="20"/>
        </w:rPr>
        <w:t>evaluation</w:t>
      </w:r>
      <w:r w:rsidRPr="00436F4F">
        <w:rPr>
          <w:rFonts w:ascii="Calibri" w:hAnsi="Calibri" w:cs="Calibri"/>
          <w:sz w:val="20"/>
          <w:szCs w:val="20"/>
        </w:rPr>
        <w:t xml:space="preserve">, and </w:t>
      </w:r>
      <w:r w:rsidRPr="00436F4F">
        <w:rPr>
          <w:rFonts w:ascii="Calibri" w:hAnsi="Calibri" w:cs="Calibri"/>
          <w:b/>
          <w:bCs/>
          <w:sz w:val="20"/>
          <w:szCs w:val="20"/>
        </w:rPr>
        <w:t>monitoring</w:t>
      </w:r>
      <w:r w:rsidRPr="00436F4F">
        <w:rPr>
          <w:rFonts w:ascii="Calibri" w:hAnsi="Calibri" w:cs="Calibri"/>
          <w:sz w:val="20"/>
          <w:szCs w:val="20"/>
        </w:rPr>
        <w:t xml:space="preserve"> of </w:t>
      </w:r>
      <w:r w:rsidRPr="00436F4F">
        <w:rPr>
          <w:rFonts w:ascii="Calibri" w:hAnsi="Calibri" w:cs="Calibri"/>
          <w:b/>
          <w:bCs/>
          <w:sz w:val="20"/>
          <w:szCs w:val="20"/>
        </w:rPr>
        <w:t>LLM responses</w:t>
      </w:r>
      <w:r w:rsidR="000F7C14">
        <w:rPr>
          <w:rFonts w:ascii="Calibri" w:hAnsi="Calibri" w:cs="Calibri"/>
          <w:sz w:val="20"/>
          <w:szCs w:val="20"/>
        </w:rPr>
        <w:t xml:space="preserve"> </w:t>
      </w:r>
      <w:r w:rsidRPr="00436F4F">
        <w:rPr>
          <w:rFonts w:ascii="Calibri" w:hAnsi="Calibri" w:cs="Calibri"/>
          <w:sz w:val="20"/>
          <w:szCs w:val="20"/>
        </w:rPr>
        <w:t>enhancing reliability, debuggability, and governance of supply chain copilots.</w:t>
      </w:r>
    </w:p>
    <w:p w14:paraId="3AF400D3" w14:textId="77777777" w:rsidR="00B939A9" w:rsidRPr="00B939A9" w:rsidRDefault="00B939A9" w:rsidP="00B939A9">
      <w:pPr>
        <w:pStyle w:val="ListParagraph"/>
        <w:rPr>
          <w:rFonts w:ascii="Calibri" w:hAnsi="Calibri" w:cs="Calibri"/>
          <w:sz w:val="20"/>
          <w:szCs w:val="20"/>
        </w:rPr>
      </w:pPr>
    </w:p>
    <w:p w14:paraId="4027339E" w14:textId="53C812AB" w:rsidR="00B939A9" w:rsidRDefault="00B939A9" w:rsidP="00D724AF">
      <w:pPr>
        <w:pStyle w:val="ListParagraph"/>
        <w:numPr>
          <w:ilvl w:val="0"/>
          <w:numId w:val="6"/>
        </w:numPr>
        <w:spacing w:before="240" w:line="276" w:lineRule="auto"/>
        <w:jc w:val="both"/>
        <w:rPr>
          <w:rFonts w:ascii="Calibri" w:hAnsi="Calibri" w:cs="Calibri"/>
          <w:sz w:val="20"/>
          <w:szCs w:val="20"/>
        </w:rPr>
      </w:pPr>
      <w:r w:rsidRPr="00B939A9">
        <w:rPr>
          <w:rFonts w:ascii="Calibri" w:hAnsi="Calibri" w:cs="Calibri"/>
          <w:sz w:val="20"/>
          <w:szCs w:val="20"/>
        </w:rPr>
        <w:t>Implemented a LangGraph-based</w:t>
      </w:r>
      <w:r w:rsidRPr="00B939A9">
        <w:rPr>
          <w:rFonts w:ascii="Calibri" w:hAnsi="Calibri" w:cs="Calibri"/>
          <w:b/>
          <w:bCs/>
          <w:sz w:val="20"/>
          <w:szCs w:val="20"/>
        </w:rPr>
        <w:t xml:space="preserve"> multi-agent orchestration framework</w:t>
      </w:r>
      <w:r w:rsidRPr="00B939A9">
        <w:rPr>
          <w:rFonts w:ascii="Calibri" w:hAnsi="Calibri" w:cs="Calibri"/>
          <w:sz w:val="20"/>
          <w:szCs w:val="20"/>
        </w:rPr>
        <w:t xml:space="preserve"> with specialized agents including a Planner, Retriever, Extractor, Compliance Redactor, Reasoner, and Evaluator. This reduced analyst turnaround time from 2 hours to under 30 minutes (72–88% faster), automated ~80% of repetitive tasks, improved retrieval accuracy by ~30%, and ensured </w:t>
      </w:r>
      <w:r w:rsidRPr="00B939A9">
        <w:rPr>
          <w:rFonts w:ascii="Calibri" w:hAnsi="Calibri" w:cs="Calibri"/>
          <w:b/>
          <w:bCs/>
          <w:sz w:val="20"/>
          <w:szCs w:val="20"/>
        </w:rPr>
        <w:t xml:space="preserve">compliance </w:t>
      </w:r>
      <w:r w:rsidRPr="00B939A9">
        <w:rPr>
          <w:rFonts w:ascii="Calibri" w:hAnsi="Calibri" w:cs="Calibri"/>
          <w:sz w:val="20"/>
          <w:szCs w:val="20"/>
        </w:rPr>
        <w:t xml:space="preserve">with </w:t>
      </w:r>
      <w:r w:rsidRPr="00B939A9">
        <w:rPr>
          <w:rFonts w:ascii="Calibri" w:hAnsi="Calibri" w:cs="Calibri"/>
          <w:b/>
          <w:bCs/>
          <w:sz w:val="20"/>
          <w:szCs w:val="20"/>
        </w:rPr>
        <w:t>HIPAA/GDPR</w:t>
      </w:r>
      <w:r w:rsidRPr="00B939A9">
        <w:rPr>
          <w:rFonts w:ascii="Calibri" w:hAnsi="Calibri" w:cs="Calibri"/>
          <w:sz w:val="20"/>
          <w:szCs w:val="20"/>
        </w:rPr>
        <w:t xml:space="preserve"> through automated redaction.</w:t>
      </w:r>
    </w:p>
    <w:p w14:paraId="6E295A79" w14:textId="77777777" w:rsidR="007F515F" w:rsidRPr="00436F4F" w:rsidRDefault="007F515F" w:rsidP="007F515F">
      <w:pPr>
        <w:pStyle w:val="ListParagraph"/>
        <w:spacing w:before="240" w:line="276" w:lineRule="auto"/>
        <w:jc w:val="both"/>
        <w:rPr>
          <w:rFonts w:ascii="Calibri" w:hAnsi="Calibri" w:cs="Calibri"/>
          <w:sz w:val="20"/>
          <w:szCs w:val="20"/>
        </w:rPr>
      </w:pPr>
    </w:p>
    <w:p w14:paraId="24D758D9" w14:textId="77777777" w:rsidR="00666ECB" w:rsidRDefault="00666ECB" w:rsidP="00D724A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Delivered </w:t>
      </w:r>
      <w:r w:rsidRPr="00436F4F">
        <w:rPr>
          <w:rFonts w:ascii="Calibri" w:hAnsi="Calibri" w:cs="Calibri"/>
          <w:b/>
          <w:bCs/>
          <w:sz w:val="20"/>
          <w:szCs w:val="20"/>
        </w:rPr>
        <w:t>Power BI</w:t>
      </w:r>
      <w:r w:rsidRPr="00436F4F">
        <w:rPr>
          <w:rFonts w:ascii="Calibri" w:hAnsi="Calibri" w:cs="Calibri"/>
          <w:sz w:val="20"/>
          <w:szCs w:val="20"/>
        </w:rPr>
        <w:t xml:space="preserve"> and </w:t>
      </w:r>
      <w:r w:rsidRPr="00436F4F">
        <w:rPr>
          <w:rFonts w:ascii="Calibri" w:hAnsi="Calibri" w:cs="Calibri"/>
          <w:b/>
          <w:bCs/>
          <w:sz w:val="20"/>
          <w:szCs w:val="20"/>
        </w:rPr>
        <w:t xml:space="preserve">Tableau </w:t>
      </w:r>
      <w:r w:rsidRPr="00436F4F">
        <w:rPr>
          <w:rFonts w:ascii="Calibri" w:hAnsi="Calibri" w:cs="Calibri"/>
          <w:sz w:val="20"/>
          <w:szCs w:val="20"/>
        </w:rPr>
        <w:t xml:space="preserve">dashboards with embedded </w:t>
      </w:r>
      <w:r w:rsidRPr="00436F4F">
        <w:rPr>
          <w:rFonts w:ascii="Calibri" w:hAnsi="Calibri" w:cs="Calibri"/>
          <w:b/>
          <w:bCs/>
          <w:sz w:val="20"/>
          <w:szCs w:val="20"/>
        </w:rPr>
        <w:t>GenAI copilots</w:t>
      </w:r>
      <w:r w:rsidRPr="00436F4F">
        <w:rPr>
          <w:rFonts w:ascii="Calibri" w:hAnsi="Calibri" w:cs="Calibri"/>
          <w:sz w:val="20"/>
          <w:szCs w:val="20"/>
        </w:rPr>
        <w:t xml:space="preserve"> that generate narrative insights, explain anomalies in plain language, and auto-summarize </w:t>
      </w:r>
      <w:r w:rsidRPr="00436F4F">
        <w:rPr>
          <w:rFonts w:ascii="Calibri" w:hAnsi="Calibri" w:cs="Calibri"/>
          <w:b/>
          <w:bCs/>
          <w:sz w:val="20"/>
          <w:szCs w:val="20"/>
        </w:rPr>
        <w:t>KPI trends</w:t>
      </w:r>
      <w:r w:rsidRPr="00436F4F">
        <w:rPr>
          <w:rFonts w:ascii="Calibri" w:hAnsi="Calibri" w:cs="Calibri"/>
          <w:sz w:val="20"/>
          <w:szCs w:val="20"/>
        </w:rPr>
        <w:t xml:space="preserve"> for executives.</w:t>
      </w:r>
    </w:p>
    <w:p w14:paraId="0872966A" w14:textId="77777777" w:rsidR="007F515F" w:rsidRPr="00436F4F" w:rsidRDefault="007F515F" w:rsidP="007F515F">
      <w:pPr>
        <w:pStyle w:val="ListParagraph"/>
        <w:spacing w:before="240" w:line="276" w:lineRule="auto"/>
        <w:jc w:val="both"/>
        <w:rPr>
          <w:rFonts w:ascii="Calibri" w:hAnsi="Calibri" w:cs="Calibri"/>
          <w:sz w:val="20"/>
          <w:szCs w:val="20"/>
        </w:rPr>
      </w:pPr>
    </w:p>
    <w:p w14:paraId="74783FBD" w14:textId="77777777" w:rsidR="00666ECB" w:rsidRDefault="00666ECB" w:rsidP="00D724A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Collaborated with merchandising, operations, and enterprise data teams to embed </w:t>
      </w:r>
      <w:r w:rsidRPr="00436F4F">
        <w:rPr>
          <w:rFonts w:ascii="Calibri" w:hAnsi="Calibri" w:cs="Calibri"/>
          <w:b/>
          <w:bCs/>
          <w:sz w:val="20"/>
          <w:szCs w:val="20"/>
        </w:rPr>
        <w:t>GenAI assistants</w:t>
      </w:r>
      <w:r w:rsidRPr="00436F4F">
        <w:rPr>
          <w:rFonts w:ascii="Calibri" w:hAnsi="Calibri" w:cs="Calibri"/>
          <w:sz w:val="20"/>
          <w:szCs w:val="20"/>
        </w:rPr>
        <w:t xml:space="preserve"> that support supply chain analysts with natural language Q&amp;A, report drafting, and rapid decision support.</w:t>
      </w:r>
    </w:p>
    <w:p w14:paraId="2BD5B006" w14:textId="77777777" w:rsidR="007F515F" w:rsidRPr="00436F4F" w:rsidRDefault="007F515F" w:rsidP="007F515F">
      <w:pPr>
        <w:pStyle w:val="ListParagraph"/>
        <w:spacing w:before="240" w:line="276" w:lineRule="auto"/>
        <w:jc w:val="both"/>
        <w:rPr>
          <w:rFonts w:ascii="Calibri" w:hAnsi="Calibri" w:cs="Calibri"/>
          <w:sz w:val="20"/>
          <w:szCs w:val="20"/>
        </w:rPr>
      </w:pPr>
    </w:p>
    <w:p w14:paraId="44323DBB" w14:textId="77777777" w:rsidR="00666ECB" w:rsidRPr="00436F4F" w:rsidRDefault="00666ECB" w:rsidP="00D724AF">
      <w:pPr>
        <w:pStyle w:val="ListParagraph"/>
        <w:numPr>
          <w:ilvl w:val="0"/>
          <w:numId w:val="6"/>
        </w:numPr>
        <w:spacing w:before="240" w:line="276" w:lineRule="auto"/>
        <w:jc w:val="both"/>
        <w:rPr>
          <w:rFonts w:ascii="Calibri" w:hAnsi="Calibri" w:cs="Calibri"/>
          <w:sz w:val="20"/>
          <w:szCs w:val="20"/>
        </w:rPr>
      </w:pPr>
      <w:r w:rsidRPr="00436F4F">
        <w:rPr>
          <w:rFonts w:ascii="Calibri" w:hAnsi="Calibri" w:cs="Calibri"/>
          <w:sz w:val="20"/>
          <w:szCs w:val="20"/>
        </w:rPr>
        <w:t xml:space="preserve">Championed adoption of </w:t>
      </w:r>
      <w:r w:rsidRPr="00436F4F">
        <w:rPr>
          <w:rFonts w:ascii="Calibri" w:hAnsi="Calibri" w:cs="Calibri"/>
          <w:b/>
          <w:bCs/>
          <w:sz w:val="20"/>
          <w:szCs w:val="20"/>
        </w:rPr>
        <w:t>LLMs</w:t>
      </w:r>
      <w:r w:rsidRPr="00436F4F">
        <w:rPr>
          <w:rFonts w:ascii="Calibri" w:hAnsi="Calibri" w:cs="Calibri"/>
          <w:sz w:val="20"/>
          <w:szCs w:val="20"/>
        </w:rPr>
        <w:t xml:space="preserve">, </w:t>
      </w:r>
      <w:proofErr w:type="spellStart"/>
      <w:r w:rsidRPr="00436F4F">
        <w:rPr>
          <w:rFonts w:ascii="Calibri" w:hAnsi="Calibri" w:cs="Calibri"/>
          <w:b/>
          <w:bCs/>
          <w:sz w:val="20"/>
          <w:szCs w:val="20"/>
        </w:rPr>
        <w:t>LangChain</w:t>
      </w:r>
      <w:proofErr w:type="spellEnd"/>
      <w:r w:rsidRPr="00436F4F">
        <w:rPr>
          <w:rFonts w:ascii="Calibri" w:hAnsi="Calibri" w:cs="Calibri"/>
          <w:sz w:val="20"/>
          <w:szCs w:val="20"/>
        </w:rPr>
        <w:t xml:space="preserve">, </w:t>
      </w:r>
      <w:r w:rsidRPr="00436F4F">
        <w:rPr>
          <w:rFonts w:ascii="Calibri" w:hAnsi="Calibri" w:cs="Calibri"/>
          <w:b/>
          <w:bCs/>
          <w:sz w:val="20"/>
          <w:szCs w:val="20"/>
        </w:rPr>
        <w:t>Hugging Face models</w:t>
      </w:r>
      <w:r w:rsidRPr="00436F4F">
        <w:rPr>
          <w:rFonts w:ascii="Calibri" w:hAnsi="Calibri" w:cs="Calibri"/>
          <w:sz w:val="20"/>
          <w:szCs w:val="20"/>
        </w:rPr>
        <w:t xml:space="preserve">, </w:t>
      </w:r>
      <w:r w:rsidRPr="00436F4F">
        <w:rPr>
          <w:rFonts w:ascii="Calibri" w:hAnsi="Calibri" w:cs="Calibri"/>
          <w:b/>
          <w:bCs/>
          <w:sz w:val="20"/>
          <w:szCs w:val="20"/>
        </w:rPr>
        <w:t>Retrieval-Augmented Generation (RAG)</w:t>
      </w:r>
      <w:r w:rsidRPr="00436F4F">
        <w:rPr>
          <w:rFonts w:ascii="Calibri" w:hAnsi="Calibri" w:cs="Calibri"/>
          <w:sz w:val="20"/>
          <w:szCs w:val="20"/>
        </w:rPr>
        <w:t xml:space="preserve">, </w:t>
      </w:r>
      <w:r w:rsidRPr="00436F4F">
        <w:rPr>
          <w:rFonts w:ascii="Calibri" w:hAnsi="Calibri" w:cs="Calibri"/>
          <w:b/>
          <w:bCs/>
          <w:sz w:val="20"/>
          <w:szCs w:val="20"/>
        </w:rPr>
        <w:t>Temporal Fusion Transformers (TFTs)</w:t>
      </w:r>
      <w:r w:rsidRPr="00436F4F">
        <w:rPr>
          <w:rFonts w:ascii="Calibri" w:hAnsi="Calibri" w:cs="Calibri"/>
          <w:sz w:val="20"/>
          <w:szCs w:val="20"/>
        </w:rPr>
        <w:t>, and vector database integration, positioning Albertsons’ supply chain as a pioneer in AI + GenAI transformation.</w:t>
      </w:r>
    </w:p>
    <w:p w14:paraId="56770360" w14:textId="77777777" w:rsidR="00666ECB" w:rsidRPr="00E13010" w:rsidRDefault="00666ECB" w:rsidP="00D724AF">
      <w:pPr>
        <w:spacing w:before="240" w:line="276" w:lineRule="auto"/>
        <w:jc w:val="both"/>
        <w:rPr>
          <w:rFonts w:ascii="Calibri" w:hAnsi="Calibri" w:cs="Calibri"/>
          <w:b/>
          <w:bCs/>
          <w:sz w:val="20"/>
          <w:szCs w:val="20"/>
        </w:rPr>
      </w:pPr>
      <w:r w:rsidRPr="00E13010">
        <w:rPr>
          <w:rFonts w:ascii="Calibri" w:hAnsi="Calibri" w:cs="Calibri"/>
          <w:b/>
          <w:bCs/>
          <w:sz w:val="20"/>
          <w:szCs w:val="20"/>
        </w:rPr>
        <w:t>Technologies:</w:t>
      </w:r>
      <w:r w:rsidRPr="00E13010">
        <w:rPr>
          <w:rFonts w:ascii="Calibri" w:hAnsi="Calibri" w:cs="Calibri"/>
          <w:sz w:val="20"/>
          <w:szCs w:val="20"/>
        </w:rPr>
        <w:t xml:space="preserve"> Python, SQL, </w:t>
      </w:r>
      <w:proofErr w:type="spellStart"/>
      <w:r w:rsidRPr="00E13010">
        <w:rPr>
          <w:rFonts w:ascii="Calibri" w:hAnsi="Calibri" w:cs="Calibri"/>
          <w:sz w:val="20"/>
          <w:szCs w:val="20"/>
        </w:rPr>
        <w:t>PySpark</w:t>
      </w:r>
      <w:proofErr w:type="spellEnd"/>
      <w:r w:rsidRPr="00E13010">
        <w:rPr>
          <w:rFonts w:ascii="Calibri" w:hAnsi="Calibri" w:cs="Calibri"/>
          <w:sz w:val="20"/>
          <w:szCs w:val="20"/>
        </w:rPr>
        <w:t xml:space="preserve">, Scikit-learn, TensorFlow, Hugging Face Transformers, </w:t>
      </w:r>
      <w:proofErr w:type="spellStart"/>
      <w:r w:rsidRPr="00E13010">
        <w:rPr>
          <w:rFonts w:ascii="Calibri" w:hAnsi="Calibri" w:cs="Calibri"/>
          <w:sz w:val="20"/>
          <w:szCs w:val="20"/>
        </w:rPr>
        <w:t>LightGBM</w:t>
      </w:r>
      <w:proofErr w:type="spellEnd"/>
      <w:r w:rsidRPr="00E13010">
        <w:rPr>
          <w:rFonts w:ascii="Calibri" w:hAnsi="Calibri" w:cs="Calibri"/>
          <w:sz w:val="20"/>
          <w:szCs w:val="20"/>
        </w:rPr>
        <w:t xml:space="preserve">, </w:t>
      </w:r>
      <w:proofErr w:type="spellStart"/>
      <w:r w:rsidRPr="00E13010">
        <w:rPr>
          <w:rFonts w:ascii="Calibri" w:hAnsi="Calibri" w:cs="Calibri"/>
          <w:sz w:val="20"/>
          <w:szCs w:val="20"/>
        </w:rPr>
        <w:t>XGBoost</w:t>
      </w:r>
      <w:proofErr w:type="spellEnd"/>
      <w:r w:rsidRPr="00E13010">
        <w:rPr>
          <w:rFonts w:ascii="Calibri" w:hAnsi="Calibri" w:cs="Calibri"/>
          <w:sz w:val="20"/>
          <w:szCs w:val="20"/>
        </w:rPr>
        <w:t xml:space="preserve">, Prophet, </w:t>
      </w:r>
      <w:proofErr w:type="spellStart"/>
      <w:r w:rsidRPr="00E13010">
        <w:rPr>
          <w:rFonts w:ascii="Calibri" w:hAnsi="Calibri" w:cs="Calibri"/>
          <w:sz w:val="20"/>
          <w:szCs w:val="20"/>
        </w:rPr>
        <w:t>LangChain</w:t>
      </w:r>
      <w:proofErr w:type="spellEnd"/>
      <w:r w:rsidRPr="00E13010">
        <w:rPr>
          <w:rFonts w:ascii="Calibri" w:hAnsi="Calibri" w:cs="Calibri"/>
          <w:sz w:val="20"/>
          <w:szCs w:val="20"/>
        </w:rPr>
        <w:t xml:space="preserve">, LangGraph, </w:t>
      </w:r>
      <w:proofErr w:type="spellStart"/>
      <w:r w:rsidRPr="00E13010">
        <w:rPr>
          <w:rFonts w:ascii="Calibri" w:hAnsi="Calibri" w:cs="Calibri"/>
          <w:sz w:val="20"/>
          <w:szCs w:val="20"/>
        </w:rPr>
        <w:t>LangSmith</w:t>
      </w:r>
      <w:proofErr w:type="spellEnd"/>
      <w:r w:rsidRPr="00E13010">
        <w:rPr>
          <w:rFonts w:ascii="Calibri" w:hAnsi="Calibri" w:cs="Calibri"/>
          <w:sz w:val="20"/>
          <w:szCs w:val="20"/>
        </w:rPr>
        <w:t xml:space="preserve">, RAG, Vector Databases (FAISS, Pinecone), Azure (Databricks, ML, AKS, Data Factory), GCP (Vertex AI, </w:t>
      </w:r>
      <w:proofErr w:type="spellStart"/>
      <w:r w:rsidRPr="00E13010">
        <w:rPr>
          <w:rFonts w:ascii="Calibri" w:hAnsi="Calibri" w:cs="Calibri"/>
          <w:sz w:val="20"/>
          <w:szCs w:val="20"/>
        </w:rPr>
        <w:t>BigQuery</w:t>
      </w:r>
      <w:proofErr w:type="spellEnd"/>
      <w:r w:rsidRPr="00E13010">
        <w:rPr>
          <w:rFonts w:ascii="Calibri" w:hAnsi="Calibri" w:cs="Calibri"/>
          <w:sz w:val="20"/>
          <w:szCs w:val="20"/>
        </w:rPr>
        <w:t xml:space="preserve">, Pub/Sub, Dataflow, GKE), Delta Lake, </w:t>
      </w:r>
      <w:proofErr w:type="spellStart"/>
      <w:r w:rsidRPr="00E13010">
        <w:rPr>
          <w:rFonts w:ascii="Calibri" w:hAnsi="Calibri" w:cs="Calibri"/>
          <w:sz w:val="20"/>
          <w:szCs w:val="20"/>
        </w:rPr>
        <w:t>MLflow</w:t>
      </w:r>
      <w:proofErr w:type="spellEnd"/>
      <w:r w:rsidRPr="00E13010">
        <w:rPr>
          <w:rFonts w:ascii="Calibri" w:hAnsi="Calibri" w:cs="Calibri"/>
          <w:sz w:val="20"/>
          <w:szCs w:val="20"/>
        </w:rPr>
        <w:t xml:space="preserve">, Docker, GitHub Actions, Power BI, Tableau, </w:t>
      </w:r>
      <w:proofErr w:type="spellStart"/>
      <w:r w:rsidRPr="00E13010">
        <w:rPr>
          <w:rFonts w:ascii="Calibri" w:hAnsi="Calibri" w:cs="Calibri"/>
          <w:sz w:val="20"/>
          <w:szCs w:val="20"/>
        </w:rPr>
        <w:t>LLMOps</w:t>
      </w:r>
      <w:proofErr w:type="spellEnd"/>
      <w:r w:rsidRPr="00E13010">
        <w:rPr>
          <w:rFonts w:ascii="Calibri" w:hAnsi="Calibri" w:cs="Calibri"/>
          <w:sz w:val="20"/>
          <w:szCs w:val="20"/>
        </w:rPr>
        <w:t xml:space="preserve"> (Prompt Engineering, Fine-tuning, Guardrails, Monitoring).</w:t>
      </w:r>
    </w:p>
    <w:p w14:paraId="2EC96EEA" w14:textId="77777777" w:rsidR="00666ECB" w:rsidRPr="00087119" w:rsidRDefault="00666ECB" w:rsidP="008B6D79">
      <w:pPr>
        <w:spacing w:after="0" w:line="276" w:lineRule="auto"/>
        <w:rPr>
          <w:rFonts w:ascii="Calibri" w:hAnsi="Calibri" w:cs="Calibri"/>
          <w:b/>
          <w:bCs/>
          <w:sz w:val="22"/>
          <w:szCs w:val="22"/>
        </w:rPr>
      </w:pPr>
      <w:r w:rsidRPr="00087119">
        <w:rPr>
          <w:rFonts w:ascii="Calibri" w:hAnsi="Calibri" w:cs="Calibri"/>
          <w:b/>
          <w:bCs/>
          <w:sz w:val="22"/>
          <w:szCs w:val="22"/>
        </w:rPr>
        <w:t xml:space="preserve">AI/ML Engineer </w:t>
      </w:r>
    </w:p>
    <w:p w14:paraId="00B0D636" w14:textId="3B93CC45" w:rsidR="00666ECB" w:rsidRPr="00206268" w:rsidRDefault="00666ECB" w:rsidP="008B6D79">
      <w:pPr>
        <w:spacing w:after="0" w:line="276" w:lineRule="auto"/>
        <w:rPr>
          <w:rFonts w:ascii="Calibri" w:hAnsi="Calibri" w:cs="Calibri"/>
          <w:b/>
          <w:bCs/>
          <w:sz w:val="20"/>
          <w:szCs w:val="20"/>
        </w:rPr>
      </w:pPr>
      <w:r w:rsidRPr="00087119">
        <w:rPr>
          <w:rFonts w:ascii="Calibri" w:hAnsi="Calibri" w:cs="Calibri"/>
          <w:b/>
          <w:bCs/>
          <w:sz w:val="22"/>
          <w:szCs w:val="22"/>
        </w:rPr>
        <w:t>Client: Virginia Department of Transportation (Richmond, VA) Remote</w:t>
      </w:r>
      <w:r w:rsidRPr="00206268">
        <w:rPr>
          <w:rFonts w:ascii="Calibri" w:hAnsi="Calibri" w:cs="Calibri"/>
          <w:b/>
          <w:bCs/>
          <w:sz w:val="20"/>
          <w:szCs w:val="20"/>
        </w:rPr>
        <w:tab/>
      </w:r>
      <w:r w:rsidRPr="00087119">
        <w:rPr>
          <w:rFonts w:ascii="Calibri" w:hAnsi="Calibri" w:cs="Calibri"/>
          <w:b/>
          <w:bCs/>
          <w:sz w:val="22"/>
          <w:szCs w:val="22"/>
        </w:rPr>
        <w:t xml:space="preserve">                          </w:t>
      </w:r>
      <w:r>
        <w:rPr>
          <w:rFonts w:ascii="Calibri" w:hAnsi="Calibri" w:cs="Calibri"/>
          <w:b/>
          <w:bCs/>
          <w:sz w:val="22"/>
          <w:szCs w:val="22"/>
        </w:rPr>
        <w:t xml:space="preserve">           Feb</w:t>
      </w:r>
      <w:r w:rsidRPr="00087119">
        <w:rPr>
          <w:rFonts w:ascii="Calibri" w:hAnsi="Calibri" w:cs="Calibri"/>
          <w:b/>
          <w:bCs/>
          <w:sz w:val="22"/>
          <w:szCs w:val="22"/>
        </w:rPr>
        <w:t xml:space="preserve"> 202</w:t>
      </w:r>
      <w:r>
        <w:rPr>
          <w:rFonts w:ascii="Calibri" w:hAnsi="Calibri" w:cs="Calibri"/>
          <w:b/>
          <w:bCs/>
          <w:sz w:val="22"/>
          <w:szCs w:val="22"/>
        </w:rPr>
        <w:t>3</w:t>
      </w:r>
      <w:r w:rsidR="008B6D79">
        <w:rPr>
          <w:rFonts w:ascii="Calibri" w:hAnsi="Calibri" w:cs="Calibri"/>
          <w:b/>
          <w:bCs/>
          <w:sz w:val="22"/>
          <w:szCs w:val="22"/>
        </w:rPr>
        <w:t xml:space="preserve"> </w:t>
      </w:r>
      <w:r w:rsidRPr="00087119">
        <w:rPr>
          <w:rFonts w:ascii="Calibri" w:hAnsi="Calibri" w:cs="Calibri"/>
          <w:b/>
          <w:bCs/>
          <w:sz w:val="22"/>
          <w:szCs w:val="22"/>
        </w:rPr>
        <w:t>–</w:t>
      </w:r>
      <w:r w:rsidR="008B6D79">
        <w:rPr>
          <w:rFonts w:ascii="Calibri" w:hAnsi="Calibri" w:cs="Calibri"/>
          <w:b/>
          <w:bCs/>
          <w:sz w:val="22"/>
          <w:szCs w:val="22"/>
        </w:rPr>
        <w:t xml:space="preserve"> </w:t>
      </w:r>
      <w:r>
        <w:rPr>
          <w:rFonts w:ascii="Calibri" w:hAnsi="Calibri" w:cs="Calibri"/>
          <w:b/>
          <w:bCs/>
          <w:sz w:val="22"/>
          <w:szCs w:val="22"/>
        </w:rPr>
        <w:t>Oct</w:t>
      </w:r>
      <w:r w:rsidRPr="00087119">
        <w:rPr>
          <w:rFonts w:ascii="Calibri" w:hAnsi="Calibri" w:cs="Calibri"/>
          <w:b/>
          <w:bCs/>
          <w:sz w:val="22"/>
          <w:szCs w:val="22"/>
        </w:rPr>
        <w:t xml:space="preserve"> 2024</w:t>
      </w:r>
    </w:p>
    <w:p w14:paraId="3713B996" w14:textId="0C18BE44" w:rsidR="00A42F12" w:rsidRPr="00A42F12" w:rsidRDefault="00666ECB" w:rsidP="00A42F12">
      <w:pPr>
        <w:spacing w:before="240" w:line="276" w:lineRule="auto"/>
        <w:jc w:val="both"/>
        <w:rPr>
          <w:rFonts w:ascii="Calibri" w:hAnsi="Calibri" w:cs="Calibri"/>
          <w:sz w:val="20"/>
          <w:szCs w:val="20"/>
        </w:rPr>
      </w:pPr>
      <w:r w:rsidRPr="00206268">
        <w:rPr>
          <w:rFonts w:ascii="Calibri" w:hAnsi="Calibri" w:cs="Calibri"/>
          <w:b/>
          <w:bCs/>
          <w:sz w:val="20"/>
          <w:szCs w:val="20"/>
        </w:rPr>
        <w:t>Overview</w:t>
      </w:r>
      <w:r w:rsidRPr="00206268">
        <w:rPr>
          <w:rFonts w:ascii="Calibri" w:hAnsi="Calibri" w:cs="Calibri"/>
          <w:sz w:val="20"/>
          <w:szCs w:val="20"/>
        </w:rPr>
        <w:t xml:space="preserve">: </w:t>
      </w:r>
      <w:r w:rsidR="00A42F12" w:rsidRPr="00A42F12">
        <w:rPr>
          <w:rFonts w:ascii="Calibri" w:hAnsi="Calibri" w:cs="Calibri"/>
          <w:sz w:val="20"/>
          <w:szCs w:val="20"/>
        </w:rPr>
        <w:t>Led end-to-end design, deployment, and optimization of AI/ML and GenAI systems for statewide traffic safety operations, integrating computer vision, anomaly detection, edge AI, and RAG-based assistants. Delivered measurable improvements in incident detection accuracy</w:t>
      </w:r>
      <w:r w:rsidR="008B6D79">
        <w:rPr>
          <w:rFonts w:ascii="Calibri" w:hAnsi="Calibri" w:cs="Calibri"/>
          <w:sz w:val="20"/>
          <w:szCs w:val="20"/>
        </w:rPr>
        <w:t xml:space="preserve">. </w:t>
      </w:r>
      <w:r w:rsidR="00A42F12" w:rsidRPr="00A42F12">
        <w:rPr>
          <w:rFonts w:ascii="Calibri" w:hAnsi="Calibri" w:cs="Calibri"/>
          <w:sz w:val="20"/>
          <w:szCs w:val="20"/>
        </w:rPr>
        <w:t xml:space="preserve">Designed and deployed </w:t>
      </w:r>
      <w:r w:rsidR="00A42F12" w:rsidRPr="008B6D79">
        <w:rPr>
          <w:rFonts w:ascii="Calibri" w:hAnsi="Calibri" w:cs="Calibri"/>
          <w:sz w:val="20"/>
          <w:szCs w:val="20"/>
        </w:rPr>
        <w:t xml:space="preserve">YOLOv5/YOLOv8, Faster R-CNN, and </w:t>
      </w:r>
      <w:proofErr w:type="spellStart"/>
      <w:r w:rsidR="00A42F12" w:rsidRPr="008B6D79">
        <w:rPr>
          <w:rFonts w:ascii="Calibri" w:hAnsi="Calibri" w:cs="Calibri"/>
          <w:sz w:val="20"/>
          <w:szCs w:val="20"/>
        </w:rPr>
        <w:t>DeepSORT</w:t>
      </w:r>
      <w:proofErr w:type="spellEnd"/>
      <w:r w:rsidR="00A42F12" w:rsidRPr="00A42F12">
        <w:rPr>
          <w:rFonts w:ascii="Calibri" w:hAnsi="Calibri" w:cs="Calibri"/>
          <w:sz w:val="20"/>
          <w:szCs w:val="20"/>
        </w:rPr>
        <w:t xml:space="preserve"> pipelines on live CCTV streams, improving incident detection accuracy by 25%.</w:t>
      </w:r>
    </w:p>
    <w:p w14:paraId="0AC37BD9"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Built </w:t>
      </w:r>
      <w:r w:rsidRPr="00A42F12">
        <w:rPr>
          <w:rFonts w:ascii="Calibri" w:hAnsi="Calibri" w:cs="Calibri"/>
          <w:b/>
          <w:bCs/>
          <w:sz w:val="20"/>
          <w:szCs w:val="20"/>
        </w:rPr>
        <w:t>LSTM Autoencoder + Isolation Forest</w:t>
      </w:r>
      <w:r w:rsidRPr="00A42F12">
        <w:rPr>
          <w:rFonts w:ascii="Calibri" w:hAnsi="Calibri" w:cs="Calibri"/>
          <w:sz w:val="20"/>
          <w:szCs w:val="20"/>
        </w:rPr>
        <w:t xml:space="preserve"> models in </w:t>
      </w:r>
      <w:r w:rsidRPr="00A42F12">
        <w:rPr>
          <w:rFonts w:ascii="Calibri" w:hAnsi="Calibri" w:cs="Calibri"/>
          <w:b/>
          <w:bCs/>
          <w:sz w:val="20"/>
          <w:szCs w:val="20"/>
        </w:rPr>
        <w:t>Python/Scikit-learn</w:t>
      </w:r>
      <w:r w:rsidRPr="00A42F12">
        <w:rPr>
          <w:rFonts w:ascii="Calibri" w:hAnsi="Calibri" w:cs="Calibri"/>
          <w:sz w:val="20"/>
          <w:szCs w:val="20"/>
        </w:rPr>
        <w:t xml:space="preserve"> for anomaly detection on IoT sensor feeds, generating real-time alerts (&lt;10s) for non-visual incidents (fog, pileups).</w:t>
      </w:r>
    </w:p>
    <w:p w14:paraId="0872EAD5"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lastRenderedPageBreak/>
        <w:t xml:space="preserve">Implemented a streaming ML pipeline on </w:t>
      </w:r>
      <w:r w:rsidRPr="00A42F12">
        <w:rPr>
          <w:rFonts w:ascii="Calibri" w:hAnsi="Calibri" w:cs="Calibri"/>
          <w:b/>
          <w:bCs/>
          <w:sz w:val="20"/>
          <w:szCs w:val="20"/>
        </w:rPr>
        <w:t>Azure Gov Cloud (Kafka + Spark Structured Streaming)</w:t>
      </w:r>
      <w:r w:rsidRPr="00A42F12">
        <w:rPr>
          <w:rFonts w:ascii="Calibri" w:hAnsi="Calibri" w:cs="Calibri"/>
          <w:sz w:val="20"/>
          <w:szCs w:val="20"/>
        </w:rPr>
        <w:t xml:space="preserve"> fusing video, sensor, weather, and crowdsourced data; processed 1M+ events/day at 5K </w:t>
      </w:r>
      <w:proofErr w:type="spellStart"/>
      <w:r w:rsidRPr="00A42F12">
        <w:rPr>
          <w:rFonts w:ascii="Calibri" w:hAnsi="Calibri" w:cs="Calibri"/>
          <w:sz w:val="20"/>
          <w:szCs w:val="20"/>
        </w:rPr>
        <w:t>msgs</w:t>
      </w:r>
      <w:proofErr w:type="spellEnd"/>
      <w:r w:rsidRPr="00A42F12">
        <w:rPr>
          <w:rFonts w:ascii="Calibri" w:hAnsi="Calibri" w:cs="Calibri"/>
          <w:sz w:val="20"/>
          <w:szCs w:val="20"/>
        </w:rPr>
        <w:t>/sec with 99.9% uptime.</w:t>
      </w:r>
    </w:p>
    <w:p w14:paraId="3BA7AD4B"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Deployed optimized edge AI inference on </w:t>
      </w:r>
      <w:r w:rsidRPr="00A42F12">
        <w:rPr>
          <w:rFonts w:ascii="Calibri" w:hAnsi="Calibri" w:cs="Calibri"/>
          <w:b/>
          <w:bCs/>
          <w:sz w:val="20"/>
          <w:szCs w:val="20"/>
        </w:rPr>
        <w:t>NVIDIA Jetson (</w:t>
      </w:r>
      <w:proofErr w:type="spellStart"/>
      <w:r w:rsidRPr="00A42F12">
        <w:rPr>
          <w:rFonts w:ascii="Calibri" w:hAnsi="Calibri" w:cs="Calibri"/>
          <w:b/>
          <w:bCs/>
          <w:sz w:val="20"/>
          <w:szCs w:val="20"/>
        </w:rPr>
        <w:t>TensorRT</w:t>
      </w:r>
      <w:proofErr w:type="spellEnd"/>
      <w:r w:rsidRPr="00A42F12">
        <w:rPr>
          <w:rFonts w:ascii="Calibri" w:hAnsi="Calibri" w:cs="Calibri"/>
          <w:b/>
          <w:bCs/>
          <w:sz w:val="20"/>
          <w:szCs w:val="20"/>
        </w:rPr>
        <w:t>, ONNX Runtime)</w:t>
      </w:r>
      <w:r w:rsidRPr="00A42F12">
        <w:rPr>
          <w:rFonts w:ascii="Calibri" w:hAnsi="Calibri" w:cs="Calibri"/>
          <w:sz w:val="20"/>
          <w:szCs w:val="20"/>
        </w:rPr>
        <w:t>, reducing cloud dependency and cutting incident detection latency by 40%.</w:t>
      </w:r>
    </w:p>
    <w:p w14:paraId="2AAFEDC4"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Developed </w:t>
      </w:r>
      <w:r w:rsidRPr="00A42F12">
        <w:rPr>
          <w:rFonts w:ascii="Calibri" w:hAnsi="Calibri" w:cs="Calibri"/>
          <w:b/>
          <w:bCs/>
          <w:sz w:val="20"/>
          <w:szCs w:val="20"/>
        </w:rPr>
        <w:t>RAG-based GenAI assistants</w:t>
      </w:r>
      <w:r w:rsidRPr="00A42F12">
        <w:rPr>
          <w:rFonts w:ascii="Calibri" w:hAnsi="Calibri" w:cs="Calibri"/>
          <w:sz w:val="20"/>
          <w:szCs w:val="20"/>
        </w:rPr>
        <w:t xml:space="preserve"> using </w:t>
      </w:r>
      <w:proofErr w:type="spellStart"/>
      <w:r w:rsidRPr="00A42F12">
        <w:rPr>
          <w:rFonts w:ascii="Calibri" w:hAnsi="Calibri" w:cs="Calibri"/>
          <w:b/>
          <w:bCs/>
          <w:sz w:val="20"/>
          <w:szCs w:val="20"/>
        </w:rPr>
        <w:t>LangChain</w:t>
      </w:r>
      <w:proofErr w:type="spellEnd"/>
      <w:r w:rsidRPr="00A42F12">
        <w:rPr>
          <w:rFonts w:ascii="Calibri" w:hAnsi="Calibri" w:cs="Calibri"/>
          <w:b/>
          <w:bCs/>
          <w:sz w:val="20"/>
          <w:szCs w:val="20"/>
        </w:rPr>
        <w:t xml:space="preserve"> + Azure Cognitive Search + Hugging Face LLMs</w:t>
      </w:r>
      <w:r w:rsidRPr="00A42F12">
        <w:rPr>
          <w:rFonts w:ascii="Calibri" w:hAnsi="Calibri" w:cs="Calibri"/>
          <w:sz w:val="20"/>
          <w:szCs w:val="20"/>
        </w:rPr>
        <w:t>, retrieving and summarizing incident protocols to provide TOC operators with instant guidance.</w:t>
      </w:r>
    </w:p>
    <w:p w14:paraId="3A4131AC"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Built predictive maintenance copilot integrating </w:t>
      </w:r>
      <w:r w:rsidRPr="00A42F12">
        <w:rPr>
          <w:rFonts w:ascii="Calibri" w:hAnsi="Calibri" w:cs="Calibri"/>
          <w:b/>
          <w:bCs/>
          <w:sz w:val="20"/>
          <w:szCs w:val="20"/>
        </w:rPr>
        <w:t>CNN crack detection (</w:t>
      </w:r>
      <w:proofErr w:type="spellStart"/>
      <w:r w:rsidRPr="00A42F12">
        <w:rPr>
          <w:rFonts w:ascii="Calibri" w:hAnsi="Calibri" w:cs="Calibri"/>
          <w:b/>
          <w:bCs/>
          <w:sz w:val="20"/>
          <w:szCs w:val="20"/>
        </w:rPr>
        <w:t>ResNet</w:t>
      </w:r>
      <w:proofErr w:type="spellEnd"/>
      <w:r w:rsidRPr="00A42F12">
        <w:rPr>
          <w:rFonts w:ascii="Calibri" w:hAnsi="Calibri" w:cs="Calibri"/>
          <w:b/>
          <w:bCs/>
          <w:sz w:val="20"/>
          <w:szCs w:val="20"/>
        </w:rPr>
        <w:t xml:space="preserve">, </w:t>
      </w:r>
      <w:proofErr w:type="spellStart"/>
      <w:r w:rsidRPr="00A42F12">
        <w:rPr>
          <w:rFonts w:ascii="Calibri" w:hAnsi="Calibri" w:cs="Calibri"/>
          <w:b/>
          <w:bCs/>
          <w:sz w:val="20"/>
          <w:szCs w:val="20"/>
        </w:rPr>
        <w:t>EfficientNet</w:t>
      </w:r>
      <w:proofErr w:type="spellEnd"/>
      <w:r w:rsidRPr="00A42F12">
        <w:rPr>
          <w:rFonts w:ascii="Calibri" w:hAnsi="Calibri" w:cs="Calibri"/>
          <w:b/>
          <w:bCs/>
          <w:sz w:val="20"/>
          <w:szCs w:val="20"/>
        </w:rPr>
        <w:t>)</w:t>
      </w:r>
      <w:r w:rsidRPr="00A42F12">
        <w:rPr>
          <w:rFonts w:ascii="Calibri" w:hAnsi="Calibri" w:cs="Calibri"/>
          <w:sz w:val="20"/>
          <w:szCs w:val="20"/>
        </w:rPr>
        <w:t xml:space="preserve"> on drone/LiDAR imagery with </w:t>
      </w:r>
      <w:r w:rsidRPr="00A42F12">
        <w:rPr>
          <w:rFonts w:ascii="Calibri" w:hAnsi="Calibri" w:cs="Calibri"/>
          <w:b/>
          <w:bCs/>
          <w:sz w:val="20"/>
          <w:szCs w:val="20"/>
        </w:rPr>
        <w:t>GenAI repair retrieval</w:t>
      </w:r>
      <w:r w:rsidRPr="00A42F12">
        <w:rPr>
          <w:rFonts w:ascii="Calibri" w:hAnsi="Calibri" w:cs="Calibri"/>
          <w:sz w:val="20"/>
          <w:szCs w:val="20"/>
        </w:rPr>
        <w:t>, reducing inspection-to-action delays.</w:t>
      </w:r>
    </w:p>
    <w:p w14:paraId="721B7989"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Automated natural language summaries for 511 Virginia using </w:t>
      </w:r>
      <w:r w:rsidRPr="00A42F12">
        <w:rPr>
          <w:rFonts w:ascii="Calibri" w:hAnsi="Calibri" w:cs="Calibri"/>
          <w:b/>
          <w:bCs/>
          <w:sz w:val="20"/>
          <w:szCs w:val="20"/>
        </w:rPr>
        <w:t>Python + GenAI models</w:t>
      </w:r>
      <w:r w:rsidRPr="00A42F12">
        <w:rPr>
          <w:rFonts w:ascii="Calibri" w:hAnsi="Calibri" w:cs="Calibri"/>
          <w:sz w:val="20"/>
          <w:szCs w:val="20"/>
        </w:rPr>
        <w:t>, converting ITS alerts into traveler-facing updates and reducing operator workload by 30%.</w:t>
      </w:r>
    </w:p>
    <w:p w14:paraId="231265BF" w14:textId="2DE8C48C"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Implemented </w:t>
      </w:r>
      <w:r w:rsidRPr="00A42F12">
        <w:rPr>
          <w:rFonts w:ascii="Calibri" w:hAnsi="Calibri" w:cs="Calibri"/>
          <w:i/>
          <w:iCs/>
          <w:sz w:val="20"/>
          <w:szCs w:val="20"/>
        </w:rPr>
        <w:t>graph-based routing optimizers (A</w:t>
      </w:r>
      <w:r w:rsidR="003E18EB" w:rsidRPr="00A42F12">
        <w:rPr>
          <w:rFonts w:ascii="Calibri" w:hAnsi="Calibri" w:cs="Calibri"/>
          <w:sz w:val="20"/>
          <w:szCs w:val="20"/>
        </w:rPr>
        <w:t>*</w:t>
      </w:r>
      <w:r w:rsidRPr="00A42F12">
        <w:rPr>
          <w:rFonts w:ascii="Calibri" w:hAnsi="Calibri" w:cs="Calibri"/>
          <w:i/>
          <w:iCs/>
          <w:sz w:val="20"/>
          <w:szCs w:val="20"/>
        </w:rPr>
        <w:t>, Dijkstra)</w:t>
      </w:r>
      <w:r w:rsidRPr="00A42F12">
        <w:rPr>
          <w:rFonts w:ascii="Calibri" w:hAnsi="Calibri" w:cs="Calibri"/>
          <w:sz w:val="20"/>
          <w:szCs w:val="20"/>
        </w:rPr>
        <w:t xml:space="preserve"> enhanced with </w:t>
      </w:r>
      <w:r w:rsidRPr="00A42F12">
        <w:rPr>
          <w:rFonts w:ascii="Calibri" w:hAnsi="Calibri" w:cs="Calibri"/>
          <w:b/>
          <w:bCs/>
          <w:sz w:val="20"/>
          <w:szCs w:val="20"/>
        </w:rPr>
        <w:t>GenAI summaries</w:t>
      </w:r>
      <w:r w:rsidRPr="00A42F12">
        <w:rPr>
          <w:rFonts w:ascii="Calibri" w:hAnsi="Calibri" w:cs="Calibri"/>
          <w:sz w:val="20"/>
          <w:szCs w:val="20"/>
        </w:rPr>
        <w:t>, improving patrol deployment efficiency and cutting response times by 12%.</w:t>
      </w:r>
    </w:p>
    <w:p w14:paraId="13D6164C"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 xml:space="preserve">Established </w:t>
      </w:r>
      <w:r w:rsidRPr="00A42F12">
        <w:rPr>
          <w:rFonts w:ascii="Calibri" w:hAnsi="Calibri" w:cs="Calibri"/>
          <w:b/>
          <w:bCs/>
          <w:sz w:val="20"/>
          <w:szCs w:val="20"/>
        </w:rPr>
        <w:t>CI/CD + monitoring pipelines</w:t>
      </w:r>
      <w:r w:rsidRPr="00A42F12">
        <w:rPr>
          <w:rFonts w:ascii="Calibri" w:hAnsi="Calibri" w:cs="Calibri"/>
          <w:sz w:val="20"/>
          <w:szCs w:val="20"/>
        </w:rPr>
        <w:t xml:space="preserve"> in </w:t>
      </w:r>
      <w:r w:rsidRPr="00A42F12">
        <w:rPr>
          <w:rFonts w:ascii="Calibri" w:hAnsi="Calibri" w:cs="Calibri"/>
          <w:b/>
          <w:bCs/>
          <w:sz w:val="20"/>
          <w:szCs w:val="20"/>
        </w:rPr>
        <w:t xml:space="preserve">Azure ML using </w:t>
      </w:r>
      <w:proofErr w:type="spellStart"/>
      <w:r w:rsidRPr="00A42F12">
        <w:rPr>
          <w:rFonts w:ascii="Calibri" w:hAnsi="Calibri" w:cs="Calibri"/>
          <w:b/>
          <w:bCs/>
          <w:sz w:val="20"/>
          <w:szCs w:val="20"/>
        </w:rPr>
        <w:t>MLflow</w:t>
      </w:r>
      <w:proofErr w:type="spellEnd"/>
      <w:r w:rsidRPr="00A42F12">
        <w:rPr>
          <w:rFonts w:ascii="Calibri" w:hAnsi="Calibri" w:cs="Calibri"/>
          <w:b/>
          <w:bCs/>
          <w:sz w:val="20"/>
          <w:szCs w:val="20"/>
        </w:rPr>
        <w:t>, GitHub Actions, and Docker</w:t>
      </w:r>
      <w:r w:rsidRPr="00A42F12">
        <w:rPr>
          <w:rFonts w:ascii="Calibri" w:hAnsi="Calibri" w:cs="Calibri"/>
          <w:sz w:val="20"/>
          <w:szCs w:val="20"/>
        </w:rPr>
        <w:t xml:space="preserve">, applying </w:t>
      </w:r>
      <w:proofErr w:type="spellStart"/>
      <w:r w:rsidRPr="00A42F12">
        <w:rPr>
          <w:rFonts w:ascii="Calibri" w:hAnsi="Calibri" w:cs="Calibri"/>
          <w:b/>
          <w:bCs/>
          <w:sz w:val="20"/>
          <w:szCs w:val="20"/>
        </w:rPr>
        <w:t>MLOps</w:t>
      </w:r>
      <w:proofErr w:type="spellEnd"/>
      <w:r w:rsidRPr="00A42F12">
        <w:rPr>
          <w:rFonts w:ascii="Calibri" w:hAnsi="Calibri" w:cs="Calibri"/>
          <w:b/>
          <w:bCs/>
          <w:sz w:val="20"/>
          <w:szCs w:val="20"/>
        </w:rPr>
        <w:t xml:space="preserve"> practices</w:t>
      </w:r>
      <w:r w:rsidRPr="00A42F12">
        <w:rPr>
          <w:rFonts w:ascii="Calibri" w:hAnsi="Calibri" w:cs="Calibri"/>
          <w:sz w:val="20"/>
          <w:szCs w:val="20"/>
        </w:rPr>
        <w:t xml:space="preserve"> for drift detection, automated retraining, and continuous monitoring; deployed workloads on </w:t>
      </w:r>
      <w:r w:rsidRPr="00A42F12">
        <w:rPr>
          <w:rFonts w:ascii="Calibri" w:hAnsi="Calibri" w:cs="Calibri"/>
          <w:b/>
          <w:bCs/>
          <w:sz w:val="20"/>
          <w:szCs w:val="20"/>
        </w:rPr>
        <w:t xml:space="preserve">Azure Gov Cloud with Terraform-based </w:t>
      </w:r>
      <w:proofErr w:type="spellStart"/>
      <w:r w:rsidRPr="00A42F12">
        <w:rPr>
          <w:rFonts w:ascii="Calibri" w:hAnsi="Calibri" w:cs="Calibri"/>
          <w:b/>
          <w:bCs/>
          <w:sz w:val="20"/>
          <w:szCs w:val="20"/>
        </w:rPr>
        <w:t>IaC</w:t>
      </w:r>
      <w:proofErr w:type="spellEnd"/>
      <w:r w:rsidRPr="00A42F12">
        <w:rPr>
          <w:rFonts w:ascii="Calibri" w:hAnsi="Calibri" w:cs="Calibri"/>
          <w:sz w:val="20"/>
          <w:szCs w:val="20"/>
        </w:rPr>
        <w:t>, ensuring reproducible, compliant, and scalable AI/ML environments.</w:t>
      </w:r>
    </w:p>
    <w:p w14:paraId="17222725" w14:textId="77777777" w:rsidR="00A42F12" w:rsidRPr="00A42F12" w:rsidRDefault="00A42F12" w:rsidP="00A42F12">
      <w:pPr>
        <w:numPr>
          <w:ilvl w:val="0"/>
          <w:numId w:val="7"/>
        </w:numPr>
        <w:spacing w:before="240" w:line="276" w:lineRule="auto"/>
        <w:jc w:val="both"/>
        <w:rPr>
          <w:rFonts w:ascii="Calibri" w:hAnsi="Calibri" w:cs="Calibri"/>
          <w:sz w:val="20"/>
          <w:szCs w:val="20"/>
        </w:rPr>
      </w:pPr>
      <w:r w:rsidRPr="00A42F12">
        <w:rPr>
          <w:rFonts w:ascii="Calibri" w:hAnsi="Calibri" w:cs="Calibri"/>
          <w:sz w:val="20"/>
          <w:szCs w:val="20"/>
        </w:rPr>
        <w:t>Ensured compliance with FedRAMP High &amp; NIST 800-53, maintaining secure, reliable statewide ITS AI deployments.</w:t>
      </w:r>
    </w:p>
    <w:p w14:paraId="5EB00735" w14:textId="2211768A" w:rsidR="008B6D79" w:rsidRPr="00206268" w:rsidRDefault="00A42F12" w:rsidP="008B6D79">
      <w:pPr>
        <w:spacing w:before="240" w:line="276" w:lineRule="auto"/>
        <w:jc w:val="both"/>
        <w:rPr>
          <w:rFonts w:ascii="Calibri" w:hAnsi="Calibri" w:cs="Calibri"/>
          <w:sz w:val="20"/>
          <w:szCs w:val="20"/>
        </w:rPr>
      </w:pPr>
      <w:r w:rsidRPr="00A42F12">
        <w:rPr>
          <w:rFonts w:ascii="Calibri" w:hAnsi="Calibri" w:cs="Calibri"/>
          <w:b/>
          <w:bCs/>
          <w:sz w:val="20"/>
          <w:szCs w:val="20"/>
        </w:rPr>
        <w:t>Technologies:</w:t>
      </w:r>
      <w:r w:rsidRPr="00A42F12">
        <w:rPr>
          <w:rFonts w:ascii="Calibri" w:hAnsi="Calibri" w:cs="Calibri"/>
          <w:sz w:val="20"/>
          <w:szCs w:val="20"/>
        </w:rPr>
        <w:t xml:space="preserve"> Python, </w:t>
      </w:r>
      <w:proofErr w:type="spellStart"/>
      <w:r w:rsidRPr="00A42F12">
        <w:rPr>
          <w:rFonts w:ascii="Calibri" w:hAnsi="Calibri" w:cs="Calibri"/>
          <w:sz w:val="20"/>
          <w:szCs w:val="20"/>
        </w:rPr>
        <w:t>PySpark</w:t>
      </w:r>
      <w:proofErr w:type="spellEnd"/>
      <w:r w:rsidRPr="00A42F12">
        <w:rPr>
          <w:rFonts w:ascii="Calibri" w:hAnsi="Calibri" w:cs="Calibri"/>
          <w:sz w:val="20"/>
          <w:szCs w:val="20"/>
        </w:rPr>
        <w:t xml:space="preserve">, Scikit-learn, TensorFlow, Hugging Face Transformers, YOLOv8, Faster R-CNN, </w:t>
      </w:r>
      <w:proofErr w:type="spellStart"/>
      <w:r w:rsidRPr="00A42F12">
        <w:rPr>
          <w:rFonts w:ascii="Calibri" w:hAnsi="Calibri" w:cs="Calibri"/>
          <w:sz w:val="20"/>
          <w:szCs w:val="20"/>
        </w:rPr>
        <w:t>ResNet</w:t>
      </w:r>
      <w:proofErr w:type="spellEnd"/>
      <w:r w:rsidRPr="00A42F12">
        <w:rPr>
          <w:rFonts w:ascii="Calibri" w:hAnsi="Calibri" w:cs="Calibri"/>
          <w:sz w:val="20"/>
          <w:szCs w:val="20"/>
        </w:rPr>
        <w:t xml:space="preserve">, </w:t>
      </w:r>
      <w:proofErr w:type="spellStart"/>
      <w:r w:rsidRPr="00A42F12">
        <w:rPr>
          <w:rFonts w:ascii="Calibri" w:hAnsi="Calibri" w:cs="Calibri"/>
          <w:sz w:val="20"/>
          <w:szCs w:val="20"/>
        </w:rPr>
        <w:t>EfficientNet</w:t>
      </w:r>
      <w:proofErr w:type="spellEnd"/>
      <w:r w:rsidRPr="00A42F12">
        <w:rPr>
          <w:rFonts w:ascii="Calibri" w:hAnsi="Calibri" w:cs="Calibri"/>
          <w:sz w:val="20"/>
          <w:szCs w:val="20"/>
        </w:rPr>
        <w:t xml:space="preserve">, LSTM Autoencoders, Isolation Forest, </w:t>
      </w:r>
      <w:proofErr w:type="spellStart"/>
      <w:r w:rsidRPr="00A42F12">
        <w:rPr>
          <w:rFonts w:ascii="Calibri" w:hAnsi="Calibri" w:cs="Calibri"/>
          <w:sz w:val="20"/>
          <w:szCs w:val="20"/>
        </w:rPr>
        <w:t>LangChain</w:t>
      </w:r>
      <w:proofErr w:type="spellEnd"/>
      <w:r w:rsidRPr="00A42F12">
        <w:rPr>
          <w:rFonts w:ascii="Calibri" w:hAnsi="Calibri" w:cs="Calibri"/>
          <w:sz w:val="20"/>
          <w:szCs w:val="20"/>
        </w:rPr>
        <w:t xml:space="preserve">, Azure Gov Cloud (Azure ML, Event Hubs, Data Lake, Cognitive Search), Apache Kafka, Spark Structured Streaming, NVIDIA Jetson, </w:t>
      </w:r>
      <w:proofErr w:type="spellStart"/>
      <w:r w:rsidRPr="00A42F12">
        <w:rPr>
          <w:rFonts w:ascii="Calibri" w:hAnsi="Calibri" w:cs="Calibri"/>
          <w:sz w:val="20"/>
          <w:szCs w:val="20"/>
        </w:rPr>
        <w:t>MLflow</w:t>
      </w:r>
      <w:proofErr w:type="spellEnd"/>
      <w:r w:rsidRPr="00A42F12">
        <w:rPr>
          <w:rFonts w:ascii="Calibri" w:hAnsi="Calibri" w:cs="Calibri"/>
          <w:sz w:val="20"/>
          <w:szCs w:val="20"/>
        </w:rPr>
        <w:t xml:space="preserve">, Docker, GitHub Actions, </w:t>
      </w:r>
      <w:r w:rsidRPr="00A42F12">
        <w:rPr>
          <w:rFonts w:ascii="Calibri" w:hAnsi="Calibri" w:cs="Calibri"/>
          <w:b/>
          <w:bCs/>
          <w:sz w:val="20"/>
          <w:szCs w:val="20"/>
        </w:rPr>
        <w:t>Terraform</w:t>
      </w:r>
      <w:r w:rsidRPr="00A42F12">
        <w:rPr>
          <w:rFonts w:ascii="Calibri" w:hAnsi="Calibri" w:cs="Calibri"/>
          <w:sz w:val="20"/>
          <w:szCs w:val="20"/>
        </w:rPr>
        <w:t xml:space="preserve">, </w:t>
      </w:r>
      <w:proofErr w:type="spellStart"/>
      <w:r w:rsidRPr="00A42F12">
        <w:rPr>
          <w:rFonts w:ascii="Calibri" w:hAnsi="Calibri" w:cs="Calibri"/>
          <w:sz w:val="20"/>
          <w:szCs w:val="20"/>
        </w:rPr>
        <w:t>LLMOps</w:t>
      </w:r>
      <w:proofErr w:type="spellEnd"/>
      <w:r w:rsidRPr="00A42F12">
        <w:rPr>
          <w:rFonts w:ascii="Calibri" w:hAnsi="Calibri" w:cs="Calibri"/>
          <w:sz w:val="20"/>
          <w:szCs w:val="20"/>
        </w:rPr>
        <w:t xml:space="preserve"> (Prompt Engineering, Guardrails, Monitoring).</w:t>
      </w:r>
    </w:p>
    <w:p w14:paraId="2A8780C4" w14:textId="77777777" w:rsidR="00666ECB" w:rsidRPr="00473BD5" w:rsidRDefault="00666ECB" w:rsidP="00666ECB">
      <w:pPr>
        <w:spacing w:after="0" w:line="276" w:lineRule="auto"/>
        <w:rPr>
          <w:rFonts w:ascii="Calibri" w:hAnsi="Calibri" w:cs="Calibri"/>
          <w:b/>
          <w:bCs/>
          <w:sz w:val="22"/>
          <w:szCs w:val="22"/>
        </w:rPr>
      </w:pPr>
      <w:r w:rsidRPr="00473BD5">
        <w:rPr>
          <w:rFonts w:ascii="Calibri" w:hAnsi="Calibri" w:cs="Calibri"/>
          <w:b/>
          <w:bCs/>
          <w:sz w:val="22"/>
          <w:szCs w:val="22"/>
        </w:rPr>
        <w:t xml:space="preserve">Machine Learning Engineer  </w:t>
      </w:r>
    </w:p>
    <w:p w14:paraId="2B63B572" w14:textId="46976CDA" w:rsidR="00666ECB" w:rsidRPr="00473BD5" w:rsidRDefault="00666ECB" w:rsidP="00666ECB">
      <w:pPr>
        <w:spacing w:after="0" w:line="276" w:lineRule="auto"/>
        <w:rPr>
          <w:rFonts w:ascii="Calibri" w:hAnsi="Calibri" w:cs="Calibri"/>
          <w:b/>
          <w:bCs/>
          <w:sz w:val="22"/>
          <w:szCs w:val="22"/>
        </w:rPr>
      </w:pPr>
      <w:r w:rsidRPr="00473BD5">
        <w:rPr>
          <w:rFonts w:ascii="Calibri" w:hAnsi="Calibri" w:cs="Calibri"/>
          <w:b/>
          <w:bCs/>
          <w:sz w:val="22"/>
          <w:szCs w:val="22"/>
        </w:rPr>
        <w:t xml:space="preserve">Client: Citibank (Tampa, FL) Remote                                                                                         </w:t>
      </w:r>
      <w:r>
        <w:rPr>
          <w:rFonts w:ascii="Calibri" w:hAnsi="Calibri" w:cs="Calibri"/>
          <w:b/>
          <w:bCs/>
          <w:sz w:val="22"/>
          <w:szCs w:val="22"/>
        </w:rPr>
        <w:t xml:space="preserve">              Dec</w:t>
      </w:r>
      <w:r w:rsidRPr="00473BD5">
        <w:rPr>
          <w:rFonts w:ascii="Calibri" w:hAnsi="Calibri" w:cs="Calibri"/>
          <w:b/>
          <w:bCs/>
          <w:sz w:val="22"/>
          <w:szCs w:val="22"/>
        </w:rPr>
        <w:t xml:space="preserve"> 20</w:t>
      </w:r>
      <w:r>
        <w:rPr>
          <w:rFonts w:ascii="Calibri" w:hAnsi="Calibri" w:cs="Calibri"/>
          <w:b/>
          <w:bCs/>
          <w:sz w:val="22"/>
          <w:szCs w:val="22"/>
        </w:rPr>
        <w:t>21</w:t>
      </w:r>
      <w:r w:rsidR="008B6D79">
        <w:rPr>
          <w:rFonts w:ascii="Calibri" w:hAnsi="Calibri" w:cs="Calibri"/>
          <w:b/>
          <w:bCs/>
          <w:sz w:val="22"/>
          <w:szCs w:val="22"/>
        </w:rPr>
        <w:t xml:space="preserve"> </w:t>
      </w:r>
      <w:r w:rsidRPr="00473BD5">
        <w:rPr>
          <w:rFonts w:ascii="Calibri" w:hAnsi="Calibri" w:cs="Calibri"/>
          <w:b/>
          <w:bCs/>
          <w:sz w:val="22"/>
          <w:szCs w:val="22"/>
        </w:rPr>
        <w:t>–</w:t>
      </w:r>
      <w:r w:rsidR="008B6D79">
        <w:rPr>
          <w:rFonts w:ascii="Calibri" w:hAnsi="Calibri" w:cs="Calibri"/>
          <w:b/>
          <w:bCs/>
          <w:sz w:val="22"/>
          <w:szCs w:val="22"/>
        </w:rPr>
        <w:t xml:space="preserve"> </w:t>
      </w:r>
      <w:r>
        <w:rPr>
          <w:rFonts w:ascii="Calibri" w:hAnsi="Calibri" w:cs="Calibri"/>
          <w:b/>
          <w:bCs/>
          <w:sz w:val="22"/>
          <w:szCs w:val="22"/>
        </w:rPr>
        <w:t>Jan</w:t>
      </w:r>
      <w:r w:rsidRPr="00473BD5">
        <w:rPr>
          <w:rFonts w:ascii="Calibri" w:hAnsi="Calibri" w:cs="Calibri"/>
          <w:b/>
          <w:bCs/>
          <w:sz w:val="22"/>
          <w:szCs w:val="22"/>
        </w:rPr>
        <w:t xml:space="preserve"> 202</w:t>
      </w:r>
      <w:r>
        <w:rPr>
          <w:rFonts w:ascii="Calibri" w:hAnsi="Calibri" w:cs="Calibri"/>
          <w:b/>
          <w:bCs/>
          <w:sz w:val="22"/>
          <w:szCs w:val="22"/>
        </w:rPr>
        <w:t>3</w:t>
      </w:r>
    </w:p>
    <w:p w14:paraId="2596B740" w14:textId="77777777" w:rsidR="00F77E50" w:rsidRPr="00F77E50" w:rsidRDefault="00F77E50" w:rsidP="00F77E50">
      <w:pPr>
        <w:spacing w:before="240" w:line="276" w:lineRule="auto"/>
        <w:jc w:val="both"/>
        <w:rPr>
          <w:rFonts w:ascii="Calibri" w:hAnsi="Calibri" w:cs="Calibri"/>
          <w:sz w:val="20"/>
          <w:szCs w:val="20"/>
        </w:rPr>
      </w:pPr>
      <w:r w:rsidRPr="00F77E50">
        <w:rPr>
          <w:rFonts w:ascii="Calibri" w:hAnsi="Calibri" w:cs="Calibri"/>
          <w:b/>
          <w:bCs/>
          <w:sz w:val="20"/>
          <w:szCs w:val="20"/>
        </w:rPr>
        <w:t>Overview</w:t>
      </w:r>
      <w:r w:rsidRPr="00F77E50">
        <w:rPr>
          <w:rFonts w:ascii="Calibri" w:hAnsi="Calibri" w:cs="Calibri"/>
          <w:sz w:val="20"/>
          <w:szCs w:val="20"/>
        </w:rPr>
        <w:t xml:space="preserve">: Worked end-to-end on a large-scale Customer Personalization and Engagement platform, building ML solutions for segmentation, recommendation, and NLP-driven virtual assistants. Delivered production-grade models deployed on cloud with </w:t>
      </w:r>
      <w:proofErr w:type="spellStart"/>
      <w:r w:rsidRPr="00F77E50">
        <w:rPr>
          <w:rFonts w:ascii="Calibri" w:hAnsi="Calibri" w:cs="Calibri"/>
          <w:sz w:val="20"/>
          <w:szCs w:val="20"/>
        </w:rPr>
        <w:t>MLOps</w:t>
      </w:r>
      <w:proofErr w:type="spellEnd"/>
      <w:r w:rsidRPr="00F77E50">
        <w:rPr>
          <w:rFonts w:ascii="Calibri" w:hAnsi="Calibri" w:cs="Calibri"/>
          <w:sz w:val="20"/>
          <w:szCs w:val="20"/>
        </w:rPr>
        <w:t xml:space="preserve"> pipelines, directly improving campaign effectiveness, cross-sell conversions, and customer satisfaction across Citi’s digital banking channels.</w:t>
      </w:r>
    </w:p>
    <w:p w14:paraId="2200E280"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Designed and implemented </w:t>
      </w:r>
      <w:r w:rsidRPr="00F77E50">
        <w:rPr>
          <w:rFonts w:ascii="Calibri" w:hAnsi="Calibri" w:cs="Calibri"/>
          <w:b/>
          <w:bCs/>
          <w:sz w:val="20"/>
          <w:szCs w:val="20"/>
        </w:rPr>
        <w:t>customer segmentation models</w:t>
      </w:r>
      <w:r w:rsidRPr="00F77E50">
        <w:rPr>
          <w:rFonts w:ascii="Calibri" w:hAnsi="Calibri" w:cs="Calibri"/>
          <w:sz w:val="20"/>
          <w:szCs w:val="20"/>
        </w:rPr>
        <w:t xml:space="preserve"> using </w:t>
      </w:r>
      <w:r w:rsidRPr="00F77E50">
        <w:rPr>
          <w:rFonts w:ascii="Calibri" w:hAnsi="Calibri" w:cs="Calibri"/>
          <w:b/>
          <w:bCs/>
          <w:sz w:val="20"/>
          <w:szCs w:val="20"/>
        </w:rPr>
        <w:t>K-Means, DBSCAN, Gaussian Mixture Models</w:t>
      </w:r>
      <w:r w:rsidRPr="00F77E50">
        <w:rPr>
          <w:rFonts w:ascii="Calibri" w:hAnsi="Calibri" w:cs="Calibri"/>
          <w:sz w:val="20"/>
          <w:szCs w:val="20"/>
        </w:rPr>
        <w:t xml:space="preserve"> in </w:t>
      </w:r>
      <w:r w:rsidRPr="00F77E50">
        <w:rPr>
          <w:rFonts w:ascii="Calibri" w:hAnsi="Calibri" w:cs="Calibri"/>
          <w:b/>
          <w:bCs/>
          <w:sz w:val="20"/>
          <w:szCs w:val="20"/>
        </w:rPr>
        <w:t>Python/Scikit-learn</w:t>
      </w:r>
      <w:r w:rsidRPr="00F77E50">
        <w:rPr>
          <w:rFonts w:ascii="Calibri" w:hAnsi="Calibri" w:cs="Calibri"/>
          <w:sz w:val="20"/>
          <w:szCs w:val="20"/>
        </w:rPr>
        <w:t xml:space="preserve">, applied on </w:t>
      </w:r>
      <w:r w:rsidRPr="00F77E50">
        <w:rPr>
          <w:rFonts w:ascii="Calibri" w:hAnsi="Calibri" w:cs="Calibri"/>
          <w:b/>
          <w:bCs/>
          <w:sz w:val="20"/>
          <w:szCs w:val="20"/>
        </w:rPr>
        <w:t>multi-channel datasets</w:t>
      </w:r>
      <w:r w:rsidRPr="00F77E50">
        <w:rPr>
          <w:rFonts w:ascii="Calibri" w:hAnsi="Calibri" w:cs="Calibri"/>
          <w:sz w:val="20"/>
          <w:szCs w:val="20"/>
        </w:rPr>
        <w:t xml:space="preserve"> (transactions, demographics, digital interactions), enabling micro-segmentation that drove an 18% uplift in campaign response rates.</w:t>
      </w:r>
    </w:p>
    <w:p w14:paraId="16FE1095"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Engineered </w:t>
      </w:r>
      <w:r w:rsidRPr="00F77E50">
        <w:rPr>
          <w:rFonts w:ascii="Calibri" w:hAnsi="Calibri" w:cs="Calibri"/>
          <w:b/>
          <w:bCs/>
          <w:sz w:val="20"/>
          <w:szCs w:val="20"/>
        </w:rPr>
        <w:t>feature pipelines</w:t>
      </w:r>
      <w:r w:rsidRPr="00F77E50">
        <w:rPr>
          <w:rFonts w:ascii="Calibri" w:hAnsi="Calibri" w:cs="Calibri"/>
          <w:sz w:val="20"/>
          <w:szCs w:val="20"/>
        </w:rPr>
        <w:t xml:space="preserve"> with </w:t>
      </w:r>
      <w:r w:rsidRPr="00F77E50">
        <w:rPr>
          <w:rFonts w:ascii="Calibri" w:hAnsi="Calibri" w:cs="Calibri"/>
          <w:b/>
          <w:bCs/>
          <w:sz w:val="20"/>
          <w:szCs w:val="20"/>
        </w:rPr>
        <w:t>Apache Spark + SQL</w:t>
      </w:r>
      <w:r w:rsidRPr="00F77E50">
        <w:rPr>
          <w:rFonts w:ascii="Calibri" w:hAnsi="Calibri" w:cs="Calibri"/>
          <w:sz w:val="20"/>
          <w:szCs w:val="20"/>
        </w:rPr>
        <w:t xml:space="preserve">, processing </w:t>
      </w:r>
      <w:r w:rsidRPr="00F77E50">
        <w:rPr>
          <w:rFonts w:ascii="Calibri" w:hAnsi="Calibri" w:cs="Calibri"/>
          <w:b/>
          <w:bCs/>
          <w:sz w:val="20"/>
          <w:szCs w:val="20"/>
        </w:rPr>
        <w:t>billions of records daily</w:t>
      </w:r>
      <w:r w:rsidRPr="00F77E50">
        <w:rPr>
          <w:rFonts w:ascii="Calibri" w:hAnsi="Calibri" w:cs="Calibri"/>
          <w:sz w:val="20"/>
          <w:szCs w:val="20"/>
        </w:rPr>
        <w:t xml:space="preserve"> to generate </w:t>
      </w:r>
      <w:r w:rsidRPr="00F77E50">
        <w:rPr>
          <w:rFonts w:ascii="Calibri" w:hAnsi="Calibri" w:cs="Calibri"/>
          <w:b/>
          <w:bCs/>
          <w:sz w:val="20"/>
          <w:szCs w:val="20"/>
        </w:rPr>
        <w:t>behavioral and demographic features</w:t>
      </w:r>
      <w:r w:rsidRPr="00F77E50">
        <w:rPr>
          <w:rFonts w:ascii="Calibri" w:hAnsi="Calibri" w:cs="Calibri"/>
          <w:sz w:val="20"/>
          <w:szCs w:val="20"/>
        </w:rPr>
        <w:t xml:space="preserve"> powering personalization and recommendation engines.</w:t>
      </w:r>
    </w:p>
    <w:p w14:paraId="2BCEF3EE"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Built hybrid recommendation systems leveraging </w:t>
      </w:r>
      <w:r w:rsidRPr="00F77E50">
        <w:rPr>
          <w:rFonts w:ascii="Calibri" w:hAnsi="Calibri" w:cs="Calibri"/>
          <w:b/>
          <w:bCs/>
          <w:sz w:val="20"/>
          <w:szCs w:val="20"/>
        </w:rPr>
        <w:t>collaborative filtering, matrix factorization</w:t>
      </w:r>
      <w:r w:rsidRPr="00F77E50">
        <w:rPr>
          <w:rFonts w:ascii="Calibri" w:hAnsi="Calibri" w:cs="Calibri"/>
          <w:sz w:val="20"/>
          <w:szCs w:val="20"/>
        </w:rPr>
        <w:t>, and</w:t>
      </w:r>
      <w:r w:rsidRPr="00F77E50">
        <w:rPr>
          <w:rFonts w:ascii="Calibri" w:hAnsi="Calibri" w:cs="Calibri"/>
          <w:b/>
          <w:bCs/>
          <w:sz w:val="20"/>
          <w:szCs w:val="20"/>
        </w:rPr>
        <w:t xml:space="preserve"> deep learning embeddings (</w:t>
      </w:r>
      <w:proofErr w:type="spellStart"/>
      <w:r w:rsidRPr="00F77E50">
        <w:rPr>
          <w:rFonts w:ascii="Calibri" w:hAnsi="Calibri" w:cs="Calibri"/>
          <w:b/>
          <w:bCs/>
          <w:sz w:val="20"/>
          <w:szCs w:val="20"/>
        </w:rPr>
        <w:t>PyTorch</w:t>
      </w:r>
      <w:proofErr w:type="spellEnd"/>
      <w:r w:rsidRPr="00F77E50">
        <w:rPr>
          <w:rFonts w:ascii="Calibri" w:hAnsi="Calibri" w:cs="Calibri"/>
          <w:b/>
          <w:bCs/>
          <w:sz w:val="20"/>
          <w:szCs w:val="20"/>
        </w:rPr>
        <w:t>, TensorFlow)</w:t>
      </w:r>
      <w:r w:rsidRPr="00F77E50">
        <w:rPr>
          <w:rFonts w:ascii="Calibri" w:hAnsi="Calibri" w:cs="Calibri"/>
          <w:sz w:val="20"/>
          <w:szCs w:val="20"/>
        </w:rPr>
        <w:t xml:space="preserve"> for credit cards, investments, and tailored offers, delivering a 12% increase in cross-sell conversions.</w:t>
      </w:r>
    </w:p>
    <w:p w14:paraId="3D70B619"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Integrated recommendation models into Citi’s digital banking platforms via </w:t>
      </w:r>
      <w:r w:rsidRPr="00F77E50">
        <w:rPr>
          <w:rFonts w:ascii="Calibri" w:hAnsi="Calibri" w:cs="Calibri"/>
          <w:b/>
          <w:bCs/>
          <w:sz w:val="20"/>
          <w:szCs w:val="20"/>
        </w:rPr>
        <w:t>REST APIs</w:t>
      </w:r>
      <w:r w:rsidRPr="00F77E50">
        <w:rPr>
          <w:rFonts w:ascii="Calibri" w:hAnsi="Calibri" w:cs="Calibri"/>
          <w:sz w:val="20"/>
          <w:szCs w:val="20"/>
        </w:rPr>
        <w:t xml:space="preserve">, enabling </w:t>
      </w:r>
      <w:r w:rsidRPr="00F77E50">
        <w:rPr>
          <w:rFonts w:ascii="Calibri" w:hAnsi="Calibri" w:cs="Calibri"/>
          <w:b/>
          <w:bCs/>
          <w:sz w:val="20"/>
          <w:szCs w:val="20"/>
        </w:rPr>
        <w:t>real-time personalization</w:t>
      </w:r>
      <w:r w:rsidRPr="00F77E50">
        <w:rPr>
          <w:rFonts w:ascii="Calibri" w:hAnsi="Calibri" w:cs="Calibri"/>
          <w:sz w:val="20"/>
          <w:szCs w:val="20"/>
        </w:rPr>
        <w:t xml:space="preserve"> for millions of daily users.</w:t>
      </w:r>
    </w:p>
    <w:p w14:paraId="28069F3F"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Developed </w:t>
      </w:r>
      <w:r w:rsidRPr="00F77E50">
        <w:rPr>
          <w:rFonts w:ascii="Calibri" w:hAnsi="Calibri" w:cs="Calibri"/>
          <w:b/>
          <w:bCs/>
          <w:sz w:val="20"/>
          <w:szCs w:val="20"/>
        </w:rPr>
        <w:t>NLP models</w:t>
      </w:r>
      <w:r w:rsidRPr="00F77E50">
        <w:rPr>
          <w:rFonts w:ascii="Calibri" w:hAnsi="Calibri" w:cs="Calibri"/>
          <w:sz w:val="20"/>
          <w:szCs w:val="20"/>
        </w:rPr>
        <w:t xml:space="preserve"> using </w:t>
      </w:r>
      <w:r w:rsidRPr="00F77E50">
        <w:rPr>
          <w:rFonts w:ascii="Calibri" w:hAnsi="Calibri" w:cs="Calibri"/>
          <w:b/>
          <w:bCs/>
          <w:sz w:val="20"/>
          <w:szCs w:val="20"/>
        </w:rPr>
        <w:t xml:space="preserve">Hugging Face Transformers, BERT, </w:t>
      </w:r>
      <w:proofErr w:type="spellStart"/>
      <w:r w:rsidRPr="00F77E50">
        <w:rPr>
          <w:rFonts w:ascii="Calibri" w:hAnsi="Calibri" w:cs="Calibri"/>
          <w:b/>
          <w:bCs/>
          <w:sz w:val="20"/>
          <w:szCs w:val="20"/>
        </w:rPr>
        <w:t>spaCy</w:t>
      </w:r>
      <w:proofErr w:type="spellEnd"/>
      <w:r w:rsidRPr="00F77E50">
        <w:rPr>
          <w:rFonts w:ascii="Calibri" w:hAnsi="Calibri" w:cs="Calibri"/>
          <w:b/>
          <w:bCs/>
          <w:sz w:val="20"/>
          <w:szCs w:val="20"/>
        </w:rPr>
        <w:t xml:space="preserve">, </w:t>
      </w:r>
      <w:r w:rsidRPr="00F77E50">
        <w:rPr>
          <w:rFonts w:ascii="Calibri" w:hAnsi="Calibri" w:cs="Calibri"/>
          <w:sz w:val="20"/>
          <w:szCs w:val="20"/>
        </w:rPr>
        <w:t>and</w:t>
      </w:r>
      <w:r w:rsidRPr="00F77E50">
        <w:rPr>
          <w:rFonts w:ascii="Calibri" w:hAnsi="Calibri" w:cs="Calibri"/>
          <w:b/>
          <w:bCs/>
          <w:sz w:val="20"/>
          <w:szCs w:val="20"/>
        </w:rPr>
        <w:t xml:space="preserve"> custom intent classifiers</w:t>
      </w:r>
      <w:r w:rsidRPr="00F77E50">
        <w:rPr>
          <w:rFonts w:ascii="Calibri" w:hAnsi="Calibri" w:cs="Calibri"/>
          <w:sz w:val="20"/>
          <w:szCs w:val="20"/>
        </w:rPr>
        <w:t xml:space="preserve">, powering Citi’s </w:t>
      </w:r>
      <w:r w:rsidRPr="00F77E50">
        <w:rPr>
          <w:rFonts w:ascii="Calibri" w:hAnsi="Calibri" w:cs="Calibri"/>
          <w:b/>
          <w:bCs/>
          <w:sz w:val="20"/>
          <w:szCs w:val="20"/>
        </w:rPr>
        <w:t>virtual assistant</w:t>
      </w:r>
      <w:r w:rsidRPr="00F77E50">
        <w:rPr>
          <w:rFonts w:ascii="Calibri" w:hAnsi="Calibri" w:cs="Calibri"/>
          <w:sz w:val="20"/>
          <w:szCs w:val="20"/>
        </w:rPr>
        <w:t>, reducing live agent workload by 22% and cutting response times from minutes to seconds.</w:t>
      </w:r>
    </w:p>
    <w:p w14:paraId="2117F647"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lastRenderedPageBreak/>
        <w:t xml:space="preserve">Enhanced </w:t>
      </w:r>
      <w:r w:rsidRPr="00F77E50">
        <w:rPr>
          <w:rFonts w:ascii="Calibri" w:hAnsi="Calibri" w:cs="Calibri"/>
          <w:b/>
          <w:bCs/>
          <w:sz w:val="20"/>
          <w:szCs w:val="20"/>
        </w:rPr>
        <w:t>chatbot performance</w:t>
      </w:r>
      <w:r w:rsidRPr="00F77E50">
        <w:rPr>
          <w:rFonts w:ascii="Calibri" w:hAnsi="Calibri" w:cs="Calibri"/>
          <w:sz w:val="20"/>
          <w:szCs w:val="20"/>
        </w:rPr>
        <w:t xml:space="preserve"> with </w:t>
      </w:r>
      <w:r w:rsidRPr="00F77E50">
        <w:rPr>
          <w:rFonts w:ascii="Calibri" w:hAnsi="Calibri" w:cs="Calibri"/>
          <w:b/>
          <w:bCs/>
          <w:sz w:val="20"/>
          <w:szCs w:val="20"/>
        </w:rPr>
        <w:t>entity recognition and sentiment analysis</w:t>
      </w:r>
      <w:r w:rsidRPr="00F77E50">
        <w:rPr>
          <w:rFonts w:ascii="Calibri" w:hAnsi="Calibri" w:cs="Calibri"/>
          <w:sz w:val="20"/>
          <w:szCs w:val="20"/>
        </w:rPr>
        <w:t>, enabling context-aware and customer-friendly interactions.</w:t>
      </w:r>
    </w:p>
    <w:p w14:paraId="2F4FB2B9"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Implemented </w:t>
      </w:r>
      <w:r w:rsidRPr="00F77E50">
        <w:rPr>
          <w:rFonts w:ascii="Calibri" w:hAnsi="Calibri" w:cs="Calibri"/>
          <w:b/>
          <w:bCs/>
          <w:sz w:val="20"/>
          <w:szCs w:val="20"/>
        </w:rPr>
        <w:t>A/B testing frameworks</w:t>
      </w:r>
      <w:r w:rsidRPr="00F77E50">
        <w:rPr>
          <w:rFonts w:ascii="Calibri" w:hAnsi="Calibri" w:cs="Calibri"/>
          <w:sz w:val="20"/>
          <w:szCs w:val="20"/>
        </w:rPr>
        <w:t xml:space="preserve"> and </w:t>
      </w:r>
      <w:r w:rsidRPr="00F77E50">
        <w:rPr>
          <w:rFonts w:ascii="Calibri" w:hAnsi="Calibri" w:cs="Calibri"/>
          <w:b/>
          <w:bCs/>
          <w:sz w:val="20"/>
          <w:szCs w:val="20"/>
        </w:rPr>
        <w:t>monitoring dashboards</w:t>
      </w:r>
      <w:r w:rsidRPr="00F77E50">
        <w:rPr>
          <w:rFonts w:ascii="Calibri" w:hAnsi="Calibri" w:cs="Calibri"/>
          <w:sz w:val="20"/>
          <w:szCs w:val="20"/>
        </w:rPr>
        <w:t xml:space="preserve"> (CTR, conversions, engagement) with </w:t>
      </w:r>
      <w:r w:rsidRPr="00F77E50">
        <w:rPr>
          <w:rFonts w:ascii="Calibri" w:hAnsi="Calibri" w:cs="Calibri"/>
          <w:b/>
          <w:bCs/>
          <w:sz w:val="20"/>
          <w:szCs w:val="20"/>
        </w:rPr>
        <w:t xml:space="preserve">Python + </w:t>
      </w:r>
      <w:proofErr w:type="spellStart"/>
      <w:r w:rsidRPr="00F77E50">
        <w:rPr>
          <w:rFonts w:ascii="Calibri" w:hAnsi="Calibri" w:cs="Calibri"/>
          <w:b/>
          <w:bCs/>
          <w:sz w:val="20"/>
          <w:szCs w:val="20"/>
        </w:rPr>
        <w:t>MLflow</w:t>
      </w:r>
      <w:proofErr w:type="spellEnd"/>
      <w:r w:rsidRPr="00F77E50">
        <w:rPr>
          <w:rFonts w:ascii="Calibri" w:hAnsi="Calibri" w:cs="Calibri"/>
          <w:sz w:val="20"/>
          <w:szCs w:val="20"/>
        </w:rPr>
        <w:t>, guiding retraining cycles and ensuring continuous model improvement.</w:t>
      </w:r>
    </w:p>
    <w:p w14:paraId="1F882E23"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 xml:space="preserve">Automated </w:t>
      </w:r>
      <w:r w:rsidRPr="00EF6457">
        <w:rPr>
          <w:rFonts w:ascii="Calibri" w:hAnsi="Calibri" w:cs="Calibri"/>
          <w:sz w:val="20"/>
          <w:szCs w:val="20"/>
        </w:rPr>
        <w:t>deployment and retraining workflows</w:t>
      </w:r>
      <w:r w:rsidRPr="00F77E50">
        <w:rPr>
          <w:rFonts w:ascii="Calibri" w:hAnsi="Calibri" w:cs="Calibri"/>
          <w:sz w:val="20"/>
          <w:szCs w:val="20"/>
        </w:rPr>
        <w:t xml:space="preserve"> with </w:t>
      </w:r>
      <w:r w:rsidRPr="00F77E50">
        <w:rPr>
          <w:rFonts w:ascii="Calibri" w:hAnsi="Calibri" w:cs="Calibri"/>
          <w:b/>
          <w:bCs/>
          <w:sz w:val="20"/>
          <w:szCs w:val="20"/>
        </w:rPr>
        <w:t xml:space="preserve">AWS SageMaker, Docker, Jenkins, and </w:t>
      </w:r>
      <w:proofErr w:type="spellStart"/>
      <w:r w:rsidRPr="00F77E50">
        <w:rPr>
          <w:rFonts w:ascii="Calibri" w:hAnsi="Calibri" w:cs="Calibri"/>
          <w:b/>
          <w:bCs/>
          <w:sz w:val="20"/>
          <w:szCs w:val="20"/>
        </w:rPr>
        <w:t>MLflow</w:t>
      </w:r>
      <w:proofErr w:type="spellEnd"/>
      <w:r w:rsidRPr="00F77E50">
        <w:rPr>
          <w:rFonts w:ascii="Calibri" w:hAnsi="Calibri" w:cs="Calibri"/>
          <w:sz w:val="20"/>
          <w:szCs w:val="20"/>
        </w:rPr>
        <w:t xml:space="preserve">, applying </w:t>
      </w:r>
      <w:proofErr w:type="spellStart"/>
      <w:r w:rsidRPr="00F77E50">
        <w:rPr>
          <w:rFonts w:ascii="Calibri" w:hAnsi="Calibri" w:cs="Calibri"/>
          <w:b/>
          <w:bCs/>
          <w:sz w:val="20"/>
          <w:szCs w:val="20"/>
        </w:rPr>
        <w:t>MLOps</w:t>
      </w:r>
      <w:proofErr w:type="spellEnd"/>
      <w:r w:rsidRPr="00F77E50">
        <w:rPr>
          <w:rFonts w:ascii="Calibri" w:hAnsi="Calibri" w:cs="Calibri"/>
          <w:b/>
          <w:bCs/>
          <w:sz w:val="20"/>
          <w:szCs w:val="20"/>
        </w:rPr>
        <w:t xml:space="preserve"> practices</w:t>
      </w:r>
      <w:r w:rsidRPr="00F77E50">
        <w:rPr>
          <w:rFonts w:ascii="Calibri" w:hAnsi="Calibri" w:cs="Calibri"/>
          <w:sz w:val="20"/>
          <w:szCs w:val="20"/>
        </w:rPr>
        <w:t xml:space="preserve"> for reproducibility, </w:t>
      </w:r>
      <w:r w:rsidRPr="00F77E50">
        <w:rPr>
          <w:rFonts w:ascii="Calibri" w:hAnsi="Calibri" w:cs="Calibri"/>
          <w:b/>
          <w:bCs/>
          <w:sz w:val="20"/>
          <w:szCs w:val="20"/>
        </w:rPr>
        <w:t>drift detection</w:t>
      </w:r>
      <w:r w:rsidRPr="00F77E50">
        <w:rPr>
          <w:rFonts w:ascii="Calibri" w:hAnsi="Calibri" w:cs="Calibri"/>
          <w:sz w:val="20"/>
          <w:szCs w:val="20"/>
        </w:rPr>
        <w:t>, and scalable CI/CD of ML systems.</w:t>
      </w:r>
    </w:p>
    <w:p w14:paraId="465EC0C4" w14:textId="77777777" w:rsidR="00F77E50" w:rsidRPr="00F77E50" w:rsidRDefault="00F77E50" w:rsidP="00F77E50">
      <w:pPr>
        <w:numPr>
          <w:ilvl w:val="0"/>
          <w:numId w:val="8"/>
        </w:numPr>
        <w:spacing w:before="240" w:line="276" w:lineRule="auto"/>
        <w:jc w:val="both"/>
        <w:rPr>
          <w:rFonts w:ascii="Calibri" w:hAnsi="Calibri" w:cs="Calibri"/>
          <w:sz w:val="20"/>
          <w:szCs w:val="20"/>
        </w:rPr>
      </w:pPr>
      <w:r w:rsidRPr="00F77E50">
        <w:rPr>
          <w:rFonts w:ascii="Calibri" w:hAnsi="Calibri" w:cs="Calibri"/>
          <w:sz w:val="20"/>
          <w:szCs w:val="20"/>
        </w:rPr>
        <w:t>Collaborated with marketing, product, and digital teams to operationalize ML insights into Citi’s engagement strategy, contributing to a 15% improvement in customer satisfaction scores.</w:t>
      </w:r>
    </w:p>
    <w:p w14:paraId="46ADAF1F" w14:textId="10241660" w:rsidR="00F77E50" w:rsidRPr="00206268" w:rsidRDefault="00F77E50" w:rsidP="00666ECB">
      <w:pPr>
        <w:spacing w:before="240" w:line="276" w:lineRule="auto"/>
        <w:jc w:val="both"/>
        <w:rPr>
          <w:rFonts w:ascii="Calibri" w:hAnsi="Calibri" w:cs="Calibri"/>
          <w:sz w:val="20"/>
          <w:szCs w:val="20"/>
        </w:rPr>
      </w:pPr>
      <w:r w:rsidRPr="00F77E50">
        <w:rPr>
          <w:rFonts w:ascii="Calibri" w:hAnsi="Calibri" w:cs="Calibri"/>
          <w:b/>
          <w:bCs/>
          <w:sz w:val="20"/>
          <w:szCs w:val="20"/>
        </w:rPr>
        <w:t>Technologies</w:t>
      </w:r>
      <w:r w:rsidRPr="00F77E50">
        <w:rPr>
          <w:rFonts w:ascii="Calibri" w:hAnsi="Calibri" w:cs="Calibri"/>
          <w:sz w:val="20"/>
          <w:szCs w:val="20"/>
        </w:rPr>
        <w:t xml:space="preserve">: Python, SQL, Apache Spark, Big Data Pipelines, Scikit-learn, TensorFlow, </w:t>
      </w:r>
      <w:proofErr w:type="spellStart"/>
      <w:r w:rsidRPr="00F77E50">
        <w:rPr>
          <w:rFonts w:ascii="Calibri" w:hAnsi="Calibri" w:cs="Calibri"/>
          <w:sz w:val="20"/>
          <w:szCs w:val="20"/>
        </w:rPr>
        <w:t>PyTorch</w:t>
      </w:r>
      <w:proofErr w:type="spellEnd"/>
      <w:r w:rsidRPr="00F77E50">
        <w:rPr>
          <w:rFonts w:ascii="Calibri" w:hAnsi="Calibri" w:cs="Calibri"/>
          <w:sz w:val="20"/>
          <w:szCs w:val="20"/>
        </w:rPr>
        <w:t xml:space="preserve">, Hugging Face Transformers, BERT, </w:t>
      </w:r>
      <w:proofErr w:type="spellStart"/>
      <w:r w:rsidRPr="00F77E50">
        <w:rPr>
          <w:rFonts w:ascii="Calibri" w:hAnsi="Calibri" w:cs="Calibri"/>
          <w:sz w:val="20"/>
          <w:szCs w:val="20"/>
        </w:rPr>
        <w:t>spaCy</w:t>
      </w:r>
      <w:proofErr w:type="spellEnd"/>
      <w:r w:rsidRPr="00F77E50">
        <w:rPr>
          <w:rFonts w:ascii="Calibri" w:hAnsi="Calibri" w:cs="Calibri"/>
          <w:sz w:val="20"/>
          <w:szCs w:val="20"/>
        </w:rPr>
        <w:t xml:space="preserve">, NLP (Entity Recognition, Sentiment Analysis, Intent Classification), Clustering (K-Means, DBSCAN, Gaussian Mixture Models), Recommendation Systems (Collaborative Filtering, Matrix Factorization, Deep Learning Embeddings), AWS SageMaker, Docker, Jenkins, </w:t>
      </w:r>
      <w:proofErr w:type="spellStart"/>
      <w:r w:rsidRPr="00F77E50">
        <w:rPr>
          <w:rFonts w:ascii="Calibri" w:hAnsi="Calibri" w:cs="Calibri"/>
          <w:sz w:val="20"/>
          <w:szCs w:val="20"/>
        </w:rPr>
        <w:t>MLflow</w:t>
      </w:r>
      <w:proofErr w:type="spellEnd"/>
      <w:r w:rsidRPr="00F77E50">
        <w:rPr>
          <w:rFonts w:ascii="Calibri" w:hAnsi="Calibri" w:cs="Calibri"/>
          <w:sz w:val="20"/>
          <w:szCs w:val="20"/>
        </w:rPr>
        <w:t>, REST APIs, A/B Testing, Monitoring Dashboards.</w:t>
      </w:r>
    </w:p>
    <w:p w14:paraId="435C6463" w14:textId="77777777" w:rsidR="00666ECB" w:rsidRPr="00473BD5" w:rsidRDefault="00666ECB" w:rsidP="00666ECB">
      <w:pPr>
        <w:spacing w:after="0" w:line="276" w:lineRule="auto"/>
        <w:rPr>
          <w:rFonts w:ascii="Calibri" w:hAnsi="Calibri" w:cs="Calibri"/>
          <w:b/>
          <w:bCs/>
          <w:sz w:val="22"/>
          <w:szCs w:val="22"/>
        </w:rPr>
      </w:pPr>
      <w:r w:rsidRPr="00473BD5">
        <w:rPr>
          <w:rFonts w:ascii="Calibri" w:hAnsi="Calibri" w:cs="Calibri"/>
          <w:b/>
          <w:bCs/>
          <w:sz w:val="22"/>
          <w:szCs w:val="22"/>
        </w:rPr>
        <w:t xml:space="preserve">Data Analyst  </w:t>
      </w:r>
    </w:p>
    <w:p w14:paraId="4A840CA5" w14:textId="09C61019" w:rsidR="00666ECB" w:rsidRPr="00473BD5" w:rsidRDefault="00666ECB" w:rsidP="00666ECB">
      <w:pPr>
        <w:spacing w:after="0" w:line="276" w:lineRule="auto"/>
        <w:rPr>
          <w:rFonts w:ascii="Calibri" w:hAnsi="Calibri" w:cs="Calibri"/>
          <w:b/>
          <w:bCs/>
          <w:sz w:val="22"/>
          <w:szCs w:val="22"/>
        </w:rPr>
      </w:pPr>
      <w:r w:rsidRPr="00473BD5">
        <w:rPr>
          <w:rFonts w:ascii="Calibri" w:hAnsi="Calibri" w:cs="Calibri"/>
          <w:b/>
          <w:bCs/>
          <w:sz w:val="22"/>
          <w:szCs w:val="22"/>
        </w:rPr>
        <w:t xml:space="preserve">Client: </w:t>
      </w:r>
      <w:proofErr w:type="spellStart"/>
      <w:r w:rsidRPr="00473BD5">
        <w:rPr>
          <w:rFonts w:ascii="Calibri" w:hAnsi="Calibri" w:cs="Calibri"/>
          <w:b/>
          <w:bCs/>
          <w:sz w:val="22"/>
          <w:szCs w:val="22"/>
        </w:rPr>
        <w:t>Razorpay</w:t>
      </w:r>
      <w:proofErr w:type="spellEnd"/>
      <w:r w:rsidRPr="00473BD5">
        <w:rPr>
          <w:rFonts w:ascii="Calibri" w:hAnsi="Calibri" w:cs="Calibri"/>
          <w:b/>
          <w:bCs/>
          <w:sz w:val="22"/>
          <w:szCs w:val="22"/>
        </w:rPr>
        <w:t xml:space="preserve"> (Bangalore, Karnataka) On-site                                                                    </w:t>
      </w:r>
      <w:r>
        <w:rPr>
          <w:rFonts w:ascii="Calibri" w:hAnsi="Calibri" w:cs="Calibri"/>
          <w:b/>
          <w:bCs/>
          <w:sz w:val="22"/>
          <w:szCs w:val="22"/>
        </w:rPr>
        <w:t xml:space="preserve">           Dec</w:t>
      </w:r>
      <w:r w:rsidRPr="00473BD5">
        <w:rPr>
          <w:rFonts w:ascii="Calibri" w:hAnsi="Calibri" w:cs="Calibri"/>
          <w:b/>
          <w:bCs/>
          <w:sz w:val="22"/>
          <w:szCs w:val="22"/>
        </w:rPr>
        <w:t xml:space="preserve"> 2018</w:t>
      </w:r>
      <w:r w:rsidR="008B6D79">
        <w:rPr>
          <w:rFonts w:ascii="Calibri" w:hAnsi="Calibri" w:cs="Calibri"/>
          <w:b/>
          <w:bCs/>
          <w:sz w:val="22"/>
          <w:szCs w:val="22"/>
        </w:rPr>
        <w:t xml:space="preserve"> </w:t>
      </w:r>
      <w:r w:rsidRPr="00473BD5">
        <w:rPr>
          <w:rFonts w:ascii="Calibri" w:hAnsi="Calibri" w:cs="Calibri"/>
          <w:b/>
          <w:bCs/>
          <w:sz w:val="22"/>
          <w:szCs w:val="22"/>
        </w:rPr>
        <w:t>–</w:t>
      </w:r>
      <w:r w:rsidR="008B6D79">
        <w:rPr>
          <w:rFonts w:ascii="Calibri" w:hAnsi="Calibri" w:cs="Calibri"/>
          <w:b/>
          <w:bCs/>
          <w:sz w:val="22"/>
          <w:szCs w:val="22"/>
        </w:rPr>
        <w:t xml:space="preserve"> </w:t>
      </w:r>
      <w:r>
        <w:rPr>
          <w:rFonts w:ascii="Calibri" w:hAnsi="Calibri" w:cs="Calibri"/>
          <w:b/>
          <w:bCs/>
          <w:sz w:val="22"/>
          <w:szCs w:val="22"/>
        </w:rPr>
        <w:t>Oct</w:t>
      </w:r>
      <w:r w:rsidRPr="00473BD5">
        <w:rPr>
          <w:rFonts w:ascii="Calibri" w:hAnsi="Calibri" w:cs="Calibri"/>
          <w:b/>
          <w:bCs/>
          <w:sz w:val="22"/>
          <w:szCs w:val="22"/>
        </w:rPr>
        <w:t xml:space="preserve"> 20</w:t>
      </w:r>
      <w:r>
        <w:rPr>
          <w:rFonts w:ascii="Calibri" w:hAnsi="Calibri" w:cs="Calibri"/>
          <w:b/>
          <w:bCs/>
          <w:sz w:val="22"/>
          <w:szCs w:val="22"/>
        </w:rPr>
        <w:t>21</w:t>
      </w:r>
      <w:r w:rsidRPr="00473BD5">
        <w:rPr>
          <w:rFonts w:ascii="Calibri" w:hAnsi="Calibri" w:cs="Calibri"/>
          <w:b/>
          <w:bCs/>
          <w:sz w:val="22"/>
          <w:szCs w:val="22"/>
        </w:rPr>
        <w:t xml:space="preserve">                                                                                                </w:t>
      </w:r>
    </w:p>
    <w:p w14:paraId="46E5F83F" w14:textId="77777777" w:rsidR="00666ECB" w:rsidRPr="00206268" w:rsidRDefault="00666ECB" w:rsidP="00666ECB">
      <w:pPr>
        <w:spacing w:before="240" w:line="276" w:lineRule="auto"/>
        <w:jc w:val="both"/>
        <w:rPr>
          <w:rFonts w:ascii="Calibri" w:hAnsi="Calibri" w:cs="Calibri"/>
          <w:sz w:val="20"/>
          <w:szCs w:val="20"/>
        </w:rPr>
      </w:pPr>
      <w:r w:rsidRPr="00206268">
        <w:rPr>
          <w:rFonts w:ascii="Calibri" w:hAnsi="Calibri" w:cs="Calibri"/>
          <w:b/>
          <w:bCs/>
          <w:sz w:val="20"/>
          <w:szCs w:val="20"/>
        </w:rPr>
        <w:t>Overview</w:t>
      </w:r>
      <w:r w:rsidRPr="00206268">
        <w:rPr>
          <w:rFonts w:ascii="Calibri" w:hAnsi="Calibri" w:cs="Calibri"/>
          <w:sz w:val="20"/>
          <w:szCs w:val="20"/>
        </w:rPr>
        <w:t xml:space="preserve">: Delivered end-to-end data engineering and analytics solutions for high-volume payment systems, focusing on real-time transaction processing, fraud detection, compliance, and business intelligence. Designed and deployed scalable pipelines, advanced monitoring systems, and interactive dashboards that empowered product, risk, and operations teams with actionable insights while ensuring PCI DSS compliance and data integrity. Optimized data ingestion and processing workflows using </w:t>
      </w:r>
      <w:r w:rsidRPr="00206268">
        <w:rPr>
          <w:rStyle w:val="Strong"/>
          <w:rFonts w:ascii="Calibri" w:eastAsiaTheme="majorEastAsia" w:hAnsi="Calibri" w:cs="Calibri"/>
          <w:b w:val="0"/>
          <w:bCs w:val="0"/>
          <w:sz w:val="20"/>
          <w:szCs w:val="20"/>
        </w:rPr>
        <w:t>AWS Lambda</w:t>
      </w:r>
      <w:r w:rsidRPr="00206268">
        <w:rPr>
          <w:rFonts w:ascii="Calibri" w:hAnsi="Calibri" w:cs="Calibri"/>
          <w:b/>
          <w:bCs/>
          <w:sz w:val="20"/>
          <w:szCs w:val="20"/>
        </w:rPr>
        <w:t xml:space="preserve"> </w:t>
      </w:r>
      <w:r w:rsidRPr="00206268">
        <w:rPr>
          <w:rFonts w:ascii="Calibri" w:hAnsi="Calibri" w:cs="Calibri"/>
          <w:sz w:val="20"/>
          <w:szCs w:val="20"/>
        </w:rPr>
        <w:t>and</w:t>
      </w:r>
      <w:r w:rsidRPr="00206268">
        <w:rPr>
          <w:rFonts w:ascii="Calibri" w:hAnsi="Calibri" w:cs="Calibri"/>
          <w:b/>
          <w:bCs/>
          <w:sz w:val="20"/>
          <w:szCs w:val="20"/>
        </w:rPr>
        <w:t xml:space="preserve"> </w:t>
      </w:r>
      <w:proofErr w:type="spellStart"/>
      <w:r w:rsidRPr="00206268">
        <w:rPr>
          <w:rStyle w:val="Strong"/>
          <w:rFonts w:ascii="Calibri" w:eastAsiaTheme="majorEastAsia" w:hAnsi="Calibri" w:cs="Calibri"/>
          <w:b w:val="0"/>
          <w:bCs w:val="0"/>
          <w:sz w:val="20"/>
          <w:szCs w:val="20"/>
        </w:rPr>
        <w:t>Fargate</w:t>
      </w:r>
      <w:proofErr w:type="spellEnd"/>
      <w:r w:rsidRPr="00206268">
        <w:rPr>
          <w:rFonts w:ascii="Calibri" w:hAnsi="Calibri" w:cs="Calibri"/>
          <w:b/>
          <w:bCs/>
          <w:sz w:val="20"/>
          <w:szCs w:val="20"/>
        </w:rPr>
        <w:t>,</w:t>
      </w:r>
      <w:r w:rsidRPr="00206268">
        <w:rPr>
          <w:rFonts w:ascii="Calibri" w:hAnsi="Calibri" w:cs="Calibri"/>
          <w:sz w:val="20"/>
          <w:szCs w:val="20"/>
        </w:rPr>
        <w:t xml:space="preserve"> reducing manual effort by 90% and delivering near real-time transactional data to stakeholders.</w:t>
      </w:r>
    </w:p>
    <w:p w14:paraId="7F716EB6"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Engineered real-time streaming pipelines with </w:t>
      </w:r>
      <w:r w:rsidRPr="00206268">
        <w:rPr>
          <w:rStyle w:val="Strong"/>
          <w:rFonts w:ascii="Calibri" w:eastAsiaTheme="majorEastAsia" w:hAnsi="Calibri" w:cs="Calibri"/>
          <w:sz w:val="20"/>
          <w:szCs w:val="20"/>
        </w:rPr>
        <w:t>Apache Kafka</w:t>
      </w:r>
      <w:r w:rsidRPr="00206268">
        <w:rPr>
          <w:rFonts w:ascii="Calibri" w:hAnsi="Calibri" w:cs="Calibri"/>
          <w:sz w:val="20"/>
          <w:szCs w:val="20"/>
        </w:rPr>
        <w:t xml:space="preserve"> and </w:t>
      </w:r>
      <w:r w:rsidRPr="00206268">
        <w:rPr>
          <w:rStyle w:val="Strong"/>
          <w:rFonts w:ascii="Calibri" w:eastAsiaTheme="majorEastAsia" w:hAnsi="Calibri" w:cs="Calibri"/>
          <w:sz w:val="20"/>
          <w:szCs w:val="20"/>
        </w:rPr>
        <w:t>Spark Streaming</w:t>
      </w:r>
      <w:r w:rsidRPr="00206268">
        <w:rPr>
          <w:rFonts w:ascii="Calibri" w:hAnsi="Calibri" w:cs="Calibri"/>
          <w:sz w:val="20"/>
          <w:szCs w:val="20"/>
        </w:rPr>
        <w:t xml:space="preserve">, processing over </w:t>
      </w:r>
      <w:r w:rsidRPr="00206268">
        <w:rPr>
          <w:rStyle w:val="Strong"/>
          <w:rFonts w:ascii="Calibri" w:eastAsiaTheme="majorEastAsia" w:hAnsi="Calibri" w:cs="Calibri"/>
          <w:sz w:val="20"/>
          <w:szCs w:val="20"/>
        </w:rPr>
        <w:t>10 million daily payment events</w:t>
      </w:r>
      <w:r w:rsidRPr="00206268">
        <w:rPr>
          <w:rFonts w:ascii="Calibri" w:hAnsi="Calibri" w:cs="Calibri"/>
          <w:sz w:val="20"/>
          <w:szCs w:val="20"/>
        </w:rPr>
        <w:t xml:space="preserve"> and providing immediate operational insights.</w:t>
      </w:r>
    </w:p>
    <w:p w14:paraId="3DB1368D" w14:textId="4AD7DF19"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Developed and refined interactive dashboards in </w:t>
      </w:r>
      <w:r w:rsidRPr="00206268">
        <w:rPr>
          <w:rStyle w:val="Strong"/>
          <w:rFonts w:ascii="Calibri" w:eastAsiaTheme="majorEastAsia" w:hAnsi="Calibri" w:cs="Calibri"/>
          <w:sz w:val="20"/>
          <w:szCs w:val="20"/>
        </w:rPr>
        <w:t>Tableau</w:t>
      </w:r>
      <w:r w:rsidRPr="00206268">
        <w:rPr>
          <w:rFonts w:ascii="Calibri" w:hAnsi="Calibri" w:cs="Calibri"/>
          <w:sz w:val="20"/>
          <w:szCs w:val="20"/>
        </w:rPr>
        <w:t xml:space="preserve"> and </w:t>
      </w:r>
      <w:r w:rsidRPr="00206268">
        <w:rPr>
          <w:rStyle w:val="Strong"/>
          <w:rFonts w:ascii="Calibri" w:eastAsiaTheme="majorEastAsia" w:hAnsi="Calibri" w:cs="Calibri"/>
          <w:sz w:val="20"/>
          <w:szCs w:val="20"/>
        </w:rPr>
        <w:t>Looker</w:t>
      </w:r>
      <w:r w:rsidRPr="00206268">
        <w:rPr>
          <w:rFonts w:ascii="Calibri" w:hAnsi="Calibri" w:cs="Calibri"/>
          <w:sz w:val="20"/>
          <w:szCs w:val="20"/>
        </w:rPr>
        <w:t xml:space="preserve">, leveraging </w:t>
      </w:r>
      <w:r w:rsidRPr="00206268">
        <w:rPr>
          <w:rStyle w:val="Strong"/>
          <w:rFonts w:ascii="Calibri" w:eastAsiaTheme="majorEastAsia" w:hAnsi="Calibri" w:cs="Calibri"/>
          <w:sz w:val="20"/>
          <w:szCs w:val="20"/>
        </w:rPr>
        <w:t>Apache Pinot</w:t>
      </w:r>
      <w:r w:rsidRPr="00206268">
        <w:rPr>
          <w:rFonts w:ascii="Calibri" w:hAnsi="Calibri" w:cs="Calibri"/>
          <w:sz w:val="20"/>
          <w:szCs w:val="20"/>
        </w:rPr>
        <w:t xml:space="preserve"> for sub-second query speeds</w:t>
      </w:r>
      <w:r w:rsidR="00EE2D32">
        <w:rPr>
          <w:rFonts w:ascii="Calibri" w:hAnsi="Calibri" w:cs="Calibri"/>
          <w:sz w:val="20"/>
          <w:szCs w:val="20"/>
        </w:rPr>
        <w:t xml:space="preserve"> </w:t>
      </w:r>
      <w:r w:rsidRPr="00206268">
        <w:rPr>
          <w:rFonts w:ascii="Calibri" w:hAnsi="Calibri" w:cs="Calibri"/>
          <w:sz w:val="20"/>
          <w:szCs w:val="20"/>
        </w:rPr>
        <w:t>allowing instant slicing and dicing of high-cardinality transactional data by merchant, geography, and time.</w:t>
      </w:r>
    </w:p>
    <w:p w14:paraId="52869191"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Implemented proactive monitoring and alerting via </w:t>
      </w:r>
      <w:r w:rsidRPr="00206268">
        <w:rPr>
          <w:rStyle w:val="Strong"/>
          <w:rFonts w:ascii="Calibri" w:eastAsiaTheme="majorEastAsia" w:hAnsi="Calibri" w:cs="Calibri"/>
          <w:sz w:val="20"/>
          <w:szCs w:val="20"/>
        </w:rPr>
        <w:t>AWS CloudWatch</w:t>
      </w:r>
      <w:r w:rsidRPr="00206268">
        <w:rPr>
          <w:rFonts w:ascii="Calibri" w:hAnsi="Calibri" w:cs="Calibri"/>
          <w:sz w:val="20"/>
          <w:szCs w:val="20"/>
        </w:rPr>
        <w:t>, reducing system downtime by 25% through timely detection of API latency, error spikes, and transaction anomalies.</w:t>
      </w:r>
    </w:p>
    <w:p w14:paraId="0F8B596C"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Integrated third-party fraud detection </w:t>
      </w:r>
      <w:r w:rsidRPr="008B6D79">
        <w:rPr>
          <w:rFonts w:ascii="Calibri" w:hAnsi="Calibri" w:cs="Calibri"/>
          <w:b/>
          <w:bCs/>
          <w:sz w:val="20"/>
          <w:szCs w:val="20"/>
        </w:rPr>
        <w:t>APIs</w:t>
      </w:r>
      <w:r w:rsidRPr="00206268">
        <w:rPr>
          <w:rFonts w:ascii="Calibri" w:hAnsi="Calibri" w:cs="Calibri"/>
          <w:sz w:val="20"/>
          <w:szCs w:val="20"/>
        </w:rPr>
        <w:t xml:space="preserve"> and created custom anomaly detection scripts, cutting fraud detection-to-action time by 80% and minimizing financial risk.</w:t>
      </w:r>
    </w:p>
    <w:p w14:paraId="6FF22D5E"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Automated merchant settlement reconciliation and financial reporting processes, saving over </w:t>
      </w:r>
      <w:r w:rsidRPr="00206268">
        <w:rPr>
          <w:rStyle w:val="Strong"/>
          <w:rFonts w:ascii="Calibri" w:eastAsiaTheme="majorEastAsia" w:hAnsi="Calibri" w:cs="Calibri"/>
          <w:sz w:val="20"/>
          <w:szCs w:val="20"/>
        </w:rPr>
        <w:t>40 hours monthly</w:t>
      </w:r>
      <w:r w:rsidRPr="00206268">
        <w:rPr>
          <w:rFonts w:ascii="Calibri" w:hAnsi="Calibri" w:cs="Calibri"/>
          <w:sz w:val="20"/>
          <w:szCs w:val="20"/>
        </w:rPr>
        <w:t xml:space="preserve"> and increasing accuracy by 30%.</w:t>
      </w:r>
    </w:p>
    <w:p w14:paraId="38C364A3" w14:textId="25EF687E"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Collaborated with engineering and product teams to analyze payment funnel bottlenecks, </w:t>
      </w:r>
      <w:r w:rsidRPr="008B6D79">
        <w:rPr>
          <w:rFonts w:ascii="Calibri" w:hAnsi="Calibri" w:cs="Calibri"/>
          <w:b/>
          <w:bCs/>
          <w:sz w:val="20"/>
          <w:szCs w:val="20"/>
        </w:rPr>
        <w:t>optimize API</w:t>
      </w:r>
      <w:r w:rsidRPr="00206268">
        <w:rPr>
          <w:rFonts w:ascii="Calibri" w:hAnsi="Calibri" w:cs="Calibri"/>
          <w:sz w:val="20"/>
          <w:szCs w:val="20"/>
        </w:rPr>
        <w:t xml:space="preserve"> retry mechanisms, and troubleshoot performance issues</w:t>
      </w:r>
      <w:r w:rsidR="00EE2D32">
        <w:rPr>
          <w:rFonts w:ascii="Calibri" w:hAnsi="Calibri" w:cs="Calibri"/>
          <w:sz w:val="20"/>
          <w:szCs w:val="20"/>
        </w:rPr>
        <w:t xml:space="preserve"> </w:t>
      </w:r>
      <w:r w:rsidRPr="00206268">
        <w:rPr>
          <w:rFonts w:ascii="Calibri" w:hAnsi="Calibri" w:cs="Calibri"/>
          <w:sz w:val="20"/>
          <w:szCs w:val="20"/>
        </w:rPr>
        <w:t>boosting transaction success rates by 12%.</w:t>
      </w:r>
    </w:p>
    <w:p w14:paraId="3AF893DD"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Conducted root cause analysis on payment failures and latency, driving targeted fixes that improved system responsiveness and customer experience.</w:t>
      </w:r>
    </w:p>
    <w:p w14:paraId="6D4D462C"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Documented data workflows, compliance protocols, and analytics methodologies, fostering knowledge sharing and enhancing cross-team collaboration.</w:t>
      </w:r>
    </w:p>
    <w:p w14:paraId="4889EB5D"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Partnered with risk and compliance teams to uphold data security standards throughout payment data operations.</w:t>
      </w:r>
    </w:p>
    <w:p w14:paraId="6E171F7B" w14:textId="77777777" w:rsidR="00666ECB" w:rsidRPr="00206268" w:rsidRDefault="00666ECB" w:rsidP="00666ECB">
      <w:pPr>
        <w:pStyle w:val="NormalWeb"/>
        <w:numPr>
          <w:ilvl w:val="0"/>
          <w:numId w:val="3"/>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Supported product initiatives by delivering actionable data insights and </w:t>
      </w:r>
      <w:r w:rsidRPr="008B6D79">
        <w:rPr>
          <w:rFonts w:ascii="Calibri" w:hAnsi="Calibri" w:cs="Calibri"/>
          <w:b/>
          <w:bCs/>
          <w:sz w:val="20"/>
          <w:szCs w:val="20"/>
        </w:rPr>
        <w:t>A/B test analyses</w:t>
      </w:r>
      <w:r w:rsidRPr="00206268">
        <w:rPr>
          <w:rFonts w:ascii="Calibri" w:hAnsi="Calibri" w:cs="Calibri"/>
          <w:sz w:val="20"/>
          <w:szCs w:val="20"/>
        </w:rPr>
        <w:t xml:space="preserve"> to guide payment feature improvements and optimize user experience.</w:t>
      </w:r>
    </w:p>
    <w:p w14:paraId="40D31BD7" w14:textId="6B8482F2" w:rsidR="00666ECB" w:rsidRPr="00473BD5" w:rsidRDefault="00666ECB" w:rsidP="00666ECB">
      <w:pPr>
        <w:spacing w:after="0" w:line="276" w:lineRule="auto"/>
        <w:rPr>
          <w:rFonts w:ascii="Calibri" w:hAnsi="Calibri" w:cs="Calibri"/>
          <w:b/>
          <w:bCs/>
          <w:sz w:val="22"/>
          <w:szCs w:val="22"/>
        </w:rPr>
      </w:pPr>
      <w:r w:rsidRPr="00473BD5">
        <w:rPr>
          <w:rFonts w:ascii="Calibri" w:hAnsi="Calibri" w:cs="Calibri"/>
          <w:b/>
          <w:bCs/>
          <w:sz w:val="22"/>
          <w:szCs w:val="22"/>
        </w:rPr>
        <w:t>Junior Python Developer</w:t>
      </w:r>
    </w:p>
    <w:p w14:paraId="7DDFCDFC" w14:textId="05EBC882" w:rsidR="00666ECB" w:rsidRPr="00473BD5" w:rsidRDefault="00666ECB" w:rsidP="00666ECB">
      <w:pPr>
        <w:spacing w:after="0" w:line="276" w:lineRule="auto"/>
        <w:rPr>
          <w:rFonts w:ascii="Calibri" w:hAnsi="Calibri" w:cs="Calibri"/>
          <w:b/>
          <w:bCs/>
          <w:sz w:val="22"/>
          <w:szCs w:val="22"/>
        </w:rPr>
      </w:pPr>
      <w:r w:rsidRPr="00473BD5">
        <w:rPr>
          <w:rFonts w:ascii="Calibri" w:hAnsi="Calibri" w:cs="Calibri"/>
          <w:b/>
          <w:bCs/>
          <w:sz w:val="22"/>
          <w:szCs w:val="22"/>
        </w:rPr>
        <w:lastRenderedPageBreak/>
        <w:t xml:space="preserve">Client: </w:t>
      </w:r>
      <w:proofErr w:type="spellStart"/>
      <w:r w:rsidRPr="00473BD5">
        <w:rPr>
          <w:rFonts w:ascii="Calibri" w:hAnsi="Calibri" w:cs="Calibri"/>
          <w:b/>
          <w:bCs/>
          <w:sz w:val="22"/>
          <w:szCs w:val="22"/>
        </w:rPr>
        <w:t>LatentView</w:t>
      </w:r>
      <w:proofErr w:type="spellEnd"/>
      <w:r w:rsidRPr="00473BD5">
        <w:rPr>
          <w:rFonts w:ascii="Calibri" w:hAnsi="Calibri" w:cs="Calibri"/>
          <w:b/>
          <w:bCs/>
          <w:sz w:val="22"/>
          <w:szCs w:val="22"/>
        </w:rPr>
        <w:t xml:space="preserve"> Analytics (Chennai, India) On-site                                                            </w:t>
      </w:r>
      <w:r>
        <w:rPr>
          <w:rFonts w:ascii="Calibri" w:hAnsi="Calibri" w:cs="Calibri"/>
          <w:b/>
          <w:bCs/>
          <w:sz w:val="22"/>
          <w:szCs w:val="22"/>
        </w:rPr>
        <w:t xml:space="preserve">           </w:t>
      </w:r>
      <w:r w:rsidRPr="00473BD5">
        <w:rPr>
          <w:rFonts w:ascii="Calibri" w:hAnsi="Calibri" w:cs="Calibri"/>
          <w:b/>
          <w:bCs/>
          <w:sz w:val="22"/>
          <w:szCs w:val="22"/>
        </w:rPr>
        <w:t>Sep 2016</w:t>
      </w:r>
      <w:r w:rsidR="008B6D79">
        <w:rPr>
          <w:rFonts w:ascii="Calibri" w:hAnsi="Calibri" w:cs="Calibri"/>
          <w:b/>
          <w:bCs/>
          <w:sz w:val="22"/>
          <w:szCs w:val="22"/>
        </w:rPr>
        <w:t xml:space="preserve"> </w:t>
      </w:r>
      <w:r w:rsidRPr="00473BD5">
        <w:rPr>
          <w:rFonts w:ascii="Calibri" w:hAnsi="Calibri" w:cs="Calibri"/>
          <w:b/>
          <w:bCs/>
          <w:sz w:val="22"/>
          <w:szCs w:val="22"/>
        </w:rPr>
        <w:t>–</w:t>
      </w:r>
      <w:r w:rsidR="008B6D79">
        <w:rPr>
          <w:rFonts w:ascii="Calibri" w:hAnsi="Calibri" w:cs="Calibri"/>
          <w:b/>
          <w:bCs/>
          <w:sz w:val="22"/>
          <w:szCs w:val="22"/>
        </w:rPr>
        <w:t xml:space="preserve"> </w:t>
      </w:r>
      <w:r>
        <w:rPr>
          <w:rFonts w:ascii="Calibri" w:hAnsi="Calibri" w:cs="Calibri"/>
          <w:b/>
          <w:bCs/>
          <w:sz w:val="22"/>
          <w:szCs w:val="22"/>
        </w:rPr>
        <w:t xml:space="preserve">Nov </w:t>
      </w:r>
      <w:r w:rsidRPr="00473BD5">
        <w:rPr>
          <w:rFonts w:ascii="Calibri" w:hAnsi="Calibri" w:cs="Calibri"/>
          <w:b/>
          <w:bCs/>
          <w:sz w:val="22"/>
          <w:szCs w:val="22"/>
        </w:rPr>
        <w:t>2018</w:t>
      </w:r>
    </w:p>
    <w:p w14:paraId="0DEE364F" w14:textId="77777777" w:rsidR="00666ECB" w:rsidRPr="00206268" w:rsidRDefault="00666ECB" w:rsidP="00666ECB">
      <w:pPr>
        <w:spacing w:before="240" w:line="276" w:lineRule="auto"/>
        <w:jc w:val="both"/>
        <w:rPr>
          <w:rFonts w:ascii="Calibri" w:hAnsi="Calibri" w:cs="Calibri"/>
          <w:sz w:val="20"/>
          <w:szCs w:val="20"/>
        </w:rPr>
      </w:pPr>
      <w:r w:rsidRPr="00206268">
        <w:rPr>
          <w:rFonts w:ascii="Calibri" w:hAnsi="Calibri" w:cs="Calibri"/>
          <w:b/>
          <w:bCs/>
          <w:sz w:val="20"/>
          <w:szCs w:val="20"/>
        </w:rPr>
        <w:t>Overview:</w:t>
      </w:r>
      <w:r w:rsidRPr="00206268">
        <w:rPr>
          <w:rFonts w:ascii="Calibri" w:hAnsi="Calibri" w:cs="Calibri"/>
          <w:sz w:val="20"/>
          <w:szCs w:val="20"/>
        </w:rPr>
        <w:t xml:space="preserve"> Contributed to the development and automation of large-scale data pipelines and cloud-based analytics workflows, enabling predictive modeling and business intelligence initiatives. Focused on streamlining ETL processes, ensuring data quality, and supporting machine learning projects by integrating diverse data sources, automating workflows, and leveraging AWS cloud infrastructure. Played a key role in preparing structured, reliable datasets and delivering actionable insights that enhanced customer retention, product adoption, and engagement strategies.</w:t>
      </w:r>
    </w:p>
    <w:p w14:paraId="06A62E9F"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Contributed to developing scalable </w:t>
      </w:r>
      <w:r w:rsidRPr="003C462C">
        <w:rPr>
          <w:rStyle w:val="Strong"/>
          <w:rFonts w:ascii="Calibri" w:eastAsiaTheme="majorEastAsia" w:hAnsi="Calibri" w:cs="Calibri"/>
          <w:b w:val="0"/>
          <w:bCs w:val="0"/>
          <w:sz w:val="20"/>
          <w:szCs w:val="20"/>
        </w:rPr>
        <w:t>data pipelines</w:t>
      </w:r>
      <w:r w:rsidRPr="00206268">
        <w:rPr>
          <w:rFonts w:ascii="Calibri" w:hAnsi="Calibri" w:cs="Calibri"/>
          <w:sz w:val="20"/>
          <w:szCs w:val="20"/>
        </w:rPr>
        <w:t xml:space="preserve"> and supporting </w:t>
      </w:r>
      <w:r w:rsidRPr="003C462C">
        <w:rPr>
          <w:rStyle w:val="Strong"/>
          <w:rFonts w:ascii="Calibri" w:eastAsiaTheme="majorEastAsia" w:hAnsi="Calibri" w:cs="Calibri"/>
          <w:b w:val="0"/>
          <w:bCs w:val="0"/>
          <w:sz w:val="20"/>
          <w:szCs w:val="20"/>
        </w:rPr>
        <w:t>predictive analytics</w:t>
      </w:r>
      <w:r w:rsidRPr="00206268">
        <w:rPr>
          <w:rFonts w:ascii="Calibri" w:hAnsi="Calibri" w:cs="Calibri"/>
          <w:sz w:val="20"/>
          <w:szCs w:val="20"/>
        </w:rPr>
        <w:t xml:space="preserve"> by automating </w:t>
      </w:r>
      <w:r w:rsidRPr="003C462C">
        <w:rPr>
          <w:rStyle w:val="Strong"/>
          <w:rFonts w:ascii="Calibri" w:eastAsiaTheme="majorEastAsia" w:hAnsi="Calibri" w:cs="Calibri"/>
          <w:b w:val="0"/>
          <w:bCs w:val="0"/>
          <w:sz w:val="20"/>
          <w:szCs w:val="20"/>
        </w:rPr>
        <w:t>data workflows</w:t>
      </w:r>
      <w:r w:rsidRPr="003C462C">
        <w:rPr>
          <w:rFonts w:ascii="Calibri" w:hAnsi="Calibri" w:cs="Calibri"/>
          <w:b/>
          <w:bCs/>
          <w:sz w:val="20"/>
          <w:szCs w:val="20"/>
        </w:rPr>
        <w:t>,</w:t>
      </w:r>
      <w:r w:rsidRPr="00206268">
        <w:rPr>
          <w:rFonts w:ascii="Calibri" w:hAnsi="Calibri" w:cs="Calibri"/>
          <w:sz w:val="20"/>
          <w:szCs w:val="20"/>
        </w:rPr>
        <w:t xml:space="preserve"> ensuring </w:t>
      </w:r>
      <w:r w:rsidRPr="00206268">
        <w:rPr>
          <w:rStyle w:val="Strong"/>
          <w:rFonts w:ascii="Calibri" w:eastAsiaTheme="majorEastAsia" w:hAnsi="Calibri" w:cs="Calibri"/>
          <w:b w:val="0"/>
          <w:bCs w:val="0"/>
          <w:sz w:val="20"/>
          <w:szCs w:val="20"/>
        </w:rPr>
        <w:t>data quality</w:t>
      </w:r>
      <w:r w:rsidRPr="00206268">
        <w:rPr>
          <w:rFonts w:ascii="Calibri" w:hAnsi="Calibri" w:cs="Calibri"/>
          <w:sz w:val="20"/>
          <w:szCs w:val="20"/>
        </w:rPr>
        <w:t xml:space="preserve">, and integrating </w:t>
      </w:r>
      <w:r w:rsidRPr="003C462C">
        <w:rPr>
          <w:rStyle w:val="Strong"/>
          <w:rFonts w:ascii="Calibri" w:eastAsiaTheme="majorEastAsia" w:hAnsi="Calibri" w:cs="Calibri"/>
          <w:b w:val="0"/>
          <w:bCs w:val="0"/>
          <w:sz w:val="20"/>
          <w:szCs w:val="20"/>
        </w:rPr>
        <w:t>cloud infrastructure</w:t>
      </w:r>
      <w:r w:rsidRPr="00206268">
        <w:rPr>
          <w:rFonts w:ascii="Calibri" w:hAnsi="Calibri" w:cs="Calibri"/>
          <w:sz w:val="20"/>
          <w:szCs w:val="20"/>
        </w:rPr>
        <w:t xml:space="preserve"> to enable timely, reliable business insights.</w:t>
      </w:r>
    </w:p>
    <w:p w14:paraId="30574CE6"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Pr>
          <w:rFonts w:ascii="Calibri" w:hAnsi="Calibri" w:cs="Calibri"/>
          <w:sz w:val="20"/>
          <w:szCs w:val="20"/>
        </w:rPr>
        <w:t>I</w:t>
      </w:r>
      <w:r w:rsidRPr="00206268">
        <w:rPr>
          <w:rFonts w:ascii="Calibri" w:hAnsi="Calibri" w:cs="Calibri"/>
          <w:sz w:val="20"/>
          <w:szCs w:val="20"/>
        </w:rPr>
        <w:t xml:space="preserve">mplemented robust </w:t>
      </w:r>
      <w:r w:rsidRPr="003C462C">
        <w:rPr>
          <w:rStyle w:val="Strong"/>
          <w:rFonts w:ascii="Calibri" w:eastAsiaTheme="majorEastAsia" w:hAnsi="Calibri" w:cs="Calibri"/>
          <w:b w:val="0"/>
          <w:bCs w:val="0"/>
          <w:sz w:val="20"/>
          <w:szCs w:val="20"/>
        </w:rPr>
        <w:t>Python ETL pipelines</w:t>
      </w:r>
      <w:r w:rsidRPr="00206268">
        <w:rPr>
          <w:rFonts w:ascii="Calibri" w:hAnsi="Calibri" w:cs="Calibri"/>
          <w:sz w:val="20"/>
          <w:szCs w:val="20"/>
        </w:rPr>
        <w:t xml:space="preserve"> automating data extraction from diverse sources including </w:t>
      </w:r>
      <w:r w:rsidRPr="00206268">
        <w:rPr>
          <w:rStyle w:val="Strong"/>
          <w:rFonts w:ascii="Calibri" w:eastAsiaTheme="majorEastAsia" w:hAnsi="Calibri" w:cs="Calibri"/>
          <w:sz w:val="20"/>
          <w:szCs w:val="20"/>
        </w:rPr>
        <w:t>RESTful APIs</w:t>
      </w:r>
      <w:r w:rsidRPr="00206268">
        <w:rPr>
          <w:rFonts w:ascii="Calibri" w:hAnsi="Calibri" w:cs="Calibri"/>
          <w:sz w:val="20"/>
          <w:szCs w:val="20"/>
        </w:rPr>
        <w:t xml:space="preserve">, </w:t>
      </w:r>
      <w:r w:rsidRPr="00206268">
        <w:rPr>
          <w:rStyle w:val="Strong"/>
          <w:rFonts w:ascii="Calibri" w:eastAsiaTheme="majorEastAsia" w:hAnsi="Calibri" w:cs="Calibri"/>
          <w:sz w:val="20"/>
          <w:szCs w:val="20"/>
        </w:rPr>
        <w:t>MySQL</w:t>
      </w:r>
      <w:r w:rsidRPr="00206268">
        <w:rPr>
          <w:rFonts w:ascii="Calibri" w:hAnsi="Calibri" w:cs="Calibri"/>
          <w:sz w:val="20"/>
          <w:szCs w:val="20"/>
        </w:rPr>
        <w:t xml:space="preserve"> and </w:t>
      </w:r>
      <w:r w:rsidRPr="00206268">
        <w:rPr>
          <w:rStyle w:val="Strong"/>
          <w:rFonts w:ascii="Calibri" w:eastAsiaTheme="majorEastAsia" w:hAnsi="Calibri" w:cs="Calibri"/>
          <w:sz w:val="20"/>
          <w:szCs w:val="20"/>
        </w:rPr>
        <w:t>PostgreSQL</w:t>
      </w:r>
      <w:r w:rsidRPr="00206268">
        <w:rPr>
          <w:rFonts w:ascii="Calibri" w:hAnsi="Calibri" w:cs="Calibri"/>
          <w:sz w:val="20"/>
          <w:szCs w:val="20"/>
        </w:rPr>
        <w:t xml:space="preserve"> databases, </w:t>
      </w:r>
      <w:r w:rsidRPr="00206268">
        <w:rPr>
          <w:rStyle w:val="Strong"/>
          <w:rFonts w:ascii="Calibri" w:eastAsiaTheme="majorEastAsia" w:hAnsi="Calibri" w:cs="Calibri"/>
          <w:sz w:val="20"/>
          <w:szCs w:val="20"/>
        </w:rPr>
        <w:t>flat files</w:t>
      </w:r>
      <w:r w:rsidRPr="00206268">
        <w:rPr>
          <w:rFonts w:ascii="Calibri" w:hAnsi="Calibri" w:cs="Calibri"/>
          <w:sz w:val="20"/>
          <w:szCs w:val="20"/>
        </w:rPr>
        <w:t xml:space="preserve">, and </w:t>
      </w:r>
      <w:r w:rsidRPr="00206268">
        <w:rPr>
          <w:rStyle w:val="Strong"/>
          <w:rFonts w:ascii="Calibri" w:eastAsiaTheme="majorEastAsia" w:hAnsi="Calibri" w:cs="Calibri"/>
          <w:sz w:val="20"/>
          <w:szCs w:val="20"/>
        </w:rPr>
        <w:t>application logs</w:t>
      </w:r>
      <w:r w:rsidRPr="00206268">
        <w:rPr>
          <w:rFonts w:ascii="Calibri" w:hAnsi="Calibri" w:cs="Calibri"/>
          <w:sz w:val="20"/>
          <w:szCs w:val="20"/>
        </w:rPr>
        <w:t>, improving data ingestion efficiency by 25%.</w:t>
      </w:r>
    </w:p>
    <w:p w14:paraId="202DE3CE"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Executed comprehensive </w:t>
      </w:r>
      <w:r w:rsidRPr="00272586">
        <w:rPr>
          <w:rStyle w:val="Strong"/>
          <w:rFonts w:ascii="Calibri" w:eastAsiaTheme="majorEastAsia" w:hAnsi="Calibri" w:cs="Calibri"/>
          <w:b w:val="0"/>
          <w:bCs w:val="0"/>
          <w:sz w:val="20"/>
          <w:szCs w:val="20"/>
        </w:rPr>
        <w:t>data cleansing</w:t>
      </w:r>
      <w:r w:rsidRPr="00206268">
        <w:rPr>
          <w:rFonts w:ascii="Calibri" w:hAnsi="Calibri" w:cs="Calibri"/>
          <w:sz w:val="20"/>
          <w:szCs w:val="20"/>
        </w:rPr>
        <w:t xml:space="preserve"> and </w:t>
      </w:r>
      <w:r w:rsidRPr="00272586">
        <w:rPr>
          <w:rStyle w:val="Strong"/>
          <w:rFonts w:ascii="Calibri" w:eastAsiaTheme="majorEastAsia" w:hAnsi="Calibri" w:cs="Calibri"/>
          <w:b w:val="0"/>
          <w:bCs w:val="0"/>
          <w:sz w:val="20"/>
          <w:szCs w:val="20"/>
        </w:rPr>
        <w:t>preprocessing</w:t>
      </w:r>
      <w:r w:rsidRPr="00272586">
        <w:rPr>
          <w:rFonts w:ascii="Calibri" w:hAnsi="Calibri" w:cs="Calibri"/>
          <w:b/>
          <w:bCs/>
          <w:sz w:val="20"/>
          <w:szCs w:val="20"/>
        </w:rPr>
        <w:t xml:space="preserve"> </w:t>
      </w:r>
      <w:r w:rsidRPr="00206268">
        <w:rPr>
          <w:rFonts w:ascii="Calibri" w:hAnsi="Calibri" w:cs="Calibri"/>
          <w:sz w:val="20"/>
          <w:szCs w:val="20"/>
        </w:rPr>
        <w:t xml:space="preserve">using </w:t>
      </w:r>
      <w:r w:rsidRPr="00206268">
        <w:rPr>
          <w:rStyle w:val="Strong"/>
          <w:rFonts w:ascii="Calibri" w:eastAsiaTheme="majorEastAsia" w:hAnsi="Calibri" w:cs="Calibri"/>
          <w:sz w:val="20"/>
          <w:szCs w:val="20"/>
        </w:rPr>
        <w:t>Pandas</w:t>
      </w:r>
      <w:r w:rsidRPr="00206268">
        <w:rPr>
          <w:rFonts w:ascii="Calibri" w:hAnsi="Calibri" w:cs="Calibri"/>
          <w:sz w:val="20"/>
          <w:szCs w:val="20"/>
        </w:rPr>
        <w:t xml:space="preserve"> and </w:t>
      </w:r>
      <w:r w:rsidRPr="00206268">
        <w:rPr>
          <w:rStyle w:val="Strong"/>
          <w:rFonts w:ascii="Calibri" w:eastAsiaTheme="majorEastAsia" w:hAnsi="Calibri" w:cs="Calibri"/>
          <w:sz w:val="20"/>
          <w:szCs w:val="20"/>
        </w:rPr>
        <w:t>NumPy</w:t>
      </w:r>
      <w:r w:rsidRPr="00206268">
        <w:rPr>
          <w:rFonts w:ascii="Calibri" w:hAnsi="Calibri" w:cs="Calibri"/>
          <w:sz w:val="20"/>
          <w:szCs w:val="20"/>
        </w:rPr>
        <w:t xml:space="preserve">, addressing missing values, duplicates, normalization, and </w:t>
      </w:r>
      <w:r w:rsidRPr="00272586">
        <w:rPr>
          <w:rStyle w:val="Strong"/>
          <w:rFonts w:ascii="Calibri" w:eastAsiaTheme="majorEastAsia" w:hAnsi="Calibri" w:cs="Calibri"/>
          <w:b w:val="0"/>
          <w:bCs w:val="0"/>
          <w:sz w:val="20"/>
          <w:szCs w:val="20"/>
        </w:rPr>
        <w:t>timestamp alignment</w:t>
      </w:r>
      <w:r w:rsidRPr="00206268">
        <w:rPr>
          <w:rFonts w:ascii="Calibri" w:hAnsi="Calibri" w:cs="Calibri"/>
          <w:sz w:val="20"/>
          <w:szCs w:val="20"/>
        </w:rPr>
        <w:t xml:space="preserve"> to ensure consistency and reliability for downstream analytics.</w:t>
      </w:r>
    </w:p>
    <w:p w14:paraId="1B891DEB"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Automated and scheduled data extraction, transformation, and </w:t>
      </w:r>
      <w:r w:rsidRPr="00206268">
        <w:rPr>
          <w:rStyle w:val="Strong"/>
          <w:rFonts w:ascii="Calibri" w:eastAsiaTheme="majorEastAsia" w:hAnsi="Calibri" w:cs="Calibri"/>
          <w:b w:val="0"/>
          <w:bCs w:val="0"/>
          <w:sz w:val="20"/>
          <w:szCs w:val="20"/>
        </w:rPr>
        <w:t>model inference workflows</w:t>
      </w:r>
      <w:r w:rsidRPr="00206268">
        <w:rPr>
          <w:rFonts w:ascii="Calibri" w:hAnsi="Calibri" w:cs="Calibri"/>
          <w:sz w:val="20"/>
          <w:szCs w:val="20"/>
        </w:rPr>
        <w:t xml:space="preserve"> using </w:t>
      </w:r>
      <w:proofErr w:type="spellStart"/>
      <w:r w:rsidRPr="00206268">
        <w:rPr>
          <w:rStyle w:val="Strong"/>
          <w:rFonts w:ascii="Calibri" w:eastAsiaTheme="majorEastAsia" w:hAnsi="Calibri" w:cs="Calibri"/>
          <w:sz w:val="20"/>
          <w:szCs w:val="20"/>
        </w:rPr>
        <w:t>cron</w:t>
      </w:r>
      <w:proofErr w:type="spellEnd"/>
      <w:r w:rsidRPr="00206268">
        <w:rPr>
          <w:rStyle w:val="Strong"/>
          <w:rFonts w:ascii="Calibri" w:eastAsiaTheme="majorEastAsia" w:hAnsi="Calibri" w:cs="Calibri"/>
          <w:sz w:val="20"/>
          <w:szCs w:val="20"/>
        </w:rPr>
        <w:t xml:space="preserve"> jobs</w:t>
      </w:r>
      <w:r w:rsidRPr="00206268">
        <w:rPr>
          <w:rFonts w:ascii="Calibri" w:hAnsi="Calibri" w:cs="Calibri"/>
          <w:sz w:val="20"/>
          <w:szCs w:val="20"/>
        </w:rPr>
        <w:t xml:space="preserve"> and </w:t>
      </w:r>
      <w:r w:rsidRPr="00206268">
        <w:rPr>
          <w:rStyle w:val="Strong"/>
          <w:rFonts w:ascii="Calibri" w:eastAsiaTheme="majorEastAsia" w:hAnsi="Calibri" w:cs="Calibri"/>
          <w:sz w:val="20"/>
          <w:szCs w:val="20"/>
        </w:rPr>
        <w:t>Python scripting</w:t>
      </w:r>
      <w:r w:rsidRPr="00206268">
        <w:rPr>
          <w:rFonts w:ascii="Calibri" w:hAnsi="Calibri" w:cs="Calibri"/>
          <w:sz w:val="20"/>
          <w:szCs w:val="20"/>
        </w:rPr>
        <w:t xml:space="preserve">, achieving </w:t>
      </w:r>
      <w:r w:rsidRPr="00206268">
        <w:rPr>
          <w:rStyle w:val="Strong"/>
          <w:rFonts w:ascii="Calibri" w:eastAsiaTheme="majorEastAsia" w:hAnsi="Calibri" w:cs="Calibri"/>
          <w:sz w:val="20"/>
          <w:szCs w:val="20"/>
        </w:rPr>
        <w:t>99.9% pipeline uptime</w:t>
      </w:r>
      <w:r w:rsidRPr="00206268">
        <w:rPr>
          <w:rFonts w:ascii="Calibri" w:hAnsi="Calibri" w:cs="Calibri"/>
          <w:sz w:val="20"/>
          <w:szCs w:val="20"/>
        </w:rPr>
        <w:t xml:space="preserve"> and reducing manual intervention by 40%.</w:t>
      </w:r>
    </w:p>
    <w:p w14:paraId="764D902B"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Designed modular, reusable </w:t>
      </w:r>
      <w:r w:rsidRPr="00206268">
        <w:rPr>
          <w:rStyle w:val="Strong"/>
          <w:rFonts w:ascii="Calibri" w:eastAsiaTheme="majorEastAsia" w:hAnsi="Calibri" w:cs="Calibri"/>
          <w:b w:val="0"/>
          <w:bCs w:val="0"/>
          <w:sz w:val="20"/>
          <w:szCs w:val="20"/>
        </w:rPr>
        <w:t>Python code</w:t>
      </w:r>
      <w:r w:rsidRPr="00206268">
        <w:rPr>
          <w:rFonts w:ascii="Calibri" w:hAnsi="Calibri" w:cs="Calibri"/>
          <w:sz w:val="20"/>
          <w:szCs w:val="20"/>
        </w:rPr>
        <w:t xml:space="preserve"> following best practices, maintained version control with </w:t>
      </w:r>
      <w:r w:rsidRPr="00206268">
        <w:rPr>
          <w:rStyle w:val="Strong"/>
          <w:rFonts w:ascii="Calibri" w:eastAsiaTheme="majorEastAsia" w:hAnsi="Calibri" w:cs="Calibri"/>
          <w:sz w:val="20"/>
          <w:szCs w:val="20"/>
        </w:rPr>
        <w:t>Git</w:t>
      </w:r>
      <w:r w:rsidRPr="00206268">
        <w:rPr>
          <w:rFonts w:ascii="Calibri" w:hAnsi="Calibri" w:cs="Calibri"/>
          <w:sz w:val="20"/>
          <w:szCs w:val="20"/>
        </w:rPr>
        <w:t xml:space="preserve">, and actively participated in </w:t>
      </w:r>
      <w:r w:rsidRPr="00206268">
        <w:rPr>
          <w:rStyle w:val="Strong"/>
          <w:rFonts w:ascii="Calibri" w:eastAsiaTheme="majorEastAsia" w:hAnsi="Calibri" w:cs="Calibri"/>
          <w:b w:val="0"/>
          <w:bCs w:val="0"/>
          <w:sz w:val="20"/>
          <w:szCs w:val="20"/>
        </w:rPr>
        <w:t>code reviews</w:t>
      </w:r>
      <w:r w:rsidRPr="00206268">
        <w:rPr>
          <w:rFonts w:ascii="Calibri" w:hAnsi="Calibri" w:cs="Calibri"/>
          <w:sz w:val="20"/>
          <w:szCs w:val="20"/>
        </w:rPr>
        <w:t xml:space="preserve"> within an </w:t>
      </w:r>
      <w:r w:rsidRPr="00206268">
        <w:rPr>
          <w:rStyle w:val="Strong"/>
          <w:rFonts w:ascii="Calibri" w:eastAsiaTheme="majorEastAsia" w:hAnsi="Calibri" w:cs="Calibri"/>
          <w:sz w:val="20"/>
          <w:szCs w:val="20"/>
        </w:rPr>
        <w:t>Agile</w:t>
      </w:r>
      <w:r w:rsidRPr="00206268">
        <w:rPr>
          <w:rFonts w:ascii="Calibri" w:hAnsi="Calibri" w:cs="Calibri"/>
          <w:sz w:val="20"/>
          <w:szCs w:val="20"/>
        </w:rPr>
        <w:t xml:space="preserve"> development environment to enhance maintainability and collaboration.</w:t>
      </w:r>
    </w:p>
    <w:p w14:paraId="18A0AC9F"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Conducted </w:t>
      </w:r>
      <w:r w:rsidRPr="00272586">
        <w:rPr>
          <w:rStyle w:val="Strong"/>
          <w:rFonts w:ascii="Calibri" w:eastAsiaTheme="majorEastAsia" w:hAnsi="Calibri" w:cs="Calibri"/>
          <w:b w:val="0"/>
          <w:bCs w:val="0"/>
          <w:sz w:val="20"/>
          <w:szCs w:val="20"/>
        </w:rPr>
        <w:t>exploratory data analysis (EDA)</w:t>
      </w:r>
      <w:r w:rsidRPr="00206268">
        <w:rPr>
          <w:rFonts w:ascii="Calibri" w:hAnsi="Calibri" w:cs="Calibri"/>
          <w:sz w:val="20"/>
          <w:szCs w:val="20"/>
        </w:rPr>
        <w:t xml:space="preserve"> using </w:t>
      </w:r>
      <w:r w:rsidRPr="00206268">
        <w:rPr>
          <w:rStyle w:val="Strong"/>
          <w:rFonts w:ascii="Calibri" w:eastAsiaTheme="majorEastAsia" w:hAnsi="Calibri" w:cs="Calibri"/>
          <w:sz w:val="20"/>
          <w:szCs w:val="20"/>
        </w:rPr>
        <w:t>Matplotlib</w:t>
      </w:r>
      <w:r w:rsidRPr="00206268">
        <w:rPr>
          <w:rFonts w:ascii="Calibri" w:hAnsi="Calibri" w:cs="Calibri"/>
          <w:sz w:val="20"/>
          <w:szCs w:val="20"/>
        </w:rPr>
        <w:t xml:space="preserve">, </w:t>
      </w:r>
      <w:r w:rsidRPr="00206268">
        <w:rPr>
          <w:rStyle w:val="Strong"/>
          <w:rFonts w:ascii="Calibri" w:eastAsiaTheme="majorEastAsia" w:hAnsi="Calibri" w:cs="Calibri"/>
          <w:sz w:val="20"/>
          <w:szCs w:val="20"/>
        </w:rPr>
        <w:t>Seaborn</w:t>
      </w:r>
      <w:r w:rsidRPr="00206268">
        <w:rPr>
          <w:rFonts w:ascii="Calibri" w:hAnsi="Calibri" w:cs="Calibri"/>
          <w:sz w:val="20"/>
          <w:szCs w:val="20"/>
        </w:rPr>
        <w:t xml:space="preserve">, and </w:t>
      </w:r>
      <w:proofErr w:type="spellStart"/>
      <w:r w:rsidRPr="00206268">
        <w:rPr>
          <w:rStyle w:val="Strong"/>
          <w:rFonts w:ascii="Calibri" w:eastAsiaTheme="majorEastAsia" w:hAnsi="Calibri" w:cs="Calibri"/>
          <w:sz w:val="20"/>
          <w:szCs w:val="20"/>
        </w:rPr>
        <w:t>Jupyter</w:t>
      </w:r>
      <w:proofErr w:type="spellEnd"/>
      <w:r w:rsidRPr="00206268">
        <w:rPr>
          <w:rStyle w:val="Strong"/>
          <w:rFonts w:ascii="Calibri" w:eastAsiaTheme="majorEastAsia" w:hAnsi="Calibri" w:cs="Calibri"/>
          <w:sz w:val="20"/>
          <w:szCs w:val="20"/>
        </w:rPr>
        <w:t xml:space="preserve"> Notebooks</w:t>
      </w:r>
      <w:r w:rsidRPr="00206268">
        <w:rPr>
          <w:rFonts w:ascii="Calibri" w:hAnsi="Calibri" w:cs="Calibri"/>
          <w:sz w:val="20"/>
          <w:szCs w:val="20"/>
        </w:rPr>
        <w:t>, generating visualizations and statistical summaries that identified user behavior trends and detected anomalies.</w:t>
      </w:r>
    </w:p>
    <w:p w14:paraId="670B11EC"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Engineered domain-specific </w:t>
      </w:r>
      <w:r w:rsidRPr="00206268">
        <w:rPr>
          <w:rStyle w:val="Strong"/>
          <w:rFonts w:ascii="Calibri" w:eastAsiaTheme="majorEastAsia" w:hAnsi="Calibri" w:cs="Calibri"/>
          <w:b w:val="0"/>
          <w:bCs w:val="0"/>
          <w:sz w:val="20"/>
          <w:szCs w:val="20"/>
        </w:rPr>
        <w:t>features</w:t>
      </w:r>
      <w:r w:rsidRPr="00206268">
        <w:rPr>
          <w:rFonts w:ascii="Calibri" w:hAnsi="Calibri" w:cs="Calibri"/>
          <w:sz w:val="20"/>
          <w:szCs w:val="20"/>
        </w:rPr>
        <w:t xml:space="preserve"> such as session frequency, recency, and engagement metrics through custom </w:t>
      </w:r>
      <w:r w:rsidRPr="00206268">
        <w:rPr>
          <w:rStyle w:val="Strong"/>
          <w:rFonts w:ascii="Calibri" w:eastAsiaTheme="majorEastAsia" w:hAnsi="Calibri" w:cs="Calibri"/>
          <w:b w:val="0"/>
          <w:bCs w:val="0"/>
          <w:sz w:val="20"/>
          <w:szCs w:val="20"/>
        </w:rPr>
        <w:t>Python functions</w:t>
      </w:r>
      <w:r w:rsidRPr="00206268">
        <w:rPr>
          <w:rFonts w:ascii="Calibri" w:hAnsi="Calibri" w:cs="Calibri"/>
          <w:sz w:val="20"/>
          <w:szCs w:val="20"/>
        </w:rPr>
        <w:t xml:space="preserve">, improving </w:t>
      </w:r>
      <w:r w:rsidRPr="00206268">
        <w:rPr>
          <w:rStyle w:val="Strong"/>
          <w:rFonts w:ascii="Calibri" w:eastAsiaTheme="majorEastAsia" w:hAnsi="Calibri" w:cs="Calibri"/>
          <w:sz w:val="20"/>
          <w:szCs w:val="20"/>
        </w:rPr>
        <w:t>churn prediction</w:t>
      </w:r>
      <w:r w:rsidRPr="00206268">
        <w:rPr>
          <w:rFonts w:ascii="Calibri" w:hAnsi="Calibri" w:cs="Calibri"/>
          <w:sz w:val="20"/>
          <w:szCs w:val="20"/>
        </w:rPr>
        <w:t xml:space="preserve"> model accuracy by approximately 10%.</w:t>
      </w:r>
    </w:p>
    <w:p w14:paraId="2EBB737C"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Supported </w:t>
      </w:r>
      <w:r w:rsidRPr="00206268">
        <w:rPr>
          <w:rStyle w:val="Strong"/>
          <w:rFonts w:ascii="Calibri" w:eastAsiaTheme="majorEastAsia" w:hAnsi="Calibri" w:cs="Calibri"/>
          <w:b w:val="0"/>
          <w:bCs w:val="0"/>
          <w:sz w:val="20"/>
          <w:szCs w:val="20"/>
        </w:rPr>
        <w:t>machine learning workflows</w:t>
      </w:r>
      <w:r w:rsidRPr="00206268">
        <w:rPr>
          <w:rFonts w:ascii="Calibri" w:hAnsi="Calibri" w:cs="Calibri"/>
          <w:b/>
          <w:bCs/>
          <w:sz w:val="20"/>
          <w:szCs w:val="20"/>
        </w:rPr>
        <w:t xml:space="preserve"> </w:t>
      </w:r>
      <w:r w:rsidRPr="00206268">
        <w:rPr>
          <w:rFonts w:ascii="Calibri" w:hAnsi="Calibri" w:cs="Calibri"/>
          <w:sz w:val="20"/>
          <w:szCs w:val="20"/>
        </w:rPr>
        <w:t xml:space="preserve">by preparing train/test datasets and validating model outputs using </w:t>
      </w:r>
      <w:r w:rsidRPr="00206268">
        <w:rPr>
          <w:rStyle w:val="Strong"/>
          <w:rFonts w:ascii="Calibri" w:eastAsiaTheme="majorEastAsia" w:hAnsi="Calibri" w:cs="Calibri"/>
          <w:sz w:val="20"/>
          <w:szCs w:val="20"/>
        </w:rPr>
        <w:t>scikit-learn</w:t>
      </w:r>
      <w:r w:rsidRPr="00206268">
        <w:rPr>
          <w:rFonts w:ascii="Calibri" w:hAnsi="Calibri" w:cs="Calibri"/>
          <w:sz w:val="20"/>
          <w:szCs w:val="20"/>
        </w:rPr>
        <w:t xml:space="preserve">, contributing to predictive models focused on </w:t>
      </w:r>
      <w:r w:rsidRPr="00206268">
        <w:rPr>
          <w:rStyle w:val="Strong"/>
          <w:rFonts w:ascii="Calibri" w:eastAsiaTheme="majorEastAsia" w:hAnsi="Calibri" w:cs="Calibri"/>
          <w:b w:val="0"/>
          <w:bCs w:val="0"/>
          <w:sz w:val="20"/>
          <w:szCs w:val="20"/>
        </w:rPr>
        <w:t>customer churn</w:t>
      </w:r>
      <w:r w:rsidRPr="00206268">
        <w:rPr>
          <w:rFonts w:ascii="Calibri" w:hAnsi="Calibri" w:cs="Calibri"/>
          <w:b/>
          <w:bCs/>
          <w:sz w:val="20"/>
          <w:szCs w:val="20"/>
        </w:rPr>
        <w:t xml:space="preserve">, </w:t>
      </w:r>
      <w:r w:rsidRPr="00206268">
        <w:rPr>
          <w:rStyle w:val="Strong"/>
          <w:rFonts w:ascii="Calibri" w:eastAsiaTheme="majorEastAsia" w:hAnsi="Calibri" w:cs="Calibri"/>
          <w:b w:val="0"/>
          <w:bCs w:val="0"/>
          <w:sz w:val="20"/>
          <w:szCs w:val="20"/>
        </w:rPr>
        <w:t>product adoption</w:t>
      </w:r>
      <w:r w:rsidRPr="00206268">
        <w:rPr>
          <w:rFonts w:ascii="Calibri" w:hAnsi="Calibri" w:cs="Calibri"/>
          <w:b/>
          <w:bCs/>
          <w:sz w:val="20"/>
          <w:szCs w:val="20"/>
        </w:rPr>
        <w:t xml:space="preserve">, </w:t>
      </w:r>
      <w:r w:rsidRPr="00206268">
        <w:rPr>
          <w:rFonts w:ascii="Calibri" w:hAnsi="Calibri" w:cs="Calibri"/>
          <w:sz w:val="20"/>
          <w:szCs w:val="20"/>
        </w:rPr>
        <w:t xml:space="preserve">and </w:t>
      </w:r>
      <w:r w:rsidRPr="00206268">
        <w:rPr>
          <w:rStyle w:val="Strong"/>
          <w:rFonts w:ascii="Calibri" w:eastAsiaTheme="majorEastAsia" w:hAnsi="Calibri" w:cs="Calibri"/>
          <w:b w:val="0"/>
          <w:bCs w:val="0"/>
          <w:sz w:val="20"/>
          <w:szCs w:val="20"/>
        </w:rPr>
        <w:t>user engagement</w:t>
      </w:r>
      <w:r w:rsidRPr="00206268">
        <w:rPr>
          <w:rFonts w:ascii="Calibri" w:hAnsi="Calibri" w:cs="Calibri"/>
          <w:b/>
          <w:bCs/>
          <w:sz w:val="20"/>
          <w:szCs w:val="20"/>
        </w:rPr>
        <w:t>.</w:t>
      </w:r>
    </w:p>
    <w:p w14:paraId="684A3356"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Integrated </w:t>
      </w:r>
      <w:r w:rsidRPr="00D7255F">
        <w:rPr>
          <w:rStyle w:val="Strong"/>
          <w:rFonts w:ascii="Calibri" w:eastAsiaTheme="majorEastAsia" w:hAnsi="Calibri" w:cs="Calibri"/>
          <w:b w:val="0"/>
          <w:bCs w:val="0"/>
          <w:sz w:val="20"/>
          <w:szCs w:val="20"/>
        </w:rPr>
        <w:t>AWS cloud services</w:t>
      </w:r>
      <w:r w:rsidRPr="00D7255F">
        <w:rPr>
          <w:rFonts w:ascii="Calibri" w:hAnsi="Calibri" w:cs="Calibri"/>
          <w:b/>
          <w:bCs/>
          <w:sz w:val="20"/>
          <w:szCs w:val="20"/>
        </w:rPr>
        <w:t xml:space="preserve"> </w:t>
      </w:r>
      <w:r w:rsidRPr="00206268">
        <w:rPr>
          <w:rFonts w:ascii="Calibri" w:hAnsi="Calibri" w:cs="Calibri"/>
          <w:sz w:val="20"/>
          <w:szCs w:val="20"/>
        </w:rPr>
        <w:t xml:space="preserve">into data workflows, leveraging </w:t>
      </w:r>
      <w:r w:rsidRPr="00206268">
        <w:rPr>
          <w:rStyle w:val="Strong"/>
          <w:rFonts w:ascii="Calibri" w:eastAsiaTheme="majorEastAsia" w:hAnsi="Calibri" w:cs="Calibri"/>
          <w:sz w:val="20"/>
          <w:szCs w:val="20"/>
        </w:rPr>
        <w:t>Amazon S3</w:t>
      </w:r>
      <w:r w:rsidRPr="00206268">
        <w:rPr>
          <w:rFonts w:ascii="Calibri" w:hAnsi="Calibri" w:cs="Calibri"/>
          <w:sz w:val="20"/>
          <w:szCs w:val="20"/>
        </w:rPr>
        <w:t xml:space="preserve"> for scalable storage, </w:t>
      </w:r>
      <w:r w:rsidRPr="00206268">
        <w:rPr>
          <w:rStyle w:val="Strong"/>
          <w:rFonts w:ascii="Calibri" w:eastAsiaTheme="majorEastAsia" w:hAnsi="Calibri" w:cs="Calibri"/>
          <w:sz w:val="20"/>
          <w:szCs w:val="20"/>
        </w:rPr>
        <w:t>Amazon Redshift</w:t>
      </w:r>
      <w:r w:rsidRPr="00206268">
        <w:rPr>
          <w:rFonts w:ascii="Calibri" w:hAnsi="Calibri" w:cs="Calibri"/>
          <w:sz w:val="20"/>
          <w:szCs w:val="20"/>
        </w:rPr>
        <w:t xml:space="preserve"> for high-performance data warehousing, and </w:t>
      </w:r>
      <w:r w:rsidRPr="00206268">
        <w:rPr>
          <w:rStyle w:val="Strong"/>
          <w:rFonts w:ascii="Calibri" w:eastAsiaTheme="majorEastAsia" w:hAnsi="Calibri" w:cs="Calibri"/>
          <w:sz w:val="20"/>
          <w:szCs w:val="20"/>
        </w:rPr>
        <w:t>AWS Lambda</w:t>
      </w:r>
      <w:r w:rsidRPr="00206268">
        <w:rPr>
          <w:rFonts w:ascii="Calibri" w:hAnsi="Calibri" w:cs="Calibri"/>
          <w:sz w:val="20"/>
          <w:szCs w:val="20"/>
        </w:rPr>
        <w:t xml:space="preserve"> for serverless </w:t>
      </w:r>
      <w:proofErr w:type="gramStart"/>
      <w:r w:rsidRPr="00206268">
        <w:rPr>
          <w:rFonts w:ascii="Calibri" w:hAnsi="Calibri" w:cs="Calibri"/>
          <w:sz w:val="20"/>
          <w:szCs w:val="20"/>
        </w:rPr>
        <w:t>compute</w:t>
      </w:r>
      <w:proofErr w:type="gramEnd"/>
      <w:r w:rsidRPr="00206268">
        <w:rPr>
          <w:rFonts w:ascii="Calibri" w:hAnsi="Calibri" w:cs="Calibri"/>
          <w:sz w:val="20"/>
          <w:szCs w:val="20"/>
        </w:rPr>
        <w:t xml:space="preserve"> functions to enhance flexibility and cost efficiency.</w:t>
      </w:r>
    </w:p>
    <w:p w14:paraId="01A05B8A"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Collaborated with </w:t>
      </w:r>
      <w:r w:rsidRPr="00206268">
        <w:rPr>
          <w:rStyle w:val="Strong"/>
          <w:rFonts w:ascii="Calibri" w:eastAsiaTheme="majorEastAsia" w:hAnsi="Calibri" w:cs="Calibri"/>
          <w:b w:val="0"/>
          <w:bCs w:val="0"/>
          <w:sz w:val="20"/>
          <w:szCs w:val="20"/>
        </w:rPr>
        <w:t>cloud engineering teams</w:t>
      </w:r>
      <w:r w:rsidRPr="00206268">
        <w:rPr>
          <w:rFonts w:ascii="Calibri" w:hAnsi="Calibri" w:cs="Calibri"/>
          <w:sz w:val="20"/>
          <w:szCs w:val="20"/>
        </w:rPr>
        <w:t xml:space="preserve"> to facilitate migration and orchestration of on-premises pipelines to </w:t>
      </w:r>
      <w:r w:rsidRPr="00D7255F">
        <w:rPr>
          <w:rStyle w:val="Strong"/>
          <w:rFonts w:ascii="Calibri" w:eastAsiaTheme="majorEastAsia" w:hAnsi="Calibri" w:cs="Calibri"/>
          <w:b w:val="0"/>
          <w:bCs w:val="0"/>
          <w:sz w:val="20"/>
          <w:szCs w:val="20"/>
        </w:rPr>
        <w:t>AWS</w:t>
      </w:r>
      <w:r w:rsidRPr="00206268">
        <w:rPr>
          <w:rFonts w:ascii="Calibri" w:hAnsi="Calibri" w:cs="Calibri"/>
          <w:sz w:val="20"/>
          <w:szCs w:val="20"/>
        </w:rPr>
        <w:t>, improving scalability, fault tolerance, and operational efficiency of data processing systems.</w:t>
      </w:r>
    </w:p>
    <w:p w14:paraId="7FE462D1"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Ensured the transformation of raw, </w:t>
      </w:r>
      <w:r w:rsidRPr="00206268">
        <w:rPr>
          <w:rStyle w:val="Strong"/>
          <w:rFonts w:ascii="Calibri" w:eastAsiaTheme="majorEastAsia" w:hAnsi="Calibri" w:cs="Calibri"/>
          <w:b w:val="0"/>
          <w:bCs w:val="0"/>
          <w:sz w:val="20"/>
          <w:szCs w:val="20"/>
        </w:rPr>
        <w:t>heterogeneous data</w:t>
      </w:r>
      <w:r w:rsidRPr="00206268">
        <w:rPr>
          <w:rFonts w:ascii="Calibri" w:hAnsi="Calibri" w:cs="Calibri"/>
          <w:sz w:val="20"/>
          <w:szCs w:val="20"/>
        </w:rPr>
        <w:t xml:space="preserve"> into clean, structured, and actionable information to empower analytics and data science teams in delivering accurate predictive insights that drive business decisions.</w:t>
      </w:r>
    </w:p>
    <w:p w14:paraId="77AFFA23" w14:textId="77777777" w:rsidR="00666ECB" w:rsidRPr="00206268" w:rsidRDefault="00666ECB" w:rsidP="00666ECB">
      <w:pPr>
        <w:pStyle w:val="NormalWeb"/>
        <w:numPr>
          <w:ilvl w:val="0"/>
          <w:numId w:val="4"/>
        </w:numPr>
        <w:spacing w:before="0" w:beforeAutospacing="0" w:after="160" w:afterAutospacing="0" w:line="276" w:lineRule="auto"/>
        <w:jc w:val="both"/>
        <w:rPr>
          <w:rFonts w:ascii="Calibri" w:hAnsi="Calibri" w:cs="Calibri"/>
          <w:sz w:val="20"/>
          <w:szCs w:val="20"/>
        </w:rPr>
      </w:pPr>
      <w:r w:rsidRPr="00206268">
        <w:rPr>
          <w:rFonts w:ascii="Calibri" w:hAnsi="Calibri" w:cs="Calibri"/>
          <w:sz w:val="20"/>
          <w:szCs w:val="20"/>
        </w:rPr>
        <w:t xml:space="preserve">Emphasized </w:t>
      </w:r>
      <w:r w:rsidRPr="00206268">
        <w:rPr>
          <w:rStyle w:val="Strong"/>
          <w:rFonts w:ascii="Calibri" w:eastAsiaTheme="majorEastAsia" w:hAnsi="Calibri" w:cs="Calibri"/>
          <w:b w:val="0"/>
          <w:bCs w:val="0"/>
          <w:sz w:val="20"/>
          <w:szCs w:val="20"/>
        </w:rPr>
        <w:t>automation</w:t>
      </w:r>
      <w:r w:rsidRPr="00206268">
        <w:rPr>
          <w:rFonts w:ascii="Calibri" w:hAnsi="Calibri" w:cs="Calibri"/>
          <w:b/>
          <w:bCs/>
          <w:sz w:val="20"/>
          <w:szCs w:val="20"/>
        </w:rPr>
        <w:t xml:space="preserve"> </w:t>
      </w:r>
      <w:r w:rsidRPr="00206268">
        <w:rPr>
          <w:rFonts w:ascii="Calibri" w:hAnsi="Calibri" w:cs="Calibri"/>
          <w:sz w:val="20"/>
          <w:szCs w:val="20"/>
        </w:rPr>
        <w:t xml:space="preserve">and </w:t>
      </w:r>
      <w:r w:rsidRPr="00206268">
        <w:rPr>
          <w:rStyle w:val="Strong"/>
          <w:rFonts w:ascii="Calibri" w:eastAsiaTheme="majorEastAsia" w:hAnsi="Calibri" w:cs="Calibri"/>
          <w:b w:val="0"/>
          <w:bCs w:val="0"/>
          <w:sz w:val="20"/>
          <w:szCs w:val="20"/>
        </w:rPr>
        <w:t>cloud adoption</w:t>
      </w:r>
      <w:r w:rsidRPr="00206268">
        <w:rPr>
          <w:rFonts w:ascii="Calibri" w:hAnsi="Calibri" w:cs="Calibri"/>
          <w:sz w:val="20"/>
          <w:szCs w:val="20"/>
        </w:rPr>
        <w:t xml:space="preserve"> to support efficient, scalable, and reliable delivery of analytics output focused on customer retention and product engagement strategies.</w:t>
      </w:r>
    </w:p>
    <w:p w14:paraId="351C1304" w14:textId="77777777" w:rsidR="00666ECB" w:rsidRPr="00206268" w:rsidRDefault="00666ECB" w:rsidP="00666ECB">
      <w:pPr>
        <w:pStyle w:val="NormalWeb"/>
        <w:spacing w:before="0" w:beforeAutospacing="0" w:after="160" w:afterAutospacing="0" w:line="276" w:lineRule="auto"/>
        <w:ind w:left="720"/>
        <w:jc w:val="both"/>
        <w:rPr>
          <w:rFonts w:ascii="Calibri" w:hAnsi="Calibri" w:cs="Calibri"/>
          <w:sz w:val="20"/>
          <w:szCs w:val="20"/>
        </w:rPr>
      </w:pPr>
    </w:p>
    <w:p w14:paraId="11125580" w14:textId="77777777" w:rsidR="00666ECB" w:rsidRPr="00206268" w:rsidRDefault="00666ECB" w:rsidP="00666ECB">
      <w:pPr>
        <w:spacing w:line="276" w:lineRule="auto"/>
        <w:jc w:val="both"/>
        <w:rPr>
          <w:rFonts w:ascii="Calibri" w:hAnsi="Calibri" w:cs="Calibri"/>
          <w:sz w:val="20"/>
          <w:szCs w:val="20"/>
        </w:rPr>
      </w:pPr>
      <w:r w:rsidRPr="00206268">
        <w:rPr>
          <w:rFonts w:ascii="Calibri" w:hAnsi="Calibri" w:cs="Calibri"/>
          <w:b/>
          <w:bCs/>
          <w:sz w:val="20"/>
          <w:szCs w:val="20"/>
        </w:rPr>
        <w:t>EDUCATION</w:t>
      </w:r>
    </w:p>
    <w:p w14:paraId="0766C933" w14:textId="77777777" w:rsidR="00666ECB" w:rsidRPr="00206268" w:rsidRDefault="00666ECB" w:rsidP="00666ECB">
      <w:pPr>
        <w:spacing w:line="276" w:lineRule="auto"/>
        <w:rPr>
          <w:rFonts w:ascii="Calibri" w:hAnsi="Calibri" w:cs="Calibri"/>
          <w:sz w:val="20"/>
          <w:szCs w:val="20"/>
        </w:rPr>
      </w:pPr>
      <w:r w:rsidRPr="00206268">
        <w:rPr>
          <w:rFonts w:ascii="Calibri" w:hAnsi="Calibri" w:cs="Calibri"/>
          <w:sz w:val="20"/>
          <w:szCs w:val="20"/>
        </w:rPr>
        <w:t>Bachelor of Technology (B. Tech) in Computer Science and Engineering</w:t>
      </w:r>
      <w:r w:rsidRPr="00206268">
        <w:rPr>
          <w:rFonts w:ascii="Calibri" w:hAnsi="Calibri" w:cs="Calibri"/>
          <w:sz w:val="20"/>
          <w:szCs w:val="20"/>
        </w:rPr>
        <w:br/>
        <w:t>Godavari Institute of Engineering and Technological, Rajahmundry, India</w:t>
      </w:r>
      <w:r>
        <w:rPr>
          <w:rFonts w:ascii="Calibri" w:hAnsi="Calibri" w:cs="Calibri"/>
          <w:sz w:val="20"/>
          <w:szCs w:val="20"/>
        </w:rPr>
        <w:t xml:space="preserve">                                                                                     - 2016</w:t>
      </w:r>
    </w:p>
    <w:p w14:paraId="0D4157C3" w14:textId="77777777" w:rsidR="00666ECB" w:rsidRPr="00206268" w:rsidRDefault="00666ECB" w:rsidP="00666ECB">
      <w:pPr>
        <w:spacing w:line="276" w:lineRule="auto"/>
        <w:rPr>
          <w:rFonts w:ascii="Calibri" w:hAnsi="Calibri" w:cs="Calibri"/>
          <w:sz w:val="20"/>
          <w:szCs w:val="20"/>
        </w:rPr>
      </w:pPr>
    </w:p>
    <w:p w14:paraId="1AC732B4" w14:textId="77777777" w:rsidR="00666ECB" w:rsidRDefault="00666ECB"/>
    <w:sectPr w:rsidR="00666ECB" w:rsidSect="00666ECB">
      <w:pgSz w:w="12240" w:h="15840"/>
      <w:pgMar w:top="720" w:right="1008" w:bottom="720" w:left="1008"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1DF"/>
    <w:multiLevelType w:val="multilevel"/>
    <w:tmpl w:val="ABA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E7F95"/>
    <w:multiLevelType w:val="multilevel"/>
    <w:tmpl w:val="550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4081A"/>
    <w:multiLevelType w:val="multilevel"/>
    <w:tmpl w:val="1BA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F0C2E"/>
    <w:multiLevelType w:val="multilevel"/>
    <w:tmpl w:val="DD5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40A50"/>
    <w:multiLevelType w:val="hybridMultilevel"/>
    <w:tmpl w:val="B0F2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DF043A"/>
    <w:multiLevelType w:val="multilevel"/>
    <w:tmpl w:val="BB1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9071F"/>
    <w:multiLevelType w:val="multilevel"/>
    <w:tmpl w:val="E742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E1E4C"/>
    <w:multiLevelType w:val="multilevel"/>
    <w:tmpl w:val="DBB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219000">
    <w:abstractNumId w:val="2"/>
  </w:num>
  <w:num w:numId="2" w16cid:durableId="1626963209">
    <w:abstractNumId w:val="6"/>
  </w:num>
  <w:num w:numId="3" w16cid:durableId="1268469011">
    <w:abstractNumId w:val="5"/>
  </w:num>
  <w:num w:numId="4" w16cid:durableId="2073963999">
    <w:abstractNumId w:val="7"/>
  </w:num>
  <w:num w:numId="5" w16cid:durableId="1073165502">
    <w:abstractNumId w:val="1"/>
  </w:num>
  <w:num w:numId="6" w16cid:durableId="188380239">
    <w:abstractNumId w:val="4"/>
  </w:num>
  <w:num w:numId="7" w16cid:durableId="680933322">
    <w:abstractNumId w:val="0"/>
  </w:num>
  <w:num w:numId="8" w16cid:durableId="485586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ECB"/>
    <w:rsid w:val="000163F7"/>
    <w:rsid w:val="00023AF6"/>
    <w:rsid w:val="000F7C14"/>
    <w:rsid w:val="00360C8C"/>
    <w:rsid w:val="003E18EB"/>
    <w:rsid w:val="00666ECB"/>
    <w:rsid w:val="006D4C30"/>
    <w:rsid w:val="007F515F"/>
    <w:rsid w:val="008B6D79"/>
    <w:rsid w:val="00A42F12"/>
    <w:rsid w:val="00B600E3"/>
    <w:rsid w:val="00B939A9"/>
    <w:rsid w:val="00CA7D5B"/>
    <w:rsid w:val="00D724AF"/>
    <w:rsid w:val="00EE2D32"/>
    <w:rsid w:val="00EF6457"/>
    <w:rsid w:val="00F77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DAB1"/>
  <w15:chartTrackingRefBased/>
  <w15:docId w15:val="{2AC3F66F-D466-4FBF-8CF8-0F23FF6F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ECB"/>
  </w:style>
  <w:style w:type="paragraph" w:styleId="Heading1">
    <w:name w:val="heading 1"/>
    <w:basedOn w:val="Normal"/>
    <w:next w:val="Normal"/>
    <w:link w:val="Heading1Char"/>
    <w:uiPriority w:val="9"/>
    <w:qFormat/>
    <w:rsid w:val="00666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ECB"/>
    <w:rPr>
      <w:rFonts w:eastAsiaTheme="majorEastAsia" w:cstheme="majorBidi"/>
      <w:color w:val="272727" w:themeColor="text1" w:themeTint="D8"/>
    </w:rPr>
  </w:style>
  <w:style w:type="paragraph" w:styleId="Title">
    <w:name w:val="Title"/>
    <w:basedOn w:val="Normal"/>
    <w:next w:val="Normal"/>
    <w:link w:val="TitleChar"/>
    <w:uiPriority w:val="10"/>
    <w:qFormat/>
    <w:rsid w:val="00666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ECB"/>
    <w:pPr>
      <w:spacing w:before="160"/>
      <w:jc w:val="center"/>
    </w:pPr>
    <w:rPr>
      <w:i/>
      <w:iCs/>
      <w:color w:val="404040" w:themeColor="text1" w:themeTint="BF"/>
    </w:rPr>
  </w:style>
  <w:style w:type="character" w:customStyle="1" w:styleId="QuoteChar">
    <w:name w:val="Quote Char"/>
    <w:basedOn w:val="DefaultParagraphFont"/>
    <w:link w:val="Quote"/>
    <w:uiPriority w:val="29"/>
    <w:rsid w:val="00666ECB"/>
    <w:rPr>
      <w:i/>
      <w:iCs/>
      <w:color w:val="404040" w:themeColor="text1" w:themeTint="BF"/>
    </w:rPr>
  </w:style>
  <w:style w:type="paragraph" w:styleId="ListParagraph">
    <w:name w:val="List Paragraph"/>
    <w:basedOn w:val="Normal"/>
    <w:uiPriority w:val="34"/>
    <w:qFormat/>
    <w:rsid w:val="00666ECB"/>
    <w:pPr>
      <w:ind w:left="720"/>
      <w:contextualSpacing/>
    </w:pPr>
  </w:style>
  <w:style w:type="character" w:styleId="IntenseEmphasis">
    <w:name w:val="Intense Emphasis"/>
    <w:basedOn w:val="DefaultParagraphFont"/>
    <w:uiPriority w:val="21"/>
    <w:qFormat/>
    <w:rsid w:val="00666ECB"/>
    <w:rPr>
      <w:i/>
      <w:iCs/>
      <w:color w:val="0F4761" w:themeColor="accent1" w:themeShade="BF"/>
    </w:rPr>
  </w:style>
  <w:style w:type="paragraph" w:styleId="IntenseQuote">
    <w:name w:val="Intense Quote"/>
    <w:basedOn w:val="Normal"/>
    <w:next w:val="Normal"/>
    <w:link w:val="IntenseQuoteChar"/>
    <w:uiPriority w:val="30"/>
    <w:qFormat/>
    <w:rsid w:val="00666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ECB"/>
    <w:rPr>
      <w:i/>
      <w:iCs/>
      <w:color w:val="0F4761" w:themeColor="accent1" w:themeShade="BF"/>
    </w:rPr>
  </w:style>
  <w:style w:type="character" w:styleId="IntenseReference">
    <w:name w:val="Intense Reference"/>
    <w:basedOn w:val="DefaultParagraphFont"/>
    <w:uiPriority w:val="32"/>
    <w:qFormat/>
    <w:rsid w:val="00666ECB"/>
    <w:rPr>
      <w:b/>
      <w:bCs/>
      <w:smallCaps/>
      <w:color w:val="0F4761" w:themeColor="accent1" w:themeShade="BF"/>
      <w:spacing w:val="5"/>
    </w:rPr>
  </w:style>
  <w:style w:type="paragraph" w:styleId="NormalWeb">
    <w:name w:val="Normal (Web)"/>
    <w:basedOn w:val="Normal"/>
    <w:uiPriority w:val="99"/>
    <w:unhideWhenUsed/>
    <w:rsid w:val="00666E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6ECB"/>
    <w:rPr>
      <w:b/>
      <w:bCs/>
    </w:rPr>
  </w:style>
  <w:style w:type="table" w:styleId="TableGrid">
    <w:name w:val="Table Grid"/>
    <w:basedOn w:val="TableNormal"/>
    <w:uiPriority w:val="39"/>
    <w:rsid w:val="00666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603190">
      <w:bodyDiv w:val="1"/>
      <w:marLeft w:val="0"/>
      <w:marRight w:val="0"/>
      <w:marTop w:val="0"/>
      <w:marBottom w:val="0"/>
      <w:divBdr>
        <w:top w:val="none" w:sz="0" w:space="0" w:color="auto"/>
        <w:left w:val="none" w:sz="0" w:space="0" w:color="auto"/>
        <w:bottom w:val="none" w:sz="0" w:space="0" w:color="auto"/>
        <w:right w:val="none" w:sz="0" w:space="0" w:color="auto"/>
      </w:divBdr>
    </w:div>
    <w:div w:id="1266496343">
      <w:bodyDiv w:val="1"/>
      <w:marLeft w:val="0"/>
      <w:marRight w:val="0"/>
      <w:marTop w:val="0"/>
      <w:marBottom w:val="0"/>
      <w:divBdr>
        <w:top w:val="none" w:sz="0" w:space="0" w:color="auto"/>
        <w:left w:val="none" w:sz="0" w:space="0" w:color="auto"/>
        <w:bottom w:val="none" w:sz="0" w:space="0" w:color="auto"/>
        <w:right w:val="none" w:sz="0" w:space="0" w:color="auto"/>
      </w:divBdr>
    </w:div>
    <w:div w:id="1540893938">
      <w:bodyDiv w:val="1"/>
      <w:marLeft w:val="0"/>
      <w:marRight w:val="0"/>
      <w:marTop w:val="0"/>
      <w:marBottom w:val="0"/>
      <w:divBdr>
        <w:top w:val="none" w:sz="0" w:space="0" w:color="auto"/>
        <w:left w:val="none" w:sz="0" w:space="0" w:color="auto"/>
        <w:bottom w:val="none" w:sz="0" w:space="0" w:color="auto"/>
        <w:right w:val="none" w:sz="0" w:space="0" w:color="auto"/>
      </w:divBdr>
    </w:div>
    <w:div w:id="187014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800</TotalTime>
  <Pages>6</Pages>
  <Words>3082</Words>
  <Characters>17573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Chakka</dc:creator>
  <cp:keywords/>
  <dc:description/>
  <cp:lastModifiedBy>Vyshnavi Chakka</cp:lastModifiedBy>
  <cp:revision>9</cp:revision>
  <dcterms:created xsi:type="dcterms:W3CDTF">2025-09-10T14:26:00Z</dcterms:created>
  <dcterms:modified xsi:type="dcterms:W3CDTF">2025-09-23T01:46:00Z</dcterms:modified>
</cp:coreProperties>
</file>