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1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4360"/>
      </w:tblGrid>
      <w:tr w:rsidR="003B23E2" w:rsidRPr="005B7BAA" w14:paraId="4F10D794" w14:textId="77777777" w:rsidTr="009260B9">
        <w:tc>
          <w:tcPr>
            <w:tcW w:w="6096" w:type="dxa"/>
          </w:tcPr>
          <w:p w14:paraId="7DD1FFB7" w14:textId="236ABBFC" w:rsidR="003B23E2" w:rsidRPr="005B7BAA" w:rsidRDefault="00C04A5E" w:rsidP="003B23E2">
            <w:pPr>
              <w:suppressAutoHyphens/>
              <w:spacing w:line="276" w:lineRule="auto"/>
              <w:jc w:val="both"/>
              <w:rPr>
                <w:rFonts w:asciiTheme="majorHAnsi" w:eastAsia="DejaVu Sans" w:hAnsiTheme="majorHAnsi" w:cstheme="majorHAnsi"/>
                <w:b/>
                <w:kern w:val="1"/>
                <w:lang w:eastAsia="ar-SA"/>
              </w:rPr>
            </w:pPr>
            <w:r>
              <w:rPr>
                <w:rFonts w:asciiTheme="majorHAnsi" w:eastAsia="DejaVu Sans" w:hAnsiTheme="majorHAnsi" w:cstheme="majorHAnsi"/>
                <w:b/>
                <w:kern w:val="1"/>
                <w:sz w:val="24"/>
                <w:szCs w:val="24"/>
                <w:lang w:val="en-US" w:eastAsia="ar-SA"/>
              </w:rPr>
              <w:t>Ravi Bhamidipati</w:t>
            </w:r>
            <w:r w:rsidR="003B23E2" w:rsidRPr="005B7BAA">
              <w:rPr>
                <w:rFonts w:asciiTheme="majorHAnsi" w:eastAsia="DejaVu Sans" w:hAnsiTheme="majorHAnsi" w:cstheme="majorHAnsi"/>
                <w:b/>
                <w:kern w:val="1"/>
                <w:sz w:val="24"/>
                <w:szCs w:val="24"/>
                <w:lang w:val="en-US" w:eastAsia="ar-SA"/>
              </w:rPr>
              <w:t xml:space="preserve">                                                                                        </w:t>
            </w:r>
          </w:p>
          <w:p w14:paraId="478624B2" w14:textId="77777777" w:rsidR="00FB1E06" w:rsidRPr="00FB1E06" w:rsidRDefault="00FB1E06" w:rsidP="003B23E2">
            <w:pPr>
              <w:suppressAutoHyphens/>
              <w:spacing w:line="276" w:lineRule="auto"/>
              <w:jc w:val="both"/>
              <w:rPr>
                <w:rFonts w:asciiTheme="majorHAnsi" w:eastAsia="DejaVu Sans" w:hAnsiTheme="majorHAnsi" w:cstheme="majorHAnsi"/>
                <w:b/>
                <w:bCs/>
                <w:kern w:val="1"/>
                <w:lang w:val="en-US" w:eastAsia="ar-SA"/>
              </w:rPr>
            </w:pPr>
            <w:r w:rsidRPr="00FB1E06">
              <w:rPr>
                <w:b/>
                <w:bCs/>
              </w:rPr>
              <w:t>Gen AI Engineer</w:t>
            </w:r>
            <w:r w:rsidRPr="00FB1E06">
              <w:rPr>
                <w:rFonts w:asciiTheme="majorHAnsi" w:eastAsia="DejaVu Sans" w:hAnsiTheme="majorHAnsi" w:cstheme="majorHAnsi"/>
                <w:b/>
                <w:bCs/>
                <w:kern w:val="1"/>
                <w:lang w:val="en-US" w:eastAsia="ar-SA"/>
              </w:rPr>
              <w:t xml:space="preserve"> </w:t>
            </w:r>
          </w:p>
          <w:p w14:paraId="0A537D29" w14:textId="5236B8B6" w:rsidR="003B23E2" w:rsidRPr="005B7BAA" w:rsidRDefault="003B23E2" w:rsidP="003B23E2">
            <w:pPr>
              <w:suppressAutoHyphens/>
              <w:spacing w:line="276" w:lineRule="auto"/>
              <w:jc w:val="both"/>
              <w:rPr>
                <w:rFonts w:asciiTheme="majorHAnsi" w:hAnsiTheme="majorHAnsi" w:cstheme="majorHAnsi"/>
              </w:rPr>
            </w:pPr>
            <w:r w:rsidRPr="005B7BAA">
              <w:rPr>
                <w:rFonts w:asciiTheme="majorHAnsi" w:eastAsia="DejaVu Sans" w:hAnsiTheme="majorHAnsi" w:cstheme="majorHAnsi"/>
                <w:b/>
                <w:kern w:val="1"/>
                <w:lang w:val="en-US" w:eastAsia="ar-SA"/>
              </w:rPr>
              <w:t xml:space="preserve">Phone: </w:t>
            </w:r>
            <w:r w:rsidR="00902263">
              <w:rPr>
                <w:rFonts w:asciiTheme="majorHAnsi" w:hAnsiTheme="majorHAnsi" w:cstheme="majorHAnsi"/>
              </w:rPr>
              <w:t>+1</w:t>
            </w:r>
            <w:r w:rsidR="00902263">
              <w:t>2173350100</w:t>
            </w:r>
          </w:p>
          <w:p w14:paraId="3FF5347C" w14:textId="41E52B2D" w:rsidR="003B23E2" w:rsidRPr="005B7BAA" w:rsidRDefault="003B23E2" w:rsidP="009902BA">
            <w:pPr>
              <w:suppressAutoHyphens/>
              <w:spacing w:line="276" w:lineRule="auto"/>
              <w:jc w:val="both"/>
              <w:rPr>
                <w:rFonts w:asciiTheme="majorHAnsi" w:eastAsia="DejaVu Sans" w:hAnsiTheme="majorHAnsi" w:cstheme="majorHAnsi"/>
                <w:b/>
                <w:kern w:val="1"/>
                <w:lang w:val="en-US" w:eastAsia="ar-SA"/>
              </w:rPr>
            </w:pPr>
            <w:r w:rsidRPr="005B7BAA">
              <w:rPr>
                <w:rFonts w:asciiTheme="majorHAnsi" w:eastAsia="DejaVu Sans" w:hAnsiTheme="majorHAnsi" w:cstheme="majorHAnsi"/>
                <w:b/>
                <w:kern w:val="1"/>
                <w:lang w:val="en-US" w:eastAsia="ar-SA"/>
              </w:rPr>
              <w:t xml:space="preserve">Email: </w:t>
            </w:r>
            <w:r w:rsidR="00951387">
              <w:t xml:space="preserve"> bhamidipatiravi90@gmail.com</w:t>
            </w:r>
          </w:p>
          <w:p w14:paraId="3CEB416E" w14:textId="64890FC1" w:rsidR="009260B9" w:rsidRPr="005B7BAA" w:rsidRDefault="009260B9" w:rsidP="003B23E2">
            <w:pPr>
              <w:suppressAutoHyphens/>
              <w:spacing w:line="276" w:lineRule="auto"/>
              <w:jc w:val="both"/>
              <w:rPr>
                <w:rFonts w:asciiTheme="majorHAnsi" w:eastAsia="DejaVu Sans" w:hAnsiTheme="majorHAnsi" w:cstheme="majorHAnsi"/>
                <w:b/>
                <w:kern w:val="1"/>
                <w:sz w:val="24"/>
                <w:szCs w:val="24"/>
                <w:lang w:val="en-US" w:eastAsia="ar-SA"/>
              </w:rPr>
            </w:pPr>
          </w:p>
        </w:tc>
        <w:tc>
          <w:tcPr>
            <w:tcW w:w="4360" w:type="dxa"/>
          </w:tcPr>
          <w:p w14:paraId="2839DE45" w14:textId="6F525EC0" w:rsidR="003B23E2" w:rsidRPr="005B7BAA" w:rsidRDefault="00DE58D9" w:rsidP="003015B6">
            <w:pPr>
              <w:suppressAutoHyphens/>
              <w:spacing w:line="276" w:lineRule="auto"/>
              <w:jc w:val="right"/>
              <w:rPr>
                <w:rFonts w:asciiTheme="majorHAnsi" w:eastAsia="DejaVu Sans" w:hAnsiTheme="majorHAnsi" w:cstheme="majorHAnsi"/>
                <w:b/>
                <w:kern w:val="1"/>
                <w:sz w:val="24"/>
                <w:szCs w:val="24"/>
                <w:lang w:val="en-US" w:eastAsia="ar-SA"/>
              </w:rPr>
            </w:pPr>
            <w:r>
              <w:rPr>
                <w:noProof/>
                <w:lang w:val="en-US"/>
              </w:rPr>
              <w:drawing>
                <wp:inline distT="0" distB="0" distL="0" distR="0" wp14:anchorId="4609D22D" wp14:editId="3BE855AC">
                  <wp:extent cx="832485" cy="832485"/>
                  <wp:effectExtent l="0" t="0" r="5715" b="5715"/>
                  <wp:docPr id="364864594" name="Picture 1" descr="Professional Data Engineer Certification badge image. Certification. Advanced level. Issued by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essional Data Engineer Certification badge image. Certification. Advanced level. Issued by Google Clou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4443" cy="834443"/>
                          </a:xfrm>
                          <a:prstGeom prst="rect">
                            <a:avLst/>
                          </a:prstGeom>
                          <a:noFill/>
                          <a:ln>
                            <a:noFill/>
                          </a:ln>
                        </pic:spPr>
                      </pic:pic>
                    </a:graphicData>
                  </a:graphic>
                </wp:inline>
              </w:drawing>
            </w:r>
            <w:r w:rsidR="003B23E2" w:rsidRPr="005B7BAA">
              <w:rPr>
                <w:rFonts w:asciiTheme="majorHAnsi" w:eastAsia="DejaVu Sans" w:hAnsiTheme="majorHAnsi" w:cstheme="majorHAnsi"/>
                <w:b/>
                <w:noProof/>
                <w:kern w:val="1"/>
                <w:lang w:val="en-US"/>
              </w:rPr>
              <w:drawing>
                <wp:inline distT="0" distB="0" distL="0" distR="0" wp14:anchorId="542B32CA" wp14:editId="1E038F73">
                  <wp:extent cx="882650" cy="882650"/>
                  <wp:effectExtent l="0" t="0" r="0" b="0"/>
                  <wp:docPr id="1479742187"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2187" name="Picture 4"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inline>
              </w:drawing>
            </w:r>
            <w:r w:rsidR="003B23E2" w:rsidRPr="005B7BAA">
              <w:rPr>
                <w:rFonts w:asciiTheme="majorHAnsi" w:eastAsia="DejaVu Sans" w:hAnsiTheme="majorHAnsi" w:cstheme="majorHAnsi"/>
                <w:b/>
                <w:noProof/>
                <w:kern w:val="1"/>
                <w:lang w:val="en-US"/>
              </w:rPr>
              <w:drawing>
                <wp:inline distT="0" distB="0" distL="0" distR="0" wp14:anchorId="284D7FF5" wp14:editId="4032AC6D">
                  <wp:extent cx="844550" cy="844550"/>
                  <wp:effectExtent l="0" t="0" r="0" b="0"/>
                  <wp:docPr id="64607565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75657"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4550" cy="844550"/>
                          </a:xfrm>
                          <a:prstGeom prst="rect">
                            <a:avLst/>
                          </a:prstGeom>
                          <a:noFill/>
                          <a:ln>
                            <a:noFill/>
                          </a:ln>
                        </pic:spPr>
                      </pic:pic>
                    </a:graphicData>
                  </a:graphic>
                </wp:inline>
              </w:drawing>
            </w:r>
          </w:p>
        </w:tc>
      </w:tr>
    </w:tbl>
    <w:p w14:paraId="74AC7001" w14:textId="5C734C7E" w:rsidR="00C2447D" w:rsidRPr="005B7BAA" w:rsidRDefault="00902263" w:rsidP="008C0A43">
      <w:pPr>
        <w:suppressAutoHyphens/>
        <w:spacing w:after="0" w:line="276" w:lineRule="auto"/>
        <w:rPr>
          <w:rFonts w:asciiTheme="majorHAnsi" w:eastAsia="DejaVu Sans" w:hAnsiTheme="majorHAnsi" w:cstheme="majorHAnsi"/>
          <w:b/>
          <w:kern w:val="1"/>
          <w:sz w:val="24"/>
          <w:szCs w:val="24"/>
          <w:u w:val="single"/>
          <w:lang w:val="en-US" w:eastAsia="ar-SA"/>
        </w:rPr>
      </w:pPr>
      <w:r>
        <w:rPr>
          <w:rFonts w:asciiTheme="majorHAnsi" w:hAnsiTheme="majorHAnsi" w:cstheme="majorHAnsi"/>
        </w:rPr>
        <w:pict w14:anchorId="1651D55F">
          <v:rect id="_x0000_i1025" style="width:0;height:1.5pt" o:hralign="center" o:hrstd="t" o:hr="t" fillcolor="#a0a0a0" stroked="f"/>
        </w:pict>
      </w:r>
    </w:p>
    <w:p w14:paraId="5E1443A8" w14:textId="77777777" w:rsidR="00DB0FE4" w:rsidRDefault="005716E8" w:rsidP="00DB0FE4">
      <w:pPr>
        <w:suppressAutoHyphens/>
        <w:spacing w:after="0" w:line="276" w:lineRule="auto"/>
        <w:rPr>
          <w:rFonts w:eastAsia="DejaVu Sans" w:cstheme="minorHAnsi"/>
          <w:b/>
          <w:kern w:val="1"/>
          <w:sz w:val="24"/>
          <w:szCs w:val="24"/>
          <w:u w:val="single"/>
          <w:lang w:val="en-US" w:eastAsia="ar-SA"/>
        </w:rPr>
      </w:pPr>
      <w:r w:rsidRPr="00F66517">
        <w:rPr>
          <w:rFonts w:eastAsia="DejaVu Sans" w:cstheme="minorHAnsi"/>
          <w:b/>
          <w:kern w:val="1"/>
          <w:sz w:val="24"/>
          <w:szCs w:val="24"/>
          <w:u w:val="single"/>
          <w:lang w:val="en-US" w:eastAsia="ar-SA"/>
        </w:rPr>
        <w:t>Professional Summary</w:t>
      </w:r>
    </w:p>
    <w:p w14:paraId="5109F679" w14:textId="60C41987" w:rsidR="00820412" w:rsidRPr="00DB0FE4" w:rsidRDefault="00DB0FE4" w:rsidP="00DB0FE4">
      <w:pPr>
        <w:suppressAutoHyphens/>
        <w:spacing w:after="0" w:line="276" w:lineRule="auto"/>
        <w:rPr>
          <w:rFonts w:eastAsia="DejaVu Sans" w:cstheme="minorHAnsi"/>
          <w:b/>
          <w:kern w:val="1"/>
          <w:sz w:val="24"/>
          <w:szCs w:val="24"/>
          <w:u w:val="single"/>
          <w:lang w:val="en-US" w:eastAsia="ar-SA"/>
        </w:rPr>
      </w:pPr>
      <w:r w:rsidRPr="00DB0FE4">
        <w:rPr>
          <w:sz w:val="24"/>
          <w:szCs w:val="24"/>
        </w:rPr>
        <w:t xml:space="preserve">Gen AI Engineer with 11+ years of IT experience, blending expertise in </w:t>
      </w:r>
      <w:r w:rsidRPr="00DB0FE4">
        <w:rPr>
          <w:rStyle w:val="Strong"/>
          <w:sz w:val="24"/>
          <w:szCs w:val="24"/>
        </w:rPr>
        <w:t>Data Engineering, AI/ML pipelines, and Generative AI applications</w:t>
      </w:r>
      <w:r w:rsidRPr="00DB0FE4">
        <w:rPr>
          <w:sz w:val="24"/>
          <w:szCs w:val="24"/>
        </w:rPr>
        <w:t xml:space="preserve"> across financial services, healthcare, and insurance. Skilled in </w:t>
      </w:r>
      <w:r w:rsidRPr="00DB0FE4">
        <w:rPr>
          <w:rStyle w:val="Strong"/>
          <w:sz w:val="24"/>
          <w:szCs w:val="24"/>
        </w:rPr>
        <w:t>LLM integration, RAG architectures, prompt engineering, and fine-tuning</w:t>
      </w:r>
      <w:r w:rsidRPr="00DB0FE4">
        <w:rPr>
          <w:sz w:val="24"/>
          <w:szCs w:val="24"/>
        </w:rPr>
        <w:t xml:space="preserve"> large-scale models using </w:t>
      </w:r>
      <w:r w:rsidRPr="00DB0FE4">
        <w:rPr>
          <w:rStyle w:val="Strong"/>
          <w:sz w:val="24"/>
          <w:szCs w:val="24"/>
        </w:rPr>
        <w:t>OpenAI, Hugging Face Transformers, LangChain, and Amazon Bedrock</w:t>
      </w:r>
      <w:r w:rsidRPr="00DB0FE4">
        <w:rPr>
          <w:sz w:val="24"/>
          <w:szCs w:val="24"/>
        </w:rPr>
        <w:t xml:space="preserve">. Adept at orchestrating </w:t>
      </w:r>
      <w:r w:rsidRPr="00DB0FE4">
        <w:rPr>
          <w:rStyle w:val="Strong"/>
          <w:sz w:val="24"/>
          <w:szCs w:val="24"/>
        </w:rPr>
        <w:t>end-to-end pipelines on Azure, AWS, and GCP</w:t>
      </w:r>
      <w:r w:rsidRPr="00DB0FE4">
        <w:rPr>
          <w:sz w:val="24"/>
          <w:szCs w:val="24"/>
        </w:rPr>
        <w:t xml:space="preserve">, with a strong foundation in </w:t>
      </w:r>
      <w:r w:rsidRPr="00DB0FE4">
        <w:rPr>
          <w:rStyle w:val="Strong"/>
          <w:sz w:val="24"/>
          <w:szCs w:val="24"/>
        </w:rPr>
        <w:t>PySpark, SQL, and Python</w:t>
      </w:r>
      <w:r w:rsidRPr="00DB0FE4">
        <w:rPr>
          <w:sz w:val="24"/>
          <w:szCs w:val="24"/>
        </w:rPr>
        <w:t xml:space="preserve"> for scalable data preparation and model training. Experienced in embedding </w:t>
      </w:r>
      <w:r w:rsidRPr="00DB0FE4">
        <w:rPr>
          <w:rStyle w:val="Strong"/>
          <w:sz w:val="24"/>
          <w:szCs w:val="24"/>
        </w:rPr>
        <w:t>governance, lineage, and security frameworks</w:t>
      </w:r>
      <w:r w:rsidRPr="00DB0FE4">
        <w:rPr>
          <w:sz w:val="24"/>
          <w:szCs w:val="24"/>
        </w:rPr>
        <w:t xml:space="preserve"> into AI workflows, ensuring compliance with </w:t>
      </w:r>
      <w:r w:rsidRPr="00DB0FE4">
        <w:rPr>
          <w:rStyle w:val="Strong"/>
          <w:sz w:val="24"/>
          <w:szCs w:val="24"/>
        </w:rPr>
        <w:t>HIPAA, GDPR, and SOX</w:t>
      </w:r>
      <w:r w:rsidRPr="00DB0FE4">
        <w:rPr>
          <w:sz w:val="24"/>
          <w:szCs w:val="24"/>
        </w:rPr>
        <w:t>.</w:t>
      </w:r>
      <w:r w:rsidRPr="00DB0FE4">
        <w:rPr>
          <w:rFonts w:eastAsia="Times New Roman" w:cstheme="minorHAnsi"/>
          <w:sz w:val="24"/>
          <w:szCs w:val="24"/>
          <w:lang w:eastAsia="en-IN"/>
        </w:rPr>
        <w:t xml:space="preserve"> </w:t>
      </w:r>
      <w:r w:rsidR="00820412" w:rsidRPr="00DB0FE4">
        <w:rPr>
          <w:rFonts w:eastAsia="Times New Roman" w:cstheme="minorHAnsi"/>
          <w:sz w:val="24"/>
          <w:szCs w:val="24"/>
          <w:lang w:eastAsia="en-IN"/>
        </w:rPr>
        <w:t xml:space="preserve">Designed and developed </w:t>
      </w:r>
      <w:r w:rsidR="00820412" w:rsidRPr="00DB0FE4">
        <w:rPr>
          <w:rFonts w:eastAsia="Times New Roman" w:cstheme="minorHAnsi"/>
          <w:b/>
          <w:bCs/>
          <w:sz w:val="24"/>
          <w:szCs w:val="24"/>
          <w:lang w:eastAsia="en-IN"/>
        </w:rPr>
        <w:t>regulatory data marts in Snowflake</w:t>
      </w:r>
      <w:r w:rsidR="00820412" w:rsidRPr="00DB0FE4">
        <w:rPr>
          <w:rFonts w:eastAsia="Times New Roman" w:cstheme="minorHAnsi"/>
          <w:sz w:val="24"/>
          <w:szCs w:val="24"/>
          <w:lang w:eastAsia="en-IN"/>
        </w:rPr>
        <w:t xml:space="preserve"> for Basel III and CCAR compliance, enabling CFO dashboards with consistent financial KPIs and lineage.</w:t>
      </w:r>
    </w:p>
    <w:p w14:paraId="2299B003" w14:textId="5254BA8D"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Developed enterprise </w:t>
      </w:r>
      <w:r w:rsidRPr="00DA49C2">
        <w:rPr>
          <w:rFonts w:eastAsia="Times New Roman" w:cstheme="minorHAnsi"/>
          <w:b/>
          <w:bCs/>
          <w:sz w:val="24"/>
          <w:szCs w:val="24"/>
          <w:lang w:eastAsia="en-IN"/>
        </w:rPr>
        <w:t>RAG (Retrieval-Augmented Generation) pipelines</w:t>
      </w:r>
      <w:r w:rsidRPr="00DA49C2">
        <w:rPr>
          <w:rFonts w:eastAsia="Times New Roman" w:cstheme="minorHAnsi"/>
          <w:sz w:val="24"/>
          <w:szCs w:val="24"/>
          <w:lang w:eastAsia="en-IN"/>
        </w:rPr>
        <w:t xml:space="preserve"> combining </w:t>
      </w:r>
      <w:r w:rsidRPr="00DA49C2">
        <w:rPr>
          <w:rFonts w:eastAsia="Times New Roman" w:cstheme="minorHAnsi"/>
          <w:b/>
          <w:bCs/>
          <w:sz w:val="24"/>
          <w:szCs w:val="24"/>
          <w:lang w:eastAsia="en-IN"/>
        </w:rPr>
        <w:t>LangChain, Pinecone, and OpenAI APIs</w:t>
      </w:r>
      <w:r w:rsidRPr="00DA49C2">
        <w:rPr>
          <w:rFonts w:eastAsia="Times New Roman" w:cstheme="minorHAnsi"/>
          <w:sz w:val="24"/>
          <w:szCs w:val="24"/>
          <w:lang w:eastAsia="en-IN"/>
        </w:rPr>
        <w:t>, powering self-service regulatory Q&amp;A for financial analysts.</w:t>
      </w:r>
    </w:p>
    <w:p w14:paraId="7D023715" w14:textId="777FC4A0"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Fine-tuned </w:t>
      </w:r>
      <w:r w:rsidRPr="00DA49C2">
        <w:rPr>
          <w:rFonts w:eastAsia="Times New Roman" w:cstheme="minorHAnsi"/>
          <w:b/>
          <w:bCs/>
          <w:sz w:val="24"/>
          <w:szCs w:val="24"/>
          <w:lang w:eastAsia="en-IN"/>
        </w:rPr>
        <w:t>domain-specific LLMs</w:t>
      </w:r>
      <w:r w:rsidRPr="00DA49C2">
        <w:rPr>
          <w:rFonts w:eastAsia="Times New Roman" w:cstheme="minorHAnsi"/>
          <w:sz w:val="24"/>
          <w:szCs w:val="24"/>
          <w:lang w:eastAsia="en-IN"/>
        </w:rPr>
        <w:t xml:space="preserve"> on </w:t>
      </w:r>
      <w:r w:rsidRPr="00DA49C2">
        <w:rPr>
          <w:rFonts w:eastAsia="Times New Roman" w:cstheme="minorHAnsi"/>
          <w:b/>
          <w:bCs/>
          <w:sz w:val="24"/>
          <w:szCs w:val="24"/>
          <w:lang w:eastAsia="en-IN"/>
        </w:rPr>
        <w:t>Azure OpenAI Service</w:t>
      </w:r>
      <w:r w:rsidRPr="00DA49C2">
        <w:rPr>
          <w:rFonts w:eastAsia="Times New Roman" w:cstheme="minorHAnsi"/>
          <w:sz w:val="24"/>
          <w:szCs w:val="24"/>
          <w:lang w:eastAsia="en-IN"/>
        </w:rPr>
        <w:t xml:space="preserve"> for banking compliance documents, cutting manual policy review cycles by 60%.</w:t>
      </w:r>
    </w:p>
    <w:p w14:paraId="59081238" w14:textId="5CF7D338"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Built </w:t>
      </w:r>
      <w:r w:rsidRPr="00DA49C2">
        <w:rPr>
          <w:rFonts w:eastAsia="Times New Roman" w:cstheme="minorHAnsi"/>
          <w:b/>
          <w:bCs/>
          <w:sz w:val="24"/>
          <w:szCs w:val="24"/>
          <w:lang w:eastAsia="en-IN"/>
        </w:rPr>
        <w:t>real-time fraud detection chatbots</w:t>
      </w:r>
      <w:r w:rsidRPr="00DA49C2">
        <w:rPr>
          <w:rFonts w:eastAsia="Times New Roman" w:cstheme="minorHAnsi"/>
          <w:sz w:val="24"/>
          <w:szCs w:val="24"/>
          <w:lang w:eastAsia="en-IN"/>
        </w:rPr>
        <w:t xml:space="preserve"> with </w:t>
      </w:r>
      <w:r w:rsidRPr="00DA49C2">
        <w:rPr>
          <w:rFonts w:eastAsia="Times New Roman" w:cstheme="minorHAnsi"/>
          <w:b/>
          <w:bCs/>
          <w:sz w:val="24"/>
          <w:szCs w:val="24"/>
          <w:lang w:eastAsia="en-IN"/>
        </w:rPr>
        <w:t>Generative AI + Kafka streaming</w:t>
      </w:r>
      <w:r w:rsidRPr="00DA49C2">
        <w:rPr>
          <w:rFonts w:eastAsia="Times New Roman" w:cstheme="minorHAnsi"/>
          <w:sz w:val="24"/>
          <w:szCs w:val="24"/>
          <w:lang w:eastAsia="en-IN"/>
        </w:rPr>
        <w:t>, improving incident response from hours to minutes.</w:t>
      </w:r>
    </w:p>
    <w:p w14:paraId="25AFD645" w14:textId="1652C08B"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Designed </w:t>
      </w:r>
      <w:r w:rsidRPr="00DA49C2">
        <w:rPr>
          <w:rFonts w:eastAsia="Times New Roman" w:cstheme="minorHAnsi"/>
          <w:b/>
          <w:bCs/>
          <w:sz w:val="24"/>
          <w:szCs w:val="24"/>
          <w:lang w:eastAsia="en-IN"/>
        </w:rPr>
        <w:t>vector search architectures</w:t>
      </w:r>
      <w:r w:rsidRPr="00DA49C2">
        <w:rPr>
          <w:rFonts w:eastAsia="Times New Roman" w:cstheme="minorHAnsi"/>
          <w:sz w:val="24"/>
          <w:szCs w:val="24"/>
          <w:lang w:eastAsia="en-IN"/>
        </w:rPr>
        <w:t xml:space="preserve"> with </w:t>
      </w:r>
      <w:r w:rsidRPr="00DA49C2">
        <w:rPr>
          <w:rFonts w:eastAsia="Times New Roman" w:cstheme="minorHAnsi"/>
          <w:b/>
          <w:bCs/>
          <w:sz w:val="24"/>
          <w:szCs w:val="24"/>
          <w:lang w:eastAsia="en-IN"/>
        </w:rPr>
        <w:t>Pinecone + FAISS</w:t>
      </w:r>
      <w:r w:rsidRPr="00DA49C2">
        <w:rPr>
          <w:rFonts w:eastAsia="Times New Roman" w:cstheme="minorHAnsi"/>
          <w:sz w:val="24"/>
          <w:szCs w:val="24"/>
          <w:lang w:eastAsia="en-IN"/>
        </w:rPr>
        <w:t xml:space="preserve"> to integrate unstructured documents into BI reporting flows.</w:t>
      </w:r>
    </w:p>
    <w:p w14:paraId="65BBEC6E" w14:textId="0B35921E"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Engineered </w:t>
      </w:r>
      <w:r w:rsidRPr="00DA49C2">
        <w:rPr>
          <w:rFonts w:eastAsia="Times New Roman" w:cstheme="minorHAnsi"/>
          <w:b/>
          <w:bCs/>
          <w:sz w:val="24"/>
          <w:szCs w:val="24"/>
          <w:lang w:eastAsia="en-IN"/>
        </w:rPr>
        <w:t>multi-cloud AI workflows</w:t>
      </w:r>
      <w:r w:rsidRPr="00DA49C2">
        <w:rPr>
          <w:rFonts w:eastAsia="Times New Roman" w:cstheme="minorHAnsi"/>
          <w:sz w:val="24"/>
          <w:szCs w:val="24"/>
          <w:lang w:eastAsia="en-IN"/>
        </w:rPr>
        <w:t xml:space="preserve"> across </w:t>
      </w:r>
      <w:r w:rsidRPr="00DA49C2">
        <w:rPr>
          <w:rFonts w:eastAsia="Times New Roman" w:cstheme="minorHAnsi"/>
          <w:b/>
          <w:bCs/>
          <w:sz w:val="24"/>
          <w:szCs w:val="24"/>
          <w:lang w:eastAsia="en-IN"/>
        </w:rPr>
        <w:t>AWS Bedrock, Azure ML, and GCP Vertex AI</w:t>
      </w:r>
      <w:r w:rsidRPr="00DA49C2">
        <w:rPr>
          <w:rFonts w:eastAsia="Times New Roman" w:cstheme="minorHAnsi"/>
          <w:sz w:val="24"/>
          <w:szCs w:val="24"/>
          <w:lang w:eastAsia="en-IN"/>
        </w:rPr>
        <w:t>, enabling seamless deployment of generative models.</w:t>
      </w:r>
    </w:p>
    <w:p w14:paraId="756A3038" w14:textId="4B5E9402"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Deployed </w:t>
      </w:r>
      <w:r w:rsidRPr="00DA49C2">
        <w:rPr>
          <w:rFonts w:eastAsia="Times New Roman" w:cstheme="minorHAnsi"/>
          <w:b/>
          <w:bCs/>
          <w:sz w:val="24"/>
          <w:szCs w:val="24"/>
          <w:lang w:eastAsia="en-IN"/>
        </w:rPr>
        <w:t>SQL + Python pipelines</w:t>
      </w:r>
      <w:r w:rsidRPr="00DA49C2">
        <w:rPr>
          <w:rFonts w:eastAsia="Times New Roman" w:cstheme="minorHAnsi"/>
          <w:sz w:val="24"/>
          <w:szCs w:val="24"/>
          <w:lang w:eastAsia="en-IN"/>
        </w:rPr>
        <w:t xml:space="preserve"> to prep 20B+ tokens for LLM training, ensuring high-quality embeddings and reduced hallucination rates.</w:t>
      </w:r>
    </w:p>
    <w:p w14:paraId="05C8C2A4" w14:textId="61A70792"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Automated </w:t>
      </w:r>
      <w:r w:rsidRPr="00DA49C2">
        <w:rPr>
          <w:rFonts w:eastAsia="Times New Roman" w:cstheme="minorHAnsi"/>
          <w:b/>
          <w:bCs/>
          <w:sz w:val="24"/>
          <w:szCs w:val="24"/>
          <w:lang w:eastAsia="en-IN"/>
        </w:rPr>
        <w:t>prompt templates and chaining logic</w:t>
      </w:r>
      <w:r w:rsidRPr="00DA49C2">
        <w:rPr>
          <w:rFonts w:eastAsia="Times New Roman" w:cstheme="minorHAnsi"/>
          <w:sz w:val="24"/>
          <w:szCs w:val="24"/>
          <w:lang w:eastAsia="en-IN"/>
        </w:rPr>
        <w:t xml:space="preserve"> in LangChain, standardizing chatbot responses for compliance and customer service.</w:t>
      </w:r>
    </w:p>
    <w:p w14:paraId="01DFCF72" w14:textId="2C06F953"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Integrated </w:t>
      </w:r>
      <w:r w:rsidRPr="00DA49C2">
        <w:rPr>
          <w:rFonts w:eastAsia="Times New Roman" w:cstheme="minorHAnsi"/>
          <w:b/>
          <w:bCs/>
          <w:sz w:val="24"/>
          <w:szCs w:val="24"/>
          <w:lang w:eastAsia="en-IN"/>
        </w:rPr>
        <w:t>Generative AI-powered summarizers</w:t>
      </w:r>
      <w:r w:rsidRPr="00DA49C2">
        <w:rPr>
          <w:rFonts w:eastAsia="Times New Roman" w:cstheme="minorHAnsi"/>
          <w:sz w:val="24"/>
          <w:szCs w:val="24"/>
          <w:lang w:eastAsia="en-IN"/>
        </w:rPr>
        <w:t xml:space="preserve"> into executive dashboards via </w:t>
      </w:r>
      <w:r w:rsidRPr="00DA49C2">
        <w:rPr>
          <w:rFonts w:eastAsia="Times New Roman" w:cstheme="minorHAnsi"/>
          <w:b/>
          <w:bCs/>
          <w:sz w:val="24"/>
          <w:szCs w:val="24"/>
          <w:lang w:eastAsia="en-IN"/>
        </w:rPr>
        <w:t>Power BI + Python APIs</w:t>
      </w:r>
      <w:r w:rsidRPr="00DA49C2">
        <w:rPr>
          <w:rFonts w:eastAsia="Times New Roman" w:cstheme="minorHAnsi"/>
          <w:sz w:val="24"/>
          <w:szCs w:val="24"/>
          <w:lang w:eastAsia="en-IN"/>
        </w:rPr>
        <w:t>, enabling real-time insights.</w:t>
      </w:r>
    </w:p>
    <w:p w14:paraId="0225EEEE" w14:textId="092D9425"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Applied </w:t>
      </w:r>
      <w:r w:rsidRPr="00DA49C2">
        <w:rPr>
          <w:rFonts w:eastAsia="Times New Roman" w:cstheme="minorHAnsi"/>
          <w:b/>
          <w:bCs/>
          <w:sz w:val="24"/>
          <w:szCs w:val="24"/>
          <w:lang w:eastAsia="en-IN"/>
        </w:rPr>
        <w:t>LoRA (Low-Rank Adaptation)</w:t>
      </w:r>
      <w:r w:rsidRPr="00DA49C2">
        <w:rPr>
          <w:rFonts w:eastAsia="Times New Roman" w:cstheme="minorHAnsi"/>
          <w:sz w:val="24"/>
          <w:szCs w:val="24"/>
          <w:lang w:eastAsia="en-IN"/>
        </w:rPr>
        <w:t xml:space="preserve"> fine-tuning on Hugging Face models for healthcare claims, improving prediction accuracy by 22%.</w:t>
      </w:r>
    </w:p>
    <w:p w14:paraId="044BE1E1" w14:textId="0EF10377"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Orchestrated </w:t>
      </w:r>
      <w:r w:rsidRPr="00DA49C2">
        <w:rPr>
          <w:rFonts w:eastAsia="Times New Roman" w:cstheme="minorHAnsi"/>
          <w:b/>
          <w:bCs/>
          <w:sz w:val="24"/>
          <w:szCs w:val="24"/>
          <w:lang w:eastAsia="en-IN"/>
        </w:rPr>
        <w:t>Airflow pipelines</w:t>
      </w:r>
      <w:r w:rsidRPr="00DA49C2">
        <w:rPr>
          <w:rFonts w:eastAsia="Times New Roman" w:cstheme="minorHAnsi"/>
          <w:sz w:val="24"/>
          <w:szCs w:val="24"/>
          <w:lang w:eastAsia="en-IN"/>
        </w:rPr>
        <w:t xml:space="preserve"> to retrain LLMs weekly with fresh data, ensuring outputs remained accurate and up to date.</w:t>
      </w:r>
    </w:p>
    <w:p w14:paraId="6E252ECD" w14:textId="42161044"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Built </w:t>
      </w:r>
      <w:r w:rsidRPr="00DA49C2">
        <w:rPr>
          <w:rFonts w:eastAsia="Times New Roman" w:cstheme="minorHAnsi"/>
          <w:b/>
          <w:bCs/>
          <w:sz w:val="24"/>
          <w:szCs w:val="24"/>
          <w:lang w:eastAsia="en-IN"/>
        </w:rPr>
        <w:t>custom embeddings for EHR/EMR data</w:t>
      </w:r>
      <w:r w:rsidRPr="00DA49C2">
        <w:rPr>
          <w:rFonts w:eastAsia="Times New Roman" w:cstheme="minorHAnsi"/>
          <w:sz w:val="24"/>
          <w:szCs w:val="24"/>
          <w:lang w:eastAsia="en-IN"/>
        </w:rPr>
        <w:t xml:space="preserve"> using </w:t>
      </w:r>
      <w:r w:rsidRPr="00DA49C2">
        <w:rPr>
          <w:rFonts w:eastAsia="Times New Roman" w:cstheme="minorHAnsi"/>
          <w:b/>
          <w:bCs/>
          <w:sz w:val="24"/>
          <w:szCs w:val="24"/>
          <w:lang w:eastAsia="en-IN"/>
        </w:rPr>
        <w:t>OpenAI Ada + Azure Cognitive Search</w:t>
      </w:r>
      <w:r w:rsidRPr="00DA49C2">
        <w:rPr>
          <w:rFonts w:eastAsia="Times New Roman" w:cstheme="minorHAnsi"/>
          <w:sz w:val="24"/>
          <w:szCs w:val="24"/>
          <w:lang w:eastAsia="en-IN"/>
        </w:rPr>
        <w:t>, enabling HIPAA-compliant patient Q&amp;A.</w:t>
      </w:r>
    </w:p>
    <w:p w14:paraId="23815E48" w14:textId="78FDE6C8"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Created </w:t>
      </w:r>
      <w:r w:rsidRPr="00DA49C2">
        <w:rPr>
          <w:rFonts w:eastAsia="Times New Roman" w:cstheme="minorHAnsi"/>
          <w:b/>
          <w:bCs/>
          <w:sz w:val="24"/>
          <w:szCs w:val="24"/>
          <w:lang w:eastAsia="en-IN"/>
        </w:rPr>
        <w:t>Python FastAPI wrappers</w:t>
      </w:r>
      <w:r w:rsidRPr="00DA49C2">
        <w:rPr>
          <w:rFonts w:eastAsia="Times New Roman" w:cstheme="minorHAnsi"/>
          <w:sz w:val="24"/>
          <w:szCs w:val="24"/>
          <w:lang w:eastAsia="en-IN"/>
        </w:rPr>
        <w:t xml:space="preserve"> around LLM endpoints for scalable API-driven consumption of GenAI services.</w:t>
      </w:r>
    </w:p>
    <w:p w14:paraId="350ABADC" w14:textId="7CD8B6A0"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Deployed </w:t>
      </w:r>
      <w:r w:rsidRPr="00DA49C2">
        <w:rPr>
          <w:rFonts w:eastAsia="Times New Roman" w:cstheme="minorHAnsi"/>
          <w:b/>
          <w:bCs/>
          <w:sz w:val="24"/>
          <w:szCs w:val="24"/>
          <w:lang w:eastAsia="en-IN"/>
        </w:rPr>
        <w:t>Dockerized LangChain agents</w:t>
      </w:r>
      <w:r w:rsidRPr="00DA49C2">
        <w:rPr>
          <w:rFonts w:eastAsia="Times New Roman" w:cstheme="minorHAnsi"/>
          <w:sz w:val="24"/>
          <w:szCs w:val="24"/>
          <w:lang w:eastAsia="en-IN"/>
        </w:rPr>
        <w:t xml:space="preserve"> on Kubernetes, ensuring high availability and fault tolerance of AI services.</w:t>
      </w:r>
    </w:p>
    <w:p w14:paraId="77AF676E" w14:textId="243E197B"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Designed </w:t>
      </w:r>
      <w:r w:rsidRPr="00DA49C2">
        <w:rPr>
          <w:rFonts w:eastAsia="Times New Roman" w:cstheme="minorHAnsi"/>
          <w:b/>
          <w:bCs/>
          <w:sz w:val="24"/>
          <w:szCs w:val="24"/>
          <w:lang w:eastAsia="en-IN"/>
        </w:rPr>
        <w:t>data lineage workflows</w:t>
      </w:r>
      <w:r w:rsidRPr="00DA49C2">
        <w:rPr>
          <w:rFonts w:eastAsia="Times New Roman" w:cstheme="minorHAnsi"/>
          <w:sz w:val="24"/>
          <w:szCs w:val="24"/>
          <w:lang w:eastAsia="en-IN"/>
        </w:rPr>
        <w:t xml:space="preserve"> with </w:t>
      </w:r>
      <w:r w:rsidRPr="00DA49C2">
        <w:rPr>
          <w:rFonts w:eastAsia="Times New Roman" w:cstheme="minorHAnsi"/>
          <w:b/>
          <w:bCs/>
          <w:sz w:val="24"/>
          <w:szCs w:val="24"/>
          <w:lang w:eastAsia="en-IN"/>
        </w:rPr>
        <w:t>Purview + Unity Catalog</w:t>
      </w:r>
      <w:r w:rsidRPr="00DA49C2">
        <w:rPr>
          <w:rFonts w:eastAsia="Times New Roman" w:cstheme="minorHAnsi"/>
          <w:sz w:val="24"/>
          <w:szCs w:val="24"/>
          <w:lang w:eastAsia="en-IN"/>
        </w:rPr>
        <w:t xml:space="preserve"> for AI models, ensuring complete transparency in training datasets.</w:t>
      </w:r>
    </w:p>
    <w:p w14:paraId="1F1FDB2D" w14:textId="26D8A2D1" w:rsidR="00DA49C2" w:rsidRPr="00DA49C2" w:rsidRDefault="00DA49C2" w:rsidP="00DA49C2">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Implemented </w:t>
      </w:r>
      <w:r w:rsidRPr="00DA49C2">
        <w:rPr>
          <w:rFonts w:eastAsia="Times New Roman" w:cstheme="minorHAnsi"/>
          <w:b/>
          <w:bCs/>
          <w:sz w:val="24"/>
          <w:szCs w:val="24"/>
          <w:lang w:eastAsia="en-IN"/>
        </w:rPr>
        <w:t>human-in-the-loop feedback systems</w:t>
      </w:r>
      <w:r w:rsidRPr="00DA49C2">
        <w:rPr>
          <w:rFonts w:eastAsia="Times New Roman" w:cstheme="minorHAnsi"/>
          <w:sz w:val="24"/>
          <w:szCs w:val="24"/>
          <w:lang w:eastAsia="en-IN"/>
        </w:rPr>
        <w:t xml:space="preserve"> for AI outputs, improving accuracy of generated financial insights by 30%.</w:t>
      </w:r>
    </w:p>
    <w:p w14:paraId="0B7EDCAD" w14:textId="069E0342" w:rsidR="002D6438" w:rsidRPr="00F12503" w:rsidRDefault="00DA49C2" w:rsidP="00F12503">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DA49C2">
        <w:rPr>
          <w:rFonts w:eastAsia="Times New Roman" w:cstheme="minorHAnsi"/>
          <w:sz w:val="24"/>
          <w:szCs w:val="24"/>
          <w:lang w:eastAsia="en-IN"/>
        </w:rPr>
        <w:t xml:space="preserve">Collaborated with risk teams to </w:t>
      </w:r>
      <w:r w:rsidRPr="00DA49C2">
        <w:rPr>
          <w:rFonts w:eastAsia="Times New Roman" w:cstheme="minorHAnsi"/>
          <w:b/>
          <w:bCs/>
          <w:sz w:val="24"/>
          <w:szCs w:val="24"/>
          <w:lang w:eastAsia="en-IN"/>
        </w:rPr>
        <w:t>integrate AI-generated summaries</w:t>
      </w:r>
      <w:r w:rsidRPr="00DA49C2">
        <w:rPr>
          <w:rFonts w:eastAsia="Times New Roman" w:cstheme="minorHAnsi"/>
          <w:sz w:val="24"/>
          <w:szCs w:val="24"/>
          <w:lang w:eastAsia="en-IN"/>
        </w:rPr>
        <w:t xml:space="preserve"> into CCAR and Basel III reports, streamlining regulatory compliance.</w:t>
      </w:r>
    </w:p>
    <w:p w14:paraId="3EFDD6B4" w14:textId="7F2A0E98" w:rsidR="00164DED" w:rsidRPr="00607E96" w:rsidRDefault="00095559" w:rsidP="008C0A43">
      <w:pPr>
        <w:suppressAutoHyphens/>
        <w:spacing w:after="0" w:line="276" w:lineRule="auto"/>
        <w:rPr>
          <w:rFonts w:eastAsia="DejaVu Sans" w:cstheme="minorHAnsi"/>
          <w:b/>
          <w:kern w:val="1"/>
          <w:sz w:val="24"/>
          <w:szCs w:val="24"/>
          <w:u w:val="single"/>
          <w:lang w:val="en-US" w:eastAsia="ar-SA"/>
        </w:rPr>
      </w:pPr>
      <w:r w:rsidRPr="00607E96">
        <w:rPr>
          <w:rFonts w:eastAsia="DejaVu Sans" w:cstheme="minorHAnsi"/>
          <w:b/>
          <w:kern w:val="1"/>
          <w:sz w:val="24"/>
          <w:szCs w:val="24"/>
          <w:u w:val="single"/>
          <w:lang w:val="en-US" w:eastAsia="ar-SA"/>
        </w:rPr>
        <w:lastRenderedPageBreak/>
        <w:t>Technical skills</w:t>
      </w:r>
    </w:p>
    <w:p w14:paraId="244FE126" w14:textId="3D7820FF" w:rsidR="00C2447D" w:rsidRPr="00F66517" w:rsidRDefault="00C2447D" w:rsidP="00E51996">
      <w:pPr>
        <w:suppressAutoHyphens/>
        <w:spacing w:after="0" w:line="276" w:lineRule="auto"/>
        <w:rPr>
          <w:rFonts w:eastAsia="DejaVu Sans" w:cstheme="minorHAnsi"/>
          <w:bCs/>
          <w:kern w:val="1"/>
          <w:sz w:val="24"/>
          <w:szCs w:val="24"/>
          <w:u w:val="single"/>
          <w:lang w:val="en-US" w:eastAsia="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8249"/>
      </w:tblGrid>
      <w:tr w:rsidR="00E51996" w:rsidRPr="00E51996" w14:paraId="18FBED48" w14:textId="77777777" w:rsidTr="001D1F6F">
        <w:trPr>
          <w:tblHeader/>
          <w:tblCellSpacing w:w="15" w:type="dxa"/>
        </w:trPr>
        <w:tc>
          <w:tcPr>
            <w:tcW w:w="0" w:type="auto"/>
            <w:vAlign w:val="center"/>
            <w:hideMark/>
          </w:tcPr>
          <w:p w14:paraId="07622F6C" w14:textId="77777777" w:rsidR="00E51996" w:rsidRPr="00E51996" w:rsidRDefault="00E51996" w:rsidP="00E51996">
            <w:pPr>
              <w:spacing w:after="0" w:line="240" w:lineRule="auto"/>
              <w:jc w:val="center"/>
              <w:rPr>
                <w:rFonts w:eastAsia="Times New Roman" w:cstheme="minorHAnsi"/>
                <w:b/>
                <w:bCs/>
                <w:sz w:val="24"/>
                <w:szCs w:val="24"/>
                <w:lang w:eastAsia="en-IN"/>
              </w:rPr>
            </w:pPr>
            <w:r w:rsidRPr="00E51996">
              <w:rPr>
                <w:rFonts w:eastAsia="Times New Roman" w:cstheme="minorHAnsi"/>
                <w:b/>
                <w:bCs/>
                <w:sz w:val="24"/>
                <w:szCs w:val="24"/>
                <w:lang w:eastAsia="en-IN"/>
              </w:rPr>
              <w:t>Category</w:t>
            </w:r>
          </w:p>
        </w:tc>
        <w:tc>
          <w:tcPr>
            <w:tcW w:w="0" w:type="auto"/>
            <w:vAlign w:val="center"/>
            <w:hideMark/>
          </w:tcPr>
          <w:p w14:paraId="5CC1FC61" w14:textId="77777777" w:rsidR="00E51996" w:rsidRPr="00E51996" w:rsidRDefault="00E51996" w:rsidP="00E51996">
            <w:pPr>
              <w:spacing w:after="0" w:line="240" w:lineRule="auto"/>
              <w:jc w:val="center"/>
              <w:rPr>
                <w:rFonts w:eastAsia="Times New Roman" w:cstheme="minorHAnsi"/>
                <w:b/>
                <w:bCs/>
                <w:sz w:val="24"/>
                <w:szCs w:val="24"/>
                <w:lang w:eastAsia="en-IN"/>
              </w:rPr>
            </w:pPr>
            <w:r w:rsidRPr="00E51996">
              <w:rPr>
                <w:rFonts w:eastAsia="Times New Roman" w:cstheme="minorHAnsi"/>
                <w:b/>
                <w:bCs/>
                <w:sz w:val="24"/>
                <w:szCs w:val="24"/>
                <w:lang w:eastAsia="en-IN"/>
              </w:rPr>
              <w:t>Skills</w:t>
            </w:r>
          </w:p>
        </w:tc>
      </w:tr>
      <w:tr w:rsidR="008C2FB2" w:rsidRPr="00E51996" w14:paraId="54350220" w14:textId="77777777" w:rsidTr="00AB3838">
        <w:trPr>
          <w:tblCellSpacing w:w="15" w:type="dxa"/>
        </w:trPr>
        <w:tc>
          <w:tcPr>
            <w:tcW w:w="0" w:type="auto"/>
            <w:hideMark/>
          </w:tcPr>
          <w:p w14:paraId="13CAA70B" w14:textId="103D3572" w:rsidR="008C2FB2" w:rsidRPr="003B4BFD" w:rsidRDefault="008C2FB2" w:rsidP="008C2FB2">
            <w:pPr>
              <w:spacing w:after="0" w:line="240" w:lineRule="auto"/>
              <w:rPr>
                <w:rFonts w:eastAsia="Times New Roman" w:cstheme="minorHAnsi"/>
                <w:b/>
                <w:bCs/>
                <w:sz w:val="24"/>
                <w:szCs w:val="24"/>
                <w:lang w:eastAsia="en-IN"/>
              </w:rPr>
            </w:pPr>
            <w:r w:rsidRPr="003B4BFD">
              <w:rPr>
                <w:b/>
                <w:bCs/>
              </w:rPr>
              <w:t>Generative AI &amp; LLMs</w:t>
            </w:r>
          </w:p>
        </w:tc>
        <w:tc>
          <w:tcPr>
            <w:tcW w:w="0" w:type="auto"/>
            <w:hideMark/>
          </w:tcPr>
          <w:p w14:paraId="60771A33" w14:textId="5EE85E95" w:rsidR="008C2FB2" w:rsidRPr="00E51996" w:rsidRDefault="008C2FB2" w:rsidP="008C2FB2">
            <w:pPr>
              <w:spacing w:after="0" w:line="240" w:lineRule="auto"/>
              <w:rPr>
                <w:rFonts w:eastAsia="Times New Roman" w:cstheme="minorHAnsi"/>
                <w:sz w:val="24"/>
                <w:szCs w:val="24"/>
                <w:lang w:eastAsia="en-IN"/>
              </w:rPr>
            </w:pPr>
            <w:r w:rsidRPr="002C4198">
              <w:t>OpenAI GPT (3.5/4), Azure OpenAI, Hugging Face Transformers, Amazon Bedrock, LangChain, LoRA/PEFT Fine-Tuning, Prompt Engineering, Retrieval-Augmented Generation (RAG), Vector Databases (Pinecone, FAISS), OpenAI Whisper</w:t>
            </w:r>
          </w:p>
        </w:tc>
      </w:tr>
      <w:tr w:rsidR="008C2FB2" w:rsidRPr="00E51996" w14:paraId="6A1F9D7D" w14:textId="77777777" w:rsidTr="00AB3838">
        <w:trPr>
          <w:tblCellSpacing w:w="15" w:type="dxa"/>
        </w:trPr>
        <w:tc>
          <w:tcPr>
            <w:tcW w:w="0" w:type="auto"/>
            <w:hideMark/>
          </w:tcPr>
          <w:p w14:paraId="109F592C" w14:textId="636823CC" w:rsidR="008C2FB2" w:rsidRPr="003B4BFD" w:rsidRDefault="008C2FB2" w:rsidP="008C2FB2">
            <w:pPr>
              <w:spacing w:after="0" w:line="240" w:lineRule="auto"/>
              <w:rPr>
                <w:rFonts w:eastAsia="Times New Roman" w:cstheme="minorHAnsi"/>
                <w:b/>
                <w:bCs/>
                <w:sz w:val="24"/>
                <w:szCs w:val="24"/>
                <w:lang w:eastAsia="en-IN"/>
              </w:rPr>
            </w:pPr>
            <w:r w:rsidRPr="003B4BFD">
              <w:rPr>
                <w:b/>
                <w:bCs/>
              </w:rPr>
              <w:t>AI/ML Frameworks</w:t>
            </w:r>
          </w:p>
        </w:tc>
        <w:tc>
          <w:tcPr>
            <w:tcW w:w="0" w:type="auto"/>
            <w:hideMark/>
          </w:tcPr>
          <w:p w14:paraId="4C2CB4C4" w14:textId="7C531DD2" w:rsidR="008C2FB2" w:rsidRPr="00E51996" w:rsidRDefault="008C2FB2" w:rsidP="008C2FB2">
            <w:pPr>
              <w:spacing w:after="0" w:line="240" w:lineRule="auto"/>
              <w:rPr>
                <w:rFonts w:eastAsia="Times New Roman" w:cstheme="minorHAnsi"/>
                <w:sz w:val="24"/>
                <w:szCs w:val="24"/>
                <w:lang w:eastAsia="en-IN"/>
              </w:rPr>
            </w:pPr>
            <w:r w:rsidRPr="002C4198">
              <w:t>Scikit-learn, TensorFlow, PyTorch, MLflow, Azure ML, Vertex AI, Databricks ML</w:t>
            </w:r>
          </w:p>
        </w:tc>
      </w:tr>
      <w:tr w:rsidR="008C2FB2" w:rsidRPr="00E51996" w14:paraId="2356C609" w14:textId="77777777" w:rsidTr="00AB3838">
        <w:trPr>
          <w:tblCellSpacing w:w="15" w:type="dxa"/>
        </w:trPr>
        <w:tc>
          <w:tcPr>
            <w:tcW w:w="0" w:type="auto"/>
            <w:hideMark/>
          </w:tcPr>
          <w:p w14:paraId="59E9BFE4" w14:textId="2D1EBA6C" w:rsidR="008C2FB2" w:rsidRPr="003B4BFD" w:rsidRDefault="008C2FB2" w:rsidP="008C2FB2">
            <w:pPr>
              <w:spacing w:after="0" w:line="240" w:lineRule="auto"/>
              <w:rPr>
                <w:rFonts w:eastAsia="Times New Roman" w:cstheme="minorHAnsi"/>
                <w:b/>
                <w:bCs/>
                <w:sz w:val="24"/>
                <w:szCs w:val="24"/>
                <w:lang w:eastAsia="en-IN"/>
              </w:rPr>
            </w:pPr>
            <w:r w:rsidRPr="003B4BFD">
              <w:rPr>
                <w:b/>
                <w:bCs/>
              </w:rPr>
              <w:t>Data Processing</w:t>
            </w:r>
          </w:p>
        </w:tc>
        <w:tc>
          <w:tcPr>
            <w:tcW w:w="0" w:type="auto"/>
            <w:hideMark/>
          </w:tcPr>
          <w:p w14:paraId="777374DA" w14:textId="263E9B42" w:rsidR="008C2FB2" w:rsidRPr="00E51996" w:rsidRDefault="008C2FB2" w:rsidP="008C2FB2">
            <w:pPr>
              <w:spacing w:after="0" w:line="240" w:lineRule="auto"/>
              <w:rPr>
                <w:rFonts w:eastAsia="Times New Roman" w:cstheme="minorHAnsi"/>
                <w:sz w:val="24"/>
                <w:szCs w:val="24"/>
                <w:lang w:eastAsia="en-IN"/>
              </w:rPr>
            </w:pPr>
            <w:r w:rsidRPr="002C4198">
              <w:t>Python, PySpark, Spark SQL, SQL, FastAPI, API Wrappers, ETL for LLM Training Data, Tokenization Pipelines</w:t>
            </w:r>
          </w:p>
        </w:tc>
      </w:tr>
      <w:tr w:rsidR="008C2FB2" w:rsidRPr="00E51996" w14:paraId="5242A307" w14:textId="77777777" w:rsidTr="00AB3838">
        <w:trPr>
          <w:tblCellSpacing w:w="15" w:type="dxa"/>
        </w:trPr>
        <w:tc>
          <w:tcPr>
            <w:tcW w:w="0" w:type="auto"/>
            <w:hideMark/>
          </w:tcPr>
          <w:p w14:paraId="52F7FE0B" w14:textId="338A0856" w:rsidR="008C2FB2" w:rsidRPr="003B4BFD" w:rsidRDefault="008C2FB2" w:rsidP="008C2FB2">
            <w:pPr>
              <w:spacing w:after="0" w:line="240" w:lineRule="auto"/>
              <w:rPr>
                <w:rFonts w:eastAsia="Times New Roman" w:cstheme="minorHAnsi"/>
                <w:b/>
                <w:bCs/>
                <w:sz w:val="24"/>
                <w:szCs w:val="24"/>
                <w:lang w:eastAsia="en-IN"/>
              </w:rPr>
            </w:pPr>
            <w:r w:rsidRPr="003B4BFD">
              <w:rPr>
                <w:b/>
                <w:bCs/>
              </w:rPr>
              <w:t>Cloud Platforms</w:t>
            </w:r>
          </w:p>
        </w:tc>
        <w:tc>
          <w:tcPr>
            <w:tcW w:w="0" w:type="auto"/>
            <w:hideMark/>
          </w:tcPr>
          <w:p w14:paraId="0ED9BD5F" w14:textId="1BC013D0" w:rsidR="008C2FB2" w:rsidRPr="00E51996" w:rsidRDefault="008C2FB2" w:rsidP="008C2FB2">
            <w:pPr>
              <w:spacing w:after="0" w:line="240" w:lineRule="auto"/>
              <w:rPr>
                <w:rFonts w:eastAsia="Times New Roman" w:cstheme="minorHAnsi"/>
                <w:sz w:val="24"/>
                <w:szCs w:val="24"/>
                <w:lang w:eastAsia="en-IN"/>
              </w:rPr>
            </w:pPr>
            <w:r w:rsidRPr="002C4198">
              <w:t>Azure (ML, ADF, Synapse, Purview, Cognitive Search), AWS (Bedrock, S3, Lambda, Glue), GCP (Vertex AI, BigQuery, Dataflow, Pub/Sub)</w:t>
            </w:r>
          </w:p>
        </w:tc>
      </w:tr>
      <w:tr w:rsidR="008C2FB2" w:rsidRPr="00E51996" w14:paraId="2778DBB7" w14:textId="77777777" w:rsidTr="00AB3838">
        <w:trPr>
          <w:tblCellSpacing w:w="15" w:type="dxa"/>
        </w:trPr>
        <w:tc>
          <w:tcPr>
            <w:tcW w:w="0" w:type="auto"/>
            <w:hideMark/>
          </w:tcPr>
          <w:p w14:paraId="61752240" w14:textId="4515FAF7" w:rsidR="008C2FB2" w:rsidRPr="003B4BFD" w:rsidRDefault="008C2FB2" w:rsidP="008C2FB2">
            <w:pPr>
              <w:spacing w:after="0" w:line="240" w:lineRule="auto"/>
              <w:rPr>
                <w:rFonts w:eastAsia="Times New Roman" w:cstheme="minorHAnsi"/>
                <w:b/>
                <w:bCs/>
                <w:sz w:val="24"/>
                <w:szCs w:val="24"/>
                <w:lang w:eastAsia="en-IN"/>
              </w:rPr>
            </w:pPr>
            <w:r w:rsidRPr="003B4BFD">
              <w:rPr>
                <w:b/>
                <w:bCs/>
              </w:rPr>
              <w:t>Data Warehousing</w:t>
            </w:r>
          </w:p>
        </w:tc>
        <w:tc>
          <w:tcPr>
            <w:tcW w:w="0" w:type="auto"/>
            <w:hideMark/>
          </w:tcPr>
          <w:p w14:paraId="65AFE1DE" w14:textId="5FBEF2C5" w:rsidR="008C2FB2" w:rsidRPr="00E51996" w:rsidRDefault="008C2FB2" w:rsidP="008C2FB2">
            <w:pPr>
              <w:spacing w:after="0" w:line="240" w:lineRule="auto"/>
              <w:rPr>
                <w:rFonts w:eastAsia="Times New Roman" w:cstheme="minorHAnsi"/>
                <w:sz w:val="24"/>
                <w:szCs w:val="24"/>
                <w:lang w:eastAsia="en-IN"/>
              </w:rPr>
            </w:pPr>
            <w:r w:rsidRPr="002C4198">
              <w:t>Snowflake, Synapse, BigQuery, Redshift</w:t>
            </w:r>
          </w:p>
        </w:tc>
      </w:tr>
      <w:tr w:rsidR="008C2FB2" w:rsidRPr="00E51996" w14:paraId="54EF1DA6" w14:textId="77777777" w:rsidTr="00AB3838">
        <w:trPr>
          <w:tblCellSpacing w:w="15" w:type="dxa"/>
        </w:trPr>
        <w:tc>
          <w:tcPr>
            <w:tcW w:w="0" w:type="auto"/>
            <w:hideMark/>
          </w:tcPr>
          <w:p w14:paraId="6291BBB1" w14:textId="7C04F4D7" w:rsidR="008C2FB2" w:rsidRPr="003B4BFD" w:rsidRDefault="008C2FB2" w:rsidP="008C2FB2">
            <w:pPr>
              <w:spacing w:after="0" w:line="240" w:lineRule="auto"/>
              <w:rPr>
                <w:rFonts w:eastAsia="Times New Roman" w:cstheme="minorHAnsi"/>
                <w:b/>
                <w:bCs/>
                <w:sz w:val="24"/>
                <w:szCs w:val="24"/>
                <w:lang w:eastAsia="en-IN"/>
              </w:rPr>
            </w:pPr>
            <w:r w:rsidRPr="003B4BFD">
              <w:rPr>
                <w:b/>
                <w:bCs/>
              </w:rPr>
              <w:t>ETL/Orchestration</w:t>
            </w:r>
          </w:p>
        </w:tc>
        <w:tc>
          <w:tcPr>
            <w:tcW w:w="0" w:type="auto"/>
            <w:hideMark/>
          </w:tcPr>
          <w:p w14:paraId="0BDA68B2" w14:textId="43B2A1E5" w:rsidR="008C2FB2" w:rsidRPr="00E51996" w:rsidRDefault="008C2FB2" w:rsidP="008C2FB2">
            <w:pPr>
              <w:spacing w:after="0" w:line="240" w:lineRule="auto"/>
              <w:rPr>
                <w:rFonts w:eastAsia="Times New Roman" w:cstheme="minorHAnsi"/>
                <w:sz w:val="24"/>
                <w:szCs w:val="24"/>
                <w:lang w:eastAsia="en-IN"/>
              </w:rPr>
            </w:pPr>
            <w:r w:rsidRPr="002C4198">
              <w:t>Apache Airflow, Databricks Workflows, Azure Data Factory, Snowpipe</w:t>
            </w:r>
          </w:p>
        </w:tc>
      </w:tr>
      <w:tr w:rsidR="008C2FB2" w:rsidRPr="00E51996" w14:paraId="4E2547FE" w14:textId="77777777" w:rsidTr="00AB3838">
        <w:trPr>
          <w:tblCellSpacing w:w="15" w:type="dxa"/>
        </w:trPr>
        <w:tc>
          <w:tcPr>
            <w:tcW w:w="0" w:type="auto"/>
            <w:hideMark/>
          </w:tcPr>
          <w:p w14:paraId="745150DA" w14:textId="24A715F3" w:rsidR="008C2FB2" w:rsidRPr="003B4BFD" w:rsidRDefault="008C2FB2" w:rsidP="008C2FB2">
            <w:pPr>
              <w:spacing w:after="0" w:line="240" w:lineRule="auto"/>
              <w:rPr>
                <w:rFonts w:eastAsia="Times New Roman" w:cstheme="minorHAnsi"/>
                <w:b/>
                <w:bCs/>
                <w:sz w:val="24"/>
                <w:szCs w:val="24"/>
                <w:lang w:eastAsia="en-IN"/>
              </w:rPr>
            </w:pPr>
            <w:r w:rsidRPr="003B4BFD">
              <w:rPr>
                <w:b/>
                <w:bCs/>
              </w:rPr>
              <w:t>Governance &amp; Compliance</w:t>
            </w:r>
          </w:p>
        </w:tc>
        <w:tc>
          <w:tcPr>
            <w:tcW w:w="0" w:type="auto"/>
            <w:hideMark/>
          </w:tcPr>
          <w:p w14:paraId="6E97BC72" w14:textId="1416973E" w:rsidR="008C2FB2" w:rsidRPr="00E51996" w:rsidRDefault="008C2FB2" w:rsidP="008C2FB2">
            <w:pPr>
              <w:spacing w:after="0" w:line="240" w:lineRule="auto"/>
              <w:rPr>
                <w:rFonts w:eastAsia="Times New Roman" w:cstheme="minorHAnsi"/>
                <w:sz w:val="24"/>
                <w:szCs w:val="24"/>
                <w:lang w:eastAsia="en-IN"/>
              </w:rPr>
            </w:pPr>
            <w:r w:rsidRPr="002C4198">
              <w:t>HIPAA, GDPR, SOX, PHI Handling, Unity Catalog, Azure Purview, Data Lineage, Metadata Catalogs</w:t>
            </w:r>
          </w:p>
        </w:tc>
      </w:tr>
      <w:tr w:rsidR="008C2FB2" w:rsidRPr="00E51996" w14:paraId="74B8D83A" w14:textId="77777777" w:rsidTr="00AB3838">
        <w:trPr>
          <w:tblCellSpacing w:w="15" w:type="dxa"/>
        </w:trPr>
        <w:tc>
          <w:tcPr>
            <w:tcW w:w="0" w:type="auto"/>
            <w:hideMark/>
          </w:tcPr>
          <w:p w14:paraId="0747A861" w14:textId="553A2109" w:rsidR="008C2FB2" w:rsidRPr="003B4BFD" w:rsidRDefault="008C2FB2" w:rsidP="008C2FB2">
            <w:pPr>
              <w:spacing w:after="0" w:line="240" w:lineRule="auto"/>
              <w:rPr>
                <w:rFonts w:eastAsia="Times New Roman" w:cstheme="minorHAnsi"/>
                <w:b/>
                <w:bCs/>
                <w:sz w:val="24"/>
                <w:szCs w:val="24"/>
                <w:lang w:eastAsia="en-IN"/>
              </w:rPr>
            </w:pPr>
            <w:r w:rsidRPr="003B4BFD">
              <w:rPr>
                <w:b/>
                <w:bCs/>
              </w:rPr>
              <w:t>Visualization &amp; BI</w:t>
            </w:r>
          </w:p>
        </w:tc>
        <w:tc>
          <w:tcPr>
            <w:tcW w:w="0" w:type="auto"/>
            <w:hideMark/>
          </w:tcPr>
          <w:p w14:paraId="63134131" w14:textId="02FCA39C" w:rsidR="008C2FB2" w:rsidRPr="00E51996" w:rsidRDefault="008C2FB2" w:rsidP="008C2FB2">
            <w:pPr>
              <w:spacing w:after="0" w:line="240" w:lineRule="auto"/>
              <w:rPr>
                <w:rFonts w:eastAsia="Times New Roman" w:cstheme="minorHAnsi"/>
                <w:sz w:val="24"/>
                <w:szCs w:val="24"/>
                <w:lang w:eastAsia="en-IN"/>
              </w:rPr>
            </w:pPr>
            <w:r w:rsidRPr="002C4198">
              <w:t>Power BI, Tableau, Looker, AI-Integrated Dashboards</w:t>
            </w:r>
          </w:p>
        </w:tc>
      </w:tr>
      <w:tr w:rsidR="008C2FB2" w:rsidRPr="00E51996" w14:paraId="26933E93" w14:textId="77777777" w:rsidTr="00AB3838">
        <w:trPr>
          <w:tblCellSpacing w:w="15" w:type="dxa"/>
        </w:trPr>
        <w:tc>
          <w:tcPr>
            <w:tcW w:w="0" w:type="auto"/>
            <w:hideMark/>
          </w:tcPr>
          <w:p w14:paraId="724C2AB2" w14:textId="4B62E7C8" w:rsidR="008C2FB2" w:rsidRPr="003B4BFD" w:rsidRDefault="008C2FB2" w:rsidP="008C2FB2">
            <w:pPr>
              <w:spacing w:after="0" w:line="240" w:lineRule="auto"/>
              <w:rPr>
                <w:rFonts w:eastAsia="Times New Roman" w:cstheme="minorHAnsi"/>
                <w:b/>
                <w:bCs/>
                <w:sz w:val="24"/>
                <w:szCs w:val="24"/>
                <w:lang w:eastAsia="en-IN"/>
              </w:rPr>
            </w:pPr>
            <w:r w:rsidRPr="003B4BFD">
              <w:rPr>
                <w:b/>
                <w:bCs/>
              </w:rPr>
              <w:t>DevOps &amp; CI/CD</w:t>
            </w:r>
          </w:p>
        </w:tc>
        <w:tc>
          <w:tcPr>
            <w:tcW w:w="0" w:type="auto"/>
            <w:hideMark/>
          </w:tcPr>
          <w:p w14:paraId="6F0ED1CB" w14:textId="63010353" w:rsidR="008C2FB2" w:rsidRPr="00E51996" w:rsidRDefault="008C2FB2" w:rsidP="008C2FB2">
            <w:pPr>
              <w:spacing w:after="0" w:line="240" w:lineRule="auto"/>
              <w:rPr>
                <w:rFonts w:eastAsia="Times New Roman" w:cstheme="minorHAnsi"/>
                <w:sz w:val="24"/>
                <w:szCs w:val="24"/>
                <w:lang w:eastAsia="en-IN"/>
              </w:rPr>
            </w:pPr>
            <w:r w:rsidRPr="002C4198">
              <w:t>Git, GitHub Actions, Jenkins, Terraform, Docker, Kubernetes, MLOps Pipelines</w:t>
            </w:r>
          </w:p>
        </w:tc>
      </w:tr>
      <w:tr w:rsidR="008C2FB2" w:rsidRPr="00E51996" w14:paraId="4E2CF303" w14:textId="77777777" w:rsidTr="00AB3838">
        <w:trPr>
          <w:tblCellSpacing w:w="15" w:type="dxa"/>
        </w:trPr>
        <w:tc>
          <w:tcPr>
            <w:tcW w:w="0" w:type="auto"/>
            <w:hideMark/>
          </w:tcPr>
          <w:p w14:paraId="79D4618B" w14:textId="6EA1E644" w:rsidR="008C2FB2" w:rsidRPr="003B4BFD" w:rsidRDefault="008C2FB2" w:rsidP="008C2FB2">
            <w:pPr>
              <w:spacing w:after="0" w:line="240" w:lineRule="auto"/>
              <w:rPr>
                <w:rFonts w:eastAsia="Times New Roman" w:cstheme="minorHAnsi"/>
                <w:b/>
                <w:bCs/>
                <w:sz w:val="24"/>
                <w:szCs w:val="24"/>
                <w:lang w:eastAsia="en-IN"/>
              </w:rPr>
            </w:pPr>
            <w:r w:rsidRPr="003B4BFD">
              <w:rPr>
                <w:b/>
                <w:bCs/>
              </w:rPr>
              <w:t>Monitoring &amp; Quality</w:t>
            </w:r>
          </w:p>
        </w:tc>
        <w:tc>
          <w:tcPr>
            <w:tcW w:w="0" w:type="auto"/>
            <w:hideMark/>
          </w:tcPr>
          <w:p w14:paraId="63AF1106" w14:textId="61A79C07" w:rsidR="008C2FB2" w:rsidRPr="00E51996" w:rsidRDefault="008C2FB2" w:rsidP="008C2FB2">
            <w:pPr>
              <w:spacing w:after="0" w:line="240" w:lineRule="auto"/>
              <w:rPr>
                <w:rFonts w:eastAsia="Times New Roman" w:cstheme="minorHAnsi"/>
                <w:sz w:val="24"/>
                <w:szCs w:val="24"/>
                <w:lang w:eastAsia="en-IN"/>
              </w:rPr>
            </w:pPr>
            <w:r w:rsidRPr="002C4198">
              <w:t>Great Expectations, AI Evaluation Metrics (Hallucination Rates, Accuracy Scoring), Grafana, CloudWatch, ELK Stack</w:t>
            </w:r>
          </w:p>
        </w:tc>
      </w:tr>
      <w:tr w:rsidR="008C2FB2" w:rsidRPr="00E51996" w14:paraId="1531D4EC" w14:textId="77777777" w:rsidTr="00AB3838">
        <w:trPr>
          <w:tblCellSpacing w:w="15" w:type="dxa"/>
        </w:trPr>
        <w:tc>
          <w:tcPr>
            <w:tcW w:w="0" w:type="auto"/>
            <w:hideMark/>
          </w:tcPr>
          <w:p w14:paraId="2D73A025" w14:textId="4F0BA005" w:rsidR="008C2FB2" w:rsidRPr="003B4BFD" w:rsidRDefault="008C2FB2" w:rsidP="008C2FB2">
            <w:pPr>
              <w:spacing w:after="0" w:line="240" w:lineRule="auto"/>
              <w:rPr>
                <w:rFonts w:eastAsia="Times New Roman" w:cstheme="minorHAnsi"/>
                <w:b/>
                <w:bCs/>
                <w:sz w:val="24"/>
                <w:szCs w:val="24"/>
                <w:lang w:eastAsia="en-IN"/>
              </w:rPr>
            </w:pPr>
            <w:r w:rsidRPr="003B4BFD">
              <w:rPr>
                <w:b/>
                <w:bCs/>
              </w:rPr>
              <w:t>Collaboration &amp; Documentation</w:t>
            </w:r>
          </w:p>
        </w:tc>
        <w:tc>
          <w:tcPr>
            <w:tcW w:w="0" w:type="auto"/>
            <w:hideMark/>
          </w:tcPr>
          <w:p w14:paraId="47D36E0D" w14:textId="7CC1C906" w:rsidR="008C2FB2" w:rsidRPr="00E51996" w:rsidRDefault="008C2FB2" w:rsidP="008C2FB2">
            <w:pPr>
              <w:spacing w:after="0" w:line="240" w:lineRule="auto"/>
              <w:rPr>
                <w:rFonts w:eastAsia="Times New Roman" w:cstheme="minorHAnsi"/>
                <w:sz w:val="24"/>
                <w:szCs w:val="24"/>
                <w:lang w:eastAsia="en-IN"/>
              </w:rPr>
            </w:pPr>
            <w:r w:rsidRPr="002C4198">
              <w:t>Confluence, Jira, ServiceNow, Architecture Playbooks, Prompt Libraries, AI Governance Docs</w:t>
            </w:r>
          </w:p>
        </w:tc>
      </w:tr>
    </w:tbl>
    <w:p w14:paraId="54F7F44B" w14:textId="6DA36B24" w:rsidR="005C53DF" w:rsidRDefault="005C53DF" w:rsidP="008C0A43">
      <w:pPr>
        <w:suppressAutoHyphens/>
        <w:spacing w:after="0" w:line="276" w:lineRule="auto"/>
        <w:rPr>
          <w:rFonts w:eastAsia="DejaVu Sans" w:cstheme="minorHAnsi"/>
          <w:b/>
          <w:kern w:val="1"/>
          <w:sz w:val="24"/>
          <w:szCs w:val="24"/>
          <w:u w:val="single"/>
          <w:lang w:val="en-US" w:eastAsia="ar-SA"/>
        </w:rPr>
      </w:pPr>
    </w:p>
    <w:p w14:paraId="1F3247C3"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4BFAC529"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0AF61B81"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29FCEBEF"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37A87886"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71331D0F"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7418BA77"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333B7215"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774C188B"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1E72E215" w14:textId="77777777" w:rsidR="00962E8C" w:rsidRDefault="00962E8C" w:rsidP="008C0A43">
      <w:pPr>
        <w:suppressAutoHyphens/>
        <w:spacing w:after="0" w:line="276" w:lineRule="auto"/>
        <w:rPr>
          <w:rFonts w:eastAsia="DejaVu Sans" w:cstheme="minorHAnsi"/>
          <w:b/>
          <w:kern w:val="1"/>
          <w:sz w:val="24"/>
          <w:szCs w:val="24"/>
          <w:u w:val="single"/>
          <w:lang w:val="en-US" w:eastAsia="ar-SA"/>
        </w:rPr>
      </w:pPr>
    </w:p>
    <w:p w14:paraId="122D96FF" w14:textId="77777777" w:rsidR="00510599" w:rsidRDefault="00510599" w:rsidP="008C0A43">
      <w:pPr>
        <w:suppressAutoHyphens/>
        <w:spacing w:after="0" w:line="276" w:lineRule="auto"/>
        <w:rPr>
          <w:rFonts w:eastAsia="DejaVu Sans" w:cstheme="minorHAnsi"/>
          <w:b/>
          <w:kern w:val="1"/>
          <w:sz w:val="24"/>
          <w:szCs w:val="24"/>
          <w:u w:val="single"/>
          <w:lang w:val="en-US" w:eastAsia="ar-SA"/>
        </w:rPr>
      </w:pPr>
    </w:p>
    <w:p w14:paraId="71876482" w14:textId="77777777" w:rsidR="00621644" w:rsidRDefault="00621644" w:rsidP="008C0A43">
      <w:pPr>
        <w:suppressAutoHyphens/>
        <w:spacing w:after="0" w:line="276" w:lineRule="auto"/>
        <w:rPr>
          <w:rFonts w:eastAsia="DejaVu Sans" w:cstheme="minorHAnsi"/>
          <w:b/>
          <w:kern w:val="1"/>
          <w:sz w:val="24"/>
          <w:szCs w:val="24"/>
          <w:u w:val="single"/>
          <w:lang w:val="en-US" w:eastAsia="ar-SA"/>
        </w:rPr>
      </w:pPr>
    </w:p>
    <w:p w14:paraId="7825F08E" w14:textId="77777777" w:rsidR="00621644" w:rsidRDefault="00621644" w:rsidP="008C0A43">
      <w:pPr>
        <w:suppressAutoHyphens/>
        <w:spacing w:after="0" w:line="276" w:lineRule="auto"/>
        <w:rPr>
          <w:rFonts w:eastAsia="DejaVu Sans" w:cstheme="minorHAnsi"/>
          <w:b/>
          <w:kern w:val="1"/>
          <w:sz w:val="24"/>
          <w:szCs w:val="24"/>
          <w:u w:val="single"/>
          <w:lang w:val="en-US" w:eastAsia="ar-SA"/>
        </w:rPr>
      </w:pPr>
    </w:p>
    <w:p w14:paraId="74A9978F" w14:textId="77777777" w:rsidR="00621644" w:rsidRDefault="00621644" w:rsidP="008C0A43">
      <w:pPr>
        <w:suppressAutoHyphens/>
        <w:spacing w:after="0" w:line="276" w:lineRule="auto"/>
        <w:rPr>
          <w:rFonts w:eastAsia="DejaVu Sans" w:cstheme="minorHAnsi"/>
          <w:b/>
          <w:kern w:val="1"/>
          <w:sz w:val="24"/>
          <w:szCs w:val="24"/>
          <w:u w:val="single"/>
          <w:lang w:val="en-US" w:eastAsia="ar-SA"/>
        </w:rPr>
      </w:pPr>
    </w:p>
    <w:p w14:paraId="385EACC3"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304A7EF7"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4E548C6D"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2AD6E932"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17BC1E23"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02477700"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28EC1CFC"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54AF5E1C" w14:textId="77777777" w:rsidR="008C2FB2" w:rsidRDefault="008C2FB2" w:rsidP="008C0A43">
      <w:pPr>
        <w:suppressAutoHyphens/>
        <w:spacing w:after="0" w:line="276" w:lineRule="auto"/>
        <w:rPr>
          <w:rFonts w:eastAsia="DejaVu Sans" w:cstheme="minorHAnsi"/>
          <w:b/>
          <w:kern w:val="1"/>
          <w:sz w:val="24"/>
          <w:szCs w:val="24"/>
          <w:u w:val="single"/>
          <w:lang w:val="en-US" w:eastAsia="ar-SA"/>
        </w:rPr>
      </w:pPr>
    </w:p>
    <w:p w14:paraId="5220CEB6" w14:textId="77777777" w:rsidR="00B20C34" w:rsidRDefault="00B20C34" w:rsidP="008C0A43">
      <w:pPr>
        <w:suppressAutoHyphens/>
        <w:spacing w:after="0" w:line="276" w:lineRule="auto"/>
        <w:rPr>
          <w:rFonts w:eastAsia="DejaVu Sans" w:cstheme="minorHAnsi"/>
          <w:b/>
          <w:kern w:val="1"/>
          <w:sz w:val="24"/>
          <w:szCs w:val="24"/>
          <w:u w:val="single"/>
          <w:lang w:val="en-US" w:eastAsia="ar-SA"/>
        </w:rPr>
      </w:pPr>
    </w:p>
    <w:p w14:paraId="31363425" w14:textId="77777777" w:rsidR="00621644" w:rsidRDefault="00621644" w:rsidP="008C0A43">
      <w:pPr>
        <w:suppressAutoHyphens/>
        <w:spacing w:after="0" w:line="276" w:lineRule="auto"/>
        <w:rPr>
          <w:rFonts w:eastAsia="DejaVu Sans" w:cstheme="minorHAnsi"/>
          <w:b/>
          <w:kern w:val="1"/>
          <w:sz w:val="24"/>
          <w:szCs w:val="24"/>
          <w:u w:val="single"/>
          <w:lang w:val="en-US" w:eastAsia="ar-SA"/>
        </w:rPr>
      </w:pPr>
    </w:p>
    <w:p w14:paraId="7AE88E59" w14:textId="574A359F" w:rsidR="008C0A43" w:rsidRPr="006B023E" w:rsidRDefault="00512D7E" w:rsidP="008C0A43">
      <w:pPr>
        <w:suppressAutoHyphens/>
        <w:spacing w:after="0" w:line="276" w:lineRule="auto"/>
        <w:rPr>
          <w:rFonts w:eastAsia="DejaVu Sans" w:cstheme="minorHAnsi"/>
          <w:b/>
          <w:kern w:val="1"/>
          <w:sz w:val="24"/>
          <w:szCs w:val="24"/>
          <w:u w:val="single"/>
          <w:lang w:val="en-US" w:eastAsia="ar-SA"/>
        </w:rPr>
      </w:pPr>
      <w:r w:rsidRPr="006B023E">
        <w:rPr>
          <w:rFonts w:eastAsia="DejaVu Sans" w:cstheme="minorHAnsi"/>
          <w:b/>
          <w:kern w:val="1"/>
          <w:sz w:val="24"/>
          <w:szCs w:val="24"/>
          <w:u w:val="single"/>
          <w:lang w:val="en-US" w:eastAsia="ar-SA"/>
        </w:rPr>
        <w:lastRenderedPageBreak/>
        <w:t>Work Experience</w:t>
      </w:r>
    </w:p>
    <w:p w14:paraId="45E299A1" w14:textId="77777777" w:rsidR="008C5440" w:rsidRPr="006B023E" w:rsidRDefault="00ED734E" w:rsidP="00ED734E">
      <w:pPr>
        <w:spacing w:after="0"/>
        <w:rPr>
          <w:rFonts w:cstheme="minorHAnsi"/>
          <w:b/>
          <w:sz w:val="24"/>
          <w:szCs w:val="24"/>
          <w:lang w:eastAsia="en-IN"/>
        </w:rPr>
      </w:pPr>
      <w:r w:rsidRPr="006B023E">
        <w:rPr>
          <w:rFonts w:cstheme="minorHAnsi"/>
          <w:b/>
          <w:sz w:val="24"/>
          <w:szCs w:val="24"/>
          <w:lang w:eastAsia="en-IN"/>
        </w:rPr>
        <w:t xml:space="preserve">Client: Citigroup – New York, NY                                                                                                            </w:t>
      </w:r>
    </w:p>
    <w:p w14:paraId="21616FD0" w14:textId="23096468" w:rsidR="008C5440" w:rsidRPr="006B023E" w:rsidRDefault="00ED734E" w:rsidP="00ED734E">
      <w:pPr>
        <w:spacing w:after="0"/>
        <w:rPr>
          <w:rFonts w:cstheme="minorHAnsi"/>
          <w:b/>
          <w:sz w:val="24"/>
          <w:szCs w:val="24"/>
          <w:lang w:eastAsia="en-IN"/>
        </w:rPr>
      </w:pPr>
      <w:r w:rsidRPr="006B023E">
        <w:rPr>
          <w:rFonts w:cstheme="minorHAnsi"/>
          <w:b/>
          <w:sz w:val="24"/>
          <w:szCs w:val="24"/>
          <w:lang w:eastAsia="en-IN"/>
        </w:rPr>
        <w:t xml:space="preserve">Role: </w:t>
      </w:r>
      <w:r w:rsidR="00112AA7" w:rsidRPr="00257A34">
        <w:rPr>
          <w:rStyle w:val="Strong"/>
          <w:sz w:val="24"/>
          <w:szCs w:val="24"/>
        </w:rPr>
        <w:t>Gen AI Engineer</w:t>
      </w:r>
    </w:p>
    <w:p w14:paraId="2C71E3F1" w14:textId="47B300CD" w:rsidR="005C53DF" w:rsidRPr="006B023E" w:rsidRDefault="008C5440" w:rsidP="00ED734E">
      <w:pPr>
        <w:spacing w:after="0"/>
        <w:rPr>
          <w:rFonts w:cstheme="minorHAnsi"/>
          <w:b/>
          <w:sz w:val="24"/>
          <w:szCs w:val="24"/>
          <w:lang w:eastAsia="en-IN"/>
        </w:rPr>
      </w:pPr>
      <w:r w:rsidRPr="006B023E">
        <w:rPr>
          <w:rFonts w:cstheme="minorHAnsi"/>
          <w:b/>
          <w:sz w:val="24"/>
          <w:szCs w:val="24"/>
          <w:lang w:eastAsia="en-IN"/>
        </w:rPr>
        <w:t xml:space="preserve">Duration: </w:t>
      </w:r>
      <w:r w:rsidR="002173D7">
        <w:rPr>
          <w:rFonts w:cstheme="minorHAnsi"/>
          <w:b/>
          <w:sz w:val="24"/>
          <w:szCs w:val="24"/>
          <w:lang w:eastAsia="en-IN"/>
        </w:rPr>
        <w:t>August</w:t>
      </w:r>
      <w:r w:rsidRPr="006B023E">
        <w:rPr>
          <w:rFonts w:cstheme="minorHAnsi"/>
          <w:b/>
          <w:sz w:val="24"/>
          <w:szCs w:val="24"/>
          <w:lang w:eastAsia="en-IN"/>
        </w:rPr>
        <w:t xml:space="preserve"> 2023 – Present </w:t>
      </w:r>
      <w:r w:rsidR="00ED734E" w:rsidRPr="006B023E">
        <w:rPr>
          <w:rFonts w:cstheme="minorHAnsi"/>
          <w:b/>
          <w:sz w:val="24"/>
          <w:szCs w:val="24"/>
          <w:lang w:eastAsia="en-IN"/>
        </w:rPr>
        <w:t xml:space="preserve">                          </w:t>
      </w:r>
    </w:p>
    <w:p w14:paraId="509BF76C" w14:textId="6AD5F055" w:rsidR="00ED734E" w:rsidRPr="006B023E" w:rsidRDefault="00ED734E" w:rsidP="00ED734E">
      <w:pPr>
        <w:spacing w:after="0"/>
        <w:rPr>
          <w:rFonts w:cstheme="minorHAnsi"/>
          <w:b/>
          <w:sz w:val="24"/>
          <w:szCs w:val="24"/>
          <w:lang w:eastAsia="en-IN"/>
        </w:rPr>
      </w:pPr>
      <w:r w:rsidRPr="006B023E">
        <w:rPr>
          <w:rFonts w:cstheme="minorHAnsi"/>
          <w:b/>
          <w:sz w:val="24"/>
          <w:szCs w:val="24"/>
          <w:lang w:eastAsia="en-IN"/>
        </w:rPr>
        <w:t>Responsibilities:</w:t>
      </w:r>
    </w:p>
    <w:p w14:paraId="04E7A9EC"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Developed </w:t>
      </w:r>
      <w:r w:rsidRPr="00F12503">
        <w:rPr>
          <w:rFonts w:eastAsia="Times New Roman" w:cstheme="minorHAnsi"/>
          <w:b/>
          <w:bCs/>
          <w:sz w:val="24"/>
          <w:szCs w:val="24"/>
          <w:lang w:eastAsia="en-IN"/>
        </w:rPr>
        <w:t>RAG pipelines</w:t>
      </w:r>
      <w:r w:rsidRPr="00F12503">
        <w:rPr>
          <w:rFonts w:eastAsia="Times New Roman" w:cstheme="minorHAnsi"/>
          <w:sz w:val="24"/>
          <w:szCs w:val="24"/>
          <w:lang w:eastAsia="en-IN"/>
        </w:rPr>
        <w:t xml:space="preserve"> with </w:t>
      </w:r>
      <w:r w:rsidRPr="00F12503">
        <w:rPr>
          <w:rFonts w:eastAsia="Times New Roman" w:cstheme="minorHAnsi"/>
          <w:b/>
          <w:bCs/>
          <w:sz w:val="24"/>
          <w:szCs w:val="24"/>
          <w:lang w:eastAsia="en-IN"/>
        </w:rPr>
        <w:t>LangChain, Pinecone, and OpenAI GPT APIs</w:t>
      </w:r>
      <w:r w:rsidRPr="00F12503">
        <w:rPr>
          <w:rFonts w:eastAsia="Times New Roman" w:cstheme="minorHAnsi"/>
          <w:sz w:val="24"/>
          <w:szCs w:val="24"/>
          <w:lang w:eastAsia="en-IN"/>
        </w:rPr>
        <w:t>, enabling analysts to query Basel III and CCAR documents in natural language with complete lineage traceability.</w:t>
      </w:r>
    </w:p>
    <w:p w14:paraId="466E6BB8"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Designed </w:t>
      </w:r>
      <w:r w:rsidRPr="00F12503">
        <w:rPr>
          <w:rFonts w:eastAsia="Times New Roman" w:cstheme="minorHAnsi"/>
          <w:b/>
          <w:bCs/>
          <w:sz w:val="24"/>
          <w:szCs w:val="24"/>
          <w:lang w:eastAsia="en-IN"/>
        </w:rPr>
        <w:t>vector databases</w:t>
      </w:r>
      <w:r w:rsidRPr="00F12503">
        <w:rPr>
          <w:rFonts w:eastAsia="Times New Roman" w:cstheme="minorHAnsi"/>
          <w:sz w:val="24"/>
          <w:szCs w:val="24"/>
          <w:lang w:eastAsia="en-IN"/>
        </w:rPr>
        <w:t xml:space="preserve"> in </w:t>
      </w:r>
      <w:r w:rsidRPr="00F12503">
        <w:rPr>
          <w:rFonts w:eastAsia="Times New Roman" w:cstheme="minorHAnsi"/>
          <w:b/>
          <w:bCs/>
          <w:sz w:val="24"/>
          <w:szCs w:val="24"/>
          <w:lang w:eastAsia="en-IN"/>
        </w:rPr>
        <w:t>Pinecone and FAISS</w:t>
      </w:r>
      <w:r w:rsidRPr="00F12503">
        <w:rPr>
          <w:rFonts w:eastAsia="Times New Roman" w:cstheme="minorHAnsi"/>
          <w:sz w:val="24"/>
          <w:szCs w:val="24"/>
          <w:lang w:eastAsia="en-IN"/>
        </w:rPr>
        <w:t xml:space="preserve"> to index regulatory policies, cutting manual document searches by 70%.</w:t>
      </w:r>
    </w:p>
    <w:p w14:paraId="15275966"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Integrated </w:t>
      </w:r>
      <w:r w:rsidRPr="00F12503">
        <w:rPr>
          <w:rFonts w:eastAsia="Times New Roman" w:cstheme="minorHAnsi"/>
          <w:b/>
          <w:bCs/>
          <w:sz w:val="24"/>
          <w:szCs w:val="24"/>
          <w:lang w:eastAsia="en-IN"/>
        </w:rPr>
        <w:t>Generative AI summarization</w:t>
      </w:r>
      <w:r w:rsidRPr="00F12503">
        <w:rPr>
          <w:rFonts w:eastAsia="Times New Roman" w:cstheme="minorHAnsi"/>
          <w:sz w:val="24"/>
          <w:szCs w:val="24"/>
          <w:lang w:eastAsia="en-IN"/>
        </w:rPr>
        <w:t xml:space="preserve"> into Treasury dashboards using </w:t>
      </w:r>
      <w:r w:rsidRPr="00F12503">
        <w:rPr>
          <w:rFonts w:eastAsia="Times New Roman" w:cstheme="minorHAnsi"/>
          <w:b/>
          <w:bCs/>
          <w:sz w:val="24"/>
          <w:szCs w:val="24"/>
          <w:lang w:eastAsia="en-IN"/>
        </w:rPr>
        <w:t>Power BI + Python APIs</w:t>
      </w:r>
      <w:r w:rsidRPr="00F12503">
        <w:rPr>
          <w:rFonts w:eastAsia="Times New Roman" w:cstheme="minorHAnsi"/>
          <w:sz w:val="24"/>
          <w:szCs w:val="24"/>
          <w:lang w:eastAsia="en-IN"/>
        </w:rPr>
        <w:t>, reducing report prep time by 45%.</w:t>
      </w:r>
    </w:p>
    <w:p w14:paraId="219D5295"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Built </w:t>
      </w:r>
      <w:r w:rsidRPr="00F12503">
        <w:rPr>
          <w:rFonts w:eastAsia="Times New Roman" w:cstheme="minorHAnsi"/>
          <w:b/>
          <w:bCs/>
          <w:sz w:val="24"/>
          <w:szCs w:val="24"/>
          <w:lang w:eastAsia="en-IN"/>
        </w:rPr>
        <w:t>fraud detection conversational bots</w:t>
      </w:r>
      <w:r w:rsidRPr="00F12503">
        <w:rPr>
          <w:rFonts w:eastAsia="Times New Roman" w:cstheme="minorHAnsi"/>
          <w:sz w:val="24"/>
          <w:szCs w:val="24"/>
          <w:lang w:eastAsia="en-IN"/>
        </w:rPr>
        <w:t xml:space="preserve"> powered by </w:t>
      </w:r>
      <w:r w:rsidRPr="00F12503">
        <w:rPr>
          <w:rFonts w:eastAsia="Times New Roman" w:cstheme="minorHAnsi"/>
          <w:b/>
          <w:bCs/>
          <w:sz w:val="24"/>
          <w:szCs w:val="24"/>
          <w:lang w:eastAsia="en-IN"/>
        </w:rPr>
        <w:t>Kafka + GPT-4</w:t>
      </w:r>
      <w:r w:rsidRPr="00F12503">
        <w:rPr>
          <w:rFonts w:eastAsia="Times New Roman" w:cstheme="minorHAnsi"/>
          <w:sz w:val="24"/>
          <w:szCs w:val="24"/>
          <w:lang w:eastAsia="en-IN"/>
        </w:rPr>
        <w:t>, enabling real-time monitoring of suspicious trades.</w:t>
      </w:r>
    </w:p>
    <w:p w14:paraId="2B75DE45"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Deployed </w:t>
      </w:r>
      <w:r w:rsidRPr="00F12503">
        <w:rPr>
          <w:rFonts w:eastAsia="Times New Roman" w:cstheme="minorHAnsi"/>
          <w:b/>
          <w:bCs/>
          <w:sz w:val="24"/>
          <w:szCs w:val="24"/>
          <w:lang w:eastAsia="en-IN"/>
        </w:rPr>
        <w:t>multi-cloud LLM workloads</w:t>
      </w:r>
      <w:r w:rsidRPr="00F12503">
        <w:rPr>
          <w:rFonts w:eastAsia="Times New Roman" w:cstheme="minorHAnsi"/>
          <w:sz w:val="24"/>
          <w:szCs w:val="24"/>
          <w:lang w:eastAsia="en-IN"/>
        </w:rPr>
        <w:t xml:space="preserve"> across </w:t>
      </w:r>
      <w:r w:rsidRPr="00F12503">
        <w:rPr>
          <w:rFonts w:eastAsia="Times New Roman" w:cstheme="minorHAnsi"/>
          <w:b/>
          <w:bCs/>
          <w:sz w:val="24"/>
          <w:szCs w:val="24"/>
          <w:lang w:eastAsia="en-IN"/>
        </w:rPr>
        <w:t>Azure OpenAI and AWS Bedrock</w:t>
      </w:r>
      <w:r w:rsidRPr="00F12503">
        <w:rPr>
          <w:rFonts w:eastAsia="Times New Roman" w:cstheme="minorHAnsi"/>
          <w:sz w:val="24"/>
          <w:szCs w:val="24"/>
          <w:lang w:eastAsia="en-IN"/>
        </w:rPr>
        <w:t>, balancing cost, scalability, and availability.</w:t>
      </w:r>
    </w:p>
    <w:p w14:paraId="63DCC31F"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Automated </w:t>
      </w:r>
      <w:r w:rsidRPr="00F12503">
        <w:rPr>
          <w:rFonts w:eastAsia="Times New Roman" w:cstheme="minorHAnsi"/>
          <w:b/>
          <w:bCs/>
          <w:sz w:val="24"/>
          <w:szCs w:val="24"/>
          <w:lang w:eastAsia="en-IN"/>
        </w:rPr>
        <w:t>data preprocessing pipelines in PySpark and SQL</w:t>
      </w:r>
      <w:r w:rsidRPr="00F12503">
        <w:rPr>
          <w:rFonts w:eastAsia="Times New Roman" w:cstheme="minorHAnsi"/>
          <w:sz w:val="24"/>
          <w:szCs w:val="24"/>
          <w:lang w:eastAsia="en-IN"/>
        </w:rPr>
        <w:t xml:space="preserve"> to prepare 15B+ tokens for LLM training.</w:t>
      </w:r>
    </w:p>
    <w:p w14:paraId="27367619"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Orchestrated </w:t>
      </w:r>
      <w:r w:rsidRPr="00F12503">
        <w:rPr>
          <w:rFonts w:eastAsia="Times New Roman" w:cstheme="minorHAnsi"/>
          <w:b/>
          <w:bCs/>
          <w:sz w:val="24"/>
          <w:szCs w:val="24"/>
          <w:lang w:eastAsia="en-IN"/>
        </w:rPr>
        <w:t>LangChain agents with Airflow</w:t>
      </w:r>
      <w:r w:rsidRPr="00F12503">
        <w:rPr>
          <w:rFonts w:eastAsia="Times New Roman" w:cstheme="minorHAnsi"/>
          <w:sz w:val="24"/>
          <w:szCs w:val="24"/>
          <w:lang w:eastAsia="en-IN"/>
        </w:rPr>
        <w:t>, ensuring daily refresh of embeddings for accurate regulatory responses.</w:t>
      </w:r>
    </w:p>
    <w:p w14:paraId="6F5D5DE4"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Applied </w:t>
      </w:r>
      <w:r w:rsidRPr="00F12503">
        <w:rPr>
          <w:rFonts w:eastAsia="Times New Roman" w:cstheme="minorHAnsi"/>
          <w:b/>
          <w:bCs/>
          <w:sz w:val="24"/>
          <w:szCs w:val="24"/>
          <w:lang w:eastAsia="en-IN"/>
        </w:rPr>
        <w:t>LoRA fine-tuning</w:t>
      </w:r>
      <w:r w:rsidRPr="00F12503">
        <w:rPr>
          <w:rFonts w:eastAsia="Times New Roman" w:cstheme="minorHAnsi"/>
          <w:sz w:val="24"/>
          <w:szCs w:val="24"/>
          <w:lang w:eastAsia="en-IN"/>
        </w:rPr>
        <w:t xml:space="preserve"> on Hugging Face models for liquidity risk analytics, boosting accuracy by 19%.</w:t>
      </w:r>
    </w:p>
    <w:p w14:paraId="6BE7F899"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Developed </w:t>
      </w:r>
      <w:r w:rsidRPr="00F12503">
        <w:rPr>
          <w:rFonts w:eastAsia="Times New Roman" w:cstheme="minorHAnsi"/>
          <w:b/>
          <w:bCs/>
          <w:sz w:val="24"/>
          <w:szCs w:val="24"/>
          <w:lang w:eastAsia="en-IN"/>
        </w:rPr>
        <w:t>FastAPI microservices</w:t>
      </w:r>
      <w:r w:rsidRPr="00F12503">
        <w:rPr>
          <w:rFonts w:eastAsia="Times New Roman" w:cstheme="minorHAnsi"/>
          <w:sz w:val="24"/>
          <w:szCs w:val="24"/>
          <w:lang w:eastAsia="en-IN"/>
        </w:rPr>
        <w:t xml:space="preserve"> for exposing LLM capabilities to risk and compliance teams via secure APIs.</w:t>
      </w:r>
    </w:p>
    <w:p w14:paraId="3D3900B1"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Containerized </w:t>
      </w:r>
      <w:r w:rsidRPr="00F12503">
        <w:rPr>
          <w:rFonts w:eastAsia="Times New Roman" w:cstheme="minorHAnsi"/>
          <w:b/>
          <w:bCs/>
          <w:sz w:val="24"/>
          <w:szCs w:val="24"/>
          <w:lang w:eastAsia="en-IN"/>
        </w:rPr>
        <w:t>LangChain-based Q&amp;A agents</w:t>
      </w:r>
      <w:r w:rsidRPr="00F12503">
        <w:rPr>
          <w:rFonts w:eastAsia="Times New Roman" w:cstheme="minorHAnsi"/>
          <w:sz w:val="24"/>
          <w:szCs w:val="24"/>
          <w:lang w:eastAsia="en-IN"/>
        </w:rPr>
        <w:t xml:space="preserve"> using </w:t>
      </w:r>
      <w:r w:rsidRPr="00F12503">
        <w:rPr>
          <w:rFonts w:eastAsia="Times New Roman" w:cstheme="minorHAnsi"/>
          <w:b/>
          <w:bCs/>
          <w:sz w:val="24"/>
          <w:szCs w:val="24"/>
          <w:lang w:eastAsia="en-IN"/>
        </w:rPr>
        <w:t>Docker and Kubernetes</w:t>
      </w:r>
      <w:r w:rsidRPr="00F12503">
        <w:rPr>
          <w:rFonts w:eastAsia="Times New Roman" w:cstheme="minorHAnsi"/>
          <w:sz w:val="24"/>
          <w:szCs w:val="24"/>
          <w:lang w:eastAsia="en-IN"/>
        </w:rPr>
        <w:t>, ensuring high availability.</w:t>
      </w:r>
    </w:p>
    <w:p w14:paraId="4EDC4A8F"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Partnered with compliance to enforce </w:t>
      </w:r>
      <w:r w:rsidRPr="00F12503">
        <w:rPr>
          <w:rFonts w:eastAsia="Times New Roman" w:cstheme="minorHAnsi"/>
          <w:b/>
          <w:bCs/>
          <w:sz w:val="24"/>
          <w:szCs w:val="24"/>
          <w:lang w:eastAsia="en-IN"/>
        </w:rPr>
        <w:t>data masking and PHI tokenization</w:t>
      </w:r>
      <w:r w:rsidRPr="00F12503">
        <w:rPr>
          <w:rFonts w:eastAsia="Times New Roman" w:cstheme="minorHAnsi"/>
          <w:sz w:val="24"/>
          <w:szCs w:val="24"/>
          <w:lang w:eastAsia="en-IN"/>
        </w:rPr>
        <w:t xml:space="preserve"> in AI pipelines, achieving SOX and GDPR compliance.</w:t>
      </w:r>
    </w:p>
    <w:p w14:paraId="74253BFE"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Built </w:t>
      </w:r>
      <w:r w:rsidRPr="00F12503">
        <w:rPr>
          <w:rFonts w:eastAsia="Times New Roman" w:cstheme="minorHAnsi"/>
          <w:b/>
          <w:bCs/>
          <w:sz w:val="24"/>
          <w:szCs w:val="24"/>
          <w:lang w:eastAsia="en-IN"/>
        </w:rPr>
        <w:t>automated prompt evaluation metrics</w:t>
      </w:r>
      <w:r w:rsidRPr="00F12503">
        <w:rPr>
          <w:rFonts w:eastAsia="Times New Roman" w:cstheme="minorHAnsi"/>
          <w:sz w:val="24"/>
          <w:szCs w:val="24"/>
          <w:lang w:eastAsia="en-IN"/>
        </w:rPr>
        <w:t xml:space="preserve"> to track hallucination rates, improving trust in model outputs.</w:t>
      </w:r>
    </w:p>
    <w:p w14:paraId="537B7CA1"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Delivered </w:t>
      </w:r>
      <w:r w:rsidRPr="00F12503">
        <w:rPr>
          <w:rFonts w:eastAsia="Times New Roman" w:cstheme="minorHAnsi"/>
          <w:b/>
          <w:bCs/>
          <w:sz w:val="24"/>
          <w:szCs w:val="24"/>
          <w:lang w:eastAsia="en-IN"/>
        </w:rPr>
        <w:t>speech-to-text pipeline</w:t>
      </w:r>
      <w:r w:rsidRPr="00F12503">
        <w:rPr>
          <w:rFonts w:eastAsia="Times New Roman" w:cstheme="minorHAnsi"/>
          <w:sz w:val="24"/>
          <w:szCs w:val="24"/>
          <w:lang w:eastAsia="en-IN"/>
        </w:rPr>
        <w:t xml:space="preserve"> with </w:t>
      </w:r>
      <w:r w:rsidRPr="00F12503">
        <w:rPr>
          <w:rFonts w:eastAsia="Times New Roman" w:cstheme="minorHAnsi"/>
          <w:b/>
          <w:bCs/>
          <w:sz w:val="24"/>
          <w:szCs w:val="24"/>
          <w:lang w:eastAsia="en-IN"/>
        </w:rPr>
        <w:t>Whisper + Azure Cognitive Services</w:t>
      </w:r>
      <w:r w:rsidRPr="00F12503">
        <w:rPr>
          <w:rFonts w:eastAsia="Times New Roman" w:cstheme="minorHAnsi"/>
          <w:sz w:val="24"/>
          <w:szCs w:val="24"/>
          <w:lang w:eastAsia="en-IN"/>
        </w:rPr>
        <w:t>, enabling audio meeting transcription into structured data.</w:t>
      </w:r>
    </w:p>
    <w:p w14:paraId="436901FB"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Created </w:t>
      </w:r>
      <w:r w:rsidRPr="00F12503">
        <w:rPr>
          <w:rFonts w:eastAsia="Times New Roman" w:cstheme="minorHAnsi"/>
          <w:b/>
          <w:bCs/>
          <w:sz w:val="24"/>
          <w:szCs w:val="24"/>
          <w:lang w:eastAsia="en-IN"/>
        </w:rPr>
        <w:t>regulatory scenario simulation engines</w:t>
      </w:r>
      <w:r w:rsidRPr="00F12503">
        <w:rPr>
          <w:rFonts w:eastAsia="Times New Roman" w:cstheme="minorHAnsi"/>
          <w:sz w:val="24"/>
          <w:szCs w:val="24"/>
          <w:lang w:eastAsia="en-IN"/>
        </w:rPr>
        <w:t xml:space="preserve"> combining </w:t>
      </w:r>
      <w:r w:rsidRPr="00F12503">
        <w:rPr>
          <w:rFonts w:eastAsia="Times New Roman" w:cstheme="minorHAnsi"/>
          <w:b/>
          <w:bCs/>
          <w:sz w:val="24"/>
          <w:szCs w:val="24"/>
          <w:lang w:eastAsia="en-IN"/>
        </w:rPr>
        <w:t>Monte Carlo methods + GPT agents</w:t>
      </w:r>
      <w:r w:rsidRPr="00F12503">
        <w:rPr>
          <w:rFonts w:eastAsia="Times New Roman" w:cstheme="minorHAnsi"/>
          <w:sz w:val="24"/>
          <w:szCs w:val="24"/>
          <w:lang w:eastAsia="en-IN"/>
        </w:rPr>
        <w:t>, used by Treasury teams.</w:t>
      </w:r>
    </w:p>
    <w:p w14:paraId="2E7DDDB1"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Designed </w:t>
      </w:r>
      <w:r w:rsidRPr="00F12503">
        <w:rPr>
          <w:rFonts w:eastAsia="Times New Roman" w:cstheme="minorHAnsi"/>
          <w:b/>
          <w:bCs/>
          <w:sz w:val="24"/>
          <w:szCs w:val="24"/>
          <w:lang w:eastAsia="en-IN"/>
        </w:rPr>
        <w:t>hybrid semantic search</w:t>
      </w:r>
      <w:r w:rsidRPr="00F12503">
        <w:rPr>
          <w:rFonts w:eastAsia="Times New Roman" w:cstheme="minorHAnsi"/>
          <w:sz w:val="24"/>
          <w:szCs w:val="24"/>
          <w:lang w:eastAsia="en-IN"/>
        </w:rPr>
        <w:t xml:space="preserve"> pipelines integrating </w:t>
      </w:r>
      <w:r w:rsidRPr="00F12503">
        <w:rPr>
          <w:rFonts w:eastAsia="Times New Roman" w:cstheme="minorHAnsi"/>
          <w:b/>
          <w:bCs/>
          <w:sz w:val="24"/>
          <w:szCs w:val="24"/>
          <w:lang w:eastAsia="en-IN"/>
        </w:rPr>
        <w:t>Snowflake + Pinecone</w:t>
      </w:r>
      <w:r w:rsidRPr="00F12503">
        <w:rPr>
          <w:rFonts w:eastAsia="Times New Roman" w:cstheme="minorHAnsi"/>
          <w:sz w:val="24"/>
          <w:szCs w:val="24"/>
          <w:lang w:eastAsia="en-IN"/>
        </w:rPr>
        <w:t>, enabling cross-platform retrieval.</w:t>
      </w:r>
    </w:p>
    <w:p w14:paraId="2DAE8B2C"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Established </w:t>
      </w:r>
      <w:r w:rsidRPr="00F12503">
        <w:rPr>
          <w:rFonts w:eastAsia="Times New Roman" w:cstheme="minorHAnsi"/>
          <w:b/>
          <w:bCs/>
          <w:sz w:val="24"/>
          <w:szCs w:val="24"/>
          <w:lang w:eastAsia="en-IN"/>
        </w:rPr>
        <w:t>Grafana dashboards</w:t>
      </w:r>
      <w:r w:rsidRPr="00F12503">
        <w:rPr>
          <w:rFonts w:eastAsia="Times New Roman" w:cstheme="minorHAnsi"/>
          <w:sz w:val="24"/>
          <w:szCs w:val="24"/>
          <w:lang w:eastAsia="en-IN"/>
        </w:rPr>
        <w:t xml:space="preserve"> for monitoring AI pipelines, reducing downtime of LLM endpoints by 30%.</w:t>
      </w:r>
    </w:p>
    <w:p w14:paraId="1C1DCF7C"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Implemented </w:t>
      </w:r>
      <w:r w:rsidRPr="00F12503">
        <w:rPr>
          <w:rFonts w:eastAsia="Times New Roman" w:cstheme="minorHAnsi"/>
          <w:b/>
          <w:bCs/>
          <w:sz w:val="24"/>
          <w:szCs w:val="24"/>
          <w:lang w:eastAsia="en-IN"/>
        </w:rPr>
        <w:t>CI/CD pipelines with GitHub Actions + Terraform</w:t>
      </w:r>
      <w:r w:rsidRPr="00F12503">
        <w:rPr>
          <w:rFonts w:eastAsia="Times New Roman" w:cstheme="minorHAnsi"/>
          <w:sz w:val="24"/>
          <w:szCs w:val="24"/>
          <w:lang w:eastAsia="en-IN"/>
        </w:rPr>
        <w:t xml:space="preserve"> for deploying AI workflows into production.</w:t>
      </w:r>
    </w:p>
    <w:p w14:paraId="3EAD79E0" w14:textId="77777777" w:rsidR="00F12503" w:rsidRPr="00F12503" w:rsidRDefault="00F12503" w:rsidP="00F12503">
      <w:pPr>
        <w:numPr>
          <w:ilvl w:val="0"/>
          <w:numId w:val="30"/>
        </w:numPr>
        <w:suppressAutoHyphens/>
        <w:spacing w:after="0" w:line="276" w:lineRule="auto"/>
        <w:rPr>
          <w:rFonts w:eastAsia="Times New Roman" w:cstheme="minorHAnsi"/>
          <w:sz w:val="24"/>
          <w:szCs w:val="24"/>
          <w:lang w:eastAsia="en-IN"/>
        </w:rPr>
      </w:pPr>
      <w:r w:rsidRPr="00F12503">
        <w:rPr>
          <w:rFonts w:eastAsia="Times New Roman" w:cstheme="minorHAnsi"/>
          <w:sz w:val="24"/>
          <w:szCs w:val="24"/>
          <w:lang w:eastAsia="en-IN"/>
        </w:rPr>
        <w:t xml:space="preserve">Authored </w:t>
      </w:r>
      <w:r w:rsidRPr="00F12503">
        <w:rPr>
          <w:rFonts w:eastAsia="Times New Roman" w:cstheme="minorHAnsi"/>
          <w:b/>
          <w:bCs/>
          <w:sz w:val="24"/>
          <w:szCs w:val="24"/>
          <w:lang w:eastAsia="en-IN"/>
        </w:rPr>
        <w:t>compliance-focused documentation</w:t>
      </w:r>
      <w:r w:rsidRPr="00F12503">
        <w:rPr>
          <w:rFonts w:eastAsia="Times New Roman" w:cstheme="minorHAnsi"/>
          <w:sz w:val="24"/>
          <w:szCs w:val="24"/>
          <w:lang w:eastAsia="en-IN"/>
        </w:rPr>
        <w:t xml:space="preserve"> including lineage diagrams for LLM training datasets.</w:t>
      </w:r>
    </w:p>
    <w:p w14:paraId="66F470C1" w14:textId="77777777" w:rsidR="00F12503" w:rsidRPr="00F12503" w:rsidRDefault="00F12503" w:rsidP="00F12503">
      <w:pPr>
        <w:suppressAutoHyphens/>
        <w:spacing w:after="0" w:line="276" w:lineRule="auto"/>
        <w:rPr>
          <w:rFonts w:eastAsia="Times New Roman" w:cstheme="minorHAnsi"/>
          <w:sz w:val="24"/>
          <w:szCs w:val="24"/>
          <w:lang w:eastAsia="en-IN"/>
        </w:rPr>
      </w:pPr>
      <w:r w:rsidRPr="00F12503">
        <w:rPr>
          <w:rFonts w:eastAsia="Times New Roman" w:cstheme="minorHAnsi"/>
          <w:b/>
          <w:bCs/>
          <w:sz w:val="24"/>
          <w:szCs w:val="24"/>
          <w:lang w:eastAsia="en-IN"/>
        </w:rPr>
        <w:t>Technologies Used:</w:t>
      </w:r>
      <w:r w:rsidRPr="00F12503">
        <w:rPr>
          <w:rFonts w:eastAsia="Times New Roman" w:cstheme="minorHAnsi"/>
          <w:sz w:val="24"/>
          <w:szCs w:val="24"/>
          <w:lang w:eastAsia="en-IN"/>
        </w:rPr>
        <w:t xml:space="preserve"> LangChain, OpenAI APIs, Pinecone, FAISS, Hugging Face Transformers, LoRA, PySpark, SQL, Airflow, FastAPI, Docker, Kubernetes, Terraform, GitHub Actions, Grafana, Whisper, Azure Cognitive Search, AWS Bedrock, Power BI.</w:t>
      </w:r>
    </w:p>
    <w:p w14:paraId="583384C7" w14:textId="77777777" w:rsidR="00FF6F64" w:rsidRPr="00EE043F" w:rsidRDefault="00FF6F64" w:rsidP="00EE043F">
      <w:pPr>
        <w:suppressAutoHyphens/>
        <w:spacing w:after="0" w:line="276" w:lineRule="auto"/>
        <w:rPr>
          <w:rFonts w:eastAsia="Times New Roman" w:cstheme="minorHAnsi"/>
          <w:sz w:val="24"/>
          <w:szCs w:val="24"/>
          <w:lang w:eastAsia="en-IN"/>
        </w:rPr>
      </w:pPr>
    </w:p>
    <w:p w14:paraId="50CEDE38" w14:textId="5D44D2B1" w:rsidR="002B6E92" w:rsidRPr="002B6E92" w:rsidRDefault="002B6E92" w:rsidP="002B6E92">
      <w:pPr>
        <w:suppressAutoHyphens/>
        <w:spacing w:after="0" w:line="276" w:lineRule="auto"/>
        <w:rPr>
          <w:rFonts w:cstheme="minorHAnsi"/>
          <w:b/>
          <w:bCs/>
          <w:sz w:val="24"/>
          <w:szCs w:val="24"/>
          <w:lang w:eastAsia="en-IN"/>
        </w:rPr>
      </w:pPr>
      <w:r w:rsidRPr="002B6E92">
        <w:rPr>
          <w:rFonts w:cstheme="minorHAnsi"/>
          <w:b/>
          <w:bCs/>
          <w:sz w:val="24"/>
          <w:szCs w:val="24"/>
          <w:lang w:eastAsia="en-IN"/>
        </w:rPr>
        <w:lastRenderedPageBreak/>
        <w:t xml:space="preserve">Client: Goldman Sachs – New York, NY </w:t>
      </w:r>
    </w:p>
    <w:p w14:paraId="7C6F3EB6" w14:textId="1F240051" w:rsidR="00796A62" w:rsidRDefault="002B6E92" w:rsidP="002B6E92">
      <w:pPr>
        <w:suppressAutoHyphens/>
        <w:spacing w:after="0" w:line="276" w:lineRule="auto"/>
        <w:rPr>
          <w:b/>
          <w:bCs/>
          <w:sz w:val="24"/>
          <w:szCs w:val="24"/>
        </w:rPr>
      </w:pPr>
      <w:r w:rsidRPr="002B6E92">
        <w:rPr>
          <w:rFonts w:cstheme="minorHAnsi"/>
          <w:b/>
          <w:bCs/>
          <w:sz w:val="24"/>
          <w:szCs w:val="24"/>
          <w:lang w:eastAsia="en-IN"/>
        </w:rPr>
        <w:t xml:space="preserve">Role: </w:t>
      </w:r>
      <w:r w:rsidR="002119E8" w:rsidRPr="003B4BFD">
        <w:rPr>
          <w:rStyle w:val="Strong"/>
          <w:sz w:val="24"/>
          <w:szCs w:val="24"/>
        </w:rPr>
        <w:t>Gen AI Engineer</w:t>
      </w:r>
    </w:p>
    <w:p w14:paraId="3F7FFD07" w14:textId="4F61F7E0" w:rsidR="005C53DF" w:rsidRPr="008A50D1" w:rsidRDefault="002B6E92" w:rsidP="002B6E92">
      <w:pPr>
        <w:suppressAutoHyphens/>
        <w:spacing w:after="0" w:line="276" w:lineRule="auto"/>
        <w:rPr>
          <w:rFonts w:cstheme="minorHAnsi"/>
          <w:b/>
          <w:sz w:val="24"/>
          <w:szCs w:val="24"/>
          <w:lang w:eastAsia="en-IN"/>
        </w:rPr>
      </w:pPr>
      <w:r w:rsidRPr="002B6E92">
        <w:rPr>
          <w:rFonts w:cstheme="minorHAnsi"/>
          <w:b/>
          <w:bCs/>
          <w:sz w:val="24"/>
          <w:szCs w:val="24"/>
          <w:lang w:eastAsia="en-IN"/>
        </w:rPr>
        <w:t xml:space="preserve">Duration: </w:t>
      </w:r>
      <w:r w:rsidR="002173D7">
        <w:rPr>
          <w:rFonts w:cstheme="minorHAnsi"/>
          <w:b/>
          <w:bCs/>
          <w:sz w:val="24"/>
          <w:szCs w:val="24"/>
          <w:lang w:eastAsia="en-IN"/>
        </w:rPr>
        <w:t>Jan</w:t>
      </w:r>
      <w:r w:rsidRPr="002B6E92">
        <w:rPr>
          <w:rFonts w:cstheme="minorHAnsi"/>
          <w:b/>
          <w:bCs/>
          <w:sz w:val="24"/>
          <w:szCs w:val="24"/>
          <w:lang w:eastAsia="en-IN"/>
        </w:rPr>
        <w:t xml:space="preserve"> 2021 – Jul 2023</w:t>
      </w:r>
    </w:p>
    <w:p w14:paraId="7A274A1F" w14:textId="77777777" w:rsidR="00E33E86" w:rsidRDefault="00E33E86" w:rsidP="002B6E92">
      <w:pPr>
        <w:suppressAutoHyphens/>
        <w:spacing w:after="0" w:line="276" w:lineRule="auto"/>
        <w:rPr>
          <w:rFonts w:cstheme="minorHAnsi"/>
          <w:b/>
          <w:bCs/>
          <w:sz w:val="24"/>
          <w:szCs w:val="24"/>
          <w:lang w:eastAsia="en-IN"/>
        </w:rPr>
      </w:pPr>
    </w:p>
    <w:p w14:paraId="67ADAC9B" w14:textId="16774F3B" w:rsidR="002B6E92" w:rsidRPr="002B6E92" w:rsidRDefault="002B6E92" w:rsidP="002B6E92">
      <w:pPr>
        <w:suppressAutoHyphens/>
        <w:spacing w:after="0" w:line="276" w:lineRule="auto"/>
        <w:rPr>
          <w:rFonts w:cstheme="minorHAnsi"/>
          <w:b/>
          <w:sz w:val="24"/>
          <w:szCs w:val="24"/>
          <w:lang w:eastAsia="en-IN"/>
        </w:rPr>
      </w:pPr>
      <w:r w:rsidRPr="002B6E92">
        <w:rPr>
          <w:rFonts w:cstheme="minorHAnsi"/>
          <w:b/>
          <w:bCs/>
          <w:sz w:val="24"/>
          <w:szCs w:val="24"/>
          <w:lang w:eastAsia="en-IN"/>
        </w:rPr>
        <w:t>Responsibilities:</w:t>
      </w:r>
    </w:p>
    <w:p w14:paraId="1E09EA0D"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Fine-tuned </w:t>
      </w:r>
      <w:r w:rsidRPr="00D132E3">
        <w:rPr>
          <w:rFonts w:eastAsia="Times New Roman" w:cstheme="minorHAnsi"/>
          <w:b/>
          <w:bCs/>
          <w:sz w:val="24"/>
          <w:szCs w:val="24"/>
          <w:lang w:eastAsia="en-IN"/>
        </w:rPr>
        <w:t>LLMs using Hugging Face Transformers and Azure OpenAI</w:t>
      </w:r>
      <w:r w:rsidRPr="00D132E3">
        <w:rPr>
          <w:rFonts w:eastAsia="Times New Roman" w:cstheme="minorHAnsi"/>
          <w:sz w:val="24"/>
          <w:szCs w:val="24"/>
          <w:lang w:eastAsia="en-IN"/>
        </w:rPr>
        <w:t xml:space="preserve"> on millions of regulatory documents, enabling automated compliance review and cutting manual processing effort by 55%.</w:t>
      </w:r>
    </w:p>
    <w:p w14:paraId="7D64B47C"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Designed and deployed </w:t>
      </w:r>
      <w:r w:rsidRPr="00D132E3">
        <w:rPr>
          <w:rFonts w:eastAsia="Times New Roman" w:cstheme="minorHAnsi"/>
          <w:b/>
          <w:bCs/>
          <w:sz w:val="24"/>
          <w:szCs w:val="24"/>
          <w:lang w:eastAsia="en-IN"/>
        </w:rPr>
        <w:t>real-time surveillance AI agents</w:t>
      </w:r>
      <w:r w:rsidRPr="00D132E3">
        <w:rPr>
          <w:rFonts w:eastAsia="Times New Roman" w:cstheme="minorHAnsi"/>
          <w:sz w:val="24"/>
          <w:szCs w:val="24"/>
          <w:lang w:eastAsia="en-IN"/>
        </w:rPr>
        <w:t xml:space="preserve"> by combining </w:t>
      </w:r>
      <w:r w:rsidRPr="00D132E3">
        <w:rPr>
          <w:rFonts w:eastAsia="Times New Roman" w:cstheme="minorHAnsi"/>
          <w:b/>
          <w:bCs/>
          <w:sz w:val="24"/>
          <w:szCs w:val="24"/>
          <w:lang w:eastAsia="en-IN"/>
        </w:rPr>
        <w:t>Apache Kafka streams with GPT models</w:t>
      </w:r>
      <w:r w:rsidRPr="00D132E3">
        <w:rPr>
          <w:rFonts w:eastAsia="Times New Roman" w:cstheme="minorHAnsi"/>
          <w:sz w:val="24"/>
          <w:szCs w:val="24"/>
          <w:lang w:eastAsia="en-IN"/>
        </w:rPr>
        <w:t>, improving fraud and anomaly detection turnaround from hours to minutes.</w:t>
      </w:r>
    </w:p>
    <w:p w14:paraId="1B6CE8FE"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Created </w:t>
      </w:r>
      <w:r w:rsidRPr="00D132E3">
        <w:rPr>
          <w:rFonts w:eastAsia="Times New Roman" w:cstheme="minorHAnsi"/>
          <w:b/>
          <w:bCs/>
          <w:sz w:val="24"/>
          <w:szCs w:val="24"/>
          <w:lang w:eastAsia="en-IN"/>
        </w:rPr>
        <w:t>Monte Carlo simulation engines within Databricks pipelines integrated with GPT-3</w:t>
      </w:r>
      <w:r w:rsidRPr="00D132E3">
        <w:rPr>
          <w:rFonts w:eastAsia="Times New Roman" w:cstheme="minorHAnsi"/>
          <w:sz w:val="24"/>
          <w:szCs w:val="24"/>
          <w:lang w:eastAsia="en-IN"/>
        </w:rPr>
        <w:t>, delivering predictive risk insights for Treasury stress tests with 30% faster runtime.</w:t>
      </w:r>
    </w:p>
    <w:p w14:paraId="3C331A23"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Developed </w:t>
      </w:r>
      <w:r w:rsidRPr="00D132E3">
        <w:rPr>
          <w:rFonts w:eastAsia="Times New Roman" w:cstheme="minorHAnsi"/>
          <w:b/>
          <w:bCs/>
          <w:sz w:val="24"/>
          <w:szCs w:val="24"/>
          <w:lang w:eastAsia="en-IN"/>
        </w:rPr>
        <w:t>Snowflake + LangChain connectors</w:t>
      </w:r>
      <w:r w:rsidRPr="00D132E3">
        <w:rPr>
          <w:rFonts w:eastAsia="Times New Roman" w:cstheme="minorHAnsi"/>
          <w:sz w:val="24"/>
          <w:szCs w:val="24"/>
          <w:lang w:eastAsia="en-IN"/>
        </w:rPr>
        <w:t xml:space="preserve"> to transform risk marts into conversational BI interfaces, allowing analysts to query complex reports using natural language.</w:t>
      </w:r>
    </w:p>
    <w:p w14:paraId="0F7E7D98"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Built </w:t>
      </w:r>
      <w:r w:rsidRPr="00D132E3">
        <w:rPr>
          <w:rFonts w:eastAsia="Times New Roman" w:cstheme="minorHAnsi"/>
          <w:b/>
          <w:bCs/>
          <w:sz w:val="24"/>
          <w:szCs w:val="24"/>
          <w:lang w:eastAsia="en-IN"/>
        </w:rPr>
        <w:t>Dockerized microservices</w:t>
      </w:r>
      <w:r w:rsidRPr="00D132E3">
        <w:rPr>
          <w:rFonts w:eastAsia="Times New Roman" w:cstheme="minorHAnsi"/>
          <w:sz w:val="24"/>
          <w:szCs w:val="24"/>
          <w:lang w:eastAsia="en-IN"/>
        </w:rPr>
        <w:t xml:space="preserve"> for AI-driven reporting, deployed via </w:t>
      </w:r>
      <w:r w:rsidRPr="00D132E3">
        <w:rPr>
          <w:rFonts w:eastAsia="Times New Roman" w:cstheme="minorHAnsi"/>
          <w:b/>
          <w:bCs/>
          <w:sz w:val="24"/>
          <w:szCs w:val="24"/>
          <w:lang w:eastAsia="en-IN"/>
        </w:rPr>
        <w:t>Kubernetes</w:t>
      </w:r>
      <w:r w:rsidRPr="00D132E3">
        <w:rPr>
          <w:rFonts w:eastAsia="Times New Roman" w:cstheme="minorHAnsi"/>
          <w:sz w:val="24"/>
          <w:szCs w:val="24"/>
          <w:lang w:eastAsia="en-IN"/>
        </w:rPr>
        <w:t>, ensuring scalability across 150+ finance teams worldwide.</w:t>
      </w:r>
    </w:p>
    <w:p w14:paraId="02A4F1A3"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Automated </w:t>
      </w:r>
      <w:r w:rsidRPr="00D132E3">
        <w:rPr>
          <w:rFonts w:eastAsia="Times New Roman" w:cstheme="minorHAnsi"/>
          <w:b/>
          <w:bCs/>
          <w:sz w:val="24"/>
          <w:szCs w:val="24"/>
          <w:lang w:eastAsia="en-IN"/>
        </w:rPr>
        <w:t>document preprocessing pipelines using PySpark + Airflow</w:t>
      </w:r>
      <w:r w:rsidRPr="00D132E3">
        <w:rPr>
          <w:rFonts w:eastAsia="Times New Roman" w:cstheme="minorHAnsi"/>
          <w:sz w:val="24"/>
          <w:szCs w:val="24"/>
          <w:lang w:eastAsia="en-IN"/>
        </w:rPr>
        <w:t>, ingesting 10B+ records into embedding models with consistent tokenization standards.</w:t>
      </w:r>
    </w:p>
    <w:p w14:paraId="0CD69D49"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Implemented </w:t>
      </w:r>
      <w:r w:rsidRPr="00D132E3">
        <w:rPr>
          <w:rFonts w:eastAsia="Times New Roman" w:cstheme="minorHAnsi"/>
          <w:b/>
          <w:bCs/>
          <w:sz w:val="24"/>
          <w:szCs w:val="24"/>
          <w:lang w:eastAsia="en-IN"/>
        </w:rPr>
        <w:t>cross-asset anomaly detection models</w:t>
      </w:r>
      <w:r w:rsidRPr="00D132E3">
        <w:rPr>
          <w:rFonts w:eastAsia="Times New Roman" w:cstheme="minorHAnsi"/>
          <w:sz w:val="24"/>
          <w:szCs w:val="24"/>
          <w:lang w:eastAsia="en-IN"/>
        </w:rPr>
        <w:t xml:space="preserve"> trained on equities, derivatives, and FX, reducing false positives in fraud systems by 22%.</w:t>
      </w:r>
    </w:p>
    <w:p w14:paraId="205CAD4D"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Partnered with Treasury to deliver </w:t>
      </w:r>
      <w:r w:rsidRPr="00D132E3">
        <w:rPr>
          <w:rFonts w:eastAsia="Times New Roman" w:cstheme="minorHAnsi"/>
          <w:b/>
          <w:bCs/>
          <w:sz w:val="24"/>
          <w:szCs w:val="24"/>
          <w:lang w:eastAsia="en-IN"/>
        </w:rPr>
        <w:t>GPT-based CCAR and MiFID II report generators</w:t>
      </w:r>
      <w:r w:rsidRPr="00D132E3">
        <w:rPr>
          <w:rFonts w:eastAsia="Times New Roman" w:cstheme="minorHAnsi"/>
          <w:sz w:val="24"/>
          <w:szCs w:val="24"/>
          <w:lang w:eastAsia="en-IN"/>
        </w:rPr>
        <w:t>, shrinking reporting cycles from 7 days to 48 hours.</w:t>
      </w:r>
    </w:p>
    <w:p w14:paraId="1E711ACA"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Applied </w:t>
      </w:r>
      <w:r w:rsidRPr="00D132E3">
        <w:rPr>
          <w:rFonts w:eastAsia="Times New Roman" w:cstheme="minorHAnsi"/>
          <w:b/>
          <w:bCs/>
          <w:sz w:val="24"/>
          <w:szCs w:val="24"/>
          <w:lang w:eastAsia="en-IN"/>
        </w:rPr>
        <w:t>LoRA and PEFT fine-tuning techniques</w:t>
      </w:r>
      <w:r w:rsidRPr="00D132E3">
        <w:rPr>
          <w:rFonts w:eastAsia="Times New Roman" w:cstheme="minorHAnsi"/>
          <w:sz w:val="24"/>
          <w:szCs w:val="24"/>
          <w:lang w:eastAsia="en-IN"/>
        </w:rPr>
        <w:t xml:space="preserve"> on Hugging Face models tailored for liquidity datasets, boosting accuracy in liquidity predictions.</w:t>
      </w:r>
    </w:p>
    <w:p w14:paraId="741D67F9"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Developed </w:t>
      </w:r>
      <w:r w:rsidRPr="00D132E3">
        <w:rPr>
          <w:rFonts w:eastAsia="Times New Roman" w:cstheme="minorHAnsi"/>
          <w:b/>
          <w:bCs/>
          <w:sz w:val="24"/>
          <w:szCs w:val="24"/>
          <w:lang w:eastAsia="en-IN"/>
        </w:rPr>
        <w:t>LangChain conversational agents</w:t>
      </w:r>
      <w:r w:rsidRPr="00D132E3">
        <w:rPr>
          <w:rFonts w:eastAsia="Times New Roman" w:cstheme="minorHAnsi"/>
          <w:sz w:val="24"/>
          <w:szCs w:val="24"/>
          <w:lang w:eastAsia="en-IN"/>
        </w:rPr>
        <w:t xml:space="preserve"> for derivatives trading desks, accelerating scenario modeling for complex portfolios.</w:t>
      </w:r>
    </w:p>
    <w:p w14:paraId="272AA093"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Integrated </w:t>
      </w:r>
      <w:r w:rsidRPr="00D132E3">
        <w:rPr>
          <w:rFonts w:eastAsia="Times New Roman" w:cstheme="minorHAnsi"/>
          <w:b/>
          <w:bCs/>
          <w:sz w:val="24"/>
          <w:szCs w:val="24"/>
          <w:lang w:eastAsia="en-IN"/>
        </w:rPr>
        <w:t>speech-to-text models (Whisper + Azure Cognitive Services)</w:t>
      </w:r>
      <w:r w:rsidRPr="00D132E3">
        <w:rPr>
          <w:rFonts w:eastAsia="Times New Roman" w:cstheme="minorHAnsi"/>
          <w:sz w:val="24"/>
          <w:szCs w:val="24"/>
          <w:lang w:eastAsia="en-IN"/>
        </w:rPr>
        <w:t xml:space="preserve"> with BI tools, enabling voice-driven financial report generation.</w:t>
      </w:r>
    </w:p>
    <w:p w14:paraId="295EF2DB"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Built </w:t>
      </w:r>
      <w:r w:rsidRPr="00D132E3">
        <w:rPr>
          <w:rFonts w:eastAsia="Times New Roman" w:cstheme="minorHAnsi"/>
          <w:b/>
          <w:bCs/>
          <w:sz w:val="24"/>
          <w:szCs w:val="24"/>
          <w:lang w:eastAsia="en-IN"/>
        </w:rPr>
        <w:t>Purview and Unity Catalog-based lineage frameworks</w:t>
      </w:r>
      <w:r w:rsidRPr="00D132E3">
        <w:rPr>
          <w:rFonts w:eastAsia="Times New Roman" w:cstheme="minorHAnsi"/>
          <w:sz w:val="24"/>
          <w:szCs w:val="24"/>
          <w:lang w:eastAsia="en-IN"/>
        </w:rPr>
        <w:t xml:space="preserve"> for all AI model training datasets, ensuring regulator-ready transparency.</w:t>
      </w:r>
    </w:p>
    <w:p w14:paraId="3A979207"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Deployed </w:t>
      </w:r>
      <w:r w:rsidRPr="00D132E3">
        <w:rPr>
          <w:rFonts w:eastAsia="Times New Roman" w:cstheme="minorHAnsi"/>
          <w:b/>
          <w:bCs/>
          <w:sz w:val="24"/>
          <w:szCs w:val="24"/>
          <w:lang w:eastAsia="en-IN"/>
        </w:rPr>
        <w:t>CI/CD pipelines with Jenkins and Terraform</w:t>
      </w:r>
      <w:r w:rsidRPr="00D132E3">
        <w:rPr>
          <w:rFonts w:eastAsia="Times New Roman" w:cstheme="minorHAnsi"/>
          <w:sz w:val="24"/>
          <w:szCs w:val="24"/>
          <w:lang w:eastAsia="en-IN"/>
        </w:rPr>
        <w:t xml:space="preserve"> for AI service provisioning, reducing deployment cycles by 40% while improving stability.</w:t>
      </w:r>
    </w:p>
    <w:p w14:paraId="63C9E18B"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Created </w:t>
      </w:r>
      <w:r w:rsidRPr="00D132E3">
        <w:rPr>
          <w:rFonts w:eastAsia="Times New Roman" w:cstheme="minorHAnsi"/>
          <w:b/>
          <w:bCs/>
          <w:sz w:val="24"/>
          <w:szCs w:val="24"/>
          <w:lang w:eastAsia="en-IN"/>
        </w:rPr>
        <w:t>Grafana dashboards</w:t>
      </w:r>
      <w:r w:rsidRPr="00D132E3">
        <w:rPr>
          <w:rFonts w:eastAsia="Times New Roman" w:cstheme="minorHAnsi"/>
          <w:sz w:val="24"/>
          <w:szCs w:val="24"/>
          <w:lang w:eastAsia="en-IN"/>
        </w:rPr>
        <w:t xml:space="preserve"> to monitor AI endpoint latency, token usage, and hallucination rates, improving performance visibility.</w:t>
      </w:r>
    </w:p>
    <w:p w14:paraId="52DE8AE1"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Authored </w:t>
      </w:r>
      <w:r w:rsidRPr="00D132E3">
        <w:rPr>
          <w:rFonts w:eastAsia="Times New Roman" w:cstheme="minorHAnsi"/>
          <w:b/>
          <w:bCs/>
          <w:sz w:val="24"/>
          <w:szCs w:val="24"/>
          <w:lang w:eastAsia="en-IN"/>
        </w:rPr>
        <w:t>AI risk management playbooks</w:t>
      </w:r>
      <w:r w:rsidRPr="00D132E3">
        <w:rPr>
          <w:rFonts w:eastAsia="Times New Roman" w:cstheme="minorHAnsi"/>
          <w:sz w:val="24"/>
          <w:szCs w:val="24"/>
          <w:lang w:eastAsia="en-IN"/>
        </w:rPr>
        <w:t xml:space="preserve"> documenting LLM evaluation metrics, lineage flows, and regulator interaction guidelines.</w:t>
      </w:r>
    </w:p>
    <w:p w14:paraId="3E82BD78"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Led </w:t>
      </w:r>
      <w:r w:rsidRPr="00D132E3">
        <w:rPr>
          <w:rFonts w:eastAsia="Times New Roman" w:cstheme="minorHAnsi"/>
          <w:b/>
          <w:bCs/>
          <w:sz w:val="24"/>
          <w:szCs w:val="24"/>
          <w:lang w:eastAsia="en-IN"/>
        </w:rPr>
        <w:t>cross-functional workshops on semantic search using Pinecone and Snowflake</w:t>
      </w:r>
      <w:r w:rsidRPr="00D132E3">
        <w:rPr>
          <w:rFonts w:eastAsia="Times New Roman" w:cstheme="minorHAnsi"/>
          <w:sz w:val="24"/>
          <w:szCs w:val="24"/>
          <w:lang w:eastAsia="en-IN"/>
        </w:rPr>
        <w:t>, enabling scalable retrieval from 5TB+ unstructured data.</w:t>
      </w:r>
    </w:p>
    <w:p w14:paraId="38AB755E"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Partnered with compliance teams to design </w:t>
      </w:r>
      <w:r w:rsidRPr="00D132E3">
        <w:rPr>
          <w:rFonts w:eastAsia="Times New Roman" w:cstheme="minorHAnsi"/>
          <w:b/>
          <w:bCs/>
          <w:sz w:val="24"/>
          <w:szCs w:val="24"/>
          <w:lang w:eastAsia="en-IN"/>
        </w:rPr>
        <w:t>PHI-compliant AI ingestion frameworks</w:t>
      </w:r>
      <w:r w:rsidRPr="00D132E3">
        <w:rPr>
          <w:rFonts w:eastAsia="Times New Roman" w:cstheme="minorHAnsi"/>
          <w:sz w:val="24"/>
          <w:szCs w:val="24"/>
          <w:lang w:eastAsia="en-IN"/>
        </w:rPr>
        <w:t>, ensuring GDPR and SOX adherence across datasets.</w:t>
      </w:r>
    </w:p>
    <w:p w14:paraId="24C269A5"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Developed </w:t>
      </w:r>
      <w:r w:rsidRPr="00D132E3">
        <w:rPr>
          <w:rFonts w:eastAsia="Times New Roman" w:cstheme="minorHAnsi"/>
          <w:b/>
          <w:bCs/>
          <w:sz w:val="24"/>
          <w:szCs w:val="24"/>
          <w:lang w:eastAsia="en-IN"/>
        </w:rPr>
        <w:t>Python FastAPI-based APIs</w:t>
      </w:r>
      <w:r w:rsidRPr="00D132E3">
        <w:rPr>
          <w:rFonts w:eastAsia="Times New Roman" w:cstheme="minorHAnsi"/>
          <w:sz w:val="24"/>
          <w:szCs w:val="24"/>
          <w:lang w:eastAsia="en-IN"/>
        </w:rPr>
        <w:t xml:space="preserve"> for LLM consumption, allowing secure integration of generative outputs into enterprise risk dashboards.</w:t>
      </w:r>
    </w:p>
    <w:p w14:paraId="515BB841"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Designed </w:t>
      </w:r>
      <w:r w:rsidRPr="00D132E3">
        <w:rPr>
          <w:rFonts w:eastAsia="Times New Roman" w:cstheme="minorHAnsi"/>
          <w:b/>
          <w:bCs/>
          <w:sz w:val="24"/>
          <w:szCs w:val="24"/>
          <w:lang w:eastAsia="en-IN"/>
        </w:rPr>
        <w:t>customer behavior prediction integrations</w:t>
      </w:r>
      <w:r w:rsidRPr="00D132E3">
        <w:rPr>
          <w:rFonts w:eastAsia="Times New Roman" w:cstheme="minorHAnsi"/>
          <w:sz w:val="24"/>
          <w:szCs w:val="24"/>
          <w:lang w:eastAsia="en-IN"/>
        </w:rPr>
        <w:t xml:space="preserve"> by connecting GPT-generated insights with existing risk scoring models, boosting advisory accuracy.</w:t>
      </w:r>
    </w:p>
    <w:p w14:paraId="46B8833C" w14:textId="77777777" w:rsidR="00D132E3" w:rsidRPr="00D132E3" w:rsidRDefault="00D132E3" w:rsidP="00D132E3">
      <w:pPr>
        <w:numPr>
          <w:ilvl w:val="0"/>
          <w:numId w:val="31"/>
        </w:numPr>
        <w:spacing w:after="0" w:line="240" w:lineRule="auto"/>
        <w:outlineLvl w:val="2"/>
        <w:rPr>
          <w:rFonts w:eastAsia="Times New Roman" w:cstheme="minorHAnsi"/>
          <w:sz w:val="24"/>
          <w:szCs w:val="24"/>
          <w:lang w:eastAsia="en-IN"/>
        </w:rPr>
      </w:pPr>
      <w:r w:rsidRPr="00D132E3">
        <w:rPr>
          <w:rFonts w:eastAsia="Times New Roman" w:cstheme="minorHAnsi"/>
          <w:sz w:val="24"/>
          <w:szCs w:val="24"/>
          <w:lang w:eastAsia="en-IN"/>
        </w:rPr>
        <w:t xml:space="preserve">Delivered </w:t>
      </w:r>
      <w:r w:rsidRPr="00D132E3">
        <w:rPr>
          <w:rFonts w:eastAsia="Times New Roman" w:cstheme="minorHAnsi"/>
          <w:b/>
          <w:bCs/>
          <w:sz w:val="24"/>
          <w:szCs w:val="24"/>
          <w:lang w:eastAsia="en-IN"/>
        </w:rPr>
        <w:t>AI-enabled fraud alert platforms</w:t>
      </w:r>
      <w:r w:rsidRPr="00D132E3">
        <w:rPr>
          <w:rFonts w:eastAsia="Times New Roman" w:cstheme="minorHAnsi"/>
          <w:sz w:val="24"/>
          <w:szCs w:val="24"/>
          <w:lang w:eastAsia="en-IN"/>
        </w:rPr>
        <w:t>, cutting escalation timelines by 50% and enabling proactive interventions.</w:t>
      </w:r>
    </w:p>
    <w:p w14:paraId="2F8F64AC" w14:textId="77777777" w:rsidR="00D132E3" w:rsidRPr="00D132E3" w:rsidRDefault="00D132E3" w:rsidP="00D132E3">
      <w:pPr>
        <w:spacing w:after="0" w:line="240" w:lineRule="auto"/>
        <w:outlineLvl w:val="2"/>
        <w:rPr>
          <w:rFonts w:eastAsia="Times New Roman" w:cstheme="minorHAnsi"/>
          <w:sz w:val="24"/>
          <w:szCs w:val="24"/>
          <w:lang w:eastAsia="en-IN"/>
        </w:rPr>
      </w:pPr>
      <w:r w:rsidRPr="00D132E3">
        <w:rPr>
          <w:rFonts w:eastAsia="Times New Roman" w:cstheme="minorHAnsi"/>
          <w:b/>
          <w:bCs/>
          <w:sz w:val="24"/>
          <w:szCs w:val="24"/>
          <w:lang w:eastAsia="en-IN"/>
        </w:rPr>
        <w:t>Technologies Used:</w:t>
      </w:r>
      <w:r w:rsidRPr="00D132E3">
        <w:rPr>
          <w:rFonts w:eastAsia="Times New Roman" w:cstheme="minorHAnsi"/>
          <w:sz w:val="24"/>
          <w:szCs w:val="24"/>
          <w:lang w:eastAsia="en-IN"/>
        </w:rPr>
        <w:t xml:space="preserve"> Hugging Face Transformers, Azure OpenAI, LangChain, Apache Kafka, Databricks, PySpark, Airflow, Snowflake, FastAPI, Jenkins, Terraform, Docker, Kubernetes, Grafana, Pinecone, Whisper, Unity Catalog, Purview.</w:t>
      </w:r>
    </w:p>
    <w:p w14:paraId="0723197E" w14:textId="77777777" w:rsidR="008A50D1" w:rsidRDefault="008A50D1" w:rsidP="008C5440">
      <w:pPr>
        <w:spacing w:after="0" w:line="240" w:lineRule="auto"/>
        <w:outlineLvl w:val="2"/>
        <w:rPr>
          <w:rFonts w:eastAsia="Times New Roman" w:cstheme="minorHAnsi"/>
          <w:b/>
          <w:sz w:val="24"/>
          <w:szCs w:val="24"/>
          <w:lang w:eastAsia="en-IN"/>
        </w:rPr>
      </w:pPr>
    </w:p>
    <w:p w14:paraId="14B40D4D" w14:textId="77777777" w:rsidR="00055F8B" w:rsidRDefault="00055F8B" w:rsidP="008C5440">
      <w:pPr>
        <w:spacing w:after="0" w:line="240" w:lineRule="auto"/>
        <w:outlineLvl w:val="2"/>
        <w:rPr>
          <w:rFonts w:eastAsia="Times New Roman" w:cstheme="minorHAnsi"/>
          <w:b/>
          <w:sz w:val="24"/>
          <w:szCs w:val="24"/>
          <w:lang w:eastAsia="en-IN"/>
        </w:rPr>
      </w:pPr>
    </w:p>
    <w:p w14:paraId="522C99DA" w14:textId="77777777" w:rsidR="008A50D1" w:rsidRPr="006B023E" w:rsidRDefault="008A50D1" w:rsidP="008C5440">
      <w:pPr>
        <w:spacing w:after="0" w:line="240" w:lineRule="auto"/>
        <w:outlineLvl w:val="2"/>
        <w:rPr>
          <w:rFonts w:eastAsia="Times New Roman" w:cstheme="minorHAnsi"/>
          <w:b/>
          <w:sz w:val="24"/>
          <w:szCs w:val="24"/>
          <w:lang w:eastAsia="en-IN"/>
        </w:rPr>
      </w:pPr>
    </w:p>
    <w:p w14:paraId="78D27178" w14:textId="0222826F" w:rsidR="00F66517" w:rsidRPr="00F66517" w:rsidRDefault="00F66517" w:rsidP="008C5440">
      <w:pPr>
        <w:spacing w:after="0" w:line="240" w:lineRule="auto"/>
        <w:outlineLvl w:val="2"/>
        <w:rPr>
          <w:rFonts w:eastAsia="Times New Roman" w:cstheme="minorHAnsi"/>
          <w:b/>
          <w:sz w:val="24"/>
          <w:szCs w:val="24"/>
          <w:lang w:eastAsia="en-IN"/>
        </w:rPr>
      </w:pPr>
      <w:r w:rsidRPr="00F66517">
        <w:rPr>
          <w:rFonts w:eastAsia="Times New Roman" w:cstheme="minorHAnsi"/>
          <w:b/>
          <w:sz w:val="24"/>
          <w:szCs w:val="24"/>
          <w:lang w:eastAsia="en-IN"/>
        </w:rPr>
        <w:t xml:space="preserve">Client: Humana – Louisville, KY </w:t>
      </w:r>
    </w:p>
    <w:p w14:paraId="3C58013B" w14:textId="77711B01" w:rsidR="00F66517" w:rsidRPr="006B023E" w:rsidRDefault="00F66517" w:rsidP="008C5440">
      <w:pPr>
        <w:spacing w:after="0" w:line="240" w:lineRule="auto"/>
        <w:rPr>
          <w:rFonts w:eastAsia="Times New Roman" w:cstheme="minorHAnsi"/>
          <w:b/>
          <w:sz w:val="24"/>
          <w:szCs w:val="24"/>
          <w:lang w:eastAsia="en-IN"/>
        </w:rPr>
      </w:pPr>
      <w:r w:rsidRPr="00F66517">
        <w:rPr>
          <w:rFonts w:eastAsia="Times New Roman" w:cstheme="minorHAnsi"/>
          <w:b/>
          <w:sz w:val="24"/>
          <w:szCs w:val="24"/>
          <w:lang w:eastAsia="en-IN"/>
        </w:rPr>
        <w:t xml:space="preserve">Role: </w:t>
      </w:r>
      <w:r w:rsidR="002119E8" w:rsidRPr="00257A34">
        <w:rPr>
          <w:rStyle w:val="Strong"/>
          <w:sz w:val="24"/>
          <w:szCs w:val="24"/>
        </w:rPr>
        <w:t>Gen AI Engineer</w:t>
      </w:r>
      <w:r w:rsidRPr="00F66517">
        <w:rPr>
          <w:rFonts w:eastAsia="Times New Roman" w:cstheme="minorHAnsi"/>
          <w:b/>
          <w:sz w:val="24"/>
          <w:szCs w:val="24"/>
          <w:lang w:eastAsia="en-IN"/>
        </w:rPr>
        <w:br/>
        <w:t xml:space="preserve">Duration: Jan 2019 – </w:t>
      </w:r>
      <w:r w:rsidR="002173D7">
        <w:rPr>
          <w:rFonts w:eastAsia="Times New Roman" w:cstheme="minorHAnsi"/>
          <w:b/>
          <w:sz w:val="24"/>
          <w:szCs w:val="24"/>
          <w:lang w:eastAsia="en-IN"/>
        </w:rPr>
        <w:t>Dec</w:t>
      </w:r>
      <w:r w:rsidRPr="00F66517">
        <w:rPr>
          <w:rFonts w:eastAsia="Times New Roman" w:cstheme="minorHAnsi"/>
          <w:b/>
          <w:sz w:val="24"/>
          <w:szCs w:val="24"/>
          <w:lang w:eastAsia="en-IN"/>
        </w:rPr>
        <w:t xml:space="preserve"> 202</w:t>
      </w:r>
      <w:r w:rsidR="002173D7">
        <w:rPr>
          <w:rFonts w:eastAsia="Times New Roman" w:cstheme="minorHAnsi"/>
          <w:b/>
          <w:sz w:val="24"/>
          <w:szCs w:val="24"/>
          <w:lang w:eastAsia="en-IN"/>
        </w:rPr>
        <w:t>0</w:t>
      </w:r>
    </w:p>
    <w:p w14:paraId="53674951" w14:textId="77777777" w:rsidR="005C53DF" w:rsidRPr="00F66517" w:rsidRDefault="005C53DF" w:rsidP="008C5440">
      <w:pPr>
        <w:spacing w:after="0" w:line="240" w:lineRule="auto"/>
        <w:rPr>
          <w:rFonts w:eastAsia="Times New Roman" w:cstheme="minorHAnsi"/>
          <w:b/>
          <w:sz w:val="24"/>
          <w:szCs w:val="24"/>
          <w:lang w:eastAsia="en-IN"/>
        </w:rPr>
      </w:pPr>
    </w:p>
    <w:p w14:paraId="1733F8FF" w14:textId="77777777" w:rsidR="00F66517" w:rsidRPr="00F66517" w:rsidRDefault="00F66517" w:rsidP="008C5440">
      <w:pPr>
        <w:spacing w:after="0" w:line="240" w:lineRule="auto"/>
        <w:rPr>
          <w:rFonts w:eastAsia="Times New Roman" w:cstheme="minorHAnsi"/>
          <w:b/>
          <w:sz w:val="24"/>
          <w:szCs w:val="24"/>
          <w:lang w:eastAsia="en-IN"/>
        </w:rPr>
      </w:pPr>
      <w:r w:rsidRPr="00F66517">
        <w:rPr>
          <w:rFonts w:eastAsia="Times New Roman" w:cstheme="minorHAnsi"/>
          <w:b/>
          <w:sz w:val="24"/>
          <w:szCs w:val="24"/>
          <w:lang w:eastAsia="en-IN"/>
        </w:rPr>
        <w:t>Responsibilities:</w:t>
      </w:r>
    </w:p>
    <w:p w14:paraId="45281B66"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Designed </w:t>
      </w:r>
      <w:r w:rsidRPr="004024D1">
        <w:rPr>
          <w:rFonts w:eastAsia="Times New Roman" w:cstheme="minorHAnsi"/>
          <w:b/>
          <w:bCs/>
          <w:sz w:val="24"/>
          <w:szCs w:val="24"/>
          <w:lang w:eastAsia="en-IN"/>
        </w:rPr>
        <w:t>HIPAA-compliant AI pipelines</w:t>
      </w:r>
      <w:r w:rsidRPr="004024D1">
        <w:rPr>
          <w:rFonts w:eastAsia="Times New Roman" w:cstheme="minorHAnsi"/>
          <w:sz w:val="24"/>
          <w:szCs w:val="24"/>
          <w:lang w:eastAsia="en-IN"/>
        </w:rPr>
        <w:t xml:space="preserve"> leveraging </w:t>
      </w:r>
      <w:r w:rsidRPr="004024D1">
        <w:rPr>
          <w:rFonts w:eastAsia="Times New Roman" w:cstheme="minorHAnsi"/>
          <w:b/>
          <w:bCs/>
          <w:sz w:val="24"/>
          <w:szCs w:val="24"/>
          <w:lang w:eastAsia="en-IN"/>
        </w:rPr>
        <w:t>Azure ML and Snowflake</w:t>
      </w:r>
      <w:r w:rsidRPr="004024D1">
        <w:rPr>
          <w:rFonts w:eastAsia="Times New Roman" w:cstheme="minorHAnsi"/>
          <w:sz w:val="24"/>
          <w:szCs w:val="24"/>
          <w:lang w:eastAsia="en-IN"/>
        </w:rPr>
        <w:t>, processing over 5M healthcare claims per month with 99.9% data accuracy.</w:t>
      </w:r>
    </w:p>
    <w:p w14:paraId="2EB0000E"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Developed </w:t>
      </w:r>
      <w:r w:rsidRPr="004024D1">
        <w:rPr>
          <w:rFonts w:eastAsia="Times New Roman" w:cstheme="minorHAnsi"/>
          <w:b/>
          <w:bCs/>
          <w:sz w:val="24"/>
          <w:szCs w:val="24"/>
          <w:lang w:eastAsia="en-IN"/>
        </w:rPr>
        <w:t>Generative AI models for claim summarization</w:t>
      </w:r>
      <w:r w:rsidRPr="004024D1">
        <w:rPr>
          <w:rFonts w:eastAsia="Times New Roman" w:cstheme="minorHAnsi"/>
          <w:sz w:val="24"/>
          <w:szCs w:val="24"/>
          <w:lang w:eastAsia="en-IN"/>
        </w:rPr>
        <w:t xml:space="preserve"> using </w:t>
      </w:r>
      <w:r w:rsidRPr="004024D1">
        <w:rPr>
          <w:rFonts w:eastAsia="Times New Roman" w:cstheme="minorHAnsi"/>
          <w:b/>
          <w:bCs/>
          <w:sz w:val="24"/>
          <w:szCs w:val="24"/>
          <w:lang w:eastAsia="en-IN"/>
        </w:rPr>
        <w:t>OpenAI GPT APIs</w:t>
      </w:r>
      <w:r w:rsidRPr="004024D1">
        <w:rPr>
          <w:rFonts w:eastAsia="Times New Roman" w:cstheme="minorHAnsi"/>
          <w:sz w:val="24"/>
          <w:szCs w:val="24"/>
          <w:lang w:eastAsia="en-IN"/>
        </w:rPr>
        <w:t>, reducing manual audit workloads by 65% and accelerating compliance reviews.</w:t>
      </w:r>
    </w:p>
    <w:p w14:paraId="30FEF76C"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Built </w:t>
      </w:r>
      <w:r w:rsidRPr="004024D1">
        <w:rPr>
          <w:rFonts w:eastAsia="Times New Roman" w:cstheme="minorHAnsi"/>
          <w:b/>
          <w:bCs/>
          <w:sz w:val="24"/>
          <w:szCs w:val="24"/>
          <w:lang w:eastAsia="en-IN"/>
        </w:rPr>
        <w:t>PySpark-based preprocessing frameworks</w:t>
      </w:r>
      <w:r w:rsidRPr="004024D1">
        <w:rPr>
          <w:rFonts w:eastAsia="Times New Roman" w:cstheme="minorHAnsi"/>
          <w:sz w:val="24"/>
          <w:szCs w:val="24"/>
          <w:lang w:eastAsia="en-IN"/>
        </w:rPr>
        <w:t xml:space="preserve"> for PHI datasets, ensuring encrypted ingestion and secure transformation before LLM fine-tuning.</w:t>
      </w:r>
    </w:p>
    <w:p w14:paraId="4066B803"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Created </w:t>
      </w:r>
      <w:r w:rsidRPr="004024D1">
        <w:rPr>
          <w:rFonts w:eastAsia="Times New Roman" w:cstheme="minorHAnsi"/>
          <w:b/>
          <w:bCs/>
          <w:sz w:val="24"/>
          <w:szCs w:val="24"/>
          <w:lang w:eastAsia="en-IN"/>
        </w:rPr>
        <w:t>FHIR-compliant APIs integrated with LLMs</w:t>
      </w:r>
      <w:r w:rsidRPr="004024D1">
        <w:rPr>
          <w:rFonts w:eastAsia="Times New Roman" w:cstheme="minorHAnsi"/>
          <w:sz w:val="24"/>
          <w:szCs w:val="24"/>
          <w:lang w:eastAsia="en-IN"/>
        </w:rPr>
        <w:t xml:space="preserve"> for provider-facing queries, improving interoperability across Epic and Cerner systems.</w:t>
      </w:r>
    </w:p>
    <w:p w14:paraId="3FAE1365"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Partnered with actuaries to train </w:t>
      </w:r>
      <w:r w:rsidRPr="004024D1">
        <w:rPr>
          <w:rFonts w:eastAsia="Times New Roman" w:cstheme="minorHAnsi"/>
          <w:b/>
          <w:bCs/>
          <w:sz w:val="24"/>
          <w:szCs w:val="24"/>
          <w:lang w:eastAsia="en-IN"/>
        </w:rPr>
        <w:t>GPT-based risk scoring models</w:t>
      </w:r>
      <w:r w:rsidRPr="004024D1">
        <w:rPr>
          <w:rFonts w:eastAsia="Times New Roman" w:cstheme="minorHAnsi"/>
          <w:sz w:val="24"/>
          <w:szCs w:val="24"/>
          <w:lang w:eastAsia="en-IN"/>
        </w:rPr>
        <w:t xml:space="preserve"> for Medicare Advantage, improving premium adjustment accuracy by 20%.</w:t>
      </w:r>
    </w:p>
    <w:p w14:paraId="142AEE66"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Fine-tuned </w:t>
      </w:r>
      <w:r w:rsidRPr="004024D1">
        <w:rPr>
          <w:rFonts w:eastAsia="Times New Roman" w:cstheme="minorHAnsi"/>
          <w:b/>
          <w:bCs/>
          <w:sz w:val="24"/>
          <w:szCs w:val="24"/>
          <w:lang w:eastAsia="en-IN"/>
        </w:rPr>
        <w:t>Hugging Face healthcare models using LoRA</w:t>
      </w:r>
      <w:r w:rsidRPr="004024D1">
        <w:rPr>
          <w:rFonts w:eastAsia="Times New Roman" w:cstheme="minorHAnsi"/>
          <w:sz w:val="24"/>
          <w:szCs w:val="24"/>
          <w:lang w:eastAsia="en-IN"/>
        </w:rPr>
        <w:t xml:space="preserve"> to capture domain-specific terminology, reducing misclassification errors in claims.</w:t>
      </w:r>
    </w:p>
    <w:p w14:paraId="4E087753"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Engineered </w:t>
      </w:r>
      <w:r w:rsidRPr="004024D1">
        <w:rPr>
          <w:rFonts w:eastAsia="Times New Roman" w:cstheme="minorHAnsi"/>
          <w:b/>
          <w:bCs/>
          <w:sz w:val="24"/>
          <w:szCs w:val="24"/>
          <w:lang w:eastAsia="en-IN"/>
        </w:rPr>
        <w:t>LangChain-powered retrieval pipelines</w:t>
      </w:r>
      <w:r w:rsidRPr="004024D1">
        <w:rPr>
          <w:rFonts w:eastAsia="Times New Roman" w:cstheme="minorHAnsi"/>
          <w:sz w:val="24"/>
          <w:szCs w:val="24"/>
          <w:lang w:eastAsia="en-IN"/>
        </w:rPr>
        <w:t xml:space="preserve"> for Medicare documentation, enabling real-time search across 100K+ policy documents.</w:t>
      </w:r>
    </w:p>
    <w:p w14:paraId="35D694CD"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Automated </w:t>
      </w:r>
      <w:r w:rsidRPr="004024D1">
        <w:rPr>
          <w:rFonts w:eastAsia="Times New Roman" w:cstheme="minorHAnsi"/>
          <w:b/>
          <w:bCs/>
          <w:sz w:val="24"/>
          <w:szCs w:val="24"/>
          <w:lang w:eastAsia="en-IN"/>
        </w:rPr>
        <w:t>Great Expectations data validations</w:t>
      </w:r>
      <w:r w:rsidRPr="004024D1">
        <w:rPr>
          <w:rFonts w:eastAsia="Times New Roman" w:cstheme="minorHAnsi"/>
          <w:sz w:val="24"/>
          <w:szCs w:val="24"/>
          <w:lang w:eastAsia="en-IN"/>
        </w:rPr>
        <w:t xml:space="preserve"> across claims and eligibility feeds, increasing audit pass rates by 22%.</w:t>
      </w:r>
    </w:p>
    <w:p w14:paraId="04175AA9"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Delivered </w:t>
      </w:r>
      <w:r w:rsidRPr="004024D1">
        <w:rPr>
          <w:rFonts w:eastAsia="Times New Roman" w:cstheme="minorHAnsi"/>
          <w:b/>
          <w:bCs/>
          <w:sz w:val="24"/>
          <w:szCs w:val="24"/>
          <w:lang w:eastAsia="en-IN"/>
        </w:rPr>
        <w:t>Power BI dashboards integrated with AI predictions</w:t>
      </w:r>
      <w:r w:rsidRPr="004024D1">
        <w:rPr>
          <w:rFonts w:eastAsia="Times New Roman" w:cstheme="minorHAnsi"/>
          <w:sz w:val="24"/>
          <w:szCs w:val="24"/>
          <w:lang w:eastAsia="en-IN"/>
        </w:rPr>
        <w:t>, surfacing provider quality metrics and patient readmission risk scores.</w:t>
      </w:r>
    </w:p>
    <w:p w14:paraId="0EFDC53D"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Ingested </w:t>
      </w:r>
      <w:r w:rsidRPr="004024D1">
        <w:rPr>
          <w:rFonts w:eastAsia="Times New Roman" w:cstheme="minorHAnsi"/>
          <w:b/>
          <w:bCs/>
          <w:sz w:val="24"/>
          <w:szCs w:val="24"/>
          <w:lang w:eastAsia="en-IN"/>
        </w:rPr>
        <w:t>EHR/EMR data from Epic and Cerner</w:t>
      </w:r>
      <w:r w:rsidRPr="004024D1">
        <w:rPr>
          <w:rFonts w:eastAsia="Times New Roman" w:cstheme="minorHAnsi"/>
          <w:sz w:val="24"/>
          <w:szCs w:val="24"/>
          <w:lang w:eastAsia="en-IN"/>
        </w:rPr>
        <w:t xml:space="preserve"> into Snowflake embeddings, enabling AI-driven clinical decision support.</w:t>
      </w:r>
    </w:p>
    <w:p w14:paraId="38845F58"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Implemented </w:t>
      </w:r>
      <w:r w:rsidRPr="004024D1">
        <w:rPr>
          <w:rFonts w:eastAsia="Times New Roman" w:cstheme="minorHAnsi"/>
          <w:b/>
          <w:bCs/>
          <w:sz w:val="24"/>
          <w:szCs w:val="24"/>
          <w:lang w:eastAsia="en-IN"/>
        </w:rPr>
        <w:t>Purview lineage and Unity Catalog governance frameworks</w:t>
      </w:r>
      <w:r w:rsidRPr="004024D1">
        <w:rPr>
          <w:rFonts w:eastAsia="Times New Roman" w:cstheme="minorHAnsi"/>
          <w:sz w:val="24"/>
          <w:szCs w:val="24"/>
          <w:lang w:eastAsia="en-IN"/>
        </w:rPr>
        <w:t xml:space="preserve"> for all training datasets, ensuring complete transparency for federal audits.</w:t>
      </w:r>
    </w:p>
    <w:p w14:paraId="494A96EC"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Deployed </w:t>
      </w:r>
      <w:r w:rsidRPr="004024D1">
        <w:rPr>
          <w:rFonts w:eastAsia="Times New Roman" w:cstheme="minorHAnsi"/>
          <w:b/>
          <w:bCs/>
          <w:sz w:val="24"/>
          <w:szCs w:val="24"/>
          <w:lang w:eastAsia="en-IN"/>
        </w:rPr>
        <w:t>speech-to-text transcription systems using Whisper and Azure Cognitive Services</w:t>
      </w:r>
      <w:r w:rsidRPr="004024D1">
        <w:rPr>
          <w:rFonts w:eastAsia="Times New Roman" w:cstheme="minorHAnsi"/>
          <w:sz w:val="24"/>
          <w:szCs w:val="24"/>
          <w:lang w:eastAsia="en-IN"/>
        </w:rPr>
        <w:t>, converting patient notes into structured data.</w:t>
      </w:r>
    </w:p>
    <w:p w14:paraId="4D8CC169"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Created </w:t>
      </w:r>
      <w:r w:rsidRPr="004024D1">
        <w:rPr>
          <w:rFonts w:eastAsia="Times New Roman" w:cstheme="minorHAnsi"/>
          <w:b/>
          <w:bCs/>
          <w:sz w:val="24"/>
          <w:szCs w:val="24"/>
          <w:lang w:eastAsia="en-IN"/>
        </w:rPr>
        <w:t>FastAPI microservices to serve LLM outputs</w:t>
      </w:r>
      <w:r w:rsidRPr="004024D1">
        <w:rPr>
          <w:rFonts w:eastAsia="Times New Roman" w:cstheme="minorHAnsi"/>
          <w:sz w:val="24"/>
          <w:szCs w:val="24"/>
          <w:lang w:eastAsia="en-IN"/>
        </w:rPr>
        <w:t xml:space="preserve"> securely to care management and actuarial teams.</w:t>
      </w:r>
    </w:p>
    <w:p w14:paraId="2BE4C5A4"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Orchestrated </w:t>
      </w:r>
      <w:r w:rsidRPr="004024D1">
        <w:rPr>
          <w:rFonts w:eastAsia="Times New Roman" w:cstheme="minorHAnsi"/>
          <w:b/>
          <w:bCs/>
          <w:sz w:val="24"/>
          <w:szCs w:val="24"/>
          <w:lang w:eastAsia="en-IN"/>
        </w:rPr>
        <w:t>Kubernetes-hosted LangChain agents</w:t>
      </w:r>
      <w:r w:rsidRPr="004024D1">
        <w:rPr>
          <w:rFonts w:eastAsia="Times New Roman" w:cstheme="minorHAnsi"/>
          <w:sz w:val="24"/>
          <w:szCs w:val="24"/>
          <w:lang w:eastAsia="en-IN"/>
        </w:rPr>
        <w:t xml:space="preserve"> for high-availability patient risk scoring and claims summarization.</w:t>
      </w:r>
    </w:p>
    <w:p w14:paraId="027EFF05"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Built </w:t>
      </w:r>
      <w:r w:rsidRPr="004024D1">
        <w:rPr>
          <w:rFonts w:eastAsia="Times New Roman" w:cstheme="minorHAnsi"/>
          <w:b/>
          <w:bCs/>
          <w:sz w:val="24"/>
          <w:szCs w:val="24"/>
          <w:lang w:eastAsia="en-IN"/>
        </w:rPr>
        <w:t>real-time claims validation bots</w:t>
      </w:r>
      <w:r w:rsidRPr="004024D1">
        <w:rPr>
          <w:rFonts w:eastAsia="Times New Roman" w:cstheme="minorHAnsi"/>
          <w:sz w:val="24"/>
          <w:szCs w:val="24"/>
          <w:lang w:eastAsia="en-IN"/>
        </w:rPr>
        <w:t xml:space="preserve"> using GPT APIs integrated with Kafka streams, reducing claim rejection cycles from days to minutes.</w:t>
      </w:r>
    </w:p>
    <w:p w14:paraId="5D0A1F82"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Automated </w:t>
      </w:r>
      <w:r w:rsidRPr="004024D1">
        <w:rPr>
          <w:rFonts w:eastAsia="Times New Roman" w:cstheme="minorHAnsi"/>
          <w:b/>
          <w:bCs/>
          <w:sz w:val="24"/>
          <w:szCs w:val="24"/>
          <w:lang w:eastAsia="en-IN"/>
        </w:rPr>
        <w:t>Airflow pipelines</w:t>
      </w:r>
      <w:r w:rsidRPr="004024D1">
        <w:rPr>
          <w:rFonts w:eastAsia="Times New Roman" w:cstheme="minorHAnsi"/>
          <w:sz w:val="24"/>
          <w:szCs w:val="24"/>
          <w:lang w:eastAsia="en-IN"/>
        </w:rPr>
        <w:t xml:space="preserve"> for weekly retraining of models with the latest claims and provider data, improving predictive accuracy.</w:t>
      </w:r>
    </w:p>
    <w:p w14:paraId="68679D03"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Authored </w:t>
      </w:r>
      <w:r w:rsidRPr="004024D1">
        <w:rPr>
          <w:rFonts w:eastAsia="Times New Roman" w:cstheme="minorHAnsi"/>
          <w:b/>
          <w:bCs/>
          <w:sz w:val="24"/>
          <w:szCs w:val="24"/>
          <w:lang w:eastAsia="en-IN"/>
        </w:rPr>
        <w:t>HIPAA and CMS-compliant AI documentation</w:t>
      </w:r>
      <w:r w:rsidRPr="004024D1">
        <w:rPr>
          <w:rFonts w:eastAsia="Times New Roman" w:cstheme="minorHAnsi"/>
          <w:sz w:val="24"/>
          <w:szCs w:val="24"/>
          <w:lang w:eastAsia="en-IN"/>
        </w:rPr>
        <w:t>, covering lineage, encryption policies, and audit workflows.</w:t>
      </w:r>
    </w:p>
    <w:p w14:paraId="69FF6450"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Mentored junior engineers on </w:t>
      </w:r>
      <w:r w:rsidRPr="004024D1">
        <w:rPr>
          <w:rFonts w:eastAsia="Times New Roman" w:cstheme="minorHAnsi"/>
          <w:b/>
          <w:bCs/>
          <w:sz w:val="24"/>
          <w:szCs w:val="24"/>
          <w:lang w:eastAsia="en-IN"/>
        </w:rPr>
        <w:t>LLM integration, PHI compliance handling, and secure prompt design</w:t>
      </w:r>
      <w:r w:rsidRPr="004024D1">
        <w:rPr>
          <w:rFonts w:eastAsia="Times New Roman" w:cstheme="minorHAnsi"/>
          <w:sz w:val="24"/>
          <w:szCs w:val="24"/>
          <w:lang w:eastAsia="en-IN"/>
        </w:rPr>
        <w:t>.</w:t>
      </w:r>
    </w:p>
    <w:p w14:paraId="05B8444E"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Partnered with clinical data scientists to embed </w:t>
      </w:r>
      <w:r w:rsidRPr="004024D1">
        <w:rPr>
          <w:rFonts w:eastAsia="Times New Roman" w:cstheme="minorHAnsi"/>
          <w:b/>
          <w:bCs/>
          <w:sz w:val="24"/>
          <w:szCs w:val="24"/>
          <w:lang w:eastAsia="en-IN"/>
        </w:rPr>
        <w:t>AI-based risk stratification outputs</w:t>
      </w:r>
      <w:r w:rsidRPr="004024D1">
        <w:rPr>
          <w:rFonts w:eastAsia="Times New Roman" w:cstheme="minorHAnsi"/>
          <w:sz w:val="24"/>
          <w:szCs w:val="24"/>
          <w:lang w:eastAsia="en-IN"/>
        </w:rPr>
        <w:t xml:space="preserve"> into care management dashboards.</w:t>
      </w:r>
    </w:p>
    <w:p w14:paraId="092125C1" w14:textId="77777777" w:rsidR="004024D1" w:rsidRPr="004024D1" w:rsidRDefault="004024D1" w:rsidP="000B16D5">
      <w:pPr>
        <w:numPr>
          <w:ilvl w:val="0"/>
          <w:numId w:val="32"/>
        </w:numPr>
        <w:spacing w:after="0" w:line="240" w:lineRule="auto"/>
        <w:rPr>
          <w:rFonts w:eastAsia="Times New Roman" w:cstheme="minorHAnsi"/>
          <w:sz w:val="24"/>
          <w:szCs w:val="24"/>
          <w:lang w:eastAsia="en-IN"/>
        </w:rPr>
      </w:pPr>
      <w:r w:rsidRPr="004024D1">
        <w:rPr>
          <w:rFonts w:eastAsia="Times New Roman" w:cstheme="minorHAnsi"/>
          <w:sz w:val="24"/>
          <w:szCs w:val="24"/>
          <w:lang w:eastAsia="en-IN"/>
        </w:rPr>
        <w:t xml:space="preserve">Delivered </w:t>
      </w:r>
      <w:r w:rsidRPr="004024D1">
        <w:rPr>
          <w:rFonts w:eastAsia="Times New Roman" w:cstheme="minorHAnsi"/>
          <w:b/>
          <w:bCs/>
          <w:sz w:val="24"/>
          <w:szCs w:val="24"/>
          <w:lang w:eastAsia="en-IN"/>
        </w:rPr>
        <w:t>AI-powered anomaly detection pipelines</w:t>
      </w:r>
      <w:r w:rsidRPr="004024D1">
        <w:rPr>
          <w:rFonts w:eastAsia="Times New Roman" w:cstheme="minorHAnsi"/>
          <w:sz w:val="24"/>
          <w:szCs w:val="24"/>
          <w:lang w:eastAsia="en-IN"/>
        </w:rPr>
        <w:t xml:space="preserve"> that flagged suspicious claims patterns, reducing fraudulent payouts by 18%.</w:t>
      </w:r>
    </w:p>
    <w:p w14:paraId="57B2002E" w14:textId="77777777" w:rsidR="004024D1" w:rsidRPr="004024D1" w:rsidRDefault="004024D1" w:rsidP="004024D1">
      <w:pPr>
        <w:spacing w:after="0" w:line="240" w:lineRule="auto"/>
        <w:rPr>
          <w:rFonts w:eastAsia="Times New Roman" w:cstheme="minorHAnsi"/>
          <w:sz w:val="24"/>
          <w:szCs w:val="24"/>
          <w:lang w:eastAsia="en-IN"/>
        </w:rPr>
      </w:pPr>
      <w:r w:rsidRPr="004024D1">
        <w:rPr>
          <w:rFonts w:eastAsia="Times New Roman" w:cstheme="minorHAnsi"/>
          <w:b/>
          <w:bCs/>
          <w:sz w:val="24"/>
          <w:szCs w:val="24"/>
          <w:lang w:eastAsia="en-IN"/>
        </w:rPr>
        <w:t>Technologies Used:</w:t>
      </w:r>
      <w:r w:rsidRPr="004024D1">
        <w:rPr>
          <w:rFonts w:eastAsia="Times New Roman" w:cstheme="minorHAnsi"/>
          <w:sz w:val="24"/>
          <w:szCs w:val="24"/>
          <w:lang w:eastAsia="en-IN"/>
        </w:rPr>
        <w:t xml:space="preserve"> Azure ML, Hugging Face Transformers, OpenAI APIs, LangChain, Snowflake, PySpark, Airflow, FastAPI, Docker, Kubernetes, Great Expectations, Power BI, Azure Purview, Unity Catalog, Whisper, Epic, Cerner, HIPAA Compliance.</w:t>
      </w:r>
    </w:p>
    <w:p w14:paraId="3091F88B" w14:textId="3E2FA70B" w:rsidR="00015791" w:rsidRPr="00015791" w:rsidRDefault="00015791" w:rsidP="00015791">
      <w:pPr>
        <w:spacing w:after="0" w:line="240" w:lineRule="auto"/>
        <w:rPr>
          <w:rFonts w:eastAsia="Times New Roman" w:cstheme="minorHAnsi"/>
          <w:sz w:val="24"/>
          <w:szCs w:val="24"/>
          <w:lang w:eastAsia="en-IN"/>
        </w:rPr>
      </w:pPr>
    </w:p>
    <w:p w14:paraId="08764D6D" w14:textId="3A1FC467" w:rsidR="00F66517" w:rsidRPr="00F66517" w:rsidRDefault="00F66517" w:rsidP="001D2091">
      <w:pPr>
        <w:spacing w:after="0" w:line="240" w:lineRule="auto"/>
        <w:rPr>
          <w:rFonts w:eastAsia="Times New Roman" w:cstheme="minorHAnsi"/>
          <w:bCs/>
          <w:sz w:val="24"/>
          <w:szCs w:val="24"/>
          <w:lang w:eastAsia="en-IN"/>
        </w:rPr>
      </w:pPr>
    </w:p>
    <w:p w14:paraId="0211E398" w14:textId="2375BFD5" w:rsidR="003341B5" w:rsidRPr="004024D1" w:rsidRDefault="00902263" w:rsidP="004024D1">
      <w:pPr>
        <w:suppressAutoHyphens/>
        <w:spacing w:after="0" w:line="276" w:lineRule="auto"/>
        <w:rPr>
          <w:rFonts w:eastAsia="DejaVu Sans" w:cstheme="minorHAnsi"/>
          <w:bCs/>
          <w:kern w:val="1"/>
          <w:sz w:val="24"/>
          <w:szCs w:val="24"/>
          <w:lang w:val="en-US" w:eastAsia="ar-SA"/>
        </w:rPr>
      </w:pPr>
      <w:r>
        <w:rPr>
          <w:rFonts w:cstheme="minorHAnsi"/>
          <w:bCs/>
          <w:sz w:val="24"/>
          <w:szCs w:val="24"/>
        </w:rPr>
        <w:lastRenderedPageBreak/>
        <w:pict w14:anchorId="3586C8AE">
          <v:rect id="_x0000_i1026" style="width:0;height:1.5pt" o:hralign="center" o:hrstd="t" o:hr="t" fillcolor="#a0a0a0" stroked="f"/>
        </w:pict>
      </w:r>
    </w:p>
    <w:p w14:paraId="0F18C55E" w14:textId="77777777" w:rsidR="00DE0BD0" w:rsidRDefault="00DE0BD0" w:rsidP="008C5440">
      <w:pPr>
        <w:spacing w:after="0" w:line="240" w:lineRule="auto"/>
        <w:outlineLvl w:val="2"/>
        <w:rPr>
          <w:rFonts w:eastAsia="Times New Roman" w:cstheme="minorHAnsi"/>
          <w:b/>
          <w:sz w:val="24"/>
          <w:szCs w:val="24"/>
          <w:lang w:eastAsia="en-IN"/>
        </w:rPr>
      </w:pPr>
    </w:p>
    <w:p w14:paraId="199E6F64" w14:textId="0ABC11DD" w:rsidR="00F66517" w:rsidRPr="00F66517" w:rsidRDefault="00F66517" w:rsidP="008C5440">
      <w:pPr>
        <w:spacing w:after="0" w:line="240" w:lineRule="auto"/>
        <w:outlineLvl w:val="2"/>
        <w:rPr>
          <w:rFonts w:eastAsia="Times New Roman" w:cstheme="minorHAnsi"/>
          <w:b/>
          <w:sz w:val="24"/>
          <w:szCs w:val="24"/>
          <w:lang w:eastAsia="en-IN"/>
        </w:rPr>
      </w:pPr>
      <w:r w:rsidRPr="00F66517">
        <w:rPr>
          <w:rFonts w:eastAsia="Times New Roman" w:cstheme="minorHAnsi"/>
          <w:b/>
          <w:sz w:val="24"/>
          <w:szCs w:val="24"/>
          <w:lang w:eastAsia="en-IN"/>
        </w:rPr>
        <w:t xml:space="preserve">Client: Target – Minneapolis, MN </w:t>
      </w:r>
    </w:p>
    <w:p w14:paraId="6E240FD7" w14:textId="760CCC6A" w:rsidR="00F66517" w:rsidRPr="00F66517" w:rsidRDefault="00F66517" w:rsidP="008C5440">
      <w:pPr>
        <w:spacing w:after="0" w:line="240" w:lineRule="auto"/>
        <w:rPr>
          <w:rFonts w:eastAsia="Times New Roman" w:cstheme="minorHAnsi"/>
          <w:b/>
          <w:sz w:val="24"/>
          <w:szCs w:val="24"/>
          <w:lang w:eastAsia="en-IN"/>
        </w:rPr>
      </w:pPr>
      <w:r w:rsidRPr="00F66517">
        <w:rPr>
          <w:rFonts w:eastAsia="Times New Roman" w:cstheme="minorHAnsi"/>
          <w:b/>
          <w:sz w:val="24"/>
          <w:szCs w:val="24"/>
          <w:lang w:eastAsia="en-IN"/>
        </w:rPr>
        <w:t>Role: Data Engineer</w:t>
      </w:r>
      <w:r w:rsidRPr="00F66517">
        <w:rPr>
          <w:rFonts w:eastAsia="Times New Roman" w:cstheme="minorHAnsi"/>
          <w:b/>
          <w:sz w:val="24"/>
          <w:szCs w:val="24"/>
          <w:lang w:eastAsia="en-IN"/>
        </w:rPr>
        <w:br/>
        <w:t xml:space="preserve">Duration: </w:t>
      </w:r>
      <w:r w:rsidR="002173D7">
        <w:rPr>
          <w:rFonts w:eastAsia="Times New Roman" w:cstheme="minorHAnsi"/>
          <w:b/>
          <w:sz w:val="24"/>
          <w:szCs w:val="24"/>
          <w:lang w:eastAsia="en-IN"/>
        </w:rPr>
        <w:t>Jan</w:t>
      </w:r>
      <w:r w:rsidRPr="00F66517">
        <w:rPr>
          <w:rFonts w:eastAsia="Times New Roman" w:cstheme="minorHAnsi"/>
          <w:b/>
          <w:sz w:val="24"/>
          <w:szCs w:val="24"/>
          <w:lang w:eastAsia="en-IN"/>
        </w:rPr>
        <w:t xml:space="preserve"> 2016 – Dec 2018</w:t>
      </w:r>
    </w:p>
    <w:p w14:paraId="5CEFB9C9" w14:textId="77777777" w:rsidR="005C53DF" w:rsidRPr="006B023E" w:rsidRDefault="005C53DF" w:rsidP="008C5440">
      <w:pPr>
        <w:spacing w:after="0" w:line="240" w:lineRule="auto"/>
        <w:rPr>
          <w:rFonts w:eastAsia="Times New Roman" w:cstheme="minorHAnsi"/>
          <w:b/>
          <w:sz w:val="24"/>
          <w:szCs w:val="24"/>
          <w:lang w:eastAsia="en-IN"/>
        </w:rPr>
      </w:pPr>
    </w:p>
    <w:p w14:paraId="7880AB01" w14:textId="3C7483C4" w:rsidR="00F66517" w:rsidRPr="00F66517" w:rsidRDefault="00F66517" w:rsidP="008C5440">
      <w:pPr>
        <w:spacing w:after="0" w:line="240" w:lineRule="auto"/>
        <w:rPr>
          <w:rFonts w:eastAsia="Times New Roman" w:cstheme="minorHAnsi"/>
          <w:b/>
          <w:sz w:val="24"/>
          <w:szCs w:val="24"/>
          <w:lang w:eastAsia="en-IN"/>
        </w:rPr>
      </w:pPr>
      <w:r w:rsidRPr="00F66517">
        <w:rPr>
          <w:rFonts w:eastAsia="Times New Roman" w:cstheme="minorHAnsi"/>
          <w:b/>
          <w:sz w:val="24"/>
          <w:szCs w:val="24"/>
          <w:lang w:eastAsia="en-IN"/>
        </w:rPr>
        <w:t>Responsibilities:</w:t>
      </w:r>
    </w:p>
    <w:p w14:paraId="0B3E6E1B" w14:textId="0A2C6EB7"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Engineered </w:t>
      </w:r>
      <w:r w:rsidRPr="006B023E">
        <w:rPr>
          <w:rFonts w:eastAsia="Times New Roman" w:cstheme="minorHAnsi"/>
          <w:b/>
          <w:bCs/>
          <w:sz w:val="24"/>
          <w:szCs w:val="24"/>
          <w:lang w:eastAsia="en-IN"/>
        </w:rPr>
        <w:t>omnichannel retail data pipelines</w:t>
      </w:r>
      <w:r w:rsidRPr="006B023E">
        <w:rPr>
          <w:rFonts w:eastAsia="Times New Roman" w:cstheme="minorHAnsi"/>
          <w:sz w:val="24"/>
          <w:szCs w:val="24"/>
          <w:lang w:eastAsia="en-IN"/>
        </w:rPr>
        <w:t xml:space="preserve"> using </w:t>
      </w:r>
      <w:r w:rsidRPr="006B023E">
        <w:rPr>
          <w:rFonts w:eastAsia="Times New Roman" w:cstheme="minorHAnsi"/>
          <w:b/>
          <w:bCs/>
          <w:sz w:val="24"/>
          <w:szCs w:val="24"/>
          <w:lang w:eastAsia="en-IN"/>
        </w:rPr>
        <w:t>Google BigQuery</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Dataflow</w:t>
      </w:r>
      <w:r w:rsidRPr="006B023E">
        <w:rPr>
          <w:rFonts w:eastAsia="Times New Roman" w:cstheme="minorHAnsi"/>
          <w:sz w:val="24"/>
          <w:szCs w:val="24"/>
          <w:lang w:eastAsia="en-IN"/>
        </w:rPr>
        <w:t xml:space="preserve">, integrating </w:t>
      </w:r>
      <w:r w:rsidRPr="006B023E">
        <w:rPr>
          <w:rFonts w:eastAsia="Times New Roman" w:cstheme="minorHAnsi"/>
          <w:b/>
          <w:bCs/>
          <w:sz w:val="24"/>
          <w:szCs w:val="24"/>
          <w:lang w:eastAsia="en-IN"/>
        </w:rPr>
        <w:t>POS</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e-commerce</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loyalty datasets</w:t>
      </w:r>
      <w:r w:rsidRPr="006B023E">
        <w:rPr>
          <w:rFonts w:eastAsia="Times New Roman" w:cstheme="minorHAnsi"/>
          <w:sz w:val="24"/>
          <w:szCs w:val="24"/>
          <w:lang w:eastAsia="en-IN"/>
        </w:rPr>
        <w:t xml:space="preserve"> with </w:t>
      </w:r>
      <w:r w:rsidRPr="006B023E">
        <w:rPr>
          <w:rFonts w:eastAsia="Times New Roman" w:cstheme="minorHAnsi"/>
          <w:b/>
          <w:bCs/>
          <w:sz w:val="24"/>
          <w:szCs w:val="24"/>
          <w:lang w:eastAsia="en-IN"/>
        </w:rPr>
        <w:t>100M+ transactions daily</w:t>
      </w:r>
      <w:r w:rsidRPr="006B023E">
        <w:rPr>
          <w:rFonts w:eastAsia="Times New Roman" w:cstheme="minorHAnsi"/>
          <w:sz w:val="24"/>
          <w:szCs w:val="24"/>
          <w:lang w:eastAsia="en-IN"/>
        </w:rPr>
        <w:t>.</w:t>
      </w:r>
    </w:p>
    <w:p w14:paraId="7512BBCD" w14:textId="2A264337"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Built </w:t>
      </w:r>
      <w:r w:rsidRPr="006B023E">
        <w:rPr>
          <w:rFonts w:eastAsia="Times New Roman" w:cstheme="minorHAnsi"/>
          <w:b/>
          <w:bCs/>
          <w:sz w:val="24"/>
          <w:szCs w:val="24"/>
          <w:lang w:eastAsia="en-IN"/>
        </w:rPr>
        <w:t>customer segmentation</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recommendation models</w:t>
      </w:r>
      <w:r w:rsidRPr="006B023E">
        <w:rPr>
          <w:rFonts w:eastAsia="Times New Roman" w:cstheme="minorHAnsi"/>
          <w:sz w:val="24"/>
          <w:szCs w:val="24"/>
          <w:lang w:eastAsia="en-IN"/>
        </w:rPr>
        <w:t xml:space="preserve"> with </w:t>
      </w:r>
      <w:r w:rsidRPr="006B023E">
        <w:rPr>
          <w:rFonts w:eastAsia="Times New Roman" w:cstheme="minorHAnsi"/>
          <w:b/>
          <w:bCs/>
          <w:sz w:val="24"/>
          <w:szCs w:val="24"/>
          <w:lang w:eastAsia="en-IN"/>
        </w:rPr>
        <w:t>PySpark</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Databricks</w:t>
      </w:r>
      <w:r w:rsidRPr="006B023E">
        <w:rPr>
          <w:rFonts w:eastAsia="Times New Roman" w:cstheme="minorHAnsi"/>
          <w:sz w:val="24"/>
          <w:szCs w:val="24"/>
          <w:lang w:eastAsia="en-IN"/>
        </w:rPr>
        <w:t xml:space="preserve">, boosting marketing campaign precision by </w:t>
      </w:r>
      <w:r w:rsidRPr="006B023E">
        <w:rPr>
          <w:rFonts w:eastAsia="Times New Roman" w:cstheme="minorHAnsi"/>
          <w:b/>
          <w:bCs/>
          <w:sz w:val="24"/>
          <w:szCs w:val="24"/>
          <w:lang w:eastAsia="en-IN"/>
        </w:rPr>
        <w:t>22%</w:t>
      </w:r>
      <w:r w:rsidRPr="006B023E">
        <w:rPr>
          <w:rFonts w:eastAsia="Times New Roman" w:cstheme="minorHAnsi"/>
          <w:sz w:val="24"/>
          <w:szCs w:val="24"/>
          <w:lang w:eastAsia="en-IN"/>
        </w:rPr>
        <w:t>.</w:t>
      </w:r>
    </w:p>
    <w:p w14:paraId="6ABB97F0" w14:textId="1FEBA6B5"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Designed </w:t>
      </w:r>
      <w:r w:rsidRPr="006B023E">
        <w:rPr>
          <w:rFonts w:eastAsia="Times New Roman" w:cstheme="minorHAnsi"/>
          <w:b/>
          <w:bCs/>
          <w:sz w:val="24"/>
          <w:szCs w:val="24"/>
          <w:lang w:eastAsia="en-IN"/>
        </w:rPr>
        <w:t>Looker dashboards</w:t>
      </w:r>
      <w:r w:rsidRPr="006B023E">
        <w:rPr>
          <w:rFonts w:eastAsia="Times New Roman" w:cstheme="minorHAnsi"/>
          <w:sz w:val="24"/>
          <w:szCs w:val="24"/>
          <w:lang w:eastAsia="en-IN"/>
        </w:rPr>
        <w:t xml:space="preserve"> for merchandising, pricing, and promotions, enabling executives to track </w:t>
      </w:r>
      <w:r w:rsidRPr="006B023E">
        <w:rPr>
          <w:rFonts w:eastAsia="Times New Roman" w:cstheme="minorHAnsi"/>
          <w:b/>
          <w:bCs/>
          <w:sz w:val="24"/>
          <w:szCs w:val="24"/>
          <w:lang w:eastAsia="en-IN"/>
        </w:rPr>
        <w:t>30+ KPIs</w:t>
      </w:r>
      <w:r w:rsidRPr="006B023E">
        <w:rPr>
          <w:rFonts w:eastAsia="Times New Roman" w:cstheme="minorHAnsi"/>
          <w:sz w:val="24"/>
          <w:szCs w:val="24"/>
          <w:lang w:eastAsia="en-IN"/>
        </w:rPr>
        <w:t xml:space="preserve"> across </w:t>
      </w:r>
      <w:r w:rsidRPr="006B023E">
        <w:rPr>
          <w:rFonts w:eastAsia="Times New Roman" w:cstheme="minorHAnsi"/>
          <w:b/>
          <w:bCs/>
          <w:sz w:val="24"/>
          <w:szCs w:val="24"/>
          <w:lang w:eastAsia="en-IN"/>
        </w:rPr>
        <w:t>1,500+ stores</w:t>
      </w:r>
      <w:r w:rsidRPr="006B023E">
        <w:rPr>
          <w:rFonts w:eastAsia="Times New Roman" w:cstheme="minorHAnsi"/>
          <w:sz w:val="24"/>
          <w:szCs w:val="24"/>
          <w:lang w:eastAsia="en-IN"/>
        </w:rPr>
        <w:t>.</w:t>
      </w:r>
    </w:p>
    <w:p w14:paraId="39C0C4C1" w14:textId="72F9490D"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Automated </w:t>
      </w:r>
      <w:r w:rsidRPr="006B023E">
        <w:rPr>
          <w:rFonts w:eastAsia="Times New Roman" w:cstheme="minorHAnsi"/>
          <w:b/>
          <w:bCs/>
          <w:sz w:val="24"/>
          <w:szCs w:val="24"/>
          <w:lang w:eastAsia="en-IN"/>
        </w:rPr>
        <w:t>price elasticity</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optimization models</w:t>
      </w:r>
      <w:r w:rsidRPr="006B023E">
        <w:rPr>
          <w:rFonts w:eastAsia="Times New Roman" w:cstheme="minorHAnsi"/>
          <w:sz w:val="24"/>
          <w:szCs w:val="24"/>
          <w:lang w:eastAsia="en-IN"/>
        </w:rPr>
        <w:t xml:space="preserve">, reducing markdown costs by </w:t>
      </w:r>
      <w:r w:rsidRPr="006B023E">
        <w:rPr>
          <w:rFonts w:eastAsia="Times New Roman" w:cstheme="minorHAnsi"/>
          <w:b/>
          <w:bCs/>
          <w:sz w:val="24"/>
          <w:szCs w:val="24"/>
          <w:lang w:eastAsia="en-IN"/>
        </w:rPr>
        <w:t>$8M annually</w:t>
      </w:r>
      <w:r w:rsidRPr="006B023E">
        <w:rPr>
          <w:rFonts w:eastAsia="Times New Roman" w:cstheme="minorHAnsi"/>
          <w:sz w:val="24"/>
          <w:szCs w:val="24"/>
          <w:lang w:eastAsia="en-IN"/>
        </w:rPr>
        <w:t xml:space="preserve"> and improving inventory margins.</w:t>
      </w:r>
    </w:p>
    <w:p w14:paraId="3348EF8A" w14:textId="44799942"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Partnered with supply chain teams to design </w:t>
      </w:r>
      <w:r w:rsidRPr="006B023E">
        <w:rPr>
          <w:rFonts w:eastAsia="Times New Roman" w:cstheme="minorHAnsi"/>
          <w:b/>
          <w:bCs/>
          <w:sz w:val="24"/>
          <w:szCs w:val="24"/>
          <w:lang w:eastAsia="en-IN"/>
        </w:rPr>
        <w:t>predictive inventory dashboards</w:t>
      </w:r>
      <w:r w:rsidRPr="006B023E">
        <w:rPr>
          <w:rFonts w:eastAsia="Times New Roman" w:cstheme="minorHAnsi"/>
          <w:sz w:val="24"/>
          <w:szCs w:val="24"/>
          <w:lang w:eastAsia="en-IN"/>
        </w:rPr>
        <w:t xml:space="preserve">, cutting out-of-stock incidents by </w:t>
      </w:r>
      <w:r w:rsidRPr="006B023E">
        <w:rPr>
          <w:rFonts w:eastAsia="Times New Roman" w:cstheme="minorHAnsi"/>
          <w:b/>
          <w:bCs/>
          <w:sz w:val="24"/>
          <w:szCs w:val="24"/>
          <w:lang w:eastAsia="en-IN"/>
        </w:rPr>
        <w:t>18%</w:t>
      </w:r>
      <w:r w:rsidRPr="006B023E">
        <w:rPr>
          <w:rFonts w:eastAsia="Times New Roman" w:cstheme="minorHAnsi"/>
          <w:sz w:val="24"/>
          <w:szCs w:val="24"/>
          <w:lang w:eastAsia="en-IN"/>
        </w:rPr>
        <w:t>.</w:t>
      </w:r>
    </w:p>
    <w:p w14:paraId="101A494B" w14:textId="1E1EDDA1"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Migrated legacy </w:t>
      </w:r>
      <w:r w:rsidRPr="006B023E">
        <w:rPr>
          <w:rFonts w:eastAsia="Times New Roman" w:cstheme="minorHAnsi"/>
          <w:b/>
          <w:bCs/>
          <w:sz w:val="24"/>
          <w:szCs w:val="24"/>
          <w:lang w:eastAsia="en-IN"/>
        </w:rPr>
        <w:t>Teradata workloads</w:t>
      </w:r>
      <w:r w:rsidRPr="006B023E">
        <w:rPr>
          <w:rFonts w:eastAsia="Times New Roman" w:cstheme="minorHAnsi"/>
          <w:sz w:val="24"/>
          <w:szCs w:val="24"/>
          <w:lang w:eastAsia="en-IN"/>
        </w:rPr>
        <w:t xml:space="preserve"> to </w:t>
      </w:r>
      <w:r w:rsidRPr="006B023E">
        <w:rPr>
          <w:rFonts w:eastAsia="Times New Roman" w:cstheme="minorHAnsi"/>
          <w:b/>
          <w:bCs/>
          <w:sz w:val="24"/>
          <w:szCs w:val="24"/>
          <w:lang w:eastAsia="en-IN"/>
        </w:rPr>
        <w:t>Google BigQuery</w:t>
      </w:r>
      <w:r w:rsidRPr="006B023E">
        <w:rPr>
          <w:rFonts w:eastAsia="Times New Roman" w:cstheme="minorHAnsi"/>
          <w:sz w:val="24"/>
          <w:szCs w:val="24"/>
          <w:lang w:eastAsia="en-IN"/>
        </w:rPr>
        <w:t xml:space="preserve">, improving scalability, query performance, and reducing infrastructure costs by </w:t>
      </w:r>
      <w:r w:rsidRPr="006B023E">
        <w:rPr>
          <w:rFonts w:eastAsia="Times New Roman" w:cstheme="minorHAnsi"/>
          <w:b/>
          <w:bCs/>
          <w:sz w:val="24"/>
          <w:szCs w:val="24"/>
          <w:lang w:eastAsia="en-IN"/>
        </w:rPr>
        <w:t>25%</w:t>
      </w:r>
      <w:r w:rsidRPr="006B023E">
        <w:rPr>
          <w:rFonts w:eastAsia="Times New Roman" w:cstheme="minorHAnsi"/>
          <w:sz w:val="24"/>
          <w:szCs w:val="24"/>
          <w:lang w:eastAsia="en-IN"/>
        </w:rPr>
        <w:t>.</w:t>
      </w:r>
    </w:p>
    <w:p w14:paraId="5B7A72A6" w14:textId="121E57F2"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Optimized </w:t>
      </w:r>
      <w:r w:rsidRPr="006B023E">
        <w:rPr>
          <w:rFonts w:eastAsia="Times New Roman" w:cstheme="minorHAnsi"/>
          <w:b/>
          <w:bCs/>
          <w:sz w:val="24"/>
          <w:szCs w:val="24"/>
          <w:lang w:eastAsia="en-IN"/>
        </w:rPr>
        <w:t>ETL/ELT pipelines</w:t>
      </w:r>
      <w:r w:rsidRPr="006B023E">
        <w:rPr>
          <w:rFonts w:eastAsia="Times New Roman" w:cstheme="minorHAnsi"/>
          <w:sz w:val="24"/>
          <w:szCs w:val="24"/>
          <w:lang w:eastAsia="en-IN"/>
        </w:rPr>
        <w:t xml:space="preserve"> using </w:t>
      </w:r>
      <w:r w:rsidRPr="006B023E">
        <w:rPr>
          <w:rFonts w:eastAsia="Times New Roman" w:cstheme="minorHAnsi"/>
          <w:b/>
          <w:bCs/>
          <w:sz w:val="24"/>
          <w:szCs w:val="24"/>
          <w:lang w:eastAsia="en-IN"/>
        </w:rPr>
        <w:t>SQL</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PySpark</w:t>
      </w:r>
      <w:r w:rsidRPr="006B023E">
        <w:rPr>
          <w:rFonts w:eastAsia="Times New Roman" w:cstheme="minorHAnsi"/>
          <w:sz w:val="24"/>
          <w:szCs w:val="24"/>
          <w:lang w:eastAsia="en-IN"/>
        </w:rPr>
        <w:t xml:space="preserve">, reducing load times by </w:t>
      </w:r>
      <w:r w:rsidRPr="006B023E">
        <w:rPr>
          <w:rFonts w:eastAsia="Times New Roman" w:cstheme="minorHAnsi"/>
          <w:b/>
          <w:bCs/>
          <w:sz w:val="24"/>
          <w:szCs w:val="24"/>
          <w:lang w:eastAsia="en-IN"/>
        </w:rPr>
        <w:t>40%</w:t>
      </w:r>
      <w:r w:rsidRPr="006B023E">
        <w:rPr>
          <w:rFonts w:eastAsia="Times New Roman" w:cstheme="minorHAnsi"/>
          <w:sz w:val="24"/>
          <w:szCs w:val="24"/>
          <w:lang w:eastAsia="en-IN"/>
        </w:rPr>
        <w:t xml:space="preserve"> and accelerating daily replenishment reporting.</w:t>
      </w:r>
    </w:p>
    <w:p w14:paraId="038D312F" w14:textId="0D83F10D"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Built </w:t>
      </w:r>
      <w:r w:rsidRPr="006B023E">
        <w:rPr>
          <w:rFonts w:eastAsia="Times New Roman" w:cstheme="minorHAnsi"/>
          <w:b/>
          <w:bCs/>
          <w:sz w:val="24"/>
          <w:szCs w:val="24"/>
          <w:lang w:eastAsia="en-IN"/>
        </w:rPr>
        <w:t>real-time promotions pipeline</w:t>
      </w:r>
      <w:r w:rsidRPr="006B023E">
        <w:rPr>
          <w:rFonts w:eastAsia="Times New Roman" w:cstheme="minorHAnsi"/>
          <w:sz w:val="24"/>
          <w:szCs w:val="24"/>
          <w:lang w:eastAsia="en-IN"/>
        </w:rPr>
        <w:t xml:space="preserve"> with </w:t>
      </w:r>
      <w:r w:rsidRPr="006B023E">
        <w:rPr>
          <w:rFonts w:eastAsia="Times New Roman" w:cstheme="minorHAnsi"/>
          <w:b/>
          <w:bCs/>
          <w:sz w:val="24"/>
          <w:szCs w:val="24"/>
          <w:lang w:eastAsia="en-IN"/>
        </w:rPr>
        <w:t>Google Pub/Sub</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Databricks</w:t>
      </w:r>
      <w:r w:rsidRPr="006B023E">
        <w:rPr>
          <w:rFonts w:eastAsia="Times New Roman" w:cstheme="minorHAnsi"/>
          <w:sz w:val="24"/>
          <w:szCs w:val="24"/>
          <w:lang w:eastAsia="en-IN"/>
        </w:rPr>
        <w:t>, providing dynamic visibility into campaign performance.</w:t>
      </w:r>
    </w:p>
    <w:p w14:paraId="5AA49A9C" w14:textId="26AFA236"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Created </w:t>
      </w:r>
      <w:r w:rsidRPr="006B023E">
        <w:rPr>
          <w:rFonts w:eastAsia="Times New Roman" w:cstheme="minorHAnsi"/>
          <w:b/>
          <w:bCs/>
          <w:sz w:val="24"/>
          <w:szCs w:val="24"/>
          <w:lang w:eastAsia="en-IN"/>
        </w:rPr>
        <w:t>Tableau</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Power BI dashboards</w:t>
      </w:r>
      <w:r w:rsidRPr="006B023E">
        <w:rPr>
          <w:rFonts w:eastAsia="Times New Roman" w:cstheme="minorHAnsi"/>
          <w:sz w:val="24"/>
          <w:szCs w:val="24"/>
          <w:lang w:eastAsia="en-IN"/>
        </w:rPr>
        <w:t xml:space="preserve"> for category sales trends and omni-channel traffic, driving a </w:t>
      </w:r>
      <w:r w:rsidRPr="006B023E">
        <w:rPr>
          <w:rFonts w:eastAsia="Times New Roman" w:cstheme="minorHAnsi"/>
          <w:b/>
          <w:bCs/>
          <w:sz w:val="24"/>
          <w:szCs w:val="24"/>
          <w:lang w:eastAsia="en-IN"/>
        </w:rPr>
        <w:t>12% lift in sales</w:t>
      </w:r>
      <w:r w:rsidRPr="006B023E">
        <w:rPr>
          <w:rFonts w:eastAsia="Times New Roman" w:cstheme="minorHAnsi"/>
          <w:sz w:val="24"/>
          <w:szCs w:val="24"/>
          <w:lang w:eastAsia="en-IN"/>
        </w:rPr>
        <w:t xml:space="preserve"> during promotions.</w:t>
      </w:r>
    </w:p>
    <w:p w14:paraId="77CC37E6" w14:textId="3CF24041"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Developed </w:t>
      </w:r>
      <w:r w:rsidRPr="006B023E">
        <w:rPr>
          <w:rFonts w:eastAsia="Times New Roman" w:cstheme="minorHAnsi"/>
          <w:b/>
          <w:bCs/>
          <w:sz w:val="24"/>
          <w:szCs w:val="24"/>
          <w:lang w:eastAsia="en-IN"/>
        </w:rPr>
        <w:t>anomaly detection scripts</w:t>
      </w:r>
      <w:r w:rsidRPr="006B023E">
        <w:rPr>
          <w:rFonts w:eastAsia="Times New Roman" w:cstheme="minorHAnsi"/>
          <w:sz w:val="24"/>
          <w:szCs w:val="24"/>
          <w:lang w:eastAsia="en-IN"/>
        </w:rPr>
        <w:t xml:space="preserve"> in </w:t>
      </w:r>
      <w:r w:rsidRPr="006B023E">
        <w:rPr>
          <w:rFonts w:eastAsia="Times New Roman" w:cstheme="minorHAnsi"/>
          <w:b/>
          <w:bCs/>
          <w:sz w:val="24"/>
          <w:szCs w:val="24"/>
          <w:lang w:eastAsia="en-IN"/>
        </w:rPr>
        <w:t>Python</w:t>
      </w:r>
      <w:r w:rsidRPr="006B023E">
        <w:rPr>
          <w:rFonts w:eastAsia="Times New Roman" w:cstheme="minorHAnsi"/>
          <w:sz w:val="24"/>
          <w:szCs w:val="24"/>
          <w:lang w:eastAsia="en-IN"/>
        </w:rPr>
        <w:t xml:space="preserve"> to monitor holiday and flash-sale traffic spikes, reducing reporting gaps by </w:t>
      </w:r>
      <w:r w:rsidRPr="006B023E">
        <w:rPr>
          <w:rFonts w:eastAsia="Times New Roman" w:cstheme="minorHAnsi"/>
          <w:b/>
          <w:bCs/>
          <w:sz w:val="24"/>
          <w:szCs w:val="24"/>
          <w:lang w:eastAsia="en-IN"/>
        </w:rPr>
        <w:t>90%</w:t>
      </w:r>
      <w:r w:rsidRPr="006B023E">
        <w:rPr>
          <w:rFonts w:eastAsia="Times New Roman" w:cstheme="minorHAnsi"/>
          <w:sz w:val="24"/>
          <w:szCs w:val="24"/>
          <w:lang w:eastAsia="en-IN"/>
        </w:rPr>
        <w:t>.</w:t>
      </w:r>
    </w:p>
    <w:p w14:paraId="70895B9A" w14:textId="4B8A9C18"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Integrated </w:t>
      </w:r>
      <w:r w:rsidRPr="006B023E">
        <w:rPr>
          <w:rFonts w:eastAsia="Times New Roman" w:cstheme="minorHAnsi"/>
          <w:b/>
          <w:bCs/>
          <w:sz w:val="24"/>
          <w:szCs w:val="24"/>
          <w:lang w:eastAsia="en-IN"/>
        </w:rPr>
        <w:t>clickstream</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mobile app usage data</w:t>
      </w:r>
      <w:r w:rsidRPr="006B023E">
        <w:rPr>
          <w:rFonts w:eastAsia="Times New Roman" w:cstheme="minorHAnsi"/>
          <w:sz w:val="24"/>
          <w:szCs w:val="24"/>
          <w:lang w:eastAsia="en-IN"/>
        </w:rPr>
        <w:t xml:space="preserve"> into </w:t>
      </w:r>
      <w:r w:rsidRPr="006B023E">
        <w:rPr>
          <w:rFonts w:eastAsia="Times New Roman" w:cstheme="minorHAnsi"/>
          <w:b/>
          <w:bCs/>
          <w:sz w:val="24"/>
          <w:szCs w:val="24"/>
          <w:lang w:eastAsia="en-IN"/>
        </w:rPr>
        <w:t>customer journey dashboards</w:t>
      </w:r>
      <w:r w:rsidRPr="006B023E">
        <w:rPr>
          <w:rFonts w:eastAsia="Times New Roman" w:cstheme="minorHAnsi"/>
          <w:sz w:val="24"/>
          <w:szCs w:val="24"/>
          <w:lang w:eastAsia="en-IN"/>
        </w:rPr>
        <w:t xml:space="preserve">, enabling </w:t>
      </w:r>
      <w:r w:rsidRPr="006B023E">
        <w:rPr>
          <w:rFonts w:eastAsia="Times New Roman" w:cstheme="minorHAnsi"/>
          <w:b/>
          <w:bCs/>
          <w:sz w:val="24"/>
          <w:szCs w:val="24"/>
          <w:lang w:eastAsia="en-IN"/>
        </w:rPr>
        <w:t>360° retail analytics</w:t>
      </w:r>
      <w:r w:rsidRPr="006B023E">
        <w:rPr>
          <w:rFonts w:eastAsia="Times New Roman" w:cstheme="minorHAnsi"/>
          <w:sz w:val="24"/>
          <w:szCs w:val="24"/>
          <w:lang w:eastAsia="en-IN"/>
        </w:rPr>
        <w:t>.</w:t>
      </w:r>
    </w:p>
    <w:p w14:paraId="608C1642" w14:textId="1166C11F"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Designed </w:t>
      </w:r>
      <w:r w:rsidRPr="006B023E">
        <w:rPr>
          <w:rFonts w:eastAsia="Times New Roman" w:cstheme="minorHAnsi"/>
          <w:b/>
          <w:bCs/>
          <w:sz w:val="24"/>
          <w:szCs w:val="24"/>
          <w:lang w:eastAsia="en-IN"/>
        </w:rPr>
        <w:t>data quality monitoring frameworks</w:t>
      </w:r>
      <w:r w:rsidRPr="006B023E">
        <w:rPr>
          <w:rFonts w:eastAsia="Times New Roman" w:cstheme="minorHAnsi"/>
          <w:sz w:val="24"/>
          <w:szCs w:val="24"/>
          <w:lang w:eastAsia="en-IN"/>
        </w:rPr>
        <w:t xml:space="preserve"> in </w:t>
      </w:r>
      <w:r w:rsidRPr="006B023E">
        <w:rPr>
          <w:rFonts w:eastAsia="Times New Roman" w:cstheme="minorHAnsi"/>
          <w:b/>
          <w:bCs/>
          <w:sz w:val="24"/>
          <w:szCs w:val="24"/>
          <w:lang w:eastAsia="en-IN"/>
        </w:rPr>
        <w:t>Airflow</w:t>
      </w:r>
      <w:r w:rsidRPr="006B023E">
        <w:rPr>
          <w:rFonts w:eastAsia="Times New Roman" w:cstheme="minorHAnsi"/>
          <w:sz w:val="24"/>
          <w:szCs w:val="24"/>
          <w:lang w:eastAsia="en-IN"/>
        </w:rPr>
        <w:t xml:space="preserve">, proactively flagging inconsistencies across </w:t>
      </w:r>
      <w:r w:rsidRPr="006B023E">
        <w:rPr>
          <w:rFonts w:eastAsia="Times New Roman" w:cstheme="minorHAnsi"/>
          <w:b/>
          <w:bCs/>
          <w:sz w:val="24"/>
          <w:szCs w:val="24"/>
          <w:lang w:eastAsia="en-IN"/>
        </w:rPr>
        <w:t>POS</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e-commerce feeds</w:t>
      </w:r>
      <w:r w:rsidRPr="006B023E">
        <w:rPr>
          <w:rFonts w:eastAsia="Times New Roman" w:cstheme="minorHAnsi"/>
          <w:sz w:val="24"/>
          <w:szCs w:val="24"/>
          <w:lang w:eastAsia="en-IN"/>
        </w:rPr>
        <w:t>.</w:t>
      </w:r>
    </w:p>
    <w:p w14:paraId="793ED0CB" w14:textId="60942924"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Partnered with marketing teams to track </w:t>
      </w:r>
      <w:r w:rsidRPr="006B023E">
        <w:rPr>
          <w:rFonts w:eastAsia="Times New Roman" w:cstheme="minorHAnsi"/>
          <w:b/>
          <w:bCs/>
          <w:sz w:val="24"/>
          <w:szCs w:val="24"/>
          <w:lang w:eastAsia="en-IN"/>
        </w:rPr>
        <w:t>promotion ROI</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customer churn</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coupon redemption patterns</w:t>
      </w:r>
      <w:r w:rsidRPr="006B023E">
        <w:rPr>
          <w:rFonts w:eastAsia="Times New Roman" w:cstheme="minorHAnsi"/>
          <w:sz w:val="24"/>
          <w:szCs w:val="24"/>
          <w:lang w:eastAsia="en-IN"/>
        </w:rPr>
        <w:t>, influencing pricing strategies.</w:t>
      </w:r>
    </w:p>
    <w:p w14:paraId="79DCEE62" w14:textId="4AB0CFD1" w:rsidR="00A6120A" w:rsidRPr="006B023E"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Authored detailed </w:t>
      </w:r>
      <w:r w:rsidRPr="006B023E">
        <w:rPr>
          <w:rFonts w:eastAsia="Times New Roman" w:cstheme="minorHAnsi"/>
          <w:b/>
          <w:bCs/>
          <w:sz w:val="24"/>
          <w:szCs w:val="24"/>
          <w:lang w:eastAsia="en-IN"/>
        </w:rPr>
        <w:t>documentation</w:t>
      </w:r>
      <w:r w:rsidRPr="006B023E">
        <w:rPr>
          <w:rFonts w:eastAsia="Times New Roman" w:cstheme="minorHAnsi"/>
          <w:sz w:val="24"/>
          <w:szCs w:val="24"/>
          <w:lang w:eastAsia="en-IN"/>
        </w:rPr>
        <w:t xml:space="preserve"> for </w:t>
      </w:r>
      <w:r w:rsidRPr="006B023E">
        <w:rPr>
          <w:rFonts w:eastAsia="Times New Roman" w:cstheme="minorHAnsi"/>
          <w:b/>
          <w:bCs/>
          <w:sz w:val="24"/>
          <w:szCs w:val="24"/>
          <w:lang w:eastAsia="en-IN"/>
        </w:rPr>
        <w:t>retail KPIs</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lineage</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business rules</w:t>
      </w:r>
      <w:r w:rsidRPr="006B023E">
        <w:rPr>
          <w:rFonts w:eastAsia="Times New Roman" w:cstheme="minorHAnsi"/>
          <w:sz w:val="24"/>
          <w:szCs w:val="24"/>
          <w:lang w:eastAsia="en-IN"/>
        </w:rPr>
        <w:t>, ensuring consistency across analytics teams.</w:t>
      </w:r>
    </w:p>
    <w:p w14:paraId="2BB22282" w14:textId="6469C664" w:rsidR="00A6120A" w:rsidRDefault="00A6120A" w:rsidP="00621644">
      <w:pPr>
        <w:pStyle w:val="ListParagraph"/>
        <w:numPr>
          <w:ilvl w:val="0"/>
          <w:numId w:val="2"/>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Mentored junior engineers and analysts on </w:t>
      </w:r>
      <w:r w:rsidRPr="006B023E">
        <w:rPr>
          <w:rFonts w:eastAsia="Times New Roman" w:cstheme="minorHAnsi"/>
          <w:b/>
          <w:bCs/>
          <w:sz w:val="24"/>
          <w:szCs w:val="24"/>
          <w:lang w:eastAsia="en-IN"/>
        </w:rPr>
        <w:t>Looker modeling</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BigQuery optimization</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retail analytics best practices</w:t>
      </w:r>
      <w:r w:rsidRPr="006B023E">
        <w:rPr>
          <w:rFonts w:eastAsia="Times New Roman" w:cstheme="minorHAnsi"/>
          <w:sz w:val="24"/>
          <w:szCs w:val="24"/>
          <w:lang w:eastAsia="en-IN"/>
        </w:rPr>
        <w:t xml:space="preserve">, improving delivery speed by </w:t>
      </w:r>
      <w:r w:rsidRPr="006B023E">
        <w:rPr>
          <w:rFonts w:eastAsia="Times New Roman" w:cstheme="minorHAnsi"/>
          <w:b/>
          <w:bCs/>
          <w:sz w:val="24"/>
          <w:szCs w:val="24"/>
          <w:lang w:eastAsia="en-IN"/>
        </w:rPr>
        <w:t>20%</w:t>
      </w:r>
      <w:r w:rsidRPr="006B023E">
        <w:rPr>
          <w:rFonts w:eastAsia="Times New Roman" w:cstheme="minorHAnsi"/>
          <w:sz w:val="24"/>
          <w:szCs w:val="24"/>
          <w:lang w:eastAsia="en-IN"/>
        </w:rPr>
        <w:t>.</w:t>
      </w:r>
    </w:p>
    <w:p w14:paraId="3C6E0241" w14:textId="484D7ADB" w:rsidR="008D6BC0" w:rsidRPr="008D6BC0" w:rsidRDefault="008D6BC0" w:rsidP="00621644">
      <w:pPr>
        <w:pStyle w:val="ListParagraph"/>
        <w:numPr>
          <w:ilvl w:val="0"/>
          <w:numId w:val="2"/>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Implemented </w:t>
      </w:r>
      <w:r w:rsidRPr="008D6BC0">
        <w:rPr>
          <w:rFonts w:eastAsia="Times New Roman" w:cstheme="minorHAnsi"/>
          <w:b/>
          <w:bCs/>
          <w:sz w:val="24"/>
          <w:szCs w:val="24"/>
          <w:lang w:eastAsia="en-IN"/>
        </w:rPr>
        <w:t>real-time inventory reconciliation pipelines</w:t>
      </w:r>
      <w:r w:rsidRPr="008D6BC0">
        <w:rPr>
          <w:rFonts w:eastAsia="Times New Roman" w:cstheme="minorHAnsi"/>
          <w:sz w:val="24"/>
          <w:szCs w:val="24"/>
          <w:lang w:eastAsia="en-IN"/>
        </w:rPr>
        <w:t xml:space="preserve"> with </w:t>
      </w:r>
      <w:r w:rsidRPr="008D6BC0">
        <w:rPr>
          <w:rFonts w:eastAsia="Times New Roman" w:cstheme="minorHAnsi"/>
          <w:b/>
          <w:bCs/>
          <w:sz w:val="24"/>
          <w:szCs w:val="24"/>
          <w:lang w:eastAsia="en-IN"/>
        </w:rPr>
        <w:t>BigQuery</w:t>
      </w:r>
      <w:r w:rsidRPr="008D6BC0">
        <w:rPr>
          <w:rFonts w:eastAsia="Times New Roman" w:cstheme="minorHAnsi"/>
          <w:sz w:val="24"/>
          <w:szCs w:val="24"/>
          <w:lang w:eastAsia="en-IN"/>
        </w:rPr>
        <w:t xml:space="preserve"> and </w:t>
      </w:r>
      <w:r w:rsidRPr="008D6BC0">
        <w:rPr>
          <w:rFonts w:eastAsia="Times New Roman" w:cstheme="minorHAnsi"/>
          <w:b/>
          <w:bCs/>
          <w:sz w:val="24"/>
          <w:szCs w:val="24"/>
          <w:lang w:eastAsia="en-IN"/>
        </w:rPr>
        <w:t>Pub/Sub</w:t>
      </w:r>
      <w:r w:rsidRPr="008D6BC0">
        <w:rPr>
          <w:rFonts w:eastAsia="Times New Roman" w:cstheme="minorHAnsi"/>
          <w:sz w:val="24"/>
          <w:szCs w:val="24"/>
          <w:lang w:eastAsia="en-IN"/>
        </w:rPr>
        <w:t>, reducing mismatch errors by 25%.</w:t>
      </w:r>
    </w:p>
    <w:p w14:paraId="63595268" w14:textId="08CAA1F5" w:rsidR="008D6BC0" w:rsidRPr="008D6BC0" w:rsidRDefault="008D6BC0" w:rsidP="00621644">
      <w:pPr>
        <w:pStyle w:val="ListParagraph"/>
        <w:numPr>
          <w:ilvl w:val="0"/>
          <w:numId w:val="2"/>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Partnered with marketing teams to deploy </w:t>
      </w:r>
      <w:r w:rsidRPr="008D6BC0">
        <w:rPr>
          <w:rFonts w:eastAsia="Times New Roman" w:cstheme="minorHAnsi"/>
          <w:b/>
          <w:bCs/>
          <w:sz w:val="24"/>
          <w:szCs w:val="24"/>
          <w:lang w:eastAsia="en-IN"/>
        </w:rPr>
        <w:t>personalized recommendation engines</w:t>
      </w:r>
      <w:r w:rsidRPr="008D6BC0">
        <w:rPr>
          <w:rFonts w:eastAsia="Times New Roman" w:cstheme="minorHAnsi"/>
          <w:sz w:val="24"/>
          <w:szCs w:val="24"/>
          <w:lang w:eastAsia="en-IN"/>
        </w:rPr>
        <w:t xml:space="preserve"> in </w:t>
      </w:r>
      <w:r w:rsidRPr="008D6BC0">
        <w:rPr>
          <w:rFonts w:eastAsia="Times New Roman" w:cstheme="minorHAnsi"/>
          <w:b/>
          <w:bCs/>
          <w:sz w:val="24"/>
          <w:szCs w:val="24"/>
          <w:lang w:eastAsia="en-IN"/>
        </w:rPr>
        <w:t>Databricks</w:t>
      </w:r>
      <w:r w:rsidRPr="008D6BC0">
        <w:rPr>
          <w:rFonts w:eastAsia="Times New Roman" w:cstheme="minorHAnsi"/>
          <w:sz w:val="24"/>
          <w:szCs w:val="24"/>
          <w:lang w:eastAsia="en-IN"/>
        </w:rPr>
        <w:t>, improving email campaign engagement by 18%.</w:t>
      </w:r>
    </w:p>
    <w:p w14:paraId="74BB472E" w14:textId="215BAB74" w:rsidR="008D6BC0" w:rsidRPr="008D6BC0" w:rsidRDefault="008D6BC0" w:rsidP="00621644">
      <w:pPr>
        <w:pStyle w:val="ListParagraph"/>
        <w:numPr>
          <w:ilvl w:val="0"/>
          <w:numId w:val="2"/>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Built </w:t>
      </w:r>
      <w:r w:rsidRPr="008D6BC0">
        <w:rPr>
          <w:rFonts w:eastAsia="Times New Roman" w:cstheme="minorHAnsi"/>
          <w:b/>
          <w:bCs/>
          <w:sz w:val="24"/>
          <w:szCs w:val="24"/>
          <w:lang w:eastAsia="en-IN"/>
        </w:rPr>
        <w:t>KPI health monitoring dashboards</w:t>
      </w:r>
      <w:r w:rsidRPr="008D6BC0">
        <w:rPr>
          <w:rFonts w:eastAsia="Times New Roman" w:cstheme="minorHAnsi"/>
          <w:sz w:val="24"/>
          <w:szCs w:val="24"/>
          <w:lang w:eastAsia="en-IN"/>
        </w:rPr>
        <w:t xml:space="preserve"> in </w:t>
      </w:r>
      <w:r w:rsidRPr="008D6BC0">
        <w:rPr>
          <w:rFonts w:eastAsia="Times New Roman" w:cstheme="minorHAnsi"/>
          <w:b/>
          <w:bCs/>
          <w:sz w:val="24"/>
          <w:szCs w:val="24"/>
          <w:lang w:eastAsia="en-IN"/>
        </w:rPr>
        <w:t>Looker</w:t>
      </w:r>
      <w:r w:rsidRPr="008D6BC0">
        <w:rPr>
          <w:rFonts w:eastAsia="Times New Roman" w:cstheme="minorHAnsi"/>
          <w:sz w:val="24"/>
          <w:szCs w:val="24"/>
          <w:lang w:eastAsia="en-IN"/>
        </w:rPr>
        <w:t xml:space="preserve"> and </w:t>
      </w:r>
      <w:r w:rsidRPr="008D6BC0">
        <w:rPr>
          <w:rFonts w:eastAsia="Times New Roman" w:cstheme="minorHAnsi"/>
          <w:b/>
          <w:bCs/>
          <w:sz w:val="24"/>
          <w:szCs w:val="24"/>
          <w:lang w:eastAsia="en-IN"/>
        </w:rPr>
        <w:t>Tableau</w:t>
      </w:r>
      <w:r w:rsidRPr="008D6BC0">
        <w:rPr>
          <w:rFonts w:eastAsia="Times New Roman" w:cstheme="minorHAnsi"/>
          <w:sz w:val="24"/>
          <w:szCs w:val="24"/>
          <w:lang w:eastAsia="en-IN"/>
        </w:rPr>
        <w:t>, giving merchandising leaders visibility into store-level sales anomalies.</w:t>
      </w:r>
    </w:p>
    <w:p w14:paraId="48ECDF37" w14:textId="3881E99E" w:rsidR="008D6BC0" w:rsidRPr="008D6BC0" w:rsidRDefault="008D6BC0" w:rsidP="00621644">
      <w:pPr>
        <w:pStyle w:val="ListParagraph"/>
        <w:numPr>
          <w:ilvl w:val="0"/>
          <w:numId w:val="2"/>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Streamlined </w:t>
      </w:r>
      <w:r w:rsidRPr="008D6BC0">
        <w:rPr>
          <w:rFonts w:eastAsia="Times New Roman" w:cstheme="minorHAnsi"/>
          <w:b/>
          <w:bCs/>
          <w:sz w:val="24"/>
          <w:szCs w:val="24"/>
          <w:lang w:eastAsia="en-IN"/>
        </w:rPr>
        <w:t>vendor sales and supply feeds</w:t>
      </w:r>
      <w:r w:rsidRPr="008D6BC0">
        <w:rPr>
          <w:rFonts w:eastAsia="Times New Roman" w:cstheme="minorHAnsi"/>
          <w:sz w:val="24"/>
          <w:szCs w:val="24"/>
          <w:lang w:eastAsia="en-IN"/>
        </w:rPr>
        <w:t xml:space="preserve"> integration using </w:t>
      </w:r>
      <w:r w:rsidRPr="008D6BC0">
        <w:rPr>
          <w:rFonts w:eastAsia="Times New Roman" w:cstheme="minorHAnsi"/>
          <w:b/>
          <w:bCs/>
          <w:sz w:val="24"/>
          <w:szCs w:val="24"/>
          <w:lang w:eastAsia="en-IN"/>
        </w:rPr>
        <w:t>Informatica Cloud</w:t>
      </w:r>
      <w:r w:rsidRPr="008D6BC0">
        <w:rPr>
          <w:rFonts w:eastAsia="Times New Roman" w:cstheme="minorHAnsi"/>
          <w:sz w:val="24"/>
          <w:szCs w:val="24"/>
          <w:lang w:eastAsia="en-IN"/>
        </w:rPr>
        <w:t>, reducing latency of supplier insights by 30%.</w:t>
      </w:r>
    </w:p>
    <w:p w14:paraId="4EE73BD7" w14:textId="30927222" w:rsidR="00F66517" w:rsidRPr="00F66517" w:rsidRDefault="00F66517" w:rsidP="00F66517">
      <w:pPr>
        <w:spacing w:before="100" w:beforeAutospacing="1" w:after="100" w:afterAutospacing="1" w:line="240" w:lineRule="auto"/>
        <w:rPr>
          <w:rFonts w:eastAsia="Times New Roman" w:cstheme="minorHAnsi"/>
          <w:bCs/>
          <w:sz w:val="24"/>
          <w:szCs w:val="24"/>
          <w:lang w:eastAsia="en-IN"/>
        </w:rPr>
      </w:pPr>
      <w:r w:rsidRPr="00F66517">
        <w:rPr>
          <w:rFonts w:eastAsia="Times New Roman" w:cstheme="minorHAnsi"/>
          <w:b/>
          <w:sz w:val="24"/>
          <w:szCs w:val="24"/>
          <w:lang w:eastAsia="en-IN"/>
        </w:rPr>
        <w:t>Technologies Used:</w:t>
      </w:r>
      <w:r w:rsidRPr="00F66517">
        <w:rPr>
          <w:rFonts w:eastAsia="Times New Roman" w:cstheme="minorHAnsi"/>
          <w:bCs/>
          <w:sz w:val="24"/>
          <w:szCs w:val="24"/>
          <w:lang w:eastAsia="en-IN"/>
        </w:rPr>
        <w:br/>
      </w:r>
      <w:r w:rsidR="001D2091" w:rsidRPr="001D2091">
        <w:rPr>
          <w:rFonts w:eastAsia="Times New Roman" w:cstheme="minorHAnsi"/>
          <w:bCs/>
          <w:sz w:val="24"/>
          <w:szCs w:val="24"/>
          <w:lang w:eastAsia="en-IN"/>
        </w:rPr>
        <w:t>Google BigQuery, Dataflow, Teradata, Google Pub/Sub, Databricks, Airflow, SQL, PySpark, Python, Looker, Tableau, Power BI, ETL/ELT Pipelines, Price Elasticity Models, Recommendation Engines, Anomaly Detection Scripts, POS Systems, E-commerce Data, Loyalty Datasets, Clickstream Data, Mobile App Data</w:t>
      </w:r>
    </w:p>
    <w:p w14:paraId="5029E79A" w14:textId="6A785767" w:rsidR="00DE0BD0" w:rsidRPr="00574136" w:rsidRDefault="00902263" w:rsidP="00574136">
      <w:pPr>
        <w:suppressAutoHyphens/>
        <w:spacing w:after="0" w:line="276" w:lineRule="auto"/>
        <w:rPr>
          <w:rFonts w:eastAsia="DejaVu Sans" w:cstheme="minorHAnsi"/>
          <w:bCs/>
          <w:kern w:val="1"/>
          <w:sz w:val="24"/>
          <w:szCs w:val="24"/>
          <w:lang w:val="en-US" w:eastAsia="ar-SA"/>
        </w:rPr>
      </w:pPr>
      <w:r>
        <w:rPr>
          <w:rFonts w:cstheme="minorHAnsi"/>
          <w:bCs/>
          <w:sz w:val="24"/>
          <w:szCs w:val="24"/>
        </w:rPr>
        <w:lastRenderedPageBreak/>
        <w:pict w14:anchorId="460F2427">
          <v:rect id="_x0000_i1027" style="width:0;height:1.5pt" o:hralign="center" o:bullet="t" o:hrstd="t" o:hr="t" fillcolor="#a0a0a0" stroked="f"/>
        </w:pict>
      </w:r>
    </w:p>
    <w:p w14:paraId="7BAC11B5" w14:textId="151B376C" w:rsidR="00F66517" w:rsidRPr="00F66517" w:rsidRDefault="00F66517" w:rsidP="008C5440">
      <w:pPr>
        <w:spacing w:after="0" w:line="240" w:lineRule="auto"/>
        <w:outlineLvl w:val="2"/>
        <w:rPr>
          <w:rFonts w:eastAsia="Times New Roman" w:cstheme="minorHAnsi"/>
          <w:b/>
          <w:sz w:val="24"/>
          <w:szCs w:val="24"/>
          <w:lang w:eastAsia="en-IN"/>
        </w:rPr>
      </w:pPr>
      <w:r w:rsidRPr="00F66517">
        <w:rPr>
          <w:rFonts w:eastAsia="Times New Roman" w:cstheme="minorHAnsi"/>
          <w:b/>
          <w:sz w:val="24"/>
          <w:szCs w:val="24"/>
          <w:lang w:eastAsia="en-IN"/>
        </w:rPr>
        <w:t xml:space="preserve">Client: CareSource – Dayton, OH </w:t>
      </w:r>
    </w:p>
    <w:p w14:paraId="1330471D" w14:textId="400DF154" w:rsidR="00F66517" w:rsidRPr="00F66517" w:rsidRDefault="00F66517" w:rsidP="008C5440">
      <w:pPr>
        <w:spacing w:after="0" w:line="240" w:lineRule="auto"/>
        <w:rPr>
          <w:rFonts w:eastAsia="Times New Roman" w:cstheme="minorHAnsi"/>
          <w:b/>
          <w:sz w:val="24"/>
          <w:szCs w:val="24"/>
          <w:lang w:eastAsia="en-IN"/>
        </w:rPr>
      </w:pPr>
      <w:r w:rsidRPr="00F66517">
        <w:rPr>
          <w:rFonts w:eastAsia="Times New Roman" w:cstheme="minorHAnsi"/>
          <w:b/>
          <w:sz w:val="24"/>
          <w:szCs w:val="24"/>
          <w:lang w:eastAsia="en-IN"/>
        </w:rPr>
        <w:t>Role: Data Engineer</w:t>
      </w:r>
      <w:r w:rsidRPr="00F66517">
        <w:rPr>
          <w:rFonts w:eastAsia="Times New Roman" w:cstheme="minorHAnsi"/>
          <w:b/>
          <w:sz w:val="24"/>
          <w:szCs w:val="24"/>
          <w:lang w:eastAsia="en-IN"/>
        </w:rPr>
        <w:br/>
        <w:t xml:space="preserve">Duration: </w:t>
      </w:r>
      <w:r w:rsidR="002173D7">
        <w:rPr>
          <w:rFonts w:eastAsia="Times New Roman" w:cstheme="minorHAnsi"/>
          <w:b/>
          <w:sz w:val="24"/>
          <w:szCs w:val="24"/>
          <w:lang w:eastAsia="en-IN"/>
        </w:rPr>
        <w:t>Ma</w:t>
      </w:r>
      <w:r w:rsidR="006C0665">
        <w:rPr>
          <w:rFonts w:eastAsia="Times New Roman" w:cstheme="minorHAnsi"/>
          <w:b/>
          <w:sz w:val="24"/>
          <w:szCs w:val="24"/>
          <w:lang w:eastAsia="en-IN"/>
        </w:rPr>
        <w:t>y</w:t>
      </w:r>
      <w:r w:rsidRPr="00F66517">
        <w:rPr>
          <w:rFonts w:eastAsia="Times New Roman" w:cstheme="minorHAnsi"/>
          <w:b/>
          <w:sz w:val="24"/>
          <w:szCs w:val="24"/>
          <w:lang w:eastAsia="en-IN"/>
        </w:rPr>
        <w:t xml:space="preserve"> 2013 – </w:t>
      </w:r>
      <w:r w:rsidR="002173D7">
        <w:rPr>
          <w:rFonts w:eastAsia="Times New Roman" w:cstheme="minorHAnsi"/>
          <w:b/>
          <w:sz w:val="24"/>
          <w:szCs w:val="24"/>
          <w:lang w:eastAsia="en-IN"/>
        </w:rPr>
        <w:t>Dec</w:t>
      </w:r>
      <w:r w:rsidRPr="00F66517">
        <w:rPr>
          <w:rFonts w:eastAsia="Times New Roman" w:cstheme="minorHAnsi"/>
          <w:b/>
          <w:sz w:val="24"/>
          <w:szCs w:val="24"/>
          <w:lang w:eastAsia="en-IN"/>
        </w:rPr>
        <w:t xml:space="preserve"> 201</w:t>
      </w:r>
      <w:r w:rsidR="002173D7">
        <w:rPr>
          <w:rFonts w:eastAsia="Times New Roman" w:cstheme="minorHAnsi"/>
          <w:b/>
          <w:sz w:val="24"/>
          <w:szCs w:val="24"/>
          <w:lang w:eastAsia="en-IN"/>
        </w:rPr>
        <w:t>5</w:t>
      </w:r>
    </w:p>
    <w:p w14:paraId="2A1C67EC" w14:textId="77777777" w:rsidR="005C53DF" w:rsidRPr="006B023E" w:rsidRDefault="005C53DF" w:rsidP="008C5440">
      <w:pPr>
        <w:spacing w:after="0" w:line="240" w:lineRule="auto"/>
        <w:rPr>
          <w:rFonts w:eastAsia="Times New Roman" w:cstheme="minorHAnsi"/>
          <w:b/>
          <w:sz w:val="24"/>
          <w:szCs w:val="24"/>
          <w:lang w:eastAsia="en-IN"/>
        </w:rPr>
      </w:pPr>
    </w:p>
    <w:p w14:paraId="3E24EED7" w14:textId="3E24F01D" w:rsidR="00F66517" w:rsidRPr="00F66517" w:rsidRDefault="00F66517" w:rsidP="008C5440">
      <w:pPr>
        <w:spacing w:after="0" w:line="240" w:lineRule="auto"/>
        <w:rPr>
          <w:rFonts w:eastAsia="Times New Roman" w:cstheme="minorHAnsi"/>
          <w:b/>
          <w:sz w:val="24"/>
          <w:szCs w:val="24"/>
          <w:lang w:eastAsia="en-IN"/>
        </w:rPr>
      </w:pPr>
      <w:r w:rsidRPr="00F66517">
        <w:rPr>
          <w:rFonts w:eastAsia="Times New Roman" w:cstheme="minorHAnsi"/>
          <w:b/>
          <w:sz w:val="24"/>
          <w:szCs w:val="24"/>
          <w:lang w:eastAsia="en-IN"/>
        </w:rPr>
        <w:t>Responsibilities:</w:t>
      </w:r>
    </w:p>
    <w:p w14:paraId="0ACBAFBB" w14:textId="5CB0EA6B"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Designed and optimized </w:t>
      </w:r>
      <w:r w:rsidRPr="006B023E">
        <w:rPr>
          <w:rFonts w:eastAsia="Times New Roman" w:cstheme="minorHAnsi"/>
          <w:b/>
          <w:bCs/>
          <w:sz w:val="24"/>
          <w:szCs w:val="24"/>
          <w:lang w:eastAsia="en-IN"/>
        </w:rPr>
        <w:t>ETL workflows</w:t>
      </w:r>
      <w:r w:rsidRPr="006B023E">
        <w:rPr>
          <w:rFonts w:eastAsia="Times New Roman" w:cstheme="minorHAnsi"/>
          <w:sz w:val="24"/>
          <w:szCs w:val="24"/>
          <w:lang w:eastAsia="en-IN"/>
        </w:rPr>
        <w:t xml:space="preserve"> in </w:t>
      </w:r>
      <w:r w:rsidRPr="006B023E">
        <w:rPr>
          <w:rFonts w:eastAsia="Times New Roman" w:cstheme="minorHAnsi"/>
          <w:b/>
          <w:bCs/>
          <w:sz w:val="24"/>
          <w:szCs w:val="24"/>
          <w:lang w:eastAsia="en-IN"/>
        </w:rPr>
        <w:t>SSIS</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Informatica</w:t>
      </w:r>
      <w:r w:rsidRPr="006B023E">
        <w:rPr>
          <w:rFonts w:eastAsia="Times New Roman" w:cstheme="minorHAnsi"/>
          <w:sz w:val="24"/>
          <w:szCs w:val="24"/>
          <w:lang w:eastAsia="en-IN"/>
        </w:rPr>
        <w:t xml:space="preserve">, integrating </w:t>
      </w:r>
      <w:r w:rsidRPr="006B023E">
        <w:rPr>
          <w:rFonts w:eastAsia="Times New Roman" w:cstheme="minorHAnsi"/>
          <w:b/>
          <w:bCs/>
          <w:sz w:val="24"/>
          <w:szCs w:val="24"/>
          <w:lang w:eastAsia="en-IN"/>
        </w:rPr>
        <w:t>2M+ Medicaid and Medicare member records</w:t>
      </w:r>
      <w:r w:rsidRPr="006B023E">
        <w:rPr>
          <w:rFonts w:eastAsia="Times New Roman" w:cstheme="minorHAnsi"/>
          <w:sz w:val="24"/>
          <w:szCs w:val="24"/>
          <w:lang w:eastAsia="en-IN"/>
        </w:rPr>
        <w:t xml:space="preserve"> into centralized data warehouses.</w:t>
      </w:r>
    </w:p>
    <w:p w14:paraId="4321412C" w14:textId="78EF0455"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Migrated on-premise </w:t>
      </w:r>
      <w:r w:rsidRPr="006B023E">
        <w:rPr>
          <w:rFonts w:eastAsia="Times New Roman" w:cstheme="minorHAnsi"/>
          <w:b/>
          <w:bCs/>
          <w:sz w:val="24"/>
          <w:szCs w:val="24"/>
          <w:lang w:eastAsia="en-IN"/>
        </w:rPr>
        <w:t>claims warehouse</w:t>
      </w:r>
      <w:r w:rsidRPr="006B023E">
        <w:rPr>
          <w:rFonts w:eastAsia="Times New Roman" w:cstheme="minorHAnsi"/>
          <w:sz w:val="24"/>
          <w:szCs w:val="24"/>
          <w:lang w:eastAsia="en-IN"/>
        </w:rPr>
        <w:t xml:space="preserve"> to </w:t>
      </w:r>
      <w:r w:rsidRPr="006B023E">
        <w:rPr>
          <w:rFonts w:eastAsia="Times New Roman" w:cstheme="minorHAnsi"/>
          <w:b/>
          <w:bCs/>
          <w:sz w:val="24"/>
          <w:szCs w:val="24"/>
          <w:lang w:eastAsia="en-IN"/>
        </w:rPr>
        <w:t>AWS Redshift</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S3</w:t>
      </w:r>
      <w:r w:rsidRPr="006B023E">
        <w:rPr>
          <w:rFonts w:eastAsia="Times New Roman" w:cstheme="minorHAnsi"/>
          <w:sz w:val="24"/>
          <w:szCs w:val="24"/>
          <w:lang w:eastAsia="en-IN"/>
        </w:rPr>
        <w:t xml:space="preserve">, reducing reporting time from </w:t>
      </w:r>
      <w:r w:rsidRPr="006B023E">
        <w:rPr>
          <w:rFonts w:eastAsia="Times New Roman" w:cstheme="minorHAnsi"/>
          <w:b/>
          <w:bCs/>
          <w:sz w:val="24"/>
          <w:szCs w:val="24"/>
          <w:lang w:eastAsia="en-IN"/>
        </w:rPr>
        <w:t>24 hours to 2 hours</w:t>
      </w:r>
      <w:r w:rsidRPr="006B023E">
        <w:rPr>
          <w:rFonts w:eastAsia="Times New Roman" w:cstheme="minorHAnsi"/>
          <w:sz w:val="24"/>
          <w:szCs w:val="24"/>
          <w:lang w:eastAsia="en-IN"/>
        </w:rPr>
        <w:t>.</w:t>
      </w:r>
    </w:p>
    <w:p w14:paraId="6DCDFD36" w14:textId="17CC8EE5"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Built </w:t>
      </w:r>
      <w:r w:rsidRPr="006B023E">
        <w:rPr>
          <w:rFonts w:eastAsia="Times New Roman" w:cstheme="minorHAnsi"/>
          <w:b/>
          <w:bCs/>
          <w:sz w:val="24"/>
          <w:szCs w:val="24"/>
          <w:lang w:eastAsia="en-IN"/>
        </w:rPr>
        <w:t>Risk Adjustment Factor (RAF)</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HEDIS data models</w:t>
      </w:r>
      <w:r w:rsidRPr="006B023E">
        <w:rPr>
          <w:rFonts w:eastAsia="Times New Roman" w:cstheme="minorHAnsi"/>
          <w:sz w:val="24"/>
          <w:szCs w:val="24"/>
          <w:lang w:eastAsia="en-IN"/>
        </w:rPr>
        <w:t xml:space="preserve"> to improve </w:t>
      </w:r>
      <w:r w:rsidRPr="006B023E">
        <w:rPr>
          <w:rFonts w:eastAsia="Times New Roman" w:cstheme="minorHAnsi"/>
          <w:b/>
          <w:bCs/>
          <w:sz w:val="24"/>
          <w:szCs w:val="24"/>
          <w:lang w:eastAsia="en-IN"/>
        </w:rPr>
        <w:t>Medicare Advantage reporting accuracy</w:t>
      </w:r>
      <w:r w:rsidRPr="006B023E">
        <w:rPr>
          <w:rFonts w:eastAsia="Times New Roman" w:cstheme="minorHAnsi"/>
          <w:sz w:val="24"/>
          <w:szCs w:val="24"/>
          <w:lang w:eastAsia="en-IN"/>
        </w:rPr>
        <w:t>, supporting actuarial teams.</w:t>
      </w:r>
    </w:p>
    <w:p w14:paraId="127804B8" w14:textId="65A83C0B"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Automated </w:t>
      </w:r>
      <w:r w:rsidRPr="006B023E">
        <w:rPr>
          <w:rFonts w:eastAsia="Times New Roman" w:cstheme="minorHAnsi"/>
          <w:b/>
          <w:bCs/>
          <w:sz w:val="24"/>
          <w:szCs w:val="24"/>
          <w:lang w:eastAsia="en-IN"/>
        </w:rPr>
        <w:t>compliance reporting</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HIPAA</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CMS</w:t>
      </w:r>
      <w:r w:rsidRPr="006B023E">
        <w:rPr>
          <w:rFonts w:eastAsia="Times New Roman" w:cstheme="minorHAnsi"/>
          <w:sz w:val="24"/>
          <w:szCs w:val="24"/>
          <w:lang w:eastAsia="en-IN"/>
        </w:rPr>
        <w:t xml:space="preserve">) using </w:t>
      </w:r>
      <w:r w:rsidRPr="006B023E">
        <w:rPr>
          <w:rFonts w:eastAsia="Times New Roman" w:cstheme="minorHAnsi"/>
          <w:b/>
          <w:bCs/>
          <w:sz w:val="24"/>
          <w:szCs w:val="24"/>
          <w:lang w:eastAsia="en-IN"/>
        </w:rPr>
        <w:t>SQL</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VBA macros</w:t>
      </w:r>
      <w:r w:rsidRPr="006B023E">
        <w:rPr>
          <w:rFonts w:eastAsia="Times New Roman" w:cstheme="minorHAnsi"/>
          <w:sz w:val="24"/>
          <w:szCs w:val="24"/>
          <w:lang w:eastAsia="en-IN"/>
        </w:rPr>
        <w:t xml:space="preserve">, cutting manual reporting effort by </w:t>
      </w:r>
      <w:r w:rsidRPr="006B023E">
        <w:rPr>
          <w:rFonts w:eastAsia="Times New Roman" w:cstheme="minorHAnsi"/>
          <w:b/>
          <w:bCs/>
          <w:sz w:val="24"/>
          <w:szCs w:val="24"/>
          <w:lang w:eastAsia="en-IN"/>
        </w:rPr>
        <w:t>70%</w:t>
      </w:r>
      <w:r w:rsidRPr="006B023E">
        <w:rPr>
          <w:rFonts w:eastAsia="Times New Roman" w:cstheme="minorHAnsi"/>
          <w:sz w:val="24"/>
          <w:szCs w:val="24"/>
          <w:lang w:eastAsia="en-IN"/>
        </w:rPr>
        <w:t>.</w:t>
      </w:r>
    </w:p>
    <w:p w14:paraId="2159C350" w14:textId="36CF33C2"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Developed </w:t>
      </w:r>
      <w:r w:rsidRPr="006B023E">
        <w:rPr>
          <w:rFonts w:eastAsia="Times New Roman" w:cstheme="minorHAnsi"/>
          <w:b/>
          <w:bCs/>
          <w:sz w:val="24"/>
          <w:szCs w:val="24"/>
          <w:lang w:eastAsia="en-IN"/>
        </w:rPr>
        <w:t>QlikSense dashboards</w:t>
      </w:r>
      <w:r w:rsidRPr="006B023E">
        <w:rPr>
          <w:rFonts w:eastAsia="Times New Roman" w:cstheme="minorHAnsi"/>
          <w:sz w:val="24"/>
          <w:szCs w:val="24"/>
          <w:lang w:eastAsia="en-IN"/>
        </w:rPr>
        <w:t xml:space="preserve"> to monitor provider performance, claims trends, and member utilization, improving executive visibility.</w:t>
      </w:r>
    </w:p>
    <w:p w14:paraId="0BA69DF2" w14:textId="55F6A7F3"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Designed </w:t>
      </w:r>
      <w:r w:rsidRPr="006B023E">
        <w:rPr>
          <w:rFonts w:eastAsia="Times New Roman" w:cstheme="minorHAnsi"/>
          <w:b/>
          <w:bCs/>
          <w:sz w:val="24"/>
          <w:szCs w:val="24"/>
          <w:lang w:eastAsia="en-IN"/>
        </w:rPr>
        <w:t>data quality frameworks</w:t>
      </w:r>
      <w:r w:rsidRPr="006B023E">
        <w:rPr>
          <w:rFonts w:eastAsia="Times New Roman" w:cstheme="minorHAnsi"/>
          <w:sz w:val="24"/>
          <w:szCs w:val="24"/>
          <w:lang w:eastAsia="en-IN"/>
        </w:rPr>
        <w:t xml:space="preserve"> with </w:t>
      </w:r>
      <w:r w:rsidRPr="006B023E">
        <w:rPr>
          <w:rFonts w:eastAsia="Times New Roman" w:cstheme="minorHAnsi"/>
          <w:b/>
          <w:bCs/>
          <w:sz w:val="24"/>
          <w:szCs w:val="24"/>
          <w:lang w:eastAsia="en-IN"/>
        </w:rPr>
        <w:t>SQL</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PySpark validations</w:t>
      </w:r>
      <w:r w:rsidRPr="006B023E">
        <w:rPr>
          <w:rFonts w:eastAsia="Times New Roman" w:cstheme="minorHAnsi"/>
          <w:sz w:val="24"/>
          <w:szCs w:val="24"/>
          <w:lang w:eastAsia="en-IN"/>
        </w:rPr>
        <w:t xml:space="preserve">, reducing claim reprocessing errors by </w:t>
      </w:r>
      <w:r w:rsidRPr="006B023E">
        <w:rPr>
          <w:rFonts w:eastAsia="Times New Roman" w:cstheme="minorHAnsi"/>
          <w:b/>
          <w:bCs/>
          <w:sz w:val="24"/>
          <w:szCs w:val="24"/>
          <w:lang w:eastAsia="en-IN"/>
        </w:rPr>
        <w:t>35%</w:t>
      </w:r>
      <w:r w:rsidRPr="006B023E">
        <w:rPr>
          <w:rFonts w:eastAsia="Times New Roman" w:cstheme="minorHAnsi"/>
          <w:sz w:val="24"/>
          <w:szCs w:val="24"/>
          <w:lang w:eastAsia="en-IN"/>
        </w:rPr>
        <w:t>.</w:t>
      </w:r>
    </w:p>
    <w:p w14:paraId="12060424" w14:textId="42C3B3E1"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Partnered with clinical data teams to integrate </w:t>
      </w:r>
      <w:r w:rsidRPr="006B023E">
        <w:rPr>
          <w:rFonts w:eastAsia="Times New Roman" w:cstheme="minorHAnsi"/>
          <w:b/>
          <w:bCs/>
          <w:sz w:val="24"/>
          <w:szCs w:val="24"/>
          <w:lang w:eastAsia="en-IN"/>
        </w:rPr>
        <w:t>EHR/EMR data</w:t>
      </w:r>
      <w:r w:rsidRPr="006B023E">
        <w:rPr>
          <w:rFonts w:eastAsia="Times New Roman" w:cstheme="minorHAnsi"/>
          <w:sz w:val="24"/>
          <w:szCs w:val="24"/>
          <w:lang w:eastAsia="en-IN"/>
        </w:rPr>
        <w:t xml:space="preserve"> for population health analytics, enabling proactive member care programs.</w:t>
      </w:r>
    </w:p>
    <w:p w14:paraId="0BD9878A" w14:textId="553A2876"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Implemented </w:t>
      </w:r>
      <w:r w:rsidRPr="006B023E">
        <w:rPr>
          <w:rFonts w:eastAsia="Times New Roman" w:cstheme="minorHAnsi"/>
          <w:b/>
          <w:bCs/>
          <w:sz w:val="24"/>
          <w:szCs w:val="24"/>
          <w:lang w:eastAsia="en-IN"/>
        </w:rPr>
        <w:t>metadata dictionaries</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lineage diagrams</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glossary documentation</w:t>
      </w:r>
      <w:r w:rsidRPr="006B023E">
        <w:rPr>
          <w:rFonts w:eastAsia="Times New Roman" w:cstheme="minorHAnsi"/>
          <w:sz w:val="24"/>
          <w:szCs w:val="24"/>
          <w:lang w:eastAsia="en-IN"/>
        </w:rPr>
        <w:t xml:space="preserve">, achieving zero compliance breaches during </w:t>
      </w:r>
      <w:r w:rsidRPr="006B023E">
        <w:rPr>
          <w:rFonts w:eastAsia="Times New Roman" w:cstheme="minorHAnsi"/>
          <w:b/>
          <w:bCs/>
          <w:sz w:val="24"/>
          <w:szCs w:val="24"/>
          <w:lang w:eastAsia="en-IN"/>
        </w:rPr>
        <w:t>CMS</w:t>
      </w:r>
      <w:r w:rsidRPr="006B023E">
        <w:rPr>
          <w:rFonts w:eastAsia="Times New Roman" w:cstheme="minorHAnsi"/>
          <w:sz w:val="24"/>
          <w:szCs w:val="24"/>
          <w:lang w:eastAsia="en-IN"/>
        </w:rPr>
        <w:t xml:space="preserve"> and state audits.</w:t>
      </w:r>
    </w:p>
    <w:p w14:paraId="33315DEC" w14:textId="74AEF5C4"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Orchestrated </w:t>
      </w:r>
      <w:r w:rsidRPr="006B023E">
        <w:rPr>
          <w:rFonts w:eastAsia="Times New Roman" w:cstheme="minorHAnsi"/>
          <w:b/>
          <w:bCs/>
          <w:sz w:val="24"/>
          <w:szCs w:val="24"/>
          <w:lang w:eastAsia="en-IN"/>
        </w:rPr>
        <w:t>batch pipelines</w:t>
      </w:r>
      <w:r w:rsidRPr="006B023E">
        <w:rPr>
          <w:rFonts w:eastAsia="Times New Roman" w:cstheme="minorHAnsi"/>
          <w:sz w:val="24"/>
          <w:szCs w:val="24"/>
          <w:lang w:eastAsia="en-IN"/>
        </w:rPr>
        <w:t xml:space="preserve"> in </w:t>
      </w:r>
      <w:r w:rsidRPr="006B023E">
        <w:rPr>
          <w:rFonts w:eastAsia="Times New Roman" w:cstheme="minorHAnsi"/>
          <w:b/>
          <w:bCs/>
          <w:sz w:val="24"/>
          <w:szCs w:val="24"/>
          <w:lang w:eastAsia="en-IN"/>
        </w:rPr>
        <w:t>Control-M</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Informatica</w:t>
      </w:r>
      <w:r w:rsidRPr="006B023E">
        <w:rPr>
          <w:rFonts w:eastAsia="Times New Roman" w:cstheme="minorHAnsi"/>
          <w:sz w:val="24"/>
          <w:szCs w:val="24"/>
          <w:lang w:eastAsia="en-IN"/>
        </w:rPr>
        <w:t>, improving reliability of claims ingestion and eligibility feeds.</w:t>
      </w:r>
    </w:p>
    <w:p w14:paraId="07ED07B2" w14:textId="4B1BF166"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Conducted </w:t>
      </w:r>
      <w:r w:rsidRPr="006B023E">
        <w:rPr>
          <w:rFonts w:eastAsia="Times New Roman" w:cstheme="minorHAnsi"/>
          <w:b/>
          <w:bCs/>
          <w:sz w:val="24"/>
          <w:szCs w:val="24"/>
          <w:lang w:eastAsia="en-IN"/>
        </w:rPr>
        <w:t>root cause analysis</w:t>
      </w:r>
      <w:r w:rsidRPr="006B023E">
        <w:rPr>
          <w:rFonts w:eastAsia="Times New Roman" w:cstheme="minorHAnsi"/>
          <w:sz w:val="24"/>
          <w:szCs w:val="24"/>
          <w:lang w:eastAsia="en-IN"/>
        </w:rPr>
        <w:t xml:space="preserve"> on rejected claims, implementing fixes that improved first-pass claim acceptance rates by </w:t>
      </w:r>
      <w:r w:rsidRPr="006B023E">
        <w:rPr>
          <w:rFonts w:eastAsia="Times New Roman" w:cstheme="minorHAnsi"/>
          <w:b/>
          <w:bCs/>
          <w:sz w:val="24"/>
          <w:szCs w:val="24"/>
          <w:lang w:eastAsia="en-IN"/>
        </w:rPr>
        <w:t>22%</w:t>
      </w:r>
      <w:r w:rsidRPr="006B023E">
        <w:rPr>
          <w:rFonts w:eastAsia="Times New Roman" w:cstheme="minorHAnsi"/>
          <w:sz w:val="24"/>
          <w:szCs w:val="24"/>
          <w:lang w:eastAsia="en-IN"/>
        </w:rPr>
        <w:t>.</w:t>
      </w:r>
    </w:p>
    <w:p w14:paraId="2B4CECCA" w14:textId="7ADB06B6"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Collaborated with </w:t>
      </w:r>
      <w:r w:rsidRPr="006B023E">
        <w:rPr>
          <w:rFonts w:eastAsia="Times New Roman" w:cstheme="minorHAnsi"/>
          <w:b/>
          <w:bCs/>
          <w:sz w:val="24"/>
          <w:szCs w:val="24"/>
          <w:lang w:eastAsia="en-IN"/>
        </w:rPr>
        <w:t>BI developers</w:t>
      </w:r>
      <w:r w:rsidRPr="006B023E">
        <w:rPr>
          <w:rFonts w:eastAsia="Times New Roman" w:cstheme="minorHAnsi"/>
          <w:sz w:val="24"/>
          <w:szCs w:val="24"/>
          <w:lang w:eastAsia="en-IN"/>
        </w:rPr>
        <w:t xml:space="preserve"> to deliver </w:t>
      </w:r>
      <w:r w:rsidRPr="006B023E">
        <w:rPr>
          <w:rFonts w:eastAsia="Times New Roman" w:cstheme="minorHAnsi"/>
          <w:b/>
          <w:bCs/>
          <w:sz w:val="24"/>
          <w:szCs w:val="24"/>
          <w:lang w:eastAsia="en-IN"/>
        </w:rPr>
        <w:t>Medicare and Medicaid performance dashboards</w:t>
      </w:r>
      <w:r w:rsidRPr="006B023E">
        <w:rPr>
          <w:rFonts w:eastAsia="Times New Roman" w:cstheme="minorHAnsi"/>
          <w:sz w:val="24"/>
          <w:szCs w:val="24"/>
          <w:lang w:eastAsia="en-IN"/>
        </w:rPr>
        <w:t>, supporting regulatory submissions.</w:t>
      </w:r>
    </w:p>
    <w:p w14:paraId="4124D2E8" w14:textId="773A4E18"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Optimized </w:t>
      </w:r>
      <w:r w:rsidRPr="006B023E">
        <w:rPr>
          <w:rFonts w:eastAsia="Times New Roman" w:cstheme="minorHAnsi"/>
          <w:b/>
          <w:bCs/>
          <w:sz w:val="24"/>
          <w:szCs w:val="24"/>
          <w:lang w:eastAsia="en-IN"/>
        </w:rPr>
        <w:t>SQL Server stored procedures</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ETL jobs</w:t>
      </w:r>
      <w:r w:rsidRPr="006B023E">
        <w:rPr>
          <w:rFonts w:eastAsia="Times New Roman" w:cstheme="minorHAnsi"/>
          <w:sz w:val="24"/>
          <w:szCs w:val="24"/>
          <w:lang w:eastAsia="en-IN"/>
        </w:rPr>
        <w:t xml:space="preserve">, reducing execution time by </w:t>
      </w:r>
      <w:r w:rsidRPr="006B023E">
        <w:rPr>
          <w:rFonts w:eastAsia="Times New Roman" w:cstheme="minorHAnsi"/>
          <w:b/>
          <w:bCs/>
          <w:sz w:val="24"/>
          <w:szCs w:val="24"/>
          <w:lang w:eastAsia="en-IN"/>
        </w:rPr>
        <w:t>45%</w:t>
      </w:r>
      <w:r w:rsidRPr="006B023E">
        <w:rPr>
          <w:rFonts w:eastAsia="Times New Roman" w:cstheme="minorHAnsi"/>
          <w:sz w:val="24"/>
          <w:szCs w:val="24"/>
          <w:lang w:eastAsia="en-IN"/>
        </w:rPr>
        <w:t xml:space="preserve"> and improving SLA adherence.</w:t>
      </w:r>
    </w:p>
    <w:p w14:paraId="3CBBD9BC" w14:textId="3ABFE241" w:rsidR="00A6120A" w:rsidRPr="006B023E"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Ensured </w:t>
      </w:r>
      <w:r w:rsidRPr="006B023E">
        <w:rPr>
          <w:rFonts w:eastAsia="Times New Roman" w:cstheme="minorHAnsi"/>
          <w:b/>
          <w:bCs/>
          <w:sz w:val="24"/>
          <w:szCs w:val="24"/>
          <w:lang w:eastAsia="en-IN"/>
        </w:rPr>
        <w:t>HIPAA</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PHI compliance</w:t>
      </w:r>
      <w:r w:rsidRPr="006B023E">
        <w:rPr>
          <w:rFonts w:eastAsia="Times New Roman" w:cstheme="minorHAnsi"/>
          <w:sz w:val="24"/>
          <w:szCs w:val="24"/>
          <w:lang w:eastAsia="en-IN"/>
        </w:rPr>
        <w:t xml:space="preserve"> by enforcing strict </w:t>
      </w:r>
      <w:r w:rsidRPr="006B023E">
        <w:rPr>
          <w:rFonts w:eastAsia="Times New Roman" w:cstheme="minorHAnsi"/>
          <w:b/>
          <w:bCs/>
          <w:sz w:val="24"/>
          <w:szCs w:val="24"/>
          <w:lang w:eastAsia="en-IN"/>
        </w:rPr>
        <w:t>role-based access controls</w:t>
      </w:r>
      <w:r w:rsidRPr="006B023E">
        <w:rPr>
          <w:rFonts w:eastAsia="Times New Roman" w:cstheme="minorHAnsi"/>
          <w:sz w:val="24"/>
          <w:szCs w:val="24"/>
          <w:lang w:eastAsia="en-IN"/>
        </w:rPr>
        <w:t xml:space="preserve">, </w:t>
      </w:r>
      <w:r w:rsidRPr="006B023E">
        <w:rPr>
          <w:rFonts w:eastAsia="Times New Roman" w:cstheme="minorHAnsi"/>
          <w:b/>
          <w:bCs/>
          <w:sz w:val="24"/>
          <w:szCs w:val="24"/>
          <w:lang w:eastAsia="en-IN"/>
        </w:rPr>
        <w:t>audit logging</w:t>
      </w:r>
      <w:r w:rsidRPr="006B023E">
        <w:rPr>
          <w:rFonts w:eastAsia="Times New Roman" w:cstheme="minorHAnsi"/>
          <w:sz w:val="24"/>
          <w:szCs w:val="24"/>
          <w:lang w:eastAsia="en-IN"/>
        </w:rPr>
        <w:t xml:space="preserve">, and </w:t>
      </w:r>
      <w:r w:rsidRPr="006B023E">
        <w:rPr>
          <w:rFonts w:eastAsia="Times New Roman" w:cstheme="minorHAnsi"/>
          <w:b/>
          <w:bCs/>
          <w:sz w:val="24"/>
          <w:szCs w:val="24"/>
          <w:lang w:eastAsia="en-IN"/>
        </w:rPr>
        <w:t>encryption policies</w:t>
      </w:r>
      <w:r w:rsidRPr="006B023E">
        <w:rPr>
          <w:rFonts w:eastAsia="Times New Roman" w:cstheme="minorHAnsi"/>
          <w:sz w:val="24"/>
          <w:szCs w:val="24"/>
          <w:lang w:eastAsia="en-IN"/>
        </w:rPr>
        <w:t>.</w:t>
      </w:r>
    </w:p>
    <w:p w14:paraId="0D9CD7C4" w14:textId="04E5C18B" w:rsidR="00A6120A" w:rsidRDefault="00A6120A" w:rsidP="00621644">
      <w:pPr>
        <w:pStyle w:val="ListParagraph"/>
        <w:numPr>
          <w:ilvl w:val="0"/>
          <w:numId w:val="3"/>
        </w:numPr>
        <w:spacing w:after="0" w:line="240" w:lineRule="auto"/>
        <w:jc w:val="both"/>
        <w:rPr>
          <w:rFonts w:eastAsia="Times New Roman" w:cstheme="minorHAnsi"/>
          <w:sz w:val="24"/>
          <w:szCs w:val="24"/>
          <w:lang w:eastAsia="en-IN"/>
        </w:rPr>
      </w:pPr>
      <w:r w:rsidRPr="006B023E">
        <w:rPr>
          <w:rFonts w:eastAsia="Times New Roman" w:cstheme="minorHAnsi"/>
          <w:sz w:val="24"/>
          <w:szCs w:val="24"/>
          <w:lang w:eastAsia="en-IN"/>
        </w:rPr>
        <w:t xml:space="preserve">Deployed </w:t>
      </w:r>
      <w:r w:rsidRPr="006B023E">
        <w:rPr>
          <w:rFonts w:eastAsia="Times New Roman" w:cstheme="minorHAnsi"/>
          <w:b/>
          <w:bCs/>
          <w:sz w:val="24"/>
          <w:szCs w:val="24"/>
          <w:lang w:eastAsia="en-IN"/>
        </w:rPr>
        <w:t>data governance workflows</w:t>
      </w:r>
      <w:r w:rsidRPr="006B023E">
        <w:rPr>
          <w:rFonts w:eastAsia="Times New Roman" w:cstheme="minorHAnsi"/>
          <w:sz w:val="24"/>
          <w:szCs w:val="24"/>
          <w:lang w:eastAsia="en-IN"/>
        </w:rPr>
        <w:t xml:space="preserve"> for the claims data lifecycle, enabling traceability across multiple systems.</w:t>
      </w:r>
    </w:p>
    <w:p w14:paraId="43602324" w14:textId="30017B8D" w:rsidR="008D6BC0" w:rsidRPr="008D6BC0" w:rsidRDefault="008D6BC0" w:rsidP="00621644">
      <w:pPr>
        <w:pStyle w:val="ListParagraph"/>
        <w:numPr>
          <w:ilvl w:val="0"/>
          <w:numId w:val="3"/>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Integrated </w:t>
      </w:r>
      <w:r w:rsidRPr="008D6BC0">
        <w:rPr>
          <w:rFonts w:eastAsia="Times New Roman" w:cstheme="minorHAnsi"/>
          <w:b/>
          <w:bCs/>
          <w:sz w:val="24"/>
          <w:szCs w:val="24"/>
          <w:lang w:eastAsia="en-IN"/>
        </w:rPr>
        <w:t>HL7 and EDI 837 healthcare claim formats</w:t>
      </w:r>
      <w:r w:rsidRPr="008D6BC0">
        <w:rPr>
          <w:rFonts w:eastAsia="Times New Roman" w:cstheme="minorHAnsi"/>
          <w:sz w:val="24"/>
          <w:szCs w:val="24"/>
          <w:lang w:eastAsia="en-IN"/>
        </w:rPr>
        <w:t xml:space="preserve"> into </w:t>
      </w:r>
      <w:r w:rsidRPr="008D6BC0">
        <w:rPr>
          <w:rFonts w:eastAsia="Times New Roman" w:cstheme="minorHAnsi"/>
          <w:b/>
          <w:bCs/>
          <w:sz w:val="24"/>
          <w:szCs w:val="24"/>
          <w:lang w:eastAsia="en-IN"/>
        </w:rPr>
        <w:t>Informatica pipelines</w:t>
      </w:r>
      <w:r w:rsidRPr="008D6BC0">
        <w:rPr>
          <w:rFonts w:eastAsia="Times New Roman" w:cstheme="minorHAnsi"/>
          <w:sz w:val="24"/>
          <w:szCs w:val="24"/>
          <w:lang w:eastAsia="en-IN"/>
        </w:rPr>
        <w:t>, ensuring compliance with payer data standards.</w:t>
      </w:r>
    </w:p>
    <w:p w14:paraId="5A30F910" w14:textId="31A51A07" w:rsidR="008D6BC0" w:rsidRPr="008D6BC0" w:rsidRDefault="008D6BC0" w:rsidP="00621644">
      <w:pPr>
        <w:pStyle w:val="ListParagraph"/>
        <w:numPr>
          <w:ilvl w:val="0"/>
          <w:numId w:val="3"/>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Developed </w:t>
      </w:r>
      <w:r w:rsidRPr="008D6BC0">
        <w:rPr>
          <w:rFonts w:eastAsia="Times New Roman" w:cstheme="minorHAnsi"/>
          <w:b/>
          <w:bCs/>
          <w:sz w:val="24"/>
          <w:szCs w:val="24"/>
          <w:lang w:eastAsia="en-IN"/>
        </w:rPr>
        <w:t>predictive analytics dashboards</w:t>
      </w:r>
      <w:r w:rsidRPr="008D6BC0">
        <w:rPr>
          <w:rFonts w:eastAsia="Times New Roman" w:cstheme="minorHAnsi"/>
          <w:sz w:val="24"/>
          <w:szCs w:val="24"/>
          <w:lang w:eastAsia="en-IN"/>
        </w:rPr>
        <w:t xml:space="preserve"> in </w:t>
      </w:r>
      <w:r w:rsidRPr="008D6BC0">
        <w:rPr>
          <w:rFonts w:eastAsia="Times New Roman" w:cstheme="minorHAnsi"/>
          <w:b/>
          <w:bCs/>
          <w:sz w:val="24"/>
          <w:szCs w:val="24"/>
          <w:lang w:eastAsia="en-IN"/>
        </w:rPr>
        <w:t>QlikSense</w:t>
      </w:r>
      <w:r w:rsidRPr="008D6BC0">
        <w:rPr>
          <w:rFonts w:eastAsia="Times New Roman" w:cstheme="minorHAnsi"/>
          <w:sz w:val="24"/>
          <w:szCs w:val="24"/>
          <w:lang w:eastAsia="en-IN"/>
        </w:rPr>
        <w:t xml:space="preserve"> for care management, enabling early identification of high-risk patients.</w:t>
      </w:r>
    </w:p>
    <w:p w14:paraId="23CFC49D" w14:textId="7F54D981" w:rsidR="008D6BC0" w:rsidRPr="008D6BC0" w:rsidRDefault="008D6BC0" w:rsidP="00621644">
      <w:pPr>
        <w:pStyle w:val="ListParagraph"/>
        <w:numPr>
          <w:ilvl w:val="0"/>
          <w:numId w:val="3"/>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Automated </w:t>
      </w:r>
      <w:r w:rsidRPr="008D6BC0">
        <w:rPr>
          <w:rFonts w:eastAsia="Times New Roman" w:cstheme="minorHAnsi"/>
          <w:b/>
          <w:bCs/>
          <w:sz w:val="24"/>
          <w:szCs w:val="24"/>
          <w:lang w:eastAsia="en-IN"/>
        </w:rPr>
        <w:t>eligibility feeds and enrollment reports</w:t>
      </w:r>
      <w:r w:rsidRPr="008D6BC0">
        <w:rPr>
          <w:rFonts w:eastAsia="Times New Roman" w:cstheme="minorHAnsi"/>
          <w:sz w:val="24"/>
          <w:szCs w:val="24"/>
          <w:lang w:eastAsia="en-IN"/>
        </w:rPr>
        <w:t xml:space="preserve"> using </w:t>
      </w:r>
      <w:r w:rsidRPr="008D6BC0">
        <w:rPr>
          <w:rFonts w:eastAsia="Times New Roman" w:cstheme="minorHAnsi"/>
          <w:b/>
          <w:bCs/>
          <w:sz w:val="24"/>
          <w:szCs w:val="24"/>
          <w:lang w:eastAsia="en-IN"/>
        </w:rPr>
        <w:t>SQL Server Agent</w:t>
      </w:r>
      <w:r w:rsidRPr="008D6BC0">
        <w:rPr>
          <w:rFonts w:eastAsia="Times New Roman" w:cstheme="minorHAnsi"/>
          <w:sz w:val="24"/>
          <w:szCs w:val="24"/>
          <w:lang w:eastAsia="en-IN"/>
        </w:rPr>
        <w:t xml:space="preserve"> and </w:t>
      </w:r>
      <w:r w:rsidRPr="008D6BC0">
        <w:rPr>
          <w:rFonts w:eastAsia="Times New Roman" w:cstheme="minorHAnsi"/>
          <w:b/>
          <w:bCs/>
          <w:sz w:val="24"/>
          <w:szCs w:val="24"/>
          <w:lang w:eastAsia="en-IN"/>
        </w:rPr>
        <w:t>Control-M</w:t>
      </w:r>
      <w:r w:rsidRPr="008D6BC0">
        <w:rPr>
          <w:rFonts w:eastAsia="Times New Roman" w:cstheme="minorHAnsi"/>
          <w:sz w:val="24"/>
          <w:szCs w:val="24"/>
          <w:lang w:eastAsia="en-IN"/>
        </w:rPr>
        <w:t>, reducing monthly batch failures by 40%.</w:t>
      </w:r>
    </w:p>
    <w:p w14:paraId="7D3EA80A" w14:textId="6BB87D0E" w:rsidR="008D6BC0" w:rsidRPr="008D6BC0" w:rsidRDefault="008D6BC0" w:rsidP="00621644">
      <w:pPr>
        <w:pStyle w:val="ListParagraph"/>
        <w:numPr>
          <w:ilvl w:val="0"/>
          <w:numId w:val="3"/>
        </w:numPr>
        <w:spacing w:before="100" w:beforeAutospacing="1" w:after="100" w:afterAutospacing="1" w:line="240" w:lineRule="auto"/>
        <w:jc w:val="both"/>
        <w:rPr>
          <w:rFonts w:eastAsia="Times New Roman" w:cstheme="minorHAnsi"/>
          <w:sz w:val="24"/>
          <w:szCs w:val="24"/>
          <w:lang w:eastAsia="en-IN"/>
        </w:rPr>
      </w:pPr>
      <w:r w:rsidRPr="008D6BC0">
        <w:rPr>
          <w:rFonts w:eastAsia="Times New Roman" w:cstheme="minorHAnsi"/>
          <w:sz w:val="24"/>
          <w:szCs w:val="24"/>
          <w:lang w:eastAsia="en-IN"/>
        </w:rPr>
        <w:t xml:space="preserve">Collaborated with compliance officers to implement </w:t>
      </w:r>
      <w:r w:rsidRPr="008D6BC0">
        <w:rPr>
          <w:rFonts w:eastAsia="Times New Roman" w:cstheme="minorHAnsi"/>
          <w:b/>
          <w:bCs/>
          <w:sz w:val="24"/>
          <w:szCs w:val="24"/>
          <w:lang w:eastAsia="en-IN"/>
        </w:rPr>
        <w:t>data retention policies</w:t>
      </w:r>
      <w:r w:rsidRPr="008D6BC0">
        <w:rPr>
          <w:rFonts w:eastAsia="Times New Roman" w:cstheme="minorHAnsi"/>
          <w:sz w:val="24"/>
          <w:szCs w:val="24"/>
          <w:lang w:eastAsia="en-IN"/>
        </w:rPr>
        <w:t xml:space="preserve"> in </w:t>
      </w:r>
      <w:r w:rsidRPr="008D6BC0">
        <w:rPr>
          <w:rFonts w:eastAsia="Times New Roman" w:cstheme="minorHAnsi"/>
          <w:b/>
          <w:bCs/>
          <w:sz w:val="24"/>
          <w:szCs w:val="24"/>
          <w:lang w:eastAsia="en-IN"/>
        </w:rPr>
        <w:t>AWS S3</w:t>
      </w:r>
      <w:r w:rsidRPr="008D6BC0">
        <w:rPr>
          <w:rFonts w:eastAsia="Times New Roman" w:cstheme="minorHAnsi"/>
          <w:sz w:val="24"/>
          <w:szCs w:val="24"/>
          <w:lang w:eastAsia="en-IN"/>
        </w:rPr>
        <w:t xml:space="preserve"> and </w:t>
      </w:r>
      <w:r w:rsidRPr="008D6BC0">
        <w:rPr>
          <w:rFonts w:eastAsia="Times New Roman" w:cstheme="minorHAnsi"/>
          <w:b/>
          <w:bCs/>
          <w:sz w:val="24"/>
          <w:szCs w:val="24"/>
          <w:lang w:eastAsia="en-IN"/>
        </w:rPr>
        <w:t>Redshift</w:t>
      </w:r>
      <w:r w:rsidRPr="008D6BC0">
        <w:rPr>
          <w:rFonts w:eastAsia="Times New Roman" w:cstheme="minorHAnsi"/>
          <w:sz w:val="24"/>
          <w:szCs w:val="24"/>
          <w:lang w:eastAsia="en-IN"/>
        </w:rPr>
        <w:t>, ensuring CMS-mandated archiving.</w:t>
      </w:r>
    </w:p>
    <w:p w14:paraId="4BB6165C" w14:textId="2B1DF1C0" w:rsidR="00F66517" w:rsidRPr="00F66517" w:rsidRDefault="00F66517" w:rsidP="00F66517">
      <w:pPr>
        <w:spacing w:before="100" w:beforeAutospacing="1" w:after="100" w:afterAutospacing="1" w:line="240" w:lineRule="auto"/>
        <w:rPr>
          <w:rFonts w:eastAsia="Times New Roman" w:cstheme="minorHAnsi"/>
          <w:bCs/>
          <w:sz w:val="24"/>
          <w:szCs w:val="24"/>
          <w:lang w:eastAsia="en-IN"/>
        </w:rPr>
      </w:pPr>
      <w:r w:rsidRPr="00F66517">
        <w:rPr>
          <w:rFonts w:eastAsia="Times New Roman" w:cstheme="minorHAnsi"/>
          <w:b/>
          <w:sz w:val="24"/>
          <w:szCs w:val="24"/>
          <w:lang w:eastAsia="en-IN"/>
        </w:rPr>
        <w:t>Technologies Used:</w:t>
      </w:r>
      <w:r w:rsidRPr="00F66517">
        <w:rPr>
          <w:rFonts w:eastAsia="Times New Roman" w:cstheme="minorHAnsi"/>
          <w:bCs/>
          <w:sz w:val="24"/>
          <w:szCs w:val="24"/>
          <w:lang w:eastAsia="en-IN"/>
        </w:rPr>
        <w:br/>
      </w:r>
      <w:r w:rsidR="001D2091" w:rsidRPr="001D2091">
        <w:rPr>
          <w:rFonts w:eastAsia="Times New Roman" w:cstheme="minorHAnsi"/>
          <w:bCs/>
          <w:sz w:val="24"/>
          <w:szCs w:val="24"/>
          <w:lang w:eastAsia="en-IN"/>
        </w:rPr>
        <w:t>SSIS, Informatica, Control-M, AWS Redshift, AWS S3, SQL Server, PySpark, VBA Macros, QlikSense, ETL Pipelines, Data Quality Frameworks, Metadata Dictionaries, Lineage Diagrams, Glossary Documentation, Root Cause Analysis, SQL Server Stored Procedures, BI Dashboards, HIPAA, CMS, PHI Compliance</w:t>
      </w:r>
    </w:p>
    <w:p w14:paraId="680E58E7" w14:textId="7AA627A0" w:rsidR="00C2447D" w:rsidRPr="006B023E" w:rsidRDefault="00902263" w:rsidP="003C3812">
      <w:pPr>
        <w:suppressAutoHyphens/>
        <w:spacing w:after="0" w:line="276" w:lineRule="auto"/>
        <w:rPr>
          <w:rFonts w:eastAsia="DejaVu Sans" w:cstheme="minorHAnsi"/>
          <w:bCs/>
          <w:kern w:val="1"/>
          <w:sz w:val="24"/>
          <w:szCs w:val="24"/>
          <w:u w:val="single"/>
          <w:lang w:val="en-US" w:eastAsia="ar-SA"/>
        </w:rPr>
      </w:pPr>
      <w:r>
        <w:rPr>
          <w:rFonts w:cstheme="minorHAnsi"/>
          <w:bCs/>
          <w:sz w:val="24"/>
          <w:szCs w:val="24"/>
        </w:rPr>
        <w:pict w14:anchorId="097578C1">
          <v:rect id="_x0000_i1028" style="width:0;height:1.5pt" o:hralign="center" o:hrstd="t" o:hr="t" fillcolor="#a0a0a0" stroked="f"/>
        </w:pict>
      </w:r>
    </w:p>
    <w:p w14:paraId="615DB275" w14:textId="4EB3F016" w:rsidR="003C3812" w:rsidRPr="006B023E" w:rsidRDefault="003C3812" w:rsidP="003C3812">
      <w:pPr>
        <w:suppressAutoHyphens/>
        <w:spacing w:after="0" w:line="276" w:lineRule="auto"/>
        <w:rPr>
          <w:rFonts w:eastAsia="DejaVu Sans" w:cstheme="minorHAnsi"/>
          <w:b/>
          <w:kern w:val="1"/>
          <w:sz w:val="24"/>
          <w:szCs w:val="24"/>
          <w:u w:val="single"/>
          <w:lang w:val="en-US" w:eastAsia="ar-SA"/>
        </w:rPr>
      </w:pPr>
      <w:r w:rsidRPr="006B023E">
        <w:rPr>
          <w:rFonts w:eastAsia="DejaVu Sans" w:cstheme="minorHAnsi"/>
          <w:b/>
          <w:kern w:val="1"/>
          <w:sz w:val="24"/>
          <w:szCs w:val="24"/>
          <w:u w:val="single"/>
          <w:lang w:val="en-US" w:eastAsia="ar-SA"/>
        </w:rPr>
        <w:t>Education</w:t>
      </w:r>
    </w:p>
    <w:p w14:paraId="6D317569" w14:textId="20A91BA1" w:rsidR="004E275E" w:rsidRPr="006B023E" w:rsidRDefault="003C3812" w:rsidP="00621644">
      <w:pPr>
        <w:pStyle w:val="ListParagraph"/>
        <w:numPr>
          <w:ilvl w:val="0"/>
          <w:numId w:val="1"/>
        </w:numPr>
        <w:spacing w:line="276" w:lineRule="auto"/>
        <w:rPr>
          <w:rFonts w:cstheme="minorHAnsi"/>
          <w:bCs/>
          <w:sz w:val="24"/>
          <w:szCs w:val="24"/>
        </w:rPr>
      </w:pPr>
      <w:r w:rsidRPr="006B023E">
        <w:rPr>
          <w:rFonts w:cstheme="minorHAnsi"/>
          <w:bCs/>
          <w:sz w:val="24"/>
          <w:szCs w:val="24"/>
        </w:rPr>
        <w:t xml:space="preserve">Bachelors in </w:t>
      </w:r>
      <w:r w:rsidR="00F66517" w:rsidRPr="006B023E">
        <w:rPr>
          <w:rFonts w:cstheme="minorHAnsi"/>
          <w:bCs/>
          <w:sz w:val="24"/>
          <w:szCs w:val="24"/>
        </w:rPr>
        <w:t xml:space="preserve">Computer Science Engineering </w:t>
      </w:r>
      <w:r w:rsidR="00B92958" w:rsidRPr="006B023E">
        <w:rPr>
          <w:rFonts w:cstheme="minorHAnsi"/>
          <w:bCs/>
          <w:sz w:val="24"/>
          <w:szCs w:val="24"/>
        </w:rPr>
        <w:t xml:space="preserve">in 2013 </w:t>
      </w:r>
      <w:r w:rsidR="00E216AB" w:rsidRPr="006B023E">
        <w:rPr>
          <w:rFonts w:cstheme="minorHAnsi"/>
          <w:bCs/>
          <w:sz w:val="24"/>
          <w:szCs w:val="24"/>
        </w:rPr>
        <w:t>from</w:t>
      </w:r>
      <w:r w:rsidRPr="006B023E">
        <w:rPr>
          <w:rFonts w:cstheme="minorHAnsi"/>
          <w:bCs/>
          <w:sz w:val="24"/>
          <w:szCs w:val="24"/>
        </w:rPr>
        <w:t xml:space="preserve"> </w:t>
      </w:r>
      <w:r w:rsidR="008C5440" w:rsidRPr="006B023E">
        <w:rPr>
          <w:rFonts w:cstheme="minorHAnsi"/>
          <w:bCs/>
          <w:sz w:val="24"/>
          <w:szCs w:val="24"/>
        </w:rPr>
        <w:t>MVSR College in India</w:t>
      </w:r>
      <w:r w:rsidRPr="006B023E">
        <w:rPr>
          <w:rFonts w:cstheme="minorHAnsi"/>
          <w:bCs/>
          <w:sz w:val="24"/>
          <w:szCs w:val="24"/>
        </w:rPr>
        <w:t>.</w:t>
      </w:r>
    </w:p>
    <w:sectPr w:rsidR="004E275E" w:rsidRPr="006B023E" w:rsidSect="00164D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B61DA"/>
    <w:multiLevelType w:val="multilevel"/>
    <w:tmpl w:val="5440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95309"/>
    <w:multiLevelType w:val="hybridMultilevel"/>
    <w:tmpl w:val="06B2577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5B094B"/>
    <w:multiLevelType w:val="multilevel"/>
    <w:tmpl w:val="40D8F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57AF6"/>
    <w:multiLevelType w:val="hybridMultilevel"/>
    <w:tmpl w:val="2F9AB55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5B5902"/>
    <w:multiLevelType w:val="multilevel"/>
    <w:tmpl w:val="EEEEA7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B00B9"/>
    <w:multiLevelType w:val="hybridMultilevel"/>
    <w:tmpl w:val="BD88A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BD50F5"/>
    <w:multiLevelType w:val="multilevel"/>
    <w:tmpl w:val="40D8F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55550"/>
    <w:multiLevelType w:val="multilevel"/>
    <w:tmpl w:val="3A26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F1D72"/>
    <w:multiLevelType w:val="hybridMultilevel"/>
    <w:tmpl w:val="88EA0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5D58C4"/>
    <w:multiLevelType w:val="multilevel"/>
    <w:tmpl w:val="CB728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52615"/>
    <w:multiLevelType w:val="multilevel"/>
    <w:tmpl w:val="11F64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AF1AEB"/>
    <w:multiLevelType w:val="multilevel"/>
    <w:tmpl w:val="ADE491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56902"/>
    <w:multiLevelType w:val="multilevel"/>
    <w:tmpl w:val="EEEEA7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E0E71"/>
    <w:multiLevelType w:val="multilevel"/>
    <w:tmpl w:val="11F64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64AE4"/>
    <w:multiLevelType w:val="multilevel"/>
    <w:tmpl w:val="11F64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DB07F0"/>
    <w:multiLevelType w:val="multilevel"/>
    <w:tmpl w:val="40D8F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02F91"/>
    <w:multiLevelType w:val="hybridMultilevel"/>
    <w:tmpl w:val="0B9CA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AB2EC0"/>
    <w:multiLevelType w:val="hybridMultilevel"/>
    <w:tmpl w:val="CB808B9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7720B2"/>
    <w:multiLevelType w:val="multilevel"/>
    <w:tmpl w:val="ADE491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42315"/>
    <w:multiLevelType w:val="multilevel"/>
    <w:tmpl w:val="11F64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081C5B"/>
    <w:multiLevelType w:val="multilevel"/>
    <w:tmpl w:val="10FC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3403EF"/>
    <w:multiLevelType w:val="multilevel"/>
    <w:tmpl w:val="3D3E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313B99"/>
    <w:multiLevelType w:val="multilevel"/>
    <w:tmpl w:val="CB728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D53B2"/>
    <w:multiLevelType w:val="multilevel"/>
    <w:tmpl w:val="EEEEA7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D2FB7"/>
    <w:multiLevelType w:val="hybridMultilevel"/>
    <w:tmpl w:val="12B2850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2B1F96"/>
    <w:multiLevelType w:val="multilevel"/>
    <w:tmpl w:val="CB728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2B1BDE"/>
    <w:multiLevelType w:val="multilevel"/>
    <w:tmpl w:val="EEEEA7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54DFE"/>
    <w:multiLevelType w:val="hybridMultilevel"/>
    <w:tmpl w:val="DE0E77A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7932DC"/>
    <w:multiLevelType w:val="multilevel"/>
    <w:tmpl w:val="ADE491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F375D7"/>
    <w:multiLevelType w:val="hybridMultilevel"/>
    <w:tmpl w:val="252C5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1E71F7"/>
    <w:multiLevelType w:val="multilevel"/>
    <w:tmpl w:val="A676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70A1F"/>
    <w:multiLevelType w:val="multilevel"/>
    <w:tmpl w:val="40D8F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8"/>
  </w:num>
  <w:num w:numId="3">
    <w:abstractNumId w:val="5"/>
  </w:num>
  <w:num w:numId="4">
    <w:abstractNumId w:val="17"/>
  </w:num>
  <w:num w:numId="5">
    <w:abstractNumId w:val="4"/>
  </w:num>
  <w:num w:numId="6">
    <w:abstractNumId w:val="12"/>
  </w:num>
  <w:num w:numId="7">
    <w:abstractNumId w:val="23"/>
  </w:num>
  <w:num w:numId="8">
    <w:abstractNumId w:val="26"/>
  </w:num>
  <w:num w:numId="9">
    <w:abstractNumId w:val="1"/>
  </w:num>
  <w:num w:numId="10">
    <w:abstractNumId w:val="7"/>
  </w:num>
  <w:num w:numId="11">
    <w:abstractNumId w:val="11"/>
  </w:num>
  <w:num w:numId="12">
    <w:abstractNumId w:val="28"/>
  </w:num>
  <w:num w:numId="13">
    <w:abstractNumId w:val="18"/>
  </w:num>
  <w:num w:numId="14">
    <w:abstractNumId w:val="27"/>
  </w:num>
  <w:num w:numId="15">
    <w:abstractNumId w:val="21"/>
  </w:num>
  <w:num w:numId="16">
    <w:abstractNumId w:val="6"/>
  </w:num>
  <w:num w:numId="17">
    <w:abstractNumId w:val="30"/>
  </w:num>
  <w:num w:numId="18">
    <w:abstractNumId w:val="2"/>
  </w:num>
  <w:num w:numId="19">
    <w:abstractNumId w:val="31"/>
  </w:num>
  <w:num w:numId="20">
    <w:abstractNumId w:val="15"/>
  </w:num>
  <w:num w:numId="21">
    <w:abstractNumId w:val="16"/>
  </w:num>
  <w:num w:numId="22">
    <w:abstractNumId w:val="24"/>
  </w:num>
  <w:num w:numId="23">
    <w:abstractNumId w:val="0"/>
  </w:num>
  <w:num w:numId="24">
    <w:abstractNumId w:val="19"/>
  </w:num>
  <w:num w:numId="25">
    <w:abstractNumId w:val="10"/>
  </w:num>
  <w:num w:numId="26">
    <w:abstractNumId w:val="13"/>
  </w:num>
  <w:num w:numId="27">
    <w:abstractNumId w:val="14"/>
  </w:num>
  <w:num w:numId="28">
    <w:abstractNumId w:val="3"/>
  </w:num>
  <w:num w:numId="29">
    <w:abstractNumId w:val="20"/>
  </w:num>
  <w:num w:numId="30">
    <w:abstractNumId w:val="25"/>
  </w:num>
  <w:num w:numId="31">
    <w:abstractNumId w:val="22"/>
  </w:num>
  <w:num w:numId="3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DC0"/>
    <w:rsid w:val="000022CD"/>
    <w:rsid w:val="00015791"/>
    <w:rsid w:val="000175A6"/>
    <w:rsid w:val="000206B2"/>
    <w:rsid w:val="000248B0"/>
    <w:rsid w:val="00026C35"/>
    <w:rsid w:val="000319D6"/>
    <w:rsid w:val="0003798E"/>
    <w:rsid w:val="0004362D"/>
    <w:rsid w:val="0004480C"/>
    <w:rsid w:val="000503A4"/>
    <w:rsid w:val="00051F56"/>
    <w:rsid w:val="00054126"/>
    <w:rsid w:val="00055F8B"/>
    <w:rsid w:val="00056F9F"/>
    <w:rsid w:val="0005775A"/>
    <w:rsid w:val="0006230F"/>
    <w:rsid w:val="00067872"/>
    <w:rsid w:val="0007308E"/>
    <w:rsid w:val="00074351"/>
    <w:rsid w:val="00075E59"/>
    <w:rsid w:val="00081E3E"/>
    <w:rsid w:val="00086A81"/>
    <w:rsid w:val="00092012"/>
    <w:rsid w:val="00092741"/>
    <w:rsid w:val="00095559"/>
    <w:rsid w:val="000A19CB"/>
    <w:rsid w:val="000B16D5"/>
    <w:rsid w:val="000B18BA"/>
    <w:rsid w:val="000B458A"/>
    <w:rsid w:val="000C211C"/>
    <w:rsid w:val="000C2DEB"/>
    <w:rsid w:val="000D2CB9"/>
    <w:rsid w:val="000F4E12"/>
    <w:rsid w:val="000F5EF5"/>
    <w:rsid w:val="00100863"/>
    <w:rsid w:val="0010597D"/>
    <w:rsid w:val="00112AA7"/>
    <w:rsid w:val="00116AA6"/>
    <w:rsid w:val="0012446D"/>
    <w:rsid w:val="00124A8B"/>
    <w:rsid w:val="001301D2"/>
    <w:rsid w:val="00132ACC"/>
    <w:rsid w:val="00136BCE"/>
    <w:rsid w:val="00143F69"/>
    <w:rsid w:val="00145B7B"/>
    <w:rsid w:val="001600A8"/>
    <w:rsid w:val="00160825"/>
    <w:rsid w:val="00164DED"/>
    <w:rsid w:val="00166379"/>
    <w:rsid w:val="00171AEE"/>
    <w:rsid w:val="001727FD"/>
    <w:rsid w:val="001736AC"/>
    <w:rsid w:val="00174011"/>
    <w:rsid w:val="00182E62"/>
    <w:rsid w:val="00184AAD"/>
    <w:rsid w:val="0019146D"/>
    <w:rsid w:val="001948EB"/>
    <w:rsid w:val="00195F18"/>
    <w:rsid w:val="001A04EA"/>
    <w:rsid w:val="001A3655"/>
    <w:rsid w:val="001A37D0"/>
    <w:rsid w:val="001C6F1B"/>
    <w:rsid w:val="001D1F6F"/>
    <w:rsid w:val="001D2091"/>
    <w:rsid w:val="001E3176"/>
    <w:rsid w:val="001E429C"/>
    <w:rsid w:val="001F42D1"/>
    <w:rsid w:val="001F48C4"/>
    <w:rsid w:val="001F5C2E"/>
    <w:rsid w:val="00203F19"/>
    <w:rsid w:val="002116BA"/>
    <w:rsid w:val="002119E8"/>
    <w:rsid w:val="002173D7"/>
    <w:rsid w:val="00221A3F"/>
    <w:rsid w:val="002225AF"/>
    <w:rsid w:val="00224319"/>
    <w:rsid w:val="0023164E"/>
    <w:rsid w:val="00237CD4"/>
    <w:rsid w:val="00243EBC"/>
    <w:rsid w:val="00244845"/>
    <w:rsid w:val="00247141"/>
    <w:rsid w:val="00257A34"/>
    <w:rsid w:val="00262F1B"/>
    <w:rsid w:val="002710B1"/>
    <w:rsid w:val="00275049"/>
    <w:rsid w:val="00292DB6"/>
    <w:rsid w:val="002942BA"/>
    <w:rsid w:val="0029728F"/>
    <w:rsid w:val="002B6E92"/>
    <w:rsid w:val="002C04E6"/>
    <w:rsid w:val="002C3FDA"/>
    <w:rsid w:val="002D6438"/>
    <w:rsid w:val="002E37C6"/>
    <w:rsid w:val="002E6394"/>
    <w:rsid w:val="002F3CD8"/>
    <w:rsid w:val="002F41F5"/>
    <w:rsid w:val="002F434D"/>
    <w:rsid w:val="002F589A"/>
    <w:rsid w:val="003015B6"/>
    <w:rsid w:val="003307BC"/>
    <w:rsid w:val="003341B5"/>
    <w:rsid w:val="00342299"/>
    <w:rsid w:val="00343788"/>
    <w:rsid w:val="00343C4C"/>
    <w:rsid w:val="00350136"/>
    <w:rsid w:val="00354B14"/>
    <w:rsid w:val="0035511E"/>
    <w:rsid w:val="00365B26"/>
    <w:rsid w:val="00366FB0"/>
    <w:rsid w:val="00367CB5"/>
    <w:rsid w:val="00375186"/>
    <w:rsid w:val="00382051"/>
    <w:rsid w:val="003A06CA"/>
    <w:rsid w:val="003A118B"/>
    <w:rsid w:val="003A5D0F"/>
    <w:rsid w:val="003B23E2"/>
    <w:rsid w:val="003B4BFD"/>
    <w:rsid w:val="003C3812"/>
    <w:rsid w:val="003C5A1D"/>
    <w:rsid w:val="003D0DA0"/>
    <w:rsid w:val="003D418E"/>
    <w:rsid w:val="003E0F83"/>
    <w:rsid w:val="004024D1"/>
    <w:rsid w:val="004027E7"/>
    <w:rsid w:val="0041778F"/>
    <w:rsid w:val="004219CA"/>
    <w:rsid w:val="0044623B"/>
    <w:rsid w:val="004467D1"/>
    <w:rsid w:val="00455299"/>
    <w:rsid w:val="00462914"/>
    <w:rsid w:val="004953B5"/>
    <w:rsid w:val="00496201"/>
    <w:rsid w:val="004D2963"/>
    <w:rsid w:val="004E0AE5"/>
    <w:rsid w:val="004E275E"/>
    <w:rsid w:val="004F4319"/>
    <w:rsid w:val="004F7FE3"/>
    <w:rsid w:val="0050106A"/>
    <w:rsid w:val="00503AC1"/>
    <w:rsid w:val="00507ED3"/>
    <w:rsid w:val="00510599"/>
    <w:rsid w:val="00512D7E"/>
    <w:rsid w:val="00517E1C"/>
    <w:rsid w:val="0053593D"/>
    <w:rsid w:val="005430DE"/>
    <w:rsid w:val="005436F8"/>
    <w:rsid w:val="0054573F"/>
    <w:rsid w:val="00546B4B"/>
    <w:rsid w:val="00551177"/>
    <w:rsid w:val="005716E8"/>
    <w:rsid w:val="00574136"/>
    <w:rsid w:val="0058559D"/>
    <w:rsid w:val="00591822"/>
    <w:rsid w:val="00596C14"/>
    <w:rsid w:val="005A3DF0"/>
    <w:rsid w:val="005A5FC5"/>
    <w:rsid w:val="005B1D2E"/>
    <w:rsid w:val="005B5230"/>
    <w:rsid w:val="005B7136"/>
    <w:rsid w:val="005B7BAA"/>
    <w:rsid w:val="005C36B9"/>
    <w:rsid w:val="005C4495"/>
    <w:rsid w:val="005C53DF"/>
    <w:rsid w:val="005D0C0C"/>
    <w:rsid w:val="005E1FFE"/>
    <w:rsid w:val="005F2872"/>
    <w:rsid w:val="005F3126"/>
    <w:rsid w:val="00602C18"/>
    <w:rsid w:val="0060566C"/>
    <w:rsid w:val="00607E96"/>
    <w:rsid w:val="00614484"/>
    <w:rsid w:val="00621644"/>
    <w:rsid w:val="00622A90"/>
    <w:rsid w:val="0065149F"/>
    <w:rsid w:val="006524B8"/>
    <w:rsid w:val="00666612"/>
    <w:rsid w:val="00667918"/>
    <w:rsid w:val="006705AB"/>
    <w:rsid w:val="0067201E"/>
    <w:rsid w:val="00672AA0"/>
    <w:rsid w:val="006900B8"/>
    <w:rsid w:val="00691FC5"/>
    <w:rsid w:val="006A3BE8"/>
    <w:rsid w:val="006A4190"/>
    <w:rsid w:val="006A539D"/>
    <w:rsid w:val="006B023E"/>
    <w:rsid w:val="006B631E"/>
    <w:rsid w:val="006C01AF"/>
    <w:rsid w:val="006C0665"/>
    <w:rsid w:val="006C0E55"/>
    <w:rsid w:val="006C2293"/>
    <w:rsid w:val="006D095D"/>
    <w:rsid w:val="006D3625"/>
    <w:rsid w:val="006D5A79"/>
    <w:rsid w:val="006F3F95"/>
    <w:rsid w:val="00705BBB"/>
    <w:rsid w:val="007217CF"/>
    <w:rsid w:val="0072431A"/>
    <w:rsid w:val="00730309"/>
    <w:rsid w:val="00736F90"/>
    <w:rsid w:val="00744685"/>
    <w:rsid w:val="00761AAE"/>
    <w:rsid w:val="00765F8F"/>
    <w:rsid w:val="0077019D"/>
    <w:rsid w:val="0078056F"/>
    <w:rsid w:val="00795D9B"/>
    <w:rsid w:val="00796A62"/>
    <w:rsid w:val="007A5B11"/>
    <w:rsid w:val="007A63AC"/>
    <w:rsid w:val="007A6CC7"/>
    <w:rsid w:val="007B173F"/>
    <w:rsid w:val="007B22D2"/>
    <w:rsid w:val="007C6362"/>
    <w:rsid w:val="007E0A42"/>
    <w:rsid w:val="007E1485"/>
    <w:rsid w:val="007E14A5"/>
    <w:rsid w:val="007F099F"/>
    <w:rsid w:val="007F1D8A"/>
    <w:rsid w:val="007F50C1"/>
    <w:rsid w:val="00820412"/>
    <w:rsid w:val="00821150"/>
    <w:rsid w:val="008216A5"/>
    <w:rsid w:val="00840EC8"/>
    <w:rsid w:val="0085255F"/>
    <w:rsid w:val="0085271D"/>
    <w:rsid w:val="00856345"/>
    <w:rsid w:val="00857A7D"/>
    <w:rsid w:val="00865C6E"/>
    <w:rsid w:val="00870A19"/>
    <w:rsid w:val="00886A82"/>
    <w:rsid w:val="00886F78"/>
    <w:rsid w:val="008906E5"/>
    <w:rsid w:val="008A39FC"/>
    <w:rsid w:val="008A50D1"/>
    <w:rsid w:val="008A60D5"/>
    <w:rsid w:val="008C0A43"/>
    <w:rsid w:val="008C2FB2"/>
    <w:rsid w:val="008C447E"/>
    <w:rsid w:val="008C5440"/>
    <w:rsid w:val="008C6FD4"/>
    <w:rsid w:val="008C752F"/>
    <w:rsid w:val="008D3D94"/>
    <w:rsid w:val="008D6BC0"/>
    <w:rsid w:val="008E5731"/>
    <w:rsid w:val="008E62D8"/>
    <w:rsid w:val="008F7767"/>
    <w:rsid w:val="00902263"/>
    <w:rsid w:val="0090742E"/>
    <w:rsid w:val="0091374A"/>
    <w:rsid w:val="00913AEF"/>
    <w:rsid w:val="00922BB5"/>
    <w:rsid w:val="0092314B"/>
    <w:rsid w:val="009254B4"/>
    <w:rsid w:val="00925B9C"/>
    <w:rsid w:val="009260B9"/>
    <w:rsid w:val="009336BE"/>
    <w:rsid w:val="00936152"/>
    <w:rsid w:val="00951387"/>
    <w:rsid w:val="00953FBC"/>
    <w:rsid w:val="00962E8C"/>
    <w:rsid w:val="00971891"/>
    <w:rsid w:val="00982161"/>
    <w:rsid w:val="009902BA"/>
    <w:rsid w:val="00995AFF"/>
    <w:rsid w:val="009A4DDE"/>
    <w:rsid w:val="009B02E3"/>
    <w:rsid w:val="009B0725"/>
    <w:rsid w:val="009B3C30"/>
    <w:rsid w:val="009B774F"/>
    <w:rsid w:val="009C48CC"/>
    <w:rsid w:val="009D2C36"/>
    <w:rsid w:val="009D37E0"/>
    <w:rsid w:val="009D59CE"/>
    <w:rsid w:val="009D6E53"/>
    <w:rsid w:val="009F23A2"/>
    <w:rsid w:val="00A01C19"/>
    <w:rsid w:val="00A054B8"/>
    <w:rsid w:val="00A21E0D"/>
    <w:rsid w:val="00A22514"/>
    <w:rsid w:val="00A37EDC"/>
    <w:rsid w:val="00A443B0"/>
    <w:rsid w:val="00A45CAD"/>
    <w:rsid w:val="00A51296"/>
    <w:rsid w:val="00A6120A"/>
    <w:rsid w:val="00A80835"/>
    <w:rsid w:val="00A8738D"/>
    <w:rsid w:val="00AA2E93"/>
    <w:rsid w:val="00AB1BAB"/>
    <w:rsid w:val="00AB6656"/>
    <w:rsid w:val="00AB7BA3"/>
    <w:rsid w:val="00AC5645"/>
    <w:rsid w:val="00AC6B84"/>
    <w:rsid w:val="00AD41B3"/>
    <w:rsid w:val="00AE77B8"/>
    <w:rsid w:val="00AF2D85"/>
    <w:rsid w:val="00AF38DA"/>
    <w:rsid w:val="00AF5144"/>
    <w:rsid w:val="00AF5BAB"/>
    <w:rsid w:val="00AF64F4"/>
    <w:rsid w:val="00B15A70"/>
    <w:rsid w:val="00B168A0"/>
    <w:rsid w:val="00B20C34"/>
    <w:rsid w:val="00B23E07"/>
    <w:rsid w:val="00B2525D"/>
    <w:rsid w:val="00B4107D"/>
    <w:rsid w:val="00B52319"/>
    <w:rsid w:val="00B62F21"/>
    <w:rsid w:val="00B631D5"/>
    <w:rsid w:val="00B66396"/>
    <w:rsid w:val="00B82B5F"/>
    <w:rsid w:val="00B83A36"/>
    <w:rsid w:val="00B91A7E"/>
    <w:rsid w:val="00B92958"/>
    <w:rsid w:val="00B9530A"/>
    <w:rsid w:val="00BB258D"/>
    <w:rsid w:val="00BC0723"/>
    <w:rsid w:val="00C01705"/>
    <w:rsid w:val="00C04A5E"/>
    <w:rsid w:val="00C05A49"/>
    <w:rsid w:val="00C0729B"/>
    <w:rsid w:val="00C2319E"/>
    <w:rsid w:val="00C2447D"/>
    <w:rsid w:val="00C3179A"/>
    <w:rsid w:val="00C379FC"/>
    <w:rsid w:val="00C500B9"/>
    <w:rsid w:val="00C50324"/>
    <w:rsid w:val="00C51BDB"/>
    <w:rsid w:val="00C53A87"/>
    <w:rsid w:val="00C57507"/>
    <w:rsid w:val="00C74335"/>
    <w:rsid w:val="00C7545D"/>
    <w:rsid w:val="00C866BC"/>
    <w:rsid w:val="00C8735C"/>
    <w:rsid w:val="00CA22BE"/>
    <w:rsid w:val="00CB5DAF"/>
    <w:rsid w:val="00CB6074"/>
    <w:rsid w:val="00CC29F0"/>
    <w:rsid w:val="00CC37F5"/>
    <w:rsid w:val="00CC7867"/>
    <w:rsid w:val="00CD262D"/>
    <w:rsid w:val="00CD6F5A"/>
    <w:rsid w:val="00CE30AD"/>
    <w:rsid w:val="00D07036"/>
    <w:rsid w:val="00D118A1"/>
    <w:rsid w:val="00D11DC0"/>
    <w:rsid w:val="00D132E3"/>
    <w:rsid w:val="00D34A13"/>
    <w:rsid w:val="00D41FD1"/>
    <w:rsid w:val="00D60ABD"/>
    <w:rsid w:val="00D61B3F"/>
    <w:rsid w:val="00D657EE"/>
    <w:rsid w:val="00D65FA3"/>
    <w:rsid w:val="00D736A9"/>
    <w:rsid w:val="00D87FA8"/>
    <w:rsid w:val="00D93D70"/>
    <w:rsid w:val="00DA2230"/>
    <w:rsid w:val="00DA49C2"/>
    <w:rsid w:val="00DB0C1A"/>
    <w:rsid w:val="00DB0FE4"/>
    <w:rsid w:val="00DE0BD0"/>
    <w:rsid w:val="00DE28E2"/>
    <w:rsid w:val="00DE502E"/>
    <w:rsid w:val="00DE58D9"/>
    <w:rsid w:val="00DF07A6"/>
    <w:rsid w:val="00DF5178"/>
    <w:rsid w:val="00DF6877"/>
    <w:rsid w:val="00E137E5"/>
    <w:rsid w:val="00E1715F"/>
    <w:rsid w:val="00E216AB"/>
    <w:rsid w:val="00E2282A"/>
    <w:rsid w:val="00E31F4E"/>
    <w:rsid w:val="00E33E86"/>
    <w:rsid w:val="00E43DEA"/>
    <w:rsid w:val="00E51996"/>
    <w:rsid w:val="00E637B6"/>
    <w:rsid w:val="00E653E4"/>
    <w:rsid w:val="00E664A0"/>
    <w:rsid w:val="00E71DE7"/>
    <w:rsid w:val="00E8071C"/>
    <w:rsid w:val="00E82632"/>
    <w:rsid w:val="00E86013"/>
    <w:rsid w:val="00E97FC1"/>
    <w:rsid w:val="00EA441A"/>
    <w:rsid w:val="00EA56C8"/>
    <w:rsid w:val="00EA756E"/>
    <w:rsid w:val="00EB1C13"/>
    <w:rsid w:val="00EC2C6F"/>
    <w:rsid w:val="00ED734E"/>
    <w:rsid w:val="00EE00E4"/>
    <w:rsid w:val="00EE043F"/>
    <w:rsid w:val="00EE1CA3"/>
    <w:rsid w:val="00EE36DC"/>
    <w:rsid w:val="00EE3CD6"/>
    <w:rsid w:val="00EF4C40"/>
    <w:rsid w:val="00EF5AD6"/>
    <w:rsid w:val="00EF5E21"/>
    <w:rsid w:val="00EF64E9"/>
    <w:rsid w:val="00F0302F"/>
    <w:rsid w:val="00F10163"/>
    <w:rsid w:val="00F12503"/>
    <w:rsid w:val="00F25278"/>
    <w:rsid w:val="00F27D68"/>
    <w:rsid w:val="00F306A0"/>
    <w:rsid w:val="00F30AB5"/>
    <w:rsid w:val="00F31F25"/>
    <w:rsid w:val="00F34D60"/>
    <w:rsid w:val="00F36BF7"/>
    <w:rsid w:val="00F42AE9"/>
    <w:rsid w:val="00F504BE"/>
    <w:rsid w:val="00F54B42"/>
    <w:rsid w:val="00F558C1"/>
    <w:rsid w:val="00F60F86"/>
    <w:rsid w:val="00F61F81"/>
    <w:rsid w:val="00F66517"/>
    <w:rsid w:val="00F66612"/>
    <w:rsid w:val="00F916A5"/>
    <w:rsid w:val="00FA56B8"/>
    <w:rsid w:val="00FB1E06"/>
    <w:rsid w:val="00FB7642"/>
    <w:rsid w:val="00FB7961"/>
    <w:rsid w:val="00FC2133"/>
    <w:rsid w:val="00FC6B61"/>
    <w:rsid w:val="00FC7412"/>
    <w:rsid w:val="00FD3655"/>
    <w:rsid w:val="00FD4C3B"/>
    <w:rsid w:val="00FE192F"/>
    <w:rsid w:val="00FE5732"/>
    <w:rsid w:val="00FF000A"/>
    <w:rsid w:val="00FF639D"/>
    <w:rsid w:val="00FF6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02C2C75"/>
  <w15:chartTrackingRefBased/>
  <w15:docId w15:val="{54707099-9417-4E5C-9615-86A5C19E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808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DC0"/>
    <w:pPr>
      <w:ind w:left="720"/>
      <w:contextualSpacing/>
    </w:pPr>
  </w:style>
  <w:style w:type="paragraph" w:styleId="NoSpacing">
    <w:name w:val="No Spacing"/>
    <w:uiPriority w:val="1"/>
    <w:qFormat/>
    <w:rsid w:val="004E275E"/>
    <w:pPr>
      <w:widowControl w:val="0"/>
      <w:suppressAutoHyphens/>
      <w:spacing w:after="200" w:line="276" w:lineRule="auto"/>
    </w:pPr>
    <w:rPr>
      <w:rFonts w:ascii="Calibri" w:eastAsia="DejaVu Sans" w:hAnsi="Calibri" w:cs="font1367"/>
      <w:kern w:val="1"/>
      <w:lang w:val="en-US" w:eastAsia="ar-SA"/>
    </w:rPr>
  </w:style>
  <w:style w:type="character" w:styleId="CommentReference">
    <w:name w:val="annotation reference"/>
    <w:basedOn w:val="DefaultParagraphFont"/>
    <w:uiPriority w:val="99"/>
    <w:semiHidden/>
    <w:unhideWhenUsed/>
    <w:rsid w:val="00095559"/>
    <w:rPr>
      <w:sz w:val="16"/>
      <w:szCs w:val="16"/>
    </w:rPr>
  </w:style>
  <w:style w:type="paragraph" w:styleId="CommentText">
    <w:name w:val="annotation text"/>
    <w:basedOn w:val="Normal"/>
    <w:link w:val="CommentTextChar"/>
    <w:uiPriority w:val="99"/>
    <w:semiHidden/>
    <w:unhideWhenUsed/>
    <w:rsid w:val="00095559"/>
    <w:pPr>
      <w:spacing w:line="240" w:lineRule="auto"/>
    </w:pPr>
    <w:rPr>
      <w:sz w:val="20"/>
      <w:szCs w:val="20"/>
    </w:rPr>
  </w:style>
  <w:style w:type="character" w:customStyle="1" w:styleId="CommentTextChar">
    <w:name w:val="Comment Text Char"/>
    <w:basedOn w:val="DefaultParagraphFont"/>
    <w:link w:val="CommentText"/>
    <w:uiPriority w:val="99"/>
    <w:semiHidden/>
    <w:rsid w:val="00095559"/>
    <w:rPr>
      <w:sz w:val="20"/>
      <w:szCs w:val="20"/>
    </w:rPr>
  </w:style>
  <w:style w:type="paragraph" w:styleId="CommentSubject">
    <w:name w:val="annotation subject"/>
    <w:basedOn w:val="CommentText"/>
    <w:next w:val="CommentText"/>
    <w:link w:val="CommentSubjectChar"/>
    <w:uiPriority w:val="99"/>
    <w:semiHidden/>
    <w:unhideWhenUsed/>
    <w:rsid w:val="00095559"/>
    <w:rPr>
      <w:b/>
      <w:bCs/>
    </w:rPr>
  </w:style>
  <w:style w:type="character" w:customStyle="1" w:styleId="CommentSubjectChar">
    <w:name w:val="Comment Subject Char"/>
    <w:basedOn w:val="CommentTextChar"/>
    <w:link w:val="CommentSubject"/>
    <w:uiPriority w:val="99"/>
    <w:semiHidden/>
    <w:rsid w:val="00095559"/>
    <w:rPr>
      <w:b/>
      <w:bCs/>
      <w:sz w:val="20"/>
      <w:szCs w:val="20"/>
    </w:rPr>
  </w:style>
  <w:style w:type="paragraph" w:styleId="BalloonText">
    <w:name w:val="Balloon Text"/>
    <w:basedOn w:val="Normal"/>
    <w:link w:val="BalloonTextChar"/>
    <w:uiPriority w:val="99"/>
    <w:semiHidden/>
    <w:unhideWhenUsed/>
    <w:rsid w:val="000955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5559"/>
    <w:rPr>
      <w:rFonts w:ascii="Segoe UI" w:hAnsi="Segoe UI" w:cs="Segoe UI"/>
      <w:sz w:val="18"/>
      <w:szCs w:val="18"/>
    </w:rPr>
  </w:style>
  <w:style w:type="character" w:styleId="Hyperlink">
    <w:name w:val="Hyperlink"/>
    <w:basedOn w:val="DefaultParagraphFont"/>
    <w:uiPriority w:val="99"/>
    <w:unhideWhenUsed/>
    <w:rsid w:val="00EF64E9"/>
    <w:rPr>
      <w:color w:val="0563C1" w:themeColor="hyperlink"/>
      <w:u w:val="single"/>
    </w:rPr>
  </w:style>
  <w:style w:type="character" w:styleId="Strong">
    <w:name w:val="Strong"/>
    <w:basedOn w:val="DefaultParagraphFont"/>
    <w:uiPriority w:val="22"/>
    <w:qFormat/>
    <w:rsid w:val="00C51BDB"/>
    <w:rPr>
      <w:b/>
      <w:bCs/>
    </w:rPr>
  </w:style>
  <w:style w:type="character" w:customStyle="1" w:styleId="Heading3Char">
    <w:name w:val="Heading 3 Char"/>
    <w:basedOn w:val="DefaultParagraphFont"/>
    <w:link w:val="Heading3"/>
    <w:uiPriority w:val="9"/>
    <w:rsid w:val="00A80835"/>
    <w:rPr>
      <w:rFonts w:ascii="Times New Roman" w:eastAsia="Times New Roman" w:hAnsi="Times New Roman" w:cs="Times New Roman"/>
      <w:b/>
      <w:bCs/>
      <w:sz w:val="27"/>
      <w:szCs w:val="27"/>
      <w:lang w:eastAsia="en-IN"/>
    </w:rPr>
  </w:style>
  <w:style w:type="character" w:customStyle="1" w:styleId="UnresolvedMention1">
    <w:name w:val="Unresolved Mention1"/>
    <w:basedOn w:val="DefaultParagraphFont"/>
    <w:uiPriority w:val="99"/>
    <w:semiHidden/>
    <w:unhideWhenUsed/>
    <w:rsid w:val="007E1485"/>
    <w:rPr>
      <w:color w:val="605E5C"/>
      <w:shd w:val="clear" w:color="auto" w:fill="E1DFDD"/>
    </w:rPr>
  </w:style>
  <w:style w:type="paragraph" w:styleId="NormalWeb">
    <w:name w:val="Normal (Web)"/>
    <w:basedOn w:val="Normal"/>
    <w:uiPriority w:val="99"/>
    <w:semiHidden/>
    <w:unhideWhenUsed/>
    <w:rsid w:val="00614484"/>
    <w:rPr>
      <w:rFonts w:ascii="Times New Roman" w:hAnsi="Times New Roman" w:cs="Times New Roman"/>
      <w:sz w:val="24"/>
      <w:szCs w:val="24"/>
    </w:rPr>
  </w:style>
  <w:style w:type="table" w:styleId="TableGrid">
    <w:name w:val="Table Grid"/>
    <w:basedOn w:val="TableNormal"/>
    <w:uiPriority w:val="39"/>
    <w:rsid w:val="003B2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9101">
      <w:bodyDiv w:val="1"/>
      <w:marLeft w:val="0"/>
      <w:marRight w:val="0"/>
      <w:marTop w:val="0"/>
      <w:marBottom w:val="0"/>
      <w:divBdr>
        <w:top w:val="none" w:sz="0" w:space="0" w:color="auto"/>
        <w:left w:val="none" w:sz="0" w:space="0" w:color="auto"/>
        <w:bottom w:val="none" w:sz="0" w:space="0" w:color="auto"/>
        <w:right w:val="none" w:sz="0" w:space="0" w:color="auto"/>
      </w:divBdr>
    </w:div>
    <w:div w:id="83959655">
      <w:bodyDiv w:val="1"/>
      <w:marLeft w:val="0"/>
      <w:marRight w:val="0"/>
      <w:marTop w:val="0"/>
      <w:marBottom w:val="0"/>
      <w:divBdr>
        <w:top w:val="none" w:sz="0" w:space="0" w:color="auto"/>
        <w:left w:val="none" w:sz="0" w:space="0" w:color="auto"/>
        <w:bottom w:val="none" w:sz="0" w:space="0" w:color="auto"/>
        <w:right w:val="none" w:sz="0" w:space="0" w:color="auto"/>
      </w:divBdr>
    </w:div>
    <w:div w:id="102847956">
      <w:bodyDiv w:val="1"/>
      <w:marLeft w:val="0"/>
      <w:marRight w:val="0"/>
      <w:marTop w:val="0"/>
      <w:marBottom w:val="0"/>
      <w:divBdr>
        <w:top w:val="none" w:sz="0" w:space="0" w:color="auto"/>
        <w:left w:val="none" w:sz="0" w:space="0" w:color="auto"/>
        <w:bottom w:val="none" w:sz="0" w:space="0" w:color="auto"/>
        <w:right w:val="none" w:sz="0" w:space="0" w:color="auto"/>
      </w:divBdr>
    </w:div>
    <w:div w:id="104036815">
      <w:bodyDiv w:val="1"/>
      <w:marLeft w:val="0"/>
      <w:marRight w:val="0"/>
      <w:marTop w:val="0"/>
      <w:marBottom w:val="0"/>
      <w:divBdr>
        <w:top w:val="none" w:sz="0" w:space="0" w:color="auto"/>
        <w:left w:val="none" w:sz="0" w:space="0" w:color="auto"/>
        <w:bottom w:val="none" w:sz="0" w:space="0" w:color="auto"/>
        <w:right w:val="none" w:sz="0" w:space="0" w:color="auto"/>
      </w:divBdr>
    </w:div>
    <w:div w:id="105931927">
      <w:bodyDiv w:val="1"/>
      <w:marLeft w:val="0"/>
      <w:marRight w:val="0"/>
      <w:marTop w:val="0"/>
      <w:marBottom w:val="0"/>
      <w:divBdr>
        <w:top w:val="none" w:sz="0" w:space="0" w:color="auto"/>
        <w:left w:val="none" w:sz="0" w:space="0" w:color="auto"/>
        <w:bottom w:val="none" w:sz="0" w:space="0" w:color="auto"/>
        <w:right w:val="none" w:sz="0" w:space="0" w:color="auto"/>
      </w:divBdr>
    </w:div>
    <w:div w:id="169024993">
      <w:bodyDiv w:val="1"/>
      <w:marLeft w:val="0"/>
      <w:marRight w:val="0"/>
      <w:marTop w:val="0"/>
      <w:marBottom w:val="0"/>
      <w:divBdr>
        <w:top w:val="none" w:sz="0" w:space="0" w:color="auto"/>
        <w:left w:val="none" w:sz="0" w:space="0" w:color="auto"/>
        <w:bottom w:val="none" w:sz="0" w:space="0" w:color="auto"/>
        <w:right w:val="none" w:sz="0" w:space="0" w:color="auto"/>
      </w:divBdr>
    </w:div>
    <w:div w:id="190002121">
      <w:bodyDiv w:val="1"/>
      <w:marLeft w:val="0"/>
      <w:marRight w:val="0"/>
      <w:marTop w:val="0"/>
      <w:marBottom w:val="0"/>
      <w:divBdr>
        <w:top w:val="none" w:sz="0" w:space="0" w:color="auto"/>
        <w:left w:val="none" w:sz="0" w:space="0" w:color="auto"/>
        <w:bottom w:val="none" w:sz="0" w:space="0" w:color="auto"/>
        <w:right w:val="none" w:sz="0" w:space="0" w:color="auto"/>
      </w:divBdr>
    </w:div>
    <w:div w:id="200291279">
      <w:bodyDiv w:val="1"/>
      <w:marLeft w:val="0"/>
      <w:marRight w:val="0"/>
      <w:marTop w:val="0"/>
      <w:marBottom w:val="0"/>
      <w:divBdr>
        <w:top w:val="none" w:sz="0" w:space="0" w:color="auto"/>
        <w:left w:val="none" w:sz="0" w:space="0" w:color="auto"/>
        <w:bottom w:val="none" w:sz="0" w:space="0" w:color="auto"/>
        <w:right w:val="none" w:sz="0" w:space="0" w:color="auto"/>
      </w:divBdr>
    </w:div>
    <w:div w:id="216478440">
      <w:bodyDiv w:val="1"/>
      <w:marLeft w:val="0"/>
      <w:marRight w:val="0"/>
      <w:marTop w:val="0"/>
      <w:marBottom w:val="0"/>
      <w:divBdr>
        <w:top w:val="none" w:sz="0" w:space="0" w:color="auto"/>
        <w:left w:val="none" w:sz="0" w:space="0" w:color="auto"/>
        <w:bottom w:val="none" w:sz="0" w:space="0" w:color="auto"/>
        <w:right w:val="none" w:sz="0" w:space="0" w:color="auto"/>
      </w:divBdr>
    </w:div>
    <w:div w:id="218905290">
      <w:bodyDiv w:val="1"/>
      <w:marLeft w:val="0"/>
      <w:marRight w:val="0"/>
      <w:marTop w:val="0"/>
      <w:marBottom w:val="0"/>
      <w:divBdr>
        <w:top w:val="none" w:sz="0" w:space="0" w:color="auto"/>
        <w:left w:val="none" w:sz="0" w:space="0" w:color="auto"/>
        <w:bottom w:val="none" w:sz="0" w:space="0" w:color="auto"/>
        <w:right w:val="none" w:sz="0" w:space="0" w:color="auto"/>
      </w:divBdr>
    </w:div>
    <w:div w:id="258027069">
      <w:bodyDiv w:val="1"/>
      <w:marLeft w:val="0"/>
      <w:marRight w:val="0"/>
      <w:marTop w:val="0"/>
      <w:marBottom w:val="0"/>
      <w:divBdr>
        <w:top w:val="none" w:sz="0" w:space="0" w:color="auto"/>
        <w:left w:val="none" w:sz="0" w:space="0" w:color="auto"/>
        <w:bottom w:val="none" w:sz="0" w:space="0" w:color="auto"/>
        <w:right w:val="none" w:sz="0" w:space="0" w:color="auto"/>
      </w:divBdr>
    </w:div>
    <w:div w:id="279336552">
      <w:bodyDiv w:val="1"/>
      <w:marLeft w:val="0"/>
      <w:marRight w:val="0"/>
      <w:marTop w:val="0"/>
      <w:marBottom w:val="0"/>
      <w:divBdr>
        <w:top w:val="none" w:sz="0" w:space="0" w:color="auto"/>
        <w:left w:val="none" w:sz="0" w:space="0" w:color="auto"/>
        <w:bottom w:val="none" w:sz="0" w:space="0" w:color="auto"/>
        <w:right w:val="none" w:sz="0" w:space="0" w:color="auto"/>
      </w:divBdr>
    </w:div>
    <w:div w:id="292172731">
      <w:bodyDiv w:val="1"/>
      <w:marLeft w:val="0"/>
      <w:marRight w:val="0"/>
      <w:marTop w:val="0"/>
      <w:marBottom w:val="0"/>
      <w:divBdr>
        <w:top w:val="none" w:sz="0" w:space="0" w:color="auto"/>
        <w:left w:val="none" w:sz="0" w:space="0" w:color="auto"/>
        <w:bottom w:val="none" w:sz="0" w:space="0" w:color="auto"/>
        <w:right w:val="none" w:sz="0" w:space="0" w:color="auto"/>
      </w:divBdr>
    </w:div>
    <w:div w:id="300430075">
      <w:bodyDiv w:val="1"/>
      <w:marLeft w:val="0"/>
      <w:marRight w:val="0"/>
      <w:marTop w:val="0"/>
      <w:marBottom w:val="0"/>
      <w:divBdr>
        <w:top w:val="none" w:sz="0" w:space="0" w:color="auto"/>
        <w:left w:val="none" w:sz="0" w:space="0" w:color="auto"/>
        <w:bottom w:val="none" w:sz="0" w:space="0" w:color="auto"/>
        <w:right w:val="none" w:sz="0" w:space="0" w:color="auto"/>
      </w:divBdr>
    </w:div>
    <w:div w:id="312491544">
      <w:bodyDiv w:val="1"/>
      <w:marLeft w:val="0"/>
      <w:marRight w:val="0"/>
      <w:marTop w:val="0"/>
      <w:marBottom w:val="0"/>
      <w:divBdr>
        <w:top w:val="none" w:sz="0" w:space="0" w:color="auto"/>
        <w:left w:val="none" w:sz="0" w:space="0" w:color="auto"/>
        <w:bottom w:val="none" w:sz="0" w:space="0" w:color="auto"/>
        <w:right w:val="none" w:sz="0" w:space="0" w:color="auto"/>
      </w:divBdr>
    </w:div>
    <w:div w:id="339236758">
      <w:bodyDiv w:val="1"/>
      <w:marLeft w:val="0"/>
      <w:marRight w:val="0"/>
      <w:marTop w:val="0"/>
      <w:marBottom w:val="0"/>
      <w:divBdr>
        <w:top w:val="none" w:sz="0" w:space="0" w:color="auto"/>
        <w:left w:val="none" w:sz="0" w:space="0" w:color="auto"/>
        <w:bottom w:val="none" w:sz="0" w:space="0" w:color="auto"/>
        <w:right w:val="none" w:sz="0" w:space="0" w:color="auto"/>
      </w:divBdr>
    </w:div>
    <w:div w:id="409352248">
      <w:bodyDiv w:val="1"/>
      <w:marLeft w:val="0"/>
      <w:marRight w:val="0"/>
      <w:marTop w:val="0"/>
      <w:marBottom w:val="0"/>
      <w:divBdr>
        <w:top w:val="none" w:sz="0" w:space="0" w:color="auto"/>
        <w:left w:val="none" w:sz="0" w:space="0" w:color="auto"/>
        <w:bottom w:val="none" w:sz="0" w:space="0" w:color="auto"/>
        <w:right w:val="none" w:sz="0" w:space="0" w:color="auto"/>
      </w:divBdr>
    </w:div>
    <w:div w:id="423918738">
      <w:bodyDiv w:val="1"/>
      <w:marLeft w:val="0"/>
      <w:marRight w:val="0"/>
      <w:marTop w:val="0"/>
      <w:marBottom w:val="0"/>
      <w:divBdr>
        <w:top w:val="none" w:sz="0" w:space="0" w:color="auto"/>
        <w:left w:val="none" w:sz="0" w:space="0" w:color="auto"/>
        <w:bottom w:val="none" w:sz="0" w:space="0" w:color="auto"/>
        <w:right w:val="none" w:sz="0" w:space="0" w:color="auto"/>
      </w:divBdr>
    </w:div>
    <w:div w:id="442461628">
      <w:bodyDiv w:val="1"/>
      <w:marLeft w:val="0"/>
      <w:marRight w:val="0"/>
      <w:marTop w:val="0"/>
      <w:marBottom w:val="0"/>
      <w:divBdr>
        <w:top w:val="none" w:sz="0" w:space="0" w:color="auto"/>
        <w:left w:val="none" w:sz="0" w:space="0" w:color="auto"/>
        <w:bottom w:val="none" w:sz="0" w:space="0" w:color="auto"/>
        <w:right w:val="none" w:sz="0" w:space="0" w:color="auto"/>
      </w:divBdr>
    </w:div>
    <w:div w:id="460222591">
      <w:bodyDiv w:val="1"/>
      <w:marLeft w:val="0"/>
      <w:marRight w:val="0"/>
      <w:marTop w:val="0"/>
      <w:marBottom w:val="0"/>
      <w:divBdr>
        <w:top w:val="none" w:sz="0" w:space="0" w:color="auto"/>
        <w:left w:val="none" w:sz="0" w:space="0" w:color="auto"/>
        <w:bottom w:val="none" w:sz="0" w:space="0" w:color="auto"/>
        <w:right w:val="none" w:sz="0" w:space="0" w:color="auto"/>
      </w:divBdr>
    </w:div>
    <w:div w:id="479149734">
      <w:bodyDiv w:val="1"/>
      <w:marLeft w:val="0"/>
      <w:marRight w:val="0"/>
      <w:marTop w:val="0"/>
      <w:marBottom w:val="0"/>
      <w:divBdr>
        <w:top w:val="none" w:sz="0" w:space="0" w:color="auto"/>
        <w:left w:val="none" w:sz="0" w:space="0" w:color="auto"/>
        <w:bottom w:val="none" w:sz="0" w:space="0" w:color="auto"/>
        <w:right w:val="none" w:sz="0" w:space="0" w:color="auto"/>
      </w:divBdr>
    </w:div>
    <w:div w:id="515121263">
      <w:bodyDiv w:val="1"/>
      <w:marLeft w:val="0"/>
      <w:marRight w:val="0"/>
      <w:marTop w:val="0"/>
      <w:marBottom w:val="0"/>
      <w:divBdr>
        <w:top w:val="none" w:sz="0" w:space="0" w:color="auto"/>
        <w:left w:val="none" w:sz="0" w:space="0" w:color="auto"/>
        <w:bottom w:val="none" w:sz="0" w:space="0" w:color="auto"/>
        <w:right w:val="none" w:sz="0" w:space="0" w:color="auto"/>
      </w:divBdr>
    </w:div>
    <w:div w:id="533079135">
      <w:bodyDiv w:val="1"/>
      <w:marLeft w:val="0"/>
      <w:marRight w:val="0"/>
      <w:marTop w:val="0"/>
      <w:marBottom w:val="0"/>
      <w:divBdr>
        <w:top w:val="none" w:sz="0" w:space="0" w:color="auto"/>
        <w:left w:val="none" w:sz="0" w:space="0" w:color="auto"/>
        <w:bottom w:val="none" w:sz="0" w:space="0" w:color="auto"/>
        <w:right w:val="none" w:sz="0" w:space="0" w:color="auto"/>
      </w:divBdr>
    </w:div>
    <w:div w:id="543060462">
      <w:bodyDiv w:val="1"/>
      <w:marLeft w:val="0"/>
      <w:marRight w:val="0"/>
      <w:marTop w:val="0"/>
      <w:marBottom w:val="0"/>
      <w:divBdr>
        <w:top w:val="none" w:sz="0" w:space="0" w:color="auto"/>
        <w:left w:val="none" w:sz="0" w:space="0" w:color="auto"/>
        <w:bottom w:val="none" w:sz="0" w:space="0" w:color="auto"/>
        <w:right w:val="none" w:sz="0" w:space="0" w:color="auto"/>
      </w:divBdr>
    </w:div>
    <w:div w:id="554857521">
      <w:bodyDiv w:val="1"/>
      <w:marLeft w:val="0"/>
      <w:marRight w:val="0"/>
      <w:marTop w:val="0"/>
      <w:marBottom w:val="0"/>
      <w:divBdr>
        <w:top w:val="none" w:sz="0" w:space="0" w:color="auto"/>
        <w:left w:val="none" w:sz="0" w:space="0" w:color="auto"/>
        <w:bottom w:val="none" w:sz="0" w:space="0" w:color="auto"/>
        <w:right w:val="none" w:sz="0" w:space="0" w:color="auto"/>
      </w:divBdr>
    </w:div>
    <w:div w:id="575020475">
      <w:bodyDiv w:val="1"/>
      <w:marLeft w:val="0"/>
      <w:marRight w:val="0"/>
      <w:marTop w:val="0"/>
      <w:marBottom w:val="0"/>
      <w:divBdr>
        <w:top w:val="none" w:sz="0" w:space="0" w:color="auto"/>
        <w:left w:val="none" w:sz="0" w:space="0" w:color="auto"/>
        <w:bottom w:val="none" w:sz="0" w:space="0" w:color="auto"/>
        <w:right w:val="none" w:sz="0" w:space="0" w:color="auto"/>
      </w:divBdr>
    </w:div>
    <w:div w:id="609976300">
      <w:bodyDiv w:val="1"/>
      <w:marLeft w:val="0"/>
      <w:marRight w:val="0"/>
      <w:marTop w:val="0"/>
      <w:marBottom w:val="0"/>
      <w:divBdr>
        <w:top w:val="none" w:sz="0" w:space="0" w:color="auto"/>
        <w:left w:val="none" w:sz="0" w:space="0" w:color="auto"/>
        <w:bottom w:val="none" w:sz="0" w:space="0" w:color="auto"/>
        <w:right w:val="none" w:sz="0" w:space="0" w:color="auto"/>
      </w:divBdr>
    </w:div>
    <w:div w:id="671490511">
      <w:bodyDiv w:val="1"/>
      <w:marLeft w:val="0"/>
      <w:marRight w:val="0"/>
      <w:marTop w:val="0"/>
      <w:marBottom w:val="0"/>
      <w:divBdr>
        <w:top w:val="none" w:sz="0" w:space="0" w:color="auto"/>
        <w:left w:val="none" w:sz="0" w:space="0" w:color="auto"/>
        <w:bottom w:val="none" w:sz="0" w:space="0" w:color="auto"/>
        <w:right w:val="none" w:sz="0" w:space="0" w:color="auto"/>
      </w:divBdr>
    </w:div>
    <w:div w:id="694817500">
      <w:bodyDiv w:val="1"/>
      <w:marLeft w:val="0"/>
      <w:marRight w:val="0"/>
      <w:marTop w:val="0"/>
      <w:marBottom w:val="0"/>
      <w:divBdr>
        <w:top w:val="none" w:sz="0" w:space="0" w:color="auto"/>
        <w:left w:val="none" w:sz="0" w:space="0" w:color="auto"/>
        <w:bottom w:val="none" w:sz="0" w:space="0" w:color="auto"/>
        <w:right w:val="none" w:sz="0" w:space="0" w:color="auto"/>
      </w:divBdr>
    </w:div>
    <w:div w:id="717751652">
      <w:bodyDiv w:val="1"/>
      <w:marLeft w:val="0"/>
      <w:marRight w:val="0"/>
      <w:marTop w:val="0"/>
      <w:marBottom w:val="0"/>
      <w:divBdr>
        <w:top w:val="none" w:sz="0" w:space="0" w:color="auto"/>
        <w:left w:val="none" w:sz="0" w:space="0" w:color="auto"/>
        <w:bottom w:val="none" w:sz="0" w:space="0" w:color="auto"/>
        <w:right w:val="none" w:sz="0" w:space="0" w:color="auto"/>
      </w:divBdr>
    </w:div>
    <w:div w:id="776606898">
      <w:bodyDiv w:val="1"/>
      <w:marLeft w:val="0"/>
      <w:marRight w:val="0"/>
      <w:marTop w:val="0"/>
      <w:marBottom w:val="0"/>
      <w:divBdr>
        <w:top w:val="none" w:sz="0" w:space="0" w:color="auto"/>
        <w:left w:val="none" w:sz="0" w:space="0" w:color="auto"/>
        <w:bottom w:val="none" w:sz="0" w:space="0" w:color="auto"/>
        <w:right w:val="none" w:sz="0" w:space="0" w:color="auto"/>
      </w:divBdr>
    </w:div>
    <w:div w:id="786970092">
      <w:bodyDiv w:val="1"/>
      <w:marLeft w:val="0"/>
      <w:marRight w:val="0"/>
      <w:marTop w:val="0"/>
      <w:marBottom w:val="0"/>
      <w:divBdr>
        <w:top w:val="none" w:sz="0" w:space="0" w:color="auto"/>
        <w:left w:val="none" w:sz="0" w:space="0" w:color="auto"/>
        <w:bottom w:val="none" w:sz="0" w:space="0" w:color="auto"/>
        <w:right w:val="none" w:sz="0" w:space="0" w:color="auto"/>
      </w:divBdr>
    </w:div>
    <w:div w:id="797383820">
      <w:bodyDiv w:val="1"/>
      <w:marLeft w:val="0"/>
      <w:marRight w:val="0"/>
      <w:marTop w:val="0"/>
      <w:marBottom w:val="0"/>
      <w:divBdr>
        <w:top w:val="none" w:sz="0" w:space="0" w:color="auto"/>
        <w:left w:val="none" w:sz="0" w:space="0" w:color="auto"/>
        <w:bottom w:val="none" w:sz="0" w:space="0" w:color="auto"/>
        <w:right w:val="none" w:sz="0" w:space="0" w:color="auto"/>
      </w:divBdr>
    </w:div>
    <w:div w:id="822697789">
      <w:bodyDiv w:val="1"/>
      <w:marLeft w:val="0"/>
      <w:marRight w:val="0"/>
      <w:marTop w:val="0"/>
      <w:marBottom w:val="0"/>
      <w:divBdr>
        <w:top w:val="none" w:sz="0" w:space="0" w:color="auto"/>
        <w:left w:val="none" w:sz="0" w:space="0" w:color="auto"/>
        <w:bottom w:val="none" w:sz="0" w:space="0" w:color="auto"/>
        <w:right w:val="none" w:sz="0" w:space="0" w:color="auto"/>
      </w:divBdr>
    </w:div>
    <w:div w:id="846293167">
      <w:bodyDiv w:val="1"/>
      <w:marLeft w:val="0"/>
      <w:marRight w:val="0"/>
      <w:marTop w:val="0"/>
      <w:marBottom w:val="0"/>
      <w:divBdr>
        <w:top w:val="none" w:sz="0" w:space="0" w:color="auto"/>
        <w:left w:val="none" w:sz="0" w:space="0" w:color="auto"/>
        <w:bottom w:val="none" w:sz="0" w:space="0" w:color="auto"/>
        <w:right w:val="none" w:sz="0" w:space="0" w:color="auto"/>
      </w:divBdr>
    </w:div>
    <w:div w:id="856381469">
      <w:bodyDiv w:val="1"/>
      <w:marLeft w:val="0"/>
      <w:marRight w:val="0"/>
      <w:marTop w:val="0"/>
      <w:marBottom w:val="0"/>
      <w:divBdr>
        <w:top w:val="none" w:sz="0" w:space="0" w:color="auto"/>
        <w:left w:val="none" w:sz="0" w:space="0" w:color="auto"/>
        <w:bottom w:val="none" w:sz="0" w:space="0" w:color="auto"/>
        <w:right w:val="none" w:sz="0" w:space="0" w:color="auto"/>
      </w:divBdr>
    </w:div>
    <w:div w:id="856968583">
      <w:bodyDiv w:val="1"/>
      <w:marLeft w:val="0"/>
      <w:marRight w:val="0"/>
      <w:marTop w:val="0"/>
      <w:marBottom w:val="0"/>
      <w:divBdr>
        <w:top w:val="none" w:sz="0" w:space="0" w:color="auto"/>
        <w:left w:val="none" w:sz="0" w:space="0" w:color="auto"/>
        <w:bottom w:val="none" w:sz="0" w:space="0" w:color="auto"/>
        <w:right w:val="none" w:sz="0" w:space="0" w:color="auto"/>
      </w:divBdr>
    </w:div>
    <w:div w:id="889851795">
      <w:bodyDiv w:val="1"/>
      <w:marLeft w:val="0"/>
      <w:marRight w:val="0"/>
      <w:marTop w:val="0"/>
      <w:marBottom w:val="0"/>
      <w:divBdr>
        <w:top w:val="none" w:sz="0" w:space="0" w:color="auto"/>
        <w:left w:val="none" w:sz="0" w:space="0" w:color="auto"/>
        <w:bottom w:val="none" w:sz="0" w:space="0" w:color="auto"/>
        <w:right w:val="none" w:sz="0" w:space="0" w:color="auto"/>
      </w:divBdr>
    </w:div>
    <w:div w:id="895624803">
      <w:bodyDiv w:val="1"/>
      <w:marLeft w:val="0"/>
      <w:marRight w:val="0"/>
      <w:marTop w:val="0"/>
      <w:marBottom w:val="0"/>
      <w:divBdr>
        <w:top w:val="none" w:sz="0" w:space="0" w:color="auto"/>
        <w:left w:val="none" w:sz="0" w:space="0" w:color="auto"/>
        <w:bottom w:val="none" w:sz="0" w:space="0" w:color="auto"/>
        <w:right w:val="none" w:sz="0" w:space="0" w:color="auto"/>
      </w:divBdr>
    </w:div>
    <w:div w:id="901410547">
      <w:bodyDiv w:val="1"/>
      <w:marLeft w:val="0"/>
      <w:marRight w:val="0"/>
      <w:marTop w:val="0"/>
      <w:marBottom w:val="0"/>
      <w:divBdr>
        <w:top w:val="none" w:sz="0" w:space="0" w:color="auto"/>
        <w:left w:val="none" w:sz="0" w:space="0" w:color="auto"/>
        <w:bottom w:val="none" w:sz="0" w:space="0" w:color="auto"/>
        <w:right w:val="none" w:sz="0" w:space="0" w:color="auto"/>
      </w:divBdr>
    </w:div>
    <w:div w:id="939030078">
      <w:bodyDiv w:val="1"/>
      <w:marLeft w:val="0"/>
      <w:marRight w:val="0"/>
      <w:marTop w:val="0"/>
      <w:marBottom w:val="0"/>
      <w:divBdr>
        <w:top w:val="none" w:sz="0" w:space="0" w:color="auto"/>
        <w:left w:val="none" w:sz="0" w:space="0" w:color="auto"/>
        <w:bottom w:val="none" w:sz="0" w:space="0" w:color="auto"/>
        <w:right w:val="none" w:sz="0" w:space="0" w:color="auto"/>
      </w:divBdr>
    </w:div>
    <w:div w:id="975644655">
      <w:bodyDiv w:val="1"/>
      <w:marLeft w:val="0"/>
      <w:marRight w:val="0"/>
      <w:marTop w:val="0"/>
      <w:marBottom w:val="0"/>
      <w:divBdr>
        <w:top w:val="none" w:sz="0" w:space="0" w:color="auto"/>
        <w:left w:val="none" w:sz="0" w:space="0" w:color="auto"/>
        <w:bottom w:val="none" w:sz="0" w:space="0" w:color="auto"/>
        <w:right w:val="none" w:sz="0" w:space="0" w:color="auto"/>
      </w:divBdr>
    </w:div>
    <w:div w:id="979964965">
      <w:bodyDiv w:val="1"/>
      <w:marLeft w:val="0"/>
      <w:marRight w:val="0"/>
      <w:marTop w:val="0"/>
      <w:marBottom w:val="0"/>
      <w:divBdr>
        <w:top w:val="none" w:sz="0" w:space="0" w:color="auto"/>
        <w:left w:val="none" w:sz="0" w:space="0" w:color="auto"/>
        <w:bottom w:val="none" w:sz="0" w:space="0" w:color="auto"/>
        <w:right w:val="none" w:sz="0" w:space="0" w:color="auto"/>
      </w:divBdr>
    </w:div>
    <w:div w:id="1008481866">
      <w:bodyDiv w:val="1"/>
      <w:marLeft w:val="0"/>
      <w:marRight w:val="0"/>
      <w:marTop w:val="0"/>
      <w:marBottom w:val="0"/>
      <w:divBdr>
        <w:top w:val="none" w:sz="0" w:space="0" w:color="auto"/>
        <w:left w:val="none" w:sz="0" w:space="0" w:color="auto"/>
        <w:bottom w:val="none" w:sz="0" w:space="0" w:color="auto"/>
        <w:right w:val="none" w:sz="0" w:space="0" w:color="auto"/>
      </w:divBdr>
    </w:div>
    <w:div w:id="1060324878">
      <w:bodyDiv w:val="1"/>
      <w:marLeft w:val="0"/>
      <w:marRight w:val="0"/>
      <w:marTop w:val="0"/>
      <w:marBottom w:val="0"/>
      <w:divBdr>
        <w:top w:val="none" w:sz="0" w:space="0" w:color="auto"/>
        <w:left w:val="none" w:sz="0" w:space="0" w:color="auto"/>
        <w:bottom w:val="none" w:sz="0" w:space="0" w:color="auto"/>
        <w:right w:val="none" w:sz="0" w:space="0" w:color="auto"/>
      </w:divBdr>
    </w:div>
    <w:div w:id="1087463142">
      <w:bodyDiv w:val="1"/>
      <w:marLeft w:val="0"/>
      <w:marRight w:val="0"/>
      <w:marTop w:val="0"/>
      <w:marBottom w:val="0"/>
      <w:divBdr>
        <w:top w:val="none" w:sz="0" w:space="0" w:color="auto"/>
        <w:left w:val="none" w:sz="0" w:space="0" w:color="auto"/>
        <w:bottom w:val="none" w:sz="0" w:space="0" w:color="auto"/>
        <w:right w:val="none" w:sz="0" w:space="0" w:color="auto"/>
      </w:divBdr>
    </w:div>
    <w:div w:id="1121073246">
      <w:bodyDiv w:val="1"/>
      <w:marLeft w:val="0"/>
      <w:marRight w:val="0"/>
      <w:marTop w:val="0"/>
      <w:marBottom w:val="0"/>
      <w:divBdr>
        <w:top w:val="none" w:sz="0" w:space="0" w:color="auto"/>
        <w:left w:val="none" w:sz="0" w:space="0" w:color="auto"/>
        <w:bottom w:val="none" w:sz="0" w:space="0" w:color="auto"/>
        <w:right w:val="none" w:sz="0" w:space="0" w:color="auto"/>
      </w:divBdr>
    </w:div>
    <w:div w:id="1126002312">
      <w:bodyDiv w:val="1"/>
      <w:marLeft w:val="0"/>
      <w:marRight w:val="0"/>
      <w:marTop w:val="0"/>
      <w:marBottom w:val="0"/>
      <w:divBdr>
        <w:top w:val="none" w:sz="0" w:space="0" w:color="auto"/>
        <w:left w:val="none" w:sz="0" w:space="0" w:color="auto"/>
        <w:bottom w:val="none" w:sz="0" w:space="0" w:color="auto"/>
        <w:right w:val="none" w:sz="0" w:space="0" w:color="auto"/>
      </w:divBdr>
    </w:div>
    <w:div w:id="1126579880">
      <w:bodyDiv w:val="1"/>
      <w:marLeft w:val="0"/>
      <w:marRight w:val="0"/>
      <w:marTop w:val="0"/>
      <w:marBottom w:val="0"/>
      <w:divBdr>
        <w:top w:val="none" w:sz="0" w:space="0" w:color="auto"/>
        <w:left w:val="none" w:sz="0" w:space="0" w:color="auto"/>
        <w:bottom w:val="none" w:sz="0" w:space="0" w:color="auto"/>
        <w:right w:val="none" w:sz="0" w:space="0" w:color="auto"/>
      </w:divBdr>
    </w:div>
    <w:div w:id="1157570845">
      <w:bodyDiv w:val="1"/>
      <w:marLeft w:val="0"/>
      <w:marRight w:val="0"/>
      <w:marTop w:val="0"/>
      <w:marBottom w:val="0"/>
      <w:divBdr>
        <w:top w:val="none" w:sz="0" w:space="0" w:color="auto"/>
        <w:left w:val="none" w:sz="0" w:space="0" w:color="auto"/>
        <w:bottom w:val="none" w:sz="0" w:space="0" w:color="auto"/>
        <w:right w:val="none" w:sz="0" w:space="0" w:color="auto"/>
      </w:divBdr>
    </w:div>
    <w:div w:id="1160199745">
      <w:bodyDiv w:val="1"/>
      <w:marLeft w:val="0"/>
      <w:marRight w:val="0"/>
      <w:marTop w:val="0"/>
      <w:marBottom w:val="0"/>
      <w:divBdr>
        <w:top w:val="none" w:sz="0" w:space="0" w:color="auto"/>
        <w:left w:val="none" w:sz="0" w:space="0" w:color="auto"/>
        <w:bottom w:val="none" w:sz="0" w:space="0" w:color="auto"/>
        <w:right w:val="none" w:sz="0" w:space="0" w:color="auto"/>
      </w:divBdr>
    </w:div>
    <w:div w:id="1252204420">
      <w:bodyDiv w:val="1"/>
      <w:marLeft w:val="0"/>
      <w:marRight w:val="0"/>
      <w:marTop w:val="0"/>
      <w:marBottom w:val="0"/>
      <w:divBdr>
        <w:top w:val="none" w:sz="0" w:space="0" w:color="auto"/>
        <w:left w:val="none" w:sz="0" w:space="0" w:color="auto"/>
        <w:bottom w:val="none" w:sz="0" w:space="0" w:color="auto"/>
        <w:right w:val="none" w:sz="0" w:space="0" w:color="auto"/>
      </w:divBdr>
    </w:div>
    <w:div w:id="1337489832">
      <w:bodyDiv w:val="1"/>
      <w:marLeft w:val="0"/>
      <w:marRight w:val="0"/>
      <w:marTop w:val="0"/>
      <w:marBottom w:val="0"/>
      <w:divBdr>
        <w:top w:val="none" w:sz="0" w:space="0" w:color="auto"/>
        <w:left w:val="none" w:sz="0" w:space="0" w:color="auto"/>
        <w:bottom w:val="none" w:sz="0" w:space="0" w:color="auto"/>
        <w:right w:val="none" w:sz="0" w:space="0" w:color="auto"/>
      </w:divBdr>
    </w:div>
    <w:div w:id="1353142873">
      <w:bodyDiv w:val="1"/>
      <w:marLeft w:val="0"/>
      <w:marRight w:val="0"/>
      <w:marTop w:val="0"/>
      <w:marBottom w:val="0"/>
      <w:divBdr>
        <w:top w:val="none" w:sz="0" w:space="0" w:color="auto"/>
        <w:left w:val="none" w:sz="0" w:space="0" w:color="auto"/>
        <w:bottom w:val="none" w:sz="0" w:space="0" w:color="auto"/>
        <w:right w:val="none" w:sz="0" w:space="0" w:color="auto"/>
      </w:divBdr>
    </w:div>
    <w:div w:id="1407263359">
      <w:bodyDiv w:val="1"/>
      <w:marLeft w:val="0"/>
      <w:marRight w:val="0"/>
      <w:marTop w:val="0"/>
      <w:marBottom w:val="0"/>
      <w:divBdr>
        <w:top w:val="none" w:sz="0" w:space="0" w:color="auto"/>
        <w:left w:val="none" w:sz="0" w:space="0" w:color="auto"/>
        <w:bottom w:val="none" w:sz="0" w:space="0" w:color="auto"/>
        <w:right w:val="none" w:sz="0" w:space="0" w:color="auto"/>
      </w:divBdr>
    </w:div>
    <w:div w:id="1417902125">
      <w:bodyDiv w:val="1"/>
      <w:marLeft w:val="0"/>
      <w:marRight w:val="0"/>
      <w:marTop w:val="0"/>
      <w:marBottom w:val="0"/>
      <w:divBdr>
        <w:top w:val="none" w:sz="0" w:space="0" w:color="auto"/>
        <w:left w:val="none" w:sz="0" w:space="0" w:color="auto"/>
        <w:bottom w:val="none" w:sz="0" w:space="0" w:color="auto"/>
        <w:right w:val="none" w:sz="0" w:space="0" w:color="auto"/>
      </w:divBdr>
    </w:div>
    <w:div w:id="1422335613">
      <w:bodyDiv w:val="1"/>
      <w:marLeft w:val="0"/>
      <w:marRight w:val="0"/>
      <w:marTop w:val="0"/>
      <w:marBottom w:val="0"/>
      <w:divBdr>
        <w:top w:val="none" w:sz="0" w:space="0" w:color="auto"/>
        <w:left w:val="none" w:sz="0" w:space="0" w:color="auto"/>
        <w:bottom w:val="none" w:sz="0" w:space="0" w:color="auto"/>
        <w:right w:val="none" w:sz="0" w:space="0" w:color="auto"/>
      </w:divBdr>
    </w:div>
    <w:div w:id="1446851449">
      <w:bodyDiv w:val="1"/>
      <w:marLeft w:val="0"/>
      <w:marRight w:val="0"/>
      <w:marTop w:val="0"/>
      <w:marBottom w:val="0"/>
      <w:divBdr>
        <w:top w:val="none" w:sz="0" w:space="0" w:color="auto"/>
        <w:left w:val="none" w:sz="0" w:space="0" w:color="auto"/>
        <w:bottom w:val="none" w:sz="0" w:space="0" w:color="auto"/>
        <w:right w:val="none" w:sz="0" w:space="0" w:color="auto"/>
      </w:divBdr>
    </w:div>
    <w:div w:id="1463503433">
      <w:bodyDiv w:val="1"/>
      <w:marLeft w:val="0"/>
      <w:marRight w:val="0"/>
      <w:marTop w:val="0"/>
      <w:marBottom w:val="0"/>
      <w:divBdr>
        <w:top w:val="none" w:sz="0" w:space="0" w:color="auto"/>
        <w:left w:val="none" w:sz="0" w:space="0" w:color="auto"/>
        <w:bottom w:val="none" w:sz="0" w:space="0" w:color="auto"/>
        <w:right w:val="none" w:sz="0" w:space="0" w:color="auto"/>
      </w:divBdr>
    </w:div>
    <w:div w:id="1469010763">
      <w:bodyDiv w:val="1"/>
      <w:marLeft w:val="0"/>
      <w:marRight w:val="0"/>
      <w:marTop w:val="0"/>
      <w:marBottom w:val="0"/>
      <w:divBdr>
        <w:top w:val="none" w:sz="0" w:space="0" w:color="auto"/>
        <w:left w:val="none" w:sz="0" w:space="0" w:color="auto"/>
        <w:bottom w:val="none" w:sz="0" w:space="0" w:color="auto"/>
        <w:right w:val="none" w:sz="0" w:space="0" w:color="auto"/>
      </w:divBdr>
    </w:div>
    <w:div w:id="1480532190">
      <w:bodyDiv w:val="1"/>
      <w:marLeft w:val="0"/>
      <w:marRight w:val="0"/>
      <w:marTop w:val="0"/>
      <w:marBottom w:val="0"/>
      <w:divBdr>
        <w:top w:val="none" w:sz="0" w:space="0" w:color="auto"/>
        <w:left w:val="none" w:sz="0" w:space="0" w:color="auto"/>
        <w:bottom w:val="none" w:sz="0" w:space="0" w:color="auto"/>
        <w:right w:val="none" w:sz="0" w:space="0" w:color="auto"/>
      </w:divBdr>
    </w:div>
    <w:div w:id="1501700694">
      <w:bodyDiv w:val="1"/>
      <w:marLeft w:val="0"/>
      <w:marRight w:val="0"/>
      <w:marTop w:val="0"/>
      <w:marBottom w:val="0"/>
      <w:divBdr>
        <w:top w:val="none" w:sz="0" w:space="0" w:color="auto"/>
        <w:left w:val="none" w:sz="0" w:space="0" w:color="auto"/>
        <w:bottom w:val="none" w:sz="0" w:space="0" w:color="auto"/>
        <w:right w:val="none" w:sz="0" w:space="0" w:color="auto"/>
      </w:divBdr>
    </w:div>
    <w:div w:id="1525555993">
      <w:bodyDiv w:val="1"/>
      <w:marLeft w:val="0"/>
      <w:marRight w:val="0"/>
      <w:marTop w:val="0"/>
      <w:marBottom w:val="0"/>
      <w:divBdr>
        <w:top w:val="none" w:sz="0" w:space="0" w:color="auto"/>
        <w:left w:val="none" w:sz="0" w:space="0" w:color="auto"/>
        <w:bottom w:val="none" w:sz="0" w:space="0" w:color="auto"/>
        <w:right w:val="none" w:sz="0" w:space="0" w:color="auto"/>
      </w:divBdr>
    </w:div>
    <w:div w:id="1535969718">
      <w:bodyDiv w:val="1"/>
      <w:marLeft w:val="0"/>
      <w:marRight w:val="0"/>
      <w:marTop w:val="0"/>
      <w:marBottom w:val="0"/>
      <w:divBdr>
        <w:top w:val="none" w:sz="0" w:space="0" w:color="auto"/>
        <w:left w:val="none" w:sz="0" w:space="0" w:color="auto"/>
        <w:bottom w:val="none" w:sz="0" w:space="0" w:color="auto"/>
        <w:right w:val="none" w:sz="0" w:space="0" w:color="auto"/>
      </w:divBdr>
    </w:div>
    <w:div w:id="1583417852">
      <w:bodyDiv w:val="1"/>
      <w:marLeft w:val="0"/>
      <w:marRight w:val="0"/>
      <w:marTop w:val="0"/>
      <w:marBottom w:val="0"/>
      <w:divBdr>
        <w:top w:val="none" w:sz="0" w:space="0" w:color="auto"/>
        <w:left w:val="none" w:sz="0" w:space="0" w:color="auto"/>
        <w:bottom w:val="none" w:sz="0" w:space="0" w:color="auto"/>
        <w:right w:val="none" w:sz="0" w:space="0" w:color="auto"/>
      </w:divBdr>
    </w:div>
    <w:div w:id="1591623444">
      <w:bodyDiv w:val="1"/>
      <w:marLeft w:val="0"/>
      <w:marRight w:val="0"/>
      <w:marTop w:val="0"/>
      <w:marBottom w:val="0"/>
      <w:divBdr>
        <w:top w:val="none" w:sz="0" w:space="0" w:color="auto"/>
        <w:left w:val="none" w:sz="0" w:space="0" w:color="auto"/>
        <w:bottom w:val="none" w:sz="0" w:space="0" w:color="auto"/>
        <w:right w:val="none" w:sz="0" w:space="0" w:color="auto"/>
      </w:divBdr>
    </w:div>
    <w:div w:id="1607811712">
      <w:bodyDiv w:val="1"/>
      <w:marLeft w:val="0"/>
      <w:marRight w:val="0"/>
      <w:marTop w:val="0"/>
      <w:marBottom w:val="0"/>
      <w:divBdr>
        <w:top w:val="none" w:sz="0" w:space="0" w:color="auto"/>
        <w:left w:val="none" w:sz="0" w:space="0" w:color="auto"/>
        <w:bottom w:val="none" w:sz="0" w:space="0" w:color="auto"/>
        <w:right w:val="none" w:sz="0" w:space="0" w:color="auto"/>
      </w:divBdr>
    </w:div>
    <w:div w:id="1610699267">
      <w:bodyDiv w:val="1"/>
      <w:marLeft w:val="0"/>
      <w:marRight w:val="0"/>
      <w:marTop w:val="0"/>
      <w:marBottom w:val="0"/>
      <w:divBdr>
        <w:top w:val="none" w:sz="0" w:space="0" w:color="auto"/>
        <w:left w:val="none" w:sz="0" w:space="0" w:color="auto"/>
        <w:bottom w:val="none" w:sz="0" w:space="0" w:color="auto"/>
        <w:right w:val="none" w:sz="0" w:space="0" w:color="auto"/>
      </w:divBdr>
    </w:div>
    <w:div w:id="1620064553">
      <w:bodyDiv w:val="1"/>
      <w:marLeft w:val="0"/>
      <w:marRight w:val="0"/>
      <w:marTop w:val="0"/>
      <w:marBottom w:val="0"/>
      <w:divBdr>
        <w:top w:val="none" w:sz="0" w:space="0" w:color="auto"/>
        <w:left w:val="none" w:sz="0" w:space="0" w:color="auto"/>
        <w:bottom w:val="none" w:sz="0" w:space="0" w:color="auto"/>
        <w:right w:val="none" w:sz="0" w:space="0" w:color="auto"/>
      </w:divBdr>
    </w:div>
    <w:div w:id="1631008564">
      <w:bodyDiv w:val="1"/>
      <w:marLeft w:val="0"/>
      <w:marRight w:val="0"/>
      <w:marTop w:val="0"/>
      <w:marBottom w:val="0"/>
      <w:divBdr>
        <w:top w:val="none" w:sz="0" w:space="0" w:color="auto"/>
        <w:left w:val="none" w:sz="0" w:space="0" w:color="auto"/>
        <w:bottom w:val="none" w:sz="0" w:space="0" w:color="auto"/>
        <w:right w:val="none" w:sz="0" w:space="0" w:color="auto"/>
      </w:divBdr>
    </w:div>
    <w:div w:id="1648052429">
      <w:bodyDiv w:val="1"/>
      <w:marLeft w:val="0"/>
      <w:marRight w:val="0"/>
      <w:marTop w:val="0"/>
      <w:marBottom w:val="0"/>
      <w:divBdr>
        <w:top w:val="none" w:sz="0" w:space="0" w:color="auto"/>
        <w:left w:val="none" w:sz="0" w:space="0" w:color="auto"/>
        <w:bottom w:val="none" w:sz="0" w:space="0" w:color="auto"/>
        <w:right w:val="none" w:sz="0" w:space="0" w:color="auto"/>
      </w:divBdr>
    </w:div>
    <w:div w:id="1699042440">
      <w:bodyDiv w:val="1"/>
      <w:marLeft w:val="0"/>
      <w:marRight w:val="0"/>
      <w:marTop w:val="0"/>
      <w:marBottom w:val="0"/>
      <w:divBdr>
        <w:top w:val="none" w:sz="0" w:space="0" w:color="auto"/>
        <w:left w:val="none" w:sz="0" w:space="0" w:color="auto"/>
        <w:bottom w:val="none" w:sz="0" w:space="0" w:color="auto"/>
        <w:right w:val="none" w:sz="0" w:space="0" w:color="auto"/>
      </w:divBdr>
    </w:div>
    <w:div w:id="1707681868">
      <w:bodyDiv w:val="1"/>
      <w:marLeft w:val="0"/>
      <w:marRight w:val="0"/>
      <w:marTop w:val="0"/>
      <w:marBottom w:val="0"/>
      <w:divBdr>
        <w:top w:val="none" w:sz="0" w:space="0" w:color="auto"/>
        <w:left w:val="none" w:sz="0" w:space="0" w:color="auto"/>
        <w:bottom w:val="none" w:sz="0" w:space="0" w:color="auto"/>
        <w:right w:val="none" w:sz="0" w:space="0" w:color="auto"/>
      </w:divBdr>
    </w:div>
    <w:div w:id="1709644673">
      <w:bodyDiv w:val="1"/>
      <w:marLeft w:val="0"/>
      <w:marRight w:val="0"/>
      <w:marTop w:val="0"/>
      <w:marBottom w:val="0"/>
      <w:divBdr>
        <w:top w:val="none" w:sz="0" w:space="0" w:color="auto"/>
        <w:left w:val="none" w:sz="0" w:space="0" w:color="auto"/>
        <w:bottom w:val="none" w:sz="0" w:space="0" w:color="auto"/>
        <w:right w:val="none" w:sz="0" w:space="0" w:color="auto"/>
      </w:divBdr>
    </w:div>
    <w:div w:id="1716998925">
      <w:bodyDiv w:val="1"/>
      <w:marLeft w:val="0"/>
      <w:marRight w:val="0"/>
      <w:marTop w:val="0"/>
      <w:marBottom w:val="0"/>
      <w:divBdr>
        <w:top w:val="none" w:sz="0" w:space="0" w:color="auto"/>
        <w:left w:val="none" w:sz="0" w:space="0" w:color="auto"/>
        <w:bottom w:val="none" w:sz="0" w:space="0" w:color="auto"/>
        <w:right w:val="none" w:sz="0" w:space="0" w:color="auto"/>
      </w:divBdr>
    </w:div>
    <w:div w:id="1720082984">
      <w:bodyDiv w:val="1"/>
      <w:marLeft w:val="0"/>
      <w:marRight w:val="0"/>
      <w:marTop w:val="0"/>
      <w:marBottom w:val="0"/>
      <w:divBdr>
        <w:top w:val="none" w:sz="0" w:space="0" w:color="auto"/>
        <w:left w:val="none" w:sz="0" w:space="0" w:color="auto"/>
        <w:bottom w:val="none" w:sz="0" w:space="0" w:color="auto"/>
        <w:right w:val="none" w:sz="0" w:space="0" w:color="auto"/>
      </w:divBdr>
    </w:div>
    <w:div w:id="1757897877">
      <w:bodyDiv w:val="1"/>
      <w:marLeft w:val="0"/>
      <w:marRight w:val="0"/>
      <w:marTop w:val="0"/>
      <w:marBottom w:val="0"/>
      <w:divBdr>
        <w:top w:val="none" w:sz="0" w:space="0" w:color="auto"/>
        <w:left w:val="none" w:sz="0" w:space="0" w:color="auto"/>
        <w:bottom w:val="none" w:sz="0" w:space="0" w:color="auto"/>
        <w:right w:val="none" w:sz="0" w:space="0" w:color="auto"/>
      </w:divBdr>
    </w:div>
    <w:div w:id="1763601779">
      <w:bodyDiv w:val="1"/>
      <w:marLeft w:val="0"/>
      <w:marRight w:val="0"/>
      <w:marTop w:val="0"/>
      <w:marBottom w:val="0"/>
      <w:divBdr>
        <w:top w:val="none" w:sz="0" w:space="0" w:color="auto"/>
        <w:left w:val="none" w:sz="0" w:space="0" w:color="auto"/>
        <w:bottom w:val="none" w:sz="0" w:space="0" w:color="auto"/>
        <w:right w:val="none" w:sz="0" w:space="0" w:color="auto"/>
      </w:divBdr>
    </w:div>
    <w:div w:id="1806001320">
      <w:bodyDiv w:val="1"/>
      <w:marLeft w:val="0"/>
      <w:marRight w:val="0"/>
      <w:marTop w:val="0"/>
      <w:marBottom w:val="0"/>
      <w:divBdr>
        <w:top w:val="none" w:sz="0" w:space="0" w:color="auto"/>
        <w:left w:val="none" w:sz="0" w:space="0" w:color="auto"/>
        <w:bottom w:val="none" w:sz="0" w:space="0" w:color="auto"/>
        <w:right w:val="none" w:sz="0" w:space="0" w:color="auto"/>
      </w:divBdr>
    </w:div>
    <w:div w:id="1844006527">
      <w:bodyDiv w:val="1"/>
      <w:marLeft w:val="0"/>
      <w:marRight w:val="0"/>
      <w:marTop w:val="0"/>
      <w:marBottom w:val="0"/>
      <w:divBdr>
        <w:top w:val="none" w:sz="0" w:space="0" w:color="auto"/>
        <w:left w:val="none" w:sz="0" w:space="0" w:color="auto"/>
        <w:bottom w:val="none" w:sz="0" w:space="0" w:color="auto"/>
        <w:right w:val="none" w:sz="0" w:space="0" w:color="auto"/>
      </w:divBdr>
    </w:div>
    <w:div w:id="1856533430">
      <w:bodyDiv w:val="1"/>
      <w:marLeft w:val="0"/>
      <w:marRight w:val="0"/>
      <w:marTop w:val="0"/>
      <w:marBottom w:val="0"/>
      <w:divBdr>
        <w:top w:val="none" w:sz="0" w:space="0" w:color="auto"/>
        <w:left w:val="none" w:sz="0" w:space="0" w:color="auto"/>
        <w:bottom w:val="none" w:sz="0" w:space="0" w:color="auto"/>
        <w:right w:val="none" w:sz="0" w:space="0" w:color="auto"/>
      </w:divBdr>
    </w:div>
    <w:div w:id="1870869877">
      <w:bodyDiv w:val="1"/>
      <w:marLeft w:val="0"/>
      <w:marRight w:val="0"/>
      <w:marTop w:val="0"/>
      <w:marBottom w:val="0"/>
      <w:divBdr>
        <w:top w:val="none" w:sz="0" w:space="0" w:color="auto"/>
        <w:left w:val="none" w:sz="0" w:space="0" w:color="auto"/>
        <w:bottom w:val="none" w:sz="0" w:space="0" w:color="auto"/>
        <w:right w:val="none" w:sz="0" w:space="0" w:color="auto"/>
      </w:divBdr>
    </w:div>
    <w:div w:id="1884291147">
      <w:bodyDiv w:val="1"/>
      <w:marLeft w:val="0"/>
      <w:marRight w:val="0"/>
      <w:marTop w:val="0"/>
      <w:marBottom w:val="0"/>
      <w:divBdr>
        <w:top w:val="none" w:sz="0" w:space="0" w:color="auto"/>
        <w:left w:val="none" w:sz="0" w:space="0" w:color="auto"/>
        <w:bottom w:val="none" w:sz="0" w:space="0" w:color="auto"/>
        <w:right w:val="none" w:sz="0" w:space="0" w:color="auto"/>
      </w:divBdr>
    </w:div>
    <w:div w:id="1886941682">
      <w:bodyDiv w:val="1"/>
      <w:marLeft w:val="0"/>
      <w:marRight w:val="0"/>
      <w:marTop w:val="0"/>
      <w:marBottom w:val="0"/>
      <w:divBdr>
        <w:top w:val="none" w:sz="0" w:space="0" w:color="auto"/>
        <w:left w:val="none" w:sz="0" w:space="0" w:color="auto"/>
        <w:bottom w:val="none" w:sz="0" w:space="0" w:color="auto"/>
        <w:right w:val="none" w:sz="0" w:space="0" w:color="auto"/>
      </w:divBdr>
    </w:div>
    <w:div w:id="1942910024">
      <w:bodyDiv w:val="1"/>
      <w:marLeft w:val="0"/>
      <w:marRight w:val="0"/>
      <w:marTop w:val="0"/>
      <w:marBottom w:val="0"/>
      <w:divBdr>
        <w:top w:val="none" w:sz="0" w:space="0" w:color="auto"/>
        <w:left w:val="none" w:sz="0" w:space="0" w:color="auto"/>
        <w:bottom w:val="none" w:sz="0" w:space="0" w:color="auto"/>
        <w:right w:val="none" w:sz="0" w:space="0" w:color="auto"/>
      </w:divBdr>
    </w:div>
    <w:div w:id="1955938234">
      <w:bodyDiv w:val="1"/>
      <w:marLeft w:val="0"/>
      <w:marRight w:val="0"/>
      <w:marTop w:val="0"/>
      <w:marBottom w:val="0"/>
      <w:divBdr>
        <w:top w:val="none" w:sz="0" w:space="0" w:color="auto"/>
        <w:left w:val="none" w:sz="0" w:space="0" w:color="auto"/>
        <w:bottom w:val="none" w:sz="0" w:space="0" w:color="auto"/>
        <w:right w:val="none" w:sz="0" w:space="0" w:color="auto"/>
      </w:divBdr>
    </w:div>
    <w:div w:id="1997803630">
      <w:bodyDiv w:val="1"/>
      <w:marLeft w:val="0"/>
      <w:marRight w:val="0"/>
      <w:marTop w:val="0"/>
      <w:marBottom w:val="0"/>
      <w:divBdr>
        <w:top w:val="none" w:sz="0" w:space="0" w:color="auto"/>
        <w:left w:val="none" w:sz="0" w:space="0" w:color="auto"/>
        <w:bottom w:val="none" w:sz="0" w:space="0" w:color="auto"/>
        <w:right w:val="none" w:sz="0" w:space="0" w:color="auto"/>
      </w:divBdr>
    </w:div>
    <w:div w:id="2008752449">
      <w:bodyDiv w:val="1"/>
      <w:marLeft w:val="0"/>
      <w:marRight w:val="0"/>
      <w:marTop w:val="0"/>
      <w:marBottom w:val="0"/>
      <w:divBdr>
        <w:top w:val="none" w:sz="0" w:space="0" w:color="auto"/>
        <w:left w:val="none" w:sz="0" w:space="0" w:color="auto"/>
        <w:bottom w:val="none" w:sz="0" w:space="0" w:color="auto"/>
        <w:right w:val="none" w:sz="0" w:space="0" w:color="auto"/>
      </w:divBdr>
    </w:div>
    <w:div w:id="2011324684">
      <w:bodyDiv w:val="1"/>
      <w:marLeft w:val="0"/>
      <w:marRight w:val="0"/>
      <w:marTop w:val="0"/>
      <w:marBottom w:val="0"/>
      <w:divBdr>
        <w:top w:val="none" w:sz="0" w:space="0" w:color="auto"/>
        <w:left w:val="none" w:sz="0" w:space="0" w:color="auto"/>
        <w:bottom w:val="none" w:sz="0" w:space="0" w:color="auto"/>
        <w:right w:val="none" w:sz="0" w:space="0" w:color="auto"/>
      </w:divBdr>
    </w:div>
    <w:div w:id="2039428594">
      <w:bodyDiv w:val="1"/>
      <w:marLeft w:val="0"/>
      <w:marRight w:val="0"/>
      <w:marTop w:val="0"/>
      <w:marBottom w:val="0"/>
      <w:divBdr>
        <w:top w:val="none" w:sz="0" w:space="0" w:color="auto"/>
        <w:left w:val="none" w:sz="0" w:space="0" w:color="auto"/>
        <w:bottom w:val="none" w:sz="0" w:space="0" w:color="auto"/>
        <w:right w:val="none" w:sz="0" w:space="0" w:color="auto"/>
      </w:divBdr>
    </w:div>
    <w:div w:id="2093311656">
      <w:bodyDiv w:val="1"/>
      <w:marLeft w:val="0"/>
      <w:marRight w:val="0"/>
      <w:marTop w:val="0"/>
      <w:marBottom w:val="0"/>
      <w:divBdr>
        <w:top w:val="none" w:sz="0" w:space="0" w:color="auto"/>
        <w:left w:val="none" w:sz="0" w:space="0" w:color="auto"/>
        <w:bottom w:val="none" w:sz="0" w:space="0" w:color="auto"/>
        <w:right w:val="none" w:sz="0" w:space="0" w:color="auto"/>
      </w:divBdr>
    </w:div>
    <w:div w:id="2112427134">
      <w:bodyDiv w:val="1"/>
      <w:marLeft w:val="0"/>
      <w:marRight w:val="0"/>
      <w:marTop w:val="0"/>
      <w:marBottom w:val="0"/>
      <w:divBdr>
        <w:top w:val="none" w:sz="0" w:space="0" w:color="auto"/>
        <w:left w:val="none" w:sz="0" w:space="0" w:color="auto"/>
        <w:bottom w:val="none" w:sz="0" w:space="0" w:color="auto"/>
        <w:right w:val="none" w:sz="0" w:space="0" w:color="auto"/>
      </w:divBdr>
    </w:div>
    <w:div w:id="2132356676">
      <w:bodyDiv w:val="1"/>
      <w:marLeft w:val="0"/>
      <w:marRight w:val="0"/>
      <w:marTop w:val="0"/>
      <w:marBottom w:val="0"/>
      <w:divBdr>
        <w:top w:val="none" w:sz="0" w:space="0" w:color="auto"/>
        <w:left w:val="none" w:sz="0" w:space="0" w:color="auto"/>
        <w:bottom w:val="none" w:sz="0" w:space="0" w:color="auto"/>
        <w:right w:val="none" w:sz="0" w:space="0" w:color="auto"/>
      </w:divBdr>
      <w:divsChild>
        <w:div w:id="2142653589">
          <w:marLeft w:val="0"/>
          <w:marRight w:val="0"/>
          <w:marTop w:val="0"/>
          <w:marBottom w:val="0"/>
          <w:divBdr>
            <w:top w:val="none" w:sz="0" w:space="0" w:color="auto"/>
            <w:left w:val="none" w:sz="0" w:space="0" w:color="auto"/>
            <w:bottom w:val="none" w:sz="0" w:space="0" w:color="auto"/>
            <w:right w:val="none" w:sz="0" w:space="0" w:color="auto"/>
          </w:divBdr>
          <w:divsChild>
            <w:div w:id="2068911432">
              <w:marLeft w:val="0"/>
              <w:marRight w:val="0"/>
              <w:marTop w:val="0"/>
              <w:marBottom w:val="0"/>
              <w:divBdr>
                <w:top w:val="none" w:sz="0" w:space="0" w:color="auto"/>
                <w:left w:val="none" w:sz="0" w:space="0" w:color="auto"/>
                <w:bottom w:val="none" w:sz="0" w:space="0" w:color="auto"/>
                <w:right w:val="none" w:sz="0" w:space="0" w:color="auto"/>
              </w:divBdr>
              <w:divsChild>
                <w:div w:id="1288854971">
                  <w:marLeft w:val="0"/>
                  <w:marRight w:val="0"/>
                  <w:marTop w:val="0"/>
                  <w:marBottom w:val="0"/>
                  <w:divBdr>
                    <w:top w:val="none" w:sz="0" w:space="0" w:color="auto"/>
                    <w:left w:val="none" w:sz="0" w:space="0" w:color="auto"/>
                    <w:bottom w:val="none" w:sz="0" w:space="0" w:color="auto"/>
                    <w:right w:val="none" w:sz="0" w:space="0" w:color="auto"/>
                  </w:divBdr>
                  <w:divsChild>
                    <w:div w:id="2028092469">
                      <w:marLeft w:val="0"/>
                      <w:marRight w:val="0"/>
                      <w:marTop w:val="0"/>
                      <w:marBottom w:val="0"/>
                      <w:divBdr>
                        <w:top w:val="none" w:sz="0" w:space="0" w:color="auto"/>
                        <w:left w:val="none" w:sz="0" w:space="0" w:color="auto"/>
                        <w:bottom w:val="none" w:sz="0" w:space="0" w:color="auto"/>
                        <w:right w:val="none" w:sz="0" w:space="0" w:color="auto"/>
                      </w:divBdr>
                      <w:divsChild>
                        <w:div w:id="1619796767">
                          <w:marLeft w:val="0"/>
                          <w:marRight w:val="0"/>
                          <w:marTop w:val="0"/>
                          <w:marBottom w:val="0"/>
                          <w:divBdr>
                            <w:top w:val="none" w:sz="0" w:space="0" w:color="auto"/>
                            <w:left w:val="none" w:sz="0" w:space="0" w:color="auto"/>
                            <w:bottom w:val="none" w:sz="0" w:space="0" w:color="auto"/>
                            <w:right w:val="none" w:sz="0" w:space="0" w:color="auto"/>
                          </w:divBdr>
                          <w:divsChild>
                            <w:div w:id="12807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37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DB3D2-2D2E-4418-995F-4EFE1698F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2386</Words>
  <Characters>16503</Characters>
  <Application>Microsoft Office Word</Application>
  <DocSecurity>0</DocSecurity>
  <Lines>137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Devaraj</dc:creator>
  <cp:keywords/>
  <dc:description/>
  <cp:lastModifiedBy>Ravi Chandra Bhamidipati</cp:lastModifiedBy>
  <cp:revision>17</cp:revision>
  <cp:lastPrinted>2025-05-06T17:06:00Z</cp:lastPrinted>
  <dcterms:created xsi:type="dcterms:W3CDTF">2025-08-26T15:03:00Z</dcterms:created>
  <dcterms:modified xsi:type="dcterms:W3CDTF">2025-09-09T13:37:00Z</dcterms:modified>
</cp:coreProperties>
</file>