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9A51" w14:textId="77777777" w:rsidR="00280D7E" w:rsidRDefault="00000000">
      <w:pPr>
        <w:spacing w:after="0" w:line="259" w:lineRule="auto"/>
        <w:ind w:left="187" w:firstLine="0"/>
        <w:jc w:val="left"/>
      </w:pPr>
      <w:r>
        <w:rPr>
          <w:b/>
          <w:color w:val="424242"/>
          <w:sz w:val="48"/>
        </w:rPr>
        <w:t>Ritu Patil</w:t>
      </w:r>
      <w:r>
        <w:rPr>
          <w:b/>
          <w:sz w:val="48"/>
        </w:rPr>
        <w:t xml:space="preserve"> </w:t>
      </w:r>
    </w:p>
    <w:p w14:paraId="1416DEB5" w14:textId="5EE1D568" w:rsidR="00280D7E" w:rsidRDefault="00000000">
      <w:pPr>
        <w:spacing w:after="146" w:line="259" w:lineRule="auto"/>
        <w:ind w:left="187" w:firstLine="0"/>
        <w:jc w:val="left"/>
      </w:pPr>
      <w:r>
        <w:rPr>
          <w:b/>
        </w:rPr>
        <w:t>Farmington Hills, Michigan | Mobile: +1</w:t>
      </w:r>
      <w:r w:rsidR="00AD2BD8" w:rsidRPr="00AD2BD8">
        <w:rPr>
          <w:b/>
        </w:rPr>
        <w:t xml:space="preserve"> (248) 965 8058</w:t>
      </w:r>
      <w:r>
        <w:rPr>
          <w:b/>
        </w:rPr>
        <w:t xml:space="preserve"> | E-mail: </w:t>
      </w:r>
      <w:r w:rsidR="00AD2BD8" w:rsidRPr="00AD2BD8">
        <w:rPr>
          <w:b/>
        </w:rPr>
        <w:t>ashif.m@pisquaretech.com</w:t>
      </w:r>
      <w:hyperlink r:id="rId5">
        <w:r w:rsidR="00280D7E">
          <w:rPr>
            <w:b/>
          </w:rPr>
          <w:t xml:space="preserve">| </w:t>
        </w:r>
      </w:hyperlink>
      <w:hyperlink r:id="rId6">
        <w:proofErr w:type="spellStart"/>
        <w:r w:rsidR="00280D7E">
          <w:rPr>
            <w:b/>
            <w:color w:val="0000FF"/>
            <w:u w:val="single" w:color="0000FF"/>
          </w:rPr>
          <w:t>Linkedin</w:t>
        </w:r>
        <w:proofErr w:type="spellEnd"/>
      </w:hyperlink>
      <w:hyperlink r:id="rId7">
        <w:r w:rsidR="00280D7E">
          <w:rPr>
            <w:b/>
          </w:rPr>
          <w:t xml:space="preserve"> </w:t>
        </w:r>
      </w:hyperlink>
    </w:p>
    <w:p w14:paraId="4C6A91F5" w14:textId="77777777" w:rsidR="00280D7E" w:rsidRDefault="00000000">
      <w:pPr>
        <w:pStyle w:val="Heading1"/>
        <w:ind w:left="182"/>
      </w:pPr>
      <w:r>
        <w:t>EDUCATION</w:t>
      </w:r>
      <w:r>
        <w:rPr>
          <w:color w:val="000000"/>
        </w:rPr>
        <w:t xml:space="preserve"> </w:t>
      </w:r>
    </w:p>
    <w:p w14:paraId="2F6E336E" w14:textId="77777777" w:rsidR="00280D7E" w:rsidRDefault="00000000">
      <w:pPr>
        <w:spacing w:after="128" w:line="259" w:lineRule="auto"/>
        <w:ind w:left="18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00AB65" wp14:editId="56BBF577">
                <wp:extent cx="6896100" cy="12700"/>
                <wp:effectExtent l="0" t="0" r="0" b="0"/>
                <wp:docPr id="4390" name="Group 4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896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0" style="width:543pt;height:1pt;mso-position-horizontal-relative:char;mso-position-vertical-relative:line" coordsize="68961,127">
                <v:shape id="Shape 8" style="position:absolute;width:68961;height:0;left:0;top:0;" coordsize="6896100,0" path="m0,0l6896100,0">
                  <v:stroke weight="1pt" endcap="flat" joinstyle="round" on="true" color="#858585"/>
                  <v:fill on="false" color="#000000" opacity="0"/>
                </v:shape>
              </v:group>
            </w:pict>
          </mc:Fallback>
        </mc:AlternateContent>
      </w:r>
    </w:p>
    <w:p w14:paraId="31B7CB1E" w14:textId="77777777" w:rsidR="00280D7E" w:rsidRDefault="00000000">
      <w:pPr>
        <w:tabs>
          <w:tab w:val="center" w:pos="1403"/>
          <w:tab w:val="right" w:pos="1142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0"/>
        </w:rPr>
        <w:t xml:space="preserve"> San Jose State University </w:t>
      </w:r>
      <w:r>
        <w:rPr>
          <w:b/>
          <w:sz w:val="20"/>
        </w:rPr>
        <w:tab/>
      </w:r>
      <w:r>
        <w:rPr>
          <w:sz w:val="20"/>
        </w:rPr>
        <w:t xml:space="preserve">Aug 2021 – May 2023 </w:t>
      </w:r>
    </w:p>
    <w:p w14:paraId="72F814AA" w14:textId="77777777" w:rsidR="00280D7E" w:rsidRDefault="00000000">
      <w:pPr>
        <w:tabs>
          <w:tab w:val="center" w:pos="3059"/>
          <w:tab w:val="center" w:pos="9830"/>
        </w:tabs>
        <w:spacing w:after="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Master of Science in Computer Engineering (Embedded Systems) </w:t>
      </w:r>
      <w:r>
        <w:rPr>
          <w:sz w:val="20"/>
        </w:rPr>
        <w:tab/>
        <w:t xml:space="preserve"> </w:t>
      </w:r>
    </w:p>
    <w:p w14:paraId="323DA4A3" w14:textId="77777777" w:rsidR="00280D7E" w:rsidRDefault="00000000">
      <w:pPr>
        <w:tabs>
          <w:tab w:val="center" w:pos="905"/>
          <w:tab w:val="right" w:pos="11420"/>
        </w:tabs>
        <w:spacing w:after="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0"/>
        </w:rPr>
        <w:t xml:space="preserve"> PES University </w:t>
      </w:r>
      <w:r>
        <w:rPr>
          <w:b/>
          <w:sz w:val="20"/>
        </w:rPr>
        <w:tab/>
      </w:r>
      <w:r>
        <w:rPr>
          <w:sz w:val="20"/>
        </w:rPr>
        <w:t xml:space="preserve">Aug 2012 – June 2016 </w:t>
      </w:r>
    </w:p>
    <w:p w14:paraId="01E1C3D5" w14:textId="77777777" w:rsidR="00280D7E" w:rsidRDefault="00000000">
      <w:pPr>
        <w:tabs>
          <w:tab w:val="center" w:pos="3287"/>
          <w:tab w:val="center" w:pos="9842"/>
        </w:tabs>
        <w:spacing w:after="16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Bachelor of Engineering in Electronics and Communication Engineering </w:t>
      </w:r>
      <w:r>
        <w:rPr>
          <w:sz w:val="20"/>
        </w:rPr>
        <w:tab/>
        <w:t xml:space="preserve"> </w:t>
      </w:r>
    </w:p>
    <w:p w14:paraId="4D2261D9" w14:textId="77777777" w:rsidR="00280D7E" w:rsidRDefault="00000000">
      <w:pPr>
        <w:pStyle w:val="Heading1"/>
        <w:ind w:left="182"/>
      </w:pPr>
      <w:r>
        <w:t>TECHNICAL SKILLS</w:t>
      </w:r>
      <w:r>
        <w:rPr>
          <w:color w:val="000000"/>
        </w:rPr>
        <w:t xml:space="preserve"> </w:t>
      </w:r>
    </w:p>
    <w:p w14:paraId="3B10A6C3" w14:textId="77777777" w:rsidR="00280D7E" w:rsidRDefault="00000000">
      <w:pPr>
        <w:ind w:right="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C4C3C8" wp14:editId="2E977233">
                <wp:simplePos x="0" y="0"/>
                <wp:positionH relativeFrom="column">
                  <wp:posOffset>114300</wp:posOffset>
                </wp:positionH>
                <wp:positionV relativeFrom="paragraph">
                  <wp:posOffset>698</wp:posOffset>
                </wp:positionV>
                <wp:extent cx="6896100" cy="12700"/>
                <wp:effectExtent l="0" t="0" r="0" b="0"/>
                <wp:wrapNone/>
                <wp:docPr id="4388" name="Group 4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896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88" style="width:543pt;height:1pt;position:absolute;z-index:1;mso-position-horizontal-relative:text;mso-position-horizontal:absolute;margin-left:9pt;mso-position-vertical-relative:text;margin-top:0.0549927pt;" coordsize="68961,127">
                <v:shape id="Shape 6" style="position:absolute;width:68961;height:0;left:0;top:0;" coordsize="6896100,0" path="m0,0l6896100,0">
                  <v:stroke weight="1pt" endcap="flat" joinstyle="round" on="true" color="#858585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Languages: </w:t>
      </w:r>
      <w:r>
        <w:t xml:space="preserve">C, C++, Assembly, Firmware </w:t>
      </w:r>
    </w:p>
    <w:p w14:paraId="08DA6B06" w14:textId="77777777" w:rsidR="00280D7E" w:rsidRDefault="00000000">
      <w:pPr>
        <w:ind w:left="139" w:right="3"/>
      </w:pPr>
      <w:r>
        <w:rPr>
          <w:b/>
        </w:rPr>
        <w:t xml:space="preserve">Tools: </w:t>
      </w:r>
      <w:proofErr w:type="spellStart"/>
      <w:r>
        <w:t>VectorCANoe</w:t>
      </w:r>
      <w:proofErr w:type="spellEnd"/>
      <w:r>
        <w:t xml:space="preserve">, </w:t>
      </w:r>
      <w:proofErr w:type="spellStart"/>
      <w:r>
        <w:t>VectorCAST</w:t>
      </w:r>
      <w:proofErr w:type="spellEnd"/>
      <w:r>
        <w:t xml:space="preserve">, CANalyzer, DaVinci Configurator, </w:t>
      </w:r>
      <w:proofErr w:type="spellStart"/>
      <w:r>
        <w:t>CANDela</w:t>
      </w:r>
      <w:proofErr w:type="spellEnd"/>
      <w:r>
        <w:t xml:space="preserve">, Green Hills Software, Renesas Debugger, Google Test Framework, JTAG </w:t>
      </w:r>
    </w:p>
    <w:p w14:paraId="3E487309" w14:textId="77777777" w:rsidR="00280D7E" w:rsidRDefault="00000000">
      <w:pPr>
        <w:ind w:left="139" w:right="3"/>
      </w:pPr>
      <w:r>
        <w:rPr>
          <w:b/>
        </w:rPr>
        <w:t xml:space="preserve">Protocols: </w:t>
      </w:r>
      <w:r>
        <w:t xml:space="preserve">PWM, ADC, CAN, UART, I2C, PWM, MODBUS </w:t>
      </w:r>
    </w:p>
    <w:p w14:paraId="7C720066" w14:textId="77777777" w:rsidR="00280D7E" w:rsidRDefault="00000000">
      <w:pPr>
        <w:spacing w:after="155"/>
        <w:ind w:left="139" w:right="1927"/>
      </w:pPr>
      <w:r>
        <w:rPr>
          <w:b/>
        </w:rPr>
        <w:t xml:space="preserve">Platforms: </w:t>
      </w:r>
      <w:r>
        <w:t xml:space="preserve">AUOTSAR, RTOS, ARM Cortex M4, Cortex M3, x86, Raspberry Pi, </w:t>
      </w:r>
      <w:proofErr w:type="spellStart"/>
      <w:r>
        <w:t>SCons</w:t>
      </w:r>
      <w:proofErr w:type="spellEnd"/>
      <w:r>
        <w:t xml:space="preserve">, PIC16, PIC18, PIC32 </w:t>
      </w:r>
      <w:r>
        <w:rPr>
          <w:b/>
        </w:rPr>
        <w:t xml:space="preserve">Project management tools: </w:t>
      </w:r>
      <w:r>
        <w:t xml:space="preserve">Agile, Rational Team Concert, GitHub, Git, JIRA. </w:t>
      </w:r>
    </w:p>
    <w:p w14:paraId="3C864AFB" w14:textId="77777777" w:rsidR="00280D7E" w:rsidRDefault="00000000">
      <w:pPr>
        <w:pStyle w:val="Heading1"/>
        <w:ind w:left="182"/>
      </w:pPr>
      <w:r>
        <w:t xml:space="preserve">WORK EXPERIENCE </w:t>
      </w:r>
    </w:p>
    <w:p w14:paraId="06F757D4" w14:textId="77777777" w:rsidR="00280D7E" w:rsidRDefault="00000000">
      <w:pPr>
        <w:spacing w:after="115" w:line="259" w:lineRule="auto"/>
        <w:ind w:left="18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04DE41" wp14:editId="6CCF2147">
                <wp:extent cx="6896100" cy="12700"/>
                <wp:effectExtent l="0" t="0" r="0" b="0"/>
                <wp:docPr id="4389" name="Group 4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896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5858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9" style="width:543pt;height:1pt;mso-position-horizontal-relative:char;mso-position-vertical-relative:line" coordsize="68961,127">
                <v:shape id="Shape 7" style="position:absolute;width:68961;height:0;left:0;top:0;" coordsize="6896100,0" path="m0,0l6896100,0">
                  <v:stroke weight="1pt" endcap="flat" joinstyle="round" on="true" color="#858585"/>
                  <v:fill on="false" color="#000000" opacity="0"/>
                </v:shape>
              </v:group>
            </w:pict>
          </mc:Fallback>
        </mc:AlternateContent>
      </w:r>
    </w:p>
    <w:p w14:paraId="59F10EEB" w14:textId="77777777" w:rsidR="00280D7E" w:rsidRDefault="00000000">
      <w:pPr>
        <w:spacing w:after="0" w:line="259" w:lineRule="auto"/>
        <w:ind w:left="182"/>
        <w:jc w:val="left"/>
      </w:pPr>
      <w:r>
        <w:rPr>
          <w:b/>
          <w:sz w:val="22"/>
        </w:rPr>
        <w:t xml:space="preserve">Marelli Automotive                                                                                                                         </w:t>
      </w:r>
      <w:r>
        <w:rPr>
          <w:sz w:val="20"/>
        </w:rPr>
        <w:t>May 2024 - Present</w:t>
      </w:r>
      <w:r>
        <w:rPr>
          <w:b/>
          <w:sz w:val="20"/>
        </w:rPr>
        <w:t xml:space="preserve"> </w:t>
      </w:r>
      <w:r>
        <w:rPr>
          <w:b/>
          <w:sz w:val="24"/>
        </w:rPr>
        <w:t xml:space="preserve"> </w:t>
      </w:r>
    </w:p>
    <w:p w14:paraId="0FD64256" w14:textId="77777777" w:rsidR="00280D7E" w:rsidRDefault="00000000">
      <w:pPr>
        <w:spacing w:after="0" w:line="259" w:lineRule="auto"/>
        <w:ind w:left="10"/>
        <w:jc w:val="left"/>
      </w:pPr>
      <w:r>
        <w:rPr>
          <w:i/>
          <w:color w:val="424242"/>
          <w:sz w:val="22"/>
        </w:rPr>
        <w:t xml:space="preserve">   Embedded Software Engineer</w:t>
      </w:r>
      <w:r>
        <w:rPr>
          <w:color w:val="424242"/>
          <w:sz w:val="22"/>
        </w:rPr>
        <w:t xml:space="preserve"> </w:t>
      </w:r>
    </w:p>
    <w:p w14:paraId="29BBA57A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Modified </w:t>
      </w:r>
      <w:r>
        <w:rPr>
          <w:b/>
        </w:rPr>
        <w:t xml:space="preserve">complex device drivers (CDD) </w:t>
      </w:r>
      <w:r>
        <w:t xml:space="preserve">and </w:t>
      </w:r>
      <w:r>
        <w:rPr>
          <w:b/>
        </w:rPr>
        <w:t xml:space="preserve">RTE </w:t>
      </w:r>
      <w:r>
        <w:t xml:space="preserve">functions for an </w:t>
      </w:r>
      <w:r>
        <w:rPr>
          <w:b/>
        </w:rPr>
        <w:t xml:space="preserve">AUTOSAR </w:t>
      </w:r>
      <w:r>
        <w:t xml:space="preserve">platform for a vehicle lighting platform on a Renesas RH850           </w:t>
      </w:r>
      <w:r>
        <w:rPr>
          <w:color w:val="FFFFFF"/>
        </w:rPr>
        <w:t>ad</w:t>
      </w:r>
      <w:r>
        <w:t xml:space="preserve"> microcontroller. Also performed debugging and troubleshooting using </w:t>
      </w:r>
      <w:r>
        <w:rPr>
          <w:b/>
        </w:rPr>
        <w:t>CAN</w:t>
      </w:r>
      <w:r>
        <w:t xml:space="preserve"> diagnostics, DTC fault, Multi IDE and Lauterbach IDE. </w:t>
      </w:r>
    </w:p>
    <w:p w14:paraId="1EC7F0B2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Implemented </w:t>
      </w:r>
      <w:r>
        <w:rPr>
          <w:b/>
        </w:rPr>
        <w:t>stepper</w:t>
      </w:r>
      <w:r>
        <w:t xml:space="preserve"> </w:t>
      </w:r>
      <w:r>
        <w:rPr>
          <w:b/>
        </w:rPr>
        <w:t>motor</w:t>
      </w:r>
      <w:r>
        <w:t xml:space="preserve"> control for headlamps using </w:t>
      </w:r>
      <w:r>
        <w:rPr>
          <w:b/>
        </w:rPr>
        <w:t>PWM</w:t>
      </w:r>
      <w:r>
        <w:t xml:space="preserve"> with </w:t>
      </w:r>
      <w:r>
        <w:rPr>
          <w:b/>
        </w:rPr>
        <w:t>SPI</w:t>
      </w:r>
      <w:r>
        <w:t xml:space="preserve"> communication and temperature derating for the LED channels. </w:t>
      </w:r>
    </w:p>
    <w:p w14:paraId="7769990E" w14:textId="77777777" w:rsidR="00280D7E" w:rsidRDefault="00000000">
      <w:pPr>
        <w:numPr>
          <w:ilvl w:val="0"/>
          <w:numId w:val="1"/>
        </w:numPr>
        <w:spacing w:after="67"/>
        <w:ind w:right="3" w:hanging="130"/>
      </w:pPr>
      <w:r>
        <w:t xml:space="preserve">Prepared design documents to document the working of the models that were developed.  </w:t>
      </w:r>
    </w:p>
    <w:p w14:paraId="2921975D" w14:textId="77777777" w:rsidR="00280D7E" w:rsidRDefault="00000000">
      <w:pPr>
        <w:spacing w:after="5" w:line="259" w:lineRule="auto"/>
        <w:ind w:left="182"/>
        <w:jc w:val="left"/>
      </w:pPr>
      <w:r>
        <w:rPr>
          <w:b/>
          <w:sz w:val="22"/>
        </w:rPr>
        <w:t xml:space="preserve">Blue </w:t>
      </w:r>
      <w:proofErr w:type="spellStart"/>
      <w:r>
        <w:rPr>
          <w:b/>
          <w:sz w:val="22"/>
        </w:rPr>
        <w:t>Sparq</w:t>
      </w:r>
      <w:proofErr w:type="spellEnd"/>
      <w:r>
        <w:rPr>
          <w:b/>
          <w:sz w:val="22"/>
        </w:rPr>
        <w:t xml:space="preserve"> Inc.                                                                                                                            </w:t>
      </w:r>
      <w:r>
        <w:rPr>
          <w:sz w:val="20"/>
        </w:rPr>
        <w:t xml:space="preserve">July 2023 – April 2024 </w:t>
      </w:r>
    </w:p>
    <w:p w14:paraId="08B88635" w14:textId="77777777" w:rsidR="00280D7E" w:rsidRDefault="00000000">
      <w:pPr>
        <w:spacing w:after="0" w:line="259" w:lineRule="auto"/>
        <w:ind w:left="182"/>
        <w:jc w:val="left"/>
      </w:pPr>
      <w:r>
        <w:rPr>
          <w:i/>
          <w:color w:val="424242"/>
          <w:sz w:val="22"/>
        </w:rPr>
        <w:t>Embedded Software Engineer</w:t>
      </w:r>
      <w:r>
        <w:rPr>
          <w:sz w:val="20"/>
        </w:rPr>
        <w:t xml:space="preserve"> </w:t>
      </w:r>
    </w:p>
    <w:p w14:paraId="2A01544E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Designed and implemented </w:t>
      </w:r>
      <w:r>
        <w:rPr>
          <w:b/>
        </w:rPr>
        <w:t>UART, SPI</w:t>
      </w:r>
      <w:r>
        <w:t xml:space="preserve"> and </w:t>
      </w:r>
      <w:r>
        <w:rPr>
          <w:b/>
        </w:rPr>
        <w:t>ADC</w:t>
      </w:r>
      <w:r>
        <w:t xml:space="preserve"> communication protocols on PIC controllers to facilitate real-time data exchange within smart vending machines, ensuring seamless product interaction and created test plans to thoroughly test the robustness of the software. </w:t>
      </w:r>
    </w:p>
    <w:p w14:paraId="100BFEE5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Developed robust drivers for various sensors such as temperature, load cells, pressure, flow meters. </w:t>
      </w:r>
    </w:p>
    <w:p w14:paraId="373E4067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Worked on motor control using </w:t>
      </w:r>
      <w:r>
        <w:rPr>
          <w:b/>
        </w:rPr>
        <w:t>Pulse Width Modulation (PWM</w:t>
      </w:r>
      <w:r>
        <w:t xml:space="preserve">) for both stepper and DC motor. </w:t>
      </w:r>
    </w:p>
    <w:p w14:paraId="6A398582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Devised </w:t>
      </w:r>
      <w:r>
        <w:rPr>
          <w:b/>
        </w:rPr>
        <w:t>MODBUS</w:t>
      </w:r>
      <w:r>
        <w:t xml:space="preserve"> communication drivers for communication between the User interface and the firmware. </w:t>
      </w:r>
    </w:p>
    <w:p w14:paraId="3BC3C11E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Implemented firmware libraries in </w:t>
      </w:r>
      <w:r>
        <w:rPr>
          <w:b/>
        </w:rPr>
        <w:t>C++</w:t>
      </w:r>
      <w:r>
        <w:t xml:space="preserve"> for </w:t>
      </w:r>
      <w:r>
        <w:rPr>
          <w:b/>
        </w:rPr>
        <w:t>PIC32</w:t>
      </w:r>
      <w:r>
        <w:t xml:space="preserve"> microcontrollers from scratch to create a general platform for usage in multiple applications. </w:t>
      </w:r>
    </w:p>
    <w:p w14:paraId="5FD45D29" w14:textId="77777777" w:rsidR="00280D7E" w:rsidRDefault="00000000">
      <w:pPr>
        <w:numPr>
          <w:ilvl w:val="0"/>
          <w:numId w:val="1"/>
        </w:numPr>
        <w:spacing w:after="158"/>
        <w:ind w:right="3" w:hanging="130"/>
      </w:pPr>
      <w:r>
        <w:t xml:space="preserve">Played a key role in optimizing code efficiency and modularizing the code for reuse, resulting in improved system performance and reduced development overhead. </w:t>
      </w:r>
    </w:p>
    <w:p w14:paraId="7106CFC0" w14:textId="77777777" w:rsidR="00280D7E" w:rsidRDefault="00000000">
      <w:pPr>
        <w:tabs>
          <w:tab w:val="center" w:pos="2815"/>
          <w:tab w:val="center" w:pos="10345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 xml:space="preserve">Robert Bosch Business and Engineering Solutions </w:t>
      </w:r>
      <w:r>
        <w:rPr>
          <w:b/>
          <w:sz w:val="22"/>
        </w:rPr>
        <w:tab/>
      </w:r>
      <w:r>
        <w:rPr>
          <w:sz w:val="20"/>
        </w:rPr>
        <w:t xml:space="preserve">Apr 2019 - July 2021 </w:t>
      </w:r>
    </w:p>
    <w:p w14:paraId="2D5CDB22" w14:textId="77777777" w:rsidR="00280D7E" w:rsidRDefault="00000000">
      <w:pPr>
        <w:spacing w:after="0" w:line="259" w:lineRule="auto"/>
        <w:ind w:left="182"/>
        <w:jc w:val="left"/>
      </w:pPr>
      <w:r>
        <w:rPr>
          <w:i/>
          <w:color w:val="424242"/>
          <w:sz w:val="22"/>
        </w:rPr>
        <w:t>Senior Engineer</w:t>
      </w:r>
      <w:r>
        <w:rPr>
          <w:sz w:val="20"/>
        </w:rPr>
        <w:t xml:space="preserve"> </w:t>
      </w:r>
    </w:p>
    <w:p w14:paraId="5E4F6DDC" w14:textId="77777777" w:rsidR="00280D7E" w:rsidRDefault="00000000">
      <w:pPr>
        <w:spacing w:after="0" w:line="259" w:lineRule="auto"/>
        <w:ind w:left="182"/>
        <w:jc w:val="left"/>
      </w:pPr>
      <w:r>
        <w:rPr>
          <w:b/>
          <w:i/>
          <w:sz w:val="22"/>
        </w:rPr>
        <w:t xml:space="preserve">Car Multimedia Platform </w:t>
      </w:r>
      <w:r>
        <w:rPr>
          <w:sz w:val="22"/>
        </w:rPr>
        <w:t xml:space="preserve">| </w:t>
      </w:r>
      <w:r>
        <w:rPr>
          <w:i/>
          <w:color w:val="424242"/>
          <w:sz w:val="22"/>
        </w:rPr>
        <w:t>C Language, AUTOSAR, RTOS</w:t>
      </w:r>
      <w:r>
        <w:rPr>
          <w:i/>
          <w:sz w:val="22"/>
        </w:rPr>
        <w:t xml:space="preserve"> </w:t>
      </w:r>
    </w:p>
    <w:p w14:paraId="283667D7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Modified Complex Device Drivers for the Input devices, screen, and keys Illumination of head unit by implementing new customer requirements and interfacing application layer to communicate with the hardware via </w:t>
      </w:r>
      <w:r>
        <w:rPr>
          <w:b/>
        </w:rPr>
        <w:t xml:space="preserve">CAN </w:t>
      </w:r>
      <w:r>
        <w:t xml:space="preserve">and </w:t>
      </w:r>
      <w:r>
        <w:rPr>
          <w:b/>
        </w:rPr>
        <w:t xml:space="preserve">PWM </w:t>
      </w:r>
      <w:r>
        <w:t xml:space="preserve">channels. </w:t>
      </w:r>
    </w:p>
    <w:p w14:paraId="4A3A718E" w14:textId="77777777" w:rsidR="00280D7E" w:rsidRDefault="00000000">
      <w:pPr>
        <w:numPr>
          <w:ilvl w:val="0"/>
          <w:numId w:val="1"/>
        </w:numPr>
        <w:spacing w:after="37"/>
        <w:ind w:right="3" w:hanging="130"/>
      </w:pPr>
      <w:r>
        <w:t xml:space="preserve">Devised RTE layer and application layer to process data flowing back and forth between </w:t>
      </w:r>
      <w:proofErr w:type="spellStart"/>
      <w:r>
        <w:rPr>
          <w:b/>
        </w:rPr>
        <w:t>Autosar</w:t>
      </w:r>
      <w:proofErr w:type="spellEnd"/>
      <w:r>
        <w:t xml:space="preserve"> and </w:t>
      </w:r>
      <w:r>
        <w:rPr>
          <w:b/>
        </w:rPr>
        <w:t>Linux</w:t>
      </w:r>
      <w:r>
        <w:t xml:space="preserve">. Also debugged issues using Lauterbach IDE and Multi IDE. </w:t>
      </w:r>
    </w:p>
    <w:p w14:paraId="3F23353E" w14:textId="77777777" w:rsidR="00280D7E" w:rsidRDefault="00000000">
      <w:pPr>
        <w:numPr>
          <w:ilvl w:val="0"/>
          <w:numId w:val="1"/>
        </w:numPr>
        <w:spacing w:after="140"/>
        <w:ind w:right="3" w:hanging="130"/>
      </w:pPr>
      <w:r>
        <w:t xml:space="preserve">Performed unit testing using Google Test Framework to increase coverage to 90 percent. </w:t>
      </w:r>
    </w:p>
    <w:p w14:paraId="44BE7180" w14:textId="77777777" w:rsidR="00280D7E" w:rsidRDefault="00000000">
      <w:pPr>
        <w:tabs>
          <w:tab w:val="center" w:pos="764"/>
          <w:tab w:val="center" w:pos="10275"/>
        </w:tabs>
        <w:spacing w:after="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 xml:space="preserve">TATA Elxsi </w:t>
      </w:r>
      <w:r>
        <w:rPr>
          <w:b/>
          <w:sz w:val="22"/>
        </w:rPr>
        <w:tab/>
      </w:r>
      <w:r>
        <w:rPr>
          <w:sz w:val="20"/>
        </w:rPr>
        <w:t xml:space="preserve">Aug 2016 - Feb 2019 </w:t>
      </w:r>
    </w:p>
    <w:p w14:paraId="59151D81" w14:textId="77777777" w:rsidR="00280D7E" w:rsidRDefault="00000000">
      <w:pPr>
        <w:spacing w:after="0" w:line="259" w:lineRule="auto"/>
        <w:ind w:left="182"/>
        <w:jc w:val="left"/>
      </w:pPr>
      <w:r>
        <w:rPr>
          <w:i/>
          <w:color w:val="424242"/>
          <w:sz w:val="22"/>
        </w:rPr>
        <w:t>Senior Engineer</w:t>
      </w:r>
      <w:r>
        <w:rPr>
          <w:sz w:val="20"/>
        </w:rPr>
        <w:t xml:space="preserve"> </w:t>
      </w:r>
    </w:p>
    <w:p w14:paraId="1A19CE2F" w14:textId="77777777" w:rsidR="00280D7E" w:rsidRDefault="00000000">
      <w:pPr>
        <w:spacing w:after="0" w:line="259" w:lineRule="auto"/>
        <w:ind w:left="182"/>
        <w:jc w:val="left"/>
      </w:pPr>
      <w:r>
        <w:rPr>
          <w:b/>
          <w:i/>
          <w:sz w:val="22"/>
        </w:rPr>
        <w:t xml:space="preserve">Daimler VS30 radio | </w:t>
      </w:r>
      <w:r>
        <w:rPr>
          <w:i/>
          <w:color w:val="424242"/>
          <w:sz w:val="22"/>
        </w:rPr>
        <w:t>C Language, Visteon Graphic Development Tool</w:t>
      </w:r>
      <w:r>
        <w:rPr>
          <w:i/>
          <w:sz w:val="22"/>
        </w:rPr>
        <w:t xml:space="preserve"> </w:t>
      </w:r>
    </w:p>
    <w:p w14:paraId="6B079F43" w14:textId="77777777" w:rsidR="00280D7E" w:rsidRDefault="00000000">
      <w:pPr>
        <w:numPr>
          <w:ilvl w:val="0"/>
          <w:numId w:val="1"/>
        </w:numPr>
        <w:spacing w:after="34"/>
        <w:ind w:right="3" w:hanging="130"/>
      </w:pPr>
      <w:r>
        <w:t xml:space="preserve">Created HMI screens for Infotainment radio unit system for Daimler vans using customer’s proprietary tools and consolidated them with         other modules. </w:t>
      </w:r>
    </w:p>
    <w:p w14:paraId="1E75C467" w14:textId="77777777" w:rsidR="00280D7E" w:rsidRDefault="00000000">
      <w:pPr>
        <w:numPr>
          <w:ilvl w:val="0"/>
          <w:numId w:val="1"/>
        </w:numPr>
        <w:ind w:right="3" w:hanging="130"/>
      </w:pPr>
      <w:r>
        <w:lastRenderedPageBreak/>
        <w:t xml:space="preserve">Implemented HMI backend for Anti-theft, </w:t>
      </w:r>
      <w:r>
        <w:rPr>
          <w:b/>
        </w:rPr>
        <w:t xml:space="preserve">Bluetooth </w:t>
      </w:r>
      <w:r>
        <w:t xml:space="preserve">and USB switching, Multi Language modules to improve functionality by 80 percent. </w:t>
      </w:r>
    </w:p>
    <w:p w14:paraId="26FC6F06" w14:textId="77777777" w:rsidR="00280D7E" w:rsidRDefault="00000000">
      <w:pPr>
        <w:numPr>
          <w:ilvl w:val="0"/>
          <w:numId w:val="1"/>
        </w:numPr>
        <w:ind w:right="3" w:hanging="130"/>
      </w:pPr>
      <w:r>
        <w:t xml:space="preserve">Performed white box testing using Vector cast to increase code coverage to 85 percent. </w:t>
      </w:r>
    </w:p>
    <w:p w14:paraId="3D3BF739" w14:textId="77777777" w:rsidR="00280D7E" w:rsidRDefault="00000000">
      <w:pPr>
        <w:pStyle w:val="Heading2"/>
      </w:pPr>
      <w:r>
        <w:t xml:space="preserve">BCM SWC Development | </w:t>
      </w:r>
      <w:r>
        <w:rPr>
          <w:b w:val="0"/>
          <w:color w:val="424242"/>
        </w:rPr>
        <w:t xml:space="preserve">C Language, AUTOSAR </w:t>
      </w:r>
    </w:p>
    <w:p w14:paraId="40880878" w14:textId="77777777" w:rsidR="00280D7E" w:rsidRDefault="00000000">
      <w:pPr>
        <w:numPr>
          <w:ilvl w:val="0"/>
          <w:numId w:val="2"/>
        </w:numPr>
        <w:ind w:right="3" w:hanging="120"/>
      </w:pPr>
      <w:r>
        <w:t xml:space="preserve">Development of Software Components of Body Control Module for Calsonic </w:t>
      </w:r>
      <w:proofErr w:type="spellStart"/>
      <w:r>
        <w:t>Kansei</w:t>
      </w:r>
      <w:proofErr w:type="spellEnd"/>
      <w:r>
        <w:t xml:space="preserve">. </w:t>
      </w:r>
    </w:p>
    <w:p w14:paraId="3DB9B75D" w14:textId="77777777" w:rsidR="00280D7E" w:rsidRDefault="00000000">
      <w:pPr>
        <w:numPr>
          <w:ilvl w:val="0"/>
          <w:numId w:val="2"/>
        </w:numPr>
        <w:ind w:right="3" w:hanging="120"/>
      </w:pPr>
      <w:r>
        <w:t xml:space="preserve">Synthesized software components for a data pool between RTE and the Application for body control module. </w:t>
      </w:r>
    </w:p>
    <w:p w14:paraId="18BC4779" w14:textId="77777777" w:rsidR="00280D7E" w:rsidRDefault="00000000">
      <w:pPr>
        <w:numPr>
          <w:ilvl w:val="0"/>
          <w:numId w:val="2"/>
        </w:numPr>
        <w:ind w:right="3" w:hanging="120"/>
      </w:pPr>
      <w:r>
        <w:t xml:space="preserve">Prepared design documents to document the working of the models that were developed. </w:t>
      </w:r>
      <w:r>
        <w:rPr>
          <w:b/>
          <w:i/>
          <w:sz w:val="22"/>
        </w:rPr>
        <w:t xml:space="preserve">Visteon AC3 | </w:t>
      </w:r>
      <w:r>
        <w:rPr>
          <w:i/>
          <w:color w:val="424242"/>
          <w:sz w:val="22"/>
        </w:rPr>
        <w:t>C Language, Visteon Graphic Development Tool</w:t>
      </w:r>
      <w:r>
        <w:rPr>
          <w:i/>
          <w:sz w:val="22"/>
        </w:rPr>
        <w:t xml:space="preserve"> </w:t>
      </w:r>
    </w:p>
    <w:p w14:paraId="0A0EBAE3" w14:textId="77777777" w:rsidR="00280D7E" w:rsidRDefault="00000000">
      <w:pPr>
        <w:numPr>
          <w:ilvl w:val="0"/>
          <w:numId w:val="2"/>
        </w:numPr>
        <w:ind w:right="3" w:hanging="120"/>
      </w:pPr>
      <w:r>
        <w:t xml:space="preserve">Developed an Instrument Cluster for Hyundai consisting of a Speedometer, a Tachometer, 11 telltales and a TFT display for user menu and warning display that receive information via </w:t>
      </w:r>
      <w:r>
        <w:rPr>
          <w:b/>
        </w:rPr>
        <w:t xml:space="preserve">CAN </w:t>
      </w:r>
      <w:r>
        <w:t xml:space="preserve">channels. </w:t>
      </w:r>
    </w:p>
    <w:p w14:paraId="72244657" w14:textId="77777777" w:rsidR="00280D7E" w:rsidRDefault="00000000">
      <w:pPr>
        <w:numPr>
          <w:ilvl w:val="0"/>
          <w:numId w:val="2"/>
        </w:numPr>
        <w:ind w:right="3" w:hanging="120"/>
      </w:pPr>
      <w:r>
        <w:t xml:space="preserve">Designed HMI screen layouts using customers’ proprietary tool (GDT) and integrated with other modules. </w:t>
      </w:r>
    </w:p>
    <w:p w14:paraId="74AB7A6D" w14:textId="77777777" w:rsidR="00280D7E" w:rsidRDefault="00000000">
      <w:pPr>
        <w:numPr>
          <w:ilvl w:val="0"/>
          <w:numId w:val="2"/>
        </w:numPr>
        <w:ind w:right="3" w:hanging="120"/>
      </w:pPr>
      <w:r>
        <w:t xml:space="preserve">Coordinated with middleware team to update HMI module requests and responses to obtain data for display on screen. </w:t>
      </w:r>
    </w:p>
    <w:p w14:paraId="7184AD7E" w14:textId="77777777" w:rsidR="00280D7E" w:rsidRDefault="00000000">
      <w:pPr>
        <w:spacing w:after="0" w:line="259" w:lineRule="auto"/>
        <w:ind w:left="187" w:firstLine="0"/>
        <w:jc w:val="left"/>
      </w:pPr>
      <w:r>
        <w:t xml:space="preserve"> </w:t>
      </w:r>
    </w:p>
    <w:sectPr w:rsidR="00280D7E">
      <w:pgSz w:w="12240" w:h="15840"/>
      <w:pgMar w:top="1440" w:right="400" w:bottom="144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A2A36"/>
    <w:multiLevelType w:val="hybridMultilevel"/>
    <w:tmpl w:val="1064217E"/>
    <w:lvl w:ilvl="0" w:tplc="5AF293E6">
      <w:start w:val="1"/>
      <w:numFmt w:val="bullet"/>
      <w:lvlText w:val="•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DCB566">
      <w:start w:val="1"/>
      <w:numFmt w:val="bullet"/>
      <w:lvlText w:val="o"/>
      <w:lvlJc w:val="left"/>
      <w:pPr>
        <w:ind w:left="1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4E954">
      <w:start w:val="1"/>
      <w:numFmt w:val="bullet"/>
      <w:lvlText w:val="▪"/>
      <w:lvlJc w:val="left"/>
      <w:pPr>
        <w:ind w:left="1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A0E608">
      <w:start w:val="1"/>
      <w:numFmt w:val="bullet"/>
      <w:lvlText w:val="•"/>
      <w:lvlJc w:val="left"/>
      <w:pPr>
        <w:ind w:left="2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4C201A">
      <w:start w:val="1"/>
      <w:numFmt w:val="bullet"/>
      <w:lvlText w:val="o"/>
      <w:lvlJc w:val="left"/>
      <w:pPr>
        <w:ind w:left="3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FE7DEA">
      <w:start w:val="1"/>
      <w:numFmt w:val="bullet"/>
      <w:lvlText w:val="▪"/>
      <w:lvlJc w:val="left"/>
      <w:pPr>
        <w:ind w:left="4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806F8E">
      <w:start w:val="1"/>
      <w:numFmt w:val="bullet"/>
      <w:lvlText w:val="•"/>
      <w:lvlJc w:val="left"/>
      <w:pPr>
        <w:ind w:left="4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80C718">
      <w:start w:val="1"/>
      <w:numFmt w:val="bullet"/>
      <w:lvlText w:val="o"/>
      <w:lvlJc w:val="left"/>
      <w:pPr>
        <w:ind w:left="5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E81C4C">
      <w:start w:val="1"/>
      <w:numFmt w:val="bullet"/>
      <w:lvlText w:val="▪"/>
      <w:lvlJc w:val="left"/>
      <w:pPr>
        <w:ind w:left="6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BB7095"/>
    <w:multiLevelType w:val="hybridMultilevel"/>
    <w:tmpl w:val="C2A01CC6"/>
    <w:lvl w:ilvl="0" w:tplc="1C4605D2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424FEC">
      <w:start w:val="1"/>
      <w:numFmt w:val="bullet"/>
      <w:lvlText w:val="o"/>
      <w:lvlJc w:val="left"/>
      <w:pPr>
        <w:ind w:left="1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9C05A0">
      <w:start w:val="1"/>
      <w:numFmt w:val="bullet"/>
      <w:lvlText w:val="▪"/>
      <w:lvlJc w:val="left"/>
      <w:pPr>
        <w:ind w:left="1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0C4EE">
      <w:start w:val="1"/>
      <w:numFmt w:val="bullet"/>
      <w:lvlText w:val="•"/>
      <w:lvlJc w:val="left"/>
      <w:pPr>
        <w:ind w:left="2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D416C2">
      <w:start w:val="1"/>
      <w:numFmt w:val="bullet"/>
      <w:lvlText w:val="o"/>
      <w:lvlJc w:val="left"/>
      <w:pPr>
        <w:ind w:left="3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666D6C">
      <w:start w:val="1"/>
      <w:numFmt w:val="bullet"/>
      <w:lvlText w:val="▪"/>
      <w:lvlJc w:val="left"/>
      <w:pPr>
        <w:ind w:left="4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6ED750">
      <w:start w:val="1"/>
      <w:numFmt w:val="bullet"/>
      <w:lvlText w:val="•"/>
      <w:lvlJc w:val="left"/>
      <w:pPr>
        <w:ind w:left="4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04FD8">
      <w:start w:val="1"/>
      <w:numFmt w:val="bullet"/>
      <w:lvlText w:val="o"/>
      <w:lvlJc w:val="left"/>
      <w:pPr>
        <w:ind w:left="5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FE2450">
      <w:start w:val="1"/>
      <w:numFmt w:val="bullet"/>
      <w:lvlText w:val="▪"/>
      <w:lvlJc w:val="left"/>
      <w:pPr>
        <w:ind w:left="6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9018786">
    <w:abstractNumId w:val="0"/>
  </w:num>
  <w:num w:numId="2" w16cid:durableId="893541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D7E"/>
    <w:rsid w:val="00280D7E"/>
    <w:rsid w:val="00481ABE"/>
    <w:rsid w:val="00AD2BD8"/>
    <w:rsid w:val="00AF5718"/>
    <w:rsid w:val="00CC5759"/>
    <w:rsid w:val="00F8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39FC"/>
  <w15:docId w15:val="{967F35AF-2F30-4366-892F-494DD584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219" w:hanging="10"/>
      <w:jc w:val="both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7" w:hanging="10"/>
      <w:outlineLvl w:val="0"/>
    </w:pPr>
    <w:rPr>
      <w:rFonts w:ascii="Arial" w:eastAsia="Arial" w:hAnsi="Arial" w:cs="Arial"/>
      <w:b/>
      <w:color w:val="4242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87"/>
      <w:outlineLvl w:val="1"/>
    </w:pPr>
    <w:rPr>
      <w:rFonts w:ascii="Arial" w:eastAsia="Arial" w:hAnsi="Arial" w:cs="Arial"/>
      <w:b/>
      <w:i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2424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tu-pati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tu-patil/" TargetMode="External"/><Relationship Id="rId5" Type="http://schemas.openxmlformats.org/officeDocument/2006/relationships/hyperlink" Target="https://www.linkedin.com/in/ritu-pati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Abstract</dc:title>
  <dc:subject/>
  <dc:creator>Ritu Patil</dc:creator>
  <cp:keywords/>
  <cp:lastModifiedBy>Dudekula Mohammad Ashif</cp:lastModifiedBy>
  <cp:revision>2</cp:revision>
  <dcterms:created xsi:type="dcterms:W3CDTF">2025-09-29T14:27:00Z</dcterms:created>
  <dcterms:modified xsi:type="dcterms:W3CDTF">2025-09-29T14:27:00Z</dcterms:modified>
</cp:coreProperties>
</file>