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B15FF" w14:textId="3EC0EA6D" w:rsidR="006A764E" w:rsidRDefault="00163812" w:rsidP="00163812">
      <w:pPr>
        <w:tabs>
          <w:tab w:val="left" w:pos="-990"/>
          <w:tab w:val="left" w:pos="180"/>
          <w:tab w:val="left" w:pos="1305"/>
        </w:tabs>
        <w:spacing w:after="0" w:line="240" w:lineRule="auto"/>
        <w:ind w:right="-81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hidden="0" allowOverlap="1" wp14:anchorId="2B5410E4" wp14:editId="380C7FFB">
            <wp:simplePos x="0" y="0"/>
            <wp:positionH relativeFrom="margin">
              <wp:posOffset>5553075</wp:posOffset>
            </wp:positionH>
            <wp:positionV relativeFrom="margin">
              <wp:posOffset>-66040</wp:posOffset>
            </wp:positionV>
            <wp:extent cx="1019175" cy="828675"/>
            <wp:effectExtent l="0" t="0" r="0" b="0"/>
            <wp:wrapSquare wrapText="bothSides" distT="0" distB="0" distL="114300" distR="114300"/>
            <wp:docPr id="55765210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</w:rPr>
        <w:t>Name : Rohini</w:t>
      </w:r>
    </w:p>
    <w:p w14:paraId="4F77B393" w14:textId="77777777" w:rsidR="006A764E" w:rsidRDefault="00163812">
      <w:pPr>
        <w:tabs>
          <w:tab w:val="left" w:pos="-990"/>
          <w:tab w:val="left" w:pos="0"/>
          <w:tab w:val="left" w:pos="810"/>
        </w:tabs>
        <w:spacing w:after="0" w:line="240" w:lineRule="auto"/>
        <w:ind w:right="-810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Senior Java Full Stack Developer</w:t>
      </w:r>
    </w:p>
    <w:p w14:paraId="3E30E35F" w14:textId="4C500279" w:rsidR="006A764E" w:rsidRDefault="00163812">
      <w:pPr>
        <w:tabs>
          <w:tab w:val="left" w:pos="-990"/>
          <w:tab w:val="left" w:pos="0"/>
          <w:tab w:val="left" w:pos="810"/>
        </w:tabs>
        <w:spacing w:after="0" w:line="240" w:lineRule="auto"/>
        <w:ind w:right="-810"/>
        <w:jc w:val="both"/>
        <w:rPr>
          <w:rFonts w:ascii="Calibri" w:eastAsia="Calibri" w:hAnsi="Calibri" w:cs="Calibri"/>
          <w:b/>
          <w:color w:val="0D0D0D"/>
        </w:rPr>
      </w:pPr>
      <w:r>
        <w:rPr>
          <w:rFonts w:ascii="Calibri" w:eastAsia="Calibri" w:hAnsi="Calibri" w:cs="Calibri"/>
          <w:b/>
          <w:color w:val="0D0D0D"/>
        </w:rPr>
        <w:t>Email:</w:t>
      </w:r>
      <w:r w:rsidRPr="00163812">
        <w:rPr>
          <w:rFonts w:ascii="Merriweather" w:hAnsi="Merriweather"/>
          <w:sz w:val="20"/>
          <w:szCs w:val="20"/>
        </w:rPr>
        <w:t xml:space="preserve"> </w:t>
      </w:r>
      <w:r w:rsidR="00FE7909" w:rsidRPr="00FE7909">
        <w:rPr>
          <w:rFonts w:ascii="Calibri" w:eastAsia="Calibri" w:hAnsi="Calibri" w:cs="Calibri"/>
          <w:b/>
          <w:color w:val="0D0D0D"/>
        </w:rPr>
        <w:t>rohini75.k@gmail.com</w:t>
      </w:r>
    </w:p>
    <w:p w14:paraId="3F4BD7A2" w14:textId="19C1820C" w:rsidR="006A764E" w:rsidRDefault="00163812" w:rsidP="001774B3">
      <w:pPr>
        <w:tabs>
          <w:tab w:val="left" w:pos="0"/>
          <w:tab w:val="left" w:pos="810"/>
        </w:tabs>
        <w:spacing w:after="0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</w:rPr>
        <w:t>Phone number:</w:t>
      </w:r>
      <w:r w:rsidRPr="00163812">
        <w:rPr>
          <w:rFonts w:ascii="Merriweather" w:hAnsi="Merriweather"/>
          <w:sz w:val="20"/>
          <w:szCs w:val="20"/>
        </w:rPr>
        <w:t xml:space="preserve"> </w:t>
      </w:r>
      <w:r w:rsidR="00D50F83" w:rsidRPr="00D50F83">
        <w:rPr>
          <w:rFonts w:ascii="Merriweather" w:hAnsi="Merriweather"/>
          <w:b/>
          <w:bCs/>
          <w:sz w:val="20"/>
          <w:szCs w:val="20"/>
        </w:rPr>
        <w:t>5718331737</w:t>
      </w:r>
    </w:p>
    <w:p w14:paraId="5B9C2C54" w14:textId="77777777" w:rsidR="006A764E" w:rsidRDefault="00163812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D9D9D9"/>
        <w:tabs>
          <w:tab w:val="left" w:pos="90"/>
        </w:tabs>
        <w:spacing w:after="0" w:line="240" w:lineRule="auto"/>
        <w:ind w:left="450" w:hanging="45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Expertise Brief:</w:t>
      </w:r>
    </w:p>
    <w:p w14:paraId="115D817D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28A7D8A8" w14:textId="556607BE" w:rsidR="00DD1B47" w:rsidRPr="00DD1B47" w:rsidRDefault="006A186E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Seasoned </w:t>
      </w:r>
      <w:r w:rsidR="00963294" w:rsidRPr="00963294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Senior Java AWS Developer</w:t>
      </w:r>
      <w:r w:rsidR="00963294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 xml:space="preserve"> 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with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12+ years of experience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in architecting scalable, secure</w:t>
      </w:r>
      <w:r w:rsidR="0096329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high-performance applications using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Java (6–17)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Spring Boot</w:t>
      </w:r>
      <w:r w:rsidR="0096329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microservices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specializing in building and deploying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cloud-native solutions on AWS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leveraging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Lambda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ECS/EKS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S3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DynamoDB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RDS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VPC</w:t>
      </w:r>
      <w:r w:rsidR="0096329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CloudFormation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. Proficient in designing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RESTful APIs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event-driven architectures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using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Kafka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SQS/SNS</w:t>
      </w:r>
      <w:r w:rsidR="0096329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MSK</w:t>
      </w:r>
      <w:r w:rsidR="0096329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implementing robust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CI/CD pipelines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containerization with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Docker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Kubernetes</w:t>
      </w:r>
      <w:r w:rsidR="0096329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advanced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security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,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monitoring</w:t>
      </w:r>
      <w:r w:rsidR="00963294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and </w:t>
      </w:r>
      <w:r w:rsidRPr="006A186E">
        <w:rPr>
          <w:rFonts w:ascii="Calibri" w:eastAsia="Calibri" w:hAnsi="Calibri" w:cs="Calibri"/>
          <w:b/>
          <w:bCs/>
          <w:color w:val="000000"/>
          <w:sz w:val="22"/>
          <w:szCs w:val="22"/>
          <w:lang w:val="en-IN"/>
        </w:rPr>
        <w:t>observability</w:t>
      </w:r>
      <w:r w:rsidRPr="006A186E">
        <w:rPr>
          <w:rFonts w:ascii="Calibri" w:eastAsia="Calibri" w:hAnsi="Calibri" w:cs="Calibri"/>
          <w:color w:val="000000"/>
          <w:sz w:val="22"/>
          <w:szCs w:val="22"/>
          <w:lang w:val="en-IN"/>
        </w:rPr>
        <w:t xml:space="preserve"> practices to deliver enterprise-grade solutions meeting stringent compliance and performance standards.</w:t>
      </w:r>
      <w:r w:rsidR="00DD1B47" w:rsidRPr="00DD1B47">
        <w:rPr>
          <w:rFonts w:ascii="Calibri" w:hAnsi="Calibri" w:cs="Calibri"/>
          <w:sz w:val="22"/>
          <w:szCs w:val="22"/>
        </w:rPr>
        <w:t xml:space="preserve">Experienced </w:t>
      </w:r>
      <w:r w:rsidR="00DD1B47" w:rsidRPr="00DD1B47">
        <w:rPr>
          <w:rStyle w:val="Strong"/>
          <w:rFonts w:ascii="Calibri" w:hAnsi="Calibri" w:cs="Calibri"/>
          <w:sz w:val="22"/>
          <w:szCs w:val="22"/>
        </w:rPr>
        <w:t>Senior Java Full Stack Developer</w:t>
      </w:r>
      <w:r w:rsidR="00DD1B47" w:rsidRPr="00DD1B47">
        <w:rPr>
          <w:rFonts w:ascii="Calibri" w:hAnsi="Calibri" w:cs="Calibri"/>
          <w:sz w:val="22"/>
          <w:szCs w:val="22"/>
        </w:rPr>
        <w:t xml:space="preserve"> with over a decade of expertise across multiple </w:t>
      </w:r>
      <w:r w:rsidR="00DD1B47" w:rsidRPr="00DD1B47">
        <w:rPr>
          <w:rStyle w:val="Strong"/>
          <w:rFonts w:ascii="Calibri" w:hAnsi="Calibri" w:cs="Calibri"/>
          <w:sz w:val="22"/>
          <w:szCs w:val="22"/>
        </w:rPr>
        <w:t>Java versions (6/7/14/17)</w:t>
      </w:r>
      <w:r w:rsidR="00DD1B47" w:rsidRPr="00DD1B47">
        <w:rPr>
          <w:rFonts w:ascii="Calibri" w:hAnsi="Calibri" w:cs="Calibri"/>
          <w:sz w:val="22"/>
          <w:szCs w:val="22"/>
        </w:rPr>
        <w:t>, leveraging advanced features like Streams, Lambda Expressions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="00DD1B47" w:rsidRPr="00DD1B47">
        <w:rPr>
          <w:rFonts w:ascii="Calibri" w:hAnsi="Calibri" w:cs="Calibri"/>
          <w:sz w:val="22"/>
          <w:szCs w:val="22"/>
        </w:rPr>
        <w:t>Functional Programming to build scalable and maintainable backend systems.</w:t>
      </w:r>
    </w:p>
    <w:p w14:paraId="4A2F5DC0" w14:textId="354431B7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Skilled in architecting </w:t>
      </w:r>
      <w:r w:rsidRPr="00DD1B47">
        <w:rPr>
          <w:rStyle w:val="Strong"/>
          <w:rFonts w:ascii="Calibri" w:hAnsi="Calibri" w:cs="Calibri"/>
          <w:sz w:val="22"/>
          <w:szCs w:val="22"/>
        </w:rPr>
        <w:t>Spring Boot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Spring Cloud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Spring Security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Spring MVC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Spring Batch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Spring JMS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Spring Data JPA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Hibernate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JDBC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JPQL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Criteria API</w:t>
      </w:r>
      <w:r w:rsidRPr="00DD1B47">
        <w:rPr>
          <w:rFonts w:ascii="Calibri" w:hAnsi="Calibri" w:cs="Calibri"/>
          <w:sz w:val="22"/>
          <w:szCs w:val="22"/>
        </w:rPr>
        <w:t>-based microservices to power high-volume enterprise applications.</w:t>
      </w:r>
    </w:p>
    <w:p w14:paraId="162C7BD9" w14:textId="2CADC446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Proficient in building interactive, dynamic frontends using </w:t>
      </w:r>
      <w:r w:rsidRPr="00DD1B47">
        <w:rPr>
          <w:rStyle w:val="Strong"/>
          <w:rFonts w:ascii="Calibri" w:hAnsi="Calibri" w:cs="Calibri"/>
          <w:sz w:val="22"/>
          <w:szCs w:val="22"/>
        </w:rPr>
        <w:t>Angular (v10–v17)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React (v0.12–v16)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JavaScript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TypeScript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HTML5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CSS3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Bootstrap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jQuery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AJAX</w:t>
      </w:r>
      <w:r w:rsidRPr="00DD1B47">
        <w:rPr>
          <w:rFonts w:ascii="Calibri" w:hAnsi="Calibri" w:cs="Calibri"/>
          <w:sz w:val="22"/>
          <w:szCs w:val="22"/>
        </w:rPr>
        <w:t xml:space="preserve"> to deliver responsive and accessible UI experiences.</w:t>
      </w:r>
    </w:p>
    <w:p w14:paraId="4397F94A" w14:textId="00B3495E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Adept at ensuring </w:t>
      </w:r>
      <w:r w:rsidRPr="00DD1B47">
        <w:rPr>
          <w:rStyle w:val="Strong"/>
          <w:rFonts w:ascii="Calibri" w:hAnsi="Calibri" w:cs="Calibri"/>
          <w:sz w:val="22"/>
          <w:szCs w:val="22"/>
        </w:rPr>
        <w:t>WCAG 2.1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ADA compliance</w:t>
      </w:r>
      <w:r w:rsidRPr="00DD1B47">
        <w:rPr>
          <w:rFonts w:ascii="Calibri" w:hAnsi="Calibri" w:cs="Calibri"/>
          <w:sz w:val="22"/>
          <w:szCs w:val="22"/>
        </w:rPr>
        <w:t xml:space="preserve"> by using </w:t>
      </w:r>
      <w:r w:rsidRPr="00DD1B47">
        <w:rPr>
          <w:rStyle w:val="Strong"/>
          <w:rFonts w:ascii="Calibri" w:hAnsi="Calibri" w:cs="Calibri"/>
          <w:sz w:val="22"/>
          <w:szCs w:val="22"/>
        </w:rPr>
        <w:t>Semantic HTML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ARIA roles</w:t>
      </w:r>
      <w:r w:rsidRPr="00DD1B47">
        <w:rPr>
          <w:rFonts w:ascii="Calibri" w:hAnsi="Calibri" w:cs="Calibri"/>
          <w:sz w:val="22"/>
          <w:szCs w:val="22"/>
        </w:rPr>
        <w:t>, responsive layouts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keyboard navigation to support inclusive user experiences.</w:t>
      </w:r>
    </w:p>
    <w:p w14:paraId="38437455" w14:textId="4DE6673B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Expertise in designing and securing </w:t>
      </w:r>
      <w:r w:rsidRPr="00DD1B47">
        <w:rPr>
          <w:rStyle w:val="Strong"/>
          <w:rFonts w:ascii="Calibri" w:hAnsi="Calibri" w:cs="Calibri"/>
          <w:sz w:val="22"/>
          <w:szCs w:val="22"/>
        </w:rPr>
        <w:t>RESTful APIs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SOAP services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GraphQL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 xml:space="preserve">discoverable endpoints using </w:t>
      </w:r>
      <w:r w:rsidRPr="00DD1B47">
        <w:rPr>
          <w:rStyle w:val="Strong"/>
          <w:rFonts w:ascii="Calibri" w:hAnsi="Calibri" w:cs="Calibri"/>
          <w:sz w:val="22"/>
          <w:szCs w:val="22"/>
        </w:rPr>
        <w:t>Spring HATEOAS</w:t>
      </w:r>
      <w:r w:rsidRPr="00DD1B47">
        <w:rPr>
          <w:rFonts w:ascii="Calibri" w:hAnsi="Calibri" w:cs="Calibri"/>
          <w:sz w:val="22"/>
          <w:szCs w:val="22"/>
        </w:rPr>
        <w:t xml:space="preserve"> with thorough documentation via </w:t>
      </w:r>
      <w:r w:rsidRPr="00DD1B47">
        <w:rPr>
          <w:rStyle w:val="Strong"/>
          <w:rFonts w:ascii="Calibri" w:hAnsi="Calibri" w:cs="Calibri"/>
          <w:sz w:val="22"/>
          <w:szCs w:val="22"/>
        </w:rPr>
        <w:t>Spring REST Docs</w:t>
      </w:r>
      <w:r w:rsidRPr="00DD1B47">
        <w:rPr>
          <w:rFonts w:ascii="Calibri" w:hAnsi="Calibri" w:cs="Calibri"/>
          <w:sz w:val="22"/>
          <w:szCs w:val="22"/>
        </w:rPr>
        <w:t>.</w:t>
      </w:r>
    </w:p>
    <w:p w14:paraId="0ED2C2AA" w14:textId="460B484B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Strong experience developing event-driven and asynchronous messaging solutions using </w:t>
      </w:r>
      <w:r w:rsidRPr="00DD1B47">
        <w:rPr>
          <w:rStyle w:val="Strong"/>
          <w:rFonts w:ascii="Calibri" w:hAnsi="Calibri" w:cs="Calibri"/>
          <w:sz w:val="22"/>
          <w:szCs w:val="22"/>
        </w:rPr>
        <w:t>Apache Kafka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Amazon MSK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RabbitMQ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Amazon SQS/SNS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integrating enterprise workflows with legacy COBOL systems.</w:t>
      </w:r>
    </w:p>
    <w:p w14:paraId="4682A8CF" w14:textId="10ED844A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Specialized in AWS cloud-native deployments using </w:t>
      </w:r>
      <w:r w:rsidRPr="00DD1B47">
        <w:rPr>
          <w:rStyle w:val="Strong"/>
          <w:rFonts w:ascii="Calibri" w:hAnsi="Calibri" w:cs="Calibri"/>
          <w:sz w:val="22"/>
          <w:szCs w:val="22"/>
        </w:rPr>
        <w:t>AWS Lambda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EC2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ECS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EKS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S3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IAM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VPC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PrivateLink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Elastic Beanstalk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Step Functions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Batch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DynamoDB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RDS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Amazon OpenSearch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CloudFormation</w:t>
      </w:r>
      <w:r w:rsidRPr="00DD1B47">
        <w:rPr>
          <w:rFonts w:ascii="Calibri" w:hAnsi="Calibri" w:cs="Calibri"/>
          <w:sz w:val="22"/>
          <w:szCs w:val="22"/>
        </w:rPr>
        <w:t xml:space="preserve"> for secure and scalable workloads.</w:t>
      </w:r>
    </w:p>
    <w:p w14:paraId="1D92D7C1" w14:textId="1BA5E15B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Skilled at containerizing services with </w:t>
      </w:r>
      <w:r w:rsidRPr="00DD1B47">
        <w:rPr>
          <w:rStyle w:val="Strong"/>
          <w:rFonts w:ascii="Calibri" w:hAnsi="Calibri" w:cs="Calibri"/>
          <w:sz w:val="22"/>
          <w:szCs w:val="22"/>
        </w:rPr>
        <w:t>Docker</w:t>
      </w:r>
      <w:r w:rsidRPr="00DD1B47">
        <w:rPr>
          <w:rFonts w:ascii="Calibri" w:hAnsi="Calibri" w:cs="Calibri"/>
          <w:sz w:val="22"/>
          <w:szCs w:val="22"/>
        </w:rPr>
        <w:t xml:space="preserve"> and managing orchestration with </w:t>
      </w:r>
      <w:r w:rsidRPr="00DD1B47">
        <w:rPr>
          <w:rStyle w:val="Strong"/>
          <w:rFonts w:ascii="Calibri" w:hAnsi="Calibri" w:cs="Calibri"/>
          <w:sz w:val="22"/>
          <w:szCs w:val="22"/>
        </w:rPr>
        <w:t>Kubernetes</w:t>
      </w:r>
      <w:r w:rsidRPr="00DD1B47">
        <w:rPr>
          <w:rFonts w:ascii="Calibri" w:hAnsi="Calibri" w:cs="Calibri"/>
          <w:sz w:val="22"/>
          <w:szCs w:val="22"/>
        </w:rPr>
        <w:t xml:space="preserve">, deploying APIs across hybrid environments using </w:t>
      </w:r>
      <w:r w:rsidRPr="00DD1B47">
        <w:rPr>
          <w:rStyle w:val="Strong"/>
          <w:rFonts w:ascii="Calibri" w:hAnsi="Calibri" w:cs="Calibri"/>
          <w:sz w:val="22"/>
          <w:szCs w:val="22"/>
        </w:rPr>
        <w:t>Apache Tomcat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WebLogic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WebSphere</w:t>
      </w:r>
      <w:r w:rsidRPr="00DD1B47">
        <w:rPr>
          <w:rFonts w:ascii="Calibri" w:hAnsi="Calibri" w:cs="Calibri"/>
          <w:sz w:val="22"/>
          <w:szCs w:val="22"/>
        </w:rPr>
        <w:t>.</w:t>
      </w:r>
    </w:p>
    <w:p w14:paraId="256BD6B0" w14:textId="68FC49FE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Advanced data persistence capabilities with </w:t>
      </w:r>
      <w:r w:rsidRPr="00DD1B47">
        <w:rPr>
          <w:rStyle w:val="Strong"/>
          <w:rFonts w:ascii="Calibri" w:hAnsi="Calibri" w:cs="Calibri"/>
          <w:sz w:val="22"/>
          <w:szCs w:val="22"/>
        </w:rPr>
        <w:t>Oracle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MS SQL Server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PostgreSQL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MongoDB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Cassandra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Amazon DynamoDB</w:t>
      </w:r>
      <w:r w:rsidRPr="00DD1B47">
        <w:rPr>
          <w:rFonts w:ascii="Calibri" w:hAnsi="Calibri" w:cs="Calibri"/>
          <w:sz w:val="22"/>
          <w:szCs w:val="22"/>
        </w:rPr>
        <w:t xml:space="preserve">, applying ORM frameworks such as </w:t>
      </w:r>
      <w:r w:rsidRPr="00DD1B47">
        <w:rPr>
          <w:rStyle w:val="Strong"/>
          <w:rFonts w:ascii="Calibri" w:hAnsi="Calibri" w:cs="Calibri"/>
          <w:sz w:val="22"/>
          <w:szCs w:val="22"/>
        </w:rPr>
        <w:t>Hibernate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Spring Data JPA</w:t>
      </w:r>
      <w:r w:rsidRPr="00DD1B47">
        <w:rPr>
          <w:rFonts w:ascii="Calibri" w:hAnsi="Calibri" w:cs="Calibri"/>
          <w:sz w:val="22"/>
          <w:szCs w:val="22"/>
        </w:rPr>
        <w:t>.</w:t>
      </w:r>
    </w:p>
    <w:p w14:paraId="3517F408" w14:textId="359C36CC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Deep expertise in implementing identity and access management with </w:t>
      </w:r>
      <w:r w:rsidRPr="00DD1B47">
        <w:rPr>
          <w:rStyle w:val="Strong"/>
          <w:rFonts w:ascii="Calibri" w:hAnsi="Calibri" w:cs="Calibri"/>
          <w:sz w:val="22"/>
          <w:szCs w:val="22"/>
        </w:rPr>
        <w:t>AWS IAM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AWS Amplify Authentication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OAuth2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JWT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 xml:space="preserve">enforcing compliance with </w:t>
      </w:r>
      <w:r w:rsidRPr="00DD1B47">
        <w:rPr>
          <w:rStyle w:val="Strong"/>
          <w:rFonts w:ascii="Calibri" w:hAnsi="Calibri" w:cs="Calibri"/>
          <w:sz w:val="22"/>
          <w:szCs w:val="22"/>
        </w:rPr>
        <w:t>PCI-DSS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HIPAA</w:t>
      </w:r>
      <w:r w:rsidRPr="00DD1B47">
        <w:rPr>
          <w:rFonts w:ascii="Calibri" w:hAnsi="Calibri" w:cs="Calibri"/>
          <w:sz w:val="22"/>
          <w:szCs w:val="22"/>
        </w:rPr>
        <w:t xml:space="preserve"> standards.</w:t>
      </w:r>
    </w:p>
    <w:p w14:paraId="72F9A56E" w14:textId="21D91B64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Hands-on experience building CI/CD pipelines using </w:t>
      </w:r>
      <w:r w:rsidRPr="00DD1B47">
        <w:rPr>
          <w:rStyle w:val="Strong"/>
          <w:rFonts w:ascii="Calibri" w:hAnsi="Calibri" w:cs="Calibri"/>
          <w:sz w:val="22"/>
          <w:szCs w:val="22"/>
        </w:rPr>
        <w:t>Jenkins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GitLab CI/CD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AWS CodePipeline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AWS CodeBuild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Maven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Gradle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SBT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Ant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 xml:space="preserve">automating infrastructure provisioning with </w:t>
      </w:r>
      <w:r w:rsidRPr="00DD1B47">
        <w:rPr>
          <w:rStyle w:val="Strong"/>
          <w:rFonts w:ascii="Calibri" w:hAnsi="Calibri" w:cs="Calibri"/>
          <w:sz w:val="22"/>
          <w:szCs w:val="22"/>
        </w:rPr>
        <w:t>Terraform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AWS CloudFormation</w:t>
      </w:r>
      <w:r w:rsidRPr="00DD1B47">
        <w:rPr>
          <w:rFonts w:ascii="Calibri" w:hAnsi="Calibri" w:cs="Calibri"/>
          <w:sz w:val="22"/>
          <w:szCs w:val="22"/>
        </w:rPr>
        <w:t>.</w:t>
      </w:r>
    </w:p>
    <w:p w14:paraId="6E4C5496" w14:textId="13B8BE11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Proficient in observability practices using </w:t>
      </w:r>
      <w:r w:rsidRPr="00DD1B47">
        <w:rPr>
          <w:rStyle w:val="Strong"/>
          <w:rFonts w:ascii="Calibri" w:hAnsi="Calibri" w:cs="Calibri"/>
          <w:sz w:val="22"/>
          <w:szCs w:val="22"/>
        </w:rPr>
        <w:t>Prometheus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New Relic APM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Grafana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OpenTelemetry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AWS CloudWatch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ELK Stack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Log4j</w:t>
      </w:r>
      <w:r w:rsidRPr="00DD1B47">
        <w:rPr>
          <w:rFonts w:ascii="Calibri" w:hAnsi="Calibri" w:cs="Calibri"/>
          <w:sz w:val="22"/>
          <w:szCs w:val="22"/>
        </w:rPr>
        <w:t xml:space="preserve"> to maintain real-time system health and perform root-cause analysis.</w:t>
      </w:r>
    </w:p>
    <w:p w14:paraId="0155E06D" w14:textId="594DDBF2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Committed to software quality by adopting test-driven development with </w:t>
      </w:r>
      <w:r w:rsidRPr="00DD1B47">
        <w:rPr>
          <w:rStyle w:val="Strong"/>
          <w:rFonts w:ascii="Calibri" w:hAnsi="Calibri" w:cs="Calibri"/>
          <w:sz w:val="22"/>
          <w:szCs w:val="22"/>
        </w:rPr>
        <w:t>JUnit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Mockito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JaCoCo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Karma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Jasmine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Apache JMeter</w:t>
      </w:r>
      <w:r w:rsidRPr="00DD1B47">
        <w:rPr>
          <w:rFonts w:ascii="Calibri" w:hAnsi="Calibri" w:cs="Calibri"/>
          <w:sz w:val="22"/>
          <w:szCs w:val="22"/>
        </w:rPr>
        <w:t xml:space="preserve"> for both backend and frontend testing.</w:t>
      </w:r>
    </w:p>
    <w:p w14:paraId="568F78A8" w14:textId="45C00708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Experienced in scalable batch processing and orchestration using </w:t>
      </w:r>
      <w:r w:rsidRPr="00DD1B47">
        <w:rPr>
          <w:rStyle w:val="Strong"/>
          <w:rFonts w:ascii="Calibri" w:hAnsi="Calibri" w:cs="Calibri"/>
          <w:sz w:val="22"/>
          <w:szCs w:val="22"/>
        </w:rPr>
        <w:t>Spring Batch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Apache Spark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AWS Step Functions</w:t>
      </w:r>
      <w:r w:rsidRPr="00DD1B47">
        <w:rPr>
          <w:rFonts w:ascii="Calibri" w:hAnsi="Calibri" w:cs="Calibri"/>
          <w:sz w:val="22"/>
          <w:szCs w:val="22"/>
        </w:rPr>
        <w:t xml:space="preserve"> for high-volume data pipelines.</w:t>
      </w:r>
    </w:p>
    <w:p w14:paraId="5914B4AD" w14:textId="195564FD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Skilled in project and issue tracking using </w:t>
      </w:r>
      <w:r w:rsidRPr="00DD1B47">
        <w:rPr>
          <w:rStyle w:val="Strong"/>
          <w:rFonts w:ascii="Calibri" w:hAnsi="Calibri" w:cs="Calibri"/>
          <w:sz w:val="22"/>
          <w:szCs w:val="22"/>
        </w:rPr>
        <w:t>Jira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Bugzilla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 xml:space="preserve">maintaining regulatory documentation through </w:t>
      </w:r>
      <w:r w:rsidRPr="00DD1B47">
        <w:rPr>
          <w:rStyle w:val="Strong"/>
          <w:rFonts w:ascii="Calibri" w:hAnsi="Calibri" w:cs="Calibri"/>
          <w:sz w:val="22"/>
          <w:szCs w:val="22"/>
        </w:rPr>
        <w:t>Confluence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Bitbucket Wiki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SharePoint</w:t>
      </w:r>
      <w:r w:rsidRPr="00DD1B47">
        <w:rPr>
          <w:rFonts w:ascii="Calibri" w:hAnsi="Calibri" w:cs="Calibri"/>
          <w:sz w:val="22"/>
          <w:szCs w:val="22"/>
        </w:rPr>
        <w:t>.</w:t>
      </w:r>
    </w:p>
    <w:p w14:paraId="0A642884" w14:textId="34CF3D47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Strong background in legacy system integration and middleware development using </w:t>
      </w:r>
      <w:r w:rsidRPr="00DD1B47">
        <w:rPr>
          <w:rStyle w:val="Strong"/>
          <w:rFonts w:ascii="Calibri" w:hAnsi="Calibri" w:cs="Calibri"/>
          <w:sz w:val="22"/>
          <w:szCs w:val="22"/>
        </w:rPr>
        <w:t>Node.js</w:t>
      </w:r>
      <w:r w:rsidRPr="00DD1B47">
        <w:rPr>
          <w:rFonts w:ascii="Calibri" w:hAnsi="Calibri" w:cs="Calibri"/>
          <w:sz w:val="22"/>
          <w:szCs w:val="22"/>
        </w:rPr>
        <w:t xml:space="preserve"> to enhance system interoperability and flexibility.</w:t>
      </w:r>
    </w:p>
    <w:p w14:paraId="3F73175C" w14:textId="0B922A4B" w:rsidR="00DD1B47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Demonstrated success delivering mission-critical solutions across regulated industries including </w:t>
      </w:r>
      <w:r w:rsidRPr="00DD1B47">
        <w:rPr>
          <w:rStyle w:val="Strong"/>
          <w:rFonts w:ascii="Calibri" w:hAnsi="Calibri" w:cs="Calibri"/>
          <w:sz w:val="22"/>
          <w:szCs w:val="22"/>
        </w:rPr>
        <w:t>banking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healthcare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insurance</w:t>
      </w:r>
      <w:r w:rsidRPr="00DD1B47">
        <w:rPr>
          <w:rFonts w:ascii="Calibri" w:hAnsi="Calibri" w:cs="Calibri"/>
          <w:sz w:val="22"/>
          <w:szCs w:val="22"/>
        </w:rPr>
        <w:t>, ensuring robust security and compliance.</w:t>
      </w:r>
    </w:p>
    <w:p w14:paraId="7C2AA1E8" w14:textId="578A1A7F" w:rsidR="006A764E" w:rsidRPr="00DD1B47" w:rsidRDefault="00DD1B47" w:rsidP="00DD1B47">
      <w:pPr>
        <w:pStyle w:val="NormalWeb"/>
        <w:numPr>
          <w:ilvl w:val="0"/>
          <w:numId w:val="9"/>
        </w:numPr>
        <w:spacing w:before="0" w:before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>Known for optimizing system performance, enhancing scalability</w:t>
      </w:r>
      <w:r w:rsidR="00963294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mentoring cross-functional Agile teams (</w:t>
      </w:r>
      <w:r w:rsidRPr="00DD1B47">
        <w:rPr>
          <w:rStyle w:val="Strong"/>
          <w:rFonts w:ascii="Calibri" w:hAnsi="Calibri" w:cs="Calibri"/>
          <w:sz w:val="22"/>
          <w:szCs w:val="22"/>
        </w:rPr>
        <w:t>Scrum, Kanban</w:t>
      </w:r>
      <w:r w:rsidRPr="00DD1B47">
        <w:rPr>
          <w:rFonts w:ascii="Calibri" w:hAnsi="Calibri" w:cs="Calibri"/>
          <w:sz w:val="22"/>
          <w:szCs w:val="22"/>
        </w:rPr>
        <w:t>) to deliver secure, high-quality solutions.</w:t>
      </w:r>
    </w:p>
    <w:p w14:paraId="0A9238A5" w14:textId="77777777" w:rsidR="006A764E" w:rsidRDefault="00163812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D9D9D9"/>
        <w:tabs>
          <w:tab w:val="left" w:pos="90"/>
        </w:tabs>
        <w:spacing w:after="0" w:line="240" w:lineRule="auto"/>
        <w:ind w:left="450" w:hanging="45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Professional Experience:</w:t>
      </w:r>
    </w:p>
    <w:p w14:paraId="2693D30E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10149402" w14:textId="444D864C" w:rsidR="006A764E" w:rsidRDefault="00163812">
      <w:pPr>
        <w:spacing w:after="0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lastRenderedPageBreak/>
        <w:t>Client:</w:t>
      </w:r>
      <w:r w:rsidR="00BF04F1">
        <w:rPr>
          <w:rFonts w:ascii="Calibri" w:eastAsia="Calibri" w:hAnsi="Calibri" w:cs="Calibri"/>
          <w:b/>
          <w:color w:val="0D0D0D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Citizenbank,TX     </w:t>
      </w:r>
    </w:p>
    <w:p w14:paraId="007ED4FE" w14:textId="6283E8C7" w:rsidR="006A764E" w:rsidRDefault="00163812">
      <w:pPr>
        <w:spacing w:after="0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May 2023 –TillNow                                                                                                                                                                                                                                               Senior Java </w:t>
      </w:r>
      <w:r w:rsidR="006A186E">
        <w:rPr>
          <w:rFonts w:ascii="Calibri" w:eastAsia="Calibri" w:hAnsi="Calibri" w:cs="Calibri"/>
          <w:b/>
          <w:color w:val="0D0D0D"/>
          <w:sz w:val="22"/>
          <w:szCs w:val="22"/>
        </w:rPr>
        <w:t xml:space="preserve">AWS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>Developer</w:t>
      </w:r>
    </w:p>
    <w:p w14:paraId="1CBDB399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349FA536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4C31B149" w14:textId="3F6234E5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Led full-cycle SDLC execution using </w:t>
      </w:r>
      <w:r w:rsidRPr="00DD1B47">
        <w:rPr>
          <w:rStyle w:val="Strong"/>
          <w:rFonts w:ascii="Calibri" w:hAnsi="Calibri" w:cs="Calibri"/>
          <w:sz w:val="22"/>
          <w:szCs w:val="22"/>
        </w:rPr>
        <w:t>Scrum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Kanban</w:t>
      </w:r>
      <w:r w:rsidRPr="00DD1B47">
        <w:rPr>
          <w:rFonts w:ascii="Calibri" w:hAnsi="Calibri" w:cs="Calibri"/>
          <w:sz w:val="22"/>
          <w:szCs w:val="22"/>
        </w:rPr>
        <w:t xml:space="preserve"> methodologies across retail banking platforms, strengthening delivery timelines through effective backlog grooming, sprint reviews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velocity tracking.</w:t>
      </w:r>
    </w:p>
    <w:p w14:paraId="296B0AC6" w14:textId="0B901D67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Engineered modular backend layers using </w:t>
      </w:r>
      <w:r w:rsidRPr="00DD1B47">
        <w:rPr>
          <w:rStyle w:val="Strong"/>
          <w:rFonts w:ascii="Calibri" w:hAnsi="Calibri" w:cs="Calibri"/>
          <w:sz w:val="22"/>
          <w:szCs w:val="22"/>
        </w:rPr>
        <w:t>Java 17</w:t>
      </w:r>
      <w:r w:rsidRPr="00DD1B47">
        <w:rPr>
          <w:rFonts w:ascii="Calibri" w:hAnsi="Calibri" w:cs="Calibri"/>
          <w:sz w:val="22"/>
          <w:szCs w:val="22"/>
        </w:rPr>
        <w:t xml:space="preserve">, leveraging </w:t>
      </w:r>
      <w:r w:rsidRPr="00DD1B47">
        <w:rPr>
          <w:rStyle w:val="Strong"/>
          <w:rFonts w:ascii="Calibri" w:hAnsi="Calibri" w:cs="Calibri"/>
          <w:sz w:val="22"/>
          <w:szCs w:val="22"/>
        </w:rPr>
        <w:t>Streams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Lambda Expressions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Functional Programming</w:t>
      </w:r>
      <w:r w:rsidRPr="00DD1B47">
        <w:rPr>
          <w:rFonts w:ascii="Calibri" w:hAnsi="Calibri" w:cs="Calibri"/>
          <w:sz w:val="22"/>
          <w:szCs w:val="22"/>
        </w:rPr>
        <w:t xml:space="preserve"> to optimize complex workflows such as credit scoring and real-time ledger processing.</w:t>
      </w:r>
    </w:p>
    <w:p w14:paraId="0A890BD3" w14:textId="3CFDADA2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Developed high-performance modular web applications using </w:t>
      </w:r>
      <w:r w:rsidRPr="00DD1B47">
        <w:rPr>
          <w:rStyle w:val="Strong"/>
          <w:rFonts w:ascii="Calibri" w:hAnsi="Calibri" w:cs="Calibri"/>
          <w:sz w:val="22"/>
          <w:szCs w:val="22"/>
        </w:rPr>
        <w:t>Angular 17</w:t>
      </w:r>
      <w:r w:rsidRPr="00DD1B47">
        <w:rPr>
          <w:rFonts w:ascii="Calibri" w:hAnsi="Calibri" w:cs="Calibri"/>
          <w:sz w:val="22"/>
          <w:szCs w:val="22"/>
        </w:rPr>
        <w:t xml:space="preserve">, applying </w:t>
      </w:r>
      <w:r w:rsidRPr="00DD1B47">
        <w:rPr>
          <w:rStyle w:val="Strong"/>
          <w:rFonts w:ascii="Calibri" w:hAnsi="Calibri" w:cs="Calibri"/>
          <w:sz w:val="22"/>
          <w:szCs w:val="22"/>
        </w:rPr>
        <w:t>Standalone Components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Signals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RxJS</w:t>
      </w:r>
      <w:r w:rsidRPr="00DD1B47">
        <w:rPr>
          <w:rFonts w:ascii="Calibri" w:hAnsi="Calibri" w:cs="Calibri"/>
          <w:sz w:val="22"/>
          <w:szCs w:val="22"/>
        </w:rPr>
        <w:t xml:space="preserve"> to deliver seamless user experiences for KYC onboarding dashboards.</w:t>
      </w:r>
    </w:p>
    <w:p w14:paraId="4697527A" w14:textId="37EDFC9F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Implemented accessible, responsive UIs using </w:t>
      </w:r>
      <w:r w:rsidRPr="00DD1B47">
        <w:rPr>
          <w:rStyle w:val="Strong"/>
          <w:rFonts w:ascii="Calibri" w:hAnsi="Calibri" w:cs="Calibri"/>
          <w:sz w:val="22"/>
          <w:szCs w:val="22"/>
        </w:rPr>
        <w:t>JavaScript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TypeScript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HTML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CSS</w:t>
      </w:r>
      <w:r w:rsidRPr="00DD1B47">
        <w:rPr>
          <w:rFonts w:ascii="Calibri" w:hAnsi="Calibri" w:cs="Calibri"/>
          <w:sz w:val="22"/>
          <w:szCs w:val="22"/>
        </w:rPr>
        <w:t xml:space="preserve">, ensuring </w:t>
      </w:r>
      <w:r w:rsidRPr="00DD1B47">
        <w:rPr>
          <w:rStyle w:val="Strong"/>
          <w:rFonts w:ascii="Calibri" w:hAnsi="Calibri" w:cs="Calibri"/>
          <w:sz w:val="22"/>
          <w:szCs w:val="22"/>
        </w:rPr>
        <w:t>WCAG 2.1</w:t>
      </w:r>
      <w:r w:rsidRPr="00DD1B47">
        <w:rPr>
          <w:rFonts w:ascii="Calibri" w:hAnsi="Calibri" w:cs="Calibri"/>
          <w:sz w:val="22"/>
          <w:szCs w:val="22"/>
        </w:rPr>
        <w:t xml:space="preserve"> compliance for banking users.</w:t>
      </w:r>
    </w:p>
    <w:p w14:paraId="3643EE55" w14:textId="2F0F7B06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Applied consistent financial branding using </w:t>
      </w:r>
      <w:r w:rsidRPr="00DD1B47">
        <w:rPr>
          <w:rStyle w:val="Strong"/>
          <w:rFonts w:ascii="Calibri" w:hAnsi="Calibri" w:cs="Calibri"/>
          <w:sz w:val="22"/>
          <w:szCs w:val="22"/>
        </w:rPr>
        <w:t>Bootstrap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ARIA roles</w:t>
      </w:r>
      <w:r w:rsidRPr="00DD1B47">
        <w:rPr>
          <w:rFonts w:ascii="Calibri" w:hAnsi="Calibri" w:cs="Calibri"/>
          <w:sz w:val="22"/>
          <w:szCs w:val="22"/>
        </w:rPr>
        <w:t>, improving accessibility and ensuring uniformity across multiple devices and internal audits.</w:t>
      </w:r>
    </w:p>
    <w:p w14:paraId="671B0ED0" w14:textId="09FA5B66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Enhanced user-driven operations such as document upload and loan workflow sequencing using </w:t>
      </w:r>
      <w:r w:rsidRPr="00DD1B47">
        <w:rPr>
          <w:rStyle w:val="Strong"/>
          <w:rFonts w:ascii="Calibri" w:hAnsi="Calibri" w:cs="Calibri"/>
          <w:sz w:val="22"/>
          <w:szCs w:val="22"/>
        </w:rPr>
        <w:t>Drag-and-Drop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Virtual Scrolling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Custom Elements</w:t>
      </w:r>
      <w:r w:rsidRPr="00DD1B47">
        <w:rPr>
          <w:rFonts w:ascii="Calibri" w:hAnsi="Calibri" w:cs="Calibri"/>
          <w:sz w:val="22"/>
          <w:szCs w:val="22"/>
        </w:rPr>
        <w:t xml:space="preserve"> to streamline user tasks.</w:t>
      </w:r>
    </w:p>
    <w:p w14:paraId="14143CE6" w14:textId="2957CA65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Structured scalable front-end modules with </w:t>
      </w:r>
      <w:r w:rsidRPr="00DD1B47">
        <w:rPr>
          <w:rStyle w:val="Strong"/>
          <w:rFonts w:ascii="Calibri" w:hAnsi="Calibri" w:cs="Calibri"/>
          <w:sz w:val="22"/>
          <w:szCs w:val="22"/>
        </w:rPr>
        <w:t>Angular Routing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Reactive Forms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shared services, enabling seamless integration with middleware services and supporting improved testability.</w:t>
      </w:r>
    </w:p>
    <w:p w14:paraId="6770F647" w14:textId="1311CF24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Built secure, scalable backend microservices using </w:t>
      </w:r>
      <w:r w:rsidRPr="00DD1B47">
        <w:rPr>
          <w:rStyle w:val="Strong"/>
          <w:rFonts w:ascii="Calibri" w:hAnsi="Calibri" w:cs="Calibri"/>
          <w:sz w:val="22"/>
          <w:szCs w:val="22"/>
        </w:rPr>
        <w:t>Spring Boot</w:t>
      </w:r>
      <w:r w:rsidRPr="00DD1B47">
        <w:rPr>
          <w:rFonts w:ascii="Calibri" w:hAnsi="Calibri" w:cs="Calibri"/>
          <w:sz w:val="22"/>
          <w:szCs w:val="22"/>
        </w:rPr>
        <w:t>, managing customer authentication, account linking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 xml:space="preserve">interbank payment routing while maintaining compliance with </w:t>
      </w:r>
      <w:r w:rsidRPr="00DD1B47">
        <w:rPr>
          <w:rStyle w:val="Strong"/>
          <w:rFonts w:ascii="Calibri" w:hAnsi="Calibri" w:cs="Calibri"/>
          <w:sz w:val="22"/>
          <w:szCs w:val="22"/>
        </w:rPr>
        <w:t>PCI-DSS</w:t>
      </w:r>
      <w:r w:rsidRPr="00DD1B47">
        <w:rPr>
          <w:rFonts w:ascii="Calibri" w:hAnsi="Calibri" w:cs="Calibri"/>
          <w:sz w:val="22"/>
          <w:szCs w:val="22"/>
        </w:rPr>
        <w:t xml:space="preserve"> standards.</w:t>
      </w:r>
    </w:p>
    <w:p w14:paraId="73A500DE" w14:textId="2E9FA8CD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Delivered API contracts through </w:t>
      </w:r>
      <w:r w:rsidRPr="00DD1B47">
        <w:rPr>
          <w:rStyle w:val="Strong"/>
          <w:rFonts w:ascii="Calibri" w:hAnsi="Calibri" w:cs="Calibri"/>
          <w:sz w:val="22"/>
          <w:szCs w:val="22"/>
        </w:rPr>
        <w:t>REST (JSON)</w:t>
      </w:r>
      <w:r w:rsidRPr="00DD1B47">
        <w:rPr>
          <w:rFonts w:ascii="Calibri" w:hAnsi="Calibri" w:cs="Calibri"/>
          <w:sz w:val="22"/>
          <w:szCs w:val="22"/>
        </w:rPr>
        <w:t xml:space="preserve"> with backward-compatible support for </w:t>
      </w:r>
      <w:r w:rsidRPr="00DD1B47">
        <w:rPr>
          <w:rStyle w:val="Strong"/>
          <w:rFonts w:ascii="Calibri" w:hAnsi="Calibri" w:cs="Calibri"/>
          <w:sz w:val="22"/>
          <w:szCs w:val="22"/>
        </w:rPr>
        <w:t>SOAP (XML)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GraphQL</w:t>
      </w:r>
      <w:r w:rsidRPr="00DD1B47">
        <w:rPr>
          <w:rFonts w:ascii="Calibri" w:hAnsi="Calibri" w:cs="Calibri"/>
          <w:sz w:val="22"/>
          <w:szCs w:val="22"/>
        </w:rPr>
        <w:t xml:space="preserve">, integrating seamlessly with both legacy </w:t>
      </w:r>
      <w:r w:rsidRPr="00DD1B47">
        <w:rPr>
          <w:rStyle w:val="Strong"/>
          <w:rFonts w:ascii="Calibri" w:hAnsi="Calibri" w:cs="Calibri"/>
          <w:sz w:val="22"/>
          <w:szCs w:val="22"/>
        </w:rPr>
        <w:t>COBOL</w:t>
      </w:r>
      <w:r w:rsidRPr="00DD1B47">
        <w:rPr>
          <w:rFonts w:ascii="Calibri" w:hAnsi="Calibri" w:cs="Calibri"/>
          <w:sz w:val="22"/>
          <w:szCs w:val="22"/>
        </w:rPr>
        <w:t xml:space="preserve"> systems and modern fintech APIs.</w:t>
      </w:r>
    </w:p>
    <w:p w14:paraId="1C1F4740" w14:textId="2F725F80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Developed lightweight integration layers using </w:t>
      </w:r>
      <w:r w:rsidRPr="00DD1B47">
        <w:rPr>
          <w:rStyle w:val="Strong"/>
          <w:rFonts w:ascii="Calibri" w:hAnsi="Calibri" w:cs="Calibri"/>
          <w:sz w:val="22"/>
          <w:szCs w:val="22"/>
        </w:rPr>
        <w:t>Node.js</w:t>
      </w:r>
      <w:r w:rsidRPr="00DD1B47">
        <w:rPr>
          <w:rFonts w:ascii="Calibri" w:hAnsi="Calibri" w:cs="Calibri"/>
          <w:sz w:val="22"/>
          <w:szCs w:val="22"/>
        </w:rPr>
        <w:t xml:space="preserve"> as bridge services for payment gateways, SMS notifications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real-time account validations.</w:t>
      </w:r>
    </w:p>
    <w:p w14:paraId="76FD2CCD" w14:textId="48E21A05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Integrated </w:t>
      </w:r>
      <w:r w:rsidRPr="00DD1B47">
        <w:rPr>
          <w:rStyle w:val="Strong"/>
          <w:rFonts w:ascii="Calibri" w:hAnsi="Calibri" w:cs="Calibri"/>
          <w:sz w:val="22"/>
          <w:szCs w:val="22"/>
        </w:rPr>
        <w:t>Prometheus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New Relic APM</w:t>
      </w:r>
      <w:r w:rsidRPr="00DD1B47">
        <w:rPr>
          <w:rFonts w:ascii="Calibri" w:hAnsi="Calibri" w:cs="Calibri"/>
          <w:sz w:val="22"/>
          <w:szCs w:val="22"/>
        </w:rPr>
        <w:t xml:space="preserve"> into </w:t>
      </w:r>
      <w:r w:rsidRPr="00DD1B47">
        <w:rPr>
          <w:rStyle w:val="Strong"/>
          <w:rFonts w:ascii="Calibri" w:hAnsi="Calibri" w:cs="Calibri"/>
          <w:sz w:val="22"/>
          <w:szCs w:val="22"/>
        </w:rPr>
        <w:t>Spring Boot</w:t>
      </w:r>
      <w:r w:rsidRPr="00DD1B47">
        <w:rPr>
          <w:rFonts w:ascii="Calibri" w:hAnsi="Calibri" w:cs="Calibri"/>
          <w:sz w:val="22"/>
          <w:szCs w:val="22"/>
        </w:rPr>
        <w:t xml:space="preserve"> microservices for real-time telemetry, enabling proactive monitoring of JVM metrics, latency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memory consumption across production clusters.</w:t>
      </w:r>
    </w:p>
    <w:p w14:paraId="69ACAA68" w14:textId="055945C5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Visualized KPIs using </w:t>
      </w:r>
      <w:r w:rsidRPr="00DD1B47">
        <w:rPr>
          <w:rStyle w:val="Strong"/>
          <w:rFonts w:ascii="Calibri" w:hAnsi="Calibri" w:cs="Calibri"/>
          <w:sz w:val="22"/>
          <w:szCs w:val="22"/>
        </w:rPr>
        <w:t>Grafana dashboards</w:t>
      </w:r>
      <w:r w:rsidRPr="00DD1B47">
        <w:rPr>
          <w:rFonts w:ascii="Calibri" w:hAnsi="Calibri" w:cs="Calibri"/>
          <w:sz w:val="22"/>
          <w:szCs w:val="22"/>
        </w:rPr>
        <w:t xml:space="preserve"> to provide actionable insights for SRE teams, improving observability across services.</w:t>
      </w:r>
    </w:p>
    <w:p w14:paraId="20125464" w14:textId="4CD65C40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Partnered with platform engineering teams to extend performance tracing and distributed logging across </w:t>
      </w:r>
      <w:r w:rsidRPr="00DD1B47">
        <w:rPr>
          <w:rStyle w:val="Strong"/>
          <w:rFonts w:ascii="Calibri" w:hAnsi="Calibri" w:cs="Calibri"/>
          <w:sz w:val="22"/>
          <w:szCs w:val="22"/>
        </w:rPr>
        <w:t>Java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Golang</w:t>
      </w:r>
      <w:r w:rsidRPr="00DD1B47">
        <w:rPr>
          <w:rFonts w:ascii="Calibri" w:hAnsi="Calibri" w:cs="Calibri"/>
          <w:sz w:val="22"/>
          <w:szCs w:val="22"/>
        </w:rPr>
        <w:t xml:space="preserve"> services for consistent monitoring across polyglot microservice architectures.</w:t>
      </w:r>
    </w:p>
    <w:p w14:paraId="7A3C366C" w14:textId="569DDA3E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Designed high-throughput </w:t>
      </w:r>
      <w:r w:rsidRPr="00DD1B47">
        <w:rPr>
          <w:rStyle w:val="Strong"/>
          <w:rFonts w:ascii="Calibri" w:hAnsi="Calibri" w:cs="Calibri"/>
          <w:sz w:val="22"/>
          <w:szCs w:val="22"/>
        </w:rPr>
        <w:t>NoSQL</w:t>
      </w:r>
      <w:r w:rsidRPr="00DD1B47">
        <w:rPr>
          <w:rFonts w:ascii="Calibri" w:hAnsi="Calibri" w:cs="Calibri"/>
          <w:sz w:val="22"/>
          <w:szCs w:val="22"/>
        </w:rPr>
        <w:t xml:space="preserve"> persistence layers with </w:t>
      </w:r>
      <w:r w:rsidRPr="00DD1B47">
        <w:rPr>
          <w:rStyle w:val="Strong"/>
          <w:rFonts w:ascii="Calibri" w:hAnsi="Calibri" w:cs="Calibri"/>
          <w:sz w:val="22"/>
          <w:szCs w:val="22"/>
        </w:rPr>
        <w:t>Amazon DynamoDB</w:t>
      </w:r>
      <w:r w:rsidRPr="00DD1B47">
        <w:rPr>
          <w:rFonts w:ascii="Calibri" w:hAnsi="Calibri" w:cs="Calibri"/>
          <w:sz w:val="22"/>
          <w:szCs w:val="22"/>
        </w:rPr>
        <w:t>, implementing optimized partition keys and secondary indexes for low-latency access to transactional and audit data.</w:t>
      </w:r>
    </w:p>
    <w:p w14:paraId="7300D2FB" w14:textId="7F378CB4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Automated infrastructure provisioning using </w:t>
      </w:r>
      <w:r w:rsidRPr="00DD1B47">
        <w:rPr>
          <w:rStyle w:val="Strong"/>
          <w:rFonts w:ascii="Calibri" w:hAnsi="Calibri" w:cs="Calibri"/>
          <w:sz w:val="22"/>
          <w:szCs w:val="22"/>
        </w:rPr>
        <w:t>Terraform</w:t>
      </w:r>
      <w:r w:rsidRPr="00DD1B47">
        <w:rPr>
          <w:rFonts w:ascii="Calibri" w:hAnsi="Calibri" w:cs="Calibri"/>
          <w:sz w:val="22"/>
          <w:szCs w:val="22"/>
        </w:rPr>
        <w:t xml:space="preserve">, defining reusable modules for </w:t>
      </w:r>
      <w:r w:rsidRPr="00DD1B47">
        <w:rPr>
          <w:rStyle w:val="Strong"/>
          <w:rFonts w:ascii="Calibri" w:hAnsi="Calibri" w:cs="Calibri"/>
          <w:sz w:val="22"/>
          <w:szCs w:val="22"/>
        </w:rPr>
        <w:t>VPC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IAM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Lambda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S3</w:t>
      </w:r>
      <w:r w:rsidRPr="00DD1B47">
        <w:rPr>
          <w:rFonts w:ascii="Calibri" w:hAnsi="Calibri" w:cs="Calibri"/>
          <w:sz w:val="22"/>
          <w:szCs w:val="22"/>
        </w:rPr>
        <w:t xml:space="preserve"> resources following secure-by-default cloud policies.</w:t>
      </w:r>
    </w:p>
    <w:p w14:paraId="01AAC9DE" w14:textId="3D6D5E70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Deployed scalable applications using </w:t>
      </w:r>
      <w:r w:rsidRPr="00DD1B47">
        <w:rPr>
          <w:rStyle w:val="Strong"/>
          <w:rFonts w:ascii="Calibri" w:hAnsi="Calibri" w:cs="Calibri"/>
          <w:sz w:val="22"/>
          <w:szCs w:val="22"/>
        </w:rPr>
        <w:t>AWS EC2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Lambda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S3</w:t>
      </w:r>
      <w:r w:rsidRPr="00DD1B47">
        <w:rPr>
          <w:rFonts w:ascii="Calibri" w:hAnsi="Calibri" w:cs="Calibri"/>
          <w:sz w:val="22"/>
          <w:szCs w:val="22"/>
        </w:rPr>
        <w:t xml:space="preserve">, </w:t>
      </w:r>
      <w:r w:rsidRPr="00DD1B47">
        <w:rPr>
          <w:rStyle w:val="Strong"/>
          <w:rFonts w:ascii="Calibri" w:hAnsi="Calibri" w:cs="Calibri"/>
          <w:sz w:val="22"/>
          <w:szCs w:val="22"/>
        </w:rPr>
        <w:t>IAM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ECS</w:t>
      </w:r>
      <w:r w:rsidRPr="00DD1B47">
        <w:rPr>
          <w:rFonts w:ascii="Calibri" w:hAnsi="Calibri" w:cs="Calibri"/>
          <w:sz w:val="22"/>
          <w:szCs w:val="22"/>
        </w:rPr>
        <w:t>, ensuring high availability and failover readiness for online banking services.</w:t>
      </w:r>
    </w:p>
    <w:p w14:paraId="100F05AB" w14:textId="2C9D9D59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Containerized stateless microservices using </w:t>
      </w:r>
      <w:r w:rsidRPr="00DD1B47">
        <w:rPr>
          <w:rStyle w:val="Strong"/>
          <w:rFonts w:ascii="Calibri" w:hAnsi="Calibri" w:cs="Calibri"/>
          <w:sz w:val="22"/>
          <w:szCs w:val="22"/>
        </w:rPr>
        <w:t>Docker</w:t>
      </w:r>
      <w:r w:rsidRPr="00DD1B47">
        <w:rPr>
          <w:rFonts w:ascii="Calibri" w:hAnsi="Calibri" w:cs="Calibri"/>
          <w:sz w:val="22"/>
          <w:szCs w:val="22"/>
        </w:rPr>
        <w:t xml:space="preserve"> and deployed multi-container pods with </w:t>
      </w:r>
      <w:r w:rsidRPr="00DD1B47">
        <w:rPr>
          <w:rStyle w:val="Strong"/>
          <w:rFonts w:ascii="Calibri" w:hAnsi="Calibri" w:cs="Calibri"/>
          <w:sz w:val="22"/>
          <w:szCs w:val="22"/>
        </w:rPr>
        <w:t>Kubernetes</w:t>
      </w:r>
      <w:r w:rsidRPr="00DD1B47">
        <w:rPr>
          <w:rFonts w:ascii="Calibri" w:hAnsi="Calibri" w:cs="Calibri"/>
          <w:sz w:val="22"/>
          <w:szCs w:val="22"/>
        </w:rPr>
        <w:t>, orchestrating fraud analytics and transaction ledger synchronization services.</w:t>
      </w:r>
    </w:p>
    <w:p w14:paraId="2B59378F" w14:textId="35AA22FE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Integrated relational persistence layers using </w:t>
      </w:r>
      <w:r w:rsidRPr="00DD1B47">
        <w:rPr>
          <w:rStyle w:val="Strong"/>
          <w:rFonts w:ascii="Calibri" w:hAnsi="Calibri" w:cs="Calibri"/>
          <w:sz w:val="22"/>
          <w:szCs w:val="22"/>
        </w:rPr>
        <w:t>Spring Data JPA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Hibernate</w:t>
      </w:r>
      <w:r w:rsidRPr="00DD1B47">
        <w:rPr>
          <w:rFonts w:ascii="Calibri" w:hAnsi="Calibri" w:cs="Calibri"/>
          <w:sz w:val="22"/>
          <w:szCs w:val="22"/>
        </w:rPr>
        <w:t xml:space="preserve">, writing advanced queries with </w:t>
      </w:r>
      <w:r w:rsidRPr="00DD1B47">
        <w:rPr>
          <w:rStyle w:val="Strong"/>
          <w:rFonts w:ascii="Calibri" w:hAnsi="Calibri" w:cs="Calibri"/>
          <w:sz w:val="22"/>
          <w:szCs w:val="22"/>
        </w:rPr>
        <w:t>JPQL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Criteria API</w:t>
      </w:r>
      <w:r w:rsidRPr="00DD1B47">
        <w:rPr>
          <w:rFonts w:ascii="Calibri" w:hAnsi="Calibri" w:cs="Calibri"/>
          <w:sz w:val="22"/>
          <w:szCs w:val="22"/>
        </w:rPr>
        <w:t xml:space="preserve"> for efficient transaction data management.</w:t>
      </w:r>
    </w:p>
    <w:p w14:paraId="18B5298A" w14:textId="5B0D44EF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Enforced code quality standards using </w:t>
      </w:r>
      <w:r w:rsidRPr="00DD1B47">
        <w:rPr>
          <w:rStyle w:val="Strong"/>
          <w:rFonts w:ascii="Calibri" w:hAnsi="Calibri" w:cs="Calibri"/>
          <w:sz w:val="22"/>
          <w:szCs w:val="22"/>
        </w:rPr>
        <w:t>SonarQube</w:t>
      </w:r>
      <w:r w:rsidRPr="00DD1B47">
        <w:rPr>
          <w:rFonts w:ascii="Calibri" w:hAnsi="Calibri" w:cs="Calibri"/>
          <w:sz w:val="22"/>
          <w:szCs w:val="22"/>
        </w:rPr>
        <w:t>, enabling daily analysis pipelines to detect vulnerabilities and maintain compliance with enterprise coding standards.</w:t>
      </w:r>
    </w:p>
    <w:p w14:paraId="79075CA2" w14:textId="731F3847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Automated CI/CD workflows with </w:t>
      </w:r>
      <w:r w:rsidRPr="00DD1B47">
        <w:rPr>
          <w:rStyle w:val="Strong"/>
          <w:rFonts w:ascii="Calibri" w:hAnsi="Calibri" w:cs="Calibri"/>
          <w:sz w:val="22"/>
          <w:szCs w:val="22"/>
        </w:rPr>
        <w:t>Maven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Jenkins</w:t>
      </w:r>
      <w:r w:rsidRPr="00DD1B47">
        <w:rPr>
          <w:rFonts w:ascii="Calibri" w:hAnsi="Calibri" w:cs="Calibri"/>
          <w:sz w:val="22"/>
          <w:szCs w:val="22"/>
        </w:rPr>
        <w:t>, managing deployments across UAT, SIT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production environments with rollback and artifact versioning capabilities.</w:t>
      </w:r>
    </w:p>
    <w:p w14:paraId="2A79BA53" w14:textId="2A2176A1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Developed comprehensive unit test coverage using </w:t>
      </w:r>
      <w:r w:rsidRPr="00DD1B47">
        <w:rPr>
          <w:rStyle w:val="Strong"/>
          <w:rFonts w:ascii="Calibri" w:hAnsi="Calibri" w:cs="Calibri"/>
          <w:sz w:val="22"/>
          <w:szCs w:val="22"/>
        </w:rPr>
        <w:t>JUnit</w:t>
      </w:r>
      <w:r w:rsidRPr="00DD1B47">
        <w:rPr>
          <w:rFonts w:ascii="Calibri" w:hAnsi="Calibri" w:cs="Calibri"/>
          <w:sz w:val="22"/>
          <w:szCs w:val="22"/>
        </w:rPr>
        <w:t xml:space="preserve"> for backend services to validate account reconciliation, balance computation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exception-handling workflows.</w:t>
      </w:r>
    </w:p>
    <w:p w14:paraId="1AEDC537" w14:textId="42A9B27F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Built robust component and UI interaction tests using </w:t>
      </w:r>
      <w:r w:rsidRPr="00DD1B47">
        <w:rPr>
          <w:rStyle w:val="Strong"/>
          <w:rFonts w:ascii="Calibri" w:hAnsi="Calibri" w:cs="Calibri"/>
          <w:sz w:val="22"/>
          <w:szCs w:val="22"/>
        </w:rPr>
        <w:t>Karma</w:t>
      </w:r>
      <w:r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Style w:val="Strong"/>
          <w:rFonts w:ascii="Calibri" w:hAnsi="Calibri" w:cs="Calibri"/>
          <w:sz w:val="22"/>
          <w:szCs w:val="22"/>
        </w:rPr>
        <w:t>Jasmine</w:t>
      </w:r>
      <w:r w:rsidRPr="00DD1B47">
        <w:rPr>
          <w:rFonts w:ascii="Calibri" w:hAnsi="Calibri" w:cs="Calibri"/>
          <w:sz w:val="22"/>
          <w:szCs w:val="22"/>
        </w:rPr>
        <w:t>, validating client-side behavior for customer-facing forms, alerts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dashboards.</w:t>
      </w:r>
    </w:p>
    <w:p w14:paraId="2EB39843" w14:textId="1D89365E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Implemented asynchronous event flows using </w:t>
      </w:r>
      <w:r w:rsidRPr="00DD1B47">
        <w:rPr>
          <w:rStyle w:val="Strong"/>
          <w:rFonts w:ascii="Calibri" w:hAnsi="Calibri" w:cs="Calibri"/>
          <w:sz w:val="22"/>
          <w:szCs w:val="22"/>
        </w:rPr>
        <w:t>Apache Kafka</w:t>
      </w:r>
      <w:r w:rsidRPr="00DD1B47">
        <w:rPr>
          <w:rFonts w:ascii="Calibri" w:hAnsi="Calibri" w:cs="Calibri"/>
          <w:sz w:val="22"/>
          <w:szCs w:val="22"/>
        </w:rPr>
        <w:t>, supporting inter-module data streaming for fraud detection, customer notifications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payment settlements.</w:t>
      </w:r>
    </w:p>
    <w:p w14:paraId="3AE50E8B" w14:textId="2BC42FD3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 xml:space="preserve">Deployed APIs and transaction processors on </w:t>
      </w:r>
      <w:r w:rsidRPr="00DD1B47">
        <w:rPr>
          <w:rStyle w:val="Strong"/>
          <w:rFonts w:ascii="Calibri" w:hAnsi="Calibri" w:cs="Calibri"/>
          <w:sz w:val="22"/>
          <w:szCs w:val="22"/>
        </w:rPr>
        <w:t>Apache Tomcat</w:t>
      </w:r>
      <w:r w:rsidRPr="00DD1B47">
        <w:rPr>
          <w:rFonts w:ascii="Calibri" w:hAnsi="Calibri" w:cs="Calibri"/>
          <w:sz w:val="22"/>
          <w:szCs w:val="22"/>
        </w:rPr>
        <w:t>, optimizing memory and thread configurations for reliable performance under high-concurrency conditions.</w:t>
      </w:r>
    </w:p>
    <w:p w14:paraId="006BB9ED" w14:textId="3746572B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>Managed issue tracking, release planning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 xml:space="preserve">sprint metrics using </w:t>
      </w:r>
      <w:r w:rsidRPr="00DD1B47">
        <w:rPr>
          <w:rStyle w:val="Strong"/>
          <w:rFonts w:ascii="Calibri" w:hAnsi="Calibri" w:cs="Calibri"/>
          <w:sz w:val="22"/>
          <w:szCs w:val="22"/>
        </w:rPr>
        <w:t>Jira</w:t>
      </w:r>
      <w:r w:rsidRPr="00DD1B47">
        <w:rPr>
          <w:rFonts w:ascii="Calibri" w:hAnsi="Calibri" w:cs="Calibri"/>
          <w:sz w:val="22"/>
          <w:szCs w:val="22"/>
        </w:rPr>
        <w:t>, integrating seamlessly with compliance workflows and regulatory audit documentation.</w:t>
      </w:r>
    </w:p>
    <w:p w14:paraId="3FC85AE4" w14:textId="0B7311A5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lastRenderedPageBreak/>
        <w:t xml:space="preserve">Logged structured operational events and transaction metadata using </w:t>
      </w:r>
      <w:r w:rsidRPr="00DD1B47">
        <w:rPr>
          <w:rStyle w:val="Strong"/>
          <w:rFonts w:ascii="Calibri" w:hAnsi="Calibri" w:cs="Calibri"/>
          <w:sz w:val="22"/>
          <w:szCs w:val="22"/>
        </w:rPr>
        <w:t>Log4j</w:t>
      </w:r>
      <w:r w:rsidRPr="00DD1B47">
        <w:rPr>
          <w:rFonts w:ascii="Calibri" w:hAnsi="Calibri" w:cs="Calibri"/>
          <w:sz w:val="22"/>
          <w:szCs w:val="22"/>
        </w:rPr>
        <w:t>, supporting traceability, AML audits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>production-level diagnostics.</w:t>
      </w:r>
    </w:p>
    <w:p w14:paraId="0453B39A" w14:textId="290A670A" w:rsidR="00BF04F1" w:rsidRPr="00DD1B47" w:rsidRDefault="00BF04F1" w:rsidP="00BF04F1">
      <w:pPr>
        <w:pStyle w:val="NormalWeb"/>
        <w:numPr>
          <w:ilvl w:val="0"/>
          <w:numId w:val="4"/>
        </w:numPr>
        <w:spacing w:before="0" w:beforeAutospacing="0" w:after="0" w:afterAutospacing="0"/>
        <w:ind w:left="426" w:hanging="426"/>
        <w:jc w:val="both"/>
        <w:rPr>
          <w:rFonts w:ascii="Calibri" w:hAnsi="Calibri" w:cs="Calibri"/>
          <w:sz w:val="22"/>
          <w:szCs w:val="22"/>
        </w:rPr>
      </w:pPr>
      <w:r w:rsidRPr="00DD1B47">
        <w:rPr>
          <w:rFonts w:ascii="Calibri" w:hAnsi="Calibri" w:cs="Calibri"/>
          <w:sz w:val="22"/>
          <w:szCs w:val="22"/>
        </w:rPr>
        <w:t>Authored technical documentation, service interface contracts</w:t>
      </w:r>
      <w:r w:rsidR="0084504D" w:rsidRPr="00DD1B47">
        <w:rPr>
          <w:rFonts w:ascii="Calibri" w:hAnsi="Calibri" w:cs="Calibri"/>
          <w:sz w:val="22"/>
          <w:szCs w:val="22"/>
        </w:rPr>
        <w:t xml:space="preserve"> and </w:t>
      </w:r>
      <w:r w:rsidRPr="00DD1B47">
        <w:rPr>
          <w:rFonts w:ascii="Calibri" w:hAnsi="Calibri" w:cs="Calibri"/>
          <w:sz w:val="22"/>
          <w:szCs w:val="22"/>
        </w:rPr>
        <w:t xml:space="preserve">release procedures on </w:t>
      </w:r>
      <w:r w:rsidRPr="00DD1B47">
        <w:rPr>
          <w:rStyle w:val="Strong"/>
          <w:rFonts w:ascii="Calibri" w:hAnsi="Calibri" w:cs="Calibri"/>
          <w:sz w:val="22"/>
          <w:szCs w:val="22"/>
        </w:rPr>
        <w:t>GitLab Wiki</w:t>
      </w:r>
      <w:r w:rsidRPr="00DD1B47">
        <w:rPr>
          <w:rFonts w:ascii="Calibri" w:hAnsi="Calibri" w:cs="Calibri"/>
          <w:sz w:val="22"/>
          <w:szCs w:val="22"/>
        </w:rPr>
        <w:t>, ensuring knowledge continuity and readiness for regulatory audits.</w:t>
      </w:r>
    </w:p>
    <w:p w14:paraId="6142A2EA" w14:textId="77777777" w:rsidR="006A764E" w:rsidRPr="00BF04F1" w:rsidRDefault="006A764E" w:rsidP="00BF04F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470E72A" w14:textId="77777777" w:rsidR="006A764E" w:rsidRDefault="00163812">
      <w:pPr>
        <w:spacing w:after="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Client: Tenet Healthcare – Dallas, TX                                                                                                              Feb2021- Apr 2023</w:t>
      </w:r>
    </w:p>
    <w:p w14:paraId="4893C22D" w14:textId="755488E5" w:rsidR="006A764E" w:rsidRDefault="009632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963294">
        <w:rPr>
          <w:rFonts w:ascii="Calibri" w:eastAsia="Calibri" w:hAnsi="Calibri" w:cs="Calibri"/>
          <w:b/>
          <w:bCs/>
          <w:color w:val="000000"/>
          <w:sz w:val="22"/>
          <w:szCs w:val="22"/>
        </w:rPr>
        <w:t>Senior Java AWS Developer</w:t>
      </w:r>
    </w:p>
    <w:p w14:paraId="007287DF" w14:textId="77777777" w:rsidR="00963294" w:rsidRDefault="009632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678D18B4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340B90CC" w14:textId="4FCFB27E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Directed end-to-end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Software Development Life Cycle (SDLC)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Scrum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Kanban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enabling iterative development and continuous delivery for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Electronic Health Record (EHR)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integrations, patient onboarding workflows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ensuring strict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HIPAA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compliance across all modules.</w:t>
      </w:r>
    </w:p>
    <w:p w14:paraId="3ABEB19C" w14:textId="79FB48EE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Engineered robust backend modules in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14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utilizing advanced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HTTP clients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implementing nested role-based access controls to securely manage patient data, appointment scheduling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referral workflows.</w:t>
      </w:r>
    </w:p>
    <w:p w14:paraId="40B07CCC" w14:textId="33BDC0F6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Developed responsive and accessible user interfaces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HTML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CSS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Bootstrap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, enhancing patient portal user experience and optimizing front-end rendering performance.</w:t>
      </w:r>
    </w:p>
    <w:p w14:paraId="4DB070C1" w14:textId="4FCE4EAE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Built dynamic clinical interfaces with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 v10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leveraging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 Scrolling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Drag-and-Drop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Custom Elements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to streamline clinician workflows and foster collaborative care team interactions.</w:t>
      </w:r>
    </w:p>
    <w:p w14:paraId="04E2835E" w14:textId="4DDD0CC0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 Material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NgRx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for state-driven UI modules in medication management and insurance claim submission, ensuring predictable user interactions and a consistent user experience.</w:t>
      </w:r>
    </w:p>
    <w:p w14:paraId="00D66C2B" w14:textId="6CBDDB31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Maintained full compliance with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ADA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WCAG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accessibility standards by integrating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Semantic HTML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ARIA roles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, keyboard navigation support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contrast enhancements to promote inclusive application usage.</w:t>
      </w:r>
    </w:p>
    <w:p w14:paraId="3D0057E2" w14:textId="62E2B57E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Designed and delivered secure, scalable microservices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Cloud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, supporting critical healthcare processes such as patient eligibility verification, claims submission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lab results processing with high availability.</w:t>
      </w:r>
    </w:p>
    <w:p w14:paraId="51383DA9" w14:textId="3ADA7B87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Embedded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Prometheus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New Relic APM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into backend microservices to monitor JVM health, throughput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error patterns, while surfacing actionable insights through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Grafana dashboards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for enhanced observability.</w:t>
      </w:r>
    </w:p>
    <w:p w14:paraId="75A2696A" w14:textId="270ED6DA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Partnered with platform teams to instrument distributed tracing and unified telemetry across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Golang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services using enterprise-grade APM solutions, achieving comprehensive visibility across hybrid cloud deployments.</w:t>
      </w:r>
    </w:p>
    <w:p w14:paraId="72B2EC5C" w14:textId="530EE108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Authored discoverable and versioned API endpoints with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HATEOAS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while documenting interfaces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REST Docs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to support integration with internal diagnostic tools and external healthcare payers.</w:t>
      </w:r>
    </w:p>
    <w:p w14:paraId="55227224" w14:textId="48B69F17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Integrated with hospital systems via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JDBC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applying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JdbcTemplate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NamedParameterJdbcTemplate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for efficient database operations and leveraging DTOs for claims adjudication and patient encounter history retrieval.</w:t>
      </w:r>
    </w:p>
    <w:p w14:paraId="2581BE80" w14:textId="22D89111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Designed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RESTful services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utilizing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JSON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for seamless communication, enabling frontend modules to handle appointment scheduling, query EHR data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display real-time provider availability.</w:t>
      </w:r>
    </w:p>
    <w:p w14:paraId="7D75EBCB" w14:textId="21CA2CB6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Built middleware services in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Node.js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acting as connectors for pharmacy APIs, insurance provider gateways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SMS alert systems, supporting real-time medication reminders and status notifications.</w:t>
      </w:r>
    </w:p>
    <w:p w14:paraId="2FE3CCE6" w14:textId="5DC2BD57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Performed rigorous unit testing on frontend components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Jasmine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, validating care workflows and prescription data handling while ensuring robust asynchronous UI event management.</w:t>
      </w:r>
    </w:p>
    <w:p w14:paraId="51385AA9" w14:textId="00A64804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Containerized backend microservices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orchestrated deployments with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, delivering resilient, scalable services aligned with healthcare industry compliance and audit-readiness.</w:t>
      </w:r>
    </w:p>
    <w:p w14:paraId="79FAEDB1" w14:textId="39914788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Integrated serverless workflows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AWS Step Functions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to automate asynchronous operations such as lab notifications and patient consent management, reducing dependency on manual intervention.</w:t>
      </w:r>
    </w:p>
    <w:p w14:paraId="2A7D9983" w14:textId="6405B9E3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Monitored application logs and infrastructure health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AWS CloudWatch Logs Insights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, proactively detecting performance bottlenecks and maintaining stability in claims processing pipelines.</w:t>
      </w:r>
    </w:p>
    <w:p w14:paraId="2F76F3F5" w14:textId="0994CED4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Implemented secure authentication and authorization flows with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AWS Amplify Authentication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, enforcing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RBAC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controls to protect sensitive healthcare data for diverse user roles including doctors, nurses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administrators.</w:t>
      </w:r>
    </w:p>
    <w:p w14:paraId="0179CEC8" w14:textId="29421B18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Enabled asynchronous, event-driven communication across microservices with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RabbitMQ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, decoupling EHR, billing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compliance systems to improve scalability and operational reliability.</w:t>
      </w:r>
    </w:p>
    <w:p w14:paraId="38FE7ACA" w14:textId="337CFA92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Managed large-scale, schema-flexible data storage using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Cassandra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DynamoDB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, ensuring efficient persistence and real-time access to patient vitals, encounter logs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medical histories.</w:t>
      </w:r>
    </w:p>
    <w:p w14:paraId="15B970B4" w14:textId="52E72A44" w:rsidR="00DD5801" w:rsidRPr="00DD5801" w:rsidRDefault="00DD5801" w:rsidP="00DD580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Advocated and enforced </w:t>
      </w:r>
      <w:r w:rsidRPr="00DD5801">
        <w:rPr>
          <w:rFonts w:ascii="Calibri" w:eastAsia="Calibri" w:hAnsi="Calibri" w:cs="Calibri"/>
          <w:b/>
          <w:bCs/>
          <w:color w:val="000000"/>
          <w:sz w:val="22"/>
          <w:szCs w:val="22"/>
        </w:rPr>
        <w:t>DevOps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 xml:space="preserve"> best practices by integrating automated testing, continuous integration, infrastructure-as-code provisioning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DD5801">
        <w:rPr>
          <w:rFonts w:ascii="Calibri" w:eastAsia="Calibri" w:hAnsi="Calibri" w:cs="Calibri"/>
          <w:color w:val="000000"/>
          <w:sz w:val="22"/>
          <w:szCs w:val="22"/>
        </w:rPr>
        <w:t>streamlined promotion pipelines within regulated healthcare development cycles.</w:t>
      </w:r>
    </w:p>
    <w:p w14:paraId="172BBC5C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03E5C18F" w14:textId="77777777" w:rsidR="006A764E" w:rsidRDefault="00163812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Client: PNCFinancialServicesGroup-PA             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  <w:t xml:space="preserve">                                                             Nov2018-Jan2021                                                                                                      </w:t>
      </w:r>
    </w:p>
    <w:p w14:paraId="35368E2D" w14:textId="44D328D0" w:rsidR="006A764E" w:rsidRDefault="00963294">
      <w:pPr>
        <w:spacing w:after="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963294">
        <w:rPr>
          <w:rFonts w:ascii="Calibri" w:eastAsia="Calibri" w:hAnsi="Calibri" w:cs="Calibri"/>
          <w:b/>
          <w:bCs/>
          <w:color w:val="000000"/>
          <w:sz w:val="22"/>
          <w:szCs w:val="22"/>
        </w:rPr>
        <w:t>Senior Java AWS Developer</w:t>
      </w:r>
    </w:p>
    <w:p w14:paraId="4A0ABB77" w14:textId="77777777" w:rsidR="00963294" w:rsidRDefault="00963294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08F9243A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27AC113F" w14:textId="78F67A34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Participated in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Agile ceremonies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including sprint planning, grooming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retrospectives, collaborating with product owners and BAs to refine business logic for payment processing and fund transfers in compliance with financial standards.</w:t>
      </w:r>
    </w:p>
    <w:p w14:paraId="0F1E52B7" w14:textId="7E2A211E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Designed modular service layers in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7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utilizing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functional programming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custom comparators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sorting algorithms to optimize trade reconciliation and transaction auditing pipelines.</w:t>
      </w:r>
    </w:p>
    <w:p w14:paraId="1957EC22" w14:textId="4F977BB5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Developed responsive front-end forms and dashboards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TypeScript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HTML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CSS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Bootstrap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optimizing layouts to enhance the performance of loan application and payment portals.</w:t>
      </w:r>
    </w:p>
    <w:p w14:paraId="5D0A89ED" w14:textId="0F4145FF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Built reusable UI components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 16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leveraging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JSX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hooks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props to deliver robust KYC workflows, fund transfer modules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customer alert configuration interfaces.</w:t>
      </w:r>
    </w:p>
    <w:p w14:paraId="785A1E10" w14:textId="3E287210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>Implemented dynamic routing, form validation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reactive input handling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Angular-like Templates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Routing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Forms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to support AML-compliant document capture and user onboarding workflows.</w:t>
      </w:r>
    </w:p>
    <w:p w14:paraId="34404B44" w14:textId="68269DAB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Developed secure, scalable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microservices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exposing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RESTful APIs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for real-time balance checks, transaction histories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loan application updates.</w:t>
      </w:r>
    </w:p>
    <w:p w14:paraId="2194487F" w14:textId="1E35B12C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Strengthened security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Security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implementing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RBAC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policies to protect critical endpoints for financial teams, auditors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clearing house integrations.</w:t>
      </w:r>
    </w:p>
    <w:p w14:paraId="50ADECFA" w14:textId="77777777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Managed asynchronous message workflows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JMS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integrated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SQS/SNS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ensuring reliable interbank communication and high-volume settlement processing.</w:t>
      </w:r>
    </w:p>
    <w:p w14:paraId="3B691F8B" w14:textId="3C705200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Implemented nightly batch jobs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Batch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alongside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Batch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automating end-of-day position reports, ledger consolidation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fee computation tasks.</w:t>
      </w:r>
    </w:p>
    <w:p w14:paraId="4AEBE07A" w14:textId="65A5C254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Built event-driven serverless workflows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Lambda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enabling fraud alerts, scheduled billing exports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real-time account synchronization.</w:t>
      </w:r>
    </w:p>
    <w:p w14:paraId="560F7F03" w14:textId="77777777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SSO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federated authentication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IAM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Cognito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reinforcing secure user identity management and multi-factor authentication.</w:t>
      </w:r>
    </w:p>
    <w:p w14:paraId="2B887600" w14:textId="28EFA45E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Managed encrypted storage and archival of financial documents in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S3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ensuring data integrity, retention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compliance with DR strategies.</w:t>
      </w:r>
    </w:p>
    <w:p w14:paraId="2D23A4A9" w14:textId="77777777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Deployed containerized microservices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ECS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EKS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improving scalability and streamlining release cycles for market updates and FX rate processing.</w:t>
      </w:r>
    </w:p>
    <w:p w14:paraId="4B70A5E2" w14:textId="77777777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Designed asynchronous event streaming pipelines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Apache Kafka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integrated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MSK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supporting proactive fraud detection and alert resolution.</w:t>
      </w:r>
    </w:p>
    <w:p w14:paraId="3B98BBAC" w14:textId="77777777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Deployed Java services on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WebSphere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migrated workloads to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Elastic Beanstalk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tuning resource configurations for latency-sensitive trade settlement operations.</w:t>
      </w:r>
    </w:p>
    <w:p w14:paraId="6D6496E4" w14:textId="77777777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Modeled and persisted large-scale financial datasets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Cassandra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DynamoDB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enabling real-time event processing and compliance-driven audits.</w:t>
      </w:r>
    </w:p>
    <w:p w14:paraId="46FD87C3" w14:textId="77777777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Automated CI/CD pipelines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GitLab CI/CD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integrated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CodePipeline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CodeBuild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ensuring secure, consistent builds and deployments across environments.</w:t>
      </w:r>
    </w:p>
    <w:p w14:paraId="074E2314" w14:textId="28CEDBF8" w:rsidR="0084504D" w:rsidRP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Adopted infrastructure-as-code practices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SBT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CloudFormation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delivering reproducible, version-controlled infrastructure in sandbox, UAT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production.</w:t>
      </w:r>
    </w:p>
    <w:p w14:paraId="5BA46492" w14:textId="7B77369D" w:rsidR="0084504D" w:rsidRDefault="0084504D" w:rsidP="0084504D">
      <w:pPr>
        <w:numPr>
          <w:ilvl w:val="0"/>
          <w:numId w:val="6"/>
        </w:numPr>
        <w:spacing w:after="0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Centralized log aggregation and monitoring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Log4j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CloudWatch Logs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OpenSearch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enhancing audit trails, anomaly detection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incident diagnostics.</w:t>
      </w:r>
    </w:p>
    <w:p w14:paraId="4803757E" w14:textId="77777777" w:rsidR="0084504D" w:rsidRPr="0084504D" w:rsidRDefault="0084504D" w:rsidP="0084504D">
      <w:pPr>
        <w:spacing w:after="0"/>
        <w:ind w:left="72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61D03CD0" w14:textId="77777777" w:rsidR="006A764E" w:rsidRDefault="00163812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 xml:space="preserve">Client: Travelers Insurance , NY </w:t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</w:r>
      <w:r>
        <w:rPr>
          <w:rFonts w:ascii="Calibri" w:eastAsia="Calibri" w:hAnsi="Calibri" w:cs="Calibri"/>
          <w:b/>
          <w:color w:val="0D0D0D"/>
          <w:sz w:val="22"/>
          <w:szCs w:val="22"/>
        </w:rPr>
        <w:tab/>
        <w:t xml:space="preserve">                             Dec 2015-Sep2018</w:t>
      </w:r>
    </w:p>
    <w:p w14:paraId="0CB9DCB8" w14:textId="7291287B" w:rsidR="006A764E" w:rsidRDefault="00963294">
      <w:pPr>
        <w:spacing w:after="0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 w:rsidRPr="00963294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AWS Developer</w:t>
      </w:r>
    </w:p>
    <w:p w14:paraId="51553A90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</w:p>
    <w:p w14:paraId="4DB4773C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lastRenderedPageBreak/>
        <w:t>Responsibilities:</w:t>
      </w:r>
    </w:p>
    <w:p w14:paraId="5E5169B4" w14:textId="21945EA2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Managed full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SDLC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Kanban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delivering modules for claims intake, policy renewal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underwriting workflow optimization within tightly managed sprint cycles.</w:t>
      </w:r>
    </w:p>
    <w:p w14:paraId="7450FC20" w14:textId="7F3A14A8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Developed backend modules in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Java 6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integrating legacy insurance systems and implementing business logic for premium calculation, claim adjudication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fraud detection workflows.</w:t>
      </w:r>
    </w:p>
    <w:p w14:paraId="61E53A61" w14:textId="7DB6E983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Designed responsive policy management interfaces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JavaScript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HTML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CSS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Bootstrap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improving usability for agents, adjusters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internal staff.</w:t>
      </w:r>
    </w:p>
    <w:p w14:paraId="31FD84AA" w14:textId="60630FF6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Built dynamic front-end components in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 v0.12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leveraging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JSX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Props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State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to streamline policy creation forms and customer information updates.</w:t>
      </w:r>
    </w:p>
    <w:p w14:paraId="65D73709" w14:textId="77777777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Utilized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 DOM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Event Handling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in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React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to enhance the responsiveness of quote comparison and policy renewal modules.</w:t>
      </w:r>
    </w:p>
    <w:p w14:paraId="0C6746D7" w14:textId="60D42625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Developed secured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APIs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Boot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, exposing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RESTful endpoints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for agent portals, customer login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claims tracking across distributed systems.</w:t>
      </w:r>
    </w:p>
    <w:p w14:paraId="71154F2A" w14:textId="77777777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Enforced security and access controls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Security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ensuring insurance data protection and meeting audit and compliance requirements.</w:t>
      </w:r>
    </w:p>
    <w:p w14:paraId="598AECC7" w14:textId="2ED106E5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Implemented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MVC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controllers to handle web requests for policy search, endorsements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billing workflows, aligning with multi-tier architecture standards.</w:t>
      </w:r>
    </w:p>
    <w:p w14:paraId="41AA6523" w14:textId="77777777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Built asynchronous claims processing jobs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Spring Batch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supporting nightly ingestion and downstream processing of policy and claims data.</w:t>
      </w:r>
    </w:p>
    <w:p w14:paraId="40F6B732" w14:textId="07E227CF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GraphQL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for flexible front-end queries on policyholder data, enabling efficient access to quote generation, endorsements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claims history.</w:t>
      </w:r>
    </w:p>
    <w:p w14:paraId="53DEDDF1" w14:textId="77777777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Migrated hosting of scalable applications from Azure to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EC2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Elastic Beanstalk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supporting regional policy portals and underwriting systems with high availability.</w:t>
      </w:r>
    </w:p>
    <w:p w14:paraId="27F54C28" w14:textId="77777777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Implemented secured network communication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VPC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PrivateLink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enabling encrypted service calls and secure private endpoint access across modules.</w:t>
      </w:r>
    </w:p>
    <w:p w14:paraId="087759B3" w14:textId="77777777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Automated infrastructure provisioning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integrated with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CloudFormation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ensuring consistent, repeatable deployments across UAT and production environments.</w:t>
      </w:r>
    </w:p>
    <w:p w14:paraId="65B8E039" w14:textId="77777777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Enabled event-driven communication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RabbitMQ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SQS/SNS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routing policy updates and claims notifications asynchronously across microservices.</w:t>
      </w:r>
    </w:p>
    <w:p w14:paraId="007ECD64" w14:textId="638475ED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Deployed mission-critical APIs on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WebLogic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migrated workloads to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AWS ECS/EKS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optimizing thread pools, resource allocation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high-throughput claims processing.</w:t>
      </w:r>
    </w:p>
    <w:p w14:paraId="1B9A3146" w14:textId="63DA18DF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Used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Oracle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RDS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to store policy, premium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claimant data, tuning queries and stored procedures to improve operational reporting and performance.</w:t>
      </w:r>
    </w:p>
    <w:p w14:paraId="056109E6" w14:textId="2F3658C2" w:rsidR="0084504D" w:rsidRPr="0084504D" w:rsidRDefault="0084504D" w:rsidP="0084504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Maintained version control using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BitBucket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 xml:space="preserve"> and centralized documentation in </w:t>
      </w:r>
      <w:r w:rsidRPr="0084504D">
        <w:rPr>
          <w:rFonts w:ascii="Calibri" w:eastAsia="Calibri" w:hAnsi="Calibri" w:cs="Calibri"/>
          <w:b/>
          <w:bCs/>
          <w:color w:val="000000"/>
          <w:sz w:val="22"/>
          <w:szCs w:val="22"/>
        </w:rPr>
        <w:t>SharePoint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, supporting regulatory compliance, release tracking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 w:rsidRPr="0084504D">
        <w:rPr>
          <w:rFonts w:ascii="Calibri" w:eastAsia="Calibri" w:hAnsi="Calibri" w:cs="Calibri"/>
          <w:color w:val="000000"/>
          <w:sz w:val="22"/>
          <w:szCs w:val="22"/>
        </w:rPr>
        <w:t>cross-team knowledge sharing.</w:t>
      </w:r>
    </w:p>
    <w:p w14:paraId="55B8CF3D" w14:textId="77777777" w:rsidR="006A764E" w:rsidRDefault="006A764E" w:rsidP="0084504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426" w:hanging="426"/>
        <w:jc w:val="both"/>
        <w:rPr>
          <w:rFonts w:ascii="Calibri" w:eastAsia="Calibri" w:hAnsi="Calibri" w:cs="Calibri"/>
          <w:sz w:val="22"/>
          <w:szCs w:val="22"/>
        </w:rPr>
      </w:pPr>
    </w:p>
    <w:p w14:paraId="2DF34BAD" w14:textId="77777777" w:rsidR="006A764E" w:rsidRDefault="00163812">
      <w:pPr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  <w:r>
        <w:rPr>
          <w:rFonts w:ascii="Calibri" w:eastAsia="Calibri" w:hAnsi="Calibri" w:cs="Calibri"/>
          <w:b/>
          <w:color w:val="0D0D0D"/>
          <w:sz w:val="22"/>
          <w:szCs w:val="22"/>
        </w:rPr>
        <w:t>Client: Radian Group, Inc, Wayne, PA                                                                                                          Aug 2013-Nov 2015                                                                                                                   Software Associate</w:t>
      </w:r>
    </w:p>
    <w:p w14:paraId="69AAF0A1" w14:textId="77777777" w:rsidR="006A764E" w:rsidRDefault="006A764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</w:rPr>
      </w:pPr>
    </w:p>
    <w:p w14:paraId="5DDE46F3" w14:textId="77777777" w:rsidR="006A764E" w:rsidRDefault="001638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</w:pPr>
      <w:r>
        <w:rPr>
          <w:rFonts w:ascii="Calibri" w:eastAsia="Calibri" w:hAnsi="Calibri" w:cs="Calibri"/>
          <w:b/>
          <w:color w:val="0D0D0D"/>
          <w:sz w:val="22"/>
          <w:szCs w:val="22"/>
          <w:u w:val="single"/>
        </w:rPr>
        <w:t>Responsibilities:</w:t>
      </w:r>
    </w:p>
    <w:p w14:paraId="3354B8C9" w14:textId="77777777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Participated in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Agile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development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Kanban</w:t>
      </w:r>
      <w:r>
        <w:rPr>
          <w:rFonts w:ascii="Calibri" w:eastAsia="Calibri" w:hAnsi="Calibri" w:cs="Calibri"/>
          <w:color w:val="000000"/>
          <w:sz w:val="22"/>
          <w:szCs w:val="22"/>
        </w:rPr>
        <w:t>, collaborating with analysts and testers to implement enhancements in policy and claims management workflows.</w:t>
      </w:r>
    </w:p>
    <w:p w14:paraId="5441CF0F" w14:textId="77777777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service logic in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Java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applying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Polymorphism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Encapsulation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modularize business rules for transaction validation and customer data processing.</w:t>
      </w:r>
    </w:p>
    <w:p w14:paraId="7BB15CB2" w14:textId="0B27074A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responsive user interfaces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HTML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CSS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Bootstrap</w:t>
      </w:r>
      <w:r>
        <w:rPr>
          <w:rFonts w:ascii="Calibri" w:eastAsia="Calibri" w:hAnsi="Calibri" w:cs="Calibri"/>
          <w:color w:val="000000"/>
          <w:sz w:val="22"/>
          <w:szCs w:val="22"/>
        </w:rPr>
        <w:t>, improving layout consistency across underwriting and billing screens.</w:t>
      </w:r>
    </w:p>
    <w:p w14:paraId="5E3E083B" w14:textId="48535C05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interactive UI features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jQuery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utilizing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DOM manipulation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event handling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AJAX calls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enable dynamic claim forms and policy lookup modules.</w:t>
      </w:r>
    </w:p>
    <w:p w14:paraId="0CCEAB1C" w14:textId="6E31386C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Integrated core enterprise systems through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SOAP APIs with XML</w:t>
      </w:r>
      <w:r>
        <w:rPr>
          <w:rFonts w:ascii="Calibri" w:eastAsia="Calibri" w:hAnsi="Calibri" w:cs="Calibri"/>
          <w:color w:val="000000"/>
          <w:sz w:val="22"/>
          <w:szCs w:val="22"/>
        </w:rPr>
        <w:t>, enabling secure exchange of policy, claimant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000000"/>
          <w:sz w:val="22"/>
          <w:szCs w:val="22"/>
        </w:rPr>
        <w:t>transaction data with external vendors.</w:t>
      </w:r>
    </w:p>
    <w:p w14:paraId="6F870552" w14:textId="77777777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Automated build and deployment workflows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Ant</w:t>
      </w:r>
      <w:r>
        <w:rPr>
          <w:rFonts w:ascii="Calibri" w:eastAsia="Calibri" w:hAnsi="Calibri" w:cs="Calibri"/>
          <w:color w:val="000000"/>
          <w:sz w:val="22"/>
          <w:szCs w:val="22"/>
        </w:rPr>
        <w:t>, reducing manual effort during QA release cycles and improving artifact consistency.</w:t>
      </w:r>
    </w:p>
    <w:p w14:paraId="29E404D0" w14:textId="6AAEFC74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Designed and optimized SQL queries in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MS SQL Server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support financial transaction logs, batch reconciliations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000000"/>
          <w:sz w:val="22"/>
          <w:szCs w:val="22"/>
        </w:rPr>
        <w:t>policyholder search operations.</w:t>
      </w:r>
    </w:p>
    <w:p w14:paraId="2B997A4D" w14:textId="77777777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Utilized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WebStorm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UI development and debugging, accelerating front-end iterations and improving collaboration with design teams.</w:t>
      </w:r>
    </w:p>
    <w:p w14:paraId="39F5B48A" w14:textId="77777777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Managed source code and branching strategies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Subversion (SVN)</w:t>
      </w:r>
      <w:r>
        <w:rPr>
          <w:rFonts w:ascii="Calibri" w:eastAsia="Calibri" w:hAnsi="Calibri" w:cs="Calibri"/>
          <w:color w:val="000000"/>
          <w:sz w:val="22"/>
          <w:szCs w:val="22"/>
        </w:rPr>
        <w:t>, supporting release management and production patching workflows.</w:t>
      </w:r>
    </w:p>
    <w:p w14:paraId="221BE06F" w14:textId="6B0EE674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Logged, tracked</w:t>
      </w:r>
      <w:r w:rsidR="0084504D"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triaged defects using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Bugzilla</w:t>
      </w:r>
      <w:r>
        <w:rPr>
          <w:rFonts w:ascii="Calibri" w:eastAsia="Calibri" w:hAnsi="Calibri" w:cs="Calibri"/>
          <w:color w:val="000000"/>
          <w:sz w:val="22"/>
          <w:szCs w:val="22"/>
        </w:rPr>
        <w:t>, ensuring timely resolution and complete traceability during UAT and production support.</w:t>
      </w:r>
    </w:p>
    <w:p w14:paraId="227DD50C" w14:textId="77777777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Executed performance testing with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Apache JMeter</w:t>
      </w:r>
      <w:r>
        <w:rPr>
          <w:rFonts w:ascii="Calibri" w:eastAsia="Calibri" w:hAnsi="Calibri" w:cs="Calibri"/>
          <w:color w:val="000000"/>
          <w:sz w:val="22"/>
          <w:szCs w:val="22"/>
        </w:rPr>
        <w:t>, simulating concurrent user activity and validating SOAP service stability under peak load.</w:t>
      </w:r>
    </w:p>
    <w:p w14:paraId="5062F537" w14:textId="77777777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Authored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WSDL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documents and 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XML schema definitions (XSD)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SOAP APIs, standardizing contracts for downstream integration teams.</w:t>
      </w:r>
    </w:p>
    <w:p w14:paraId="7F66203C" w14:textId="77777777" w:rsidR="006A764E" w:rsidRDefault="00163812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D9D9D9"/>
        <w:tabs>
          <w:tab w:val="left" w:pos="90"/>
        </w:tabs>
        <w:spacing w:after="0" w:line="240" w:lineRule="auto"/>
        <w:ind w:left="36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Education:</w:t>
      </w:r>
    </w:p>
    <w:p w14:paraId="0BEF9529" w14:textId="77777777" w:rsidR="006A764E" w:rsidRDefault="006A764E">
      <w:pPr>
        <w:rPr>
          <w:rFonts w:ascii="Calibri" w:eastAsia="Calibri" w:hAnsi="Calibri" w:cs="Calibri"/>
          <w:sz w:val="22"/>
          <w:szCs w:val="22"/>
        </w:rPr>
      </w:pPr>
    </w:p>
    <w:p w14:paraId="013A0703" w14:textId="77777777" w:rsidR="006A764E" w:rsidRDefault="006A764E">
      <w:pPr>
        <w:rPr>
          <w:rFonts w:ascii="Calibri" w:eastAsia="Calibri" w:hAnsi="Calibri" w:cs="Calibri"/>
          <w:sz w:val="22"/>
          <w:szCs w:val="22"/>
        </w:rPr>
      </w:pPr>
    </w:p>
    <w:p w14:paraId="2A2BABA6" w14:textId="77777777" w:rsidR="006A764E" w:rsidRDefault="00163812">
      <w:pPr>
        <w:pBdr>
          <w:top w:val="nil"/>
          <w:left w:val="nil"/>
          <w:bottom w:val="single" w:sz="4" w:space="0" w:color="000000"/>
          <w:right w:val="nil"/>
          <w:between w:val="nil"/>
        </w:pBdr>
        <w:shd w:val="clear" w:color="auto" w:fill="D9D9D9"/>
        <w:tabs>
          <w:tab w:val="left" w:pos="90"/>
        </w:tabs>
        <w:spacing w:after="0" w:line="240" w:lineRule="auto"/>
        <w:ind w:left="36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Certifications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>:</w:t>
      </w:r>
    </w:p>
    <w:p w14:paraId="6864C390" w14:textId="77777777" w:rsidR="006A764E" w:rsidRDefault="006A764E">
      <w:pPr>
        <w:rPr>
          <w:rFonts w:ascii="Calibri" w:eastAsia="Calibri" w:hAnsi="Calibri" w:cs="Calibri"/>
          <w:sz w:val="22"/>
          <w:szCs w:val="22"/>
        </w:rPr>
      </w:pPr>
    </w:p>
    <w:p w14:paraId="7CAF62DB" w14:textId="77777777" w:rsidR="006A764E" w:rsidRDefault="001638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AWS Certified Solutions Architect Associate.</w:t>
      </w:r>
    </w:p>
    <w:p w14:paraId="6F707786" w14:textId="2EAEBB6A" w:rsidR="006A764E" w:rsidRDefault="006A764E" w:rsidP="00C160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48A63535" w14:textId="77777777" w:rsidR="006A764E" w:rsidRDefault="006A764E">
      <w:pPr>
        <w:rPr>
          <w:rFonts w:ascii="Calibri" w:eastAsia="Calibri" w:hAnsi="Calibri" w:cs="Calibri"/>
          <w:sz w:val="22"/>
          <w:szCs w:val="22"/>
        </w:rPr>
      </w:pPr>
    </w:p>
    <w:sectPr w:rsidR="006A764E">
      <w:footerReference w:type="default" r:id="rId9"/>
      <w:pgSz w:w="11906" w:h="16838"/>
      <w:pgMar w:top="720" w:right="720" w:bottom="720" w:left="720" w:header="708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C524" w14:textId="77777777" w:rsidR="000C11E4" w:rsidRDefault="000C11E4">
      <w:pPr>
        <w:spacing w:after="0" w:line="240" w:lineRule="auto"/>
      </w:pPr>
      <w:r>
        <w:separator/>
      </w:r>
    </w:p>
  </w:endnote>
  <w:endnote w:type="continuationSeparator" w:id="0">
    <w:p w14:paraId="02D08CCE" w14:textId="77777777" w:rsidR="000C11E4" w:rsidRDefault="000C1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E34E4E0E-6F85-4F4B-8E27-8A0B1BB141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57EA0D-383B-4466-8355-937DBF8EA30D}"/>
    <w:embedBold r:id="rId3" w:fontKey="{52EDD7AA-A88D-46C5-8F15-E6D0F0F7E20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A7C26791-00F2-486D-94E5-20961C3F189C}"/>
    <w:embedBold r:id="rId5" w:fontKey="{5E1F8684-A50A-4393-B71D-2AEE476D46C0}"/>
    <w:embedItalic r:id="rId6" w:fontKey="{9F508686-34FB-44DE-B23A-1268B1B8B49F}"/>
  </w:font>
  <w:font w:name="Play">
    <w:charset w:val="00"/>
    <w:family w:val="auto"/>
    <w:pitch w:val="default"/>
    <w:embedRegular r:id="rId7" w:fontKey="{C0F00FEE-0FAB-48DD-A272-286E8B20EF3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923431C2-5F4A-429B-8CD8-A26F0608D432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9" w:fontKey="{2C83DB04-E15D-4651-99D9-6C338EC35410}"/>
    <w:embedBold r:id="rId10" w:fontKey="{A608083D-6DE5-43A0-AAB1-2A4085B820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DD00" w14:textId="77777777" w:rsidR="006A764E" w:rsidRDefault="0016381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5AAFFDE6" w14:textId="77777777" w:rsidR="006A764E" w:rsidRDefault="006A76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A2E2F" w14:textId="77777777" w:rsidR="000C11E4" w:rsidRDefault="000C11E4">
      <w:pPr>
        <w:spacing w:after="0" w:line="240" w:lineRule="auto"/>
      </w:pPr>
      <w:r>
        <w:separator/>
      </w:r>
    </w:p>
  </w:footnote>
  <w:footnote w:type="continuationSeparator" w:id="0">
    <w:p w14:paraId="6E949B9B" w14:textId="77777777" w:rsidR="000C11E4" w:rsidRDefault="000C11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B08"/>
    <w:multiLevelType w:val="hybridMultilevel"/>
    <w:tmpl w:val="17D23F0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A54E3A"/>
    <w:multiLevelType w:val="hybridMultilevel"/>
    <w:tmpl w:val="FC68B512"/>
    <w:lvl w:ilvl="0" w:tplc="E9C273B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2E76D4"/>
    <w:multiLevelType w:val="multilevel"/>
    <w:tmpl w:val="3F10B6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65F35CA"/>
    <w:multiLevelType w:val="multilevel"/>
    <w:tmpl w:val="8CB44C9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916127"/>
    <w:multiLevelType w:val="multilevel"/>
    <w:tmpl w:val="DC46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D5CE7"/>
    <w:multiLevelType w:val="hybridMultilevel"/>
    <w:tmpl w:val="931C3E3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9216B11"/>
    <w:multiLevelType w:val="multilevel"/>
    <w:tmpl w:val="8CB44C9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7364893"/>
    <w:multiLevelType w:val="hybridMultilevel"/>
    <w:tmpl w:val="12720044"/>
    <w:lvl w:ilvl="0" w:tplc="B5C283F6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D951BB"/>
    <w:multiLevelType w:val="multilevel"/>
    <w:tmpl w:val="4F6C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023050">
    <w:abstractNumId w:val="2"/>
  </w:num>
  <w:num w:numId="2" w16cid:durableId="1266811182">
    <w:abstractNumId w:val="6"/>
  </w:num>
  <w:num w:numId="3" w16cid:durableId="1109006101">
    <w:abstractNumId w:val="3"/>
  </w:num>
  <w:num w:numId="4" w16cid:durableId="995720047">
    <w:abstractNumId w:val="1"/>
  </w:num>
  <w:num w:numId="5" w16cid:durableId="817039584">
    <w:abstractNumId w:val="5"/>
  </w:num>
  <w:num w:numId="6" w16cid:durableId="1825514230">
    <w:abstractNumId w:val="8"/>
  </w:num>
  <w:num w:numId="7" w16cid:durableId="2032029853">
    <w:abstractNumId w:val="4"/>
  </w:num>
  <w:num w:numId="8" w16cid:durableId="1324773535">
    <w:abstractNumId w:val="7"/>
  </w:num>
  <w:num w:numId="9" w16cid:durableId="528686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4E"/>
    <w:rsid w:val="000C11E4"/>
    <w:rsid w:val="00163812"/>
    <w:rsid w:val="00177127"/>
    <w:rsid w:val="001774B3"/>
    <w:rsid w:val="00224B5F"/>
    <w:rsid w:val="002C40E7"/>
    <w:rsid w:val="003B6CFA"/>
    <w:rsid w:val="003F66F5"/>
    <w:rsid w:val="004372EE"/>
    <w:rsid w:val="004F48FD"/>
    <w:rsid w:val="005C5B1D"/>
    <w:rsid w:val="006A186E"/>
    <w:rsid w:val="006A764E"/>
    <w:rsid w:val="00703615"/>
    <w:rsid w:val="007108D6"/>
    <w:rsid w:val="00724443"/>
    <w:rsid w:val="0084504D"/>
    <w:rsid w:val="0091230E"/>
    <w:rsid w:val="00963294"/>
    <w:rsid w:val="00997200"/>
    <w:rsid w:val="00A86C37"/>
    <w:rsid w:val="00B2645D"/>
    <w:rsid w:val="00B946BE"/>
    <w:rsid w:val="00BF04F1"/>
    <w:rsid w:val="00C16039"/>
    <w:rsid w:val="00D50F83"/>
    <w:rsid w:val="00DD1B47"/>
    <w:rsid w:val="00DD5801"/>
    <w:rsid w:val="00E81C69"/>
    <w:rsid w:val="00F84F82"/>
    <w:rsid w:val="00FE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68050"/>
  <w15:docId w15:val="{FF338DB9-3542-4D14-9A0F-4E45F666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F07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0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32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0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0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3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0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8C6"/>
  </w:style>
  <w:style w:type="paragraph" w:styleId="Footer">
    <w:name w:val="footer"/>
    <w:basedOn w:val="Normal"/>
    <w:link w:val="FooterChar"/>
    <w:uiPriority w:val="99"/>
    <w:unhideWhenUsed/>
    <w:rsid w:val="000B08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8C6"/>
  </w:style>
  <w:style w:type="paragraph" w:styleId="NormalWeb">
    <w:name w:val="Normal (Web)"/>
    <w:basedOn w:val="Normal"/>
    <w:uiPriority w:val="99"/>
    <w:unhideWhenUsed/>
    <w:rsid w:val="006A0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3B1711"/>
    <w:rPr>
      <w:b/>
      <w:bCs/>
    </w:rPr>
  </w:style>
  <w:style w:type="character" w:styleId="Hyperlink">
    <w:name w:val="Hyperlink"/>
    <w:basedOn w:val="DefaultParagraphFont"/>
    <w:uiPriority w:val="99"/>
    <w:unhideWhenUsed/>
    <w:rsid w:val="00C13C33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3C3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3F6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8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jkJTAgzzCkmsMam1jounOhDZg==">CgMxLjA4AHIhMVY1SWphQlVKMjVkcjlwbEF2dGhyWk1tNlFDcFFRY192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3302</Words>
  <Characters>18828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Zane G</cp:lastModifiedBy>
  <cp:revision>4</cp:revision>
  <dcterms:created xsi:type="dcterms:W3CDTF">2025-07-30T14:41:00Z</dcterms:created>
  <dcterms:modified xsi:type="dcterms:W3CDTF">2025-08-18T21:16:00Z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fe2476baedca7a2cc44a443e283a8d635ab4c97214651861ccd66c6afc7bafd8</vt:lpwstr>
  </property>
</Properties>
</file>