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C820" w14:textId="77777777" w:rsidR="00636A09" w:rsidRPr="00E278A9" w:rsidRDefault="00636A09" w:rsidP="00636A09">
      <w:pPr>
        <w:spacing w:after="0" w:line="240" w:lineRule="auto"/>
        <w:jc w:val="both"/>
        <w:rPr>
          <w:rFonts w:ascii="Times New Roman" w:hAnsi="Times New Roman" w:cs="Times New Roman"/>
          <w:b/>
          <w:sz w:val="20"/>
          <w:szCs w:val="20"/>
        </w:rPr>
      </w:pPr>
    </w:p>
    <w:p w14:paraId="0DBF66CB" w14:textId="77777777" w:rsidR="007342ED" w:rsidRPr="00E278A9" w:rsidRDefault="007342ED" w:rsidP="00636A0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SAI PRASHANTH RENUKUNTA</w:t>
      </w:r>
    </w:p>
    <w:p w14:paraId="2A7189F5" w14:textId="77777777" w:rsidR="00E80D6E" w:rsidRDefault="00E80D6E" w:rsidP="00636A09">
      <w:pPr>
        <w:spacing w:after="0" w:line="240" w:lineRule="auto"/>
        <w:jc w:val="both"/>
        <w:rPr>
          <w:rFonts w:ascii="Times New Roman" w:hAnsi="Times New Roman" w:cs="Times New Roman"/>
          <w:b/>
          <w:sz w:val="20"/>
          <w:szCs w:val="20"/>
        </w:rPr>
      </w:pPr>
      <w:r w:rsidRPr="00E80D6E">
        <w:rPr>
          <w:rFonts w:ascii="Times New Roman" w:hAnsi="Times New Roman" w:cs="Times New Roman"/>
          <w:b/>
          <w:sz w:val="20"/>
          <w:szCs w:val="20"/>
        </w:rPr>
        <w:t>Data Science / GenAI Engineer</w:t>
      </w:r>
    </w:p>
    <w:p w14:paraId="14FA095B" w14:textId="2373BEF5" w:rsidR="007342ED" w:rsidRPr="00E278A9" w:rsidRDefault="007342ED" w:rsidP="00636A09">
      <w:pPr>
        <w:spacing w:after="0" w:line="240" w:lineRule="auto"/>
        <w:jc w:val="both"/>
        <w:rPr>
          <w:rFonts w:ascii="Times New Roman" w:hAnsi="Times New Roman" w:cs="Times New Roman"/>
          <w:sz w:val="20"/>
          <w:szCs w:val="20"/>
        </w:rPr>
      </w:pPr>
      <w:r w:rsidRPr="00E278A9">
        <w:rPr>
          <w:rFonts w:ascii="Times New Roman" w:hAnsi="Times New Roman" w:cs="Times New Roman"/>
          <w:b/>
          <w:sz w:val="20"/>
          <w:szCs w:val="20"/>
        </w:rPr>
        <w:t>EMAIL:</w:t>
      </w:r>
      <w:r w:rsidRPr="00E278A9">
        <w:rPr>
          <w:rFonts w:ascii="Times New Roman" w:hAnsi="Times New Roman" w:cs="Times New Roman"/>
          <w:sz w:val="20"/>
          <w:szCs w:val="20"/>
        </w:rPr>
        <w:t xml:space="preserve"> </w:t>
      </w:r>
      <w:hyperlink r:id="rId5" w:history="1">
        <w:r w:rsidR="00636A09" w:rsidRPr="00E278A9">
          <w:rPr>
            <w:rStyle w:val="Hyperlink"/>
            <w:rFonts w:ascii="Times New Roman" w:hAnsi="Times New Roman" w:cs="Times New Roman"/>
            <w:sz w:val="20"/>
            <w:szCs w:val="20"/>
          </w:rPr>
          <w:t>saiprashanthrenukunta@gmail.com</w:t>
        </w:r>
      </w:hyperlink>
    </w:p>
    <w:p w14:paraId="57459B76" w14:textId="77777777" w:rsidR="007342ED" w:rsidRPr="00E278A9" w:rsidRDefault="007342ED" w:rsidP="00636A09">
      <w:pPr>
        <w:spacing w:after="0" w:line="240" w:lineRule="auto"/>
        <w:jc w:val="both"/>
        <w:rPr>
          <w:rFonts w:ascii="Times New Roman" w:hAnsi="Times New Roman" w:cs="Times New Roman"/>
          <w:sz w:val="20"/>
          <w:szCs w:val="20"/>
        </w:rPr>
      </w:pPr>
      <w:r w:rsidRPr="00E278A9">
        <w:rPr>
          <w:rFonts w:ascii="Times New Roman" w:hAnsi="Times New Roman" w:cs="Times New Roman"/>
          <w:b/>
          <w:sz w:val="20"/>
          <w:szCs w:val="20"/>
        </w:rPr>
        <w:t>PHONE:</w:t>
      </w:r>
      <w:r w:rsidRPr="00E278A9">
        <w:rPr>
          <w:rFonts w:ascii="Times New Roman" w:hAnsi="Times New Roman" w:cs="Times New Roman"/>
          <w:sz w:val="20"/>
          <w:szCs w:val="20"/>
        </w:rPr>
        <w:t xml:space="preserve"> +1(914)918-6519</w:t>
      </w:r>
    </w:p>
    <w:p w14:paraId="0CB2DEDA" w14:textId="77777777" w:rsidR="00636A09" w:rsidRPr="00E278A9" w:rsidRDefault="00636A09" w:rsidP="00636A09">
      <w:pPr>
        <w:spacing w:after="0" w:line="240" w:lineRule="auto"/>
        <w:jc w:val="both"/>
        <w:rPr>
          <w:rFonts w:ascii="Times New Roman" w:hAnsi="Times New Roman" w:cs="Times New Roman"/>
          <w:sz w:val="20"/>
          <w:szCs w:val="20"/>
        </w:rPr>
      </w:pPr>
    </w:p>
    <w:p w14:paraId="451BF982" w14:textId="77777777" w:rsidR="00A53499" w:rsidRPr="00E278A9" w:rsidRDefault="00636A09" w:rsidP="00636A09">
      <w:pPr>
        <w:spacing w:line="240" w:lineRule="auto"/>
        <w:jc w:val="both"/>
        <w:rPr>
          <w:rFonts w:ascii="Times New Roman" w:hAnsi="Times New Roman" w:cs="Times New Roman"/>
          <w:b/>
          <w:sz w:val="20"/>
          <w:szCs w:val="20"/>
          <w:u w:val="single"/>
        </w:rPr>
      </w:pPr>
      <w:r w:rsidRPr="00E278A9">
        <w:rPr>
          <w:rFonts w:ascii="Times New Roman" w:hAnsi="Times New Roman" w:cs="Times New Roman"/>
          <w:b/>
          <w:sz w:val="20"/>
          <w:szCs w:val="20"/>
          <w:u w:val="single"/>
        </w:rPr>
        <w:t>PROFESSIONAL SUMMARY:</w:t>
      </w:r>
    </w:p>
    <w:p w14:paraId="1265BB90" w14:textId="27EA3638" w:rsidR="000A2BEB" w:rsidRPr="000A2BEB" w:rsidRDefault="000A2BEB" w:rsidP="000A2BEB">
      <w:pPr>
        <w:pStyle w:val="ListParagraph"/>
        <w:numPr>
          <w:ilvl w:val="0"/>
          <w:numId w:val="27"/>
        </w:numPr>
        <w:spacing w:line="240" w:lineRule="auto"/>
        <w:jc w:val="both"/>
        <w:rPr>
          <w:rFonts w:ascii="Times New Roman" w:hAnsi="Times New Roman" w:cs="Times New Roman"/>
          <w:sz w:val="20"/>
          <w:szCs w:val="20"/>
        </w:rPr>
      </w:pPr>
      <w:r w:rsidRPr="000A2BEB">
        <w:rPr>
          <w:rFonts w:ascii="Times New Roman" w:hAnsi="Times New Roman" w:cs="Times New Roman"/>
          <w:sz w:val="20"/>
          <w:szCs w:val="20"/>
        </w:rPr>
        <w:t>Senior Data Scientist / GenAI Engineer with 1</w:t>
      </w:r>
      <w:r w:rsidR="00906FB0">
        <w:rPr>
          <w:rFonts w:ascii="Times New Roman" w:hAnsi="Times New Roman" w:cs="Times New Roman"/>
          <w:sz w:val="20"/>
          <w:szCs w:val="20"/>
        </w:rPr>
        <w:t>1</w:t>
      </w:r>
      <w:r w:rsidRPr="000A2BEB">
        <w:rPr>
          <w:rFonts w:ascii="Times New Roman" w:hAnsi="Times New Roman" w:cs="Times New Roman"/>
          <w:sz w:val="20"/>
          <w:szCs w:val="20"/>
        </w:rPr>
        <w:t>+ years of experience building production-grade Machine Learning and Large Language Model (LLM) systems across healthcare and financial domains.</w:t>
      </w:r>
    </w:p>
    <w:p w14:paraId="1F655191" w14:textId="2E70A656" w:rsidR="000A2BEB" w:rsidRPr="000A2BEB" w:rsidRDefault="000A2BEB" w:rsidP="000A2BEB">
      <w:pPr>
        <w:pStyle w:val="ListParagraph"/>
        <w:numPr>
          <w:ilvl w:val="0"/>
          <w:numId w:val="27"/>
        </w:numPr>
        <w:spacing w:line="240" w:lineRule="auto"/>
        <w:jc w:val="both"/>
        <w:rPr>
          <w:rFonts w:ascii="Times New Roman" w:hAnsi="Times New Roman" w:cs="Times New Roman"/>
          <w:sz w:val="20"/>
          <w:szCs w:val="20"/>
        </w:rPr>
      </w:pPr>
      <w:r w:rsidRPr="000A2BEB">
        <w:rPr>
          <w:rFonts w:ascii="Times New Roman" w:hAnsi="Times New Roman" w:cs="Times New Roman"/>
          <w:sz w:val="20"/>
          <w:szCs w:val="20"/>
        </w:rPr>
        <w:t>Specialized in Retrieval-Augmented Generation (RAG), Agentic AI workflows, prompt engineering, embedding pipelines, and LLM evaluation frameworks using Azure OpenAI (GPT-4), LangChain, and FAISS.</w:t>
      </w:r>
    </w:p>
    <w:p w14:paraId="75C39304" w14:textId="287DC31A" w:rsidR="000A2BEB" w:rsidRPr="000A2BEB" w:rsidRDefault="000A2BEB" w:rsidP="000A2BEB">
      <w:pPr>
        <w:pStyle w:val="ListParagraph"/>
        <w:numPr>
          <w:ilvl w:val="0"/>
          <w:numId w:val="27"/>
        </w:numPr>
        <w:spacing w:line="240" w:lineRule="auto"/>
        <w:jc w:val="both"/>
        <w:rPr>
          <w:rFonts w:ascii="Times New Roman" w:hAnsi="Times New Roman" w:cs="Times New Roman"/>
          <w:sz w:val="20"/>
          <w:szCs w:val="20"/>
        </w:rPr>
      </w:pPr>
      <w:r w:rsidRPr="000A2BEB">
        <w:rPr>
          <w:rFonts w:ascii="Times New Roman" w:hAnsi="Times New Roman" w:cs="Times New Roman"/>
          <w:sz w:val="20"/>
          <w:szCs w:val="20"/>
        </w:rPr>
        <w:t>Hands-on experience designing multi-agent orchestration workflows, secure PHI-aware LLM architectures, and scalable inference services deployed on Kubernetes (AKS).</w:t>
      </w:r>
    </w:p>
    <w:p w14:paraId="7BC514A2" w14:textId="6E9121BC" w:rsidR="000A2BEB" w:rsidRPr="000A2BEB" w:rsidRDefault="000A2BEB" w:rsidP="000A2BEB">
      <w:pPr>
        <w:pStyle w:val="ListParagraph"/>
        <w:numPr>
          <w:ilvl w:val="0"/>
          <w:numId w:val="27"/>
        </w:numPr>
        <w:spacing w:line="240" w:lineRule="auto"/>
        <w:jc w:val="both"/>
        <w:rPr>
          <w:rFonts w:ascii="Times New Roman" w:hAnsi="Times New Roman" w:cs="Times New Roman"/>
          <w:sz w:val="20"/>
          <w:szCs w:val="20"/>
        </w:rPr>
      </w:pPr>
      <w:r w:rsidRPr="000A2BEB">
        <w:rPr>
          <w:rFonts w:ascii="Times New Roman" w:hAnsi="Times New Roman" w:cs="Times New Roman"/>
          <w:sz w:val="20"/>
          <w:szCs w:val="20"/>
        </w:rPr>
        <w:t>Strong expertise in LLMOps including model versioning, prompt lifecycle management, evaluation metrics, token monitoring, and production observability using MLflow and Azure Monitor.</w:t>
      </w:r>
    </w:p>
    <w:p w14:paraId="18E0F2A1" w14:textId="009D46AD" w:rsidR="000A2BEB" w:rsidRPr="000A2BEB" w:rsidRDefault="000A2BEB" w:rsidP="000A2BEB">
      <w:pPr>
        <w:pStyle w:val="ListParagraph"/>
        <w:numPr>
          <w:ilvl w:val="0"/>
          <w:numId w:val="27"/>
        </w:numPr>
        <w:spacing w:line="240" w:lineRule="auto"/>
        <w:jc w:val="both"/>
        <w:rPr>
          <w:rFonts w:ascii="Times New Roman" w:hAnsi="Times New Roman" w:cs="Times New Roman"/>
          <w:sz w:val="20"/>
          <w:szCs w:val="20"/>
        </w:rPr>
      </w:pPr>
      <w:r w:rsidRPr="000A2BEB">
        <w:rPr>
          <w:rFonts w:ascii="Times New Roman" w:hAnsi="Times New Roman" w:cs="Times New Roman"/>
          <w:sz w:val="20"/>
          <w:szCs w:val="20"/>
        </w:rPr>
        <w:t>Experienced in integrating structured healthcare standards (FHIR/HL7) into LLM-ready pipelines to enable compliant, context-aware AI systems.</w:t>
      </w:r>
    </w:p>
    <w:p w14:paraId="64413B77" w14:textId="07F1793A" w:rsidR="00801528" w:rsidRPr="000A2BEB" w:rsidRDefault="000A2BEB" w:rsidP="000A2BEB">
      <w:pPr>
        <w:pStyle w:val="ListParagraph"/>
        <w:numPr>
          <w:ilvl w:val="0"/>
          <w:numId w:val="27"/>
        </w:numPr>
        <w:spacing w:line="240" w:lineRule="auto"/>
        <w:jc w:val="both"/>
        <w:rPr>
          <w:rFonts w:ascii="Times New Roman" w:hAnsi="Times New Roman" w:cs="Times New Roman"/>
          <w:sz w:val="20"/>
          <w:szCs w:val="20"/>
        </w:rPr>
      </w:pPr>
      <w:r w:rsidRPr="000A2BEB">
        <w:rPr>
          <w:rFonts w:ascii="Times New Roman" w:hAnsi="Times New Roman" w:cs="Times New Roman"/>
          <w:sz w:val="20"/>
          <w:szCs w:val="20"/>
        </w:rPr>
        <w:t>Proven ability to design hybrid cloud GenAI architectures across Azure and AWS environments.</w:t>
      </w:r>
    </w:p>
    <w:p w14:paraId="544BB14B" w14:textId="52F38BA6"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Hands-on experience building end-to-end machine learning pipelines including data ingestion, ETL development, feature engineering, model training, validation, deployment, and monitoring in production environments.</w:t>
      </w:r>
    </w:p>
    <w:p w14:paraId="15C4575E" w14:textId="7CCA6A3D"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Extensive experience working with large structured and unstructured datasets such as EMR/EHR records, financial transaction logs, and customer engagement data across enterprise systems.</w:t>
      </w:r>
    </w:p>
    <w:p w14:paraId="65BC75E5" w14:textId="3A46D8AB"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Built scalable data pipelines using AWS Glue, Azure Data Factory, PySpark, and SQL optimization techniques to support high-volume batch and distributed processing workloads.</w:t>
      </w:r>
    </w:p>
    <w:p w14:paraId="4AF9B46C" w14:textId="272FF42D"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Deployed production-ready machine learning models using AWS SageMaker and Azure ML with containerization through Docker and orchestration using Kubernetes (AKS).</w:t>
      </w:r>
    </w:p>
    <w:p w14:paraId="47434AD1" w14:textId="0F1FB724"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Designed model validation frameworks using AUC, ROC, F1-Score, Precision, Recall, RMSE, and cross-validation methods to ensure reliability and performance stability.</w:t>
      </w:r>
    </w:p>
    <w:p w14:paraId="6014A99D" w14:textId="7CF29F6C"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Implemented Explainable AI techniques including SHAP and feature importance analysis to support model transparency and regulatory governance requirements.</w:t>
      </w:r>
    </w:p>
    <w:p w14:paraId="2A1540D6" w14:textId="74D2ACEA"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Developed Retrieval-Augmented Generation (RAG) solutions using Azure OpenAI (GPT-4), LangChain , and FAISS for healthcare document summarization workflows.</w:t>
      </w:r>
    </w:p>
    <w:p w14:paraId="1D1B2946" w14:textId="12097188"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Integrated FHIR/HL7 data standards into machine learning pipelines to support secure and compliant processing of healthcare datasets.</w:t>
      </w:r>
    </w:p>
    <w:p w14:paraId="63F22454" w14:textId="62F1473F"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Built RESTful APIs using FastAPI and Flask to expose model inference endpoints and integrate predictive services with enterprise applications.</w:t>
      </w:r>
    </w:p>
    <w:p w14:paraId="56A70654" w14:textId="263D57A7" w:rsidR="00AE1C97" w:rsidRPr="00425184"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Strong experience with Spark and PySpark for distributed data processing and large-scale feature engineering tasks.</w:t>
      </w:r>
    </w:p>
    <w:p w14:paraId="5924CB6A" w14:textId="5C08BDC1" w:rsidR="00AE1C97" w:rsidRPr="00AE1C97"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Implemented model monitoring and drift detection workflows using MLflow and CloudWatch to ensure production stability and performance tracking.</w:t>
      </w:r>
    </w:p>
    <w:p w14:paraId="58487391" w14:textId="7745CAD1" w:rsidR="00AE1C97" w:rsidRPr="00AE1C97"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Collaborated closely with clinicians, risk analysts, marketing teams, and product managers to translate business requirements into measurable data science solutions.</w:t>
      </w:r>
    </w:p>
    <w:p w14:paraId="36A203E6" w14:textId="03AD9CC4" w:rsidR="00AE1C97" w:rsidRPr="00AE1C97" w:rsidRDefault="00AE1C97" w:rsidP="00AE1C97">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Experience working in regulated environments including healthcare and financial services with strong understanding of compliance and governance practices.</w:t>
      </w:r>
    </w:p>
    <w:p w14:paraId="1DF90B80" w14:textId="6CFC2D44" w:rsidR="00922233" w:rsidRPr="00CE7D98" w:rsidRDefault="00AE1C97" w:rsidP="00922233">
      <w:pPr>
        <w:pStyle w:val="ListParagraph"/>
        <w:numPr>
          <w:ilvl w:val="0"/>
          <w:numId w:val="27"/>
        </w:numPr>
        <w:spacing w:line="240" w:lineRule="auto"/>
        <w:jc w:val="both"/>
        <w:rPr>
          <w:rFonts w:ascii="Times New Roman" w:hAnsi="Times New Roman" w:cs="Times New Roman"/>
          <w:sz w:val="20"/>
          <w:szCs w:val="20"/>
        </w:rPr>
      </w:pPr>
      <w:r w:rsidRPr="00AE1C97">
        <w:rPr>
          <w:rFonts w:ascii="Times New Roman" w:hAnsi="Times New Roman" w:cs="Times New Roman"/>
          <w:sz w:val="20"/>
          <w:szCs w:val="20"/>
        </w:rPr>
        <w:t>Committed to continuous improvement of machine learning models through iterative experimentation, performance tuning, and real-world feedback integration.</w:t>
      </w:r>
    </w:p>
    <w:p w14:paraId="4596B42F" w14:textId="43106279" w:rsidR="007342ED" w:rsidRPr="00E278A9" w:rsidRDefault="00DE0843" w:rsidP="004F2359">
      <w:pPr>
        <w:spacing w:before="1" w:after="36" w:line="240" w:lineRule="auto"/>
        <w:ind w:left="144"/>
        <w:jc w:val="both"/>
        <w:rPr>
          <w:rFonts w:ascii="Times New Roman" w:hAnsi="Times New Roman" w:cs="Times New Roman"/>
          <w:b/>
          <w:spacing w:val="-2"/>
          <w:sz w:val="20"/>
          <w:szCs w:val="20"/>
          <w:u w:val="single"/>
        </w:rPr>
      </w:pPr>
      <w:r w:rsidRPr="00E278A9">
        <w:rPr>
          <w:rFonts w:ascii="Times New Roman" w:hAnsi="Times New Roman" w:cs="Times New Roman"/>
          <w:b/>
          <w:sz w:val="20"/>
          <w:szCs w:val="20"/>
          <w:u w:val="single"/>
        </w:rPr>
        <w:t>Technical</w:t>
      </w:r>
      <w:r w:rsidRPr="00E278A9">
        <w:rPr>
          <w:rFonts w:ascii="Times New Roman" w:hAnsi="Times New Roman" w:cs="Times New Roman"/>
          <w:b/>
          <w:spacing w:val="-2"/>
          <w:sz w:val="20"/>
          <w:szCs w:val="20"/>
          <w:u w:val="single"/>
        </w:rPr>
        <w:t xml:space="preserve"> Skills</w:t>
      </w:r>
      <w:r w:rsidR="007342ED" w:rsidRPr="00E278A9">
        <w:rPr>
          <w:rFonts w:ascii="Times New Roman" w:hAnsi="Times New Roman" w:cs="Times New Roman"/>
          <w:b/>
          <w:spacing w:val="-2"/>
          <w:sz w:val="20"/>
          <w:szCs w:val="20"/>
          <w:u w:val="single"/>
        </w:rPr>
        <w:t>:</w:t>
      </w:r>
    </w:p>
    <w:p w14:paraId="418B4445" w14:textId="77777777" w:rsidR="007342ED" w:rsidRPr="00E278A9" w:rsidRDefault="007342ED" w:rsidP="004F2359">
      <w:pPr>
        <w:spacing w:before="1" w:after="36" w:line="240" w:lineRule="auto"/>
        <w:ind w:left="144"/>
        <w:jc w:val="both"/>
        <w:rPr>
          <w:rFonts w:ascii="Times New Roman" w:hAnsi="Times New Roman" w:cs="Times New Roman"/>
          <w:b/>
          <w:sz w:val="20"/>
          <w:szCs w:val="20"/>
        </w:rPr>
      </w:pP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4"/>
        <w:gridCol w:w="7677"/>
      </w:tblGrid>
      <w:tr w:rsidR="007342ED" w:rsidRPr="00E278A9" w14:paraId="333F0B9A" w14:textId="77777777" w:rsidTr="00AE4A79">
        <w:trPr>
          <w:trHeight w:val="453"/>
        </w:trPr>
        <w:tc>
          <w:tcPr>
            <w:tcW w:w="2704" w:type="dxa"/>
          </w:tcPr>
          <w:p w14:paraId="16C6D2B3" w14:textId="5D39404B" w:rsidR="007342ED" w:rsidRPr="00E278A9" w:rsidRDefault="00E43E90" w:rsidP="005F7922">
            <w:pPr>
              <w:pStyle w:val="TableParagraph"/>
              <w:ind w:left="0"/>
              <w:rPr>
                <w:b/>
                <w:bCs/>
                <w:sz w:val="20"/>
                <w:szCs w:val="20"/>
              </w:rPr>
            </w:pPr>
            <w:r w:rsidRPr="00E43E90">
              <w:rPr>
                <w:b/>
                <w:bCs/>
                <w:sz w:val="20"/>
                <w:szCs w:val="20"/>
              </w:rPr>
              <w:t>Programming</w:t>
            </w:r>
          </w:p>
        </w:tc>
        <w:tc>
          <w:tcPr>
            <w:tcW w:w="7677" w:type="dxa"/>
          </w:tcPr>
          <w:p w14:paraId="648DE961" w14:textId="422DDE74" w:rsidR="007342ED" w:rsidRPr="00E278A9" w:rsidRDefault="005105E6" w:rsidP="00BC1A96">
            <w:pPr>
              <w:pStyle w:val="TableParagraph"/>
              <w:ind w:left="0"/>
              <w:rPr>
                <w:sz w:val="20"/>
                <w:szCs w:val="20"/>
              </w:rPr>
            </w:pPr>
            <w:r w:rsidRPr="005105E6">
              <w:rPr>
                <w:sz w:val="20"/>
                <w:szCs w:val="20"/>
              </w:rPr>
              <w:t>Python (NumPy, Pandas, Scikit-learn, PySpark, Matplotlib),R (Statistical Modeling, Forecasting),SQL (Joins, CTEs, Window Functions, Query Optimization)</w:t>
            </w:r>
          </w:p>
        </w:tc>
      </w:tr>
      <w:tr w:rsidR="007342ED" w:rsidRPr="00E278A9" w14:paraId="4836BD85" w14:textId="77777777" w:rsidTr="00AE4A79">
        <w:trPr>
          <w:trHeight w:val="453"/>
        </w:trPr>
        <w:tc>
          <w:tcPr>
            <w:tcW w:w="2704" w:type="dxa"/>
          </w:tcPr>
          <w:p w14:paraId="14ACD2DD" w14:textId="42A27D76" w:rsidR="007342ED" w:rsidRPr="00E278A9" w:rsidRDefault="001D210D" w:rsidP="005F7922">
            <w:pPr>
              <w:pStyle w:val="TableParagraph"/>
              <w:ind w:left="0"/>
              <w:rPr>
                <w:b/>
                <w:sz w:val="20"/>
                <w:szCs w:val="20"/>
              </w:rPr>
            </w:pPr>
            <w:r w:rsidRPr="001D210D">
              <w:rPr>
                <w:b/>
                <w:sz w:val="20"/>
                <w:szCs w:val="20"/>
              </w:rPr>
              <w:t>Machine Learning</w:t>
            </w:r>
          </w:p>
        </w:tc>
        <w:tc>
          <w:tcPr>
            <w:tcW w:w="7677" w:type="dxa"/>
          </w:tcPr>
          <w:p w14:paraId="45221970" w14:textId="73AACCD3" w:rsidR="007342ED" w:rsidRPr="00E278A9" w:rsidRDefault="001D210D" w:rsidP="00221415">
            <w:pPr>
              <w:pStyle w:val="TableParagraph"/>
              <w:ind w:left="0"/>
              <w:rPr>
                <w:sz w:val="20"/>
                <w:szCs w:val="20"/>
              </w:rPr>
            </w:pPr>
            <w:r w:rsidRPr="001D210D">
              <w:rPr>
                <w:sz w:val="20"/>
                <w:szCs w:val="20"/>
              </w:rPr>
              <w:t>Regression, Classification, Clustering, Random Forest, XGBoost, Logistic Regression, Gradient Boosting, Isolation Forest, Feature Engineering, Hyperparameter Tuning, Cross-Validation, AUC, ROC, F1-Score, RMSE</w:t>
            </w:r>
          </w:p>
        </w:tc>
      </w:tr>
      <w:tr w:rsidR="007342ED" w:rsidRPr="00E278A9" w14:paraId="1EBE5989" w14:textId="77777777" w:rsidTr="00AE4A79">
        <w:trPr>
          <w:trHeight w:val="453"/>
        </w:trPr>
        <w:tc>
          <w:tcPr>
            <w:tcW w:w="2704" w:type="dxa"/>
          </w:tcPr>
          <w:p w14:paraId="77117D5E" w14:textId="3171AFE7" w:rsidR="007342ED" w:rsidRPr="00E278A9" w:rsidRDefault="0091759D" w:rsidP="005F7922">
            <w:pPr>
              <w:pStyle w:val="TableParagraph"/>
              <w:ind w:left="0"/>
              <w:rPr>
                <w:b/>
                <w:sz w:val="20"/>
                <w:szCs w:val="20"/>
              </w:rPr>
            </w:pPr>
            <w:r w:rsidRPr="0091759D">
              <w:rPr>
                <w:b/>
                <w:sz w:val="20"/>
                <w:szCs w:val="20"/>
              </w:rPr>
              <w:t>Generative AI &amp; LLM Engineering</w:t>
            </w:r>
          </w:p>
        </w:tc>
        <w:tc>
          <w:tcPr>
            <w:tcW w:w="7677" w:type="dxa"/>
          </w:tcPr>
          <w:p w14:paraId="1E69FC44" w14:textId="5B2B9F12" w:rsidR="00587FB4" w:rsidRPr="00587FB4" w:rsidRDefault="00587FB4" w:rsidP="00587FB4">
            <w:pPr>
              <w:pStyle w:val="TableParagraph"/>
              <w:spacing w:before="0"/>
              <w:ind w:left="0"/>
              <w:rPr>
                <w:sz w:val="20"/>
                <w:szCs w:val="20"/>
              </w:rPr>
            </w:pPr>
            <w:r w:rsidRPr="00587FB4">
              <w:rPr>
                <w:sz w:val="20"/>
                <w:szCs w:val="20"/>
              </w:rPr>
              <w:t>Large Language Models (LLMs) – GPT-4, Azure OpenAI</w:t>
            </w:r>
            <w:r>
              <w:rPr>
                <w:sz w:val="20"/>
                <w:szCs w:val="20"/>
              </w:rPr>
              <w:t>,</w:t>
            </w:r>
            <w:r w:rsidRPr="00587FB4">
              <w:rPr>
                <w:sz w:val="20"/>
                <w:szCs w:val="20"/>
              </w:rPr>
              <w:t xml:space="preserve"> Retrieval-Augmented Generation (RAG)</w:t>
            </w:r>
            <w:r>
              <w:rPr>
                <w:sz w:val="20"/>
                <w:szCs w:val="20"/>
              </w:rPr>
              <w:t>,</w:t>
            </w:r>
            <w:r w:rsidRPr="00587FB4">
              <w:rPr>
                <w:sz w:val="20"/>
                <w:szCs w:val="20"/>
              </w:rPr>
              <w:t>Agentic AI Workflows</w:t>
            </w:r>
            <w:r>
              <w:rPr>
                <w:sz w:val="20"/>
                <w:szCs w:val="20"/>
              </w:rPr>
              <w:t>,</w:t>
            </w:r>
            <w:r w:rsidRPr="00587FB4">
              <w:rPr>
                <w:sz w:val="20"/>
                <w:szCs w:val="20"/>
              </w:rPr>
              <w:t>Multi-Agent Systems</w:t>
            </w:r>
            <w:r>
              <w:rPr>
                <w:sz w:val="20"/>
                <w:szCs w:val="20"/>
              </w:rPr>
              <w:t>,</w:t>
            </w:r>
            <w:r w:rsidRPr="00587FB4">
              <w:rPr>
                <w:sz w:val="20"/>
                <w:szCs w:val="20"/>
              </w:rPr>
              <w:t>Prompt Engineering &amp; Prompt Versioning</w:t>
            </w:r>
          </w:p>
          <w:p w14:paraId="3F6153BE" w14:textId="460ED230" w:rsidR="00587FB4" w:rsidRPr="00587FB4" w:rsidRDefault="00587FB4" w:rsidP="00CE7D98">
            <w:pPr>
              <w:pStyle w:val="TableParagraph"/>
              <w:spacing w:before="0"/>
              <w:ind w:left="0"/>
              <w:rPr>
                <w:sz w:val="20"/>
                <w:szCs w:val="20"/>
              </w:rPr>
            </w:pPr>
            <w:r w:rsidRPr="00587FB4">
              <w:rPr>
                <w:sz w:val="20"/>
                <w:szCs w:val="20"/>
              </w:rPr>
              <w:t>Token Optimization &amp; Context Window Management</w:t>
            </w:r>
            <w:r w:rsidR="00CE7D98">
              <w:rPr>
                <w:sz w:val="20"/>
                <w:szCs w:val="20"/>
              </w:rPr>
              <w:t>,</w:t>
            </w:r>
            <w:r w:rsidRPr="00587FB4">
              <w:rPr>
                <w:sz w:val="20"/>
                <w:szCs w:val="20"/>
              </w:rPr>
              <w:t>Embedding Models &amp; Semantic Chunking</w:t>
            </w:r>
            <w:r w:rsidR="00CE7D98">
              <w:rPr>
                <w:sz w:val="20"/>
                <w:szCs w:val="20"/>
              </w:rPr>
              <w:t>,</w:t>
            </w:r>
            <w:r w:rsidRPr="00587FB4">
              <w:rPr>
                <w:sz w:val="20"/>
                <w:szCs w:val="20"/>
              </w:rPr>
              <w:t>Vector Databases (FAISS)</w:t>
            </w:r>
            <w:r w:rsidR="00CE7D98">
              <w:rPr>
                <w:sz w:val="20"/>
                <w:szCs w:val="20"/>
              </w:rPr>
              <w:t>,</w:t>
            </w:r>
            <w:r w:rsidRPr="00587FB4">
              <w:rPr>
                <w:sz w:val="20"/>
                <w:szCs w:val="20"/>
              </w:rPr>
              <w:t>LLM Evaluation Frameworks</w:t>
            </w:r>
            <w:r w:rsidR="00CE7D98">
              <w:rPr>
                <w:sz w:val="20"/>
                <w:szCs w:val="20"/>
              </w:rPr>
              <w:t>,</w:t>
            </w:r>
            <w:r w:rsidRPr="00587FB4">
              <w:rPr>
                <w:sz w:val="20"/>
                <w:szCs w:val="20"/>
              </w:rPr>
              <w:t>Hallucination Mitigation &amp; Grounding</w:t>
            </w:r>
            <w:r w:rsidR="00CE7D98">
              <w:rPr>
                <w:sz w:val="20"/>
                <w:szCs w:val="20"/>
              </w:rPr>
              <w:t>,</w:t>
            </w:r>
            <w:r w:rsidRPr="00587FB4">
              <w:rPr>
                <w:sz w:val="20"/>
                <w:szCs w:val="20"/>
              </w:rPr>
              <w:t>Model Context Protocol (MCP)</w:t>
            </w:r>
            <w:r w:rsidR="00CE7D98">
              <w:rPr>
                <w:sz w:val="20"/>
                <w:szCs w:val="20"/>
              </w:rPr>
              <w:t>,</w:t>
            </w:r>
            <w:r w:rsidRPr="00587FB4">
              <w:rPr>
                <w:sz w:val="20"/>
                <w:szCs w:val="20"/>
              </w:rPr>
              <w:t>LangChain (Chains, Memory, Agents)</w:t>
            </w:r>
          </w:p>
          <w:p w14:paraId="7503681F" w14:textId="2E05BC49" w:rsidR="007342ED" w:rsidRPr="00E278A9" w:rsidRDefault="007342ED" w:rsidP="00F3505D">
            <w:pPr>
              <w:pStyle w:val="TableParagraph"/>
              <w:spacing w:before="0"/>
              <w:ind w:left="0"/>
              <w:rPr>
                <w:sz w:val="20"/>
                <w:szCs w:val="20"/>
              </w:rPr>
            </w:pPr>
          </w:p>
        </w:tc>
      </w:tr>
      <w:tr w:rsidR="007342ED" w:rsidRPr="00E278A9" w14:paraId="037A6AE2" w14:textId="77777777" w:rsidTr="00AE4A79">
        <w:trPr>
          <w:trHeight w:val="453"/>
        </w:trPr>
        <w:tc>
          <w:tcPr>
            <w:tcW w:w="2704" w:type="dxa"/>
          </w:tcPr>
          <w:p w14:paraId="077DA262" w14:textId="71B70BD7" w:rsidR="007342ED" w:rsidRPr="00C8339D" w:rsidRDefault="00E42F75" w:rsidP="005F7922">
            <w:pPr>
              <w:pStyle w:val="TableParagraph"/>
              <w:ind w:left="0"/>
              <w:rPr>
                <w:b/>
                <w:sz w:val="20"/>
                <w:szCs w:val="20"/>
              </w:rPr>
            </w:pPr>
            <w:r w:rsidRPr="00E42F75">
              <w:rPr>
                <w:b/>
                <w:sz w:val="20"/>
                <w:szCs w:val="20"/>
              </w:rPr>
              <w:lastRenderedPageBreak/>
              <w:t>Cloud Platforms</w:t>
            </w:r>
          </w:p>
        </w:tc>
        <w:tc>
          <w:tcPr>
            <w:tcW w:w="7677" w:type="dxa"/>
          </w:tcPr>
          <w:p w14:paraId="79CB3342" w14:textId="57CFF5A3" w:rsidR="007342ED" w:rsidRPr="00E278A9" w:rsidRDefault="00E42F75" w:rsidP="00221415">
            <w:pPr>
              <w:pStyle w:val="TableParagraph"/>
              <w:ind w:left="0"/>
              <w:rPr>
                <w:sz w:val="20"/>
                <w:szCs w:val="20"/>
              </w:rPr>
            </w:pPr>
            <w:r w:rsidRPr="00E42F75">
              <w:rPr>
                <w:sz w:val="20"/>
                <w:szCs w:val="20"/>
              </w:rPr>
              <w:t>AWS (SageMaker, Glue, EMR, S3, Redshift, CloudWatch)</w:t>
            </w:r>
            <w:r w:rsidR="006D6A01">
              <w:rPr>
                <w:sz w:val="20"/>
                <w:szCs w:val="20"/>
              </w:rPr>
              <w:t>,</w:t>
            </w:r>
            <w:r w:rsidRPr="00E42F75">
              <w:rPr>
                <w:sz w:val="20"/>
                <w:szCs w:val="20"/>
              </w:rPr>
              <w:t>Azure (Azure ML, AKS, Data Factory, Databricks, Blob Storage, Key Vault)</w:t>
            </w:r>
            <w:r w:rsidR="006D6A01">
              <w:rPr>
                <w:sz w:val="20"/>
                <w:szCs w:val="20"/>
              </w:rPr>
              <w:t>,</w:t>
            </w:r>
            <w:r w:rsidRPr="00E42F75">
              <w:rPr>
                <w:sz w:val="20"/>
                <w:szCs w:val="20"/>
              </w:rPr>
              <w:t>GCP (BigQuery, Cloud SQL, Cloud Functions)</w:t>
            </w:r>
          </w:p>
        </w:tc>
      </w:tr>
      <w:tr w:rsidR="007342ED" w:rsidRPr="00E278A9" w14:paraId="6B4C6C93" w14:textId="77777777" w:rsidTr="00AE4A79">
        <w:trPr>
          <w:trHeight w:val="681"/>
        </w:trPr>
        <w:tc>
          <w:tcPr>
            <w:tcW w:w="2704" w:type="dxa"/>
          </w:tcPr>
          <w:p w14:paraId="0A6315FB" w14:textId="05BBA157" w:rsidR="007342ED" w:rsidRPr="00C8339D" w:rsidRDefault="006D6A01" w:rsidP="005F7922">
            <w:pPr>
              <w:pStyle w:val="TableParagraph"/>
              <w:ind w:left="0"/>
              <w:rPr>
                <w:b/>
                <w:sz w:val="20"/>
                <w:szCs w:val="20"/>
              </w:rPr>
            </w:pPr>
            <w:r w:rsidRPr="006D6A01">
              <w:rPr>
                <w:b/>
                <w:sz w:val="20"/>
                <w:szCs w:val="20"/>
              </w:rPr>
              <w:t>Big Data &amp; Data Engineering</w:t>
            </w:r>
          </w:p>
        </w:tc>
        <w:tc>
          <w:tcPr>
            <w:tcW w:w="7677" w:type="dxa"/>
          </w:tcPr>
          <w:p w14:paraId="164EE24D" w14:textId="5FB0CBA0" w:rsidR="007342ED" w:rsidRPr="00E278A9" w:rsidRDefault="0089142D" w:rsidP="00221415">
            <w:pPr>
              <w:pStyle w:val="TableParagraph"/>
              <w:ind w:left="0"/>
              <w:rPr>
                <w:sz w:val="20"/>
                <w:szCs w:val="20"/>
              </w:rPr>
            </w:pPr>
            <w:r w:rsidRPr="0089142D">
              <w:rPr>
                <w:sz w:val="20"/>
                <w:szCs w:val="20"/>
              </w:rPr>
              <w:t>PySpark (Distributed Data Processing),SparkSQL (Large-scale Querying),Hadoop (HDFS Storage),Hive (Data Warehousing),ETL Pipelines (Batch Processing, Data Transformation),</w:t>
            </w:r>
            <w:r w:rsidRPr="0089142D">
              <w:rPr>
                <w:sz w:val="20"/>
                <w:szCs w:val="20"/>
              </w:rPr>
              <w:br/>
              <w:t>Data Validation (Schema Checks, Data Quality Rules)</w:t>
            </w:r>
          </w:p>
        </w:tc>
      </w:tr>
      <w:tr w:rsidR="007342ED" w:rsidRPr="00E278A9" w14:paraId="2CD6221A" w14:textId="77777777" w:rsidTr="00AE4A79">
        <w:trPr>
          <w:trHeight w:val="453"/>
        </w:trPr>
        <w:tc>
          <w:tcPr>
            <w:tcW w:w="2704" w:type="dxa"/>
          </w:tcPr>
          <w:p w14:paraId="6DEE43FA" w14:textId="61DB452F" w:rsidR="007342ED" w:rsidRPr="00C8339D" w:rsidRDefault="00BF0634" w:rsidP="005F7922">
            <w:pPr>
              <w:pStyle w:val="TableParagraph"/>
              <w:ind w:left="0"/>
              <w:rPr>
                <w:b/>
                <w:sz w:val="20"/>
                <w:szCs w:val="20"/>
              </w:rPr>
            </w:pPr>
            <w:r w:rsidRPr="00BF0634">
              <w:rPr>
                <w:b/>
                <w:sz w:val="20"/>
                <w:szCs w:val="20"/>
              </w:rPr>
              <w:t>Visualization</w:t>
            </w:r>
          </w:p>
        </w:tc>
        <w:tc>
          <w:tcPr>
            <w:tcW w:w="7677" w:type="dxa"/>
          </w:tcPr>
          <w:p w14:paraId="68B2C255" w14:textId="5E5C86CC" w:rsidR="007342ED" w:rsidRPr="00E278A9" w:rsidRDefault="00F819DD" w:rsidP="00BE43E4">
            <w:pPr>
              <w:pStyle w:val="TableParagraph"/>
              <w:ind w:left="0"/>
              <w:rPr>
                <w:sz w:val="20"/>
                <w:szCs w:val="20"/>
              </w:rPr>
            </w:pPr>
            <w:r w:rsidRPr="00F819DD">
              <w:rPr>
                <w:sz w:val="20"/>
                <w:szCs w:val="20"/>
              </w:rPr>
              <w:t>Tableau (Dashboard Development, KPI Reporting),Power BI (Business Reporting, DAX),</w:t>
            </w:r>
            <w:r w:rsidRPr="00F819DD">
              <w:rPr>
                <w:sz w:val="20"/>
                <w:szCs w:val="20"/>
              </w:rPr>
              <w:br/>
              <w:t>Matplotlib &amp; Seaborn (Exploratory Data Analysis)</w:t>
            </w:r>
          </w:p>
        </w:tc>
      </w:tr>
      <w:tr w:rsidR="007342ED" w:rsidRPr="00E278A9" w14:paraId="583BFE3C" w14:textId="77777777" w:rsidTr="00AE4A79">
        <w:trPr>
          <w:trHeight w:val="453"/>
        </w:trPr>
        <w:tc>
          <w:tcPr>
            <w:tcW w:w="2704" w:type="dxa"/>
          </w:tcPr>
          <w:p w14:paraId="2DE71683" w14:textId="620929A3" w:rsidR="007342ED" w:rsidRPr="00C8339D" w:rsidRDefault="00BF0634" w:rsidP="005F7922">
            <w:pPr>
              <w:pStyle w:val="TableParagraph"/>
              <w:ind w:left="0"/>
              <w:rPr>
                <w:b/>
                <w:sz w:val="20"/>
                <w:szCs w:val="20"/>
              </w:rPr>
            </w:pPr>
            <w:r w:rsidRPr="00BF0634">
              <w:rPr>
                <w:b/>
                <w:sz w:val="20"/>
                <w:szCs w:val="20"/>
              </w:rPr>
              <w:t>DevOps &amp; MLOps</w:t>
            </w:r>
          </w:p>
        </w:tc>
        <w:tc>
          <w:tcPr>
            <w:tcW w:w="7677" w:type="dxa"/>
          </w:tcPr>
          <w:p w14:paraId="68FD15B4" w14:textId="57B165C2" w:rsidR="0028201D" w:rsidRPr="0028201D" w:rsidRDefault="0028201D" w:rsidP="0028201D">
            <w:pPr>
              <w:pStyle w:val="TableParagraph"/>
              <w:ind w:left="0"/>
              <w:rPr>
                <w:sz w:val="20"/>
                <w:szCs w:val="20"/>
              </w:rPr>
            </w:pPr>
            <w:r w:rsidRPr="0028201D">
              <w:rPr>
                <w:sz w:val="20"/>
                <w:szCs w:val="20"/>
              </w:rPr>
              <w:t>Docker (Containerization),Kubernetes – AKS (Deployment &amp; Scaling),MLflow (Experiment Tracking, Model Registry),CI/CD Pipelines (GitHub Actions, Azure DevOps),Model Monitoring (Drift Detection, Logging)</w:t>
            </w:r>
          </w:p>
          <w:p w14:paraId="15577BFB" w14:textId="3EA55D67" w:rsidR="007342ED" w:rsidRPr="00E278A9" w:rsidRDefault="007342ED" w:rsidP="00BE43E4">
            <w:pPr>
              <w:pStyle w:val="TableParagraph"/>
              <w:ind w:left="0"/>
              <w:rPr>
                <w:sz w:val="20"/>
                <w:szCs w:val="20"/>
              </w:rPr>
            </w:pPr>
          </w:p>
        </w:tc>
      </w:tr>
      <w:tr w:rsidR="007342ED" w:rsidRPr="00E278A9" w14:paraId="54B64E0C" w14:textId="77777777" w:rsidTr="00AE4A79">
        <w:trPr>
          <w:trHeight w:val="453"/>
        </w:trPr>
        <w:tc>
          <w:tcPr>
            <w:tcW w:w="2704" w:type="dxa"/>
          </w:tcPr>
          <w:p w14:paraId="10952A87" w14:textId="07CF7E38" w:rsidR="007342ED" w:rsidRPr="00C8339D" w:rsidRDefault="00765161" w:rsidP="005F7922">
            <w:pPr>
              <w:pStyle w:val="TableParagraph"/>
              <w:ind w:left="0"/>
              <w:rPr>
                <w:b/>
                <w:sz w:val="20"/>
                <w:szCs w:val="20"/>
              </w:rPr>
            </w:pPr>
            <w:r w:rsidRPr="00765161">
              <w:rPr>
                <w:b/>
                <w:sz w:val="20"/>
                <w:szCs w:val="20"/>
              </w:rPr>
              <w:t>APIs &amp; Integration</w:t>
            </w:r>
          </w:p>
        </w:tc>
        <w:tc>
          <w:tcPr>
            <w:tcW w:w="7677" w:type="dxa"/>
          </w:tcPr>
          <w:p w14:paraId="458D31A5" w14:textId="374FF89C" w:rsidR="007342ED" w:rsidRPr="00E278A9" w:rsidRDefault="00731484" w:rsidP="00BE43E4">
            <w:pPr>
              <w:pStyle w:val="TableParagraph"/>
              <w:ind w:left="0"/>
              <w:rPr>
                <w:sz w:val="20"/>
                <w:szCs w:val="20"/>
              </w:rPr>
            </w:pPr>
            <w:r w:rsidRPr="00731484">
              <w:rPr>
                <w:sz w:val="20"/>
                <w:szCs w:val="20"/>
              </w:rPr>
              <w:t>FastAPI (Model Inference APIs),Flask (Lightweight REST Services),REST APIs (JSON Integration),FHIR/HL7 (Healthcare Data Integration)</w:t>
            </w:r>
          </w:p>
        </w:tc>
      </w:tr>
      <w:tr w:rsidR="007342ED" w:rsidRPr="00E278A9" w14:paraId="65AB0CE3" w14:textId="77777777" w:rsidTr="00AE4A79">
        <w:trPr>
          <w:trHeight w:val="453"/>
        </w:trPr>
        <w:tc>
          <w:tcPr>
            <w:tcW w:w="2704" w:type="dxa"/>
          </w:tcPr>
          <w:p w14:paraId="70DD0AA8" w14:textId="567B49E0" w:rsidR="007342ED" w:rsidRPr="00C8339D" w:rsidRDefault="00103E91" w:rsidP="005F7922">
            <w:pPr>
              <w:pStyle w:val="TableParagraph"/>
              <w:ind w:left="0"/>
              <w:rPr>
                <w:b/>
                <w:sz w:val="20"/>
                <w:szCs w:val="20"/>
              </w:rPr>
            </w:pPr>
            <w:r w:rsidRPr="00103E91">
              <w:rPr>
                <w:b/>
                <w:sz w:val="20"/>
                <w:szCs w:val="20"/>
              </w:rPr>
              <w:t>Version Control</w:t>
            </w:r>
          </w:p>
        </w:tc>
        <w:tc>
          <w:tcPr>
            <w:tcW w:w="7677" w:type="dxa"/>
          </w:tcPr>
          <w:p w14:paraId="6AEEC93D" w14:textId="5D128949" w:rsidR="007342ED" w:rsidRPr="00E278A9" w:rsidRDefault="00731484" w:rsidP="00731484">
            <w:pPr>
              <w:pStyle w:val="TableParagraph"/>
              <w:ind w:left="0"/>
              <w:rPr>
                <w:sz w:val="20"/>
                <w:szCs w:val="20"/>
              </w:rPr>
            </w:pPr>
            <w:r w:rsidRPr="00731484">
              <w:rPr>
                <w:sz w:val="20"/>
                <w:szCs w:val="20"/>
              </w:rPr>
              <w:t>Git (Branching, Merging),GitHub (Repository Management),Azure DevOps (CI/CD, Work Items),Agile/Scrum (Sprint Planning, Jira)</w:t>
            </w:r>
          </w:p>
        </w:tc>
      </w:tr>
    </w:tbl>
    <w:p w14:paraId="6E1A57AC" w14:textId="77777777" w:rsidR="007342ED" w:rsidRDefault="007342ED" w:rsidP="004F2359">
      <w:pPr>
        <w:spacing w:line="240" w:lineRule="auto"/>
        <w:jc w:val="both"/>
        <w:rPr>
          <w:rFonts w:ascii="Times New Roman" w:hAnsi="Times New Roman" w:cs="Times New Roman"/>
          <w:sz w:val="20"/>
          <w:szCs w:val="20"/>
        </w:rPr>
      </w:pPr>
    </w:p>
    <w:p w14:paraId="2CBEEEB8" w14:textId="77777777" w:rsidR="005355B9" w:rsidRPr="00E278A9" w:rsidRDefault="005355B9" w:rsidP="004F2359">
      <w:pPr>
        <w:spacing w:line="240" w:lineRule="auto"/>
        <w:jc w:val="both"/>
        <w:rPr>
          <w:rFonts w:ascii="Times New Roman" w:hAnsi="Times New Roman" w:cs="Times New Roman"/>
          <w:sz w:val="20"/>
          <w:szCs w:val="20"/>
        </w:rPr>
      </w:pPr>
    </w:p>
    <w:p w14:paraId="03A26151" w14:textId="77777777" w:rsidR="007342ED" w:rsidRPr="00E278A9" w:rsidRDefault="007342ED" w:rsidP="004F2359">
      <w:pPr>
        <w:spacing w:after="0" w:line="240" w:lineRule="auto"/>
        <w:jc w:val="both"/>
        <w:rPr>
          <w:rFonts w:ascii="Times New Roman" w:hAnsi="Times New Roman" w:cs="Times New Roman"/>
          <w:b/>
        </w:rPr>
      </w:pPr>
      <w:r w:rsidRPr="00E278A9">
        <w:rPr>
          <w:rFonts w:ascii="Times New Roman" w:hAnsi="Times New Roman" w:cs="Times New Roman"/>
          <w:b/>
        </w:rPr>
        <w:t>Client: Prime Therape</w:t>
      </w:r>
      <w:r w:rsidR="00636A09" w:rsidRPr="00E278A9">
        <w:rPr>
          <w:rFonts w:ascii="Times New Roman" w:hAnsi="Times New Roman" w:cs="Times New Roman"/>
          <w:b/>
        </w:rPr>
        <w:t xml:space="preserve">utics, MN                                                                                                      </w:t>
      </w:r>
      <w:r w:rsidR="00C52527" w:rsidRPr="00E278A9">
        <w:rPr>
          <w:rFonts w:ascii="Times New Roman" w:hAnsi="Times New Roman" w:cs="Times New Roman"/>
          <w:b/>
        </w:rPr>
        <w:t>Jun</w:t>
      </w:r>
      <w:r w:rsidR="00636A09" w:rsidRPr="00E278A9">
        <w:rPr>
          <w:rFonts w:ascii="Times New Roman" w:hAnsi="Times New Roman" w:cs="Times New Roman"/>
          <w:b/>
        </w:rPr>
        <w:t xml:space="preserve"> 2023 – Present</w:t>
      </w:r>
    </w:p>
    <w:p w14:paraId="077C0F69" w14:textId="4EF268B3" w:rsidR="00636A09" w:rsidRPr="00E278A9" w:rsidRDefault="00636A09" w:rsidP="004F2359">
      <w:pPr>
        <w:spacing w:after="0" w:line="240" w:lineRule="auto"/>
        <w:jc w:val="both"/>
        <w:rPr>
          <w:rFonts w:ascii="Times New Roman" w:hAnsi="Times New Roman" w:cs="Times New Roman"/>
          <w:b/>
        </w:rPr>
      </w:pPr>
      <w:r w:rsidRPr="00E278A9">
        <w:rPr>
          <w:rFonts w:ascii="Times New Roman" w:hAnsi="Times New Roman" w:cs="Times New Roman"/>
          <w:b/>
        </w:rPr>
        <w:t xml:space="preserve">Role: </w:t>
      </w:r>
      <w:r w:rsidR="007456A7" w:rsidRPr="007456A7">
        <w:rPr>
          <w:rFonts w:ascii="Times New Roman" w:hAnsi="Times New Roman" w:cs="Times New Roman"/>
          <w:b/>
        </w:rPr>
        <w:t>Senior Data Scientist / GenAI Engineer</w:t>
      </w:r>
    </w:p>
    <w:p w14:paraId="3D67DE5A" w14:textId="77777777" w:rsidR="004F2359" w:rsidRPr="00E278A9" w:rsidRDefault="004F2359" w:rsidP="004F2359">
      <w:pPr>
        <w:spacing w:after="0" w:line="240" w:lineRule="auto"/>
        <w:jc w:val="both"/>
        <w:rPr>
          <w:rFonts w:ascii="Times New Roman" w:hAnsi="Times New Roman" w:cs="Times New Roman"/>
          <w:b/>
          <w:sz w:val="20"/>
          <w:szCs w:val="20"/>
        </w:rPr>
      </w:pPr>
    </w:p>
    <w:p w14:paraId="795925DA" w14:textId="2054C1AB" w:rsidR="00FF59E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Project Description:</w:t>
      </w:r>
      <w:r w:rsidR="00636A09" w:rsidRPr="00E278A9">
        <w:rPr>
          <w:rFonts w:ascii="Times New Roman" w:hAnsi="Times New Roman" w:cs="Times New Roman"/>
          <w:b/>
          <w:sz w:val="20"/>
          <w:szCs w:val="20"/>
        </w:rPr>
        <w:t xml:space="preserve"> </w:t>
      </w:r>
    </w:p>
    <w:p w14:paraId="08B4F0E1" w14:textId="77777777" w:rsidR="00B67B7E" w:rsidRPr="00E278A9" w:rsidRDefault="00B67B7E" w:rsidP="004F2359">
      <w:pPr>
        <w:spacing w:after="0" w:line="240" w:lineRule="auto"/>
        <w:jc w:val="both"/>
        <w:rPr>
          <w:rFonts w:ascii="Times New Roman" w:hAnsi="Times New Roman" w:cs="Times New Roman"/>
          <w:b/>
          <w:sz w:val="20"/>
          <w:szCs w:val="20"/>
        </w:rPr>
      </w:pPr>
    </w:p>
    <w:p w14:paraId="4F5C3FE2" w14:textId="55C10E2B" w:rsidR="00922233" w:rsidRPr="00922233" w:rsidRDefault="00B67B7E" w:rsidP="004F2359">
      <w:pPr>
        <w:spacing w:after="0" w:line="240" w:lineRule="auto"/>
        <w:jc w:val="both"/>
        <w:rPr>
          <w:rFonts w:ascii="Times New Roman" w:hAnsi="Times New Roman" w:cs="Times New Roman"/>
          <w:bCs/>
          <w:sz w:val="20"/>
          <w:szCs w:val="20"/>
        </w:rPr>
      </w:pPr>
      <w:r w:rsidRPr="00B67B7E">
        <w:rPr>
          <w:rFonts w:ascii="Times New Roman" w:hAnsi="Times New Roman" w:cs="Times New Roman"/>
          <w:bCs/>
          <w:sz w:val="20"/>
          <w:szCs w:val="20"/>
        </w:rPr>
        <w:t>Designed and implemented Machine Learning and Generative AI solutions to automate clinical documentation, EMR summarization, and appeal letter generation within a HIPAA-compliant healthcare environment. The platform leveraged Azure as the primary cloud with AWS supporting ingestion and archival workflows. The system integrated FHIR/HL7 healthcare data standards and Retrieval-Augmented Generation (RAG) architectures using Azure OpenAI (GPT-4). Focus was on improving workflow efficiency, contextual accuracy, and secure handling of protected health information.</w:t>
      </w:r>
    </w:p>
    <w:p w14:paraId="101A2C6A" w14:textId="77777777" w:rsidR="0000662E" w:rsidRPr="00E278A9" w:rsidRDefault="0000662E" w:rsidP="004F2359">
      <w:pPr>
        <w:spacing w:after="0" w:line="240" w:lineRule="auto"/>
        <w:jc w:val="both"/>
        <w:rPr>
          <w:rFonts w:ascii="Times New Roman" w:hAnsi="Times New Roman" w:cs="Times New Roman"/>
          <w:b/>
        </w:rPr>
      </w:pPr>
    </w:p>
    <w:p w14:paraId="4942A089" w14:textId="577A7653" w:rsidR="00A53499"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rPr>
        <w:t>Responsibilities:</w:t>
      </w:r>
    </w:p>
    <w:p w14:paraId="50DD4223" w14:textId="21B469B5" w:rsid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Designed and implemented Retrieval-Augmented Generation (RAG) workflows that retrieved clinically relevant context from EMR records before generating structured appeal documentation, improving response accuracy and consistency.</w:t>
      </w:r>
    </w:p>
    <w:p w14:paraId="399CFE9C" w14:textId="31E4C416"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Designed end-to-end RAG architecture including document ingestion, embedding generation, vector indexing, contextual retrieval, and grounded response generation.</w:t>
      </w:r>
    </w:p>
    <w:p w14:paraId="7ED9E5CF" w14:textId="1E7064E1"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Built prompt orchestration workflows using LangChain chains and memory modules to improve multi-step reasoning and context retention.</w:t>
      </w:r>
    </w:p>
    <w:p w14:paraId="53EFAB52" w14:textId="66FB6FF9"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Implemented token optimization and context window management strategies to reduce cost and improve LLM response stability.</w:t>
      </w:r>
    </w:p>
    <w:p w14:paraId="1D6EBA72" w14:textId="22C25BD0"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Developed evaluation metrics for LLM output quality including grounding score, hallucination detection, and response consistency validation.</w:t>
      </w:r>
    </w:p>
    <w:p w14:paraId="03823C87" w14:textId="1CF33191"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Designed multi-agent task routing logic separating retrieval, reasoning, validation, and summarization agents.</w:t>
      </w:r>
    </w:p>
    <w:p w14:paraId="054BAE3E" w14:textId="07389EE4"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Implemented streaming inference APIs to enable near real-time document summarization workflows.</w:t>
      </w:r>
    </w:p>
    <w:p w14:paraId="0EE4DE15" w14:textId="7E515B85"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Established prompt version control and rollback strategies integrated with CI/CD pipelines.</w:t>
      </w:r>
    </w:p>
    <w:p w14:paraId="1575E26C" w14:textId="7E4F340E"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Conducted prompt A/B testing and benchmarking across model versions to measure performance drift.</w:t>
      </w:r>
    </w:p>
    <w:p w14:paraId="46C5BD10" w14:textId="2D2D0ADA" w:rsidR="000F13F6" w:rsidRPr="000F13F6" w:rsidRDefault="000F13F6" w:rsidP="000F13F6">
      <w:pPr>
        <w:pStyle w:val="ListParagraph"/>
        <w:numPr>
          <w:ilvl w:val="0"/>
          <w:numId w:val="28"/>
        </w:numPr>
        <w:spacing w:after="0" w:line="240" w:lineRule="auto"/>
        <w:jc w:val="both"/>
        <w:rPr>
          <w:rFonts w:ascii="Times New Roman" w:hAnsi="Times New Roman" w:cs="Times New Roman"/>
          <w:bCs/>
          <w:sz w:val="20"/>
          <w:szCs w:val="20"/>
        </w:rPr>
      </w:pPr>
      <w:r w:rsidRPr="000F13F6">
        <w:rPr>
          <w:rFonts w:ascii="Times New Roman" w:hAnsi="Times New Roman" w:cs="Times New Roman"/>
          <w:bCs/>
          <w:sz w:val="20"/>
          <w:szCs w:val="20"/>
        </w:rPr>
        <w:t>Designed secure API gateways and RBAC policies for controlled LLM usage across clinical teams.</w:t>
      </w:r>
    </w:p>
    <w:p w14:paraId="36BD377D" w14:textId="5D303BB4" w:rsidR="00AA7B5E" w:rsidRPr="001A560C"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Built scalable embedding pipelines using semantic chunking, metadata enrichment, and FAISS indexing so large EMR datasets could be processed efficiently within LLM context window limits.</w:t>
      </w:r>
    </w:p>
    <w:p w14:paraId="5C120AD3" w14:textId="05D7CF99" w:rsidR="00AA7B5E" w:rsidRPr="001A560C"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Developed FHIR/HL7 ingestion pipelines that transformed structured healthcare data into normalized JSON schemas, ensuring compatibility with downstream ML and LLM workflows.</w:t>
      </w:r>
    </w:p>
    <w:p w14:paraId="5868FD0E" w14:textId="2741E9B0"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Deployed containerized inference services on Azure Kubernetes Service (AKS), configuring RBAC, Azure AD authentication, and secure networking policies for controlled clinical access.</w:t>
      </w:r>
    </w:p>
    <w:p w14:paraId="5AAA6346" w14:textId="6A4D7D6B"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Integrated AWS S3 and Lambda functions to support ingestion triggers, archival storage, and hybrid cloud orchestration between Azure and AWS components.</w:t>
      </w:r>
    </w:p>
    <w:p w14:paraId="424ED3BF" w14:textId="244EC7C0"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Implemented PHI masking, encryption, and secure key management using Azure Key Vault and AWS KMS to maintain HIPAA-compliant data protection standards.</w:t>
      </w:r>
    </w:p>
    <w:p w14:paraId="4EF54C2F" w14:textId="585FFCE4"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Designed and maintained an internal LLM evaluation framework using MLflow to compare prompt variations, monitor response stability, and track performance trends over time.</w:t>
      </w:r>
    </w:p>
    <w:p w14:paraId="2FFC4DEF" w14:textId="799FC1E2"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Developed OCR-based document classification pipelines using Tesseract and BERT embeddings to automatically categorize denial letters and supporting documentation.</w:t>
      </w:r>
    </w:p>
    <w:p w14:paraId="162D4E88" w14:textId="21E2F0D0"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lastRenderedPageBreak/>
        <w:t>Optimized retrieval logic and prompt templates to reduce hallucination risk and improve contextual grounding of generated responses.</w:t>
      </w:r>
    </w:p>
    <w:p w14:paraId="70E548A5" w14:textId="22916857"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Built monitoring dashboards in Azure Monitor and Log Analytics to track inference latency, token utilization, system health, and error rates.</w:t>
      </w:r>
    </w:p>
    <w:p w14:paraId="32938292" w14:textId="698D79F4"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Conducted controlled testing with clinical reviewers to validate output relevance, refine summarization logic, and align generated content with business rules.</w:t>
      </w:r>
    </w:p>
    <w:p w14:paraId="3708665F" w14:textId="3AEB446A" w:rsidR="00AA7B5E" w:rsidRPr="00AA7B5E" w:rsidRDefault="00AA7B5E" w:rsidP="00AA7B5E">
      <w:pPr>
        <w:pStyle w:val="ListParagraph"/>
        <w:numPr>
          <w:ilvl w:val="0"/>
          <w:numId w:val="28"/>
        </w:numPr>
        <w:spacing w:after="0" w:line="240" w:lineRule="auto"/>
        <w:jc w:val="both"/>
        <w:rPr>
          <w:rFonts w:ascii="Times New Roman" w:hAnsi="Times New Roman" w:cs="Times New Roman"/>
          <w:bCs/>
          <w:sz w:val="20"/>
          <w:szCs w:val="20"/>
        </w:rPr>
      </w:pPr>
      <w:r w:rsidRPr="00AA7B5E">
        <w:rPr>
          <w:rFonts w:ascii="Times New Roman" w:hAnsi="Times New Roman" w:cs="Times New Roman"/>
          <w:bCs/>
          <w:sz w:val="20"/>
          <w:szCs w:val="20"/>
        </w:rPr>
        <w:t>Collaborated closely with nurse reviewers, compliance teams, and IT stakeholders to translate workflow requirements into scalable AI solutions.</w:t>
      </w:r>
    </w:p>
    <w:p w14:paraId="08529A41" w14:textId="525C7BDA" w:rsidR="00D85F35" w:rsidRPr="005355B9" w:rsidRDefault="00AA7B5E" w:rsidP="005355B9">
      <w:pPr>
        <w:pStyle w:val="ListParagraph"/>
        <w:numPr>
          <w:ilvl w:val="0"/>
          <w:numId w:val="28"/>
        </w:numPr>
        <w:spacing w:after="0" w:line="240" w:lineRule="auto"/>
        <w:jc w:val="both"/>
        <w:rPr>
          <w:rFonts w:ascii="Times New Roman" w:hAnsi="Times New Roman" w:cs="Times New Roman"/>
          <w:bCs/>
          <w:sz w:val="20"/>
          <w:szCs w:val="20"/>
        </w:rPr>
      </w:pPr>
      <w:r w:rsidRPr="005355B9">
        <w:rPr>
          <w:rFonts w:ascii="Times New Roman" w:hAnsi="Times New Roman" w:cs="Times New Roman"/>
          <w:bCs/>
          <w:sz w:val="20"/>
          <w:szCs w:val="20"/>
        </w:rPr>
        <w:t>Implemented CI/CD pipelines using GitHub Actions and Azure DevOps to enable version-controlled releases, rollback strategies, and model lifecycle management.</w:t>
      </w:r>
    </w:p>
    <w:p w14:paraId="7D33E9B2" w14:textId="77777777" w:rsidR="007342ED" w:rsidRPr="00E278A9" w:rsidRDefault="007342ED" w:rsidP="004F2359">
      <w:pPr>
        <w:spacing w:after="0" w:line="240" w:lineRule="auto"/>
        <w:jc w:val="both"/>
        <w:rPr>
          <w:rFonts w:ascii="Times New Roman" w:hAnsi="Times New Roman" w:cs="Times New Roman"/>
          <w:sz w:val="20"/>
          <w:szCs w:val="20"/>
        </w:rPr>
      </w:pPr>
    </w:p>
    <w:p w14:paraId="4B993A57" w14:textId="39BB1979" w:rsidR="007342ED" w:rsidRPr="00E278A9" w:rsidRDefault="007342ED" w:rsidP="004F2359">
      <w:pPr>
        <w:spacing w:after="0" w:line="240" w:lineRule="auto"/>
        <w:jc w:val="both"/>
        <w:rPr>
          <w:rFonts w:ascii="Times New Roman" w:hAnsi="Times New Roman" w:cs="Times New Roman"/>
          <w:sz w:val="20"/>
          <w:szCs w:val="20"/>
        </w:rPr>
      </w:pPr>
      <w:r w:rsidRPr="00E278A9">
        <w:rPr>
          <w:rFonts w:ascii="Times New Roman" w:hAnsi="Times New Roman" w:cs="Times New Roman"/>
          <w:b/>
          <w:sz w:val="20"/>
          <w:szCs w:val="20"/>
        </w:rPr>
        <w:t>Environment:</w:t>
      </w:r>
      <w:r w:rsidRPr="00E278A9">
        <w:rPr>
          <w:rFonts w:ascii="Times New Roman" w:hAnsi="Times New Roman" w:cs="Times New Roman"/>
          <w:sz w:val="20"/>
          <w:szCs w:val="20"/>
        </w:rPr>
        <w:t xml:space="preserve"> </w:t>
      </w:r>
      <w:r w:rsidR="00DD7A21" w:rsidRPr="00DD7A21">
        <w:rPr>
          <w:rFonts w:ascii="Times New Roman" w:hAnsi="Times New Roman" w:cs="Times New Roman"/>
          <w:sz w:val="20"/>
          <w:szCs w:val="20"/>
        </w:rPr>
        <w:t>Python, Azure OpenAI (GPT-4), LangChain (2023+), FAISS, Azure ML, AKS, Azure Data Factory, Azure Blob Storage, Azure Key Vault, Azure Monitor, AWS S3, AWS Lambda, MLflow, Docker, FHIR/HL7, FastAPI.</w:t>
      </w:r>
    </w:p>
    <w:p w14:paraId="505FEC01" w14:textId="77777777" w:rsidR="004F2359" w:rsidRPr="00E278A9" w:rsidRDefault="004F2359" w:rsidP="004F2359">
      <w:pPr>
        <w:spacing w:after="0" w:line="240" w:lineRule="auto"/>
        <w:jc w:val="both"/>
        <w:rPr>
          <w:rFonts w:ascii="Times New Roman" w:hAnsi="Times New Roman" w:cs="Times New Roman"/>
          <w:sz w:val="20"/>
          <w:szCs w:val="20"/>
        </w:rPr>
      </w:pPr>
    </w:p>
    <w:p w14:paraId="0AEDB862" w14:textId="77777777" w:rsidR="004F2359" w:rsidRPr="00E278A9" w:rsidRDefault="004F2359" w:rsidP="004F2359">
      <w:pPr>
        <w:spacing w:after="0" w:line="240" w:lineRule="auto"/>
        <w:jc w:val="both"/>
        <w:rPr>
          <w:rFonts w:ascii="Times New Roman" w:hAnsi="Times New Roman" w:cs="Times New Roman"/>
          <w:sz w:val="20"/>
          <w:szCs w:val="20"/>
        </w:rPr>
      </w:pPr>
    </w:p>
    <w:p w14:paraId="200EA4B5" w14:textId="77777777" w:rsidR="005356E5" w:rsidRPr="00E278A9" w:rsidRDefault="005356E5" w:rsidP="004F2359">
      <w:pPr>
        <w:spacing w:after="0" w:line="240" w:lineRule="auto"/>
        <w:jc w:val="both"/>
        <w:rPr>
          <w:rFonts w:ascii="Times New Roman" w:hAnsi="Times New Roman" w:cs="Times New Roman"/>
          <w:b/>
          <w:sz w:val="20"/>
          <w:szCs w:val="20"/>
        </w:rPr>
      </w:pPr>
    </w:p>
    <w:p w14:paraId="399746EA" w14:textId="77777777" w:rsidR="005356E5" w:rsidRPr="00E278A9" w:rsidRDefault="005356E5" w:rsidP="004F2359">
      <w:pPr>
        <w:spacing w:after="0" w:line="240" w:lineRule="auto"/>
        <w:jc w:val="both"/>
        <w:rPr>
          <w:rFonts w:ascii="Times New Roman" w:hAnsi="Times New Roman" w:cs="Times New Roman"/>
          <w:b/>
          <w:sz w:val="20"/>
          <w:szCs w:val="20"/>
        </w:rPr>
      </w:pPr>
    </w:p>
    <w:p w14:paraId="5CC74F28" w14:textId="62E57FE5"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 xml:space="preserve">Client: JP Morgan Chase, NJ   </w:t>
      </w:r>
      <w:r w:rsidR="00636A09" w:rsidRPr="00E278A9">
        <w:rPr>
          <w:rFonts w:ascii="Times New Roman" w:hAnsi="Times New Roman" w:cs="Times New Roman"/>
          <w:b/>
          <w:sz w:val="20"/>
          <w:szCs w:val="20"/>
        </w:rPr>
        <w:t xml:space="preserve">                                                                                       </w:t>
      </w:r>
      <w:r w:rsidR="00C52527" w:rsidRPr="00E278A9">
        <w:rPr>
          <w:rFonts w:ascii="Times New Roman" w:hAnsi="Times New Roman" w:cs="Times New Roman"/>
          <w:b/>
          <w:sz w:val="20"/>
          <w:szCs w:val="20"/>
        </w:rPr>
        <w:t xml:space="preserve">            </w:t>
      </w:r>
      <w:r w:rsidR="00B6690A">
        <w:rPr>
          <w:rFonts w:ascii="Times New Roman" w:hAnsi="Times New Roman" w:cs="Times New Roman"/>
          <w:b/>
          <w:sz w:val="20"/>
          <w:szCs w:val="20"/>
        </w:rPr>
        <w:t xml:space="preserve">                      </w:t>
      </w:r>
      <w:r w:rsidR="00C52527" w:rsidRPr="00E278A9">
        <w:rPr>
          <w:rFonts w:ascii="Times New Roman" w:hAnsi="Times New Roman" w:cs="Times New Roman"/>
          <w:b/>
          <w:sz w:val="20"/>
          <w:szCs w:val="20"/>
        </w:rPr>
        <w:t xml:space="preserve"> Nov 2020 – May</w:t>
      </w:r>
      <w:r w:rsidRPr="00E278A9">
        <w:rPr>
          <w:rFonts w:ascii="Times New Roman" w:hAnsi="Times New Roman" w:cs="Times New Roman"/>
          <w:b/>
          <w:sz w:val="20"/>
          <w:szCs w:val="20"/>
        </w:rPr>
        <w:t xml:space="preserve"> 2023</w:t>
      </w:r>
    </w:p>
    <w:p w14:paraId="65349D47" w14:textId="77777777"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Role: Data Scientist</w:t>
      </w:r>
    </w:p>
    <w:p w14:paraId="2E828E47" w14:textId="77777777" w:rsidR="007342ED" w:rsidRPr="00E278A9" w:rsidRDefault="007342ED" w:rsidP="004F2359">
      <w:pPr>
        <w:spacing w:after="0" w:line="240" w:lineRule="auto"/>
        <w:jc w:val="both"/>
        <w:rPr>
          <w:rFonts w:ascii="Times New Roman" w:hAnsi="Times New Roman" w:cs="Times New Roman"/>
          <w:b/>
          <w:sz w:val="20"/>
          <w:szCs w:val="20"/>
        </w:rPr>
      </w:pPr>
    </w:p>
    <w:p w14:paraId="6198F955" w14:textId="77777777"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Project Description:</w:t>
      </w:r>
    </w:p>
    <w:p w14:paraId="34CF076B" w14:textId="0F60CF0C" w:rsidR="0076774D" w:rsidRPr="00E278A9" w:rsidRDefault="00076937" w:rsidP="004F2359">
      <w:pPr>
        <w:spacing w:after="0" w:line="240" w:lineRule="auto"/>
        <w:jc w:val="both"/>
        <w:rPr>
          <w:rFonts w:ascii="Times New Roman" w:hAnsi="Times New Roman" w:cs="Times New Roman"/>
          <w:sz w:val="20"/>
          <w:szCs w:val="20"/>
        </w:rPr>
      </w:pPr>
      <w:r w:rsidRPr="00076937">
        <w:rPr>
          <w:rFonts w:ascii="Times New Roman" w:hAnsi="Times New Roman" w:cs="Times New Roman"/>
          <w:sz w:val="20"/>
          <w:szCs w:val="20"/>
        </w:rPr>
        <w:t>Designed and deployed predictive analytics and machine learning models for credit risk assessment, fraud detection, and revenue forecasting within AWS cloud infrastructure. The platform processed high-volume transactional data and supported regulatory governance through explainable AI techniques. Work focused on scalable ETL pipelines, model stability, compliance alignment, and production-grade deployment using SageMaker.</w:t>
      </w:r>
    </w:p>
    <w:p w14:paraId="16653699" w14:textId="77777777" w:rsidR="00636A09" w:rsidRPr="00F7071D" w:rsidRDefault="007342ED" w:rsidP="004F2359">
      <w:pPr>
        <w:spacing w:after="0" w:line="240" w:lineRule="auto"/>
        <w:jc w:val="both"/>
        <w:rPr>
          <w:rFonts w:ascii="Times New Roman" w:hAnsi="Times New Roman" w:cs="Times New Roman"/>
          <w:b/>
          <w:bCs/>
          <w:sz w:val="20"/>
          <w:szCs w:val="20"/>
        </w:rPr>
      </w:pPr>
      <w:r w:rsidRPr="00F7071D">
        <w:rPr>
          <w:rFonts w:ascii="Times New Roman" w:hAnsi="Times New Roman" w:cs="Times New Roman"/>
          <w:b/>
          <w:bCs/>
          <w:sz w:val="20"/>
          <w:szCs w:val="20"/>
        </w:rPr>
        <w:t>Responsibilities:</w:t>
      </w:r>
    </w:p>
    <w:p w14:paraId="5DFA1B5E" w14:textId="564E84C3"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Designed and implemented credit risk classification models using XGBoost and Logistic Regression, focusing on feature engineering and model stability across multiple training cycles.</w:t>
      </w:r>
    </w:p>
    <w:p w14:paraId="08143DF7" w14:textId="1046D9FF"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Engineered transactional and behavioral features using PySpark to capture spending trends, repayment behavior, and customer risk indicators across large financial datasets.</w:t>
      </w:r>
    </w:p>
    <w:p w14:paraId="291E6439" w14:textId="195AA880"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Built and maintained scalable ETL pipelines using AWS Glue and EMR to process multi-source transactional data in distributed environments.</w:t>
      </w:r>
    </w:p>
    <w:p w14:paraId="6E0BE29B" w14:textId="516E6BF0"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Developed data validation checks within ETL workflows to ensure data integrity, schema consistency, and error handling before model training.</w:t>
      </w:r>
    </w:p>
    <w:p w14:paraId="207ED515" w14:textId="2C31B541"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Deployed machine learning models to AWS SageMaker endpoints, configuring version-controlled releases and monitoring inference performance.</w:t>
      </w:r>
    </w:p>
    <w:p w14:paraId="60E99569" w14:textId="6275CCC4"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Implemented SHAP-based explainability frameworks to interpret feature contributions and support internal governance and audit reviews.</w:t>
      </w:r>
    </w:p>
    <w:p w14:paraId="6C72212B" w14:textId="07346764"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Designed fraud detection models using anomaly detection and ensemble techniques to identify unusual transaction patterns and reduce false positives.</w:t>
      </w:r>
    </w:p>
    <w:p w14:paraId="57A2CCF0" w14:textId="2BE475F9"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Optimized Redshift schemas and complex SQL queries to improve financial reporting performance and dashboard responsiveness.</w:t>
      </w:r>
    </w:p>
    <w:p w14:paraId="6F4C2B0E" w14:textId="0B4389BA"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Built revenue forecasting models using regression and time-series approaches to support portfolio planning and financial projections.</w:t>
      </w:r>
    </w:p>
    <w:p w14:paraId="6035C7DF" w14:textId="2B07D8C2"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Conducted cross-validation, backtesting, and hyperparameter tuning to improve generalization and reduce overfitting in production models.</w:t>
      </w:r>
    </w:p>
    <w:p w14:paraId="11498396" w14:textId="37F7A1C8"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Implemented model monitoring workflows using AWS CloudWatch to track inference latency, drift indicators, and system-level alerts.</w:t>
      </w:r>
    </w:p>
    <w:p w14:paraId="43D71E1F" w14:textId="6AC5BEC9"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Collaborated with compliance, risk, and business stakeholders to align model outputs with regulatory and internal governance standards.</w:t>
      </w:r>
    </w:p>
    <w:p w14:paraId="7FD10DEF" w14:textId="3FCC887E"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Created Tableau dashboards for executive leadership to visualize portfolio KPIs, fraud trends, and risk segmentation insights.</w:t>
      </w:r>
    </w:p>
    <w:p w14:paraId="1E866BFC" w14:textId="11CA95B9" w:rsidR="007C0B38"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Documented model assumptions, feature logic, and performance benchmarks to support transparency and reproducibility.</w:t>
      </w:r>
    </w:p>
    <w:p w14:paraId="43EC3970" w14:textId="25E97352" w:rsidR="00A53499" w:rsidRPr="007C0B38" w:rsidRDefault="007C0B38" w:rsidP="007C0B38">
      <w:pPr>
        <w:pStyle w:val="ListParagraph"/>
        <w:numPr>
          <w:ilvl w:val="0"/>
          <w:numId w:val="29"/>
        </w:numPr>
        <w:spacing w:after="0" w:line="240" w:lineRule="auto"/>
        <w:jc w:val="both"/>
        <w:rPr>
          <w:rFonts w:ascii="Times New Roman" w:hAnsi="Times New Roman" w:cs="Times New Roman"/>
          <w:sz w:val="20"/>
          <w:szCs w:val="20"/>
        </w:rPr>
      </w:pPr>
      <w:r w:rsidRPr="007C0B38">
        <w:rPr>
          <w:rFonts w:ascii="Times New Roman" w:hAnsi="Times New Roman" w:cs="Times New Roman"/>
          <w:sz w:val="20"/>
          <w:szCs w:val="20"/>
        </w:rPr>
        <w:t>Participated in quarterly model retraining cycles, incorporating new transactional data and recalibrating thresholds to maintain model performance.</w:t>
      </w:r>
    </w:p>
    <w:p w14:paraId="05BC9FD7" w14:textId="77777777" w:rsidR="007342ED" w:rsidRPr="00E278A9" w:rsidRDefault="007342ED" w:rsidP="004F2359">
      <w:pPr>
        <w:spacing w:after="0" w:line="240" w:lineRule="auto"/>
        <w:jc w:val="both"/>
        <w:rPr>
          <w:rFonts w:ascii="Times New Roman" w:hAnsi="Times New Roman" w:cs="Times New Roman"/>
          <w:sz w:val="20"/>
          <w:szCs w:val="20"/>
        </w:rPr>
      </w:pPr>
    </w:p>
    <w:p w14:paraId="6B2D0498" w14:textId="77777777" w:rsidR="007C0B38" w:rsidRPr="007C0B38" w:rsidRDefault="007342ED" w:rsidP="007C0B38">
      <w:pPr>
        <w:spacing w:after="0"/>
        <w:jc w:val="both"/>
        <w:rPr>
          <w:sz w:val="20"/>
          <w:szCs w:val="20"/>
        </w:rPr>
      </w:pPr>
      <w:r w:rsidRPr="00E278A9">
        <w:rPr>
          <w:rFonts w:ascii="Times New Roman" w:hAnsi="Times New Roman" w:cs="Times New Roman"/>
          <w:b/>
          <w:bCs/>
          <w:sz w:val="20"/>
          <w:szCs w:val="20"/>
        </w:rPr>
        <w:t>Environment:</w:t>
      </w:r>
      <w:r w:rsidRPr="00E278A9">
        <w:rPr>
          <w:rFonts w:ascii="Times New Roman" w:hAnsi="Times New Roman" w:cs="Times New Roman"/>
          <w:sz w:val="20"/>
          <w:szCs w:val="20"/>
        </w:rPr>
        <w:t xml:space="preserve"> </w:t>
      </w:r>
      <w:r w:rsidR="007C0B38" w:rsidRPr="007C0B38">
        <w:rPr>
          <w:sz w:val="20"/>
          <w:szCs w:val="20"/>
        </w:rPr>
        <w:t>Python, Scikit-learn, XGBoost, AWS SageMaker, AWS Glue, EMR, S3, Redshift, CloudWatch, SHAP, PySpark, Tableau, SQL.</w:t>
      </w:r>
    </w:p>
    <w:p w14:paraId="26E2CFB8" w14:textId="39161F06" w:rsidR="00D85F35" w:rsidRPr="00E278A9" w:rsidRDefault="00D85F35" w:rsidP="004F2359">
      <w:pPr>
        <w:spacing w:after="0" w:line="240" w:lineRule="auto"/>
        <w:jc w:val="both"/>
        <w:rPr>
          <w:rFonts w:ascii="Times New Roman" w:hAnsi="Times New Roman" w:cs="Times New Roman"/>
          <w:sz w:val="20"/>
          <w:szCs w:val="20"/>
        </w:rPr>
      </w:pPr>
    </w:p>
    <w:p w14:paraId="5768040D" w14:textId="77777777" w:rsidR="00FF59E9" w:rsidRPr="00E278A9" w:rsidRDefault="00FF59E9" w:rsidP="004F2359">
      <w:pPr>
        <w:spacing w:after="0" w:line="240" w:lineRule="auto"/>
        <w:jc w:val="both"/>
        <w:rPr>
          <w:rFonts w:ascii="Times New Roman" w:hAnsi="Times New Roman" w:cs="Times New Roman"/>
          <w:sz w:val="20"/>
          <w:szCs w:val="20"/>
        </w:rPr>
      </w:pPr>
    </w:p>
    <w:p w14:paraId="637C5A32" w14:textId="3147C3B1"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 xml:space="preserve">Client: Comcast, Philadelphia, PA   </w:t>
      </w:r>
      <w:r w:rsidR="00636A09" w:rsidRPr="00E278A9">
        <w:rPr>
          <w:rFonts w:ascii="Times New Roman" w:hAnsi="Times New Roman" w:cs="Times New Roman"/>
          <w:b/>
          <w:sz w:val="20"/>
          <w:szCs w:val="20"/>
        </w:rPr>
        <w:t xml:space="preserve">                                                                                             </w:t>
      </w:r>
      <w:r w:rsidR="00B6690A">
        <w:rPr>
          <w:rFonts w:ascii="Times New Roman" w:hAnsi="Times New Roman" w:cs="Times New Roman"/>
          <w:b/>
          <w:sz w:val="20"/>
          <w:szCs w:val="20"/>
        </w:rPr>
        <w:t xml:space="preserve">                      </w:t>
      </w:r>
      <w:r w:rsidR="00C52527" w:rsidRPr="00E278A9">
        <w:rPr>
          <w:rFonts w:ascii="Times New Roman" w:hAnsi="Times New Roman" w:cs="Times New Roman"/>
          <w:b/>
          <w:sz w:val="20"/>
          <w:szCs w:val="20"/>
        </w:rPr>
        <w:t xml:space="preserve"> Feb 2018 – Oct 2020</w:t>
      </w:r>
    </w:p>
    <w:p w14:paraId="349D152B" w14:textId="77777777"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lastRenderedPageBreak/>
        <w:t>Role: Data Analyst</w:t>
      </w:r>
    </w:p>
    <w:p w14:paraId="0941E6C5" w14:textId="77777777" w:rsidR="007342ED" w:rsidRPr="00E278A9" w:rsidRDefault="007342ED" w:rsidP="004F2359">
      <w:pPr>
        <w:spacing w:after="0" w:line="240" w:lineRule="auto"/>
        <w:jc w:val="both"/>
        <w:rPr>
          <w:rFonts w:ascii="Times New Roman" w:hAnsi="Times New Roman" w:cs="Times New Roman"/>
          <w:b/>
          <w:sz w:val="20"/>
          <w:szCs w:val="20"/>
        </w:rPr>
      </w:pPr>
    </w:p>
    <w:p w14:paraId="403EC65E" w14:textId="77777777"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Project Description:</w:t>
      </w:r>
    </w:p>
    <w:p w14:paraId="77CD3A7E" w14:textId="09128D65" w:rsidR="007342ED" w:rsidRPr="00E278A9" w:rsidRDefault="00840D79" w:rsidP="004F2359">
      <w:pPr>
        <w:spacing w:after="0" w:line="240" w:lineRule="auto"/>
        <w:jc w:val="both"/>
        <w:rPr>
          <w:rFonts w:ascii="Times New Roman" w:hAnsi="Times New Roman" w:cs="Times New Roman"/>
          <w:sz w:val="20"/>
          <w:szCs w:val="20"/>
        </w:rPr>
      </w:pPr>
      <w:r w:rsidRPr="00840D79">
        <w:rPr>
          <w:rFonts w:ascii="Times New Roman" w:hAnsi="Times New Roman" w:cs="Times New Roman"/>
          <w:sz w:val="20"/>
          <w:szCs w:val="20"/>
        </w:rPr>
        <w:t>Supported churn prediction, customer segmentation, and marketing analytics initiatives using Azure-based data platforms and large-scale behavioral datasets. Worked closely with marketing and product teams to improve retention strategy, campaign targeting, and KPI reporting. Focused on feature engineering, predictive modeling, distributed data processing, and dashboard development to support data-driven decision-making.</w:t>
      </w:r>
    </w:p>
    <w:p w14:paraId="09D40134" w14:textId="77777777" w:rsidR="00FF59E9" w:rsidRPr="00E278A9" w:rsidRDefault="00FF59E9" w:rsidP="004F2359">
      <w:pPr>
        <w:spacing w:after="0" w:line="240" w:lineRule="auto"/>
        <w:jc w:val="both"/>
        <w:rPr>
          <w:rFonts w:ascii="Times New Roman" w:hAnsi="Times New Roman" w:cs="Times New Roman"/>
          <w:sz w:val="20"/>
          <w:szCs w:val="20"/>
        </w:rPr>
      </w:pPr>
    </w:p>
    <w:p w14:paraId="778695E9" w14:textId="77777777" w:rsidR="00FF59E9" w:rsidRPr="00E278A9" w:rsidRDefault="00FF59E9" w:rsidP="004F2359">
      <w:pPr>
        <w:spacing w:after="0" w:line="240" w:lineRule="auto"/>
        <w:jc w:val="both"/>
        <w:rPr>
          <w:rFonts w:ascii="Times New Roman" w:hAnsi="Times New Roman" w:cs="Times New Roman"/>
          <w:sz w:val="20"/>
          <w:szCs w:val="20"/>
        </w:rPr>
      </w:pPr>
    </w:p>
    <w:p w14:paraId="0F0C9D3A" w14:textId="77777777" w:rsidR="00C919CC" w:rsidRDefault="007342ED" w:rsidP="00C919CC">
      <w:pPr>
        <w:spacing w:after="0" w:line="240" w:lineRule="auto"/>
        <w:jc w:val="both"/>
      </w:pPr>
      <w:r w:rsidRPr="00B6690A">
        <w:rPr>
          <w:rFonts w:ascii="Times New Roman" w:hAnsi="Times New Roman" w:cs="Times New Roman"/>
          <w:b/>
          <w:bCs/>
          <w:sz w:val="20"/>
          <w:szCs w:val="20"/>
        </w:rPr>
        <w:t>Responsibilities:</w:t>
      </w:r>
      <w:r w:rsidR="00C919CC" w:rsidRPr="00C919CC">
        <w:t xml:space="preserve"> </w:t>
      </w:r>
    </w:p>
    <w:p w14:paraId="5A755B2E" w14:textId="1A16B216"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Built churn prediction models using Random Forest and SparkML to identify high-risk customers and support targeted retention campaigns.</w:t>
      </w:r>
    </w:p>
    <w:p w14:paraId="71B26AEA" w14:textId="08C05F28"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Engineered large-scale behavioral and engagement features using PySpark in Azure Databricks, processing millions of user interaction records.</w:t>
      </w:r>
    </w:p>
    <w:p w14:paraId="2F154B10" w14:textId="0A06D82A"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Designed and maintained ETL pipelines in Azure Data Factory to integrate structured, semi-structured, and clickstream data sources.</w:t>
      </w:r>
    </w:p>
    <w:p w14:paraId="53AB71AE" w14:textId="158EFD8A"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Performed exploratory data analysis to identify churn drivers and validate feature relevance prior to model training.</w:t>
      </w:r>
    </w:p>
    <w:p w14:paraId="560FCC5D" w14:textId="009F371E"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Conducted A/B testing and cohort analysis to evaluate marketing campaign effectiveness and measure uplift across segments.</w:t>
      </w:r>
    </w:p>
    <w:p w14:paraId="5E2BF79F" w14:textId="14901FE2"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Implemented model evaluation techniques including cross-validation, ROC analysis, and precision-recall assessment to validate churn model performance.</w:t>
      </w:r>
    </w:p>
    <w:p w14:paraId="1BFE3FD7" w14:textId="65555907"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Optimized SQL queries and reporting logic to improve dashboard responsiveness and reduce query execution times.</w:t>
      </w:r>
    </w:p>
    <w:p w14:paraId="553F7E63" w14:textId="4E6F7B95"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Developed Tableau and Power BI dashboards to monitor churn rate, engagement metrics, campaign KPIs, and customer lifetime value.</w:t>
      </w:r>
    </w:p>
    <w:p w14:paraId="61DD6874" w14:textId="77414857"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Automated recurring reporting and data refresh workflows using Python scripts integrated with Azure services.</w:t>
      </w:r>
    </w:p>
    <w:p w14:paraId="594066D1" w14:textId="1BDA5B8A"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Collaborated with marketing and product stakeholders to translate predictive insights into campaign execution strategies.</w:t>
      </w:r>
    </w:p>
    <w:p w14:paraId="42A6982B" w14:textId="755BFBEE" w:rsidR="00C919CC"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Improved data quality by implementing validation rules and consistency checks within ETL workflows.</w:t>
      </w:r>
    </w:p>
    <w:p w14:paraId="1749E4FE" w14:textId="0C28742E" w:rsidR="007342ED" w:rsidRPr="00C919CC" w:rsidRDefault="00C919CC" w:rsidP="00C919CC">
      <w:pPr>
        <w:pStyle w:val="ListParagraph"/>
        <w:numPr>
          <w:ilvl w:val="0"/>
          <w:numId w:val="30"/>
        </w:numPr>
        <w:spacing w:after="0" w:line="240" w:lineRule="auto"/>
        <w:jc w:val="both"/>
        <w:rPr>
          <w:rFonts w:ascii="Times New Roman" w:hAnsi="Times New Roman" w:cs="Times New Roman"/>
          <w:sz w:val="20"/>
          <w:szCs w:val="20"/>
        </w:rPr>
      </w:pPr>
      <w:r w:rsidRPr="00C919CC">
        <w:rPr>
          <w:rFonts w:ascii="Times New Roman" w:hAnsi="Times New Roman" w:cs="Times New Roman"/>
          <w:sz w:val="20"/>
          <w:szCs w:val="20"/>
        </w:rPr>
        <w:t>Documented feature definitions, modeling assumptions, and reporting logic to ensure reproducibility and transparency.</w:t>
      </w:r>
    </w:p>
    <w:p w14:paraId="632DA09C" w14:textId="77777777" w:rsidR="00D85F35" w:rsidRPr="00C919CC" w:rsidRDefault="00D85F35" w:rsidP="004F2359">
      <w:pPr>
        <w:spacing w:after="0" w:line="240" w:lineRule="auto"/>
        <w:jc w:val="both"/>
        <w:rPr>
          <w:rFonts w:ascii="Times New Roman" w:hAnsi="Times New Roman" w:cs="Times New Roman"/>
          <w:sz w:val="20"/>
          <w:szCs w:val="20"/>
        </w:rPr>
      </w:pPr>
    </w:p>
    <w:p w14:paraId="66847A38" w14:textId="07EB6799" w:rsidR="007342ED" w:rsidRPr="00E278A9" w:rsidRDefault="007342ED" w:rsidP="00AE7E5A">
      <w:pPr>
        <w:spacing w:after="0" w:line="240" w:lineRule="auto"/>
        <w:jc w:val="both"/>
        <w:rPr>
          <w:rFonts w:ascii="Times New Roman" w:hAnsi="Times New Roman" w:cs="Times New Roman"/>
          <w:sz w:val="20"/>
          <w:szCs w:val="20"/>
        </w:rPr>
      </w:pPr>
      <w:r w:rsidRPr="00E278A9">
        <w:rPr>
          <w:rFonts w:ascii="Times New Roman" w:hAnsi="Times New Roman" w:cs="Times New Roman"/>
          <w:b/>
          <w:sz w:val="20"/>
          <w:szCs w:val="20"/>
        </w:rPr>
        <w:t>Environment:</w:t>
      </w:r>
      <w:r w:rsidRPr="00E278A9">
        <w:rPr>
          <w:rFonts w:ascii="Times New Roman" w:hAnsi="Times New Roman" w:cs="Times New Roman"/>
          <w:sz w:val="20"/>
          <w:szCs w:val="20"/>
        </w:rPr>
        <w:t xml:space="preserve"> </w:t>
      </w:r>
      <w:r w:rsidR="00C919CC" w:rsidRPr="00C919CC">
        <w:rPr>
          <w:rFonts w:ascii="Times New Roman" w:hAnsi="Times New Roman" w:cs="Times New Roman"/>
          <w:sz w:val="20"/>
          <w:szCs w:val="20"/>
        </w:rPr>
        <w:t>Python, PySpark, Azure Data Factory, Azure Databricks, Azure Data Lake, SQL, Tableau, Power BI.</w:t>
      </w:r>
    </w:p>
    <w:p w14:paraId="035190F0" w14:textId="77777777" w:rsidR="004F2359" w:rsidRPr="00E278A9" w:rsidRDefault="004F2359" w:rsidP="004F2359">
      <w:pPr>
        <w:spacing w:after="0" w:line="240" w:lineRule="auto"/>
        <w:jc w:val="both"/>
        <w:rPr>
          <w:rFonts w:ascii="Times New Roman" w:hAnsi="Times New Roman" w:cs="Times New Roman"/>
          <w:sz w:val="20"/>
          <w:szCs w:val="20"/>
        </w:rPr>
      </w:pPr>
    </w:p>
    <w:p w14:paraId="6B31EB73" w14:textId="77777777" w:rsidR="004F2359" w:rsidRPr="00E278A9" w:rsidRDefault="004F2359" w:rsidP="004F2359">
      <w:pPr>
        <w:spacing w:after="0" w:line="240" w:lineRule="auto"/>
        <w:jc w:val="both"/>
        <w:rPr>
          <w:rFonts w:ascii="Times New Roman" w:hAnsi="Times New Roman" w:cs="Times New Roman"/>
          <w:sz w:val="20"/>
          <w:szCs w:val="20"/>
        </w:rPr>
      </w:pPr>
    </w:p>
    <w:p w14:paraId="38F34C6F" w14:textId="77777777" w:rsidR="005356E5" w:rsidRPr="00E278A9" w:rsidRDefault="005356E5" w:rsidP="004F2359">
      <w:pPr>
        <w:spacing w:after="0" w:line="240" w:lineRule="auto"/>
        <w:jc w:val="both"/>
        <w:rPr>
          <w:rFonts w:ascii="Times New Roman" w:hAnsi="Times New Roman" w:cs="Times New Roman"/>
          <w:b/>
          <w:sz w:val="20"/>
          <w:szCs w:val="20"/>
        </w:rPr>
      </w:pPr>
    </w:p>
    <w:p w14:paraId="752297AF" w14:textId="09CC725C"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 xml:space="preserve">Client: AOL, Washington DC   </w:t>
      </w:r>
      <w:r w:rsidR="00636A09" w:rsidRPr="00E278A9">
        <w:rPr>
          <w:rFonts w:ascii="Times New Roman" w:hAnsi="Times New Roman" w:cs="Times New Roman"/>
          <w:b/>
          <w:sz w:val="20"/>
          <w:szCs w:val="20"/>
        </w:rPr>
        <w:t xml:space="preserve">                                                                                                    </w:t>
      </w:r>
      <w:r w:rsidR="00B6690A">
        <w:rPr>
          <w:rFonts w:ascii="Times New Roman" w:hAnsi="Times New Roman" w:cs="Times New Roman"/>
          <w:b/>
          <w:sz w:val="20"/>
          <w:szCs w:val="20"/>
        </w:rPr>
        <w:t xml:space="preserve">          </w:t>
      </w:r>
      <w:r w:rsidR="00F950A8">
        <w:rPr>
          <w:rFonts w:ascii="Times New Roman" w:hAnsi="Times New Roman" w:cs="Times New Roman"/>
          <w:b/>
          <w:sz w:val="20"/>
          <w:szCs w:val="20"/>
        </w:rPr>
        <w:t xml:space="preserve">           </w:t>
      </w:r>
      <w:r w:rsidR="00636A09" w:rsidRPr="00E278A9">
        <w:rPr>
          <w:rFonts w:ascii="Times New Roman" w:hAnsi="Times New Roman" w:cs="Times New Roman"/>
          <w:b/>
          <w:sz w:val="20"/>
          <w:szCs w:val="20"/>
        </w:rPr>
        <w:t xml:space="preserve"> </w:t>
      </w:r>
      <w:r w:rsidR="00E266BB">
        <w:rPr>
          <w:rFonts w:ascii="Times New Roman" w:hAnsi="Times New Roman" w:cs="Times New Roman"/>
          <w:b/>
          <w:sz w:val="20"/>
          <w:szCs w:val="20"/>
        </w:rPr>
        <w:t>Jan</w:t>
      </w:r>
      <w:r w:rsidRPr="00E278A9">
        <w:rPr>
          <w:rFonts w:ascii="Times New Roman" w:hAnsi="Times New Roman" w:cs="Times New Roman"/>
          <w:b/>
          <w:sz w:val="20"/>
          <w:szCs w:val="20"/>
        </w:rPr>
        <w:t xml:space="preserve"> 2016 – Jan 2018</w:t>
      </w:r>
    </w:p>
    <w:p w14:paraId="4B21FD8C" w14:textId="77777777"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Role: Data Analyst / Tableau Developer</w:t>
      </w:r>
    </w:p>
    <w:p w14:paraId="7208D021" w14:textId="77777777" w:rsidR="007342ED" w:rsidRPr="00E278A9" w:rsidRDefault="007342ED" w:rsidP="004F2359">
      <w:pPr>
        <w:spacing w:after="0" w:line="240" w:lineRule="auto"/>
        <w:jc w:val="both"/>
        <w:rPr>
          <w:rFonts w:ascii="Times New Roman" w:hAnsi="Times New Roman" w:cs="Times New Roman"/>
          <w:sz w:val="20"/>
          <w:szCs w:val="20"/>
        </w:rPr>
      </w:pPr>
    </w:p>
    <w:p w14:paraId="57256DE2" w14:textId="77777777" w:rsidR="007342ED"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Project Description:</w:t>
      </w:r>
    </w:p>
    <w:p w14:paraId="0FC9ADF6" w14:textId="64EB9381" w:rsidR="00BB7F7B" w:rsidRDefault="00BB7F7B" w:rsidP="004F2359">
      <w:pPr>
        <w:spacing w:after="0" w:line="240" w:lineRule="auto"/>
        <w:jc w:val="both"/>
        <w:rPr>
          <w:rFonts w:ascii="Times New Roman" w:hAnsi="Times New Roman" w:cs="Times New Roman"/>
          <w:bCs/>
          <w:sz w:val="20"/>
          <w:szCs w:val="20"/>
        </w:rPr>
      </w:pPr>
      <w:r w:rsidRPr="00BB7F7B">
        <w:rPr>
          <w:rFonts w:ascii="Times New Roman" w:hAnsi="Times New Roman" w:cs="Times New Roman"/>
          <w:bCs/>
          <w:sz w:val="20"/>
          <w:szCs w:val="20"/>
        </w:rPr>
        <w:t>Developed analytics dashboards and forecasting models to support advertising performance, revenue tracking, and content engagement analysis using GCP data platforms. Worked with large-scale advertising datasets to improve reporting accuracy and trend visibility. Focused on SQL-based transformations, performance optimization, and predictive modeling for business stakeholders.</w:t>
      </w:r>
    </w:p>
    <w:p w14:paraId="1DC20B4E" w14:textId="77777777" w:rsidR="00922233" w:rsidRPr="00BB7F7B" w:rsidRDefault="00922233" w:rsidP="004F2359">
      <w:pPr>
        <w:spacing w:after="0" w:line="240" w:lineRule="auto"/>
        <w:jc w:val="both"/>
        <w:rPr>
          <w:rFonts w:ascii="Times New Roman" w:hAnsi="Times New Roman" w:cs="Times New Roman"/>
          <w:bCs/>
          <w:sz w:val="20"/>
          <w:szCs w:val="20"/>
        </w:rPr>
      </w:pPr>
    </w:p>
    <w:p w14:paraId="7439279B" w14:textId="6397ABE6" w:rsidR="007342ED"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Responsibilities:</w:t>
      </w:r>
    </w:p>
    <w:p w14:paraId="0DC524E1" w14:textId="5DD59171"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Developed Tableau dashboards sourcing data from BigQuery and Cloud SQL to track advertising revenue, campaign performance, and user engagement metrics.</w:t>
      </w:r>
    </w:p>
    <w:p w14:paraId="14C9E2D2" w14:textId="32253225"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Wrote complex SQL queries in BigQuery using joins, aggregations, window functions, and CTEs to transform raw advertising logs into analytics-ready datasets.</w:t>
      </w:r>
    </w:p>
    <w:p w14:paraId="07588655" w14:textId="4594E861"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Built regression-based forecasting models in Python to analyze revenue trends and project short-term campaign performance.</w:t>
      </w:r>
    </w:p>
    <w:p w14:paraId="5405739E" w14:textId="1C62277C"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Performed exploratory data analysis to identify seasonality patterns and engagement drivers across digital campaigns.</w:t>
      </w:r>
    </w:p>
    <w:p w14:paraId="2F092688" w14:textId="300F9E68"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Optimized BigQuery queries and data models to improve dashboard refresh performance and reduce processing costs.</w:t>
      </w:r>
    </w:p>
    <w:p w14:paraId="6BC622F9" w14:textId="56A13E5B"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Automated recurring report refresh workflows using GCP Cloud Functions to streamline business reporting cycles.</w:t>
      </w:r>
    </w:p>
    <w:p w14:paraId="369936EC" w14:textId="6B03A31E"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Implemented Python-based validation scripts to detect data inconsistencies and improve reporting accuracy.</w:t>
      </w:r>
    </w:p>
    <w:p w14:paraId="64CFCA0D" w14:textId="28E20829"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Configured Tableau Server with role-based access controls to ensure secure and structured reporting access.</w:t>
      </w:r>
    </w:p>
    <w:p w14:paraId="6BE9043E" w14:textId="1E26D478" w:rsidR="000903A1" w:rsidRPr="000903A1"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Collaborated with advertising and content teams to gather reporting requirements and refine dashboard logic.</w:t>
      </w:r>
    </w:p>
    <w:p w14:paraId="0EDEFAD1" w14:textId="77777777" w:rsidR="00CB44C0"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0903A1">
        <w:rPr>
          <w:rFonts w:ascii="Times New Roman" w:hAnsi="Times New Roman" w:cs="Times New Roman"/>
          <w:bCs/>
          <w:sz w:val="20"/>
          <w:szCs w:val="20"/>
        </w:rPr>
        <w:t>Conducted time-series analysis to identify growth trends, campaign performance variations, and seasonal fluctuations.</w:t>
      </w:r>
    </w:p>
    <w:p w14:paraId="4F5540F6" w14:textId="51283751" w:rsidR="00BB7F7B" w:rsidRDefault="000903A1" w:rsidP="000903A1">
      <w:pPr>
        <w:pStyle w:val="ListParagraph"/>
        <w:numPr>
          <w:ilvl w:val="0"/>
          <w:numId w:val="31"/>
        </w:numPr>
        <w:spacing w:after="0" w:line="240" w:lineRule="auto"/>
        <w:jc w:val="both"/>
        <w:rPr>
          <w:rFonts w:ascii="Times New Roman" w:hAnsi="Times New Roman" w:cs="Times New Roman"/>
          <w:bCs/>
          <w:sz w:val="20"/>
          <w:szCs w:val="20"/>
        </w:rPr>
      </w:pPr>
      <w:r w:rsidRPr="00CB44C0">
        <w:rPr>
          <w:rFonts w:ascii="Times New Roman" w:hAnsi="Times New Roman" w:cs="Times New Roman"/>
          <w:bCs/>
          <w:sz w:val="20"/>
          <w:szCs w:val="20"/>
        </w:rPr>
        <w:t>Documented data definitions, transformation logic, and reporting standards to maintain governance and consistency.</w:t>
      </w:r>
    </w:p>
    <w:p w14:paraId="6B0A7F7E" w14:textId="77777777" w:rsidR="00922233" w:rsidRPr="00CB44C0" w:rsidRDefault="00922233" w:rsidP="00922233">
      <w:pPr>
        <w:pStyle w:val="ListParagraph"/>
        <w:spacing w:after="0" w:line="240" w:lineRule="auto"/>
        <w:jc w:val="both"/>
        <w:rPr>
          <w:rFonts w:ascii="Times New Roman" w:hAnsi="Times New Roman" w:cs="Times New Roman"/>
          <w:bCs/>
          <w:sz w:val="20"/>
          <w:szCs w:val="20"/>
        </w:rPr>
      </w:pPr>
    </w:p>
    <w:p w14:paraId="522A6D98" w14:textId="11F8D45B" w:rsidR="007342ED" w:rsidRPr="00E278A9" w:rsidRDefault="007342ED" w:rsidP="004F2359">
      <w:pPr>
        <w:spacing w:after="0" w:line="240" w:lineRule="auto"/>
        <w:jc w:val="both"/>
        <w:rPr>
          <w:rFonts w:ascii="Times New Roman" w:hAnsi="Times New Roman" w:cs="Times New Roman"/>
          <w:sz w:val="20"/>
          <w:szCs w:val="20"/>
        </w:rPr>
      </w:pPr>
      <w:r w:rsidRPr="00E278A9">
        <w:rPr>
          <w:rFonts w:ascii="Times New Roman" w:hAnsi="Times New Roman" w:cs="Times New Roman"/>
          <w:b/>
          <w:sz w:val="20"/>
          <w:szCs w:val="20"/>
        </w:rPr>
        <w:t>Environment:</w:t>
      </w:r>
      <w:r w:rsidR="00B940C4" w:rsidRPr="00E278A9">
        <w:rPr>
          <w:rFonts w:ascii="Times New Roman" w:hAnsi="Times New Roman" w:cs="Times New Roman"/>
          <w:sz w:val="20"/>
          <w:szCs w:val="20"/>
        </w:rPr>
        <w:t>.</w:t>
      </w:r>
      <w:r w:rsidR="000903A1" w:rsidRPr="000903A1">
        <w:t xml:space="preserve"> </w:t>
      </w:r>
      <w:r w:rsidR="000903A1" w:rsidRPr="000903A1">
        <w:rPr>
          <w:rFonts w:ascii="Times New Roman" w:hAnsi="Times New Roman" w:cs="Times New Roman"/>
          <w:sz w:val="20"/>
          <w:szCs w:val="20"/>
        </w:rPr>
        <w:t>GCP (BigQuery, Cloud SQL, Cloud Functions), Tableau Server, Python, SQL.</w:t>
      </w:r>
    </w:p>
    <w:p w14:paraId="40BB4B71" w14:textId="77777777" w:rsidR="00703FCC" w:rsidRPr="00E278A9" w:rsidRDefault="00703FCC" w:rsidP="004F2359">
      <w:pPr>
        <w:spacing w:after="0" w:line="240" w:lineRule="auto"/>
        <w:jc w:val="both"/>
        <w:rPr>
          <w:rFonts w:ascii="Times New Roman" w:hAnsi="Times New Roman" w:cs="Times New Roman"/>
          <w:sz w:val="20"/>
          <w:szCs w:val="20"/>
        </w:rPr>
      </w:pPr>
    </w:p>
    <w:p w14:paraId="6C4A051D" w14:textId="77777777" w:rsidR="00703FCC" w:rsidRPr="00E278A9" w:rsidRDefault="00703FCC" w:rsidP="004F2359">
      <w:pPr>
        <w:spacing w:after="0" w:line="240" w:lineRule="auto"/>
        <w:jc w:val="both"/>
        <w:rPr>
          <w:rFonts w:ascii="Times New Roman" w:hAnsi="Times New Roman" w:cs="Times New Roman"/>
          <w:sz w:val="20"/>
          <w:szCs w:val="20"/>
        </w:rPr>
      </w:pPr>
    </w:p>
    <w:p w14:paraId="6EB32C48" w14:textId="77777777" w:rsidR="007342ED" w:rsidRPr="00E278A9" w:rsidRDefault="007342ED" w:rsidP="004F2359">
      <w:pPr>
        <w:spacing w:after="0" w:line="240" w:lineRule="auto"/>
        <w:jc w:val="both"/>
        <w:rPr>
          <w:rFonts w:ascii="Times New Roman" w:hAnsi="Times New Roman" w:cs="Times New Roman"/>
          <w:sz w:val="20"/>
          <w:szCs w:val="20"/>
        </w:rPr>
      </w:pPr>
    </w:p>
    <w:p w14:paraId="6AB6C502" w14:textId="1B6FDC44"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 xml:space="preserve">Client: Datapro Information Technology Pvt, India   </w:t>
      </w:r>
      <w:r w:rsidR="00636A09" w:rsidRPr="00E278A9">
        <w:rPr>
          <w:rFonts w:ascii="Times New Roman" w:hAnsi="Times New Roman" w:cs="Times New Roman"/>
          <w:b/>
          <w:sz w:val="20"/>
          <w:szCs w:val="20"/>
        </w:rPr>
        <w:t xml:space="preserve">                                                         </w:t>
      </w:r>
      <w:r w:rsidR="00F7071D">
        <w:rPr>
          <w:rFonts w:ascii="Times New Roman" w:hAnsi="Times New Roman" w:cs="Times New Roman"/>
          <w:b/>
          <w:sz w:val="20"/>
          <w:szCs w:val="20"/>
        </w:rPr>
        <w:t xml:space="preserve">                             </w:t>
      </w:r>
      <w:r w:rsidR="00306F0E">
        <w:rPr>
          <w:rFonts w:ascii="Times New Roman" w:hAnsi="Times New Roman" w:cs="Times New Roman"/>
          <w:b/>
          <w:sz w:val="20"/>
          <w:szCs w:val="20"/>
        </w:rPr>
        <w:t>Jun</w:t>
      </w:r>
      <w:r w:rsidRPr="00E278A9">
        <w:rPr>
          <w:rFonts w:ascii="Times New Roman" w:hAnsi="Times New Roman" w:cs="Times New Roman"/>
          <w:b/>
          <w:sz w:val="20"/>
          <w:szCs w:val="20"/>
        </w:rPr>
        <w:t xml:space="preserve"> 2013 – </w:t>
      </w:r>
      <w:r w:rsidR="00306F0E">
        <w:rPr>
          <w:rFonts w:ascii="Times New Roman" w:hAnsi="Times New Roman" w:cs="Times New Roman"/>
          <w:b/>
          <w:sz w:val="20"/>
          <w:szCs w:val="20"/>
        </w:rPr>
        <w:t>July</w:t>
      </w:r>
      <w:r w:rsidRPr="00E278A9">
        <w:rPr>
          <w:rFonts w:ascii="Times New Roman" w:hAnsi="Times New Roman" w:cs="Times New Roman"/>
          <w:b/>
          <w:sz w:val="20"/>
          <w:szCs w:val="20"/>
        </w:rPr>
        <w:t xml:space="preserve"> 2014</w:t>
      </w:r>
    </w:p>
    <w:p w14:paraId="00B0CB80" w14:textId="1E5958A8" w:rsidR="007342ED" w:rsidRPr="00E278A9"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 xml:space="preserve">Role: </w:t>
      </w:r>
      <w:r w:rsidR="000A4919" w:rsidRPr="00E278A9">
        <w:rPr>
          <w:rFonts w:ascii="Times New Roman" w:hAnsi="Times New Roman" w:cs="Times New Roman"/>
          <w:b/>
          <w:sz w:val="20"/>
          <w:szCs w:val="20"/>
        </w:rPr>
        <w:t>Data Analyst</w:t>
      </w:r>
    </w:p>
    <w:p w14:paraId="197BA4F3" w14:textId="77777777" w:rsidR="007342ED" w:rsidRPr="00E278A9" w:rsidRDefault="007342ED" w:rsidP="004F2359">
      <w:pPr>
        <w:spacing w:after="0" w:line="240" w:lineRule="auto"/>
        <w:jc w:val="both"/>
        <w:rPr>
          <w:rFonts w:ascii="Times New Roman" w:hAnsi="Times New Roman" w:cs="Times New Roman"/>
          <w:b/>
          <w:sz w:val="20"/>
          <w:szCs w:val="20"/>
        </w:rPr>
      </w:pPr>
    </w:p>
    <w:p w14:paraId="3773C1A4" w14:textId="77777777" w:rsidR="007342ED"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Project Description:</w:t>
      </w:r>
    </w:p>
    <w:p w14:paraId="3027D0AB" w14:textId="2A9E9AEF" w:rsidR="00B56669" w:rsidRPr="00E278A9" w:rsidRDefault="00B56669" w:rsidP="004F2359">
      <w:pPr>
        <w:spacing w:after="0" w:line="240" w:lineRule="auto"/>
        <w:jc w:val="both"/>
        <w:rPr>
          <w:rFonts w:ascii="Times New Roman" w:hAnsi="Times New Roman" w:cs="Times New Roman"/>
          <w:sz w:val="20"/>
          <w:szCs w:val="20"/>
        </w:rPr>
      </w:pPr>
      <w:r w:rsidRPr="00B56669">
        <w:rPr>
          <w:rFonts w:ascii="Times New Roman" w:hAnsi="Times New Roman" w:cs="Times New Roman"/>
          <w:sz w:val="20"/>
          <w:szCs w:val="20"/>
        </w:rPr>
        <w:t>Supported e-commerce analytics initiatives by developing ETL pipelines, performing exploratory data analysis, and building baseline predictive models to improve user engagement and conversion tracking. Worked with structured and semi-structured datasets to support marketing performance reporting and optimization efforts. Focused on data extraction, cleaning, validation, and statistical analysis to enable business insights.</w:t>
      </w:r>
    </w:p>
    <w:p w14:paraId="65A780FE" w14:textId="77777777" w:rsidR="008E05D8" w:rsidRDefault="008E05D8" w:rsidP="004F2359">
      <w:pPr>
        <w:spacing w:after="0" w:line="240" w:lineRule="auto"/>
        <w:jc w:val="both"/>
        <w:rPr>
          <w:rFonts w:ascii="Times New Roman" w:hAnsi="Times New Roman" w:cs="Times New Roman"/>
          <w:sz w:val="20"/>
          <w:szCs w:val="20"/>
        </w:rPr>
      </w:pPr>
    </w:p>
    <w:p w14:paraId="3B64B10E" w14:textId="77777777" w:rsidR="00922233" w:rsidRDefault="00922233" w:rsidP="004F2359">
      <w:pPr>
        <w:spacing w:after="0" w:line="240" w:lineRule="auto"/>
        <w:jc w:val="both"/>
        <w:rPr>
          <w:rFonts w:ascii="Times New Roman" w:hAnsi="Times New Roman" w:cs="Times New Roman"/>
          <w:sz w:val="20"/>
          <w:szCs w:val="20"/>
        </w:rPr>
      </w:pPr>
    </w:p>
    <w:p w14:paraId="2FAAD43F" w14:textId="77777777" w:rsidR="00922233" w:rsidRPr="00E278A9" w:rsidRDefault="00922233" w:rsidP="004F2359">
      <w:pPr>
        <w:spacing w:after="0" w:line="240" w:lineRule="auto"/>
        <w:jc w:val="both"/>
        <w:rPr>
          <w:rFonts w:ascii="Times New Roman" w:hAnsi="Times New Roman" w:cs="Times New Roman"/>
          <w:sz w:val="20"/>
          <w:szCs w:val="20"/>
        </w:rPr>
      </w:pPr>
    </w:p>
    <w:p w14:paraId="36CAF5A3" w14:textId="409B74F6" w:rsidR="007342ED" w:rsidRDefault="007342ED" w:rsidP="004F2359">
      <w:pPr>
        <w:spacing w:after="0" w:line="240" w:lineRule="auto"/>
        <w:jc w:val="both"/>
        <w:rPr>
          <w:rFonts w:ascii="Times New Roman" w:hAnsi="Times New Roman" w:cs="Times New Roman"/>
          <w:b/>
          <w:sz w:val="20"/>
          <w:szCs w:val="20"/>
        </w:rPr>
      </w:pPr>
      <w:r w:rsidRPr="00E278A9">
        <w:rPr>
          <w:rFonts w:ascii="Times New Roman" w:hAnsi="Times New Roman" w:cs="Times New Roman"/>
          <w:b/>
          <w:sz w:val="20"/>
          <w:szCs w:val="20"/>
        </w:rPr>
        <w:t>Responsibilities:</w:t>
      </w:r>
    </w:p>
    <w:p w14:paraId="122CA83B" w14:textId="0AC86519"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Built web scraping automation using Scrapy and Selenium to extract structured product, pricing, and customer interaction data from multiple online sources.</w:t>
      </w:r>
    </w:p>
    <w:p w14:paraId="393DAA54" w14:textId="20FD1DB0"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Designed ETL workflows to clean, transform, and load datasets into MySQL databases for reporting and analysis.</w:t>
      </w:r>
    </w:p>
    <w:p w14:paraId="03F96BDF" w14:textId="50E78737"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Performed exploratory data analysis to identify key user behavior patterns, drop-off points, and engagement drivers.</w:t>
      </w:r>
    </w:p>
    <w:p w14:paraId="6828F89C" w14:textId="1C694170"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Implemented Logistic Regression models to analyze conversion probability and support campaign targeting decisions.</w:t>
      </w:r>
    </w:p>
    <w:p w14:paraId="6B0230E7" w14:textId="47A6C83C"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Engineered basic behavioral features including session duration, click frequency, and purchase history for modeling.</w:t>
      </w:r>
    </w:p>
    <w:p w14:paraId="7A0BA5B4" w14:textId="1265C94E"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Conducted A/B testing to evaluate UI changes and promotional campaigns using statistical validation techniques.</w:t>
      </w:r>
    </w:p>
    <w:p w14:paraId="6F6C3157" w14:textId="0400B0D1"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Developed Excel- and SQL-based dashboards to track campaign performance and user engagement metrics.</w:t>
      </w:r>
    </w:p>
    <w:p w14:paraId="3808E3B5" w14:textId="32FB7E2B"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Automated preprocessing scripts in Python to standardize data formatting and reduce manual data preparation effort.</w:t>
      </w:r>
    </w:p>
    <w:p w14:paraId="53F0E03A" w14:textId="3B2259FF"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Optimized SQL queries and indexing strategies to improve reporting performance and reduce query execution time.</w:t>
      </w:r>
    </w:p>
    <w:p w14:paraId="00CB2C29" w14:textId="564EBED7"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Collaborated with marketing stakeholders to interpret analytical findings and recommend data-driven improvements.</w:t>
      </w:r>
    </w:p>
    <w:p w14:paraId="7FFE71B7" w14:textId="0D69C085" w:rsidR="00922233" w:rsidRPr="00922233" w:rsidRDefault="00922233" w:rsidP="00922233">
      <w:pPr>
        <w:pStyle w:val="ListParagraph"/>
        <w:numPr>
          <w:ilvl w:val="0"/>
          <w:numId w:val="32"/>
        </w:numPr>
        <w:spacing w:after="0" w:line="240" w:lineRule="auto"/>
        <w:jc w:val="both"/>
        <w:rPr>
          <w:rFonts w:ascii="Times New Roman" w:hAnsi="Times New Roman" w:cs="Times New Roman"/>
          <w:bCs/>
          <w:sz w:val="20"/>
          <w:szCs w:val="20"/>
        </w:rPr>
      </w:pPr>
      <w:r w:rsidRPr="00922233">
        <w:rPr>
          <w:rFonts w:ascii="Times New Roman" w:hAnsi="Times New Roman" w:cs="Times New Roman"/>
          <w:bCs/>
          <w:sz w:val="20"/>
          <w:szCs w:val="20"/>
        </w:rPr>
        <w:t>Documented ETL logic, feature definitions, and validation checks to ensure reproducibility and data consistency.</w:t>
      </w:r>
    </w:p>
    <w:p w14:paraId="3B8F2E45" w14:textId="77777777" w:rsidR="004F46BB" w:rsidRPr="00922233" w:rsidRDefault="004F46BB" w:rsidP="004F2359">
      <w:pPr>
        <w:spacing w:after="0" w:line="240" w:lineRule="auto"/>
        <w:jc w:val="both"/>
        <w:rPr>
          <w:rFonts w:ascii="Times New Roman" w:hAnsi="Times New Roman" w:cs="Times New Roman"/>
          <w:bCs/>
          <w:sz w:val="20"/>
          <w:szCs w:val="20"/>
        </w:rPr>
      </w:pPr>
    </w:p>
    <w:p w14:paraId="26D2E625" w14:textId="17B4F41A" w:rsidR="004F2359" w:rsidRPr="00E278A9" w:rsidRDefault="007342ED" w:rsidP="004F2359">
      <w:pPr>
        <w:spacing w:after="0" w:line="240" w:lineRule="auto"/>
        <w:jc w:val="both"/>
        <w:rPr>
          <w:rFonts w:ascii="Times New Roman" w:hAnsi="Times New Roman" w:cs="Times New Roman"/>
          <w:sz w:val="20"/>
          <w:szCs w:val="20"/>
        </w:rPr>
      </w:pPr>
      <w:r w:rsidRPr="00E278A9">
        <w:rPr>
          <w:rFonts w:ascii="Times New Roman" w:hAnsi="Times New Roman" w:cs="Times New Roman"/>
          <w:b/>
          <w:sz w:val="20"/>
          <w:szCs w:val="20"/>
        </w:rPr>
        <w:t>Environment:</w:t>
      </w:r>
      <w:r w:rsidR="003E3B82" w:rsidRPr="00E278A9">
        <w:rPr>
          <w:rFonts w:ascii="Times New Roman" w:hAnsi="Times New Roman" w:cs="Times New Roman"/>
          <w:b/>
          <w:bCs/>
          <w:sz w:val="20"/>
          <w:szCs w:val="20"/>
        </w:rPr>
        <w:t xml:space="preserve"> </w:t>
      </w:r>
      <w:r w:rsidR="00CB44C0" w:rsidRPr="00CB44C0">
        <w:rPr>
          <w:rFonts w:ascii="Times New Roman" w:hAnsi="Times New Roman" w:cs="Times New Roman"/>
          <w:sz w:val="20"/>
          <w:szCs w:val="20"/>
        </w:rPr>
        <w:t>Python, Scrapy, Selenium, MySQL, Google Analytics, Excel.</w:t>
      </w:r>
    </w:p>
    <w:p w14:paraId="03D3E652" w14:textId="77777777" w:rsidR="004F2359" w:rsidRPr="00E278A9" w:rsidRDefault="004F2359" w:rsidP="004F2359">
      <w:pPr>
        <w:spacing w:after="0" w:line="240" w:lineRule="auto"/>
        <w:jc w:val="both"/>
        <w:rPr>
          <w:rFonts w:ascii="Times New Roman" w:hAnsi="Times New Roman" w:cs="Times New Roman"/>
          <w:sz w:val="20"/>
          <w:szCs w:val="20"/>
        </w:rPr>
      </w:pPr>
    </w:p>
    <w:p w14:paraId="73379933" w14:textId="77777777" w:rsidR="004F2359" w:rsidRPr="00E278A9" w:rsidRDefault="004F2359" w:rsidP="004F2359">
      <w:pPr>
        <w:spacing w:after="0" w:line="240" w:lineRule="auto"/>
        <w:jc w:val="both"/>
        <w:rPr>
          <w:rFonts w:ascii="Times New Roman" w:hAnsi="Times New Roman" w:cs="Times New Roman"/>
          <w:b/>
          <w:sz w:val="20"/>
          <w:szCs w:val="20"/>
          <w:u w:val="single"/>
        </w:rPr>
      </w:pPr>
      <w:r w:rsidRPr="00E278A9">
        <w:rPr>
          <w:rFonts w:ascii="Times New Roman" w:hAnsi="Times New Roman" w:cs="Times New Roman"/>
          <w:b/>
          <w:sz w:val="20"/>
          <w:szCs w:val="20"/>
          <w:u w:val="single"/>
        </w:rPr>
        <w:t>EDUCATION:</w:t>
      </w:r>
    </w:p>
    <w:p w14:paraId="36FD2952" w14:textId="77777777" w:rsidR="004F2359" w:rsidRPr="00E278A9" w:rsidRDefault="004F2359" w:rsidP="004F2359">
      <w:pPr>
        <w:spacing w:after="0" w:line="240" w:lineRule="auto"/>
        <w:jc w:val="both"/>
        <w:rPr>
          <w:rFonts w:ascii="Times New Roman" w:hAnsi="Times New Roman" w:cs="Times New Roman"/>
          <w:b/>
          <w:sz w:val="20"/>
          <w:szCs w:val="20"/>
          <w:u w:val="single"/>
        </w:rPr>
      </w:pPr>
    </w:p>
    <w:p w14:paraId="292708EE" w14:textId="77777777" w:rsidR="004F2359" w:rsidRPr="00E278A9" w:rsidRDefault="004F2359" w:rsidP="004F2359">
      <w:pPr>
        <w:pStyle w:val="ListParagraph"/>
        <w:numPr>
          <w:ilvl w:val="0"/>
          <w:numId w:val="7"/>
        </w:numPr>
        <w:spacing w:after="0" w:line="240" w:lineRule="auto"/>
        <w:jc w:val="both"/>
        <w:rPr>
          <w:rFonts w:ascii="Times New Roman" w:hAnsi="Times New Roman" w:cs="Times New Roman"/>
          <w:sz w:val="20"/>
          <w:szCs w:val="20"/>
        </w:rPr>
      </w:pPr>
      <w:r w:rsidRPr="00E278A9">
        <w:rPr>
          <w:rFonts w:ascii="Times New Roman" w:hAnsi="Times New Roman" w:cs="Times New Roman"/>
          <w:sz w:val="20"/>
          <w:szCs w:val="20"/>
        </w:rPr>
        <w:t>Master’s in Data Analytics, Indiana Wesleyan University</w:t>
      </w:r>
    </w:p>
    <w:p w14:paraId="598E59A4" w14:textId="77777777" w:rsidR="004F2359" w:rsidRPr="00E278A9" w:rsidRDefault="004F2359" w:rsidP="004F2359">
      <w:pPr>
        <w:pStyle w:val="ListParagraph"/>
        <w:numPr>
          <w:ilvl w:val="0"/>
          <w:numId w:val="7"/>
        </w:numPr>
        <w:spacing w:after="0" w:line="240" w:lineRule="auto"/>
        <w:jc w:val="both"/>
        <w:rPr>
          <w:rFonts w:ascii="Times New Roman" w:hAnsi="Times New Roman" w:cs="Times New Roman"/>
          <w:sz w:val="20"/>
          <w:szCs w:val="20"/>
        </w:rPr>
      </w:pPr>
      <w:r w:rsidRPr="00E278A9">
        <w:rPr>
          <w:rFonts w:ascii="Times New Roman" w:hAnsi="Times New Roman" w:cs="Times New Roman"/>
          <w:sz w:val="20"/>
          <w:szCs w:val="20"/>
        </w:rPr>
        <w:t>Bachelor’s in ECE, St Martins Engineering College</w:t>
      </w:r>
    </w:p>
    <w:sectPr w:rsidR="004F2359" w:rsidRPr="00E278A9" w:rsidSect="007342E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C73"/>
    <w:multiLevelType w:val="hybridMultilevel"/>
    <w:tmpl w:val="07F23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20A6B"/>
    <w:multiLevelType w:val="hybridMultilevel"/>
    <w:tmpl w:val="D70C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86FFA"/>
    <w:multiLevelType w:val="hybridMultilevel"/>
    <w:tmpl w:val="3EC4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C4EC9"/>
    <w:multiLevelType w:val="hybridMultilevel"/>
    <w:tmpl w:val="838E7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852E8"/>
    <w:multiLevelType w:val="hybridMultilevel"/>
    <w:tmpl w:val="29CCC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977C36"/>
    <w:multiLevelType w:val="hybridMultilevel"/>
    <w:tmpl w:val="D71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E7C44"/>
    <w:multiLevelType w:val="hybridMultilevel"/>
    <w:tmpl w:val="22BE4034"/>
    <w:lvl w:ilvl="0" w:tplc="A2C260FC">
      <w:numFmt w:val="bullet"/>
      <w:lvlText w:val=""/>
      <w:lvlJc w:val="left"/>
      <w:pPr>
        <w:ind w:left="744" w:hanging="3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04475"/>
    <w:multiLevelType w:val="hybridMultilevel"/>
    <w:tmpl w:val="1FA0C5C2"/>
    <w:lvl w:ilvl="0" w:tplc="2DB6FFD8">
      <w:numFmt w:val="bullet"/>
      <w:lvlText w:val="•"/>
      <w:lvlJc w:val="left"/>
      <w:pPr>
        <w:ind w:left="860" w:hanging="360"/>
      </w:pPr>
      <w:rPr>
        <w:rFonts w:ascii="Arial MT" w:eastAsia="Arial MT" w:hAnsi="Arial MT" w:cs="Arial MT" w:hint="default"/>
        <w:b w:val="0"/>
        <w:bCs w:val="0"/>
        <w:i w:val="0"/>
        <w:iCs w:val="0"/>
        <w:spacing w:val="0"/>
        <w:w w:val="100"/>
        <w:sz w:val="20"/>
        <w:szCs w:val="20"/>
        <w:lang w:val="en-US" w:eastAsia="en-US" w:bidi="ar-SA"/>
      </w:rPr>
    </w:lvl>
    <w:lvl w:ilvl="1" w:tplc="9A2C28BE">
      <w:numFmt w:val="bullet"/>
      <w:lvlText w:val="•"/>
      <w:lvlJc w:val="left"/>
      <w:pPr>
        <w:ind w:left="1854" w:hanging="360"/>
      </w:pPr>
      <w:rPr>
        <w:rFonts w:hint="default"/>
        <w:lang w:val="en-US" w:eastAsia="en-US" w:bidi="ar-SA"/>
      </w:rPr>
    </w:lvl>
    <w:lvl w:ilvl="2" w:tplc="8B4C5504">
      <w:numFmt w:val="bullet"/>
      <w:lvlText w:val="•"/>
      <w:lvlJc w:val="left"/>
      <w:pPr>
        <w:ind w:left="2848" w:hanging="360"/>
      </w:pPr>
      <w:rPr>
        <w:rFonts w:hint="default"/>
        <w:lang w:val="en-US" w:eastAsia="en-US" w:bidi="ar-SA"/>
      </w:rPr>
    </w:lvl>
    <w:lvl w:ilvl="3" w:tplc="D780CE86">
      <w:numFmt w:val="bullet"/>
      <w:lvlText w:val="•"/>
      <w:lvlJc w:val="left"/>
      <w:pPr>
        <w:ind w:left="3842" w:hanging="360"/>
      </w:pPr>
      <w:rPr>
        <w:rFonts w:hint="default"/>
        <w:lang w:val="en-US" w:eastAsia="en-US" w:bidi="ar-SA"/>
      </w:rPr>
    </w:lvl>
    <w:lvl w:ilvl="4" w:tplc="9D80AB30">
      <w:numFmt w:val="bullet"/>
      <w:lvlText w:val="•"/>
      <w:lvlJc w:val="left"/>
      <w:pPr>
        <w:ind w:left="4836" w:hanging="360"/>
      </w:pPr>
      <w:rPr>
        <w:rFonts w:hint="default"/>
        <w:lang w:val="en-US" w:eastAsia="en-US" w:bidi="ar-SA"/>
      </w:rPr>
    </w:lvl>
    <w:lvl w:ilvl="5" w:tplc="CE82DB8A">
      <w:numFmt w:val="bullet"/>
      <w:lvlText w:val="•"/>
      <w:lvlJc w:val="left"/>
      <w:pPr>
        <w:ind w:left="5830" w:hanging="360"/>
      </w:pPr>
      <w:rPr>
        <w:rFonts w:hint="default"/>
        <w:lang w:val="en-US" w:eastAsia="en-US" w:bidi="ar-SA"/>
      </w:rPr>
    </w:lvl>
    <w:lvl w:ilvl="6" w:tplc="C7964EF6">
      <w:numFmt w:val="bullet"/>
      <w:lvlText w:val="•"/>
      <w:lvlJc w:val="left"/>
      <w:pPr>
        <w:ind w:left="6824" w:hanging="360"/>
      </w:pPr>
      <w:rPr>
        <w:rFonts w:hint="default"/>
        <w:lang w:val="en-US" w:eastAsia="en-US" w:bidi="ar-SA"/>
      </w:rPr>
    </w:lvl>
    <w:lvl w:ilvl="7" w:tplc="C2F0F450">
      <w:numFmt w:val="bullet"/>
      <w:lvlText w:val="•"/>
      <w:lvlJc w:val="left"/>
      <w:pPr>
        <w:ind w:left="7818" w:hanging="360"/>
      </w:pPr>
      <w:rPr>
        <w:rFonts w:hint="default"/>
        <w:lang w:val="en-US" w:eastAsia="en-US" w:bidi="ar-SA"/>
      </w:rPr>
    </w:lvl>
    <w:lvl w:ilvl="8" w:tplc="69706F50">
      <w:numFmt w:val="bullet"/>
      <w:lvlText w:val="•"/>
      <w:lvlJc w:val="left"/>
      <w:pPr>
        <w:ind w:left="8812" w:hanging="360"/>
      </w:pPr>
      <w:rPr>
        <w:rFonts w:hint="default"/>
        <w:lang w:val="en-US" w:eastAsia="en-US" w:bidi="ar-SA"/>
      </w:rPr>
    </w:lvl>
  </w:abstractNum>
  <w:abstractNum w:abstractNumId="8" w15:restartNumberingAfterBreak="0">
    <w:nsid w:val="304B5C4A"/>
    <w:multiLevelType w:val="hybridMultilevel"/>
    <w:tmpl w:val="BF14E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466DD"/>
    <w:multiLevelType w:val="hybridMultilevel"/>
    <w:tmpl w:val="06261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9C387A"/>
    <w:multiLevelType w:val="multilevel"/>
    <w:tmpl w:val="E06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048C9"/>
    <w:multiLevelType w:val="multilevel"/>
    <w:tmpl w:val="381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B591F"/>
    <w:multiLevelType w:val="hybridMultilevel"/>
    <w:tmpl w:val="745A0154"/>
    <w:lvl w:ilvl="0" w:tplc="DD8ABB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91ECC"/>
    <w:multiLevelType w:val="hybridMultilevel"/>
    <w:tmpl w:val="81DC7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C1C4A"/>
    <w:multiLevelType w:val="hybridMultilevel"/>
    <w:tmpl w:val="95A69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A9184E"/>
    <w:multiLevelType w:val="multilevel"/>
    <w:tmpl w:val="E6C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00F5E"/>
    <w:multiLevelType w:val="hybridMultilevel"/>
    <w:tmpl w:val="597C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B7FBD"/>
    <w:multiLevelType w:val="hybridMultilevel"/>
    <w:tmpl w:val="B4AE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61113"/>
    <w:multiLevelType w:val="hybridMultilevel"/>
    <w:tmpl w:val="5F70A590"/>
    <w:lvl w:ilvl="0" w:tplc="DD8ABB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2B3183"/>
    <w:multiLevelType w:val="hybridMultilevel"/>
    <w:tmpl w:val="4A6A2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BC3DC4"/>
    <w:multiLevelType w:val="multilevel"/>
    <w:tmpl w:val="B56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87EE2"/>
    <w:multiLevelType w:val="hybridMultilevel"/>
    <w:tmpl w:val="CF0E0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3705C7"/>
    <w:multiLevelType w:val="hybridMultilevel"/>
    <w:tmpl w:val="75CCA9FC"/>
    <w:lvl w:ilvl="0" w:tplc="DD8ABB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360DD"/>
    <w:multiLevelType w:val="hybridMultilevel"/>
    <w:tmpl w:val="96DA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85C62"/>
    <w:multiLevelType w:val="hybridMultilevel"/>
    <w:tmpl w:val="D0B0A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36757C"/>
    <w:multiLevelType w:val="hybridMultilevel"/>
    <w:tmpl w:val="EC9A7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4935C8"/>
    <w:multiLevelType w:val="hybridMultilevel"/>
    <w:tmpl w:val="03F42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6A5AB0"/>
    <w:multiLevelType w:val="hybridMultilevel"/>
    <w:tmpl w:val="2DD0CE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A94233"/>
    <w:multiLevelType w:val="hybridMultilevel"/>
    <w:tmpl w:val="E604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23607C"/>
    <w:multiLevelType w:val="hybridMultilevel"/>
    <w:tmpl w:val="BEC2A9D6"/>
    <w:lvl w:ilvl="0" w:tplc="DD8ABB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605C2E"/>
    <w:multiLevelType w:val="hybridMultilevel"/>
    <w:tmpl w:val="5A66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883034">
    <w:abstractNumId w:val="14"/>
  </w:num>
  <w:num w:numId="2" w16cid:durableId="1336031690">
    <w:abstractNumId w:val="3"/>
  </w:num>
  <w:num w:numId="3" w16cid:durableId="808547203">
    <w:abstractNumId w:val="19"/>
  </w:num>
  <w:num w:numId="4" w16cid:durableId="694624225">
    <w:abstractNumId w:val="25"/>
  </w:num>
  <w:num w:numId="5" w16cid:durableId="1239635384">
    <w:abstractNumId w:val="30"/>
  </w:num>
  <w:num w:numId="6" w16cid:durableId="534150214">
    <w:abstractNumId w:val="28"/>
  </w:num>
  <w:num w:numId="7" w16cid:durableId="1317802783">
    <w:abstractNumId w:val="23"/>
  </w:num>
  <w:num w:numId="8" w16cid:durableId="361708724">
    <w:abstractNumId w:val="7"/>
  </w:num>
  <w:num w:numId="9" w16cid:durableId="1010720076">
    <w:abstractNumId w:val="11"/>
  </w:num>
  <w:num w:numId="10" w16cid:durableId="1282494987">
    <w:abstractNumId w:val="26"/>
  </w:num>
  <w:num w:numId="11" w16cid:durableId="1426612735">
    <w:abstractNumId w:val="16"/>
  </w:num>
  <w:num w:numId="12" w16cid:durableId="835073493">
    <w:abstractNumId w:val="10"/>
  </w:num>
  <w:num w:numId="13" w16cid:durableId="1823964912">
    <w:abstractNumId w:val="1"/>
  </w:num>
  <w:num w:numId="14" w16cid:durableId="663315698">
    <w:abstractNumId w:val="9"/>
  </w:num>
  <w:num w:numId="15" w16cid:durableId="607469383">
    <w:abstractNumId w:val="20"/>
  </w:num>
  <w:num w:numId="16" w16cid:durableId="1418868975">
    <w:abstractNumId w:val="0"/>
  </w:num>
  <w:num w:numId="17" w16cid:durableId="3827821">
    <w:abstractNumId w:val="17"/>
  </w:num>
  <w:num w:numId="18" w16cid:durableId="1867330164">
    <w:abstractNumId w:val="22"/>
  </w:num>
  <w:num w:numId="19" w16cid:durableId="1024554214">
    <w:abstractNumId w:val="12"/>
  </w:num>
  <w:num w:numId="20" w16cid:durableId="1413350437">
    <w:abstractNumId w:val="29"/>
  </w:num>
  <w:num w:numId="21" w16cid:durableId="1255170573">
    <w:abstractNumId w:val="18"/>
  </w:num>
  <w:num w:numId="22" w16cid:durableId="1306665866">
    <w:abstractNumId w:val="6"/>
  </w:num>
  <w:num w:numId="23" w16cid:durableId="511649515">
    <w:abstractNumId w:val="7"/>
  </w:num>
  <w:num w:numId="24" w16cid:durableId="1630041676">
    <w:abstractNumId w:val="27"/>
  </w:num>
  <w:num w:numId="25" w16cid:durableId="1162355921">
    <w:abstractNumId w:val="4"/>
  </w:num>
  <w:num w:numId="26" w16cid:durableId="218711904">
    <w:abstractNumId w:val="15"/>
  </w:num>
  <w:num w:numId="27" w16cid:durableId="1846824621">
    <w:abstractNumId w:val="2"/>
  </w:num>
  <w:num w:numId="28" w16cid:durableId="1039665080">
    <w:abstractNumId w:val="21"/>
  </w:num>
  <w:num w:numId="29" w16cid:durableId="131409346">
    <w:abstractNumId w:val="13"/>
  </w:num>
  <w:num w:numId="30" w16cid:durableId="959993705">
    <w:abstractNumId w:val="5"/>
  </w:num>
  <w:num w:numId="31" w16cid:durableId="1788936259">
    <w:abstractNumId w:val="8"/>
  </w:num>
  <w:num w:numId="32" w16cid:durableId="3406209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2ED"/>
    <w:rsid w:val="0000662E"/>
    <w:rsid w:val="00037175"/>
    <w:rsid w:val="0004649B"/>
    <w:rsid w:val="0005707F"/>
    <w:rsid w:val="000604B4"/>
    <w:rsid w:val="00060D9E"/>
    <w:rsid w:val="00076937"/>
    <w:rsid w:val="0007733E"/>
    <w:rsid w:val="00086CD2"/>
    <w:rsid w:val="000903A1"/>
    <w:rsid w:val="000A20D1"/>
    <w:rsid w:val="000A2BEB"/>
    <w:rsid w:val="000A4919"/>
    <w:rsid w:val="000D07D8"/>
    <w:rsid w:val="000D141A"/>
    <w:rsid w:val="000D3BC7"/>
    <w:rsid w:val="000E1F3B"/>
    <w:rsid w:val="000F13F6"/>
    <w:rsid w:val="0010120C"/>
    <w:rsid w:val="00103E91"/>
    <w:rsid w:val="00115891"/>
    <w:rsid w:val="00151721"/>
    <w:rsid w:val="00171DCA"/>
    <w:rsid w:val="0017757F"/>
    <w:rsid w:val="001A560C"/>
    <w:rsid w:val="001C2B22"/>
    <w:rsid w:val="001D0196"/>
    <w:rsid w:val="001D210D"/>
    <w:rsid w:val="001E7949"/>
    <w:rsid w:val="001F3EF5"/>
    <w:rsid w:val="00216F3E"/>
    <w:rsid w:val="00217361"/>
    <w:rsid w:val="00221415"/>
    <w:rsid w:val="00233068"/>
    <w:rsid w:val="0024206F"/>
    <w:rsid w:val="00247DF4"/>
    <w:rsid w:val="00254727"/>
    <w:rsid w:val="002632C2"/>
    <w:rsid w:val="0028201D"/>
    <w:rsid w:val="002A4823"/>
    <w:rsid w:val="002B0316"/>
    <w:rsid w:val="002C2369"/>
    <w:rsid w:val="002C6147"/>
    <w:rsid w:val="002D0D09"/>
    <w:rsid w:val="002D4530"/>
    <w:rsid w:val="002D5F44"/>
    <w:rsid w:val="002E291D"/>
    <w:rsid w:val="002E787C"/>
    <w:rsid w:val="002F6614"/>
    <w:rsid w:val="00306F0E"/>
    <w:rsid w:val="00355E26"/>
    <w:rsid w:val="00396881"/>
    <w:rsid w:val="003C16EE"/>
    <w:rsid w:val="003E153F"/>
    <w:rsid w:val="003E3B82"/>
    <w:rsid w:val="003F1EFF"/>
    <w:rsid w:val="00407836"/>
    <w:rsid w:val="00414F6A"/>
    <w:rsid w:val="00425184"/>
    <w:rsid w:val="004367D1"/>
    <w:rsid w:val="0044756C"/>
    <w:rsid w:val="00455124"/>
    <w:rsid w:val="00463B92"/>
    <w:rsid w:val="004811A3"/>
    <w:rsid w:val="00483C83"/>
    <w:rsid w:val="004B49A1"/>
    <w:rsid w:val="004C3BAD"/>
    <w:rsid w:val="004D18ED"/>
    <w:rsid w:val="004D3CCE"/>
    <w:rsid w:val="004D422E"/>
    <w:rsid w:val="004E062C"/>
    <w:rsid w:val="004F2359"/>
    <w:rsid w:val="004F46BB"/>
    <w:rsid w:val="005105E6"/>
    <w:rsid w:val="00512ED3"/>
    <w:rsid w:val="005355B9"/>
    <w:rsid w:val="005356E5"/>
    <w:rsid w:val="00542BE2"/>
    <w:rsid w:val="00581555"/>
    <w:rsid w:val="00587FB4"/>
    <w:rsid w:val="005F7922"/>
    <w:rsid w:val="00601DD6"/>
    <w:rsid w:val="00615D7D"/>
    <w:rsid w:val="00622724"/>
    <w:rsid w:val="00626AA3"/>
    <w:rsid w:val="006344C4"/>
    <w:rsid w:val="00636A09"/>
    <w:rsid w:val="00646610"/>
    <w:rsid w:val="0065112C"/>
    <w:rsid w:val="00663E3C"/>
    <w:rsid w:val="00670695"/>
    <w:rsid w:val="00681540"/>
    <w:rsid w:val="006A07DE"/>
    <w:rsid w:val="006C0472"/>
    <w:rsid w:val="006D6A01"/>
    <w:rsid w:val="00703FCC"/>
    <w:rsid w:val="00710690"/>
    <w:rsid w:val="00723B85"/>
    <w:rsid w:val="00731484"/>
    <w:rsid w:val="007342ED"/>
    <w:rsid w:val="007456A7"/>
    <w:rsid w:val="00753172"/>
    <w:rsid w:val="00765161"/>
    <w:rsid w:val="0076774D"/>
    <w:rsid w:val="00767887"/>
    <w:rsid w:val="00786BFA"/>
    <w:rsid w:val="007B721C"/>
    <w:rsid w:val="007C0B38"/>
    <w:rsid w:val="007D6570"/>
    <w:rsid w:val="007D6CEF"/>
    <w:rsid w:val="007E074C"/>
    <w:rsid w:val="007F0B23"/>
    <w:rsid w:val="007F77DE"/>
    <w:rsid w:val="007F7CD3"/>
    <w:rsid w:val="00801528"/>
    <w:rsid w:val="00801AA1"/>
    <w:rsid w:val="00816E22"/>
    <w:rsid w:val="00840479"/>
    <w:rsid w:val="00840D79"/>
    <w:rsid w:val="0087734E"/>
    <w:rsid w:val="008859BB"/>
    <w:rsid w:val="0089142D"/>
    <w:rsid w:val="00894BE9"/>
    <w:rsid w:val="008A2096"/>
    <w:rsid w:val="008E05D8"/>
    <w:rsid w:val="008F7326"/>
    <w:rsid w:val="00906FB0"/>
    <w:rsid w:val="0091759D"/>
    <w:rsid w:val="00920ADE"/>
    <w:rsid w:val="00922233"/>
    <w:rsid w:val="009354DA"/>
    <w:rsid w:val="00942BD9"/>
    <w:rsid w:val="00960B24"/>
    <w:rsid w:val="00974D49"/>
    <w:rsid w:val="009853B2"/>
    <w:rsid w:val="00990BF8"/>
    <w:rsid w:val="00997C81"/>
    <w:rsid w:val="009A291F"/>
    <w:rsid w:val="009F4415"/>
    <w:rsid w:val="00A03414"/>
    <w:rsid w:val="00A1224C"/>
    <w:rsid w:val="00A14182"/>
    <w:rsid w:val="00A1651C"/>
    <w:rsid w:val="00A2167D"/>
    <w:rsid w:val="00A30578"/>
    <w:rsid w:val="00A511E2"/>
    <w:rsid w:val="00A53499"/>
    <w:rsid w:val="00A61A8F"/>
    <w:rsid w:val="00A900A5"/>
    <w:rsid w:val="00A93C92"/>
    <w:rsid w:val="00AA0BED"/>
    <w:rsid w:val="00AA7B5E"/>
    <w:rsid w:val="00AB30F7"/>
    <w:rsid w:val="00AC24CB"/>
    <w:rsid w:val="00AD02A8"/>
    <w:rsid w:val="00AE1C97"/>
    <w:rsid w:val="00AE30A5"/>
    <w:rsid w:val="00AE7E5A"/>
    <w:rsid w:val="00AF6964"/>
    <w:rsid w:val="00B0378D"/>
    <w:rsid w:val="00B54F23"/>
    <w:rsid w:val="00B56669"/>
    <w:rsid w:val="00B5799B"/>
    <w:rsid w:val="00B6690A"/>
    <w:rsid w:val="00B67B7E"/>
    <w:rsid w:val="00B83506"/>
    <w:rsid w:val="00B86AC0"/>
    <w:rsid w:val="00B90ACC"/>
    <w:rsid w:val="00B940C4"/>
    <w:rsid w:val="00BA13A1"/>
    <w:rsid w:val="00BB7F7B"/>
    <w:rsid w:val="00BC1A96"/>
    <w:rsid w:val="00BD1D93"/>
    <w:rsid w:val="00BE43E4"/>
    <w:rsid w:val="00BF0634"/>
    <w:rsid w:val="00C30DF0"/>
    <w:rsid w:val="00C425F4"/>
    <w:rsid w:val="00C504C4"/>
    <w:rsid w:val="00C52527"/>
    <w:rsid w:val="00C52575"/>
    <w:rsid w:val="00C52EA3"/>
    <w:rsid w:val="00C8339D"/>
    <w:rsid w:val="00C919CC"/>
    <w:rsid w:val="00CA2DC3"/>
    <w:rsid w:val="00CB44C0"/>
    <w:rsid w:val="00CE7D98"/>
    <w:rsid w:val="00D61E43"/>
    <w:rsid w:val="00D76576"/>
    <w:rsid w:val="00D85F35"/>
    <w:rsid w:val="00DD7A21"/>
    <w:rsid w:val="00DE0843"/>
    <w:rsid w:val="00DE18CD"/>
    <w:rsid w:val="00DF10B5"/>
    <w:rsid w:val="00E263FE"/>
    <w:rsid w:val="00E266BB"/>
    <w:rsid w:val="00E278A9"/>
    <w:rsid w:val="00E42F75"/>
    <w:rsid w:val="00E43E90"/>
    <w:rsid w:val="00E7050D"/>
    <w:rsid w:val="00E80D6E"/>
    <w:rsid w:val="00E82F07"/>
    <w:rsid w:val="00E85293"/>
    <w:rsid w:val="00EB265C"/>
    <w:rsid w:val="00EC3A13"/>
    <w:rsid w:val="00ED68BD"/>
    <w:rsid w:val="00EF210E"/>
    <w:rsid w:val="00F1197F"/>
    <w:rsid w:val="00F12D81"/>
    <w:rsid w:val="00F3505D"/>
    <w:rsid w:val="00F7071D"/>
    <w:rsid w:val="00F819DD"/>
    <w:rsid w:val="00F91771"/>
    <w:rsid w:val="00F950A8"/>
    <w:rsid w:val="00FC2052"/>
    <w:rsid w:val="00FD277A"/>
    <w:rsid w:val="00FD2E35"/>
    <w:rsid w:val="00FE31FC"/>
    <w:rsid w:val="00FF5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2CED"/>
  <w15:docId w15:val="{7165279A-FCFF-4EAF-8030-7C4CF226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5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42ED"/>
    <w:rPr>
      <w:color w:val="0000FF" w:themeColor="hyperlink"/>
      <w:u w:val="single"/>
    </w:rPr>
  </w:style>
  <w:style w:type="paragraph" w:styleId="ListParagraph">
    <w:name w:val="List Paragraph"/>
    <w:basedOn w:val="Normal"/>
    <w:uiPriority w:val="1"/>
    <w:qFormat/>
    <w:rsid w:val="007342ED"/>
    <w:pPr>
      <w:spacing w:after="160" w:line="278" w:lineRule="auto"/>
      <w:ind w:left="720"/>
      <w:contextualSpacing/>
    </w:pPr>
    <w:rPr>
      <w:kern w:val="2"/>
      <w:sz w:val="24"/>
      <w:szCs w:val="24"/>
    </w:rPr>
  </w:style>
  <w:style w:type="paragraph" w:customStyle="1" w:styleId="TableParagraph">
    <w:name w:val="Table Paragraph"/>
    <w:basedOn w:val="Normal"/>
    <w:uiPriority w:val="1"/>
    <w:qFormat/>
    <w:rsid w:val="007342ED"/>
    <w:pPr>
      <w:widowControl w:val="0"/>
      <w:autoSpaceDE w:val="0"/>
      <w:autoSpaceDN w:val="0"/>
      <w:spacing w:before="5" w:after="0" w:line="240" w:lineRule="auto"/>
      <w:ind w:left="107"/>
    </w:pPr>
    <w:rPr>
      <w:rFonts w:ascii="Times New Roman" w:eastAsia="Times New Roman" w:hAnsi="Times New Roman" w:cs="Times New Roman"/>
    </w:rPr>
  </w:style>
  <w:style w:type="character" w:styleId="Strong">
    <w:name w:val="Strong"/>
    <w:basedOn w:val="DefaultParagraphFont"/>
    <w:uiPriority w:val="22"/>
    <w:qFormat/>
    <w:rsid w:val="00703FCC"/>
    <w:rPr>
      <w:b/>
      <w:bCs/>
    </w:rPr>
  </w:style>
  <w:style w:type="paragraph" w:styleId="NormalWeb">
    <w:name w:val="Normal (Web)"/>
    <w:basedOn w:val="Normal"/>
    <w:uiPriority w:val="99"/>
    <w:unhideWhenUsed/>
    <w:rsid w:val="00703F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5333">
      <w:bodyDiv w:val="1"/>
      <w:marLeft w:val="0"/>
      <w:marRight w:val="0"/>
      <w:marTop w:val="0"/>
      <w:marBottom w:val="0"/>
      <w:divBdr>
        <w:top w:val="none" w:sz="0" w:space="0" w:color="auto"/>
        <w:left w:val="none" w:sz="0" w:space="0" w:color="auto"/>
        <w:bottom w:val="none" w:sz="0" w:space="0" w:color="auto"/>
        <w:right w:val="none" w:sz="0" w:space="0" w:color="auto"/>
      </w:divBdr>
    </w:div>
    <w:div w:id="364253621">
      <w:bodyDiv w:val="1"/>
      <w:marLeft w:val="0"/>
      <w:marRight w:val="0"/>
      <w:marTop w:val="0"/>
      <w:marBottom w:val="0"/>
      <w:divBdr>
        <w:top w:val="none" w:sz="0" w:space="0" w:color="auto"/>
        <w:left w:val="none" w:sz="0" w:space="0" w:color="auto"/>
        <w:bottom w:val="none" w:sz="0" w:space="0" w:color="auto"/>
        <w:right w:val="none" w:sz="0" w:space="0" w:color="auto"/>
      </w:divBdr>
    </w:div>
    <w:div w:id="579212436">
      <w:bodyDiv w:val="1"/>
      <w:marLeft w:val="0"/>
      <w:marRight w:val="0"/>
      <w:marTop w:val="0"/>
      <w:marBottom w:val="0"/>
      <w:divBdr>
        <w:top w:val="none" w:sz="0" w:space="0" w:color="auto"/>
        <w:left w:val="none" w:sz="0" w:space="0" w:color="auto"/>
        <w:bottom w:val="none" w:sz="0" w:space="0" w:color="auto"/>
        <w:right w:val="none" w:sz="0" w:space="0" w:color="auto"/>
      </w:divBdr>
    </w:div>
    <w:div w:id="1091702600">
      <w:bodyDiv w:val="1"/>
      <w:marLeft w:val="0"/>
      <w:marRight w:val="0"/>
      <w:marTop w:val="0"/>
      <w:marBottom w:val="0"/>
      <w:divBdr>
        <w:top w:val="none" w:sz="0" w:space="0" w:color="auto"/>
        <w:left w:val="none" w:sz="0" w:space="0" w:color="auto"/>
        <w:bottom w:val="none" w:sz="0" w:space="0" w:color="auto"/>
        <w:right w:val="none" w:sz="0" w:space="0" w:color="auto"/>
      </w:divBdr>
    </w:div>
    <w:div w:id="1336835844">
      <w:bodyDiv w:val="1"/>
      <w:marLeft w:val="0"/>
      <w:marRight w:val="0"/>
      <w:marTop w:val="0"/>
      <w:marBottom w:val="0"/>
      <w:divBdr>
        <w:top w:val="none" w:sz="0" w:space="0" w:color="auto"/>
        <w:left w:val="none" w:sz="0" w:space="0" w:color="auto"/>
        <w:bottom w:val="none" w:sz="0" w:space="0" w:color="auto"/>
        <w:right w:val="none" w:sz="0" w:space="0" w:color="auto"/>
      </w:divBdr>
    </w:div>
    <w:div w:id="1503622062">
      <w:bodyDiv w:val="1"/>
      <w:marLeft w:val="0"/>
      <w:marRight w:val="0"/>
      <w:marTop w:val="0"/>
      <w:marBottom w:val="0"/>
      <w:divBdr>
        <w:top w:val="none" w:sz="0" w:space="0" w:color="auto"/>
        <w:left w:val="none" w:sz="0" w:space="0" w:color="auto"/>
        <w:bottom w:val="none" w:sz="0" w:space="0" w:color="auto"/>
        <w:right w:val="none" w:sz="0" w:space="0" w:color="auto"/>
      </w:divBdr>
    </w:div>
    <w:div w:id="1762487609">
      <w:bodyDiv w:val="1"/>
      <w:marLeft w:val="0"/>
      <w:marRight w:val="0"/>
      <w:marTop w:val="0"/>
      <w:marBottom w:val="0"/>
      <w:divBdr>
        <w:top w:val="none" w:sz="0" w:space="0" w:color="auto"/>
        <w:left w:val="none" w:sz="0" w:space="0" w:color="auto"/>
        <w:bottom w:val="none" w:sz="0" w:space="0" w:color="auto"/>
        <w:right w:val="none" w:sz="0" w:space="0" w:color="auto"/>
      </w:divBdr>
    </w:div>
    <w:div w:id="1767917017">
      <w:bodyDiv w:val="1"/>
      <w:marLeft w:val="0"/>
      <w:marRight w:val="0"/>
      <w:marTop w:val="0"/>
      <w:marBottom w:val="0"/>
      <w:divBdr>
        <w:top w:val="none" w:sz="0" w:space="0" w:color="auto"/>
        <w:left w:val="none" w:sz="0" w:space="0" w:color="auto"/>
        <w:bottom w:val="none" w:sz="0" w:space="0" w:color="auto"/>
        <w:right w:val="none" w:sz="0" w:space="0" w:color="auto"/>
      </w:divBdr>
    </w:div>
    <w:div w:id="1800994995">
      <w:bodyDiv w:val="1"/>
      <w:marLeft w:val="0"/>
      <w:marRight w:val="0"/>
      <w:marTop w:val="0"/>
      <w:marBottom w:val="0"/>
      <w:divBdr>
        <w:top w:val="none" w:sz="0" w:space="0" w:color="auto"/>
        <w:left w:val="none" w:sz="0" w:space="0" w:color="auto"/>
        <w:bottom w:val="none" w:sz="0" w:space="0" w:color="auto"/>
        <w:right w:val="none" w:sz="0" w:space="0" w:color="auto"/>
      </w:divBdr>
    </w:div>
    <w:div w:id="1850483802">
      <w:bodyDiv w:val="1"/>
      <w:marLeft w:val="0"/>
      <w:marRight w:val="0"/>
      <w:marTop w:val="0"/>
      <w:marBottom w:val="0"/>
      <w:divBdr>
        <w:top w:val="none" w:sz="0" w:space="0" w:color="auto"/>
        <w:left w:val="none" w:sz="0" w:space="0" w:color="auto"/>
        <w:bottom w:val="none" w:sz="0" w:space="0" w:color="auto"/>
        <w:right w:val="none" w:sz="0" w:space="0" w:color="auto"/>
      </w:divBdr>
    </w:div>
    <w:div w:id="197999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prashanthrenukun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5</Pages>
  <Words>2821</Words>
  <Characters>16085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63</cp:revision>
  <dcterms:created xsi:type="dcterms:W3CDTF">2025-10-14T21:52:00Z</dcterms:created>
  <dcterms:modified xsi:type="dcterms:W3CDTF">2026-02-18T20:57:00Z</dcterms:modified>
</cp:coreProperties>
</file>