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50"/>
        <w:tblW w:w="0" w:type="auto"/>
        <w:tblLook w:val="04A0" w:firstRow="1" w:lastRow="0" w:firstColumn="1" w:lastColumn="0" w:noHBand="0" w:noVBand="1"/>
      </w:tblPr>
      <w:tblGrid>
        <w:gridCol w:w="3447"/>
      </w:tblGrid>
      <w:tr w:rsidR="00483788" w:rsidRPr="00865894" w14:paraId="3890A8B4" w14:textId="77777777" w:rsidTr="00807F02">
        <w:trPr>
          <w:trHeight w:val="107"/>
        </w:trPr>
        <w:tc>
          <w:tcPr>
            <w:tcW w:w="3447" w:type="dxa"/>
            <w:tcBorders>
              <w:top w:val="nil"/>
              <w:left w:val="nil"/>
              <w:bottom w:val="nil"/>
              <w:right w:val="nil"/>
            </w:tcBorders>
          </w:tcPr>
          <w:p w14:paraId="2A94A33D" w14:textId="77777777" w:rsidR="0086552B" w:rsidRPr="00865894" w:rsidRDefault="0086552B" w:rsidP="0086552B">
            <w:pPr>
              <w:ind w:left="284" w:right="168"/>
              <w:rPr>
                <w:b/>
                <w:bCs/>
                <w:sz w:val="21"/>
                <w:szCs w:val="21"/>
              </w:rPr>
            </w:pPr>
            <w:r w:rsidRPr="00865894">
              <w:rPr>
                <w:b/>
                <w:bCs/>
                <w:sz w:val="21"/>
                <w:szCs w:val="21"/>
              </w:rPr>
              <w:t>Samar Gul</w:t>
            </w:r>
          </w:p>
          <w:p w14:paraId="1AE75ABC" w14:textId="483D2D07" w:rsidR="00807F02" w:rsidRPr="00865894" w:rsidRDefault="00EE69AA" w:rsidP="00EE69AA">
            <w:pPr>
              <w:ind w:left="284" w:right="168"/>
              <w:rPr>
                <w:b/>
                <w:bCs/>
                <w:sz w:val="21"/>
                <w:szCs w:val="21"/>
              </w:rPr>
            </w:pPr>
            <w:r>
              <w:rPr>
                <w:b/>
                <w:bCs/>
                <w:sz w:val="21"/>
                <w:szCs w:val="21"/>
              </w:rPr>
              <w:t>Sr. Business Systems Analyst</w:t>
            </w:r>
          </w:p>
        </w:tc>
      </w:tr>
    </w:tbl>
    <w:p w14:paraId="60E9DD38" w14:textId="29012B31" w:rsidR="00E70B1F" w:rsidRPr="00865894" w:rsidRDefault="0086552B" w:rsidP="0086552B">
      <w:pPr>
        <w:ind w:left="284" w:right="168"/>
        <w:rPr>
          <w:sz w:val="21"/>
          <w:szCs w:val="21"/>
        </w:rPr>
      </w:pPr>
      <w:r w:rsidRPr="00865894">
        <w:rPr>
          <w:sz w:val="21"/>
          <w:szCs w:val="21"/>
        </w:rPr>
        <w:tab/>
      </w:r>
      <w:r w:rsidR="00315B76" w:rsidRPr="00865894">
        <w:rPr>
          <w:sz w:val="21"/>
          <w:szCs w:val="21"/>
        </w:rPr>
        <w:t xml:space="preserve">                         </w:t>
      </w:r>
      <w:r w:rsidR="008774C2" w:rsidRPr="00865894">
        <w:rPr>
          <w:sz w:val="21"/>
          <w:szCs w:val="21"/>
        </w:rPr>
        <w:tab/>
      </w:r>
      <w:r w:rsidR="000054FB" w:rsidRPr="00865894">
        <w:rPr>
          <w:noProof/>
          <w:sz w:val="21"/>
          <w:szCs w:val="21"/>
        </w:rPr>
        <w:drawing>
          <wp:inline distT="0" distB="0" distL="0" distR="0" wp14:anchorId="55288DDC" wp14:editId="2BEBA194">
            <wp:extent cx="716692" cy="716692"/>
            <wp:effectExtent l="0" t="0" r="0" b="0"/>
            <wp:docPr id="451064947" name="Picture 1" descr="A close-up of a ba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64947" name="Picture 1" descr="A close-up of a badg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3633" cy="763633"/>
                    </a:xfrm>
                    <a:prstGeom prst="rect">
                      <a:avLst/>
                    </a:prstGeom>
                  </pic:spPr>
                </pic:pic>
              </a:graphicData>
            </a:graphic>
          </wp:inline>
        </w:drawing>
      </w:r>
      <w:r w:rsidR="00C17085" w:rsidRPr="00865894">
        <w:rPr>
          <w:sz w:val="21"/>
          <w:szCs w:val="21"/>
        </w:rPr>
        <w:t xml:space="preserve"> </w:t>
      </w:r>
      <w:r w:rsidR="00AC2DFD" w:rsidRPr="00865894">
        <w:rPr>
          <w:noProof/>
          <w:sz w:val="21"/>
          <w:szCs w:val="21"/>
        </w:rPr>
      </w:r>
      <w:r w:rsidR="00AC2DFD" w:rsidRPr="00865894">
        <w:rPr>
          <w:noProof/>
          <w:sz w:val="21"/>
          <w:szCs w:val="21"/>
        </w:rPr>
        <w:object w:dxaOrig="2449" w:dyaOrig="890" w14:anchorId="028B9063">
          <v:rect id="_x0000_i1025" alt="" style="width:121.7pt;height:44.55pt;mso-width-percent:0;mso-height-percent:0;mso-width-percent:0;mso-height-percent:0" o:ole="" o:preferrelative="t" stroked="f">
            <v:imagedata r:id="rId9" o:title=""/>
          </v:rect>
          <o:OLEObject Type="Embed" ProgID="StaticMetafile" ShapeID="_x0000_i1025" DrawAspect="Content" ObjectID="_1822572480" r:id="rId10"/>
        </w:object>
      </w:r>
    </w:p>
    <w:p w14:paraId="60338CA5" w14:textId="079D45CC" w:rsidR="00D2189B" w:rsidRPr="00865894" w:rsidRDefault="00D2189B" w:rsidP="0086552B">
      <w:pPr>
        <w:pStyle w:val="MediumGrid1-Accent21"/>
        <w:numPr>
          <w:ilvl w:val="0"/>
          <w:numId w:val="0"/>
        </w:numPr>
        <w:spacing w:line="240" w:lineRule="auto"/>
        <w:ind w:left="284" w:right="168"/>
        <w:rPr>
          <w:rFonts w:ascii="Times New Roman" w:hAnsi="Times New Roman"/>
          <w:b/>
          <w:bCs w:val="0"/>
          <w:sz w:val="21"/>
          <w:szCs w:val="21"/>
          <w:u w:val="single"/>
        </w:rPr>
      </w:pPr>
      <w:r w:rsidRPr="00865894">
        <w:rPr>
          <w:rFonts w:ascii="Times New Roman" w:hAnsi="Times New Roman"/>
          <w:bCs w:val="0"/>
          <w:noProof/>
          <w:sz w:val="21"/>
          <w:szCs w:val="21"/>
        </w:rPr>
        <mc:AlternateContent>
          <mc:Choice Requires="wps">
            <w:drawing>
              <wp:anchor distT="4294967292" distB="4294967292" distL="114300" distR="114300" simplePos="0" relativeHeight="251659264" behindDoc="0" locked="0" layoutInCell="1" allowOverlap="1" wp14:anchorId="32EFC9A3" wp14:editId="2F7C501C">
                <wp:simplePos x="0" y="0"/>
                <wp:positionH relativeFrom="column">
                  <wp:posOffset>-167640</wp:posOffset>
                </wp:positionH>
                <wp:positionV relativeFrom="paragraph">
                  <wp:posOffset>183515</wp:posOffset>
                </wp:positionV>
                <wp:extent cx="7167880" cy="0"/>
                <wp:effectExtent l="0" t="12700" r="33020" b="2540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7880" cy="0"/>
                        </a:xfrm>
                        <a:prstGeom prst="line">
                          <a:avLst/>
                        </a:prstGeom>
                        <a:noFill/>
                        <a:ln w="31750">
                          <a:solidFill>
                            <a:schemeClr val="bg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BCD8A11" id="Line 2"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3.2pt,14.45pt" to="551.2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" strokecolor="#7f7f7f [1612]" strokeweight="2.5pt">
                <v:shadow color="#868686"/>
              </v:line>
            </w:pict>
          </mc:Fallback>
        </mc:AlternateContent>
      </w:r>
    </w:p>
    <w:p w14:paraId="1BA6C233" w14:textId="77777777" w:rsidR="00EF6A21" w:rsidRPr="00865894" w:rsidRDefault="00EF6A21" w:rsidP="00EF6A21">
      <w:pPr>
        <w:pStyle w:val="MediumGrid1-Accent21"/>
        <w:numPr>
          <w:ilvl w:val="0"/>
          <w:numId w:val="0"/>
        </w:numPr>
        <w:spacing w:line="240" w:lineRule="auto"/>
        <w:ind w:right="168"/>
        <w:rPr>
          <w:rFonts w:ascii="Times New Roman" w:hAnsi="Times New Roman"/>
          <w:b/>
          <w:bCs w:val="0"/>
          <w:sz w:val="21"/>
          <w:szCs w:val="21"/>
          <w:u w:val="single"/>
        </w:rPr>
      </w:pPr>
    </w:p>
    <w:p w14:paraId="18489F90" w14:textId="57EBAF05" w:rsidR="00EF6A21" w:rsidRPr="00865894" w:rsidRDefault="00B042BC" w:rsidP="00B86260">
      <w:pPr>
        <w:pStyle w:val="MediumGrid1-Accent21"/>
        <w:numPr>
          <w:ilvl w:val="0"/>
          <w:numId w:val="0"/>
        </w:numPr>
        <w:spacing w:line="240" w:lineRule="auto"/>
        <w:ind w:right="168"/>
        <w:rPr>
          <w:rFonts w:ascii="Times New Roman" w:hAnsi="Times New Roman"/>
          <w:b/>
          <w:bCs w:val="0"/>
          <w:sz w:val="21"/>
          <w:szCs w:val="21"/>
          <w:u w:val="single"/>
        </w:rPr>
      </w:pPr>
      <w:r w:rsidRPr="00865894">
        <w:rPr>
          <w:rFonts w:ascii="Times New Roman" w:hAnsi="Times New Roman"/>
          <w:b/>
          <w:bCs w:val="0"/>
          <w:sz w:val="21"/>
          <w:szCs w:val="21"/>
          <w:u w:val="single"/>
        </w:rPr>
        <w:t>PROFESSIONAL SUMMARY</w:t>
      </w:r>
      <w:r w:rsidR="00E70B1F" w:rsidRPr="00865894">
        <w:rPr>
          <w:rFonts w:ascii="Times New Roman" w:hAnsi="Times New Roman"/>
          <w:b/>
          <w:bCs w:val="0"/>
          <w:sz w:val="21"/>
          <w:szCs w:val="21"/>
          <w:u w:val="single"/>
        </w:rPr>
        <w:t>:</w:t>
      </w:r>
    </w:p>
    <w:p w14:paraId="4DA002AC" w14:textId="77777777" w:rsidR="00AC2DFD" w:rsidRPr="00AC2DFD" w:rsidRDefault="00AC2DFD" w:rsidP="00AC2DFD">
      <w:pPr>
        <w:pStyle w:val="ListParagraph"/>
        <w:numPr>
          <w:ilvl w:val="0"/>
          <w:numId w:val="50"/>
        </w:numPr>
        <w:ind w:left="360"/>
        <w:jc w:val="both"/>
        <w:rPr>
          <w:sz w:val="21"/>
          <w:szCs w:val="21"/>
        </w:rPr>
      </w:pPr>
      <w:r w:rsidRPr="00AC2DFD">
        <w:rPr>
          <w:b/>
          <w:bCs/>
          <w:sz w:val="21"/>
          <w:szCs w:val="21"/>
        </w:rPr>
        <w:t>Sr. Business Analyst with 9+ years of experience delivering digital transformation and process optimization initiatives across Healthcare, Consumer Goods, and Compliance domains.</w:t>
      </w:r>
      <w:r w:rsidRPr="00AC2DFD">
        <w:rPr>
          <w:sz w:val="21"/>
          <w:szCs w:val="21"/>
        </w:rPr>
        <w:t xml:space="preserve"> Successfully led projects involving </w:t>
      </w:r>
      <w:r w:rsidRPr="00AC2DFD">
        <w:rPr>
          <w:b/>
          <w:bCs/>
          <w:sz w:val="21"/>
          <w:szCs w:val="21"/>
        </w:rPr>
        <w:t>Product Lifecycle Management (PLM)</w:t>
      </w:r>
      <w:r w:rsidRPr="00AC2DFD">
        <w:rPr>
          <w:sz w:val="21"/>
          <w:szCs w:val="21"/>
        </w:rPr>
        <w:t xml:space="preserve">, </w:t>
      </w:r>
      <w:r w:rsidRPr="00AC2DFD">
        <w:rPr>
          <w:b/>
          <w:bCs/>
          <w:sz w:val="21"/>
          <w:szCs w:val="21"/>
        </w:rPr>
        <w:t>Cost of Goods Sold (COGS) optimization</w:t>
      </w:r>
      <w:r w:rsidRPr="00AC2DFD">
        <w:rPr>
          <w:sz w:val="21"/>
          <w:szCs w:val="21"/>
        </w:rPr>
        <w:t xml:space="preserve">, </w:t>
      </w:r>
      <w:r w:rsidRPr="00AC2DFD">
        <w:rPr>
          <w:b/>
          <w:bCs/>
          <w:sz w:val="21"/>
          <w:szCs w:val="21"/>
        </w:rPr>
        <w:t>Claims Automation</w:t>
      </w:r>
      <w:r w:rsidRPr="00AC2DFD">
        <w:rPr>
          <w:sz w:val="21"/>
          <w:szCs w:val="21"/>
        </w:rPr>
        <w:t xml:space="preserve">, </w:t>
      </w:r>
      <w:r w:rsidRPr="00AC2DFD">
        <w:rPr>
          <w:b/>
          <w:bCs/>
          <w:sz w:val="21"/>
          <w:szCs w:val="21"/>
        </w:rPr>
        <w:t>Regulatory Compliance</w:t>
      </w:r>
      <w:r w:rsidRPr="00AC2DFD">
        <w:rPr>
          <w:sz w:val="21"/>
          <w:szCs w:val="21"/>
        </w:rPr>
        <w:t xml:space="preserve">, and </w:t>
      </w:r>
      <w:r w:rsidRPr="00AC2DFD">
        <w:rPr>
          <w:b/>
          <w:bCs/>
          <w:sz w:val="21"/>
          <w:szCs w:val="21"/>
        </w:rPr>
        <w:t>Data Governance</w:t>
      </w:r>
      <w:r w:rsidRPr="00AC2DFD">
        <w:rPr>
          <w:sz w:val="21"/>
          <w:szCs w:val="21"/>
        </w:rPr>
        <w:t xml:space="preserve"> for global enterprises such as </w:t>
      </w:r>
      <w:r w:rsidRPr="00AC2DFD">
        <w:rPr>
          <w:b/>
          <w:bCs/>
          <w:sz w:val="21"/>
          <w:szCs w:val="21"/>
        </w:rPr>
        <w:t>Kraft Heinz, Estée Lauder, Blue Cross Blue Shield, Northwell Health,</w:t>
      </w:r>
      <w:r w:rsidRPr="00AC2DFD">
        <w:rPr>
          <w:sz w:val="21"/>
          <w:szCs w:val="21"/>
        </w:rPr>
        <w:t xml:space="preserve"> and </w:t>
      </w:r>
      <w:r w:rsidRPr="00AC2DFD">
        <w:rPr>
          <w:b/>
          <w:bCs/>
          <w:sz w:val="21"/>
          <w:szCs w:val="21"/>
        </w:rPr>
        <w:t>Carrefour</w:t>
      </w:r>
      <w:r w:rsidRPr="00AC2DFD">
        <w:rPr>
          <w:sz w:val="21"/>
          <w:szCs w:val="21"/>
        </w:rPr>
        <w:t>.</w:t>
      </w:r>
    </w:p>
    <w:p w14:paraId="0E93712E" w14:textId="77777777" w:rsidR="00AC2DFD" w:rsidRPr="00AC2DFD" w:rsidRDefault="00AC2DFD" w:rsidP="00AC2DFD">
      <w:pPr>
        <w:pStyle w:val="ListParagraph"/>
        <w:numPr>
          <w:ilvl w:val="0"/>
          <w:numId w:val="50"/>
        </w:numPr>
        <w:ind w:left="360"/>
        <w:jc w:val="both"/>
        <w:rPr>
          <w:sz w:val="21"/>
          <w:szCs w:val="21"/>
        </w:rPr>
      </w:pPr>
      <w:r w:rsidRPr="00AC2DFD">
        <w:rPr>
          <w:sz w:val="21"/>
          <w:szCs w:val="21"/>
        </w:rPr>
        <w:t xml:space="preserve">Deep expertise across </w:t>
      </w:r>
      <w:r w:rsidRPr="00AC2DFD">
        <w:rPr>
          <w:b/>
          <w:bCs/>
          <w:sz w:val="21"/>
          <w:szCs w:val="21"/>
        </w:rPr>
        <w:t>SDLC methodologies</w:t>
      </w:r>
      <w:r w:rsidRPr="00AC2DFD">
        <w:rPr>
          <w:sz w:val="21"/>
          <w:szCs w:val="21"/>
        </w:rPr>
        <w:t xml:space="preserve"> including </w:t>
      </w:r>
      <w:r w:rsidRPr="00AC2DFD">
        <w:rPr>
          <w:b/>
          <w:bCs/>
          <w:sz w:val="21"/>
          <w:szCs w:val="21"/>
        </w:rPr>
        <w:t xml:space="preserve">Agile/Scrum, </w:t>
      </w:r>
      <w:proofErr w:type="spellStart"/>
      <w:r w:rsidRPr="00AC2DFD">
        <w:rPr>
          <w:b/>
          <w:bCs/>
          <w:sz w:val="21"/>
          <w:szCs w:val="21"/>
        </w:rPr>
        <w:t>SAFe</w:t>
      </w:r>
      <w:proofErr w:type="spellEnd"/>
      <w:r w:rsidRPr="00AC2DFD">
        <w:rPr>
          <w:b/>
          <w:bCs/>
          <w:sz w:val="21"/>
          <w:szCs w:val="21"/>
        </w:rPr>
        <w:t>, Waterfall,</w:t>
      </w:r>
      <w:r w:rsidRPr="00AC2DFD">
        <w:rPr>
          <w:sz w:val="21"/>
          <w:szCs w:val="21"/>
        </w:rPr>
        <w:t xml:space="preserve"> and hybrid models. Adept at managing </w:t>
      </w:r>
      <w:r w:rsidRPr="00AC2DFD">
        <w:rPr>
          <w:b/>
          <w:bCs/>
          <w:sz w:val="21"/>
          <w:szCs w:val="21"/>
        </w:rPr>
        <w:t>ERP, CRM, and PLM</w:t>
      </w:r>
      <w:r w:rsidRPr="00AC2DFD">
        <w:rPr>
          <w:sz w:val="21"/>
          <w:szCs w:val="21"/>
        </w:rPr>
        <w:t xml:space="preserve"> environments such as </w:t>
      </w:r>
      <w:r w:rsidRPr="00AC2DFD">
        <w:rPr>
          <w:b/>
          <w:bCs/>
          <w:sz w:val="21"/>
          <w:szCs w:val="21"/>
        </w:rPr>
        <w:t>SAP ECC/S4HANA (MM, FI, CO, SD, QM, MDG)</w:t>
      </w:r>
      <w:r w:rsidRPr="00AC2DFD">
        <w:rPr>
          <w:sz w:val="21"/>
          <w:szCs w:val="21"/>
        </w:rPr>
        <w:t xml:space="preserve">, </w:t>
      </w:r>
      <w:r w:rsidRPr="00AC2DFD">
        <w:rPr>
          <w:b/>
          <w:bCs/>
          <w:sz w:val="21"/>
          <w:szCs w:val="21"/>
        </w:rPr>
        <w:t>Oracle DB</w:t>
      </w:r>
      <w:r w:rsidRPr="00AC2DFD">
        <w:rPr>
          <w:sz w:val="21"/>
          <w:szCs w:val="21"/>
        </w:rPr>
        <w:t xml:space="preserve">, </w:t>
      </w:r>
      <w:r w:rsidRPr="00AC2DFD">
        <w:rPr>
          <w:b/>
          <w:bCs/>
          <w:sz w:val="21"/>
          <w:szCs w:val="21"/>
        </w:rPr>
        <w:t>Salesforce Lightning/Marketing Cloud</w:t>
      </w:r>
      <w:r w:rsidRPr="00AC2DFD">
        <w:rPr>
          <w:sz w:val="21"/>
          <w:szCs w:val="21"/>
        </w:rPr>
        <w:t xml:space="preserve">, and </w:t>
      </w:r>
      <w:r w:rsidRPr="00AC2DFD">
        <w:rPr>
          <w:b/>
          <w:bCs/>
          <w:sz w:val="21"/>
          <w:szCs w:val="21"/>
        </w:rPr>
        <w:t>TraceOne PLM (Azure SaaS)</w:t>
      </w:r>
      <w:r w:rsidRPr="00AC2DFD">
        <w:rPr>
          <w:sz w:val="21"/>
          <w:szCs w:val="21"/>
        </w:rPr>
        <w:t xml:space="preserve">. Experienced in </w:t>
      </w:r>
      <w:r w:rsidRPr="00AC2DFD">
        <w:rPr>
          <w:b/>
          <w:bCs/>
          <w:sz w:val="21"/>
          <w:szCs w:val="21"/>
        </w:rPr>
        <w:t>Azure SQL DW</w:t>
      </w:r>
      <w:r w:rsidRPr="00AC2DFD">
        <w:rPr>
          <w:sz w:val="21"/>
          <w:szCs w:val="21"/>
        </w:rPr>
        <w:t xml:space="preserve">, </w:t>
      </w:r>
      <w:r w:rsidRPr="00AC2DFD">
        <w:rPr>
          <w:b/>
          <w:bCs/>
          <w:sz w:val="21"/>
          <w:szCs w:val="21"/>
        </w:rPr>
        <w:t>SQL Server</w:t>
      </w:r>
      <w:r w:rsidRPr="00AC2DFD">
        <w:rPr>
          <w:sz w:val="21"/>
          <w:szCs w:val="21"/>
        </w:rPr>
        <w:t xml:space="preserve">, and </w:t>
      </w:r>
      <w:r w:rsidRPr="00AC2DFD">
        <w:rPr>
          <w:b/>
          <w:bCs/>
          <w:sz w:val="21"/>
          <w:szCs w:val="21"/>
        </w:rPr>
        <w:t>TOAD</w:t>
      </w:r>
      <w:r w:rsidRPr="00AC2DFD">
        <w:rPr>
          <w:sz w:val="21"/>
          <w:szCs w:val="21"/>
        </w:rPr>
        <w:t xml:space="preserve"> for backend data validation, reconciliation, and reporting across multi-entity systems.</w:t>
      </w:r>
    </w:p>
    <w:p w14:paraId="4969AC61" w14:textId="77777777" w:rsidR="00AC2DFD" w:rsidRPr="00AC2DFD" w:rsidRDefault="00AC2DFD" w:rsidP="00AC2DFD">
      <w:pPr>
        <w:pStyle w:val="ListParagraph"/>
        <w:numPr>
          <w:ilvl w:val="0"/>
          <w:numId w:val="50"/>
        </w:numPr>
        <w:ind w:left="360"/>
        <w:jc w:val="both"/>
        <w:rPr>
          <w:sz w:val="21"/>
          <w:szCs w:val="21"/>
        </w:rPr>
      </w:pPr>
      <w:r w:rsidRPr="00AC2DFD">
        <w:rPr>
          <w:sz w:val="21"/>
          <w:szCs w:val="21"/>
        </w:rPr>
        <w:t xml:space="preserve">Strong foundation in </w:t>
      </w:r>
      <w:r w:rsidRPr="00AC2DFD">
        <w:rPr>
          <w:b/>
          <w:bCs/>
          <w:sz w:val="21"/>
          <w:szCs w:val="21"/>
        </w:rPr>
        <w:t>SQL and data analysis</w:t>
      </w:r>
      <w:r w:rsidRPr="00AC2DFD">
        <w:rPr>
          <w:sz w:val="21"/>
          <w:szCs w:val="21"/>
        </w:rPr>
        <w:t xml:space="preserve">, with hands-on experience in writing </w:t>
      </w:r>
      <w:r w:rsidRPr="00AC2DFD">
        <w:rPr>
          <w:b/>
          <w:bCs/>
          <w:sz w:val="21"/>
          <w:szCs w:val="21"/>
        </w:rPr>
        <w:t>joins, CTEs, and stored procedures</w:t>
      </w:r>
      <w:r w:rsidRPr="00AC2DFD">
        <w:rPr>
          <w:sz w:val="21"/>
          <w:szCs w:val="21"/>
        </w:rPr>
        <w:t xml:space="preserve"> for </w:t>
      </w:r>
      <w:r w:rsidRPr="00AC2DFD">
        <w:rPr>
          <w:b/>
          <w:bCs/>
          <w:sz w:val="21"/>
          <w:szCs w:val="21"/>
        </w:rPr>
        <w:t>data validation</w:t>
      </w:r>
      <w:r w:rsidRPr="00AC2DFD">
        <w:rPr>
          <w:sz w:val="21"/>
          <w:szCs w:val="21"/>
        </w:rPr>
        <w:t xml:space="preserve">, </w:t>
      </w:r>
      <w:r w:rsidRPr="00AC2DFD">
        <w:rPr>
          <w:b/>
          <w:bCs/>
          <w:sz w:val="21"/>
          <w:szCs w:val="21"/>
        </w:rPr>
        <w:t>profiling</w:t>
      </w:r>
      <w:r w:rsidRPr="00AC2DFD">
        <w:rPr>
          <w:sz w:val="21"/>
          <w:szCs w:val="21"/>
        </w:rPr>
        <w:t xml:space="preserve">, and </w:t>
      </w:r>
      <w:r w:rsidRPr="00AC2DFD">
        <w:rPr>
          <w:b/>
          <w:bCs/>
          <w:sz w:val="21"/>
          <w:szCs w:val="21"/>
        </w:rPr>
        <w:t>exception analysis</w:t>
      </w:r>
      <w:r w:rsidRPr="00AC2DFD">
        <w:rPr>
          <w:sz w:val="21"/>
          <w:szCs w:val="21"/>
        </w:rPr>
        <w:t>. Partnered with finance, compliance, and IT teams to analyze trends, optimize reporting, and enhance data accuracy through automation and Power BI dashboards.</w:t>
      </w:r>
    </w:p>
    <w:p w14:paraId="7606E7B1" w14:textId="77777777" w:rsidR="00AC2DFD" w:rsidRPr="00AC2DFD" w:rsidRDefault="00AC2DFD" w:rsidP="00AC2DFD">
      <w:pPr>
        <w:pStyle w:val="ListParagraph"/>
        <w:numPr>
          <w:ilvl w:val="0"/>
          <w:numId w:val="50"/>
        </w:numPr>
        <w:ind w:left="360"/>
        <w:jc w:val="both"/>
        <w:rPr>
          <w:sz w:val="21"/>
          <w:szCs w:val="21"/>
        </w:rPr>
      </w:pPr>
      <w:r w:rsidRPr="00AC2DFD">
        <w:rPr>
          <w:sz w:val="21"/>
          <w:szCs w:val="21"/>
        </w:rPr>
        <w:t xml:space="preserve">Skilled in </w:t>
      </w:r>
      <w:r w:rsidRPr="00AC2DFD">
        <w:rPr>
          <w:b/>
          <w:bCs/>
          <w:sz w:val="21"/>
          <w:szCs w:val="21"/>
        </w:rPr>
        <w:t>requirements elicitation</w:t>
      </w:r>
      <w:r w:rsidRPr="00AC2DFD">
        <w:rPr>
          <w:sz w:val="21"/>
          <w:szCs w:val="21"/>
        </w:rPr>
        <w:t xml:space="preserve"> through </w:t>
      </w:r>
      <w:r w:rsidRPr="00AC2DFD">
        <w:rPr>
          <w:b/>
          <w:bCs/>
          <w:sz w:val="21"/>
          <w:szCs w:val="21"/>
        </w:rPr>
        <w:t>JAD sessions, SME interviews, and workshops</w:t>
      </w:r>
      <w:r w:rsidRPr="00AC2DFD">
        <w:rPr>
          <w:sz w:val="21"/>
          <w:szCs w:val="21"/>
        </w:rPr>
        <w:t xml:space="preserve">; authored </w:t>
      </w:r>
      <w:r w:rsidRPr="00AC2DFD">
        <w:rPr>
          <w:b/>
          <w:bCs/>
          <w:sz w:val="21"/>
          <w:szCs w:val="21"/>
        </w:rPr>
        <w:t>BRDs, FRDs, SRS, and RTMs</w:t>
      </w:r>
      <w:r w:rsidRPr="00AC2DFD">
        <w:rPr>
          <w:sz w:val="21"/>
          <w:szCs w:val="21"/>
        </w:rPr>
        <w:t>, ensuring requirements were version-controlled, traceable, and aligned with business and regulatory objectives.</w:t>
      </w:r>
    </w:p>
    <w:p w14:paraId="01F36512" w14:textId="77777777" w:rsidR="00AC2DFD" w:rsidRPr="00AC2DFD" w:rsidRDefault="00AC2DFD" w:rsidP="00AC2DFD">
      <w:pPr>
        <w:pStyle w:val="ListParagraph"/>
        <w:numPr>
          <w:ilvl w:val="0"/>
          <w:numId w:val="50"/>
        </w:numPr>
        <w:ind w:left="360"/>
        <w:jc w:val="both"/>
        <w:rPr>
          <w:sz w:val="21"/>
          <w:szCs w:val="21"/>
        </w:rPr>
      </w:pPr>
      <w:r w:rsidRPr="00AC2DFD">
        <w:rPr>
          <w:sz w:val="21"/>
          <w:szCs w:val="21"/>
        </w:rPr>
        <w:t xml:space="preserve">Proficient in </w:t>
      </w:r>
      <w:r w:rsidRPr="00AC2DFD">
        <w:rPr>
          <w:b/>
          <w:bCs/>
          <w:sz w:val="21"/>
          <w:szCs w:val="21"/>
        </w:rPr>
        <w:t>Business Process Reengineering (BPR)</w:t>
      </w:r>
      <w:r w:rsidRPr="00AC2DFD">
        <w:rPr>
          <w:sz w:val="21"/>
          <w:szCs w:val="21"/>
        </w:rPr>
        <w:t xml:space="preserve">, </w:t>
      </w:r>
      <w:r w:rsidRPr="00AC2DFD">
        <w:rPr>
          <w:b/>
          <w:bCs/>
          <w:sz w:val="21"/>
          <w:szCs w:val="21"/>
        </w:rPr>
        <w:t>GAP analysis</w:t>
      </w:r>
      <w:r w:rsidRPr="00AC2DFD">
        <w:rPr>
          <w:sz w:val="21"/>
          <w:szCs w:val="21"/>
        </w:rPr>
        <w:t xml:space="preserve">, and </w:t>
      </w:r>
      <w:r w:rsidRPr="00AC2DFD">
        <w:rPr>
          <w:b/>
          <w:bCs/>
          <w:sz w:val="21"/>
          <w:szCs w:val="21"/>
        </w:rPr>
        <w:t>AS-IS/TO-BE modeling</w:t>
      </w:r>
      <w:r w:rsidRPr="00AC2DFD">
        <w:rPr>
          <w:sz w:val="21"/>
          <w:szCs w:val="21"/>
        </w:rPr>
        <w:t>, improving documentation, compliance reporting, and claims workflows by reducing manual effort and rework across global operations.</w:t>
      </w:r>
    </w:p>
    <w:p w14:paraId="71790913" w14:textId="77777777" w:rsidR="00AC2DFD" w:rsidRPr="00AC2DFD" w:rsidRDefault="00AC2DFD" w:rsidP="00AC2DFD">
      <w:pPr>
        <w:pStyle w:val="ListParagraph"/>
        <w:numPr>
          <w:ilvl w:val="0"/>
          <w:numId w:val="50"/>
        </w:numPr>
        <w:ind w:left="360"/>
        <w:jc w:val="both"/>
        <w:rPr>
          <w:sz w:val="21"/>
          <w:szCs w:val="21"/>
        </w:rPr>
      </w:pPr>
      <w:r w:rsidRPr="00AC2DFD">
        <w:rPr>
          <w:sz w:val="21"/>
          <w:szCs w:val="21"/>
        </w:rPr>
        <w:t xml:space="preserve">Collaborated with design and engineering teams to create </w:t>
      </w:r>
      <w:r w:rsidRPr="00AC2DFD">
        <w:rPr>
          <w:b/>
          <w:bCs/>
          <w:sz w:val="21"/>
          <w:szCs w:val="21"/>
        </w:rPr>
        <w:t>process maps, UI mockups, and prototypes</w:t>
      </w:r>
      <w:r w:rsidRPr="00AC2DFD">
        <w:rPr>
          <w:sz w:val="21"/>
          <w:szCs w:val="21"/>
        </w:rPr>
        <w:t xml:space="preserve"> using </w:t>
      </w:r>
      <w:r w:rsidRPr="00AC2DFD">
        <w:rPr>
          <w:b/>
          <w:bCs/>
          <w:sz w:val="21"/>
          <w:szCs w:val="21"/>
        </w:rPr>
        <w:t xml:space="preserve">Visio, </w:t>
      </w:r>
      <w:proofErr w:type="spellStart"/>
      <w:r w:rsidRPr="00AC2DFD">
        <w:rPr>
          <w:b/>
          <w:bCs/>
          <w:sz w:val="21"/>
          <w:szCs w:val="21"/>
        </w:rPr>
        <w:t>Lucidchart</w:t>
      </w:r>
      <w:proofErr w:type="spellEnd"/>
      <w:r w:rsidRPr="00AC2DFD">
        <w:rPr>
          <w:b/>
          <w:bCs/>
          <w:sz w:val="21"/>
          <w:szCs w:val="21"/>
        </w:rPr>
        <w:t>, Figma,</w:t>
      </w:r>
      <w:r w:rsidRPr="00AC2DFD">
        <w:rPr>
          <w:sz w:val="21"/>
          <w:szCs w:val="21"/>
        </w:rPr>
        <w:t xml:space="preserve"> and </w:t>
      </w:r>
      <w:r w:rsidRPr="00AC2DFD">
        <w:rPr>
          <w:b/>
          <w:bCs/>
          <w:sz w:val="21"/>
          <w:szCs w:val="21"/>
        </w:rPr>
        <w:t>Balsamiq</w:t>
      </w:r>
      <w:r w:rsidRPr="00AC2DFD">
        <w:rPr>
          <w:sz w:val="21"/>
          <w:szCs w:val="21"/>
        </w:rPr>
        <w:t>, ensuring usability and standardization across enterprise platforms.</w:t>
      </w:r>
    </w:p>
    <w:p w14:paraId="4B5E1E2E" w14:textId="77777777" w:rsidR="00AC2DFD" w:rsidRPr="00AC2DFD" w:rsidRDefault="00AC2DFD" w:rsidP="00AC2DFD">
      <w:pPr>
        <w:pStyle w:val="ListParagraph"/>
        <w:numPr>
          <w:ilvl w:val="0"/>
          <w:numId w:val="50"/>
        </w:numPr>
        <w:ind w:left="360"/>
        <w:jc w:val="both"/>
        <w:rPr>
          <w:sz w:val="21"/>
          <w:szCs w:val="21"/>
        </w:rPr>
      </w:pPr>
      <w:r w:rsidRPr="00AC2DFD">
        <w:rPr>
          <w:sz w:val="21"/>
          <w:szCs w:val="21"/>
        </w:rPr>
        <w:t xml:space="preserve">Authored </w:t>
      </w:r>
      <w:r w:rsidRPr="00AC2DFD">
        <w:rPr>
          <w:b/>
          <w:bCs/>
          <w:sz w:val="21"/>
          <w:szCs w:val="21"/>
        </w:rPr>
        <w:t>user stories</w:t>
      </w:r>
      <w:r w:rsidRPr="00AC2DFD">
        <w:rPr>
          <w:sz w:val="21"/>
          <w:szCs w:val="21"/>
        </w:rPr>
        <w:t xml:space="preserve"> and </w:t>
      </w:r>
      <w:r w:rsidRPr="00AC2DFD">
        <w:rPr>
          <w:b/>
          <w:bCs/>
          <w:sz w:val="21"/>
          <w:szCs w:val="21"/>
        </w:rPr>
        <w:t>acceptance criteria</w:t>
      </w:r>
      <w:r w:rsidRPr="00AC2DFD">
        <w:rPr>
          <w:sz w:val="21"/>
          <w:szCs w:val="21"/>
        </w:rPr>
        <w:t xml:space="preserve"> in </w:t>
      </w:r>
      <w:r w:rsidRPr="00AC2DFD">
        <w:rPr>
          <w:b/>
          <w:bCs/>
          <w:sz w:val="21"/>
          <w:szCs w:val="21"/>
        </w:rPr>
        <w:t>JIRA</w:t>
      </w:r>
      <w:r w:rsidRPr="00AC2DFD">
        <w:rPr>
          <w:sz w:val="21"/>
          <w:szCs w:val="21"/>
        </w:rPr>
        <w:t xml:space="preserve"> and </w:t>
      </w:r>
      <w:r w:rsidRPr="00AC2DFD">
        <w:rPr>
          <w:b/>
          <w:bCs/>
          <w:sz w:val="21"/>
          <w:szCs w:val="21"/>
        </w:rPr>
        <w:t>Azure DevOps</w:t>
      </w:r>
      <w:r w:rsidRPr="00AC2DFD">
        <w:rPr>
          <w:sz w:val="21"/>
          <w:szCs w:val="21"/>
        </w:rPr>
        <w:t xml:space="preserve">, applying </w:t>
      </w:r>
      <w:r w:rsidRPr="00AC2DFD">
        <w:rPr>
          <w:b/>
          <w:bCs/>
          <w:sz w:val="21"/>
          <w:szCs w:val="21"/>
        </w:rPr>
        <w:t>INVEST principles</w:t>
      </w:r>
      <w:r w:rsidRPr="00AC2DFD">
        <w:rPr>
          <w:sz w:val="21"/>
          <w:szCs w:val="21"/>
        </w:rPr>
        <w:t xml:space="preserve"> to ensure clarity and alignment with sprint objectives. Supported </w:t>
      </w:r>
      <w:r w:rsidRPr="00AC2DFD">
        <w:rPr>
          <w:b/>
          <w:bCs/>
          <w:sz w:val="21"/>
          <w:szCs w:val="21"/>
        </w:rPr>
        <w:t>Agile ceremonies</w:t>
      </w:r>
      <w:r w:rsidRPr="00AC2DFD">
        <w:rPr>
          <w:sz w:val="21"/>
          <w:szCs w:val="21"/>
        </w:rPr>
        <w:t xml:space="preserve"> including backlog grooming, sprint planning, and retrospectives, promoting cross-functional communication between business and IT.</w:t>
      </w:r>
    </w:p>
    <w:p w14:paraId="74B8BA47" w14:textId="77777777" w:rsidR="00AC2DFD" w:rsidRPr="00AC2DFD" w:rsidRDefault="00AC2DFD" w:rsidP="00AC2DFD">
      <w:pPr>
        <w:pStyle w:val="ListParagraph"/>
        <w:numPr>
          <w:ilvl w:val="0"/>
          <w:numId w:val="50"/>
        </w:numPr>
        <w:ind w:left="360"/>
        <w:jc w:val="both"/>
        <w:rPr>
          <w:sz w:val="21"/>
          <w:szCs w:val="21"/>
        </w:rPr>
      </w:pPr>
      <w:r w:rsidRPr="00AC2DFD">
        <w:rPr>
          <w:sz w:val="21"/>
          <w:szCs w:val="21"/>
        </w:rPr>
        <w:t xml:space="preserve">Experienced in </w:t>
      </w:r>
      <w:r w:rsidRPr="00AC2DFD">
        <w:rPr>
          <w:b/>
          <w:bCs/>
          <w:sz w:val="21"/>
          <w:szCs w:val="21"/>
        </w:rPr>
        <w:t>testing and QA support</w:t>
      </w:r>
      <w:r w:rsidRPr="00AC2DFD">
        <w:rPr>
          <w:sz w:val="21"/>
          <w:szCs w:val="21"/>
        </w:rPr>
        <w:t xml:space="preserve">, including </w:t>
      </w:r>
      <w:r w:rsidRPr="00AC2DFD">
        <w:rPr>
          <w:b/>
          <w:bCs/>
          <w:sz w:val="21"/>
          <w:szCs w:val="21"/>
        </w:rPr>
        <w:t>UAT, SIT,</w:t>
      </w:r>
      <w:r w:rsidRPr="00AC2DFD">
        <w:rPr>
          <w:sz w:val="21"/>
          <w:szCs w:val="21"/>
        </w:rPr>
        <w:t xml:space="preserve"> and </w:t>
      </w:r>
      <w:r w:rsidRPr="00AC2DFD">
        <w:rPr>
          <w:b/>
          <w:bCs/>
          <w:sz w:val="21"/>
          <w:szCs w:val="21"/>
        </w:rPr>
        <w:t>regression cycles</w:t>
      </w:r>
      <w:r w:rsidRPr="00AC2DFD">
        <w:rPr>
          <w:sz w:val="21"/>
          <w:szCs w:val="21"/>
        </w:rPr>
        <w:t xml:space="preserve">. Partnered with QA teams to design and execute </w:t>
      </w:r>
      <w:r w:rsidRPr="00AC2DFD">
        <w:rPr>
          <w:b/>
          <w:bCs/>
          <w:sz w:val="21"/>
          <w:szCs w:val="21"/>
        </w:rPr>
        <w:t>test plans</w:t>
      </w:r>
      <w:r w:rsidRPr="00AC2DFD">
        <w:rPr>
          <w:sz w:val="21"/>
          <w:szCs w:val="21"/>
        </w:rPr>
        <w:t xml:space="preserve"> and </w:t>
      </w:r>
      <w:r w:rsidRPr="00AC2DFD">
        <w:rPr>
          <w:b/>
          <w:bCs/>
          <w:sz w:val="21"/>
          <w:szCs w:val="21"/>
        </w:rPr>
        <w:t>Gherkin-based acceptance criteria</w:t>
      </w:r>
      <w:r w:rsidRPr="00AC2DFD">
        <w:rPr>
          <w:sz w:val="21"/>
          <w:szCs w:val="21"/>
        </w:rPr>
        <w:t>, validating automation rules and claims accuracy across releases.</w:t>
      </w:r>
    </w:p>
    <w:p w14:paraId="6DCF2163" w14:textId="77777777" w:rsidR="00AC2DFD" w:rsidRPr="00AC2DFD" w:rsidRDefault="00AC2DFD" w:rsidP="00AC2DFD">
      <w:pPr>
        <w:pStyle w:val="ListParagraph"/>
        <w:numPr>
          <w:ilvl w:val="0"/>
          <w:numId w:val="50"/>
        </w:numPr>
        <w:ind w:left="360"/>
        <w:jc w:val="both"/>
        <w:rPr>
          <w:sz w:val="21"/>
          <w:szCs w:val="21"/>
        </w:rPr>
      </w:pPr>
      <w:r w:rsidRPr="00AC2DFD">
        <w:rPr>
          <w:sz w:val="21"/>
          <w:szCs w:val="21"/>
        </w:rPr>
        <w:t xml:space="preserve">Designed and validated </w:t>
      </w:r>
      <w:r w:rsidRPr="00AC2DFD">
        <w:rPr>
          <w:b/>
          <w:bCs/>
          <w:sz w:val="21"/>
          <w:szCs w:val="21"/>
        </w:rPr>
        <w:t>API integrations</w:t>
      </w:r>
      <w:r w:rsidRPr="00AC2DFD">
        <w:rPr>
          <w:sz w:val="21"/>
          <w:szCs w:val="21"/>
        </w:rPr>
        <w:t xml:space="preserve"> (REST, SOAP, and Analytics) using </w:t>
      </w:r>
      <w:r w:rsidRPr="00AC2DFD">
        <w:rPr>
          <w:b/>
          <w:bCs/>
          <w:sz w:val="21"/>
          <w:szCs w:val="21"/>
        </w:rPr>
        <w:t>Swagger</w:t>
      </w:r>
      <w:r w:rsidRPr="00AC2DFD">
        <w:rPr>
          <w:sz w:val="21"/>
          <w:szCs w:val="21"/>
        </w:rPr>
        <w:t xml:space="preserve"> and </w:t>
      </w:r>
      <w:r w:rsidRPr="00AC2DFD">
        <w:rPr>
          <w:b/>
          <w:bCs/>
          <w:sz w:val="21"/>
          <w:szCs w:val="21"/>
        </w:rPr>
        <w:t>Postman</w:t>
      </w:r>
      <w:r w:rsidRPr="00AC2DFD">
        <w:rPr>
          <w:sz w:val="21"/>
          <w:szCs w:val="21"/>
        </w:rPr>
        <w:t>, defining payload logic, field mappings, and exception handling for healthcare and compliance data exchanges.</w:t>
      </w:r>
    </w:p>
    <w:p w14:paraId="3E40CCE0" w14:textId="77777777" w:rsidR="00AC2DFD" w:rsidRPr="00AC2DFD" w:rsidRDefault="00AC2DFD" w:rsidP="00AC2DFD">
      <w:pPr>
        <w:pStyle w:val="ListParagraph"/>
        <w:numPr>
          <w:ilvl w:val="0"/>
          <w:numId w:val="50"/>
        </w:numPr>
        <w:ind w:left="360"/>
        <w:jc w:val="both"/>
        <w:rPr>
          <w:sz w:val="21"/>
          <w:szCs w:val="21"/>
        </w:rPr>
      </w:pPr>
      <w:r w:rsidRPr="00AC2DFD">
        <w:rPr>
          <w:sz w:val="21"/>
          <w:szCs w:val="21"/>
        </w:rPr>
        <w:t xml:space="preserve">Led </w:t>
      </w:r>
      <w:r w:rsidRPr="00AC2DFD">
        <w:rPr>
          <w:b/>
          <w:bCs/>
          <w:sz w:val="21"/>
          <w:szCs w:val="21"/>
        </w:rPr>
        <w:t>data migration and product compliance initiatives</w:t>
      </w:r>
      <w:r w:rsidRPr="00AC2DFD">
        <w:rPr>
          <w:sz w:val="21"/>
          <w:szCs w:val="21"/>
        </w:rPr>
        <w:t xml:space="preserve">, developing </w:t>
      </w:r>
      <w:r w:rsidRPr="00AC2DFD">
        <w:rPr>
          <w:b/>
          <w:bCs/>
          <w:sz w:val="21"/>
          <w:szCs w:val="21"/>
        </w:rPr>
        <w:t>data mapping specifications, validation rules, and audit checklists</w:t>
      </w:r>
      <w:r w:rsidRPr="00AC2DFD">
        <w:rPr>
          <w:sz w:val="21"/>
          <w:szCs w:val="21"/>
        </w:rPr>
        <w:t xml:space="preserve"> to ensure adherence to </w:t>
      </w:r>
      <w:r w:rsidRPr="00AC2DFD">
        <w:rPr>
          <w:b/>
          <w:bCs/>
          <w:sz w:val="21"/>
          <w:szCs w:val="21"/>
        </w:rPr>
        <w:t>HIPAA, FDA, EU,</w:t>
      </w:r>
      <w:r w:rsidRPr="00AC2DFD">
        <w:rPr>
          <w:sz w:val="21"/>
          <w:szCs w:val="21"/>
        </w:rPr>
        <w:t xml:space="preserve"> and </w:t>
      </w:r>
      <w:r w:rsidRPr="00AC2DFD">
        <w:rPr>
          <w:b/>
          <w:bCs/>
          <w:sz w:val="21"/>
          <w:szCs w:val="21"/>
        </w:rPr>
        <w:t>NMPA</w:t>
      </w:r>
      <w:r w:rsidRPr="00AC2DFD">
        <w:rPr>
          <w:sz w:val="21"/>
          <w:szCs w:val="21"/>
        </w:rPr>
        <w:t xml:space="preserve"> standards. Collaborated with engineering teams on </w:t>
      </w:r>
      <w:r w:rsidRPr="00AC2DFD">
        <w:rPr>
          <w:b/>
          <w:bCs/>
          <w:sz w:val="21"/>
          <w:szCs w:val="21"/>
        </w:rPr>
        <w:t>ETL transformations</w:t>
      </w:r>
      <w:r w:rsidRPr="00AC2DFD">
        <w:rPr>
          <w:sz w:val="21"/>
          <w:szCs w:val="21"/>
        </w:rPr>
        <w:t xml:space="preserve"> using </w:t>
      </w:r>
      <w:r w:rsidRPr="00AC2DFD">
        <w:rPr>
          <w:b/>
          <w:bCs/>
          <w:sz w:val="21"/>
          <w:szCs w:val="21"/>
        </w:rPr>
        <w:t>Informatica, Talend,</w:t>
      </w:r>
      <w:r w:rsidRPr="00AC2DFD">
        <w:rPr>
          <w:sz w:val="21"/>
          <w:szCs w:val="21"/>
        </w:rPr>
        <w:t xml:space="preserve"> and </w:t>
      </w:r>
      <w:r w:rsidRPr="00AC2DFD">
        <w:rPr>
          <w:b/>
          <w:bCs/>
          <w:sz w:val="21"/>
          <w:szCs w:val="21"/>
        </w:rPr>
        <w:t>Azure Data Factory</w:t>
      </w:r>
      <w:r w:rsidRPr="00AC2DFD">
        <w:rPr>
          <w:sz w:val="21"/>
          <w:szCs w:val="21"/>
        </w:rPr>
        <w:t>, improving data quality and traceability.</w:t>
      </w:r>
    </w:p>
    <w:p w14:paraId="5700753B" w14:textId="77777777" w:rsidR="00AC2DFD" w:rsidRPr="00AC2DFD" w:rsidRDefault="00AC2DFD" w:rsidP="00AC2DFD">
      <w:pPr>
        <w:pStyle w:val="ListParagraph"/>
        <w:numPr>
          <w:ilvl w:val="0"/>
          <w:numId w:val="50"/>
        </w:numPr>
        <w:ind w:left="360"/>
        <w:jc w:val="both"/>
        <w:rPr>
          <w:sz w:val="21"/>
          <w:szCs w:val="21"/>
        </w:rPr>
      </w:pPr>
      <w:r w:rsidRPr="00AC2DFD">
        <w:rPr>
          <w:sz w:val="21"/>
          <w:szCs w:val="21"/>
        </w:rPr>
        <w:t xml:space="preserve">Proficient in </w:t>
      </w:r>
      <w:r w:rsidRPr="00AC2DFD">
        <w:rPr>
          <w:b/>
          <w:bCs/>
          <w:sz w:val="21"/>
          <w:szCs w:val="21"/>
        </w:rPr>
        <w:t>Power BI, Tableau, Advanced Excel, MS Project, SharePoint,</w:t>
      </w:r>
      <w:r w:rsidRPr="00AC2DFD">
        <w:rPr>
          <w:sz w:val="21"/>
          <w:szCs w:val="21"/>
        </w:rPr>
        <w:t xml:space="preserve"> and </w:t>
      </w:r>
      <w:r w:rsidRPr="00AC2DFD">
        <w:rPr>
          <w:b/>
          <w:bCs/>
          <w:sz w:val="21"/>
          <w:szCs w:val="21"/>
        </w:rPr>
        <w:t>ServiceNow</w:t>
      </w:r>
      <w:r w:rsidRPr="00AC2DFD">
        <w:rPr>
          <w:sz w:val="21"/>
          <w:szCs w:val="21"/>
        </w:rPr>
        <w:t xml:space="preserve"> for reporting, project tracking, and stakeholder collaboration. Delivered comprehensive </w:t>
      </w:r>
      <w:r w:rsidRPr="00AC2DFD">
        <w:rPr>
          <w:b/>
          <w:bCs/>
          <w:sz w:val="21"/>
          <w:szCs w:val="21"/>
        </w:rPr>
        <w:t>SOPs, compliance playbooks, training materials,</w:t>
      </w:r>
      <w:r w:rsidRPr="00AC2DFD">
        <w:rPr>
          <w:sz w:val="21"/>
          <w:szCs w:val="21"/>
        </w:rPr>
        <w:t xml:space="preserve"> and </w:t>
      </w:r>
      <w:r w:rsidRPr="00AC2DFD">
        <w:rPr>
          <w:b/>
          <w:bCs/>
          <w:sz w:val="21"/>
          <w:szCs w:val="21"/>
        </w:rPr>
        <w:t>enablement documentation</w:t>
      </w:r>
      <w:r w:rsidRPr="00AC2DFD">
        <w:rPr>
          <w:sz w:val="21"/>
          <w:szCs w:val="21"/>
        </w:rPr>
        <w:t xml:space="preserve"> to support adoption and change management across enterprise teams.</w:t>
      </w:r>
    </w:p>
    <w:p w14:paraId="0D2B9949" w14:textId="499DBB0D" w:rsidR="00B86260" w:rsidRPr="00AC2DFD" w:rsidRDefault="00AC2DFD" w:rsidP="00AC2DFD">
      <w:pPr>
        <w:pStyle w:val="ListParagraph"/>
        <w:numPr>
          <w:ilvl w:val="0"/>
          <w:numId w:val="50"/>
        </w:numPr>
        <w:ind w:left="360"/>
        <w:jc w:val="both"/>
        <w:rPr>
          <w:sz w:val="21"/>
          <w:szCs w:val="21"/>
        </w:rPr>
      </w:pPr>
      <w:r w:rsidRPr="00AC2DFD">
        <w:rPr>
          <w:sz w:val="21"/>
          <w:szCs w:val="21"/>
        </w:rPr>
        <w:t xml:space="preserve">Knowledgeable in </w:t>
      </w:r>
      <w:r w:rsidRPr="00AC2DFD">
        <w:rPr>
          <w:b/>
          <w:bCs/>
          <w:sz w:val="21"/>
          <w:szCs w:val="21"/>
        </w:rPr>
        <w:t>cloud platforms and data governance architectures</w:t>
      </w:r>
      <w:r w:rsidRPr="00AC2DFD">
        <w:rPr>
          <w:sz w:val="21"/>
          <w:szCs w:val="21"/>
        </w:rPr>
        <w:t xml:space="preserve">, including </w:t>
      </w:r>
      <w:r w:rsidRPr="00AC2DFD">
        <w:rPr>
          <w:b/>
          <w:bCs/>
          <w:sz w:val="21"/>
          <w:szCs w:val="21"/>
        </w:rPr>
        <w:t>Azure SaaS, MDM, and API orchestration frameworks</w:t>
      </w:r>
      <w:r w:rsidRPr="00AC2DFD">
        <w:rPr>
          <w:sz w:val="21"/>
          <w:szCs w:val="21"/>
        </w:rPr>
        <w:t>, ensuring scalability, operational continuity, and audit readiness for enterprise-wide programs.</w:t>
      </w:r>
    </w:p>
    <w:tbl>
      <w:tblPr>
        <w:tblW w:w="10635" w:type="dxa"/>
        <w:tblLook w:val="04A0" w:firstRow="1" w:lastRow="0" w:firstColumn="1" w:lastColumn="0" w:noHBand="0" w:noVBand="1"/>
      </w:tblPr>
      <w:tblGrid>
        <w:gridCol w:w="3055"/>
        <w:gridCol w:w="7580"/>
      </w:tblGrid>
      <w:tr w:rsidR="00483788" w:rsidRPr="00865894" w14:paraId="7E951C0A" w14:textId="77777777" w:rsidTr="00BF6BE7">
        <w:trPr>
          <w:trHeight w:val="464"/>
        </w:trPr>
        <w:tc>
          <w:tcPr>
            <w:tcW w:w="3055" w:type="dxa"/>
            <w:tcBorders>
              <w:top w:val="single" w:sz="4" w:space="0" w:color="auto"/>
              <w:left w:val="single" w:sz="4" w:space="0" w:color="auto"/>
              <w:bottom w:val="single" w:sz="4" w:space="0" w:color="auto"/>
              <w:right w:val="single" w:sz="4" w:space="0" w:color="auto"/>
            </w:tcBorders>
            <w:vAlign w:val="center"/>
            <w:hideMark/>
          </w:tcPr>
          <w:p w14:paraId="37A4A7D6" w14:textId="77777777" w:rsidR="00BF6BE7" w:rsidRPr="00865894" w:rsidRDefault="00BF6BE7">
            <w:pPr>
              <w:jc w:val="center"/>
              <w:rPr>
                <w:b/>
                <w:bCs/>
                <w:sz w:val="21"/>
                <w:szCs w:val="21"/>
              </w:rPr>
            </w:pPr>
            <w:r w:rsidRPr="00865894">
              <w:rPr>
                <w:b/>
                <w:bCs/>
                <w:sz w:val="21"/>
                <w:szCs w:val="21"/>
              </w:rPr>
              <w:t>Category</w:t>
            </w:r>
          </w:p>
        </w:tc>
        <w:tc>
          <w:tcPr>
            <w:tcW w:w="7580" w:type="dxa"/>
            <w:tcBorders>
              <w:top w:val="single" w:sz="4" w:space="0" w:color="auto"/>
              <w:left w:val="nil"/>
              <w:bottom w:val="single" w:sz="4" w:space="0" w:color="auto"/>
              <w:right w:val="single" w:sz="4" w:space="0" w:color="auto"/>
            </w:tcBorders>
            <w:vAlign w:val="center"/>
            <w:hideMark/>
          </w:tcPr>
          <w:p w14:paraId="42C79B14" w14:textId="77777777" w:rsidR="00BF6BE7" w:rsidRPr="00865894" w:rsidRDefault="00BF6BE7">
            <w:pPr>
              <w:jc w:val="center"/>
              <w:rPr>
                <w:b/>
                <w:bCs/>
                <w:sz w:val="21"/>
                <w:szCs w:val="21"/>
              </w:rPr>
            </w:pPr>
            <w:r w:rsidRPr="00865894">
              <w:rPr>
                <w:b/>
                <w:bCs/>
                <w:sz w:val="21"/>
                <w:szCs w:val="21"/>
              </w:rPr>
              <w:t>Skills &amp; Tools</w:t>
            </w:r>
          </w:p>
        </w:tc>
      </w:tr>
      <w:tr w:rsidR="00483788" w:rsidRPr="00865894" w14:paraId="15B18B5B" w14:textId="77777777" w:rsidTr="00BF6BE7">
        <w:trPr>
          <w:trHeight w:val="395"/>
        </w:trPr>
        <w:tc>
          <w:tcPr>
            <w:tcW w:w="3055" w:type="dxa"/>
            <w:tcBorders>
              <w:top w:val="nil"/>
              <w:left w:val="single" w:sz="4" w:space="0" w:color="auto"/>
              <w:bottom w:val="single" w:sz="4" w:space="0" w:color="auto"/>
              <w:right w:val="single" w:sz="4" w:space="0" w:color="auto"/>
            </w:tcBorders>
            <w:vAlign w:val="center"/>
            <w:hideMark/>
          </w:tcPr>
          <w:p w14:paraId="39619A4D" w14:textId="77777777" w:rsidR="00BF6BE7" w:rsidRPr="00865894" w:rsidRDefault="00BF6BE7">
            <w:pPr>
              <w:rPr>
                <w:b/>
                <w:bCs/>
                <w:sz w:val="21"/>
                <w:szCs w:val="21"/>
              </w:rPr>
            </w:pPr>
            <w:r w:rsidRPr="00865894">
              <w:rPr>
                <w:b/>
                <w:bCs/>
                <w:sz w:val="21"/>
                <w:szCs w:val="21"/>
              </w:rPr>
              <w:t>Methodologies</w:t>
            </w:r>
          </w:p>
        </w:tc>
        <w:tc>
          <w:tcPr>
            <w:tcW w:w="7580" w:type="dxa"/>
            <w:tcBorders>
              <w:top w:val="nil"/>
              <w:left w:val="nil"/>
              <w:bottom w:val="single" w:sz="4" w:space="0" w:color="auto"/>
              <w:right w:val="single" w:sz="4" w:space="0" w:color="auto"/>
            </w:tcBorders>
            <w:vAlign w:val="center"/>
            <w:hideMark/>
          </w:tcPr>
          <w:p w14:paraId="706960C0" w14:textId="77777777" w:rsidR="00BF6BE7" w:rsidRPr="00865894" w:rsidRDefault="00BF6BE7">
            <w:pPr>
              <w:rPr>
                <w:sz w:val="21"/>
                <w:szCs w:val="21"/>
              </w:rPr>
            </w:pPr>
            <w:r w:rsidRPr="00865894">
              <w:rPr>
                <w:sz w:val="21"/>
                <w:szCs w:val="21"/>
              </w:rPr>
              <w:t xml:space="preserve">Agile-Scrum, </w:t>
            </w:r>
            <w:proofErr w:type="spellStart"/>
            <w:r w:rsidRPr="00865894">
              <w:rPr>
                <w:sz w:val="21"/>
                <w:szCs w:val="21"/>
              </w:rPr>
              <w:t>SAFe</w:t>
            </w:r>
            <w:proofErr w:type="spellEnd"/>
            <w:r w:rsidRPr="00865894">
              <w:rPr>
                <w:sz w:val="21"/>
                <w:szCs w:val="21"/>
              </w:rPr>
              <w:t xml:space="preserve"> (Scaled Agile Framework), Waterfall, Hybrid Agile, Kanban, Lean Six Sigma</w:t>
            </w:r>
          </w:p>
        </w:tc>
      </w:tr>
      <w:tr w:rsidR="00483788" w:rsidRPr="00865894" w14:paraId="3194E163" w14:textId="77777777" w:rsidTr="00BF6BE7">
        <w:trPr>
          <w:trHeight w:val="476"/>
        </w:trPr>
        <w:tc>
          <w:tcPr>
            <w:tcW w:w="3055" w:type="dxa"/>
            <w:tcBorders>
              <w:top w:val="nil"/>
              <w:left w:val="single" w:sz="4" w:space="0" w:color="auto"/>
              <w:bottom w:val="single" w:sz="4" w:space="0" w:color="auto"/>
              <w:right w:val="single" w:sz="4" w:space="0" w:color="auto"/>
            </w:tcBorders>
            <w:vAlign w:val="center"/>
            <w:hideMark/>
          </w:tcPr>
          <w:p w14:paraId="573BE139" w14:textId="77777777" w:rsidR="00BF6BE7" w:rsidRPr="00865894" w:rsidRDefault="00BF6BE7">
            <w:pPr>
              <w:rPr>
                <w:b/>
                <w:bCs/>
                <w:sz w:val="21"/>
                <w:szCs w:val="21"/>
              </w:rPr>
            </w:pPr>
            <w:r w:rsidRPr="00865894">
              <w:rPr>
                <w:b/>
                <w:bCs/>
                <w:sz w:val="21"/>
                <w:szCs w:val="21"/>
              </w:rPr>
              <w:t>Project &amp; Collaboration</w:t>
            </w:r>
          </w:p>
        </w:tc>
        <w:tc>
          <w:tcPr>
            <w:tcW w:w="7580" w:type="dxa"/>
            <w:tcBorders>
              <w:top w:val="nil"/>
              <w:left w:val="nil"/>
              <w:bottom w:val="single" w:sz="4" w:space="0" w:color="auto"/>
              <w:right w:val="single" w:sz="4" w:space="0" w:color="auto"/>
            </w:tcBorders>
            <w:vAlign w:val="center"/>
            <w:hideMark/>
          </w:tcPr>
          <w:p w14:paraId="2F3C2645" w14:textId="77777777" w:rsidR="00BF6BE7" w:rsidRPr="00865894" w:rsidRDefault="00BF6BE7">
            <w:pPr>
              <w:rPr>
                <w:sz w:val="21"/>
                <w:szCs w:val="21"/>
              </w:rPr>
            </w:pPr>
            <w:r w:rsidRPr="00865894">
              <w:rPr>
                <w:sz w:val="21"/>
                <w:szCs w:val="21"/>
              </w:rPr>
              <w:t>Azure DevOps (TFS), JIRA, Confluence, MS Project, MS SharePoint, Slack, Teamwork, ServiceNow</w:t>
            </w:r>
          </w:p>
        </w:tc>
      </w:tr>
      <w:tr w:rsidR="00483788" w:rsidRPr="00865894" w14:paraId="1B00063E" w14:textId="77777777" w:rsidTr="00BF6BE7">
        <w:trPr>
          <w:trHeight w:val="464"/>
        </w:trPr>
        <w:tc>
          <w:tcPr>
            <w:tcW w:w="3055" w:type="dxa"/>
            <w:tcBorders>
              <w:top w:val="nil"/>
              <w:left w:val="single" w:sz="4" w:space="0" w:color="auto"/>
              <w:bottom w:val="single" w:sz="4" w:space="0" w:color="auto"/>
              <w:right w:val="single" w:sz="4" w:space="0" w:color="auto"/>
            </w:tcBorders>
            <w:vAlign w:val="center"/>
            <w:hideMark/>
          </w:tcPr>
          <w:p w14:paraId="37974EE9" w14:textId="77777777" w:rsidR="00BF6BE7" w:rsidRPr="00865894" w:rsidRDefault="00BF6BE7">
            <w:pPr>
              <w:rPr>
                <w:b/>
                <w:bCs/>
                <w:sz w:val="21"/>
                <w:szCs w:val="21"/>
              </w:rPr>
            </w:pPr>
            <w:r w:rsidRPr="00865894">
              <w:rPr>
                <w:b/>
                <w:bCs/>
                <w:sz w:val="21"/>
                <w:szCs w:val="21"/>
              </w:rPr>
              <w:t>ERP / PLM / CRM</w:t>
            </w:r>
          </w:p>
        </w:tc>
        <w:tc>
          <w:tcPr>
            <w:tcW w:w="7580" w:type="dxa"/>
            <w:tcBorders>
              <w:top w:val="nil"/>
              <w:left w:val="nil"/>
              <w:bottom w:val="single" w:sz="4" w:space="0" w:color="auto"/>
              <w:right w:val="single" w:sz="4" w:space="0" w:color="auto"/>
            </w:tcBorders>
            <w:vAlign w:val="center"/>
            <w:hideMark/>
          </w:tcPr>
          <w:p w14:paraId="42BB001C" w14:textId="77777777" w:rsidR="00BF6BE7" w:rsidRPr="00865894" w:rsidRDefault="00BF6BE7">
            <w:pPr>
              <w:rPr>
                <w:sz w:val="21"/>
                <w:szCs w:val="21"/>
              </w:rPr>
            </w:pPr>
            <w:r w:rsidRPr="00865894">
              <w:rPr>
                <w:sz w:val="21"/>
                <w:szCs w:val="21"/>
              </w:rPr>
              <w:t>SAP ECC / S/4HANA (MM, FI, CO, SD, QM, MDG), Oracle POS, TraceOne PLM (Azure SaaS), Salesforce Lightning, Salesforce Marketing Cloud, Collibra, MDM</w:t>
            </w:r>
          </w:p>
        </w:tc>
      </w:tr>
      <w:tr w:rsidR="00483788" w:rsidRPr="00865894" w14:paraId="7314B00B" w14:textId="77777777" w:rsidTr="00BF6BE7">
        <w:trPr>
          <w:trHeight w:val="464"/>
        </w:trPr>
        <w:tc>
          <w:tcPr>
            <w:tcW w:w="3055" w:type="dxa"/>
            <w:tcBorders>
              <w:top w:val="nil"/>
              <w:left w:val="single" w:sz="4" w:space="0" w:color="auto"/>
              <w:bottom w:val="single" w:sz="4" w:space="0" w:color="auto"/>
              <w:right w:val="single" w:sz="4" w:space="0" w:color="auto"/>
            </w:tcBorders>
            <w:vAlign w:val="center"/>
            <w:hideMark/>
          </w:tcPr>
          <w:p w14:paraId="6AFC4AB8" w14:textId="77777777" w:rsidR="00BF6BE7" w:rsidRPr="00865894" w:rsidRDefault="00BF6BE7">
            <w:pPr>
              <w:rPr>
                <w:b/>
                <w:bCs/>
                <w:sz w:val="21"/>
                <w:szCs w:val="21"/>
              </w:rPr>
            </w:pPr>
            <w:r w:rsidRPr="00865894">
              <w:rPr>
                <w:b/>
                <w:bCs/>
                <w:sz w:val="21"/>
                <w:szCs w:val="21"/>
              </w:rPr>
              <w:t>Reporting &amp; BI</w:t>
            </w:r>
          </w:p>
        </w:tc>
        <w:tc>
          <w:tcPr>
            <w:tcW w:w="7580" w:type="dxa"/>
            <w:tcBorders>
              <w:top w:val="nil"/>
              <w:left w:val="nil"/>
              <w:bottom w:val="single" w:sz="4" w:space="0" w:color="auto"/>
              <w:right w:val="single" w:sz="4" w:space="0" w:color="auto"/>
            </w:tcBorders>
            <w:vAlign w:val="center"/>
            <w:hideMark/>
          </w:tcPr>
          <w:p w14:paraId="6BCB58A5" w14:textId="77777777" w:rsidR="00BF6BE7" w:rsidRPr="00865894" w:rsidRDefault="00BF6BE7">
            <w:pPr>
              <w:rPr>
                <w:sz w:val="21"/>
                <w:szCs w:val="21"/>
              </w:rPr>
            </w:pPr>
            <w:r w:rsidRPr="00865894">
              <w:rPr>
                <w:sz w:val="21"/>
                <w:szCs w:val="21"/>
              </w:rPr>
              <w:t>Power BI, Tableau, Advanced Excel (Pivot Tables, VLOOKUP), Google Analytics</w:t>
            </w:r>
          </w:p>
        </w:tc>
      </w:tr>
      <w:tr w:rsidR="00483788" w:rsidRPr="00865894" w14:paraId="6331227B" w14:textId="77777777" w:rsidTr="00BF6BE7">
        <w:trPr>
          <w:trHeight w:val="464"/>
        </w:trPr>
        <w:tc>
          <w:tcPr>
            <w:tcW w:w="3055" w:type="dxa"/>
            <w:tcBorders>
              <w:top w:val="nil"/>
              <w:left w:val="single" w:sz="4" w:space="0" w:color="auto"/>
              <w:bottom w:val="single" w:sz="4" w:space="0" w:color="auto"/>
              <w:right w:val="single" w:sz="4" w:space="0" w:color="auto"/>
            </w:tcBorders>
            <w:vAlign w:val="center"/>
            <w:hideMark/>
          </w:tcPr>
          <w:p w14:paraId="7BB28ACE" w14:textId="77777777" w:rsidR="00BF6BE7" w:rsidRPr="00865894" w:rsidRDefault="00BF6BE7">
            <w:pPr>
              <w:rPr>
                <w:b/>
                <w:bCs/>
                <w:sz w:val="21"/>
                <w:szCs w:val="21"/>
              </w:rPr>
            </w:pPr>
            <w:r w:rsidRPr="00865894">
              <w:rPr>
                <w:b/>
                <w:bCs/>
                <w:sz w:val="21"/>
                <w:szCs w:val="21"/>
              </w:rPr>
              <w:t>Design &amp; Modeling</w:t>
            </w:r>
          </w:p>
        </w:tc>
        <w:tc>
          <w:tcPr>
            <w:tcW w:w="7580" w:type="dxa"/>
            <w:tcBorders>
              <w:top w:val="nil"/>
              <w:left w:val="nil"/>
              <w:bottom w:val="single" w:sz="4" w:space="0" w:color="auto"/>
              <w:right w:val="single" w:sz="4" w:space="0" w:color="auto"/>
            </w:tcBorders>
            <w:vAlign w:val="center"/>
            <w:hideMark/>
          </w:tcPr>
          <w:p w14:paraId="0B8407EF" w14:textId="77777777" w:rsidR="00BF6BE7" w:rsidRPr="00865894" w:rsidRDefault="00BF6BE7">
            <w:pPr>
              <w:rPr>
                <w:sz w:val="21"/>
                <w:szCs w:val="21"/>
              </w:rPr>
            </w:pPr>
            <w:r w:rsidRPr="00865894">
              <w:rPr>
                <w:sz w:val="21"/>
                <w:szCs w:val="21"/>
              </w:rPr>
              <w:t xml:space="preserve">MS Visio, </w:t>
            </w:r>
            <w:proofErr w:type="spellStart"/>
            <w:r w:rsidRPr="00865894">
              <w:rPr>
                <w:sz w:val="21"/>
                <w:szCs w:val="21"/>
              </w:rPr>
              <w:t>Lucidchart</w:t>
            </w:r>
            <w:proofErr w:type="spellEnd"/>
            <w:r w:rsidRPr="00865894">
              <w:rPr>
                <w:sz w:val="21"/>
                <w:szCs w:val="21"/>
              </w:rPr>
              <w:t>, Figma, Balsamiq, UML (Use Case, Sequence, Activity), BPMN, Business Architecture frameworks</w:t>
            </w:r>
          </w:p>
        </w:tc>
      </w:tr>
      <w:tr w:rsidR="00483788" w:rsidRPr="00865894" w14:paraId="1EDDE417" w14:textId="77777777" w:rsidTr="00BF6BE7">
        <w:trPr>
          <w:trHeight w:val="464"/>
        </w:trPr>
        <w:tc>
          <w:tcPr>
            <w:tcW w:w="3055" w:type="dxa"/>
            <w:tcBorders>
              <w:top w:val="nil"/>
              <w:left w:val="single" w:sz="4" w:space="0" w:color="auto"/>
              <w:bottom w:val="single" w:sz="4" w:space="0" w:color="auto"/>
              <w:right w:val="single" w:sz="4" w:space="0" w:color="auto"/>
            </w:tcBorders>
            <w:vAlign w:val="center"/>
            <w:hideMark/>
          </w:tcPr>
          <w:p w14:paraId="6F04AD89" w14:textId="77777777" w:rsidR="00BF6BE7" w:rsidRPr="00865894" w:rsidRDefault="00BF6BE7">
            <w:pPr>
              <w:rPr>
                <w:b/>
                <w:bCs/>
                <w:sz w:val="21"/>
                <w:szCs w:val="21"/>
              </w:rPr>
            </w:pPr>
            <w:r w:rsidRPr="00865894">
              <w:rPr>
                <w:b/>
                <w:bCs/>
                <w:sz w:val="21"/>
                <w:szCs w:val="21"/>
              </w:rPr>
              <w:t>Web Services &amp; API</w:t>
            </w:r>
          </w:p>
        </w:tc>
        <w:tc>
          <w:tcPr>
            <w:tcW w:w="7580" w:type="dxa"/>
            <w:tcBorders>
              <w:top w:val="nil"/>
              <w:left w:val="nil"/>
              <w:bottom w:val="single" w:sz="4" w:space="0" w:color="auto"/>
              <w:right w:val="single" w:sz="4" w:space="0" w:color="auto"/>
            </w:tcBorders>
            <w:vAlign w:val="center"/>
            <w:hideMark/>
          </w:tcPr>
          <w:p w14:paraId="21824D58" w14:textId="77777777" w:rsidR="00BF6BE7" w:rsidRPr="00865894" w:rsidRDefault="00BF6BE7">
            <w:pPr>
              <w:rPr>
                <w:sz w:val="21"/>
                <w:szCs w:val="21"/>
              </w:rPr>
            </w:pPr>
            <w:r w:rsidRPr="00865894">
              <w:rPr>
                <w:sz w:val="21"/>
                <w:szCs w:val="21"/>
              </w:rPr>
              <w:t>REST, SOAP, JSON, XML, Swagger, Postman</w:t>
            </w:r>
          </w:p>
        </w:tc>
      </w:tr>
      <w:tr w:rsidR="00483788" w:rsidRPr="00865894" w14:paraId="1F198E83" w14:textId="77777777" w:rsidTr="00BF6BE7">
        <w:trPr>
          <w:trHeight w:val="464"/>
        </w:trPr>
        <w:tc>
          <w:tcPr>
            <w:tcW w:w="3055" w:type="dxa"/>
            <w:tcBorders>
              <w:top w:val="nil"/>
              <w:left w:val="single" w:sz="4" w:space="0" w:color="auto"/>
              <w:bottom w:val="single" w:sz="4" w:space="0" w:color="auto"/>
              <w:right w:val="single" w:sz="4" w:space="0" w:color="auto"/>
            </w:tcBorders>
            <w:vAlign w:val="center"/>
            <w:hideMark/>
          </w:tcPr>
          <w:p w14:paraId="418405E5" w14:textId="77777777" w:rsidR="00BF6BE7" w:rsidRPr="00865894" w:rsidRDefault="00BF6BE7">
            <w:pPr>
              <w:rPr>
                <w:b/>
                <w:bCs/>
                <w:sz w:val="21"/>
                <w:szCs w:val="21"/>
              </w:rPr>
            </w:pPr>
            <w:r w:rsidRPr="00865894">
              <w:rPr>
                <w:b/>
                <w:bCs/>
                <w:sz w:val="21"/>
                <w:szCs w:val="21"/>
              </w:rPr>
              <w:t>Databases</w:t>
            </w:r>
          </w:p>
        </w:tc>
        <w:tc>
          <w:tcPr>
            <w:tcW w:w="7580" w:type="dxa"/>
            <w:tcBorders>
              <w:top w:val="nil"/>
              <w:left w:val="nil"/>
              <w:bottom w:val="single" w:sz="4" w:space="0" w:color="auto"/>
              <w:right w:val="single" w:sz="4" w:space="0" w:color="auto"/>
            </w:tcBorders>
            <w:vAlign w:val="center"/>
            <w:hideMark/>
          </w:tcPr>
          <w:p w14:paraId="00E2FD3C" w14:textId="77777777" w:rsidR="00BF6BE7" w:rsidRPr="00865894" w:rsidRDefault="00BF6BE7">
            <w:pPr>
              <w:rPr>
                <w:sz w:val="21"/>
                <w:szCs w:val="21"/>
              </w:rPr>
            </w:pPr>
            <w:r w:rsidRPr="00865894">
              <w:rPr>
                <w:sz w:val="21"/>
                <w:szCs w:val="21"/>
              </w:rPr>
              <w:t>Oracle DB (SQL Developer, TOAD), Azure SQL Data Warehouse, MySQL, MS Access</w:t>
            </w:r>
          </w:p>
        </w:tc>
      </w:tr>
      <w:tr w:rsidR="00483788" w:rsidRPr="00865894" w14:paraId="5DD1FB48" w14:textId="77777777" w:rsidTr="00BF6BE7">
        <w:trPr>
          <w:trHeight w:val="464"/>
        </w:trPr>
        <w:tc>
          <w:tcPr>
            <w:tcW w:w="3055" w:type="dxa"/>
            <w:tcBorders>
              <w:top w:val="nil"/>
              <w:left w:val="single" w:sz="4" w:space="0" w:color="auto"/>
              <w:bottom w:val="single" w:sz="4" w:space="0" w:color="auto"/>
              <w:right w:val="single" w:sz="4" w:space="0" w:color="auto"/>
            </w:tcBorders>
            <w:vAlign w:val="center"/>
            <w:hideMark/>
          </w:tcPr>
          <w:p w14:paraId="327CF568" w14:textId="77777777" w:rsidR="00BF6BE7" w:rsidRPr="00865894" w:rsidRDefault="00BF6BE7">
            <w:pPr>
              <w:rPr>
                <w:b/>
                <w:bCs/>
                <w:sz w:val="21"/>
                <w:szCs w:val="21"/>
              </w:rPr>
            </w:pPr>
            <w:r w:rsidRPr="00865894">
              <w:rPr>
                <w:b/>
                <w:bCs/>
                <w:sz w:val="21"/>
                <w:szCs w:val="21"/>
              </w:rPr>
              <w:lastRenderedPageBreak/>
              <w:t>Data &amp; ETL</w:t>
            </w:r>
          </w:p>
        </w:tc>
        <w:tc>
          <w:tcPr>
            <w:tcW w:w="7580" w:type="dxa"/>
            <w:tcBorders>
              <w:top w:val="nil"/>
              <w:left w:val="nil"/>
              <w:bottom w:val="single" w:sz="4" w:space="0" w:color="auto"/>
              <w:right w:val="single" w:sz="4" w:space="0" w:color="auto"/>
            </w:tcBorders>
            <w:vAlign w:val="center"/>
            <w:hideMark/>
          </w:tcPr>
          <w:p w14:paraId="7EDF7680" w14:textId="77777777" w:rsidR="00BF6BE7" w:rsidRPr="00865894" w:rsidRDefault="00BF6BE7">
            <w:pPr>
              <w:rPr>
                <w:sz w:val="21"/>
                <w:szCs w:val="21"/>
              </w:rPr>
            </w:pPr>
            <w:r w:rsidRPr="00865894">
              <w:rPr>
                <w:sz w:val="21"/>
                <w:szCs w:val="21"/>
              </w:rPr>
              <w:t>Informatica PowerCenter, Talend, Azure Data Factory, Snowflake</w:t>
            </w:r>
          </w:p>
        </w:tc>
      </w:tr>
      <w:tr w:rsidR="00483788" w:rsidRPr="00865894" w14:paraId="379E0F07" w14:textId="77777777" w:rsidTr="00BF6BE7">
        <w:trPr>
          <w:trHeight w:val="464"/>
        </w:trPr>
        <w:tc>
          <w:tcPr>
            <w:tcW w:w="3055" w:type="dxa"/>
            <w:tcBorders>
              <w:top w:val="nil"/>
              <w:left w:val="single" w:sz="4" w:space="0" w:color="auto"/>
              <w:bottom w:val="single" w:sz="4" w:space="0" w:color="auto"/>
              <w:right w:val="single" w:sz="4" w:space="0" w:color="auto"/>
            </w:tcBorders>
            <w:vAlign w:val="center"/>
            <w:hideMark/>
          </w:tcPr>
          <w:p w14:paraId="5BA1D518" w14:textId="77777777" w:rsidR="00BF6BE7" w:rsidRPr="00865894" w:rsidRDefault="00BF6BE7">
            <w:pPr>
              <w:rPr>
                <w:b/>
                <w:bCs/>
                <w:sz w:val="21"/>
                <w:szCs w:val="21"/>
              </w:rPr>
            </w:pPr>
            <w:r w:rsidRPr="00865894">
              <w:rPr>
                <w:b/>
                <w:bCs/>
                <w:sz w:val="21"/>
                <w:szCs w:val="21"/>
              </w:rPr>
              <w:t>Version Control &amp; CI/CD</w:t>
            </w:r>
          </w:p>
        </w:tc>
        <w:tc>
          <w:tcPr>
            <w:tcW w:w="7580" w:type="dxa"/>
            <w:tcBorders>
              <w:top w:val="nil"/>
              <w:left w:val="nil"/>
              <w:bottom w:val="single" w:sz="4" w:space="0" w:color="auto"/>
              <w:right w:val="single" w:sz="4" w:space="0" w:color="auto"/>
            </w:tcBorders>
            <w:vAlign w:val="center"/>
            <w:hideMark/>
          </w:tcPr>
          <w:p w14:paraId="6A78CEAF" w14:textId="77777777" w:rsidR="00BF6BE7" w:rsidRPr="00865894" w:rsidRDefault="00BF6BE7">
            <w:pPr>
              <w:rPr>
                <w:sz w:val="21"/>
                <w:szCs w:val="21"/>
              </w:rPr>
            </w:pPr>
            <w:r w:rsidRPr="00865894">
              <w:rPr>
                <w:sz w:val="21"/>
                <w:szCs w:val="21"/>
              </w:rPr>
              <w:t>GitHub, Jenkins</w:t>
            </w:r>
          </w:p>
        </w:tc>
      </w:tr>
      <w:tr w:rsidR="00483788" w:rsidRPr="00865894" w14:paraId="1CA0E076" w14:textId="77777777" w:rsidTr="00BF6BE7">
        <w:trPr>
          <w:trHeight w:val="464"/>
        </w:trPr>
        <w:tc>
          <w:tcPr>
            <w:tcW w:w="3055" w:type="dxa"/>
            <w:tcBorders>
              <w:top w:val="nil"/>
              <w:left w:val="single" w:sz="4" w:space="0" w:color="auto"/>
              <w:bottom w:val="single" w:sz="4" w:space="0" w:color="auto"/>
              <w:right w:val="single" w:sz="4" w:space="0" w:color="auto"/>
            </w:tcBorders>
            <w:vAlign w:val="center"/>
            <w:hideMark/>
          </w:tcPr>
          <w:p w14:paraId="45B35842" w14:textId="77777777" w:rsidR="00BF6BE7" w:rsidRPr="00865894" w:rsidRDefault="00BF6BE7">
            <w:pPr>
              <w:rPr>
                <w:b/>
                <w:bCs/>
                <w:sz w:val="21"/>
                <w:szCs w:val="21"/>
              </w:rPr>
            </w:pPr>
            <w:r w:rsidRPr="00865894">
              <w:rPr>
                <w:b/>
                <w:bCs/>
                <w:sz w:val="21"/>
                <w:szCs w:val="21"/>
              </w:rPr>
              <w:t>Office &amp; Productivity</w:t>
            </w:r>
          </w:p>
        </w:tc>
        <w:tc>
          <w:tcPr>
            <w:tcW w:w="7580" w:type="dxa"/>
            <w:tcBorders>
              <w:top w:val="nil"/>
              <w:left w:val="nil"/>
              <w:bottom w:val="single" w:sz="4" w:space="0" w:color="auto"/>
              <w:right w:val="single" w:sz="4" w:space="0" w:color="auto"/>
            </w:tcBorders>
            <w:vAlign w:val="center"/>
            <w:hideMark/>
          </w:tcPr>
          <w:p w14:paraId="0C4DB837" w14:textId="77777777" w:rsidR="00BF6BE7" w:rsidRPr="00865894" w:rsidRDefault="00BF6BE7">
            <w:pPr>
              <w:rPr>
                <w:sz w:val="21"/>
                <w:szCs w:val="21"/>
              </w:rPr>
            </w:pPr>
            <w:r w:rsidRPr="00865894">
              <w:rPr>
                <w:sz w:val="21"/>
                <w:szCs w:val="21"/>
              </w:rPr>
              <w:t>MS Word, PowerPoint, Excel, Teams, Outlook</w:t>
            </w:r>
          </w:p>
        </w:tc>
      </w:tr>
    </w:tbl>
    <w:p w14:paraId="23FC5E75" w14:textId="467AAF16" w:rsidR="00293AC0" w:rsidRPr="00865894" w:rsidRDefault="00293AC0" w:rsidP="0086552B">
      <w:pPr>
        <w:ind w:left="284" w:right="168"/>
        <w:jc w:val="both"/>
        <w:rPr>
          <w:b/>
          <w:sz w:val="21"/>
          <w:szCs w:val="21"/>
          <w:u w:val="single"/>
        </w:rPr>
      </w:pPr>
    </w:p>
    <w:p w14:paraId="073A5699" w14:textId="0D05CE5E" w:rsidR="00923EC7" w:rsidRPr="00865894" w:rsidRDefault="002A6B47" w:rsidP="00B86260">
      <w:pPr>
        <w:ind w:right="168"/>
        <w:jc w:val="both"/>
        <w:rPr>
          <w:b/>
          <w:sz w:val="21"/>
          <w:szCs w:val="21"/>
          <w:u w:val="single"/>
        </w:rPr>
      </w:pPr>
      <w:r w:rsidRPr="00865894">
        <w:rPr>
          <w:b/>
          <w:sz w:val="21"/>
          <w:szCs w:val="21"/>
          <w:u w:val="single"/>
        </w:rPr>
        <w:t>PROFESSIONAL EXPERIENCE</w:t>
      </w:r>
      <w:r w:rsidR="0086552B" w:rsidRPr="00865894">
        <w:rPr>
          <w:b/>
          <w:sz w:val="21"/>
          <w:szCs w:val="21"/>
          <w:u w:val="single"/>
        </w:rPr>
        <w:t>:</w:t>
      </w:r>
    </w:p>
    <w:p w14:paraId="3637AD68" w14:textId="77777777" w:rsidR="0086552B" w:rsidRPr="00865894" w:rsidRDefault="0086552B" w:rsidP="0086552B">
      <w:pPr>
        <w:ind w:left="284" w:right="168"/>
        <w:jc w:val="both"/>
        <w:rPr>
          <w:b/>
          <w:sz w:val="21"/>
          <w:szCs w:val="21"/>
          <w:u w:val="single"/>
        </w:rPr>
      </w:pPr>
    </w:p>
    <w:p w14:paraId="6D5366B4" w14:textId="285E3C9C" w:rsidR="0086552B" w:rsidRPr="00865894" w:rsidRDefault="00B86260" w:rsidP="00E21AD4">
      <w:pPr>
        <w:ind w:right="168"/>
        <w:rPr>
          <w:b/>
          <w:bCs/>
          <w:sz w:val="21"/>
          <w:szCs w:val="21"/>
        </w:rPr>
      </w:pPr>
      <w:r w:rsidRPr="00D41974">
        <w:rPr>
          <w:b/>
          <w:bCs/>
          <w:sz w:val="21"/>
          <w:szCs w:val="21"/>
        </w:rPr>
        <w:t>Kraft Heinz</w:t>
      </w:r>
      <w:r w:rsidRPr="00865894">
        <w:rPr>
          <w:i/>
          <w:iCs/>
          <w:sz w:val="21"/>
          <w:szCs w:val="21"/>
        </w:rPr>
        <w:t xml:space="preserve"> </w:t>
      </w:r>
      <w:r w:rsidR="006E41B1" w:rsidRPr="00865894">
        <w:rPr>
          <w:i/>
          <w:iCs/>
          <w:sz w:val="21"/>
          <w:szCs w:val="21"/>
        </w:rPr>
        <w:t>–</w:t>
      </w:r>
      <w:r w:rsidR="006E41B1" w:rsidRPr="00865894">
        <w:rPr>
          <w:b/>
          <w:bCs/>
          <w:i/>
          <w:iCs/>
          <w:sz w:val="21"/>
          <w:szCs w:val="21"/>
        </w:rPr>
        <w:t xml:space="preserve"> </w:t>
      </w:r>
      <w:r w:rsidR="006E41B1" w:rsidRPr="00865894">
        <w:rPr>
          <w:b/>
          <w:bCs/>
          <w:sz w:val="21"/>
          <w:szCs w:val="21"/>
        </w:rPr>
        <w:t xml:space="preserve">Las Vegas, NV                      </w:t>
      </w:r>
      <w:r w:rsidR="009F4BA9" w:rsidRPr="00865894">
        <w:rPr>
          <w:b/>
          <w:bCs/>
          <w:sz w:val="21"/>
          <w:szCs w:val="21"/>
        </w:rPr>
        <w:t xml:space="preserve">                                                         </w:t>
      </w:r>
      <w:r w:rsidR="00D41974">
        <w:rPr>
          <w:b/>
          <w:bCs/>
          <w:sz w:val="21"/>
          <w:szCs w:val="21"/>
        </w:rPr>
        <w:t xml:space="preserve">                 </w:t>
      </w:r>
      <w:r w:rsidRPr="00865894">
        <w:rPr>
          <w:b/>
          <w:bCs/>
          <w:sz w:val="21"/>
          <w:szCs w:val="21"/>
        </w:rPr>
        <w:t xml:space="preserve"> </w:t>
      </w:r>
      <w:r w:rsidR="006E41B1" w:rsidRPr="00865894">
        <w:rPr>
          <w:b/>
          <w:bCs/>
          <w:sz w:val="21"/>
          <w:szCs w:val="21"/>
        </w:rPr>
        <w:t>January</w:t>
      </w:r>
      <w:r w:rsidR="0086552B" w:rsidRPr="00865894">
        <w:rPr>
          <w:b/>
          <w:bCs/>
          <w:sz w:val="21"/>
          <w:szCs w:val="21"/>
        </w:rPr>
        <w:t xml:space="preserve"> 202</w:t>
      </w:r>
      <w:r w:rsidR="006E41B1" w:rsidRPr="00865894">
        <w:rPr>
          <w:b/>
          <w:bCs/>
          <w:sz w:val="21"/>
          <w:szCs w:val="21"/>
        </w:rPr>
        <w:t>5</w:t>
      </w:r>
      <w:r w:rsidR="0086552B" w:rsidRPr="00865894">
        <w:rPr>
          <w:b/>
          <w:bCs/>
          <w:sz w:val="21"/>
          <w:szCs w:val="21"/>
        </w:rPr>
        <w:t xml:space="preserve"> – </w:t>
      </w:r>
      <w:r w:rsidR="00F96161">
        <w:rPr>
          <w:b/>
          <w:bCs/>
          <w:sz w:val="21"/>
          <w:szCs w:val="21"/>
        </w:rPr>
        <w:t>September</w:t>
      </w:r>
      <w:r w:rsidR="006E41B1" w:rsidRPr="00865894">
        <w:rPr>
          <w:b/>
          <w:bCs/>
          <w:sz w:val="21"/>
          <w:szCs w:val="21"/>
        </w:rPr>
        <w:t xml:space="preserve"> </w:t>
      </w:r>
      <w:r w:rsidR="0086552B" w:rsidRPr="00865894">
        <w:rPr>
          <w:b/>
          <w:bCs/>
          <w:sz w:val="21"/>
          <w:szCs w:val="21"/>
        </w:rPr>
        <w:t>202</w:t>
      </w:r>
      <w:r w:rsidR="006E41B1" w:rsidRPr="00865894">
        <w:rPr>
          <w:b/>
          <w:bCs/>
          <w:sz w:val="21"/>
          <w:szCs w:val="21"/>
        </w:rPr>
        <w:t>5</w:t>
      </w:r>
    </w:p>
    <w:p w14:paraId="664482E0" w14:textId="5C9C8BAD" w:rsidR="006E41B1" w:rsidRPr="00865894" w:rsidRDefault="00E5619F" w:rsidP="00E21AD4">
      <w:pPr>
        <w:pBdr>
          <w:top w:val="none" w:sz="0" w:space="0" w:color="000000"/>
          <w:left w:val="none" w:sz="0" w:space="0" w:color="000000"/>
          <w:bottom w:val="none" w:sz="0" w:space="0" w:color="000000"/>
          <w:right w:val="none" w:sz="0" w:space="0" w:color="000000"/>
        </w:pBdr>
        <w:ind w:right="168"/>
        <w:rPr>
          <w:b/>
          <w:bCs/>
          <w:sz w:val="21"/>
          <w:szCs w:val="21"/>
        </w:rPr>
      </w:pPr>
      <w:r w:rsidRPr="00865894">
        <w:rPr>
          <w:b/>
          <w:bCs/>
          <w:sz w:val="21"/>
          <w:szCs w:val="21"/>
          <w:u w:val="single"/>
        </w:rPr>
        <w:t xml:space="preserve">Senior </w:t>
      </w:r>
      <w:r w:rsidR="003E0988" w:rsidRPr="00865894">
        <w:rPr>
          <w:b/>
          <w:bCs/>
          <w:sz w:val="21"/>
          <w:szCs w:val="21"/>
          <w:u w:val="single"/>
        </w:rPr>
        <w:t>Business Analyst</w:t>
      </w:r>
    </w:p>
    <w:p w14:paraId="2353C4A9" w14:textId="126282C7" w:rsidR="000E60AA" w:rsidRPr="00865894" w:rsidRDefault="00E21AD4" w:rsidP="00E5619F">
      <w:pPr>
        <w:pStyle w:val="NormalWeb"/>
        <w:spacing w:before="0" w:beforeAutospacing="0" w:after="0" w:afterAutospacing="0"/>
        <w:jc w:val="both"/>
        <w:rPr>
          <w:sz w:val="21"/>
          <w:szCs w:val="21"/>
        </w:rPr>
      </w:pPr>
      <w:r w:rsidRPr="00865894">
        <w:rPr>
          <w:rStyle w:val="Strong"/>
          <w:b w:val="0"/>
          <w:i/>
          <w:iCs/>
          <w:sz w:val="21"/>
          <w:szCs w:val="21"/>
        </w:rPr>
        <w:t>Project:</w:t>
      </w:r>
      <w:r w:rsidRPr="00865894">
        <w:rPr>
          <w:rStyle w:val="Strong"/>
          <w:bCs w:val="0"/>
          <w:sz w:val="21"/>
          <w:szCs w:val="21"/>
        </w:rPr>
        <w:t xml:space="preserve"> </w:t>
      </w:r>
      <w:r w:rsidR="000E60AA" w:rsidRPr="00865894">
        <w:rPr>
          <w:sz w:val="21"/>
          <w:szCs w:val="21"/>
        </w:rPr>
        <w:t xml:space="preserve">Implemented </w:t>
      </w:r>
      <w:r w:rsidR="000E60AA" w:rsidRPr="00865894">
        <w:rPr>
          <w:b/>
          <w:bCs/>
          <w:sz w:val="21"/>
          <w:szCs w:val="21"/>
        </w:rPr>
        <w:t xml:space="preserve">TraceOne’s Azure SaaS PLM </w:t>
      </w:r>
      <w:r w:rsidR="000E60AA" w:rsidRPr="00865894">
        <w:rPr>
          <w:sz w:val="21"/>
          <w:szCs w:val="21"/>
        </w:rPr>
        <w:t xml:space="preserve">platform at </w:t>
      </w:r>
      <w:r w:rsidR="000E60AA" w:rsidRPr="00865894">
        <w:rPr>
          <w:b/>
          <w:bCs/>
          <w:sz w:val="21"/>
          <w:szCs w:val="21"/>
        </w:rPr>
        <w:t>Kraft Heinz</w:t>
      </w:r>
      <w:r w:rsidR="000E60AA" w:rsidRPr="00865894">
        <w:rPr>
          <w:sz w:val="21"/>
          <w:szCs w:val="21"/>
        </w:rPr>
        <w:t xml:space="preserve">, </w:t>
      </w:r>
      <w:r w:rsidR="000E60AA" w:rsidRPr="00865894">
        <w:rPr>
          <w:b/>
          <w:bCs/>
          <w:sz w:val="21"/>
          <w:szCs w:val="21"/>
        </w:rPr>
        <w:t xml:space="preserve">migrating 20,000+ </w:t>
      </w:r>
      <w:r w:rsidR="000E60AA" w:rsidRPr="00865894">
        <w:rPr>
          <w:sz w:val="21"/>
          <w:szCs w:val="21"/>
        </w:rPr>
        <w:t xml:space="preserve">product specifications from a legacy system and digitizing packaging, vendor, and formula workflows. Defined </w:t>
      </w:r>
      <w:r w:rsidR="000E60AA" w:rsidRPr="00865894">
        <w:rPr>
          <w:b/>
          <w:bCs/>
          <w:sz w:val="21"/>
          <w:szCs w:val="21"/>
        </w:rPr>
        <w:t>compliance-driven business rules</w:t>
      </w:r>
      <w:r w:rsidR="008C28E1" w:rsidRPr="00865894">
        <w:rPr>
          <w:sz w:val="21"/>
          <w:szCs w:val="21"/>
        </w:rPr>
        <w:t xml:space="preserve"> </w:t>
      </w:r>
      <w:r w:rsidR="000E60AA" w:rsidRPr="00865894">
        <w:rPr>
          <w:sz w:val="21"/>
          <w:szCs w:val="21"/>
        </w:rPr>
        <w:t xml:space="preserve">authored </w:t>
      </w:r>
      <w:r w:rsidR="000E60AA" w:rsidRPr="00865894">
        <w:rPr>
          <w:b/>
          <w:bCs/>
          <w:sz w:val="21"/>
          <w:szCs w:val="21"/>
        </w:rPr>
        <w:t>source-to-target mappings</w:t>
      </w:r>
      <w:r w:rsidR="000E60AA" w:rsidRPr="00865894">
        <w:rPr>
          <w:sz w:val="21"/>
          <w:szCs w:val="21"/>
        </w:rPr>
        <w:t xml:space="preserve">, and </w:t>
      </w:r>
      <w:r w:rsidR="000E60AA" w:rsidRPr="00865894">
        <w:rPr>
          <w:b/>
          <w:bCs/>
          <w:sz w:val="21"/>
          <w:szCs w:val="21"/>
        </w:rPr>
        <w:t>validated ETL pipelines to ensure 99% migration accuracy</w:t>
      </w:r>
      <w:r w:rsidR="000E60AA" w:rsidRPr="00865894">
        <w:rPr>
          <w:sz w:val="21"/>
          <w:szCs w:val="21"/>
        </w:rPr>
        <w:t xml:space="preserve">. Integrated TraceOne with </w:t>
      </w:r>
      <w:r w:rsidR="000E60AA" w:rsidRPr="00865894">
        <w:rPr>
          <w:b/>
          <w:bCs/>
          <w:sz w:val="21"/>
          <w:szCs w:val="21"/>
        </w:rPr>
        <w:t>SAP ERP</w:t>
      </w:r>
      <w:r w:rsidR="000E60AA" w:rsidRPr="00865894">
        <w:rPr>
          <w:sz w:val="21"/>
          <w:szCs w:val="21"/>
        </w:rPr>
        <w:t xml:space="preserve"> and </w:t>
      </w:r>
      <w:r w:rsidR="000E60AA" w:rsidRPr="00865894">
        <w:rPr>
          <w:b/>
          <w:bCs/>
          <w:sz w:val="21"/>
          <w:szCs w:val="21"/>
        </w:rPr>
        <w:t>QA systems</w:t>
      </w:r>
      <w:r w:rsidR="000E60AA" w:rsidRPr="00865894">
        <w:rPr>
          <w:sz w:val="21"/>
          <w:szCs w:val="21"/>
        </w:rPr>
        <w:t xml:space="preserve"> via </w:t>
      </w:r>
      <w:r w:rsidR="000E60AA" w:rsidRPr="00865894">
        <w:rPr>
          <w:b/>
          <w:bCs/>
          <w:sz w:val="21"/>
          <w:szCs w:val="21"/>
        </w:rPr>
        <w:t>REST APIs</w:t>
      </w:r>
      <w:r w:rsidR="000E60AA" w:rsidRPr="00865894">
        <w:rPr>
          <w:sz w:val="21"/>
          <w:szCs w:val="21"/>
        </w:rPr>
        <w:t xml:space="preserve">, enabling </w:t>
      </w:r>
      <w:r w:rsidR="000E60AA" w:rsidRPr="00865894">
        <w:rPr>
          <w:b/>
          <w:bCs/>
          <w:sz w:val="21"/>
          <w:szCs w:val="21"/>
        </w:rPr>
        <w:t>audit-ready approvals</w:t>
      </w:r>
      <w:r w:rsidR="000E60AA" w:rsidRPr="00865894">
        <w:rPr>
          <w:sz w:val="21"/>
          <w:szCs w:val="21"/>
        </w:rPr>
        <w:t xml:space="preserve"> and </w:t>
      </w:r>
      <w:r w:rsidR="000E60AA" w:rsidRPr="00865894">
        <w:rPr>
          <w:b/>
          <w:bCs/>
          <w:sz w:val="21"/>
          <w:szCs w:val="21"/>
        </w:rPr>
        <w:t>reducing manual errors by 30%.</w:t>
      </w:r>
    </w:p>
    <w:p w14:paraId="12BF8984" w14:textId="74134BE7" w:rsidR="00E5619F" w:rsidRPr="00865894" w:rsidRDefault="0086552B" w:rsidP="00E5619F">
      <w:pPr>
        <w:pStyle w:val="NormalWeb"/>
        <w:spacing w:before="0" w:beforeAutospacing="0" w:after="0" w:afterAutospacing="0"/>
        <w:jc w:val="both"/>
        <w:rPr>
          <w:b/>
          <w:bCs/>
          <w:sz w:val="21"/>
          <w:szCs w:val="21"/>
          <w:u w:val="single"/>
        </w:rPr>
      </w:pPr>
      <w:r w:rsidRPr="00865894">
        <w:rPr>
          <w:b/>
          <w:bCs/>
          <w:sz w:val="21"/>
          <w:szCs w:val="21"/>
          <w:u w:val="single"/>
        </w:rPr>
        <w:t>Roles and Responsibilities:</w:t>
      </w:r>
    </w:p>
    <w:p w14:paraId="36FA425A" w14:textId="6978410C" w:rsidR="008A2A96" w:rsidRPr="00865894" w:rsidRDefault="008A2A96" w:rsidP="00B86260">
      <w:pPr>
        <w:pStyle w:val="ListParagraph"/>
        <w:numPr>
          <w:ilvl w:val="0"/>
          <w:numId w:val="40"/>
        </w:numPr>
        <w:ind w:left="360"/>
        <w:jc w:val="both"/>
        <w:rPr>
          <w:sz w:val="21"/>
          <w:szCs w:val="21"/>
        </w:rPr>
      </w:pPr>
      <w:r w:rsidRPr="00865894">
        <w:rPr>
          <w:b/>
          <w:bCs/>
          <w:sz w:val="21"/>
          <w:szCs w:val="21"/>
        </w:rPr>
        <w:t>Partnered with cross-functional stakeholders</w:t>
      </w:r>
      <w:r w:rsidRPr="00865894">
        <w:rPr>
          <w:sz w:val="21"/>
          <w:szCs w:val="21"/>
        </w:rPr>
        <w:t xml:space="preserve"> across </w:t>
      </w:r>
      <w:r w:rsidRPr="00865894">
        <w:rPr>
          <w:b/>
          <w:bCs/>
          <w:sz w:val="21"/>
          <w:szCs w:val="21"/>
        </w:rPr>
        <w:t>R&amp;D, Supply Chain, Regulatory, and IT</w:t>
      </w:r>
      <w:r w:rsidRPr="00865894">
        <w:rPr>
          <w:sz w:val="21"/>
          <w:szCs w:val="21"/>
        </w:rPr>
        <w:t xml:space="preserve"> to define the </w:t>
      </w:r>
      <w:r w:rsidRPr="00865894">
        <w:rPr>
          <w:b/>
          <w:bCs/>
          <w:sz w:val="21"/>
          <w:szCs w:val="21"/>
        </w:rPr>
        <w:t>scope, objectives, and MVP intents</w:t>
      </w:r>
      <w:r w:rsidRPr="00865894">
        <w:rPr>
          <w:sz w:val="21"/>
          <w:szCs w:val="21"/>
        </w:rPr>
        <w:t xml:space="preserve"> for the enterprise PLM transformation, aligning requirements with FDA, EU, an</w:t>
      </w:r>
      <w:r w:rsidR="00B86260" w:rsidRPr="00865894">
        <w:rPr>
          <w:sz w:val="21"/>
          <w:szCs w:val="21"/>
        </w:rPr>
        <w:t xml:space="preserve">d </w:t>
      </w:r>
      <w:r w:rsidRPr="00865894">
        <w:rPr>
          <w:sz w:val="21"/>
          <w:szCs w:val="21"/>
        </w:rPr>
        <w:t>compliance frameworks.</w:t>
      </w:r>
    </w:p>
    <w:p w14:paraId="39D035DC" w14:textId="1051E59D" w:rsidR="008A2A96" w:rsidRPr="00865894" w:rsidRDefault="008A2A96" w:rsidP="00B86260">
      <w:pPr>
        <w:pStyle w:val="ListParagraph"/>
        <w:numPr>
          <w:ilvl w:val="0"/>
          <w:numId w:val="40"/>
        </w:numPr>
        <w:ind w:left="360"/>
        <w:jc w:val="both"/>
        <w:rPr>
          <w:sz w:val="21"/>
          <w:szCs w:val="21"/>
        </w:rPr>
      </w:pPr>
      <w:r w:rsidRPr="00865894">
        <w:rPr>
          <w:b/>
          <w:bCs/>
          <w:sz w:val="21"/>
          <w:szCs w:val="21"/>
        </w:rPr>
        <w:t>Conducted 20+ structured requirement workshops and SME interviews</w:t>
      </w:r>
      <w:r w:rsidRPr="00865894">
        <w:rPr>
          <w:sz w:val="21"/>
          <w:szCs w:val="21"/>
        </w:rPr>
        <w:t xml:space="preserve"> to capture and validate over </w:t>
      </w:r>
      <w:r w:rsidRPr="00865894">
        <w:rPr>
          <w:b/>
          <w:bCs/>
          <w:sz w:val="21"/>
          <w:szCs w:val="21"/>
        </w:rPr>
        <w:t>150 functional and non-functional requirements</w:t>
      </w:r>
      <w:r w:rsidRPr="00865894">
        <w:rPr>
          <w:sz w:val="21"/>
          <w:szCs w:val="21"/>
        </w:rPr>
        <w:t xml:space="preserve">, including </w:t>
      </w:r>
      <w:r w:rsidRPr="00865894">
        <w:rPr>
          <w:b/>
          <w:bCs/>
          <w:sz w:val="21"/>
          <w:szCs w:val="21"/>
        </w:rPr>
        <w:t>data migration rules, approval workflows, integration needs, and exception handling scenarios</w:t>
      </w:r>
      <w:r w:rsidRPr="00865894">
        <w:rPr>
          <w:sz w:val="21"/>
          <w:szCs w:val="21"/>
        </w:rPr>
        <w:t>.</w:t>
      </w:r>
    </w:p>
    <w:p w14:paraId="03AF177C" w14:textId="1EB59F0B" w:rsidR="008A2A96" w:rsidRPr="00865894" w:rsidRDefault="008A2A96" w:rsidP="00B86260">
      <w:pPr>
        <w:pStyle w:val="ListParagraph"/>
        <w:numPr>
          <w:ilvl w:val="0"/>
          <w:numId w:val="40"/>
        </w:numPr>
        <w:ind w:left="360"/>
        <w:jc w:val="both"/>
        <w:rPr>
          <w:sz w:val="21"/>
          <w:szCs w:val="21"/>
        </w:rPr>
      </w:pPr>
      <w:r w:rsidRPr="00865894">
        <w:rPr>
          <w:b/>
          <w:bCs/>
          <w:sz w:val="21"/>
          <w:szCs w:val="21"/>
        </w:rPr>
        <w:t>Designed workflow mockups and UI wireframes</w:t>
      </w:r>
      <w:r w:rsidRPr="00865894">
        <w:rPr>
          <w:sz w:val="21"/>
          <w:szCs w:val="21"/>
        </w:rPr>
        <w:t xml:space="preserve"> using </w:t>
      </w:r>
      <w:r w:rsidRPr="00865894">
        <w:rPr>
          <w:b/>
          <w:bCs/>
          <w:sz w:val="21"/>
          <w:szCs w:val="21"/>
        </w:rPr>
        <w:t>Microsoft Visio</w:t>
      </w:r>
      <w:r w:rsidRPr="00865894">
        <w:rPr>
          <w:sz w:val="21"/>
          <w:szCs w:val="21"/>
        </w:rPr>
        <w:t xml:space="preserve">, capturing approval logic, escalation triggers, fallback workflows, and exception-handling processes; ensured alignment with enterprise </w:t>
      </w:r>
      <w:r w:rsidRPr="00865894">
        <w:rPr>
          <w:b/>
          <w:bCs/>
          <w:sz w:val="21"/>
          <w:szCs w:val="21"/>
        </w:rPr>
        <w:t>UX design standards</w:t>
      </w:r>
      <w:r w:rsidRPr="00865894">
        <w:rPr>
          <w:sz w:val="21"/>
          <w:szCs w:val="21"/>
        </w:rPr>
        <w:t>.</w:t>
      </w:r>
    </w:p>
    <w:p w14:paraId="6F24AC5D" w14:textId="0DAE4E99" w:rsidR="008A2A96" w:rsidRPr="00865894" w:rsidRDefault="00B86260" w:rsidP="00B86260">
      <w:pPr>
        <w:pStyle w:val="ListParagraph"/>
        <w:numPr>
          <w:ilvl w:val="0"/>
          <w:numId w:val="40"/>
        </w:numPr>
        <w:ind w:left="360"/>
        <w:jc w:val="both"/>
        <w:rPr>
          <w:sz w:val="21"/>
          <w:szCs w:val="21"/>
        </w:rPr>
      </w:pPr>
      <w:r w:rsidRPr="00865894">
        <w:rPr>
          <w:sz w:val="21"/>
          <w:szCs w:val="21"/>
        </w:rPr>
        <w:t xml:space="preserve">Led </w:t>
      </w:r>
      <w:r w:rsidRPr="00865894">
        <w:rPr>
          <w:rStyle w:val="Strong"/>
          <w:sz w:val="21"/>
          <w:szCs w:val="21"/>
        </w:rPr>
        <w:t>Scrum ceremonies</w:t>
      </w:r>
      <w:r w:rsidRPr="00865894">
        <w:rPr>
          <w:sz w:val="21"/>
          <w:szCs w:val="21"/>
        </w:rPr>
        <w:t xml:space="preserve">, applied </w:t>
      </w:r>
      <w:proofErr w:type="spellStart"/>
      <w:r w:rsidRPr="00865894">
        <w:rPr>
          <w:rStyle w:val="Strong"/>
          <w:sz w:val="21"/>
          <w:szCs w:val="21"/>
        </w:rPr>
        <w:t>MoSCoW</w:t>
      </w:r>
      <w:proofErr w:type="spellEnd"/>
      <w:r w:rsidRPr="00865894">
        <w:rPr>
          <w:rStyle w:val="Strong"/>
          <w:sz w:val="21"/>
          <w:szCs w:val="21"/>
        </w:rPr>
        <w:t xml:space="preserve"> prioritization and story points</w:t>
      </w:r>
      <w:r w:rsidRPr="00865894">
        <w:rPr>
          <w:sz w:val="21"/>
          <w:szCs w:val="21"/>
        </w:rPr>
        <w:t xml:space="preserve"> to ensure compliance-driven user stories met </w:t>
      </w:r>
      <w:r w:rsidRPr="00865894">
        <w:rPr>
          <w:rStyle w:val="Strong"/>
          <w:sz w:val="21"/>
          <w:szCs w:val="21"/>
        </w:rPr>
        <w:t>INVEST standards</w:t>
      </w:r>
      <w:r w:rsidRPr="00865894">
        <w:rPr>
          <w:sz w:val="21"/>
          <w:szCs w:val="21"/>
        </w:rPr>
        <w:t>.</w:t>
      </w:r>
      <w:r w:rsidRPr="00865894">
        <w:rPr>
          <w:b/>
          <w:bCs/>
          <w:sz w:val="21"/>
          <w:szCs w:val="21"/>
        </w:rPr>
        <w:t xml:space="preserve"> Authored</w:t>
      </w:r>
      <w:r w:rsidR="008A2A96" w:rsidRPr="00865894">
        <w:rPr>
          <w:b/>
          <w:bCs/>
          <w:sz w:val="21"/>
          <w:szCs w:val="21"/>
        </w:rPr>
        <w:t xml:space="preserve"> and maintained BRDs, FRDs, SRS, and test data maps</w:t>
      </w:r>
      <w:r w:rsidR="008A2A96" w:rsidRPr="00865894">
        <w:rPr>
          <w:sz w:val="21"/>
          <w:szCs w:val="21"/>
        </w:rPr>
        <w:t xml:space="preserve"> in </w:t>
      </w:r>
      <w:r w:rsidR="008A2A96" w:rsidRPr="00865894">
        <w:rPr>
          <w:b/>
          <w:bCs/>
          <w:sz w:val="21"/>
          <w:szCs w:val="21"/>
        </w:rPr>
        <w:t>Confluence</w:t>
      </w:r>
      <w:r w:rsidR="008A2A96" w:rsidRPr="00865894">
        <w:rPr>
          <w:sz w:val="21"/>
          <w:szCs w:val="21"/>
        </w:rPr>
        <w:t xml:space="preserve">, ensuring all documentation was </w:t>
      </w:r>
      <w:r w:rsidR="008A2A96" w:rsidRPr="00865894">
        <w:rPr>
          <w:b/>
          <w:bCs/>
          <w:sz w:val="21"/>
          <w:szCs w:val="21"/>
        </w:rPr>
        <w:t>version-controlled, traceable to business objectives, and mapped to JIRA epics and INVEST-compliant user stories</w:t>
      </w:r>
      <w:r w:rsidR="008A2A96" w:rsidRPr="00865894">
        <w:rPr>
          <w:sz w:val="21"/>
          <w:szCs w:val="21"/>
        </w:rPr>
        <w:t>.</w:t>
      </w:r>
    </w:p>
    <w:p w14:paraId="6CF54E17" w14:textId="461F331A" w:rsidR="008A2A96" w:rsidRPr="00865894" w:rsidRDefault="008A2A96" w:rsidP="00B86260">
      <w:pPr>
        <w:pStyle w:val="ListParagraph"/>
        <w:numPr>
          <w:ilvl w:val="0"/>
          <w:numId w:val="40"/>
        </w:numPr>
        <w:ind w:left="360"/>
        <w:jc w:val="both"/>
        <w:rPr>
          <w:sz w:val="21"/>
          <w:szCs w:val="21"/>
        </w:rPr>
      </w:pPr>
      <w:r w:rsidRPr="00865894">
        <w:rPr>
          <w:b/>
          <w:bCs/>
          <w:sz w:val="21"/>
          <w:szCs w:val="21"/>
        </w:rPr>
        <w:t>Collaborated with data engineering teams</w:t>
      </w:r>
      <w:r w:rsidRPr="00865894">
        <w:rPr>
          <w:sz w:val="21"/>
          <w:szCs w:val="21"/>
        </w:rPr>
        <w:t xml:space="preserve"> to define </w:t>
      </w:r>
      <w:r w:rsidRPr="00865894">
        <w:rPr>
          <w:b/>
          <w:bCs/>
          <w:sz w:val="21"/>
          <w:szCs w:val="21"/>
        </w:rPr>
        <w:t>source-to-target mappings, transformation rules, and compliance-driven attributes</w:t>
      </w:r>
      <w:r w:rsidRPr="00865894">
        <w:rPr>
          <w:sz w:val="21"/>
          <w:szCs w:val="21"/>
        </w:rPr>
        <w:t xml:space="preserve"> for over </w:t>
      </w:r>
      <w:r w:rsidRPr="00865894">
        <w:rPr>
          <w:b/>
          <w:bCs/>
          <w:sz w:val="21"/>
          <w:szCs w:val="21"/>
        </w:rPr>
        <w:t>20,000 product specifications</w:t>
      </w:r>
      <w:r w:rsidRPr="00865894">
        <w:rPr>
          <w:sz w:val="21"/>
          <w:szCs w:val="21"/>
        </w:rPr>
        <w:t xml:space="preserve">; supported the development of </w:t>
      </w:r>
      <w:r w:rsidRPr="00865894">
        <w:rPr>
          <w:b/>
          <w:bCs/>
          <w:sz w:val="21"/>
          <w:szCs w:val="21"/>
        </w:rPr>
        <w:t>ETL pipelines</w:t>
      </w:r>
      <w:r w:rsidRPr="00865894">
        <w:rPr>
          <w:sz w:val="21"/>
          <w:szCs w:val="21"/>
        </w:rPr>
        <w:t xml:space="preserve"> for migration from legacy PLM to </w:t>
      </w:r>
      <w:r w:rsidRPr="00865894">
        <w:rPr>
          <w:b/>
          <w:bCs/>
          <w:sz w:val="21"/>
          <w:szCs w:val="21"/>
        </w:rPr>
        <w:t>TraceOne’s Azure SaaS environment</w:t>
      </w:r>
      <w:r w:rsidRPr="00865894">
        <w:rPr>
          <w:sz w:val="21"/>
          <w:szCs w:val="21"/>
        </w:rPr>
        <w:t>.</w:t>
      </w:r>
    </w:p>
    <w:p w14:paraId="19C1AE30" w14:textId="2D6ABF70" w:rsidR="008A2A96" w:rsidRPr="00865894" w:rsidRDefault="008A2A96" w:rsidP="00B86260">
      <w:pPr>
        <w:pStyle w:val="ListParagraph"/>
        <w:numPr>
          <w:ilvl w:val="0"/>
          <w:numId w:val="40"/>
        </w:numPr>
        <w:ind w:left="360"/>
        <w:jc w:val="both"/>
        <w:rPr>
          <w:sz w:val="21"/>
          <w:szCs w:val="21"/>
        </w:rPr>
      </w:pPr>
      <w:r w:rsidRPr="00865894">
        <w:rPr>
          <w:b/>
          <w:bCs/>
          <w:sz w:val="21"/>
          <w:szCs w:val="21"/>
        </w:rPr>
        <w:t>Executed SQL queries</w:t>
      </w:r>
      <w:r w:rsidRPr="00865894">
        <w:rPr>
          <w:sz w:val="21"/>
          <w:szCs w:val="21"/>
        </w:rPr>
        <w:t xml:space="preserve"> to validate migrated datasets, verify master data integrity, troubleshoot anomalies, and support iterative </w:t>
      </w:r>
      <w:r w:rsidRPr="00865894">
        <w:rPr>
          <w:b/>
          <w:bCs/>
          <w:sz w:val="21"/>
          <w:szCs w:val="21"/>
        </w:rPr>
        <w:t>data quality improvements</w:t>
      </w:r>
      <w:r w:rsidRPr="00865894">
        <w:rPr>
          <w:sz w:val="21"/>
          <w:szCs w:val="21"/>
        </w:rPr>
        <w:t xml:space="preserve"> throughout the migration process.</w:t>
      </w:r>
    </w:p>
    <w:p w14:paraId="36441538" w14:textId="23C5BBFC" w:rsidR="008A2A96" w:rsidRPr="00865894" w:rsidRDefault="008A2A96" w:rsidP="00B86260">
      <w:pPr>
        <w:pStyle w:val="ListParagraph"/>
        <w:numPr>
          <w:ilvl w:val="0"/>
          <w:numId w:val="40"/>
        </w:numPr>
        <w:ind w:left="360"/>
        <w:jc w:val="both"/>
        <w:rPr>
          <w:sz w:val="21"/>
          <w:szCs w:val="21"/>
        </w:rPr>
      </w:pPr>
      <w:r w:rsidRPr="00865894">
        <w:rPr>
          <w:b/>
          <w:bCs/>
          <w:sz w:val="21"/>
          <w:szCs w:val="21"/>
        </w:rPr>
        <w:t>Partnered with enterprise architects</w:t>
      </w:r>
      <w:r w:rsidRPr="00865894">
        <w:rPr>
          <w:sz w:val="21"/>
          <w:szCs w:val="21"/>
        </w:rPr>
        <w:t xml:space="preserve"> to define </w:t>
      </w:r>
      <w:r w:rsidRPr="00865894">
        <w:rPr>
          <w:b/>
          <w:bCs/>
          <w:sz w:val="21"/>
          <w:szCs w:val="21"/>
        </w:rPr>
        <w:t>integration patterns</w:t>
      </w:r>
      <w:r w:rsidRPr="00865894">
        <w:rPr>
          <w:sz w:val="21"/>
          <w:szCs w:val="21"/>
        </w:rPr>
        <w:t xml:space="preserve"> with </w:t>
      </w:r>
      <w:r w:rsidRPr="00865894">
        <w:rPr>
          <w:b/>
          <w:bCs/>
          <w:sz w:val="21"/>
          <w:szCs w:val="21"/>
        </w:rPr>
        <w:t>SAP ERP and QA systems</w:t>
      </w:r>
      <w:r w:rsidRPr="00865894">
        <w:rPr>
          <w:sz w:val="21"/>
          <w:szCs w:val="21"/>
        </w:rPr>
        <w:t xml:space="preserve"> via </w:t>
      </w:r>
      <w:r w:rsidRPr="00865894">
        <w:rPr>
          <w:b/>
          <w:bCs/>
          <w:sz w:val="21"/>
          <w:szCs w:val="21"/>
        </w:rPr>
        <w:t>REST APIs</w:t>
      </w:r>
      <w:r w:rsidRPr="00865894">
        <w:rPr>
          <w:sz w:val="21"/>
          <w:szCs w:val="21"/>
        </w:rPr>
        <w:t>, enabling real-time synchronization of product master data, inventory, and compliance attributes across global systems.</w:t>
      </w:r>
    </w:p>
    <w:p w14:paraId="22DB00E9" w14:textId="00C61997" w:rsidR="008A2A96" w:rsidRPr="00865894" w:rsidRDefault="008A2A96" w:rsidP="00B86260">
      <w:pPr>
        <w:pStyle w:val="ListParagraph"/>
        <w:numPr>
          <w:ilvl w:val="0"/>
          <w:numId w:val="40"/>
        </w:numPr>
        <w:ind w:left="360"/>
        <w:jc w:val="both"/>
        <w:rPr>
          <w:sz w:val="21"/>
          <w:szCs w:val="21"/>
        </w:rPr>
      </w:pPr>
      <w:r w:rsidRPr="00865894">
        <w:rPr>
          <w:b/>
          <w:bCs/>
          <w:sz w:val="21"/>
          <w:szCs w:val="21"/>
        </w:rPr>
        <w:t>Coordinated and executed end-to-end UAT cycles</w:t>
      </w:r>
      <w:r w:rsidRPr="00865894">
        <w:rPr>
          <w:sz w:val="21"/>
          <w:szCs w:val="21"/>
        </w:rPr>
        <w:t xml:space="preserve"> across multiple business units, validating </w:t>
      </w:r>
      <w:r w:rsidRPr="00865894">
        <w:rPr>
          <w:b/>
          <w:bCs/>
          <w:sz w:val="21"/>
          <w:szCs w:val="21"/>
        </w:rPr>
        <w:t>approval workflows, compliance rules, and system integrations</w:t>
      </w:r>
      <w:r w:rsidRPr="00865894">
        <w:rPr>
          <w:sz w:val="21"/>
          <w:szCs w:val="21"/>
        </w:rPr>
        <w:t xml:space="preserve">, managed </w:t>
      </w:r>
      <w:r w:rsidRPr="00865894">
        <w:rPr>
          <w:b/>
          <w:bCs/>
          <w:sz w:val="21"/>
          <w:szCs w:val="21"/>
        </w:rPr>
        <w:t>defect logs, RTMs, and resolution workflows</w:t>
      </w:r>
      <w:r w:rsidRPr="00865894">
        <w:rPr>
          <w:sz w:val="21"/>
          <w:szCs w:val="21"/>
        </w:rPr>
        <w:t xml:space="preserve"> in </w:t>
      </w:r>
      <w:r w:rsidRPr="00865894">
        <w:rPr>
          <w:b/>
          <w:bCs/>
          <w:sz w:val="21"/>
          <w:szCs w:val="21"/>
        </w:rPr>
        <w:t>Azure DevOps</w:t>
      </w:r>
      <w:r w:rsidRPr="00865894">
        <w:rPr>
          <w:sz w:val="21"/>
          <w:szCs w:val="21"/>
        </w:rPr>
        <w:t>.</w:t>
      </w:r>
    </w:p>
    <w:p w14:paraId="46BEC2D6" w14:textId="02847AA1" w:rsidR="008A2A96" w:rsidRPr="00865894" w:rsidRDefault="008A2A96" w:rsidP="00B86260">
      <w:pPr>
        <w:pStyle w:val="ListParagraph"/>
        <w:numPr>
          <w:ilvl w:val="0"/>
          <w:numId w:val="40"/>
        </w:numPr>
        <w:ind w:left="360"/>
        <w:jc w:val="both"/>
        <w:rPr>
          <w:sz w:val="21"/>
          <w:szCs w:val="21"/>
        </w:rPr>
      </w:pPr>
      <w:r w:rsidRPr="00865894">
        <w:rPr>
          <w:b/>
          <w:bCs/>
          <w:sz w:val="21"/>
          <w:szCs w:val="21"/>
        </w:rPr>
        <w:t>Maintained structured traceability matrices</w:t>
      </w:r>
      <w:r w:rsidRPr="00865894">
        <w:rPr>
          <w:sz w:val="21"/>
          <w:szCs w:val="21"/>
        </w:rPr>
        <w:t xml:space="preserve"> to map business requirements through design, development, and testing, ensuring audit-readiness and full visibility into compliance-driven requirements.</w:t>
      </w:r>
    </w:p>
    <w:p w14:paraId="1F455D91" w14:textId="3A87DAFB" w:rsidR="008A2A96" w:rsidRPr="00865894" w:rsidRDefault="008A2A96" w:rsidP="00B86260">
      <w:pPr>
        <w:pStyle w:val="ListParagraph"/>
        <w:numPr>
          <w:ilvl w:val="0"/>
          <w:numId w:val="40"/>
        </w:numPr>
        <w:ind w:left="360"/>
        <w:jc w:val="both"/>
        <w:rPr>
          <w:sz w:val="21"/>
          <w:szCs w:val="21"/>
        </w:rPr>
      </w:pPr>
      <w:r w:rsidRPr="00865894">
        <w:rPr>
          <w:b/>
          <w:bCs/>
          <w:sz w:val="21"/>
          <w:szCs w:val="21"/>
        </w:rPr>
        <w:t>Authored user training manuals, SOPs, and enablement materials</w:t>
      </w:r>
      <w:r w:rsidRPr="00865894">
        <w:rPr>
          <w:sz w:val="21"/>
          <w:szCs w:val="21"/>
        </w:rPr>
        <w:t xml:space="preserve"> to support business adoption; delivered </w:t>
      </w:r>
      <w:r w:rsidRPr="00865894">
        <w:rPr>
          <w:b/>
          <w:bCs/>
          <w:sz w:val="21"/>
          <w:szCs w:val="21"/>
        </w:rPr>
        <w:t>training sessions to 100+ stakeholders</w:t>
      </w:r>
      <w:r w:rsidRPr="00865894">
        <w:rPr>
          <w:sz w:val="21"/>
          <w:szCs w:val="21"/>
        </w:rPr>
        <w:t xml:space="preserve"> across R&amp;D, regulatory, and supply chain domains, ensuring smooth transition and operational continuity.</w:t>
      </w:r>
    </w:p>
    <w:p w14:paraId="432344A4" w14:textId="0198074A" w:rsidR="008A2A96" w:rsidRPr="00865894" w:rsidRDefault="008A2A96" w:rsidP="00B86260">
      <w:pPr>
        <w:pStyle w:val="ListParagraph"/>
        <w:numPr>
          <w:ilvl w:val="0"/>
          <w:numId w:val="40"/>
        </w:numPr>
        <w:ind w:left="360"/>
        <w:jc w:val="both"/>
        <w:rPr>
          <w:sz w:val="21"/>
          <w:szCs w:val="21"/>
        </w:rPr>
      </w:pPr>
      <w:r w:rsidRPr="00865894">
        <w:rPr>
          <w:b/>
          <w:bCs/>
          <w:sz w:val="21"/>
          <w:szCs w:val="21"/>
        </w:rPr>
        <w:t>Established KPIs and migration success criteria</w:t>
      </w:r>
      <w:r w:rsidRPr="00865894">
        <w:rPr>
          <w:sz w:val="21"/>
          <w:szCs w:val="21"/>
        </w:rPr>
        <w:t xml:space="preserve"> to measure </w:t>
      </w:r>
      <w:r w:rsidRPr="00865894">
        <w:rPr>
          <w:b/>
          <w:bCs/>
          <w:sz w:val="21"/>
          <w:szCs w:val="21"/>
        </w:rPr>
        <w:t>data accuracy, cycle-time reduction, defect closure rate, and user adoption metrics</w:t>
      </w:r>
      <w:r w:rsidRPr="00865894">
        <w:rPr>
          <w:sz w:val="21"/>
          <w:szCs w:val="21"/>
        </w:rPr>
        <w:t xml:space="preserve">, enabling leadership to track project performance using </w:t>
      </w:r>
      <w:r w:rsidRPr="00865894">
        <w:rPr>
          <w:b/>
          <w:bCs/>
          <w:sz w:val="21"/>
          <w:szCs w:val="21"/>
        </w:rPr>
        <w:t>Power BI dashboards</w:t>
      </w:r>
      <w:r w:rsidRPr="00865894">
        <w:rPr>
          <w:sz w:val="21"/>
          <w:szCs w:val="21"/>
        </w:rPr>
        <w:t>.</w:t>
      </w:r>
    </w:p>
    <w:p w14:paraId="0638D217" w14:textId="77777777" w:rsidR="00B86260" w:rsidRPr="00865894" w:rsidRDefault="00B86260" w:rsidP="008A2A96">
      <w:pPr>
        <w:ind w:left="-76" w:right="168"/>
        <w:jc w:val="both"/>
        <w:rPr>
          <w:rStyle w:val="Strong"/>
          <w:sz w:val="21"/>
          <w:szCs w:val="21"/>
        </w:rPr>
      </w:pPr>
    </w:p>
    <w:p w14:paraId="246BF800" w14:textId="1B9D8D0C" w:rsidR="0077525C" w:rsidRPr="00865894" w:rsidRDefault="008A2A96" w:rsidP="008A2A96">
      <w:pPr>
        <w:ind w:left="-76" w:right="168"/>
        <w:jc w:val="both"/>
        <w:rPr>
          <w:sz w:val="21"/>
          <w:szCs w:val="21"/>
        </w:rPr>
      </w:pPr>
      <w:r w:rsidRPr="00865894">
        <w:rPr>
          <w:rStyle w:val="Strong"/>
          <w:sz w:val="21"/>
          <w:szCs w:val="21"/>
        </w:rPr>
        <w:t>Environment:</w:t>
      </w:r>
      <w:r w:rsidRPr="00865894">
        <w:rPr>
          <w:sz w:val="21"/>
          <w:szCs w:val="21"/>
        </w:rPr>
        <w:t xml:space="preserve"> </w:t>
      </w:r>
      <w:r w:rsidR="00FC6676" w:rsidRPr="00865894">
        <w:rPr>
          <w:sz w:val="21"/>
          <w:szCs w:val="21"/>
        </w:rPr>
        <w:t xml:space="preserve">Scrum, </w:t>
      </w:r>
      <w:r w:rsidRPr="00865894">
        <w:rPr>
          <w:sz w:val="21"/>
          <w:szCs w:val="21"/>
        </w:rPr>
        <w:t xml:space="preserve">TraceOne PLM (Azure SaaS), SAP ERP, Azure DevOps, </w:t>
      </w:r>
      <w:proofErr w:type="spellStart"/>
      <w:r w:rsidR="00FC6676" w:rsidRPr="00865894">
        <w:rPr>
          <w:sz w:val="21"/>
          <w:szCs w:val="21"/>
        </w:rPr>
        <w:t>Sharepoint</w:t>
      </w:r>
      <w:proofErr w:type="spellEnd"/>
      <w:r w:rsidR="00FC6676" w:rsidRPr="00865894">
        <w:rPr>
          <w:sz w:val="21"/>
          <w:szCs w:val="21"/>
        </w:rPr>
        <w:t>,</w:t>
      </w:r>
      <w:r w:rsidRPr="00865894">
        <w:rPr>
          <w:sz w:val="21"/>
          <w:szCs w:val="21"/>
        </w:rPr>
        <w:t xml:space="preserve"> Microsoft Visio,</w:t>
      </w:r>
      <w:r w:rsidR="00FC6676" w:rsidRPr="00865894">
        <w:rPr>
          <w:sz w:val="21"/>
          <w:szCs w:val="21"/>
        </w:rPr>
        <w:t xml:space="preserve"> Figma</w:t>
      </w:r>
      <w:r w:rsidRPr="00865894">
        <w:rPr>
          <w:sz w:val="21"/>
          <w:szCs w:val="21"/>
        </w:rPr>
        <w:t xml:space="preserve"> REST APIs, SQL (validation &amp; QA), ETL Pipelines (Azure Data Factory), MS Office Suite</w:t>
      </w:r>
    </w:p>
    <w:p w14:paraId="3A7F2721" w14:textId="77777777" w:rsidR="008A2A96" w:rsidRPr="00865894" w:rsidRDefault="008A2A96" w:rsidP="00B86260">
      <w:pPr>
        <w:ind w:left="-76" w:right="168"/>
        <w:jc w:val="both"/>
        <w:rPr>
          <w:b/>
          <w:bCs/>
          <w:sz w:val="21"/>
          <w:szCs w:val="21"/>
        </w:rPr>
      </w:pPr>
    </w:p>
    <w:p w14:paraId="2C63FD66" w14:textId="0348D193" w:rsidR="00E21AD4" w:rsidRPr="00865894" w:rsidRDefault="00F21B65" w:rsidP="00B86260">
      <w:pPr>
        <w:ind w:left="-76" w:right="168"/>
        <w:jc w:val="both"/>
        <w:rPr>
          <w:b/>
          <w:bCs/>
          <w:sz w:val="21"/>
          <w:szCs w:val="21"/>
        </w:rPr>
      </w:pPr>
      <w:r w:rsidRPr="00865894">
        <w:rPr>
          <w:b/>
          <w:bCs/>
          <w:sz w:val="21"/>
          <w:szCs w:val="21"/>
        </w:rPr>
        <w:t xml:space="preserve">Estée Lauder </w:t>
      </w:r>
      <w:r w:rsidR="004829BA" w:rsidRPr="00865894">
        <w:rPr>
          <w:b/>
          <w:bCs/>
          <w:sz w:val="21"/>
          <w:szCs w:val="21"/>
        </w:rPr>
        <w:t>Companies</w:t>
      </w:r>
      <w:r w:rsidR="004829BA" w:rsidRPr="00865894">
        <w:rPr>
          <w:i/>
          <w:iCs/>
          <w:sz w:val="21"/>
          <w:szCs w:val="21"/>
        </w:rPr>
        <w:t>. –</w:t>
      </w:r>
      <w:r w:rsidRPr="00865894">
        <w:rPr>
          <w:b/>
          <w:bCs/>
          <w:i/>
          <w:iCs/>
          <w:sz w:val="21"/>
          <w:szCs w:val="21"/>
        </w:rPr>
        <w:t xml:space="preserve"> </w:t>
      </w:r>
      <w:r w:rsidRPr="00865894">
        <w:rPr>
          <w:b/>
          <w:bCs/>
          <w:sz w:val="21"/>
          <w:szCs w:val="21"/>
        </w:rPr>
        <w:t xml:space="preserve">New York, NY                         </w:t>
      </w:r>
      <w:r w:rsidR="004829BA" w:rsidRPr="00865894">
        <w:rPr>
          <w:b/>
          <w:bCs/>
          <w:sz w:val="21"/>
          <w:szCs w:val="21"/>
        </w:rPr>
        <w:t xml:space="preserve">                                              </w:t>
      </w:r>
      <w:r w:rsidR="00B86260" w:rsidRPr="00865894">
        <w:rPr>
          <w:b/>
          <w:bCs/>
          <w:sz w:val="21"/>
          <w:szCs w:val="21"/>
        </w:rPr>
        <w:t xml:space="preserve">  </w:t>
      </w:r>
      <w:r w:rsidR="00E71987" w:rsidRPr="00865894">
        <w:rPr>
          <w:b/>
          <w:sz w:val="21"/>
          <w:szCs w:val="21"/>
        </w:rPr>
        <w:t>April</w:t>
      </w:r>
      <w:r w:rsidRPr="00865894">
        <w:rPr>
          <w:b/>
          <w:bCs/>
          <w:sz w:val="21"/>
          <w:szCs w:val="21"/>
        </w:rPr>
        <w:t xml:space="preserve"> 202</w:t>
      </w:r>
      <w:r w:rsidR="009F53FD" w:rsidRPr="00865894">
        <w:rPr>
          <w:b/>
          <w:bCs/>
          <w:sz w:val="21"/>
          <w:szCs w:val="21"/>
        </w:rPr>
        <w:t>2</w:t>
      </w:r>
      <w:r w:rsidRPr="00865894">
        <w:rPr>
          <w:b/>
          <w:bCs/>
          <w:sz w:val="21"/>
          <w:szCs w:val="21"/>
        </w:rPr>
        <w:t xml:space="preserve"> – </w:t>
      </w:r>
      <w:r w:rsidR="009F53FD" w:rsidRPr="00865894">
        <w:rPr>
          <w:b/>
          <w:bCs/>
          <w:sz w:val="21"/>
          <w:szCs w:val="21"/>
        </w:rPr>
        <w:t>December</w:t>
      </w:r>
      <w:r w:rsidRPr="00865894">
        <w:rPr>
          <w:b/>
          <w:bCs/>
          <w:sz w:val="21"/>
          <w:szCs w:val="21"/>
        </w:rPr>
        <w:t xml:space="preserve"> 202</w:t>
      </w:r>
      <w:r w:rsidR="009F53FD" w:rsidRPr="00865894">
        <w:rPr>
          <w:b/>
          <w:bCs/>
          <w:sz w:val="21"/>
          <w:szCs w:val="21"/>
        </w:rPr>
        <w:t>4</w:t>
      </w:r>
    </w:p>
    <w:p w14:paraId="6BA67CAE" w14:textId="6D0A100D" w:rsidR="00B86260" w:rsidRPr="00865894" w:rsidRDefault="00E71987" w:rsidP="00B86260">
      <w:pPr>
        <w:ind w:left="-76" w:right="168"/>
        <w:rPr>
          <w:i/>
          <w:iCs/>
          <w:sz w:val="21"/>
          <w:szCs w:val="21"/>
        </w:rPr>
      </w:pPr>
      <w:r w:rsidRPr="00865894">
        <w:rPr>
          <w:b/>
          <w:bCs/>
          <w:sz w:val="21"/>
          <w:szCs w:val="21"/>
          <w:u w:val="single"/>
        </w:rPr>
        <w:t>Business/Data Analyst</w:t>
      </w:r>
    </w:p>
    <w:p w14:paraId="488F00FD" w14:textId="73DE8649" w:rsidR="00490EB1" w:rsidRPr="00865894" w:rsidRDefault="00B86260" w:rsidP="00490EB1">
      <w:pPr>
        <w:pStyle w:val="NormalWeb"/>
        <w:spacing w:before="0" w:beforeAutospacing="0" w:after="0" w:afterAutospacing="0"/>
        <w:rPr>
          <w:rFonts w:eastAsia="Times New Roman"/>
          <w:sz w:val="21"/>
          <w:szCs w:val="21"/>
        </w:rPr>
      </w:pPr>
      <w:r w:rsidRPr="00865894">
        <w:rPr>
          <w:i/>
          <w:iCs/>
          <w:sz w:val="21"/>
          <w:szCs w:val="21"/>
        </w:rPr>
        <w:t>Project 1</w:t>
      </w:r>
      <w:r w:rsidRPr="00865894">
        <w:rPr>
          <w:sz w:val="21"/>
          <w:szCs w:val="21"/>
        </w:rPr>
        <w:t xml:space="preserve">: </w:t>
      </w:r>
      <w:r w:rsidR="00512630" w:rsidRPr="00512630">
        <w:rPr>
          <w:sz w:val="21"/>
          <w:szCs w:val="21"/>
        </w:rPr>
        <w:t xml:space="preserve">Delivered an enterprise-wide initiative to optimize </w:t>
      </w:r>
      <w:r w:rsidR="00512630" w:rsidRPr="00512630">
        <w:rPr>
          <w:b/>
          <w:bCs/>
          <w:sz w:val="21"/>
          <w:szCs w:val="21"/>
        </w:rPr>
        <w:t>Cost of Goods Sold (COGS)</w:t>
      </w:r>
      <w:r w:rsidR="00512630" w:rsidRPr="00512630">
        <w:rPr>
          <w:sz w:val="21"/>
          <w:szCs w:val="21"/>
        </w:rPr>
        <w:t xml:space="preserve"> by enabling end-to-end data integration, validation, and reporting capabilities. The program consolidated vendor, ingredient, and SKU-level cost data from </w:t>
      </w:r>
      <w:r w:rsidR="00512630" w:rsidRPr="00512630">
        <w:rPr>
          <w:b/>
          <w:bCs/>
          <w:sz w:val="21"/>
          <w:szCs w:val="21"/>
        </w:rPr>
        <w:t>SAP ERP and procurement systems</w:t>
      </w:r>
      <w:r w:rsidR="00512630" w:rsidRPr="00512630">
        <w:rPr>
          <w:sz w:val="21"/>
          <w:szCs w:val="21"/>
        </w:rPr>
        <w:t xml:space="preserve"> into a centralized </w:t>
      </w:r>
      <w:r w:rsidR="00512630" w:rsidRPr="00512630">
        <w:rPr>
          <w:b/>
          <w:bCs/>
          <w:sz w:val="21"/>
          <w:szCs w:val="21"/>
        </w:rPr>
        <w:t>Azure SQL Data Warehouse</w:t>
      </w:r>
      <w:r w:rsidR="00512630" w:rsidRPr="00512630">
        <w:rPr>
          <w:sz w:val="21"/>
          <w:szCs w:val="21"/>
        </w:rPr>
        <w:t xml:space="preserve">, where it was transformed, standardized, and visualized through </w:t>
      </w:r>
      <w:r w:rsidR="00512630" w:rsidRPr="00512630">
        <w:rPr>
          <w:b/>
          <w:bCs/>
          <w:sz w:val="21"/>
          <w:szCs w:val="21"/>
        </w:rPr>
        <w:t>Power BI dashboards</w:t>
      </w:r>
      <w:r w:rsidR="00512630" w:rsidRPr="00512630">
        <w:rPr>
          <w:sz w:val="21"/>
          <w:szCs w:val="21"/>
        </w:rPr>
        <w:t xml:space="preserve"> for finance and supply chain leaders. The initiative provided transparency into cost drivers, identified savings opportunities, and supported strategic vendor negotiations.</w:t>
      </w:r>
      <w:r w:rsidR="00490EB1">
        <w:rPr>
          <w:sz w:val="21"/>
          <w:szCs w:val="21"/>
        </w:rPr>
        <w:br/>
      </w:r>
      <w:r w:rsidR="00490EB1" w:rsidRPr="00865894">
        <w:rPr>
          <w:bCs/>
          <w:i/>
          <w:iCs/>
          <w:sz w:val="21"/>
          <w:szCs w:val="21"/>
        </w:rPr>
        <w:t>Project 2:</w:t>
      </w:r>
      <w:r w:rsidR="00490EB1" w:rsidRPr="00865894">
        <w:rPr>
          <w:b/>
          <w:sz w:val="21"/>
          <w:szCs w:val="21"/>
        </w:rPr>
        <w:t xml:space="preserve"> </w:t>
      </w:r>
      <w:r w:rsidR="00490EB1" w:rsidRPr="00865894">
        <w:rPr>
          <w:rFonts w:eastAsia="Times New Roman"/>
          <w:sz w:val="21"/>
          <w:szCs w:val="21"/>
        </w:rPr>
        <w:t xml:space="preserve">Led a compliance-driven initiative to digitize and streamline </w:t>
      </w:r>
      <w:r w:rsidR="00490EB1" w:rsidRPr="00865894">
        <w:rPr>
          <w:rFonts w:eastAsia="Times New Roman"/>
          <w:b/>
          <w:bCs/>
          <w:sz w:val="21"/>
          <w:szCs w:val="21"/>
        </w:rPr>
        <w:t>product registration workflows</w:t>
      </w:r>
      <w:r w:rsidR="00490EB1" w:rsidRPr="00865894">
        <w:rPr>
          <w:rFonts w:eastAsia="Times New Roman"/>
          <w:sz w:val="21"/>
          <w:szCs w:val="21"/>
        </w:rPr>
        <w:t xml:space="preserve"> in alignment with </w:t>
      </w:r>
      <w:r w:rsidR="00490EB1" w:rsidRPr="00865894">
        <w:rPr>
          <w:rFonts w:eastAsia="Times New Roman"/>
          <w:b/>
          <w:bCs/>
          <w:sz w:val="21"/>
          <w:szCs w:val="21"/>
        </w:rPr>
        <w:t>NMPA and Annex 14 standards</w:t>
      </w:r>
      <w:r w:rsidR="00490EB1" w:rsidRPr="00865894">
        <w:rPr>
          <w:rFonts w:eastAsia="Times New Roman"/>
          <w:sz w:val="21"/>
          <w:szCs w:val="21"/>
        </w:rPr>
        <w:t xml:space="preserve">. Partnered with global regulatory and R&amp;D teams to establish </w:t>
      </w:r>
      <w:r w:rsidR="00490EB1" w:rsidRPr="00865894">
        <w:rPr>
          <w:rFonts w:eastAsia="Times New Roman"/>
          <w:b/>
          <w:bCs/>
          <w:sz w:val="21"/>
          <w:szCs w:val="21"/>
        </w:rPr>
        <w:t>data governance frameworks</w:t>
      </w:r>
      <w:r w:rsidR="00490EB1" w:rsidRPr="00865894">
        <w:rPr>
          <w:rFonts w:eastAsia="Times New Roman"/>
          <w:sz w:val="21"/>
          <w:szCs w:val="21"/>
        </w:rPr>
        <w:t xml:space="preserve"> and ensure accurate submissions. Extracted and validated product attributes from </w:t>
      </w:r>
      <w:r w:rsidR="00490EB1" w:rsidRPr="00865894">
        <w:rPr>
          <w:rFonts w:eastAsia="Times New Roman"/>
          <w:b/>
          <w:bCs/>
          <w:sz w:val="21"/>
          <w:szCs w:val="21"/>
        </w:rPr>
        <w:t>SAP MM, QM, and MDG modules</w:t>
      </w:r>
      <w:r w:rsidR="00490EB1" w:rsidRPr="00865894">
        <w:rPr>
          <w:rFonts w:eastAsia="Times New Roman"/>
          <w:sz w:val="21"/>
          <w:szCs w:val="21"/>
        </w:rPr>
        <w:t xml:space="preserve"> into </w:t>
      </w:r>
      <w:r w:rsidR="00490EB1" w:rsidRPr="00865894">
        <w:rPr>
          <w:rFonts w:eastAsia="Times New Roman"/>
          <w:b/>
          <w:bCs/>
          <w:sz w:val="21"/>
          <w:szCs w:val="21"/>
        </w:rPr>
        <w:lastRenderedPageBreak/>
        <w:t>Oracle Database</w:t>
      </w:r>
      <w:r w:rsidR="00490EB1" w:rsidRPr="00865894">
        <w:rPr>
          <w:rFonts w:eastAsia="Times New Roman"/>
          <w:sz w:val="21"/>
          <w:szCs w:val="21"/>
        </w:rPr>
        <w:t xml:space="preserve">; leveraged </w:t>
      </w:r>
      <w:r w:rsidR="00490EB1" w:rsidRPr="00865894">
        <w:rPr>
          <w:rFonts w:eastAsia="Times New Roman"/>
          <w:b/>
          <w:bCs/>
          <w:sz w:val="21"/>
          <w:szCs w:val="21"/>
        </w:rPr>
        <w:t>TOAD and advanced SQL</w:t>
      </w:r>
      <w:r w:rsidR="00490EB1" w:rsidRPr="00865894">
        <w:rPr>
          <w:rFonts w:eastAsia="Times New Roman"/>
          <w:sz w:val="21"/>
          <w:szCs w:val="21"/>
        </w:rPr>
        <w:t xml:space="preserve"> for profiling, cleansing, and verification of compliance-critical data. Designed </w:t>
      </w:r>
      <w:r w:rsidR="00490EB1" w:rsidRPr="00865894">
        <w:rPr>
          <w:rFonts w:eastAsia="Times New Roman"/>
          <w:b/>
          <w:bCs/>
          <w:sz w:val="21"/>
          <w:szCs w:val="21"/>
        </w:rPr>
        <w:t>Power BI dashboards</w:t>
      </w:r>
      <w:r w:rsidR="00490EB1" w:rsidRPr="00865894">
        <w:rPr>
          <w:rFonts w:eastAsia="Times New Roman"/>
          <w:sz w:val="21"/>
          <w:szCs w:val="21"/>
        </w:rPr>
        <w:t xml:space="preserve"> to monitor registration progress, track KPIs, and provide leadership visibility. </w:t>
      </w:r>
    </w:p>
    <w:p w14:paraId="0B0AE454" w14:textId="3125CA6B" w:rsidR="00865894" w:rsidRPr="00865894" w:rsidRDefault="00865894" w:rsidP="00865894">
      <w:pPr>
        <w:ind w:left="-76" w:right="168"/>
        <w:jc w:val="both"/>
        <w:rPr>
          <w:sz w:val="21"/>
          <w:szCs w:val="21"/>
        </w:rPr>
      </w:pPr>
    </w:p>
    <w:p w14:paraId="4B5F3471" w14:textId="04174050" w:rsidR="00865894" w:rsidRPr="00865894" w:rsidRDefault="00865894" w:rsidP="00865894">
      <w:pPr>
        <w:ind w:left="-76" w:right="168"/>
        <w:jc w:val="both"/>
        <w:rPr>
          <w:b/>
          <w:bCs/>
          <w:sz w:val="21"/>
          <w:szCs w:val="21"/>
        </w:rPr>
      </w:pPr>
      <w:r w:rsidRPr="00865894">
        <w:rPr>
          <w:b/>
          <w:bCs/>
          <w:sz w:val="21"/>
          <w:szCs w:val="21"/>
          <w:u w:val="single"/>
        </w:rPr>
        <w:t>Roles and Responsibilities:</w:t>
      </w:r>
    </w:p>
    <w:p w14:paraId="63C8A268" w14:textId="77777777" w:rsidR="00512630" w:rsidRPr="00512630" w:rsidRDefault="00512630" w:rsidP="00B86260">
      <w:pPr>
        <w:numPr>
          <w:ilvl w:val="0"/>
          <w:numId w:val="41"/>
        </w:numPr>
        <w:ind w:left="360"/>
        <w:jc w:val="both"/>
        <w:rPr>
          <w:sz w:val="21"/>
          <w:szCs w:val="21"/>
        </w:rPr>
      </w:pPr>
      <w:r w:rsidRPr="00512630">
        <w:rPr>
          <w:b/>
          <w:bCs/>
          <w:sz w:val="21"/>
          <w:szCs w:val="21"/>
        </w:rPr>
        <w:t>Engaged Finance, Procurement, and R&amp;D teams</w:t>
      </w:r>
      <w:r w:rsidRPr="00512630">
        <w:rPr>
          <w:sz w:val="21"/>
          <w:szCs w:val="21"/>
        </w:rPr>
        <w:t xml:space="preserve"> to define functional requirements for COGS tracking, including vendor benchmarking, unit conversion rules, and variance calculation logic.</w:t>
      </w:r>
    </w:p>
    <w:p w14:paraId="230B69A5" w14:textId="77777777" w:rsidR="00512630" w:rsidRPr="00512630" w:rsidRDefault="00512630" w:rsidP="00B86260">
      <w:pPr>
        <w:numPr>
          <w:ilvl w:val="0"/>
          <w:numId w:val="41"/>
        </w:numPr>
        <w:ind w:left="360"/>
        <w:jc w:val="both"/>
        <w:rPr>
          <w:sz w:val="21"/>
          <w:szCs w:val="21"/>
        </w:rPr>
      </w:pPr>
      <w:r w:rsidRPr="00512630">
        <w:rPr>
          <w:sz w:val="21"/>
          <w:szCs w:val="21"/>
        </w:rPr>
        <w:t xml:space="preserve">Authored </w:t>
      </w:r>
      <w:r w:rsidRPr="00512630">
        <w:rPr>
          <w:b/>
          <w:bCs/>
          <w:sz w:val="21"/>
          <w:szCs w:val="21"/>
        </w:rPr>
        <w:t>source-to-target mappings, data dictionaries, and transformation rules</w:t>
      </w:r>
      <w:r w:rsidRPr="00512630">
        <w:rPr>
          <w:sz w:val="21"/>
          <w:szCs w:val="21"/>
        </w:rPr>
        <w:t xml:space="preserve">, enabling ETL developers to build pipelines in </w:t>
      </w:r>
      <w:r w:rsidRPr="00512630">
        <w:rPr>
          <w:b/>
          <w:bCs/>
          <w:sz w:val="21"/>
          <w:szCs w:val="21"/>
        </w:rPr>
        <w:t>Azure Data Factory and Informatica</w:t>
      </w:r>
      <w:r w:rsidRPr="00512630">
        <w:rPr>
          <w:sz w:val="21"/>
          <w:szCs w:val="21"/>
        </w:rPr>
        <w:t xml:space="preserve"> for ingesting and transforming ERP data.</w:t>
      </w:r>
    </w:p>
    <w:p w14:paraId="07E0A72D" w14:textId="04ABE925" w:rsidR="00512630" w:rsidRPr="00512630" w:rsidRDefault="00512630" w:rsidP="00B86260">
      <w:pPr>
        <w:numPr>
          <w:ilvl w:val="0"/>
          <w:numId w:val="41"/>
        </w:numPr>
        <w:ind w:left="360"/>
        <w:jc w:val="both"/>
        <w:rPr>
          <w:sz w:val="21"/>
          <w:szCs w:val="21"/>
        </w:rPr>
      </w:pPr>
      <w:r w:rsidRPr="00512630">
        <w:rPr>
          <w:sz w:val="21"/>
          <w:szCs w:val="21"/>
        </w:rPr>
        <w:t xml:space="preserve">Validated ETL pipelines by running </w:t>
      </w:r>
      <w:r w:rsidRPr="00512630">
        <w:rPr>
          <w:b/>
          <w:bCs/>
          <w:sz w:val="21"/>
          <w:szCs w:val="21"/>
        </w:rPr>
        <w:t>SQL scripts</w:t>
      </w:r>
      <w:r w:rsidRPr="00512630">
        <w:rPr>
          <w:sz w:val="21"/>
          <w:szCs w:val="21"/>
        </w:rPr>
        <w:t xml:space="preserve"> to check data accuracy, detect anomalies, and reconcile costs across 50,000+ SKUs, ensuring 99% data integrity at cutover.</w:t>
      </w:r>
      <w:r w:rsidR="009005FC" w:rsidRPr="00865894">
        <w:rPr>
          <w:sz w:val="21"/>
          <w:szCs w:val="21"/>
        </w:rPr>
        <w:t xml:space="preserve"> Designed and implemented a </w:t>
      </w:r>
      <w:r w:rsidR="009005FC" w:rsidRPr="00865894">
        <w:rPr>
          <w:rStyle w:val="Strong"/>
          <w:sz w:val="21"/>
          <w:szCs w:val="21"/>
        </w:rPr>
        <w:t>Python chatbot in Visual Studio</w:t>
      </w:r>
      <w:r w:rsidR="009005FC" w:rsidRPr="00865894">
        <w:rPr>
          <w:sz w:val="21"/>
          <w:szCs w:val="21"/>
        </w:rPr>
        <w:t xml:space="preserve"> that translated natural language queries into SQL prompts, enabling finance and procurement users to self-serve cost analysis without technical SQL knowledge.</w:t>
      </w:r>
    </w:p>
    <w:p w14:paraId="507A20B8" w14:textId="77777777" w:rsidR="00512630" w:rsidRPr="00512630" w:rsidRDefault="00512630" w:rsidP="00B86260">
      <w:pPr>
        <w:numPr>
          <w:ilvl w:val="0"/>
          <w:numId w:val="41"/>
        </w:numPr>
        <w:ind w:left="360"/>
        <w:jc w:val="both"/>
        <w:rPr>
          <w:sz w:val="21"/>
          <w:szCs w:val="21"/>
        </w:rPr>
      </w:pPr>
      <w:r w:rsidRPr="00512630">
        <w:rPr>
          <w:sz w:val="21"/>
          <w:szCs w:val="21"/>
        </w:rPr>
        <w:t xml:space="preserve">Partnered with BI engineers to design </w:t>
      </w:r>
      <w:r w:rsidRPr="00512630">
        <w:rPr>
          <w:b/>
          <w:bCs/>
          <w:sz w:val="21"/>
          <w:szCs w:val="21"/>
        </w:rPr>
        <w:t>semantic data models</w:t>
      </w:r>
      <w:r w:rsidRPr="00512630">
        <w:rPr>
          <w:sz w:val="21"/>
          <w:szCs w:val="21"/>
        </w:rPr>
        <w:t xml:space="preserve"> in Power BI, building measures such as Total COGS, Variance %, and Year-over-Year trend analysis to support executive reporting.</w:t>
      </w:r>
    </w:p>
    <w:p w14:paraId="33B777DB" w14:textId="77777777" w:rsidR="00512630" w:rsidRPr="00512630" w:rsidRDefault="00512630" w:rsidP="00B86260">
      <w:pPr>
        <w:numPr>
          <w:ilvl w:val="0"/>
          <w:numId w:val="41"/>
        </w:numPr>
        <w:ind w:left="360"/>
        <w:jc w:val="both"/>
        <w:rPr>
          <w:sz w:val="21"/>
          <w:szCs w:val="21"/>
        </w:rPr>
      </w:pPr>
      <w:r w:rsidRPr="00512630">
        <w:rPr>
          <w:sz w:val="21"/>
          <w:szCs w:val="21"/>
        </w:rPr>
        <w:t xml:space="preserve">Coordinated </w:t>
      </w:r>
      <w:r w:rsidRPr="00512630">
        <w:rPr>
          <w:b/>
          <w:bCs/>
          <w:sz w:val="21"/>
          <w:szCs w:val="21"/>
        </w:rPr>
        <w:t>UAT cycles</w:t>
      </w:r>
      <w:r w:rsidRPr="00512630">
        <w:rPr>
          <w:sz w:val="21"/>
          <w:szCs w:val="21"/>
        </w:rPr>
        <w:t xml:space="preserve"> with finance stakeholders to validate reporting logic, resolve 100+ defects, and reduce post-launch reporting errors by 40%.</w:t>
      </w:r>
    </w:p>
    <w:p w14:paraId="61D9DA64" w14:textId="77777777" w:rsidR="00B86260" w:rsidRDefault="00512630" w:rsidP="00B86260">
      <w:pPr>
        <w:numPr>
          <w:ilvl w:val="0"/>
          <w:numId w:val="41"/>
        </w:numPr>
        <w:ind w:left="360"/>
        <w:jc w:val="both"/>
        <w:rPr>
          <w:sz w:val="21"/>
          <w:szCs w:val="21"/>
        </w:rPr>
      </w:pPr>
      <w:r w:rsidRPr="00512630">
        <w:rPr>
          <w:sz w:val="21"/>
          <w:szCs w:val="21"/>
        </w:rPr>
        <w:t xml:space="preserve">Delivered insights that enabled leadership to identify </w:t>
      </w:r>
      <w:r w:rsidRPr="00512630">
        <w:rPr>
          <w:b/>
          <w:bCs/>
          <w:sz w:val="21"/>
          <w:szCs w:val="21"/>
        </w:rPr>
        <w:t>$120K+ in annual savings</w:t>
      </w:r>
      <w:r w:rsidRPr="00512630">
        <w:rPr>
          <w:sz w:val="21"/>
          <w:szCs w:val="21"/>
        </w:rPr>
        <w:t xml:space="preserve"> through vendor renegotiations, alternate sourcing, and reformulation strategies.</w:t>
      </w:r>
    </w:p>
    <w:p w14:paraId="2B0738C0" w14:textId="77777777" w:rsidR="00490EB1" w:rsidRPr="00E8014E" w:rsidRDefault="00490EB1" w:rsidP="00490EB1">
      <w:pPr>
        <w:numPr>
          <w:ilvl w:val="0"/>
          <w:numId w:val="41"/>
        </w:numPr>
        <w:ind w:left="360"/>
        <w:jc w:val="both"/>
        <w:rPr>
          <w:sz w:val="21"/>
          <w:szCs w:val="21"/>
        </w:rPr>
      </w:pPr>
      <w:r w:rsidRPr="00E8014E">
        <w:rPr>
          <w:sz w:val="21"/>
          <w:szCs w:val="21"/>
        </w:rPr>
        <w:t xml:space="preserve">Partnered with </w:t>
      </w:r>
      <w:r w:rsidRPr="00E8014E">
        <w:rPr>
          <w:b/>
          <w:bCs/>
          <w:sz w:val="21"/>
          <w:szCs w:val="21"/>
        </w:rPr>
        <w:t>business, IT, and regulatory stakeholders</w:t>
      </w:r>
      <w:r w:rsidRPr="00E8014E">
        <w:rPr>
          <w:sz w:val="21"/>
          <w:szCs w:val="21"/>
        </w:rPr>
        <w:t xml:space="preserve"> to capture requirements for China product registration workflows; authored </w:t>
      </w:r>
      <w:r w:rsidRPr="00E8014E">
        <w:rPr>
          <w:b/>
          <w:bCs/>
          <w:sz w:val="21"/>
          <w:szCs w:val="21"/>
        </w:rPr>
        <w:t>BRDs, FRDs, and SRS</w:t>
      </w:r>
      <w:r w:rsidRPr="00E8014E">
        <w:rPr>
          <w:sz w:val="21"/>
          <w:szCs w:val="21"/>
        </w:rPr>
        <w:t xml:space="preserve">, ensuring alignment with </w:t>
      </w:r>
      <w:r w:rsidRPr="00E8014E">
        <w:rPr>
          <w:b/>
          <w:bCs/>
          <w:sz w:val="21"/>
          <w:szCs w:val="21"/>
        </w:rPr>
        <w:t>Annex 14, NMPA, and enterprise standards</w:t>
      </w:r>
      <w:r w:rsidRPr="00E8014E">
        <w:rPr>
          <w:sz w:val="21"/>
          <w:szCs w:val="21"/>
        </w:rPr>
        <w:t>.</w:t>
      </w:r>
    </w:p>
    <w:p w14:paraId="4F18DA97" w14:textId="77777777" w:rsidR="00490EB1" w:rsidRPr="00E8014E" w:rsidRDefault="00490EB1" w:rsidP="00490EB1">
      <w:pPr>
        <w:numPr>
          <w:ilvl w:val="0"/>
          <w:numId w:val="41"/>
        </w:numPr>
        <w:ind w:left="360"/>
        <w:jc w:val="both"/>
        <w:rPr>
          <w:sz w:val="21"/>
          <w:szCs w:val="21"/>
        </w:rPr>
      </w:pPr>
      <w:r w:rsidRPr="00E8014E">
        <w:rPr>
          <w:sz w:val="21"/>
          <w:szCs w:val="21"/>
        </w:rPr>
        <w:t xml:space="preserve">Led </w:t>
      </w:r>
      <w:r w:rsidRPr="00E8014E">
        <w:rPr>
          <w:b/>
          <w:bCs/>
          <w:sz w:val="21"/>
          <w:szCs w:val="21"/>
        </w:rPr>
        <w:t>business process reengineering (BPR)</w:t>
      </w:r>
      <w:r w:rsidRPr="00E8014E">
        <w:rPr>
          <w:sz w:val="21"/>
          <w:szCs w:val="21"/>
        </w:rPr>
        <w:t xml:space="preserve"> and </w:t>
      </w:r>
      <w:r w:rsidRPr="00E8014E">
        <w:rPr>
          <w:b/>
          <w:bCs/>
          <w:sz w:val="21"/>
          <w:szCs w:val="21"/>
        </w:rPr>
        <w:t>GAP analysis</w:t>
      </w:r>
      <w:r w:rsidRPr="00E8014E">
        <w:rPr>
          <w:sz w:val="21"/>
          <w:szCs w:val="21"/>
        </w:rPr>
        <w:t xml:space="preserve"> of compliance and cost management workflows; developed </w:t>
      </w:r>
      <w:r w:rsidRPr="00E8014E">
        <w:rPr>
          <w:b/>
          <w:bCs/>
          <w:sz w:val="21"/>
          <w:szCs w:val="21"/>
        </w:rPr>
        <w:t xml:space="preserve">AS-IS/TO-BE process models in MS Visio and </w:t>
      </w:r>
      <w:proofErr w:type="spellStart"/>
      <w:r w:rsidRPr="00E8014E">
        <w:rPr>
          <w:b/>
          <w:bCs/>
          <w:sz w:val="21"/>
          <w:szCs w:val="21"/>
        </w:rPr>
        <w:t>Lucidchart</w:t>
      </w:r>
      <w:proofErr w:type="spellEnd"/>
      <w:r w:rsidRPr="00E8014E">
        <w:rPr>
          <w:b/>
          <w:bCs/>
          <w:sz w:val="21"/>
          <w:szCs w:val="21"/>
        </w:rPr>
        <w:t xml:space="preserve"> (BPMN/UML)</w:t>
      </w:r>
      <w:r w:rsidRPr="00E8014E">
        <w:rPr>
          <w:sz w:val="21"/>
          <w:szCs w:val="21"/>
        </w:rPr>
        <w:t>, reducing manual effort by 30% and driving $120K+ in annual savings.</w:t>
      </w:r>
    </w:p>
    <w:p w14:paraId="0786BF95" w14:textId="77777777" w:rsidR="00490EB1" w:rsidRPr="00E8014E" w:rsidRDefault="00490EB1" w:rsidP="00490EB1">
      <w:pPr>
        <w:numPr>
          <w:ilvl w:val="0"/>
          <w:numId w:val="41"/>
        </w:numPr>
        <w:ind w:left="360"/>
        <w:jc w:val="both"/>
        <w:rPr>
          <w:sz w:val="21"/>
          <w:szCs w:val="21"/>
        </w:rPr>
      </w:pPr>
      <w:r w:rsidRPr="00E8014E">
        <w:rPr>
          <w:sz w:val="21"/>
          <w:szCs w:val="21"/>
        </w:rPr>
        <w:t xml:space="preserve">Conducted </w:t>
      </w:r>
      <w:r w:rsidRPr="00E8014E">
        <w:rPr>
          <w:b/>
          <w:bCs/>
          <w:sz w:val="21"/>
          <w:szCs w:val="21"/>
        </w:rPr>
        <w:t>risk assessments, cost-benefit analyses, and impact studies</w:t>
      </w:r>
      <w:r w:rsidRPr="00E8014E">
        <w:rPr>
          <w:sz w:val="21"/>
          <w:szCs w:val="21"/>
        </w:rPr>
        <w:t xml:space="preserve"> to evaluate policy-driven system changes and guide executive decision-making.</w:t>
      </w:r>
    </w:p>
    <w:p w14:paraId="577059BF" w14:textId="77777777" w:rsidR="00490EB1" w:rsidRPr="00E8014E" w:rsidRDefault="00490EB1" w:rsidP="00490EB1">
      <w:pPr>
        <w:numPr>
          <w:ilvl w:val="0"/>
          <w:numId w:val="41"/>
        </w:numPr>
        <w:ind w:left="360"/>
        <w:jc w:val="both"/>
        <w:rPr>
          <w:sz w:val="21"/>
          <w:szCs w:val="21"/>
        </w:rPr>
      </w:pPr>
      <w:r w:rsidRPr="00E8014E">
        <w:rPr>
          <w:sz w:val="21"/>
          <w:szCs w:val="21"/>
        </w:rPr>
        <w:t xml:space="preserve">Designed </w:t>
      </w:r>
      <w:r w:rsidRPr="00E8014E">
        <w:rPr>
          <w:b/>
          <w:bCs/>
          <w:sz w:val="21"/>
          <w:szCs w:val="21"/>
        </w:rPr>
        <w:t>workflow diagrams, UI mockups (Balsamiq/Figma), and compliance flowcharts</w:t>
      </w:r>
      <w:r w:rsidRPr="00E8014E">
        <w:rPr>
          <w:sz w:val="21"/>
          <w:szCs w:val="21"/>
        </w:rPr>
        <w:t xml:space="preserve"> to support regulatory audits and ensure traceability across compliance initiatives.</w:t>
      </w:r>
    </w:p>
    <w:p w14:paraId="0C2FCB15" w14:textId="77777777" w:rsidR="00490EB1" w:rsidRPr="00E8014E" w:rsidRDefault="00490EB1" w:rsidP="00490EB1">
      <w:pPr>
        <w:numPr>
          <w:ilvl w:val="0"/>
          <w:numId w:val="41"/>
        </w:numPr>
        <w:ind w:left="360"/>
        <w:jc w:val="both"/>
        <w:rPr>
          <w:sz w:val="21"/>
          <w:szCs w:val="21"/>
        </w:rPr>
      </w:pPr>
      <w:r w:rsidRPr="00E8014E">
        <w:rPr>
          <w:b/>
          <w:bCs/>
          <w:sz w:val="21"/>
          <w:szCs w:val="21"/>
        </w:rPr>
        <w:t>Collaborated with integration teams</w:t>
      </w:r>
      <w:r w:rsidRPr="00E8014E">
        <w:rPr>
          <w:sz w:val="21"/>
          <w:szCs w:val="21"/>
        </w:rPr>
        <w:t xml:space="preserve"> to define </w:t>
      </w:r>
      <w:r w:rsidRPr="00E8014E">
        <w:rPr>
          <w:b/>
          <w:bCs/>
          <w:sz w:val="21"/>
          <w:szCs w:val="21"/>
        </w:rPr>
        <w:t>source-to-target mappings</w:t>
      </w:r>
      <w:r w:rsidRPr="00E8014E">
        <w:rPr>
          <w:sz w:val="21"/>
          <w:szCs w:val="21"/>
        </w:rPr>
        <w:t xml:space="preserve"> and ETL workflows for data movement from </w:t>
      </w:r>
      <w:r w:rsidRPr="00E8014E">
        <w:rPr>
          <w:b/>
          <w:bCs/>
          <w:sz w:val="21"/>
          <w:szCs w:val="21"/>
        </w:rPr>
        <w:t>SAP MM, QM, and MDG modules into Oracle Database</w:t>
      </w:r>
      <w:r w:rsidRPr="00E8014E">
        <w:rPr>
          <w:sz w:val="21"/>
          <w:szCs w:val="21"/>
        </w:rPr>
        <w:t>.</w:t>
      </w:r>
    </w:p>
    <w:p w14:paraId="208E9E2D" w14:textId="77777777" w:rsidR="00490EB1" w:rsidRPr="00E8014E" w:rsidRDefault="00490EB1" w:rsidP="00490EB1">
      <w:pPr>
        <w:numPr>
          <w:ilvl w:val="0"/>
          <w:numId w:val="41"/>
        </w:numPr>
        <w:ind w:left="360"/>
        <w:jc w:val="both"/>
        <w:rPr>
          <w:sz w:val="21"/>
          <w:szCs w:val="21"/>
        </w:rPr>
      </w:pPr>
      <w:r w:rsidRPr="00E8014E">
        <w:rPr>
          <w:sz w:val="21"/>
          <w:szCs w:val="21"/>
        </w:rPr>
        <w:t xml:space="preserve">Utilized </w:t>
      </w:r>
      <w:r w:rsidRPr="00E8014E">
        <w:rPr>
          <w:b/>
          <w:bCs/>
          <w:sz w:val="21"/>
          <w:szCs w:val="21"/>
        </w:rPr>
        <w:t>TOAD and advanced SQL queries</w:t>
      </w:r>
      <w:r w:rsidRPr="00E8014E">
        <w:rPr>
          <w:sz w:val="21"/>
          <w:szCs w:val="21"/>
        </w:rPr>
        <w:t xml:space="preserve"> for </w:t>
      </w:r>
      <w:r w:rsidRPr="00E8014E">
        <w:rPr>
          <w:b/>
          <w:bCs/>
          <w:sz w:val="21"/>
          <w:szCs w:val="21"/>
        </w:rPr>
        <w:t>data profiling, cleansing, and validation</w:t>
      </w:r>
      <w:r w:rsidRPr="00E8014E">
        <w:rPr>
          <w:sz w:val="21"/>
          <w:szCs w:val="21"/>
        </w:rPr>
        <w:t>, ensuring accuracy of critical attributes (INCI codes, ingredient safety data, labeling rules).</w:t>
      </w:r>
    </w:p>
    <w:p w14:paraId="1A56EB02" w14:textId="77777777" w:rsidR="00490EB1" w:rsidRPr="00E8014E" w:rsidRDefault="00490EB1" w:rsidP="00490EB1">
      <w:pPr>
        <w:numPr>
          <w:ilvl w:val="0"/>
          <w:numId w:val="41"/>
        </w:numPr>
        <w:ind w:left="360"/>
        <w:jc w:val="both"/>
        <w:rPr>
          <w:sz w:val="21"/>
          <w:szCs w:val="21"/>
        </w:rPr>
      </w:pPr>
      <w:r w:rsidRPr="00E8014E">
        <w:rPr>
          <w:sz w:val="21"/>
          <w:szCs w:val="21"/>
        </w:rPr>
        <w:t xml:space="preserve">Developed </w:t>
      </w:r>
      <w:r w:rsidRPr="00E8014E">
        <w:rPr>
          <w:b/>
          <w:bCs/>
          <w:sz w:val="21"/>
          <w:szCs w:val="21"/>
        </w:rPr>
        <w:t>dashboards and KPI reports (Power BI, Tableau, Excel)</w:t>
      </w:r>
      <w:r w:rsidRPr="00E8014E">
        <w:rPr>
          <w:sz w:val="21"/>
          <w:szCs w:val="21"/>
        </w:rPr>
        <w:t xml:space="preserve"> to monitor regulatory submissions, compliance KPIs, and workflow delays, providing real-time oversight for leadership and auditors.</w:t>
      </w:r>
    </w:p>
    <w:p w14:paraId="13826A38" w14:textId="77777777" w:rsidR="00490EB1" w:rsidRPr="00E8014E" w:rsidRDefault="00490EB1" w:rsidP="00490EB1">
      <w:pPr>
        <w:numPr>
          <w:ilvl w:val="0"/>
          <w:numId w:val="41"/>
        </w:numPr>
        <w:ind w:left="360"/>
        <w:jc w:val="both"/>
        <w:rPr>
          <w:sz w:val="21"/>
          <w:szCs w:val="21"/>
        </w:rPr>
      </w:pPr>
      <w:r w:rsidRPr="00E8014E">
        <w:rPr>
          <w:b/>
          <w:bCs/>
          <w:sz w:val="21"/>
          <w:szCs w:val="21"/>
        </w:rPr>
        <w:t>Facilitated Scrum ceremonies</w:t>
      </w:r>
      <w:r w:rsidRPr="00E8014E">
        <w:rPr>
          <w:sz w:val="21"/>
          <w:szCs w:val="21"/>
        </w:rPr>
        <w:t xml:space="preserve"> (sprint planning, backlog grooming, daily stand-ups, sprint reviews), ensuring compliance-related user stories were INVEST-compliant and delivered in sprint increments.</w:t>
      </w:r>
    </w:p>
    <w:p w14:paraId="0D31AC8E" w14:textId="77777777" w:rsidR="00490EB1" w:rsidRPr="00E8014E" w:rsidRDefault="00490EB1" w:rsidP="00490EB1">
      <w:pPr>
        <w:numPr>
          <w:ilvl w:val="0"/>
          <w:numId w:val="41"/>
        </w:numPr>
        <w:ind w:left="360"/>
        <w:jc w:val="both"/>
        <w:rPr>
          <w:sz w:val="21"/>
          <w:szCs w:val="21"/>
        </w:rPr>
      </w:pPr>
      <w:r w:rsidRPr="00E8014E">
        <w:rPr>
          <w:b/>
          <w:bCs/>
          <w:sz w:val="21"/>
          <w:szCs w:val="21"/>
        </w:rPr>
        <w:t>Led UAT cycles with regulatory SMEs</w:t>
      </w:r>
      <w:r w:rsidRPr="00E8014E">
        <w:rPr>
          <w:sz w:val="21"/>
          <w:szCs w:val="21"/>
        </w:rPr>
        <w:t xml:space="preserve">, validating datasets, logging 200+ defects in </w:t>
      </w:r>
      <w:r w:rsidRPr="00E8014E">
        <w:rPr>
          <w:b/>
          <w:bCs/>
          <w:sz w:val="21"/>
          <w:szCs w:val="21"/>
        </w:rPr>
        <w:t>JIRA</w:t>
      </w:r>
      <w:r w:rsidRPr="00E8014E">
        <w:rPr>
          <w:sz w:val="21"/>
          <w:szCs w:val="21"/>
        </w:rPr>
        <w:t>, and tracking closure across sprints to ensure audit readiness.</w:t>
      </w:r>
    </w:p>
    <w:p w14:paraId="45B57EA1" w14:textId="77777777" w:rsidR="00490EB1" w:rsidRPr="00E8014E" w:rsidRDefault="00490EB1" w:rsidP="00490EB1">
      <w:pPr>
        <w:numPr>
          <w:ilvl w:val="0"/>
          <w:numId w:val="41"/>
        </w:numPr>
        <w:ind w:left="360"/>
        <w:jc w:val="both"/>
        <w:rPr>
          <w:sz w:val="21"/>
          <w:szCs w:val="21"/>
        </w:rPr>
      </w:pPr>
      <w:r w:rsidRPr="00E8014E">
        <w:rPr>
          <w:sz w:val="21"/>
          <w:szCs w:val="21"/>
        </w:rPr>
        <w:t xml:space="preserve">Maintained </w:t>
      </w:r>
      <w:r w:rsidRPr="00E8014E">
        <w:rPr>
          <w:b/>
          <w:bCs/>
          <w:sz w:val="21"/>
          <w:szCs w:val="21"/>
        </w:rPr>
        <w:t>RTMs, compliance audit logs, and Confluence repositories</w:t>
      </w:r>
      <w:r w:rsidRPr="00E8014E">
        <w:rPr>
          <w:sz w:val="21"/>
          <w:szCs w:val="21"/>
        </w:rPr>
        <w:t>, enabling traceability of requirements through design, testing, and regulatory submission phases.</w:t>
      </w:r>
    </w:p>
    <w:p w14:paraId="5EC7C56C" w14:textId="77777777" w:rsidR="00490EB1" w:rsidRPr="00E8014E" w:rsidRDefault="00490EB1" w:rsidP="00490EB1">
      <w:pPr>
        <w:numPr>
          <w:ilvl w:val="0"/>
          <w:numId w:val="41"/>
        </w:numPr>
        <w:ind w:left="360"/>
        <w:jc w:val="both"/>
        <w:rPr>
          <w:sz w:val="21"/>
          <w:szCs w:val="21"/>
        </w:rPr>
      </w:pPr>
      <w:r w:rsidRPr="00E8014E">
        <w:rPr>
          <w:sz w:val="21"/>
          <w:szCs w:val="21"/>
        </w:rPr>
        <w:t xml:space="preserve">Acted as </w:t>
      </w:r>
      <w:r w:rsidRPr="00E8014E">
        <w:rPr>
          <w:b/>
          <w:bCs/>
          <w:sz w:val="21"/>
          <w:szCs w:val="21"/>
        </w:rPr>
        <w:t>liaison between business units, IT, and external vendors</w:t>
      </w:r>
      <w:r w:rsidRPr="00E8014E">
        <w:rPr>
          <w:sz w:val="21"/>
          <w:szCs w:val="21"/>
        </w:rPr>
        <w:t>, resolving defects and ensuring regulatory workflows integrated seamlessly into enterprise systems.</w:t>
      </w:r>
    </w:p>
    <w:p w14:paraId="34C95679" w14:textId="3C9DC431" w:rsidR="00490EB1" w:rsidRPr="00490EB1" w:rsidRDefault="00490EB1" w:rsidP="00490EB1">
      <w:pPr>
        <w:numPr>
          <w:ilvl w:val="0"/>
          <w:numId w:val="41"/>
        </w:numPr>
        <w:ind w:left="360"/>
        <w:jc w:val="both"/>
        <w:rPr>
          <w:sz w:val="21"/>
          <w:szCs w:val="21"/>
        </w:rPr>
      </w:pPr>
      <w:r w:rsidRPr="00E8014E">
        <w:rPr>
          <w:sz w:val="21"/>
          <w:szCs w:val="21"/>
        </w:rPr>
        <w:t xml:space="preserve">Authored </w:t>
      </w:r>
      <w:r w:rsidRPr="00E8014E">
        <w:rPr>
          <w:b/>
          <w:bCs/>
          <w:sz w:val="21"/>
          <w:szCs w:val="21"/>
        </w:rPr>
        <w:t>training guides, SOPs, and regulatory playbooks</w:t>
      </w:r>
      <w:r w:rsidRPr="00E8014E">
        <w:rPr>
          <w:sz w:val="21"/>
          <w:szCs w:val="21"/>
        </w:rPr>
        <w:t>, enabling global teams to manage submissions independently and sustain compliance post-implementation.</w:t>
      </w:r>
    </w:p>
    <w:p w14:paraId="6687A491" w14:textId="77777777" w:rsidR="00B86260" w:rsidRPr="00865894" w:rsidRDefault="00B86260" w:rsidP="00B86260">
      <w:pPr>
        <w:jc w:val="both"/>
        <w:rPr>
          <w:sz w:val="21"/>
          <w:szCs w:val="21"/>
        </w:rPr>
      </w:pPr>
    </w:p>
    <w:p w14:paraId="1A2D5B05" w14:textId="7D962FB0" w:rsidR="00512630" w:rsidRPr="00512630" w:rsidRDefault="00512630" w:rsidP="00B86260">
      <w:pPr>
        <w:jc w:val="both"/>
        <w:rPr>
          <w:sz w:val="21"/>
          <w:szCs w:val="21"/>
        </w:rPr>
      </w:pPr>
      <w:r w:rsidRPr="00512630">
        <w:rPr>
          <w:b/>
          <w:bCs/>
          <w:sz w:val="21"/>
          <w:szCs w:val="21"/>
        </w:rPr>
        <w:t>Environment:</w:t>
      </w:r>
      <w:r w:rsidRPr="00512630">
        <w:rPr>
          <w:sz w:val="21"/>
          <w:szCs w:val="21"/>
        </w:rPr>
        <w:t xml:space="preserve"> </w:t>
      </w:r>
      <w:r w:rsidR="00FC6676" w:rsidRPr="00865894">
        <w:rPr>
          <w:sz w:val="21"/>
          <w:szCs w:val="21"/>
        </w:rPr>
        <w:t xml:space="preserve">Scrum Hybrid, </w:t>
      </w:r>
      <w:r w:rsidRPr="00512630">
        <w:rPr>
          <w:sz w:val="21"/>
          <w:szCs w:val="21"/>
        </w:rPr>
        <w:t>SAP ERP, Azure SQL Data Warehouse, Azure Data Factory, Informatica ETL, Power BI, SQL (Joins, Aggregations, Validation Queries), REST APIs, Confluence, JIRA, MS Visio, MS Excel</w:t>
      </w:r>
      <w:r w:rsidR="00490EB1">
        <w:rPr>
          <w:sz w:val="21"/>
          <w:szCs w:val="21"/>
        </w:rPr>
        <w:t xml:space="preserve">, </w:t>
      </w:r>
      <w:r w:rsidR="00490EB1" w:rsidRPr="00865894">
        <w:rPr>
          <w:sz w:val="21"/>
          <w:szCs w:val="21"/>
        </w:rPr>
        <w:t xml:space="preserve">Scrum Hybrid, SAP MM, SAP QM, SAP MDG, Oracle Database, TOAD, Advanced SQL (DDL, DML, Joins, CTEs, Validation Queries), ETL Pipelines (client-managed), Power BI, Tableau, Excel, MS Visio, </w:t>
      </w:r>
      <w:proofErr w:type="spellStart"/>
      <w:r w:rsidR="00490EB1" w:rsidRPr="00865894">
        <w:rPr>
          <w:sz w:val="21"/>
          <w:szCs w:val="21"/>
        </w:rPr>
        <w:t>Lucidchart</w:t>
      </w:r>
      <w:proofErr w:type="spellEnd"/>
      <w:r w:rsidR="00490EB1" w:rsidRPr="00865894">
        <w:rPr>
          <w:sz w:val="21"/>
          <w:szCs w:val="21"/>
        </w:rPr>
        <w:t>, Balsamiq, JIRA, Confluence, MS Office Suite, Agile/Scrum</w:t>
      </w:r>
    </w:p>
    <w:p w14:paraId="7DFD6424" w14:textId="77777777" w:rsidR="00B86260" w:rsidRPr="00865894" w:rsidRDefault="00B86260" w:rsidP="00B86260">
      <w:pPr>
        <w:pStyle w:val="NormalWeb"/>
        <w:spacing w:before="0" w:beforeAutospacing="0" w:after="0" w:afterAutospacing="0"/>
        <w:rPr>
          <w:bCs/>
          <w:i/>
          <w:iCs/>
          <w:sz w:val="21"/>
          <w:szCs w:val="21"/>
        </w:rPr>
      </w:pPr>
    </w:p>
    <w:p w14:paraId="7BA6052C" w14:textId="1127A67E" w:rsidR="00483788" w:rsidRPr="00AC2DFD" w:rsidRDefault="00AC2DFD" w:rsidP="00AC2DFD">
      <w:pPr>
        <w:ind w:left="-76" w:right="168"/>
        <w:rPr>
          <w:sz w:val="21"/>
          <w:szCs w:val="21"/>
        </w:rPr>
      </w:pPr>
      <w:r w:rsidRPr="00AC2DFD">
        <w:rPr>
          <w:b/>
          <w:bCs/>
          <w:sz w:val="21"/>
          <w:szCs w:val="21"/>
        </w:rPr>
        <w:t>Blue Cross Blue Shield (</w:t>
      </w:r>
      <w:r w:rsidRPr="00AC2DFD">
        <w:rPr>
          <w:b/>
          <w:bCs/>
          <w:sz w:val="21"/>
          <w:szCs w:val="21"/>
        </w:rPr>
        <w:t>HCSC)</w:t>
      </w:r>
      <w:r w:rsidRPr="00AC2DFD">
        <w:rPr>
          <w:sz w:val="21"/>
          <w:szCs w:val="21"/>
        </w:rPr>
        <w:t xml:space="preserve"> –</w:t>
      </w:r>
      <w:r w:rsidR="0088208A" w:rsidRPr="00AC2DFD">
        <w:rPr>
          <w:sz w:val="21"/>
          <w:szCs w:val="21"/>
        </w:rPr>
        <w:t xml:space="preserve"> </w:t>
      </w:r>
      <w:r w:rsidRPr="00AC2DFD">
        <w:rPr>
          <w:rStyle w:val="Strong"/>
          <w:sz w:val="21"/>
          <w:szCs w:val="21"/>
        </w:rPr>
        <w:t>New Jersey, NJ</w:t>
      </w:r>
      <w:r w:rsidRPr="00AC2DFD">
        <w:rPr>
          <w:b/>
          <w:bCs/>
          <w:sz w:val="21"/>
          <w:szCs w:val="21"/>
        </w:rPr>
        <w:t> </w:t>
      </w:r>
      <w:r w:rsidRPr="00AC2DFD">
        <w:rPr>
          <w:b/>
          <w:bCs/>
          <w:sz w:val="21"/>
          <w:szCs w:val="21"/>
        </w:rPr>
        <w:t xml:space="preserve">                                       </w:t>
      </w:r>
      <w:r>
        <w:rPr>
          <w:b/>
          <w:bCs/>
          <w:sz w:val="21"/>
          <w:szCs w:val="21"/>
        </w:rPr>
        <w:t xml:space="preserve">                   </w:t>
      </w:r>
      <w:r w:rsidRPr="00AC2DFD">
        <w:rPr>
          <w:b/>
          <w:bCs/>
          <w:sz w:val="21"/>
          <w:szCs w:val="21"/>
        </w:rPr>
        <w:t xml:space="preserve">   </w:t>
      </w:r>
      <w:r w:rsidR="0088208A" w:rsidRPr="00AC2DFD">
        <w:rPr>
          <w:b/>
          <w:bCs/>
          <w:sz w:val="21"/>
          <w:szCs w:val="21"/>
        </w:rPr>
        <w:t>January</w:t>
      </w:r>
      <w:r w:rsidR="00E21AD4" w:rsidRPr="00AC2DFD">
        <w:rPr>
          <w:b/>
          <w:bCs/>
          <w:sz w:val="21"/>
          <w:szCs w:val="21"/>
        </w:rPr>
        <w:t xml:space="preserve"> 2021 – Mar</w:t>
      </w:r>
      <w:r w:rsidR="00E71987" w:rsidRPr="00AC2DFD">
        <w:rPr>
          <w:b/>
          <w:bCs/>
          <w:sz w:val="21"/>
          <w:szCs w:val="21"/>
        </w:rPr>
        <w:t>ch</w:t>
      </w:r>
      <w:r w:rsidR="00E21AD4" w:rsidRPr="00AC2DFD">
        <w:rPr>
          <w:b/>
          <w:bCs/>
          <w:sz w:val="21"/>
          <w:szCs w:val="21"/>
        </w:rPr>
        <w:t xml:space="preserve"> 2022</w:t>
      </w:r>
      <w:r w:rsidR="00E71987" w:rsidRPr="00AC2DFD">
        <w:rPr>
          <w:b/>
          <w:bCs/>
          <w:sz w:val="21"/>
          <w:szCs w:val="21"/>
        </w:rPr>
        <w:br/>
      </w:r>
      <w:r w:rsidR="00E71987" w:rsidRPr="00AC2DFD">
        <w:rPr>
          <w:b/>
          <w:bCs/>
          <w:sz w:val="21"/>
          <w:szCs w:val="21"/>
          <w:u w:val="single"/>
        </w:rPr>
        <w:t>Business Analyst</w:t>
      </w:r>
    </w:p>
    <w:p w14:paraId="654CCFBD" w14:textId="77777777" w:rsidR="00AC2DFD" w:rsidRPr="00AC2DFD" w:rsidRDefault="00483788" w:rsidP="00AC2DFD">
      <w:pPr>
        <w:ind w:left="-76" w:right="168"/>
        <w:rPr>
          <w:sz w:val="21"/>
          <w:szCs w:val="21"/>
        </w:rPr>
      </w:pPr>
      <w:r w:rsidRPr="00AC2DFD">
        <w:rPr>
          <w:i/>
          <w:iCs/>
          <w:sz w:val="21"/>
          <w:szCs w:val="21"/>
        </w:rPr>
        <w:t>Project</w:t>
      </w:r>
      <w:r w:rsidR="00AC2DFD" w:rsidRPr="00AC2DFD">
        <w:rPr>
          <w:sz w:val="21"/>
          <w:szCs w:val="21"/>
        </w:rPr>
        <w:t xml:space="preserve"> </w:t>
      </w:r>
      <w:r w:rsidR="00AC2DFD" w:rsidRPr="00AC2DFD">
        <w:rPr>
          <w:sz w:val="21"/>
          <w:szCs w:val="21"/>
        </w:rPr>
        <w:t xml:space="preserve">Supported the </w:t>
      </w:r>
      <w:r w:rsidR="00AC2DFD" w:rsidRPr="00AC2DFD">
        <w:rPr>
          <w:rStyle w:val="Strong"/>
          <w:sz w:val="21"/>
          <w:szCs w:val="21"/>
        </w:rPr>
        <w:t>PEAQ (Performance, Efficiency, and Quality)</w:t>
      </w:r>
      <w:r w:rsidR="00AC2DFD" w:rsidRPr="00AC2DFD">
        <w:rPr>
          <w:sz w:val="21"/>
          <w:szCs w:val="21"/>
        </w:rPr>
        <w:t xml:space="preserve"> initiative aimed at improving claims processing accuracy, provider turnaround time, and reporting reliability across the healthcare payment ecosystem. Collaborated with business, operations, and IT teams to identify process inefficiencies, reengineer validation logic, and streamline system updates ensuring full compliance with </w:t>
      </w:r>
      <w:r w:rsidR="00AC2DFD" w:rsidRPr="00AC2DFD">
        <w:rPr>
          <w:rStyle w:val="Strong"/>
          <w:sz w:val="21"/>
          <w:szCs w:val="21"/>
        </w:rPr>
        <w:t>HIPAA</w:t>
      </w:r>
      <w:r w:rsidR="00AC2DFD" w:rsidRPr="00AC2DFD">
        <w:rPr>
          <w:sz w:val="21"/>
          <w:szCs w:val="21"/>
        </w:rPr>
        <w:t xml:space="preserve">, </w:t>
      </w:r>
      <w:r w:rsidR="00AC2DFD" w:rsidRPr="00AC2DFD">
        <w:rPr>
          <w:rStyle w:val="Strong"/>
          <w:sz w:val="21"/>
          <w:szCs w:val="21"/>
        </w:rPr>
        <w:t>CMS</w:t>
      </w:r>
      <w:r w:rsidR="00AC2DFD" w:rsidRPr="00AC2DFD">
        <w:rPr>
          <w:sz w:val="21"/>
          <w:szCs w:val="21"/>
        </w:rPr>
        <w:t>, and internal governance standards.</w:t>
      </w:r>
    </w:p>
    <w:p w14:paraId="718ECB0E" w14:textId="2B11CF5C" w:rsidR="00E21AD4" w:rsidRPr="00AC2DFD" w:rsidRDefault="00E21AD4" w:rsidP="00AC2DFD">
      <w:pPr>
        <w:ind w:left="-76" w:right="168"/>
        <w:rPr>
          <w:b/>
          <w:sz w:val="21"/>
          <w:szCs w:val="21"/>
          <w:u w:val="single"/>
          <w:shd w:val="clear" w:color="auto" w:fill="FFFFFF"/>
        </w:rPr>
      </w:pPr>
      <w:r w:rsidRPr="00AC2DFD">
        <w:rPr>
          <w:b/>
          <w:sz w:val="21"/>
          <w:szCs w:val="21"/>
          <w:u w:val="single"/>
          <w:shd w:val="clear" w:color="auto" w:fill="FFFFFF"/>
        </w:rPr>
        <w:t>Roles and Responsibilities:</w:t>
      </w:r>
    </w:p>
    <w:p w14:paraId="50D39BD3" w14:textId="77777777" w:rsidR="00AC2DFD" w:rsidRPr="00AC2DFD" w:rsidRDefault="00AC2DFD" w:rsidP="00AC2DFD">
      <w:pPr>
        <w:pStyle w:val="ListParagraph"/>
        <w:numPr>
          <w:ilvl w:val="0"/>
          <w:numId w:val="48"/>
        </w:numPr>
        <w:ind w:left="360"/>
        <w:jc w:val="both"/>
        <w:rPr>
          <w:sz w:val="21"/>
          <w:szCs w:val="21"/>
        </w:rPr>
      </w:pPr>
      <w:r w:rsidRPr="00AC2DFD">
        <w:rPr>
          <w:sz w:val="21"/>
          <w:szCs w:val="21"/>
        </w:rPr>
        <w:t>Partnered with business stakeholders and developers to capture and document requirements for claims adjudication, provider payment workflows, and data reconciliation processes.</w:t>
      </w:r>
    </w:p>
    <w:p w14:paraId="610DE0F7" w14:textId="77777777" w:rsidR="00AC2DFD" w:rsidRPr="00AC2DFD" w:rsidRDefault="00AC2DFD" w:rsidP="00AC2DFD">
      <w:pPr>
        <w:pStyle w:val="ListParagraph"/>
        <w:numPr>
          <w:ilvl w:val="0"/>
          <w:numId w:val="48"/>
        </w:numPr>
        <w:ind w:left="360"/>
        <w:jc w:val="both"/>
        <w:rPr>
          <w:sz w:val="21"/>
          <w:szCs w:val="21"/>
        </w:rPr>
      </w:pPr>
      <w:r w:rsidRPr="00AC2DFD">
        <w:rPr>
          <w:sz w:val="21"/>
          <w:szCs w:val="21"/>
        </w:rPr>
        <w:lastRenderedPageBreak/>
        <w:t xml:space="preserve">Improved </w:t>
      </w:r>
      <w:r w:rsidRPr="00AC2DFD">
        <w:rPr>
          <w:b/>
          <w:bCs/>
          <w:sz w:val="21"/>
          <w:szCs w:val="21"/>
        </w:rPr>
        <w:t>claims and payment accuracy by 25%</w:t>
      </w:r>
      <w:r w:rsidRPr="00AC2DFD">
        <w:rPr>
          <w:sz w:val="21"/>
          <w:szCs w:val="21"/>
        </w:rPr>
        <w:t xml:space="preserve"> by identifying system gaps through detailed requirements analysis, defect triage, and cross-system validation using SQL and Excel-based analysis.</w:t>
      </w:r>
    </w:p>
    <w:p w14:paraId="6C7C5279" w14:textId="77777777" w:rsidR="00AC2DFD" w:rsidRPr="00AC2DFD" w:rsidRDefault="00AC2DFD" w:rsidP="00AC2DFD">
      <w:pPr>
        <w:pStyle w:val="ListParagraph"/>
        <w:numPr>
          <w:ilvl w:val="0"/>
          <w:numId w:val="48"/>
        </w:numPr>
        <w:ind w:left="360"/>
        <w:jc w:val="both"/>
        <w:rPr>
          <w:sz w:val="21"/>
          <w:szCs w:val="21"/>
        </w:rPr>
      </w:pPr>
      <w:r w:rsidRPr="00AC2DFD">
        <w:rPr>
          <w:sz w:val="21"/>
          <w:szCs w:val="21"/>
        </w:rPr>
        <w:t xml:space="preserve">Conducted </w:t>
      </w:r>
      <w:r w:rsidRPr="00AC2DFD">
        <w:rPr>
          <w:b/>
          <w:bCs/>
          <w:sz w:val="21"/>
          <w:szCs w:val="21"/>
        </w:rPr>
        <w:t>GAP analysis</w:t>
      </w:r>
      <w:r w:rsidRPr="00AC2DFD">
        <w:rPr>
          <w:sz w:val="21"/>
          <w:szCs w:val="21"/>
        </w:rPr>
        <w:t xml:space="preserve"> and </w:t>
      </w:r>
      <w:r w:rsidRPr="00AC2DFD">
        <w:rPr>
          <w:b/>
          <w:bCs/>
          <w:sz w:val="21"/>
          <w:szCs w:val="21"/>
        </w:rPr>
        <w:t>process modeling</w:t>
      </w:r>
      <w:r w:rsidRPr="00AC2DFD">
        <w:rPr>
          <w:sz w:val="21"/>
          <w:szCs w:val="21"/>
        </w:rPr>
        <w:t xml:space="preserve"> to redesign claim validation logic, ensuring accurate mapping between incoming claim data, provider details, and adjudication rules.</w:t>
      </w:r>
    </w:p>
    <w:p w14:paraId="7874D7A0" w14:textId="77777777" w:rsidR="00AC2DFD" w:rsidRPr="00AC2DFD" w:rsidRDefault="00AC2DFD" w:rsidP="00AC2DFD">
      <w:pPr>
        <w:pStyle w:val="ListParagraph"/>
        <w:numPr>
          <w:ilvl w:val="0"/>
          <w:numId w:val="48"/>
        </w:numPr>
        <w:ind w:left="360"/>
        <w:jc w:val="both"/>
        <w:rPr>
          <w:sz w:val="21"/>
          <w:szCs w:val="21"/>
        </w:rPr>
      </w:pPr>
      <w:r w:rsidRPr="00AC2DFD">
        <w:rPr>
          <w:sz w:val="21"/>
          <w:szCs w:val="21"/>
        </w:rPr>
        <w:t xml:space="preserve">Reduced </w:t>
      </w:r>
      <w:r w:rsidRPr="00AC2DFD">
        <w:rPr>
          <w:b/>
          <w:bCs/>
          <w:sz w:val="21"/>
          <w:szCs w:val="21"/>
        </w:rPr>
        <w:t>reporting discrepancies by 25%</w:t>
      </w:r>
      <w:r w:rsidRPr="00AC2DFD">
        <w:rPr>
          <w:sz w:val="21"/>
          <w:szCs w:val="21"/>
        </w:rPr>
        <w:t xml:space="preserve"> by developing automated data validation scripts, implementing consistency checks, and reconciling datasets across multiple reporting systems, enhancing compliance and audit readiness.</w:t>
      </w:r>
    </w:p>
    <w:p w14:paraId="35811614" w14:textId="77777777" w:rsidR="00AC2DFD" w:rsidRPr="00AC2DFD" w:rsidRDefault="00AC2DFD" w:rsidP="00AC2DFD">
      <w:pPr>
        <w:pStyle w:val="ListParagraph"/>
        <w:numPr>
          <w:ilvl w:val="0"/>
          <w:numId w:val="48"/>
        </w:numPr>
        <w:ind w:left="360"/>
        <w:jc w:val="both"/>
        <w:rPr>
          <w:sz w:val="21"/>
          <w:szCs w:val="21"/>
        </w:rPr>
      </w:pPr>
      <w:r w:rsidRPr="00AC2DFD">
        <w:rPr>
          <w:sz w:val="21"/>
          <w:szCs w:val="21"/>
        </w:rPr>
        <w:t xml:space="preserve">Collaborated with the Data and QA teams to define </w:t>
      </w:r>
      <w:r w:rsidRPr="00AC2DFD">
        <w:rPr>
          <w:b/>
          <w:bCs/>
          <w:sz w:val="21"/>
          <w:szCs w:val="21"/>
        </w:rPr>
        <w:t>test plans, test cases, and acceptance criteria</w:t>
      </w:r>
      <w:r w:rsidRPr="00AC2DFD">
        <w:rPr>
          <w:sz w:val="21"/>
          <w:szCs w:val="21"/>
        </w:rPr>
        <w:t>, validating claims updates through multiple system layers before release into production.</w:t>
      </w:r>
    </w:p>
    <w:p w14:paraId="3438C7F8" w14:textId="77777777" w:rsidR="00AC2DFD" w:rsidRPr="00AC2DFD" w:rsidRDefault="00AC2DFD" w:rsidP="00AC2DFD">
      <w:pPr>
        <w:pStyle w:val="ListParagraph"/>
        <w:numPr>
          <w:ilvl w:val="0"/>
          <w:numId w:val="48"/>
        </w:numPr>
        <w:ind w:left="360"/>
        <w:jc w:val="both"/>
        <w:rPr>
          <w:sz w:val="21"/>
          <w:szCs w:val="21"/>
        </w:rPr>
      </w:pPr>
      <w:r w:rsidRPr="00AC2DFD">
        <w:rPr>
          <w:sz w:val="21"/>
          <w:szCs w:val="21"/>
        </w:rPr>
        <w:t xml:space="preserve">Executed </w:t>
      </w:r>
      <w:r w:rsidRPr="00AC2DFD">
        <w:rPr>
          <w:b/>
          <w:bCs/>
          <w:sz w:val="21"/>
          <w:szCs w:val="21"/>
        </w:rPr>
        <w:t>UAT and regression testing</w:t>
      </w:r>
      <w:r w:rsidRPr="00AC2DFD">
        <w:rPr>
          <w:sz w:val="21"/>
          <w:szCs w:val="21"/>
        </w:rPr>
        <w:t xml:space="preserve"> for payment and claims updates, identifying root causes of data mismatches, validating business rules, and ensuring accurate claim settlements prior to deployment.</w:t>
      </w:r>
    </w:p>
    <w:p w14:paraId="015C529C" w14:textId="77777777" w:rsidR="00AC2DFD" w:rsidRPr="00AC2DFD" w:rsidRDefault="00AC2DFD" w:rsidP="00AC2DFD">
      <w:pPr>
        <w:pStyle w:val="ListParagraph"/>
        <w:numPr>
          <w:ilvl w:val="0"/>
          <w:numId w:val="48"/>
        </w:numPr>
        <w:ind w:left="360"/>
        <w:jc w:val="both"/>
        <w:rPr>
          <w:sz w:val="21"/>
          <w:szCs w:val="21"/>
        </w:rPr>
      </w:pPr>
      <w:r w:rsidRPr="00AC2DFD">
        <w:rPr>
          <w:sz w:val="21"/>
          <w:szCs w:val="21"/>
        </w:rPr>
        <w:t xml:space="preserve">Streamlined </w:t>
      </w:r>
      <w:r w:rsidRPr="00AC2DFD">
        <w:rPr>
          <w:b/>
          <w:bCs/>
          <w:sz w:val="21"/>
          <w:szCs w:val="21"/>
        </w:rPr>
        <w:t>provider turnaround times by 20%</w:t>
      </w:r>
      <w:r w:rsidRPr="00AC2DFD">
        <w:rPr>
          <w:sz w:val="21"/>
          <w:szCs w:val="21"/>
        </w:rPr>
        <w:t xml:space="preserve"> by analyzing workflow bottlenecks, optimizing approval hierarchies, and facilitating faster issue resolution through enhanced reporting visibility.</w:t>
      </w:r>
    </w:p>
    <w:p w14:paraId="4DD9D229" w14:textId="77777777" w:rsidR="00AC2DFD" w:rsidRPr="00AC2DFD" w:rsidRDefault="00AC2DFD" w:rsidP="00AC2DFD">
      <w:pPr>
        <w:pStyle w:val="ListParagraph"/>
        <w:numPr>
          <w:ilvl w:val="0"/>
          <w:numId w:val="48"/>
        </w:numPr>
        <w:ind w:left="360"/>
        <w:jc w:val="both"/>
        <w:rPr>
          <w:sz w:val="21"/>
          <w:szCs w:val="21"/>
        </w:rPr>
      </w:pPr>
      <w:r w:rsidRPr="00AC2DFD">
        <w:rPr>
          <w:sz w:val="21"/>
          <w:szCs w:val="21"/>
        </w:rPr>
        <w:t xml:space="preserve">Authored </w:t>
      </w:r>
      <w:r w:rsidRPr="00AC2DFD">
        <w:rPr>
          <w:b/>
          <w:bCs/>
          <w:sz w:val="21"/>
          <w:szCs w:val="21"/>
        </w:rPr>
        <w:t>BRDs</w:t>
      </w:r>
      <w:r w:rsidRPr="00AC2DFD">
        <w:rPr>
          <w:sz w:val="21"/>
          <w:szCs w:val="21"/>
        </w:rPr>
        <w:t xml:space="preserve">, </w:t>
      </w:r>
      <w:r w:rsidRPr="00AC2DFD">
        <w:rPr>
          <w:b/>
          <w:bCs/>
          <w:sz w:val="21"/>
          <w:szCs w:val="21"/>
        </w:rPr>
        <w:t>FSDs</w:t>
      </w:r>
      <w:r w:rsidRPr="00AC2DFD">
        <w:rPr>
          <w:sz w:val="21"/>
          <w:szCs w:val="21"/>
        </w:rPr>
        <w:t xml:space="preserve">, and </w:t>
      </w:r>
      <w:r w:rsidRPr="00AC2DFD">
        <w:rPr>
          <w:b/>
          <w:bCs/>
          <w:sz w:val="21"/>
          <w:szCs w:val="21"/>
        </w:rPr>
        <w:t>requirement traceability matrices (RTMs)</w:t>
      </w:r>
      <w:r w:rsidRPr="00AC2DFD">
        <w:rPr>
          <w:sz w:val="21"/>
          <w:szCs w:val="21"/>
        </w:rPr>
        <w:t xml:space="preserve"> in </w:t>
      </w:r>
      <w:r w:rsidRPr="00AC2DFD">
        <w:rPr>
          <w:b/>
          <w:bCs/>
          <w:sz w:val="21"/>
          <w:szCs w:val="21"/>
        </w:rPr>
        <w:t>Confluence</w:t>
      </w:r>
      <w:r w:rsidRPr="00AC2DFD">
        <w:rPr>
          <w:sz w:val="21"/>
          <w:szCs w:val="21"/>
        </w:rPr>
        <w:t>, ensuring version control and full alignment between business requirements and technical implementations.</w:t>
      </w:r>
    </w:p>
    <w:p w14:paraId="38603E2C" w14:textId="77777777" w:rsidR="00AC2DFD" w:rsidRPr="00AC2DFD" w:rsidRDefault="00AC2DFD" w:rsidP="00AC2DFD">
      <w:pPr>
        <w:pStyle w:val="ListParagraph"/>
        <w:numPr>
          <w:ilvl w:val="0"/>
          <w:numId w:val="48"/>
        </w:numPr>
        <w:ind w:left="360"/>
        <w:jc w:val="both"/>
        <w:rPr>
          <w:sz w:val="21"/>
          <w:szCs w:val="21"/>
        </w:rPr>
      </w:pPr>
      <w:r w:rsidRPr="00AC2DFD">
        <w:rPr>
          <w:sz w:val="21"/>
          <w:szCs w:val="21"/>
        </w:rPr>
        <w:t xml:space="preserve">Partnered with QA and business teams during </w:t>
      </w:r>
      <w:r w:rsidRPr="00AC2DFD">
        <w:rPr>
          <w:b/>
          <w:bCs/>
          <w:sz w:val="21"/>
          <w:szCs w:val="21"/>
        </w:rPr>
        <w:t>Agile sprints</w:t>
      </w:r>
      <w:r w:rsidRPr="00AC2DFD">
        <w:rPr>
          <w:sz w:val="21"/>
          <w:szCs w:val="21"/>
        </w:rPr>
        <w:t xml:space="preserve">, facilitating </w:t>
      </w:r>
      <w:r w:rsidRPr="00AC2DFD">
        <w:rPr>
          <w:b/>
          <w:bCs/>
          <w:sz w:val="21"/>
          <w:szCs w:val="21"/>
        </w:rPr>
        <w:t>daily stand-ups</w:t>
      </w:r>
      <w:r w:rsidRPr="00AC2DFD">
        <w:rPr>
          <w:sz w:val="21"/>
          <w:szCs w:val="21"/>
        </w:rPr>
        <w:t xml:space="preserve">, </w:t>
      </w:r>
      <w:r w:rsidRPr="00AC2DFD">
        <w:rPr>
          <w:b/>
          <w:bCs/>
          <w:sz w:val="21"/>
          <w:szCs w:val="21"/>
        </w:rPr>
        <w:t>backlog refinement</w:t>
      </w:r>
      <w:r w:rsidRPr="00AC2DFD">
        <w:rPr>
          <w:sz w:val="21"/>
          <w:szCs w:val="21"/>
        </w:rPr>
        <w:t xml:space="preserve">, and </w:t>
      </w:r>
      <w:r w:rsidRPr="00AC2DFD">
        <w:rPr>
          <w:b/>
          <w:bCs/>
          <w:sz w:val="21"/>
          <w:szCs w:val="21"/>
        </w:rPr>
        <w:t>retrospectives</w:t>
      </w:r>
      <w:r w:rsidRPr="00AC2DFD">
        <w:rPr>
          <w:sz w:val="21"/>
          <w:szCs w:val="21"/>
        </w:rPr>
        <w:t xml:space="preserve"> to ensure timely delivery and transparent communication across teams.</w:t>
      </w:r>
    </w:p>
    <w:p w14:paraId="5F3DE3AB" w14:textId="77777777" w:rsidR="00AC2DFD" w:rsidRPr="00AC2DFD" w:rsidRDefault="00AC2DFD" w:rsidP="00AC2DFD">
      <w:pPr>
        <w:pStyle w:val="ListParagraph"/>
        <w:numPr>
          <w:ilvl w:val="0"/>
          <w:numId w:val="48"/>
        </w:numPr>
        <w:ind w:left="360"/>
        <w:jc w:val="both"/>
        <w:rPr>
          <w:sz w:val="21"/>
          <w:szCs w:val="21"/>
        </w:rPr>
      </w:pPr>
      <w:r w:rsidRPr="00AC2DFD">
        <w:rPr>
          <w:sz w:val="21"/>
          <w:szCs w:val="21"/>
        </w:rPr>
        <w:t xml:space="preserve">Monitored </w:t>
      </w:r>
      <w:r w:rsidRPr="00AC2DFD">
        <w:rPr>
          <w:b/>
          <w:bCs/>
          <w:sz w:val="21"/>
          <w:szCs w:val="21"/>
        </w:rPr>
        <w:t>claims data quality</w:t>
      </w:r>
      <w:r w:rsidRPr="00AC2DFD">
        <w:rPr>
          <w:sz w:val="21"/>
          <w:szCs w:val="21"/>
        </w:rPr>
        <w:t xml:space="preserve"> and performance metrics through SQL-driven dashboards and Excel reports, presenting trends and improvement insights to operations and compliance leadership.</w:t>
      </w:r>
    </w:p>
    <w:p w14:paraId="6453EE1C" w14:textId="77777777" w:rsidR="00AC2DFD" w:rsidRPr="00AC2DFD" w:rsidRDefault="00AC2DFD" w:rsidP="00AC2DFD">
      <w:pPr>
        <w:pStyle w:val="ListParagraph"/>
        <w:numPr>
          <w:ilvl w:val="0"/>
          <w:numId w:val="48"/>
        </w:numPr>
        <w:ind w:left="360"/>
        <w:jc w:val="both"/>
        <w:rPr>
          <w:sz w:val="21"/>
          <w:szCs w:val="21"/>
        </w:rPr>
      </w:pPr>
      <w:r w:rsidRPr="00AC2DFD">
        <w:rPr>
          <w:sz w:val="21"/>
          <w:szCs w:val="21"/>
        </w:rPr>
        <w:t xml:space="preserve">Supported </w:t>
      </w:r>
      <w:r w:rsidRPr="00AC2DFD">
        <w:rPr>
          <w:b/>
          <w:bCs/>
          <w:sz w:val="21"/>
          <w:szCs w:val="21"/>
        </w:rPr>
        <w:t>root-cause analysis</w:t>
      </w:r>
      <w:r w:rsidRPr="00AC2DFD">
        <w:rPr>
          <w:sz w:val="21"/>
          <w:szCs w:val="21"/>
        </w:rPr>
        <w:t xml:space="preserve"> of claim errors and rejections, working with developers to fine-tune validation rules and improve downstream automation reliability.</w:t>
      </w:r>
    </w:p>
    <w:p w14:paraId="02E2A3F5" w14:textId="77777777" w:rsidR="00AC2DFD" w:rsidRPr="00AC2DFD" w:rsidRDefault="00AC2DFD" w:rsidP="00AC2DFD">
      <w:pPr>
        <w:pStyle w:val="ListParagraph"/>
        <w:numPr>
          <w:ilvl w:val="0"/>
          <w:numId w:val="48"/>
        </w:numPr>
        <w:ind w:left="360"/>
        <w:jc w:val="both"/>
        <w:rPr>
          <w:sz w:val="21"/>
          <w:szCs w:val="21"/>
        </w:rPr>
      </w:pPr>
      <w:r w:rsidRPr="00AC2DFD">
        <w:rPr>
          <w:sz w:val="21"/>
          <w:szCs w:val="21"/>
        </w:rPr>
        <w:t xml:space="preserve">Ensured all process improvements adhered to </w:t>
      </w:r>
      <w:r w:rsidRPr="00AC2DFD">
        <w:rPr>
          <w:b/>
          <w:bCs/>
          <w:sz w:val="21"/>
          <w:szCs w:val="21"/>
        </w:rPr>
        <w:t>healthcare data governance</w:t>
      </w:r>
      <w:r w:rsidRPr="00AC2DFD">
        <w:rPr>
          <w:sz w:val="21"/>
          <w:szCs w:val="21"/>
        </w:rPr>
        <w:t xml:space="preserve"> and </w:t>
      </w:r>
      <w:r w:rsidRPr="00AC2DFD">
        <w:rPr>
          <w:b/>
          <w:bCs/>
          <w:sz w:val="21"/>
          <w:szCs w:val="21"/>
        </w:rPr>
        <w:t>regulatory compliance</w:t>
      </w:r>
      <w:r w:rsidRPr="00AC2DFD">
        <w:rPr>
          <w:sz w:val="21"/>
          <w:szCs w:val="21"/>
        </w:rPr>
        <w:t xml:space="preserve"> frameworks, improving system traceability and operational transparency.</w:t>
      </w:r>
    </w:p>
    <w:p w14:paraId="4BB8A42D" w14:textId="77777777" w:rsidR="00AC2DFD" w:rsidRPr="00AC2DFD" w:rsidRDefault="00AC2DFD" w:rsidP="00AC2DFD">
      <w:pPr>
        <w:spacing w:before="100" w:beforeAutospacing="1" w:after="100" w:afterAutospacing="1"/>
        <w:rPr>
          <w:sz w:val="21"/>
          <w:szCs w:val="21"/>
        </w:rPr>
      </w:pPr>
      <w:r w:rsidRPr="00AC2DFD">
        <w:rPr>
          <w:b/>
          <w:bCs/>
          <w:sz w:val="21"/>
          <w:szCs w:val="21"/>
        </w:rPr>
        <w:t>Environment:</w:t>
      </w:r>
      <w:r w:rsidRPr="00AC2DFD">
        <w:rPr>
          <w:sz w:val="21"/>
          <w:szCs w:val="21"/>
        </w:rPr>
        <w:t xml:space="preserve"> Agile (Scrum), SQL (Validation &amp; Reconciliation), Excel (Advanced Formulas, Power Query), Confluence, JIRA, Power BI, SharePoint, MS Visio, MS Office Suite</w:t>
      </w:r>
    </w:p>
    <w:p w14:paraId="3B29DF2E" w14:textId="788B56E4" w:rsidR="00483788" w:rsidRPr="00865894" w:rsidRDefault="00AC2DFD" w:rsidP="00483788">
      <w:pPr>
        <w:pStyle w:val="Heading2"/>
        <w:spacing w:before="0"/>
        <w:rPr>
          <w:rFonts w:ascii="Times New Roman" w:hAnsi="Times New Roman" w:cs="Times New Roman"/>
          <w:b/>
          <w:bCs/>
          <w:color w:val="auto"/>
          <w:sz w:val="21"/>
          <w:szCs w:val="21"/>
        </w:rPr>
      </w:pPr>
      <w:r w:rsidRPr="00AC2DFD">
        <w:rPr>
          <w:rFonts w:ascii="Times New Roman" w:hAnsi="Times New Roman" w:cs="Times New Roman"/>
          <w:b/>
          <w:bCs/>
          <w:color w:val="auto"/>
          <w:sz w:val="21"/>
          <w:szCs w:val="21"/>
        </w:rPr>
        <w:t>Northwell Health – New York, NY</w:t>
      </w:r>
      <w:r w:rsidRPr="00AC2DFD">
        <w:rPr>
          <w:rFonts w:ascii="Times New Roman" w:hAnsi="Times New Roman" w:cs="Times New Roman"/>
          <w:b/>
          <w:bCs/>
          <w:color w:val="auto"/>
          <w:sz w:val="21"/>
          <w:szCs w:val="21"/>
        </w:rPr>
        <w:t> </w:t>
      </w:r>
      <w:r>
        <w:rPr>
          <w:rFonts w:ascii="Times New Roman" w:hAnsi="Times New Roman" w:cs="Times New Roman"/>
          <w:b/>
          <w:bCs/>
          <w:color w:val="auto"/>
          <w:sz w:val="21"/>
          <w:szCs w:val="21"/>
        </w:rPr>
        <w:t xml:space="preserve">                                                                                       </w:t>
      </w:r>
      <w:r w:rsidR="00483788" w:rsidRPr="00865894">
        <w:rPr>
          <w:rFonts w:ascii="Times New Roman" w:hAnsi="Times New Roman" w:cs="Times New Roman"/>
          <w:b/>
          <w:bCs/>
          <w:color w:val="auto"/>
          <w:sz w:val="21"/>
          <w:szCs w:val="21"/>
        </w:rPr>
        <w:t>January 2019 – December 2020</w:t>
      </w:r>
    </w:p>
    <w:p w14:paraId="64C137AA" w14:textId="66CF562D" w:rsidR="00EF0487" w:rsidRPr="00865894" w:rsidRDefault="00EF0487" w:rsidP="00483788">
      <w:pPr>
        <w:pStyle w:val="Heading2"/>
        <w:spacing w:before="0"/>
        <w:rPr>
          <w:rFonts w:ascii="Times New Roman" w:eastAsia="Times New Roman" w:hAnsi="Times New Roman" w:cs="Times New Roman"/>
          <w:b/>
          <w:bCs/>
          <w:color w:val="auto"/>
          <w:sz w:val="21"/>
          <w:szCs w:val="21"/>
        </w:rPr>
      </w:pPr>
      <w:r w:rsidRPr="00865894">
        <w:rPr>
          <w:rStyle w:val="Strong"/>
          <w:rFonts w:ascii="Times New Roman" w:hAnsi="Times New Roman" w:cs="Times New Roman"/>
          <w:color w:val="auto"/>
          <w:sz w:val="21"/>
          <w:szCs w:val="21"/>
        </w:rPr>
        <w:t>Business Systems Analyst</w:t>
      </w:r>
      <w:r w:rsidRPr="00865894">
        <w:rPr>
          <w:rFonts w:ascii="Times New Roman" w:hAnsi="Times New Roman" w:cs="Times New Roman"/>
          <w:color w:val="auto"/>
          <w:sz w:val="21"/>
          <w:szCs w:val="21"/>
        </w:rPr>
        <w:t xml:space="preserve"> </w:t>
      </w:r>
    </w:p>
    <w:p w14:paraId="2649CC24" w14:textId="1B1E521E" w:rsidR="00C306B2" w:rsidRPr="00AC2DFD" w:rsidRDefault="00483788" w:rsidP="00AC2DFD">
      <w:pPr>
        <w:ind w:right="168"/>
        <w:jc w:val="both"/>
        <w:rPr>
          <w:sz w:val="21"/>
          <w:szCs w:val="21"/>
        </w:rPr>
      </w:pPr>
      <w:r w:rsidRPr="00AC2DFD">
        <w:rPr>
          <w:i/>
          <w:iCs/>
          <w:sz w:val="21"/>
          <w:szCs w:val="21"/>
        </w:rPr>
        <w:t>Project:</w:t>
      </w:r>
      <w:r w:rsidRPr="00AC2DFD">
        <w:rPr>
          <w:sz w:val="21"/>
          <w:szCs w:val="21"/>
        </w:rPr>
        <w:t xml:space="preserve"> </w:t>
      </w:r>
      <w:r w:rsidR="00AC2DFD" w:rsidRPr="00AC2DFD">
        <w:rPr>
          <w:sz w:val="21"/>
          <w:szCs w:val="21"/>
        </w:rPr>
        <w:t xml:space="preserve">Supported a </w:t>
      </w:r>
      <w:r w:rsidR="00AC2DFD" w:rsidRPr="00AC2DFD">
        <w:rPr>
          <w:rStyle w:val="Strong"/>
          <w:sz w:val="21"/>
          <w:szCs w:val="21"/>
        </w:rPr>
        <w:t>Clinical and Administrative Process Optimization initiative</w:t>
      </w:r>
      <w:r w:rsidR="00AC2DFD" w:rsidRPr="00AC2DFD">
        <w:rPr>
          <w:sz w:val="21"/>
          <w:szCs w:val="21"/>
        </w:rPr>
        <w:t xml:space="preserve"> at Northwell Health aimed at improving documentation efficiency, data accuracy, and reporting transparency across hospital departments. Collaborated with operations, IT, and compliance teams to redesign workflows, automate data tracking, and implement reporting solutions that enhanced coordination, reduced manual errors, and supported organizational compliance with healthcare regulations.</w:t>
      </w:r>
    </w:p>
    <w:p w14:paraId="4AEFEB0F" w14:textId="71821418" w:rsidR="00C7093A" w:rsidRPr="00AC2DFD" w:rsidRDefault="0086552B" w:rsidP="00AC2DFD">
      <w:pPr>
        <w:ind w:right="168"/>
        <w:jc w:val="both"/>
        <w:rPr>
          <w:sz w:val="21"/>
          <w:szCs w:val="21"/>
        </w:rPr>
      </w:pPr>
      <w:r w:rsidRPr="00AC2DFD">
        <w:rPr>
          <w:b/>
          <w:sz w:val="21"/>
          <w:szCs w:val="21"/>
          <w:u w:val="single"/>
        </w:rPr>
        <w:t>Roles and Responsibilities:</w:t>
      </w:r>
    </w:p>
    <w:p w14:paraId="07F32608" w14:textId="77777777" w:rsidR="00AC2DFD" w:rsidRPr="00AC2DFD" w:rsidRDefault="00AC2DFD" w:rsidP="00AC2DFD">
      <w:pPr>
        <w:pStyle w:val="ListParagraph"/>
        <w:numPr>
          <w:ilvl w:val="0"/>
          <w:numId w:val="49"/>
        </w:numPr>
        <w:ind w:left="360"/>
        <w:jc w:val="both"/>
        <w:rPr>
          <w:sz w:val="21"/>
          <w:szCs w:val="21"/>
        </w:rPr>
      </w:pPr>
      <w:r w:rsidRPr="00AC2DFD">
        <w:rPr>
          <w:sz w:val="21"/>
          <w:szCs w:val="21"/>
        </w:rPr>
        <w:t xml:space="preserve">Partnered with business and clinical stakeholders to </w:t>
      </w:r>
      <w:r w:rsidRPr="00AC2DFD">
        <w:rPr>
          <w:b/>
          <w:bCs/>
          <w:sz w:val="21"/>
          <w:szCs w:val="21"/>
        </w:rPr>
        <w:t>gather and document requirements</w:t>
      </w:r>
      <w:r w:rsidRPr="00AC2DFD">
        <w:rPr>
          <w:sz w:val="21"/>
          <w:szCs w:val="21"/>
        </w:rPr>
        <w:t xml:space="preserve"> through </w:t>
      </w:r>
      <w:r w:rsidRPr="00AC2DFD">
        <w:rPr>
          <w:b/>
          <w:bCs/>
          <w:sz w:val="21"/>
          <w:szCs w:val="21"/>
        </w:rPr>
        <w:t>JAD sessions</w:t>
      </w:r>
      <w:r w:rsidRPr="00AC2DFD">
        <w:rPr>
          <w:sz w:val="21"/>
          <w:szCs w:val="21"/>
        </w:rPr>
        <w:t xml:space="preserve">, </w:t>
      </w:r>
      <w:r w:rsidRPr="00AC2DFD">
        <w:rPr>
          <w:b/>
          <w:bCs/>
          <w:sz w:val="21"/>
          <w:szCs w:val="21"/>
        </w:rPr>
        <w:t>SME interviews</w:t>
      </w:r>
      <w:r w:rsidRPr="00AC2DFD">
        <w:rPr>
          <w:sz w:val="21"/>
          <w:szCs w:val="21"/>
        </w:rPr>
        <w:t xml:space="preserve">, and </w:t>
      </w:r>
      <w:r w:rsidRPr="00AC2DFD">
        <w:rPr>
          <w:b/>
          <w:bCs/>
          <w:sz w:val="21"/>
          <w:szCs w:val="21"/>
        </w:rPr>
        <w:t>process observation</w:t>
      </w:r>
      <w:r w:rsidRPr="00AC2DFD">
        <w:rPr>
          <w:sz w:val="21"/>
          <w:szCs w:val="21"/>
        </w:rPr>
        <w:t>, ensuring cross-department alignment on operational and reporting objectives.</w:t>
      </w:r>
    </w:p>
    <w:p w14:paraId="1606C89E" w14:textId="77777777" w:rsidR="00AC2DFD" w:rsidRPr="00AC2DFD" w:rsidRDefault="00AC2DFD" w:rsidP="00AC2DFD">
      <w:pPr>
        <w:pStyle w:val="ListParagraph"/>
        <w:numPr>
          <w:ilvl w:val="0"/>
          <w:numId w:val="49"/>
        </w:numPr>
        <w:ind w:left="360"/>
        <w:jc w:val="both"/>
        <w:rPr>
          <w:sz w:val="21"/>
          <w:szCs w:val="21"/>
        </w:rPr>
      </w:pPr>
      <w:r w:rsidRPr="00AC2DFD">
        <w:rPr>
          <w:sz w:val="21"/>
          <w:szCs w:val="21"/>
        </w:rPr>
        <w:t xml:space="preserve">Performed detailed </w:t>
      </w:r>
      <w:r w:rsidRPr="00AC2DFD">
        <w:rPr>
          <w:b/>
          <w:bCs/>
          <w:sz w:val="21"/>
          <w:szCs w:val="21"/>
        </w:rPr>
        <w:t>AS-IS and TO-BE workflow analysis</w:t>
      </w:r>
      <w:r w:rsidRPr="00AC2DFD">
        <w:rPr>
          <w:sz w:val="21"/>
          <w:szCs w:val="21"/>
        </w:rPr>
        <w:t xml:space="preserve"> using </w:t>
      </w:r>
      <w:r w:rsidRPr="00AC2DFD">
        <w:rPr>
          <w:b/>
          <w:bCs/>
          <w:sz w:val="21"/>
          <w:szCs w:val="21"/>
        </w:rPr>
        <w:t>MS Visio</w:t>
      </w:r>
      <w:r w:rsidRPr="00AC2DFD">
        <w:rPr>
          <w:sz w:val="21"/>
          <w:szCs w:val="21"/>
        </w:rPr>
        <w:t xml:space="preserve"> and </w:t>
      </w:r>
      <w:proofErr w:type="spellStart"/>
      <w:r w:rsidRPr="00AC2DFD">
        <w:rPr>
          <w:b/>
          <w:bCs/>
          <w:sz w:val="21"/>
          <w:szCs w:val="21"/>
        </w:rPr>
        <w:t>Lucidchart</w:t>
      </w:r>
      <w:proofErr w:type="spellEnd"/>
      <w:r w:rsidRPr="00AC2DFD">
        <w:rPr>
          <w:sz w:val="21"/>
          <w:szCs w:val="21"/>
        </w:rPr>
        <w:t>, identifying documentation bottlenecks and communication gaps across administrative and patient services functions.</w:t>
      </w:r>
    </w:p>
    <w:p w14:paraId="1D4B025C" w14:textId="77777777" w:rsidR="00AC2DFD" w:rsidRPr="00AC2DFD" w:rsidRDefault="00AC2DFD" w:rsidP="00AC2DFD">
      <w:pPr>
        <w:pStyle w:val="ListParagraph"/>
        <w:numPr>
          <w:ilvl w:val="0"/>
          <w:numId w:val="49"/>
        </w:numPr>
        <w:ind w:left="360"/>
        <w:jc w:val="both"/>
        <w:rPr>
          <w:sz w:val="21"/>
          <w:szCs w:val="21"/>
        </w:rPr>
      </w:pPr>
      <w:r w:rsidRPr="00AC2DFD">
        <w:rPr>
          <w:sz w:val="21"/>
          <w:szCs w:val="21"/>
        </w:rPr>
        <w:t xml:space="preserve">Conducted </w:t>
      </w:r>
      <w:r w:rsidRPr="00AC2DFD">
        <w:rPr>
          <w:b/>
          <w:bCs/>
          <w:sz w:val="21"/>
          <w:szCs w:val="21"/>
        </w:rPr>
        <w:t>Business Process Reengineering (BPR)</w:t>
      </w:r>
      <w:r w:rsidRPr="00AC2DFD">
        <w:rPr>
          <w:sz w:val="21"/>
          <w:szCs w:val="21"/>
        </w:rPr>
        <w:t xml:space="preserve"> and </w:t>
      </w:r>
      <w:r w:rsidRPr="00AC2DFD">
        <w:rPr>
          <w:b/>
          <w:bCs/>
          <w:sz w:val="21"/>
          <w:szCs w:val="21"/>
        </w:rPr>
        <w:t>GAP analysis</w:t>
      </w:r>
      <w:r w:rsidRPr="00AC2DFD">
        <w:rPr>
          <w:sz w:val="21"/>
          <w:szCs w:val="21"/>
        </w:rPr>
        <w:t xml:space="preserve"> to streamline documentation review cycles, improving information flow between departments and reducing turnaround time by </w:t>
      </w:r>
      <w:r w:rsidRPr="00AC2DFD">
        <w:rPr>
          <w:b/>
          <w:bCs/>
          <w:sz w:val="21"/>
          <w:szCs w:val="21"/>
        </w:rPr>
        <w:t>35%</w:t>
      </w:r>
      <w:r w:rsidRPr="00AC2DFD">
        <w:rPr>
          <w:sz w:val="21"/>
          <w:szCs w:val="21"/>
        </w:rPr>
        <w:t>.</w:t>
      </w:r>
    </w:p>
    <w:p w14:paraId="61A6364C" w14:textId="77777777" w:rsidR="00AC2DFD" w:rsidRPr="00AC2DFD" w:rsidRDefault="00AC2DFD" w:rsidP="00AC2DFD">
      <w:pPr>
        <w:pStyle w:val="ListParagraph"/>
        <w:numPr>
          <w:ilvl w:val="0"/>
          <w:numId w:val="49"/>
        </w:numPr>
        <w:ind w:left="360"/>
        <w:jc w:val="both"/>
        <w:rPr>
          <w:sz w:val="21"/>
          <w:szCs w:val="21"/>
        </w:rPr>
      </w:pPr>
      <w:r w:rsidRPr="00AC2DFD">
        <w:rPr>
          <w:sz w:val="21"/>
          <w:szCs w:val="21"/>
        </w:rPr>
        <w:t xml:space="preserve">Authored </w:t>
      </w:r>
      <w:r w:rsidRPr="00AC2DFD">
        <w:rPr>
          <w:b/>
          <w:bCs/>
          <w:sz w:val="21"/>
          <w:szCs w:val="21"/>
        </w:rPr>
        <w:t>BRDs</w:t>
      </w:r>
      <w:r w:rsidRPr="00AC2DFD">
        <w:rPr>
          <w:sz w:val="21"/>
          <w:szCs w:val="21"/>
        </w:rPr>
        <w:t xml:space="preserve">, </w:t>
      </w:r>
      <w:r w:rsidRPr="00AC2DFD">
        <w:rPr>
          <w:b/>
          <w:bCs/>
          <w:sz w:val="21"/>
          <w:szCs w:val="21"/>
        </w:rPr>
        <w:t>FRDs</w:t>
      </w:r>
      <w:r w:rsidRPr="00AC2DFD">
        <w:rPr>
          <w:sz w:val="21"/>
          <w:szCs w:val="21"/>
        </w:rPr>
        <w:t xml:space="preserve">, and </w:t>
      </w:r>
      <w:r w:rsidRPr="00AC2DFD">
        <w:rPr>
          <w:b/>
          <w:bCs/>
          <w:sz w:val="21"/>
          <w:szCs w:val="21"/>
        </w:rPr>
        <w:t>process documentation</w:t>
      </w:r>
      <w:r w:rsidRPr="00AC2DFD">
        <w:rPr>
          <w:sz w:val="21"/>
          <w:szCs w:val="21"/>
        </w:rPr>
        <w:t xml:space="preserve"> capturing functional, reporting, and compliance requirements; ensured traceability from requirement gathering through implementation and testing phases.</w:t>
      </w:r>
    </w:p>
    <w:p w14:paraId="407DE843" w14:textId="77777777" w:rsidR="00AC2DFD" w:rsidRPr="00AC2DFD" w:rsidRDefault="00AC2DFD" w:rsidP="00AC2DFD">
      <w:pPr>
        <w:pStyle w:val="ListParagraph"/>
        <w:numPr>
          <w:ilvl w:val="0"/>
          <w:numId w:val="49"/>
        </w:numPr>
        <w:ind w:left="360"/>
        <w:jc w:val="both"/>
        <w:rPr>
          <w:sz w:val="21"/>
          <w:szCs w:val="21"/>
        </w:rPr>
      </w:pPr>
      <w:r w:rsidRPr="00AC2DFD">
        <w:rPr>
          <w:sz w:val="21"/>
          <w:szCs w:val="21"/>
        </w:rPr>
        <w:t xml:space="preserve">Collaborated with data teams to </w:t>
      </w:r>
      <w:r w:rsidRPr="00AC2DFD">
        <w:rPr>
          <w:b/>
          <w:bCs/>
          <w:sz w:val="21"/>
          <w:szCs w:val="21"/>
        </w:rPr>
        <w:t>standardize templates</w:t>
      </w:r>
      <w:r w:rsidRPr="00AC2DFD">
        <w:rPr>
          <w:sz w:val="21"/>
          <w:szCs w:val="21"/>
        </w:rPr>
        <w:t xml:space="preserve"> and </w:t>
      </w:r>
      <w:r w:rsidRPr="00AC2DFD">
        <w:rPr>
          <w:b/>
          <w:bCs/>
          <w:sz w:val="21"/>
          <w:szCs w:val="21"/>
        </w:rPr>
        <w:t>automate dataset validation</w:t>
      </w:r>
      <w:r w:rsidRPr="00AC2DFD">
        <w:rPr>
          <w:sz w:val="21"/>
          <w:szCs w:val="21"/>
        </w:rPr>
        <w:t xml:space="preserve"> using </w:t>
      </w:r>
      <w:r w:rsidRPr="00AC2DFD">
        <w:rPr>
          <w:b/>
          <w:bCs/>
          <w:sz w:val="21"/>
          <w:szCs w:val="21"/>
        </w:rPr>
        <w:t>Excel macros</w:t>
      </w:r>
      <w:r w:rsidRPr="00AC2DFD">
        <w:rPr>
          <w:sz w:val="21"/>
          <w:szCs w:val="21"/>
        </w:rPr>
        <w:t xml:space="preserve">, </w:t>
      </w:r>
      <w:r w:rsidRPr="00AC2DFD">
        <w:rPr>
          <w:b/>
          <w:bCs/>
          <w:sz w:val="21"/>
          <w:szCs w:val="21"/>
        </w:rPr>
        <w:t>SQL queries</w:t>
      </w:r>
      <w:r w:rsidRPr="00AC2DFD">
        <w:rPr>
          <w:sz w:val="21"/>
          <w:szCs w:val="21"/>
        </w:rPr>
        <w:t xml:space="preserve">, and </w:t>
      </w:r>
      <w:r w:rsidRPr="00AC2DFD">
        <w:rPr>
          <w:b/>
          <w:bCs/>
          <w:sz w:val="21"/>
          <w:szCs w:val="21"/>
        </w:rPr>
        <w:t>reporting dashboards</w:t>
      </w:r>
      <w:r w:rsidRPr="00AC2DFD">
        <w:rPr>
          <w:sz w:val="21"/>
          <w:szCs w:val="21"/>
        </w:rPr>
        <w:t xml:space="preserve">, reducing manual entry errors and increasing data reliability by </w:t>
      </w:r>
      <w:r w:rsidRPr="00AC2DFD">
        <w:rPr>
          <w:b/>
          <w:bCs/>
          <w:sz w:val="21"/>
          <w:szCs w:val="21"/>
        </w:rPr>
        <w:t>25%</w:t>
      </w:r>
      <w:r w:rsidRPr="00AC2DFD">
        <w:rPr>
          <w:sz w:val="21"/>
          <w:szCs w:val="21"/>
        </w:rPr>
        <w:t>.</w:t>
      </w:r>
    </w:p>
    <w:p w14:paraId="39442656" w14:textId="77777777" w:rsidR="00AC2DFD" w:rsidRPr="00AC2DFD" w:rsidRDefault="00AC2DFD" w:rsidP="00AC2DFD">
      <w:pPr>
        <w:pStyle w:val="ListParagraph"/>
        <w:numPr>
          <w:ilvl w:val="0"/>
          <w:numId w:val="49"/>
        </w:numPr>
        <w:ind w:left="360"/>
        <w:jc w:val="both"/>
        <w:rPr>
          <w:sz w:val="21"/>
          <w:szCs w:val="21"/>
        </w:rPr>
      </w:pPr>
      <w:r w:rsidRPr="00AC2DFD">
        <w:rPr>
          <w:sz w:val="21"/>
          <w:szCs w:val="21"/>
        </w:rPr>
        <w:t xml:space="preserve">Partnered with QA and IT teams to develop and execute </w:t>
      </w:r>
      <w:r w:rsidRPr="00AC2DFD">
        <w:rPr>
          <w:b/>
          <w:bCs/>
          <w:sz w:val="21"/>
          <w:szCs w:val="21"/>
        </w:rPr>
        <w:t>UAT scripts</w:t>
      </w:r>
      <w:r w:rsidRPr="00AC2DFD">
        <w:rPr>
          <w:sz w:val="21"/>
          <w:szCs w:val="21"/>
        </w:rPr>
        <w:t xml:space="preserve"> and </w:t>
      </w:r>
      <w:r w:rsidRPr="00AC2DFD">
        <w:rPr>
          <w:b/>
          <w:bCs/>
          <w:sz w:val="21"/>
          <w:szCs w:val="21"/>
        </w:rPr>
        <w:t>test plans</w:t>
      </w:r>
      <w:r w:rsidRPr="00AC2DFD">
        <w:rPr>
          <w:sz w:val="21"/>
          <w:szCs w:val="21"/>
        </w:rPr>
        <w:t>, validating new workflows and automated reporting modules prior to rollout across departments.</w:t>
      </w:r>
    </w:p>
    <w:p w14:paraId="067F7C79" w14:textId="77777777" w:rsidR="00AC2DFD" w:rsidRPr="00AC2DFD" w:rsidRDefault="00AC2DFD" w:rsidP="00AC2DFD">
      <w:pPr>
        <w:pStyle w:val="ListParagraph"/>
        <w:numPr>
          <w:ilvl w:val="0"/>
          <w:numId w:val="49"/>
        </w:numPr>
        <w:ind w:left="360"/>
        <w:jc w:val="both"/>
        <w:rPr>
          <w:sz w:val="21"/>
          <w:szCs w:val="21"/>
        </w:rPr>
      </w:pPr>
      <w:r w:rsidRPr="00AC2DFD">
        <w:rPr>
          <w:sz w:val="21"/>
          <w:szCs w:val="21"/>
        </w:rPr>
        <w:t xml:space="preserve">Created </w:t>
      </w:r>
      <w:r w:rsidRPr="00AC2DFD">
        <w:rPr>
          <w:b/>
          <w:bCs/>
          <w:sz w:val="21"/>
          <w:szCs w:val="21"/>
        </w:rPr>
        <w:t>Power BI dashboards</w:t>
      </w:r>
      <w:r w:rsidRPr="00AC2DFD">
        <w:rPr>
          <w:sz w:val="21"/>
          <w:szCs w:val="21"/>
        </w:rPr>
        <w:t xml:space="preserve"> and </w:t>
      </w:r>
      <w:r w:rsidRPr="00AC2DFD">
        <w:rPr>
          <w:b/>
          <w:bCs/>
          <w:sz w:val="21"/>
          <w:szCs w:val="21"/>
        </w:rPr>
        <w:t>Excel-based visualizations</w:t>
      </w:r>
      <w:r w:rsidRPr="00AC2DFD">
        <w:rPr>
          <w:sz w:val="21"/>
          <w:szCs w:val="21"/>
        </w:rPr>
        <w:t xml:space="preserve"> to monitor documentation completion rates, process performance, and compliance metrics, providing leadership with actionable insights for continuous improvement.</w:t>
      </w:r>
    </w:p>
    <w:p w14:paraId="63D6EF84" w14:textId="77777777" w:rsidR="00AC2DFD" w:rsidRPr="00AC2DFD" w:rsidRDefault="00AC2DFD" w:rsidP="00AC2DFD">
      <w:pPr>
        <w:pStyle w:val="ListParagraph"/>
        <w:numPr>
          <w:ilvl w:val="0"/>
          <w:numId w:val="49"/>
        </w:numPr>
        <w:ind w:left="360"/>
        <w:jc w:val="both"/>
        <w:rPr>
          <w:sz w:val="21"/>
          <w:szCs w:val="21"/>
        </w:rPr>
      </w:pPr>
      <w:r w:rsidRPr="00AC2DFD">
        <w:rPr>
          <w:sz w:val="21"/>
          <w:szCs w:val="21"/>
        </w:rPr>
        <w:t xml:space="preserve">Facilitated </w:t>
      </w:r>
      <w:r w:rsidRPr="00AC2DFD">
        <w:rPr>
          <w:b/>
          <w:bCs/>
          <w:sz w:val="21"/>
          <w:szCs w:val="21"/>
        </w:rPr>
        <w:t>training sessions</w:t>
      </w:r>
      <w:r w:rsidRPr="00AC2DFD">
        <w:rPr>
          <w:sz w:val="21"/>
          <w:szCs w:val="21"/>
        </w:rPr>
        <w:t xml:space="preserve"> and developed </w:t>
      </w:r>
      <w:r w:rsidRPr="00AC2DFD">
        <w:rPr>
          <w:b/>
          <w:bCs/>
          <w:sz w:val="21"/>
          <w:szCs w:val="21"/>
        </w:rPr>
        <w:t>SOPs</w:t>
      </w:r>
      <w:r w:rsidRPr="00AC2DFD">
        <w:rPr>
          <w:sz w:val="21"/>
          <w:szCs w:val="21"/>
        </w:rPr>
        <w:t xml:space="preserve"> and </w:t>
      </w:r>
      <w:r w:rsidRPr="00AC2DFD">
        <w:rPr>
          <w:b/>
          <w:bCs/>
          <w:sz w:val="21"/>
          <w:szCs w:val="21"/>
        </w:rPr>
        <w:t>user guides</w:t>
      </w:r>
      <w:r w:rsidRPr="00AC2DFD">
        <w:rPr>
          <w:sz w:val="21"/>
          <w:szCs w:val="21"/>
        </w:rPr>
        <w:t xml:space="preserve"> to support adoption of new digital workflows, achieving </w:t>
      </w:r>
      <w:r w:rsidRPr="00AC2DFD">
        <w:rPr>
          <w:b/>
          <w:bCs/>
          <w:sz w:val="21"/>
          <w:szCs w:val="21"/>
        </w:rPr>
        <w:t>100% departmental adoption</w:t>
      </w:r>
      <w:r w:rsidRPr="00AC2DFD">
        <w:rPr>
          <w:sz w:val="21"/>
          <w:szCs w:val="21"/>
        </w:rPr>
        <w:t xml:space="preserve"> within the first rollout phase.</w:t>
      </w:r>
    </w:p>
    <w:p w14:paraId="47AF98AF" w14:textId="77777777" w:rsidR="00AC2DFD" w:rsidRPr="00AC2DFD" w:rsidRDefault="00AC2DFD" w:rsidP="00AC2DFD">
      <w:pPr>
        <w:pStyle w:val="ListParagraph"/>
        <w:numPr>
          <w:ilvl w:val="0"/>
          <w:numId w:val="49"/>
        </w:numPr>
        <w:ind w:left="360"/>
        <w:jc w:val="both"/>
        <w:rPr>
          <w:sz w:val="21"/>
          <w:szCs w:val="21"/>
        </w:rPr>
      </w:pPr>
      <w:r w:rsidRPr="00AC2DFD">
        <w:rPr>
          <w:sz w:val="21"/>
          <w:szCs w:val="21"/>
        </w:rPr>
        <w:t xml:space="preserve">Collaborated with compliance and operations leaders to ensure new workflows adhered to </w:t>
      </w:r>
      <w:r w:rsidRPr="00AC2DFD">
        <w:rPr>
          <w:b/>
          <w:bCs/>
          <w:sz w:val="21"/>
          <w:szCs w:val="21"/>
        </w:rPr>
        <w:t>HIPAA</w:t>
      </w:r>
      <w:r w:rsidRPr="00AC2DFD">
        <w:rPr>
          <w:sz w:val="21"/>
          <w:szCs w:val="21"/>
        </w:rPr>
        <w:t xml:space="preserve">, </w:t>
      </w:r>
      <w:r w:rsidRPr="00AC2DFD">
        <w:rPr>
          <w:b/>
          <w:bCs/>
          <w:sz w:val="21"/>
          <w:szCs w:val="21"/>
        </w:rPr>
        <w:t>HITECH</w:t>
      </w:r>
      <w:r w:rsidRPr="00AC2DFD">
        <w:rPr>
          <w:sz w:val="21"/>
          <w:szCs w:val="21"/>
        </w:rPr>
        <w:t xml:space="preserve">, and </w:t>
      </w:r>
      <w:r w:rsidRPr="00AC2DFD">
        <w:rPr>
          <w:b/>
          <w:bCs/>
          <w:sz w:val="21"/>
          <w:szCs w:val="21"/>
        </w:rPr>
        <w:t>organizational governance standards</w:t>
      </w:r>
      <w:r w:rsidRPr="00AC2DFD">
        <w:rPr>
          <w:sz w:val="21"/>
          <w:szCs w:val="21"/>
        </w:rPr>
        <w:t>, strengthening audit readiness and data transparency.</w:t>
      </w:r>
    </w:p>
    <w:p w14:paraId="36814379" w14:textId="77777777" w:rsidR="00AC2DFD" w:rsidRPr="00AC2DFD" w:rsidRDefault="00AC2DFD" w:rsidP="00AC2DFD">
      <w:pPr>
        <w:pStyle w:val="ListParagraph"/>
        <w:numPr>
          <w:ilvl w:val="0"/>
          <w:numId w:val="49"/>
        </w:numPr>
        <w:ind w:left="360"/>
        <w:jc w:val="both"/>
        <w:rPr>
          <w:sz w:val="21"/>
          <w:szCs w:val="21"/>
        </w:rPr>
      </w:pPr>
      <w:r w:rsidRPr="00AC2DFD">
        <w:rPr>
          <w:sz w:val="21"/>
          <w:szCs w:val="21"/>
        </w:rPr>
        <w:t xml:space="preserve">Coordinated with IT and reporting teams to integrate </w:t>
      </w:r>
      <w:r w:rsidRPr="00AC2DFD">
        <w:rPr>
          <w:b/>
          <w:bCs/>
          <w:sz w:val="21"/>
          <w:szCs w:val="21"/>
        </w:rPr>
        <w:t>SharePoint repositories</w:t>
      </w:r>
      <w:r w:rsidRPr="00AC2DFD">
        <w:rPr>
          <w:sz w:val="21"/>
          <w:szCs w:val="21"/>
        </w:rPr>
        <w:t xml:space="preserve"> for version-controlled document management, ensuring secure storage and easy access to templates, SOPs, and dashboards.</w:t>
      </w:r>
    </w:p>
    <w:p w14:paraId="180640E4" w14:textId="77777777" w:rsidR="00AC2DFD" w:rsidRPr="00AC2DFD" w:rsidRDefault="00AC2DFD" w:rsidP="00AC2DFD">
      <w:pPr>
        <w:pStyle w:val="ListParagraph"/>
        <w:numPr>
          <w:ilvl w:val="0"/>
          <w:numId w:val="49"/>
        </w:numPr>
        <w:ind w:left="360"/>
        <w:jc w:val="both"/>
        <w:rPr>
          <w:sz w:val="21"/>
          <w:szCs w:val="21"/>
        </w:rPr>
      </w:pPr>
      <w:r w:rsidRPr="00AC2DFD">
        <w:rPr>
          <w:sz w:val="21"/>
          <w:szCs w:val="21"/>
        </w:rPr>
        <w:t xml:space="preserve">Supported </w:t>
      </w:r>
      <w:r w:rsidRPr="00AC2DFD">
        <w:rPr>
          <w:b/>
          <w:bCs/>
          <w:sz w:val="21"/>
          <w:szCs w:val="21"/>
        </w:rPr>
        <w:t>Agile sprint ceremonies</w:t>
      </w:r>
      <w:r w:rsidRPr="00AC2DFD">
        <w:rPr>
          <w:sz w:val="21"/>
          <w:szCs w:val="21"/>
        </w:rPr>
        <w:t>, contributing to backlog refinement and release planning for incremental rollout of workflow improvements and automation features.</w:t>
      </w:r>
    </w:p>
    <w:p w14:paraId="42F42CB1" w14:textId="77777777" w:rsidR="00AC2DFD" w:rsidRPr="00AC2DFD" w:rsidRDefault="00AC2DFD" w:rsidP="00AC2DFD">
      <w:pPr>
        <w:pStyle w:val="ListParagraph"/>
        <w:numPr>
          <w:ilvl w:val="0"/>
          <w:numId w:val="49"/>
        </w:numPr>
        <w:ind w:left="360"/>
        <w:jc w:val="both"/>
        <w:rPr>
          <w:sz w:val="21"/>
          <w:szCs w:val="21"/>
        </w:rPr>
      </w:pPr>
      <w:r w:rsidRPr="00AC2DFD">
        <w:rPr>
          <w:sz w:val="21"/>
          <w:szCs w:val="21"/>
        </w:rPr>
        <w:t xml:space="preserve">Applied </w:t>
      </w:r>
      <w:r w:rsidRPr="00AC2DFD">
        <w:rPr>
          <w:b/>
          <w:bCs/>
          <w:sz w:val="21"/>
          <w:szCs w:val="21"/>
        </w:rPr>
        <w:t>root-cause analysis (RCA)</w:t>
      </w:r>
      <w:r w:rsidRPr="00AC2DFD">
        <w:rPr>
          <w:sz w:val="21"/>
          <w:szCs w:val="21"/>
        </w:rPr>
        <w:t xml:space="preserve"> to recurring documentation issues and implemented corrective measures that enhanced accuracy and consistency across multi-site facilities.</w:t>
      </w:r>
    </w:p>
    <w:p w14:paraId="2C634F2E" w14:textId="77777777" w:rsidR="00AC2DFD" w:rsidRPr="00AC2DFD" w:rsidRDefault="00AC2DFD" w:rsidP="00AC2DFD">
      <w:pPr>
        <w:pStyle w:val="ListParagraph"/>
        <w:numPr>
          <w:ilvl w:val="0"/>
          <w:numId w:val="49"/>
        </w:numPr>
        <w:ind w:left="360"/>
        <w:jc w:val="both"/>
        <w:rPr>
          <w:sz w:val="21"/>
          <w:szCs w:val="21"/>
        </w:rPr>
      </w:pPr>
      <w:r w:rsidRPr="00AC2DFD">
        <w:rPr>
          <w:sz w:val="21"/>
          <w:szCs w:val="21"/>
        </w:rPr>
        <w:lastRenderedPageBreak/>
        <w:t xml:space="preserve">Presented </w:t>
      </w:r>
      <w:r w:rsidRPr="00AC2DFD">
        <w:rPr>
          <w:b/>
          <w:bCs/>
          <w:sz w:val="21"/>
          <w:szCs w:val="21"/>
        </w:rPr>
        <w:t>process improvement reports</w:t>
      </w:r>
      <w:r w:rsidRPr="00AC2DFD">
        <w:rPr>
          <w:sz w:val="21"/>
          <w:szCs w:val="21"/>
        </w:rPr>
        <w:t xml:space="preserve"> and KPIs to senior leadership, highlighting reduced manual workload, faster turnaround times, and measurable improvements in operational efficiency.</w:t>
      </w:r>
    </w:p>
    <w:p w14:paraId="78E1591F" w14:textId="77777777" w:rsidR="00AC2DFD" w:rsidRPr="00AC2DFD" w:rsidRDefault="00AC2DFD" w:rsidP="00AC2DFD">
      <w:pPr>
        <w:rPr>
          <w:sz w:val="21"/>
          <w:szCs w:val="21"/>
        </w:rPr>
      </w:pPr>
      <w:r w:rsidRPr="00AC2DFD">
        <w:rPr>
          <w:b/>
          <w:bCs/>
          <w:sz w:val="21"/>
          <w:szCs w:val="21"/>
        </w:rPr>
        <w:t>Environment:</w:t>
      </w:r>
      <w:r w:rsidRPr="00AC2DFD">
        <w:rPr>
          <w:sz w:val="21"/>
          <w:szCs w:val="21"/>
        </w:rPr>
        <w:t xml:space="preserve"> Agile (Scrum), MS Visio, Power BI, Excel (Advanced Formulas, Power Query, Macros), SQL (Validation &amp; QA), SharePoint, JIRA, Confluence, MS Office Suite</w:t>
      </w:r>
    </w:p>
    <w:p w14:paraId="08788D4C" w14:textId="77777777" w:rsidR="00AC2DFD" w:rsidRDefault="00AC2DFD" w:rsidP="005D4B0D">
      <w:pPr>
        <w:ind w:right="168"/>
        <w:jc w:val="both"/>
        <w:rPr>
          <w:b/>
          <w:bCs/>
          <w:sz w:val="21"/>
          <w:szCs w:val="21"/>
        </w:rPr>
      </w:pPr>
    </w:p>
    <w:p w14:paraId="7B6239CF" w14:textId="0DD03B1D" w:rsidR="0086552B" w:rsidRPr="00865894" w:rsidRDefault="00EF0487" w:rsidP="005D4B0D">
      <w:pPr>
        <w:ind w:right="168"/>
        <w:jc w:val="both"/>
        <w:rPr>
          <w:b/>
          <w:sz w:val="21"/>
          <w:szCs w:val="21"/>
        </w:rPr>
      </w:pPr>
      <w:r w:rsidRPr="00865894">
        <w:rPr>
          <w:b/>
          <w:bCs/>
          <w:sz w:val="21"/>
          <w:szCs w:val="21"/>
        </w:rPr>
        <w:t>Carrefour</w:t>
      </w:r>
      <w:r w:rsidR="00402AB2">
        <w:rPr>
          <w:b/>
          <w:bCs/>
          <w:sz w:val="21"/>
          <w:szCs w:val="21"/>
        </w:rPr>
        <w:t xml:space="preserve"> - </w:t>
      </w:r>
      <w:r w:rsidRPr="00865894">
        <w:rPr>
          <w:b/>
          <w:bCs/>
          <w:sz w:val="21"/>
          <w:szCs w:val="21"/>
        </w:rPr>
        <w:t>Lahore, PK</w:t>
      </w:r>
      <w:r w:rsidR="0086552B" w:rsidRPr="00865894">
        <w:rPr>
          <w:b/>
          <w:bCs/>
          <w:sz w:val="21"/>
          <w:szCs w:val="21"/>
        </w:rPr>
        <w:tab/>
      </w:r>
      <w:r w:rsidR="0086552B" w:rsidRPr="00865894">
        <w:rPr>
          <w:b/>
          <w:sz w:val="21"/>
          <w:szCs w:val="21"/>
        </w:rPr>
        <w:tab/>
      </w:r>
      <w:r w:rsidR="0086552B" w:rsidRPr="00865894">
        <w:rPr>
          <w:b/>
          <w:sz w:val="21"/>
          <w:szCs w:val="21"/>
        </w:rPr>
        <w:tab/>
      </w:r>
      <w:r w:rsidR="0086552B" w:rsidRPr="00865894">
        <w:rPr>
          <w:b/>
          <w:sz w:val="21"/>
          <w:szCs w:val="21"/>
        </w:rPr>
        <w:tab/>
      </w:r>
      <w:r w:rsidR="005D4B0D" w:rsidRPr="00865894">
        <w:rPr>
          <w:b/>
          <w:sz w:val="21"/>
          <w:szCs w:val="21"/>
        </w:rPr>
        <w:t xml:space="preserve">                 </w:t>
      </w:r>
      <w:r w:rsidR="00483788" w:rsidRPr="00865894">
        <w:rPr>
          <w:b/>
          <w:sz w:val="21"/>
          <w:szCs w:val="21"/>
        </w:rPr>
        <w:t xml:space="preserve">                               </w:t>
      </w:r>
      <w:r w:rsidR="00402AB2">
        <w:rPr>
          <w:b/>
          <w:sz w:val="21"/>
          <w:szCs w:val="21"/>
        </w:rPr>
        <w:t xml:space="preserve">                           </w:t>
      </w:r>
      <w:r w:rsidR="00483788" w:rsidRPr="00865894">
        <w:rPr>
          <w:b/>
          <w:sz w:val="21"/>
          <w:szCs w:val="21"/>
        </w:rPr>
        <w:t xml:space="preserve">  </w:t>
      </w:r>
      <w:r w:rsidR="0086552B" w:rsidRPr="00865894">
        <w:rPr>
          <w:b/>
          <w:sz w:val="21"/>
          <w:szCs w:val="21"/>
        </w:rPr>
        <w:t>August 2016 – July 2018</w:t>
      </w:r>
    </w:p>
    <w:p w14:paraId="0250B84F" w14:textId="77777777" w:rsidR="0086552B" w:rsidRPr="00865894" w:rsidRDefault="0086552B" w:rsidP="005D4B0D">
      <w:pPr>
        <w:ind w:right="168"/>
        <w:jc w:val="both"/>
        <w:rPr>
          <w:b/>
          <w:sz w:val="21"/>
          <w:szCs w:val="21"/>
          <w:u w:val="single"/>
        </w:rPr>
      </w:pPr>
      <w:r w:rsidRPr="00865894">
        <w:rPr>
          <w:b/>
          <w:sz w:val="21"/>
          <w:szCs w:val="21"/>
          <w:u w:val="single"/>
        </w:rPr>
        <w:t>Business analyst/ SME</w:t>
      </w:r>
    </w:p>
    <w:p w14:paraId="2A87DC99" w14:textId="5B680CD4" w:rsidR="00EF0487" w:rsidRPr="00865894" w:rsidRDefault="00483788" w:rsidP="00483788">
      <w:pPr>
        <w:pStyle w:val="Heading3"/>
        <w:spacing w:before="0"/>
        <w:rPr>
          <w:rFonts w:ascii="Times New Roman" w:hAnsi="Times New Roman" w:cs="Times New Roman"/>
          <w:color w:val="auto"/>
          <w:sz w:val="21"/>
          <w:szCs w:val="21"/>
        </w:rPr>
      </w:pPr>
      <w:r w:rsidRPr="00865894">
        <w:rPr>
          <w:rFonts w:ascii="Times New Roman" w:hAnsi="Times New Roman" w:cs="Times New Roman"/>
          <w:i/>
          <w:iCs/>
          <w:color w:val="auto"/>
          <w:sz w:val="21"/>
          <w:szCs w:val="21"/>
        </w:rPr>
        <w:t>Project:</w:t>
      </w:r>
      <w:r w:rsidRPr="00865894">
        <w:rPr>
          <w:rFonts w:ascii="Times New Roman" w:hAnsi="Times New Roman" w:cs="Times New Roman"/>
          <w:color w:val="auto"/>
          <w:sz w:val="21"/>
          <w:szCs w:val="21"/>
        </w:rPr>
        <w:t xml:space="preserve"> </w:t>
      </w:r>
      <w:r w:rsidR="00EF0487" w:rsidRPr="00865894">
        <w:rPr>
          <w:rFonts w:ascii="Times New Roman" w:hAnsi="Times New Roman" w:cs="Times New Roman"/>
          <w:color w:val="auto"/>
          <w:sz w:val="21"/>
          <w:szCs w:val="21"/>
        </w:rPr>
        <w:t xml:space="preserve">Supported Carrefour’s </w:t>
      </w:r>
      <w:r w:rsidR="00EF0487" w:rsidRPr="00865894">
        <w:rPr>
          <w:rStyle w:val="Strong"/>
          <w:rFonts w:ascii="Times New Roman" w:hAnsi="Times New Roman" w:cs="Times New Roman"/>
          <w:color w:val="auto"/>
          <w:sz w:val="21"/>
          <w:szCs w:val="21"/>
        </w:rPr>
        <w:t>Food &amp; Beverage division</w:t>
      </w:r>
      <w:r w:rsidR="00EF0487" w:rsidRPr="00865894">
        <w:rPr>
          <w:rFonts w:ascii="Times New Roman" w:hAnsi="Times New Roman" w:cs="Times New Roman"/>
          <w:color w:val="auto"/>
          <w:sz w:val="21"/>
          <w:szCs w:val="21"/>
        </w:rPr>
        <w:t xml:space="preserve"> in improving </w:t>
      </w:r>
      <w:r w:rsidR="00EF0487" w:rsidRPr="00865894">
        <w:rPr>
          <w:rStyle w:val="Strong"/>
          <w:rFonts w:ascii="Times New Roman" w:hAnsi="Times New Roman" w:cs="Times New Roman"/>
          <w:color w:val="auto"/>
          <w:sz w:val="21"/>
          <w:szCs w:val="21"/>
        </w:rPr>
        <w:t>procurement workflows, vendor compliance, and perishable inventory tracking</w:t>
      </w:r>
      <w:r w:rsidR="00EF0487" w:rsidRPr="00865894">
        <w:rPr>
          <w:rFonts w:ascii="Times New Roman" w:hAnsi="Times New Roman" w:cs="Times New Roman"/>
          <w:color w:val="auto"/>
          <w:sz w:val="21"/>
          <w:szCs w:val="21"/>
        </w:rPr>
        <w:t xml:space="preserve">. Partnered with merchandising and finance teams to configure </w:t>
      </w:r>
      <w:r w:rsidR="00EF0487" w:rsidRPr="00865894">
        <w:rPr>
          <w:rStyle w:val="Strong"/>
          <w:rFonts w:ascii="Times New Roman" w:hAnsi="Times New Roman" w:cs="Times New Roman"/>
          <w:color w:val="auto"/>
          <w:sz w:val="21"/>
          <w:szCs w:val="21"/>
        </w:rPr>
        <w:t>SAP ECC modules (MM, FI)</w:t>
      </w:r>
      <w:r w:rsidR="00EF0487" w:rsidRPr="00865894">
        <w:rPr>
          <w:rFonts w:ascii="Times New Roman" w:hAnsi="Times New Roman" w:cs="Times New Roman"/>
          <w:color w:val="auto"/>
          <w:sz w:val="21"/>
          <w:szCs w:val="21"/>
        </w:rPr>
        <w:t xml:space="preserve"> for supplier management, monitored </w:t>
      </w:r>
      <w:r w:rsidR="00EF0487" w:rsidRPr="00865894">
        <w:rPr>
          <w:rStyle w:val="Strong"/>
          <w:rFonts w:ascii="Times New Roman" w:hAnsi="Times New Roman" w:cs="Times New Roman"/>
          <w:color w:val="auto"/>
          <w:sz w:val="21"/>
          <w:szCs w:val="21"/>
        </w:rPr>
        <w:t>POS-to-ERP data accuracy</w:t>
      </w:r>
      <w:r w:rsidR="00EF0487" w:rsidRPr="00865894">
        <w:rPr>
          <w:rFonts w:ascii="Times New Roman" w:hAnsi="Times New Roman" w:cs="Times New Roman"/>
          <w:color w:val="auto"/>
          <w:sz w:val="21"/>
          <w:szCs w:val="21"/>
        </w:rPr>
        <w:t xml:space="preserve">, and developed </w:t>
      </w:r>
      <w:r w:rsidR="00EF0487" w:rsidRPr="00865894">
        <w:rPr>
          <w:rStyle w:val="Strong"/>
          <w:rFonts w:ascii="Times New Roman" w:hAnsi="Times New Roman" w:cs="Times New Roman"/>
          <w:color w:val="auto"/>
          <w:sz w:val="21"/>
          <w:szCs w:val="21"/>
        </w:rPr>
        <w:t>Excel/Power BI dashboards</w:t>
      </w:r>
      <w:r w:rsidR="00EF0487" w:rsidRPr="00865894">
        <w:rPr>
          <w:rFonts w:ascii="Times New Roman" w:hAnsi="Times New Roman" w:cs="Times New Roman"/>
          <w:color w:val="auto"/>
          <w:sz w:val="21"/>
          <w:szCs w:val="21"/>
        </w:rPr>
        <w:t xml:space="preserve"> for daily sales and wastage reporting. Conducted </w:t>
      </w:r>
      <w:r w:rsidR="00EF0487" w:rsidRPr="00865894">
        <w:rPr>
          <w:rStyle w:val="Strong"/>
          <w:rFonts w:ascii="Times New Roman" w:hAnsi="Times New Roman" w:cs="Times New Roman"/>
          <w:color w:val="auto"/>
          <w:sz w:val="21"/>
          <w:szCs w:val="21"/>
        </w:rPr>
        <w:t>SQL-driven validations</w:t>
      </w:r>
      <w:r w:rsidR="00EF0487" w:rsidRPr="00865894">
        <w:rPr>
          <w:rFonts w:ascii="Times New Roman" w:hAnsi="Times New Roman" w:cs="Times New Roman"/>
          <w:color w:val="auto"/>
          <w:sz w:val="21"/>
          <w:szCs w:val="21"/>
        </w:rPr>
        <w:t xml:space="preserve"> to ensure accuracy of purchase orders, supplier invoices, and promotional campaign results.</w:t>
      </w:r>
      <w:r w:rsidR="00EF0487" w:rsidRPr="00865894">
        <w:rPr>
          <w:rFonts w:ascii="Times New Roman" w:hAnsi="Times New Roman" w:cs="Times New Roman"/>
          <w:color w:val="auto"/>
          <w:sz w:val="21"/>
          <w:szCs w:val="21"/>
        </w:rPr>
        <w:br/>
      </w:r>
      <w:r w:rsidR="00EF0487" w:rsidRPr="00865894">
        <w:rPr>
          <w:rStyle w:val="Strong"/>
          <w:rFonts w:ascii="Times New Roman" w:hAnsi="Times New Roman" w:cs="Times New Roman"/>
          <w:color w:val="auto"/>
          <w:sz w:val="21"/>
          <w:szCs w:val="21"/>
        </w:rPr>
        <w:t>Roles &amp; Responsibilities</w:t>
      </w:r>
    </w:p>
    <w:p w14:paraId="3926954D" w14:textId="77777777" w:rsidR="00EF0487" w:rsidRPr="00865894" w:rsidRDefault="00EF0487" w:rsidP="00483788">
      <w:pPr>
        <w:pStyle w:val="NormalWeb"/>
        <w:numPr>
          <w:ilvl w:val="0"/>
          <w:numId w:val="45"/>
        </w:numPr>
        <w:spacing w:before="0" w:beforeAutospacing="0"/>
        <w:ind w:left="360"/>
        <w:jc w:val="both"/>
        <w:rPr>
          <w:sz w:val="21"/>
          <w:szCs w:val="21"/>
        </w:rPr>
      </w:pPr>
      <w:r w:rsidRPr="00865894">
        <w:rPr>
          <w:sz w:val="21"/>
          <w:szCs w:val="21"/>
        </w:rPr>
        <w:t xml:space="preserve">Collaborated with </w:t>
      </w:r>
      <w:r w:rsidRPr="00865894">
        <w:rPr>
          <w:rStyle w:val="Strong"/>
          <w:sz w:val="21"/>
          <w:szCs w:val="21"/>
        </w:rPr>
        <w:t>F&amp;B managers, quality officers, and procurement teams</w:t>
      </w:r>
      <w:r w:rsidRPr="00865894">
        <w:rPr>
          <w:sz w:val="21"/>
          <w:szCs w:val="21"/>
        </w:rPr>
        <w:t xml:space="preserve"> to capture requirements for </w:t>
      </w:r>
      <w:r w:rsidRPr="00865894">
        <w:rPr>
          <w:rStyle w:val="Strong"/>
          <w:sz w:val="21"/>
          <w:szCs w:val="21"/>
        </w:rPr>
        <w:t>vendor onboarding, shelf-life tracking, and promotional discount validation</w:t>
      </w:r>
      <w:r w:rsidRPr="00865894">
        <w:rPr>
          <w:sz w:val="21"/>
          <w:szCs w:val="21"/>
        </w:rPr>
        <w:t>.</w:t>
      </w:r>
    </w:p>
    <w:p w14:paraId="16AFE0A1" w14:textId="77777777" w:rsidR="00EF0487" w:rsidRPr="00865894" w:rsidRDefault="00EF0487" w:rsidP="00483788">
      <w:pPr>
        <w:pStyle w:val="NormalWeb"/>
        <w:numPr>
          <w:ilvl w:val="0"/>
          <w:numId w:val="45"/>
        </w:numPr>
        <w:spacing w:before="0" w:beforeAutospacing="0"/>
        <w:ind w:left="360"/>
        <w:jc w:val="both"/>
        <w:rPr>
          <w:sz w:val="21"/>
          <w:szCs w:val="21"/>
        </w:rPr>
      </w:pPr>
      <w:r w:rsidRPr="00865894">
        <w:rPr>
          <w:sz w:val="21"/>
          <w:szCs w:val="21"/>
        </w:rPr>
        <w:t xml:space="preserve">Authored </w:t>
      </w:r>
      <w:r w:rsidRPr="00865894">
        <w:rPr>
          <w:rStyle w:val="Strong"/>
          <w:sz w:val="21"/>
          <w:szCs w:val="21"/>
        </w:rPr>
        <w:t>functional specifications and process documents</w:t>
      </w:r>
      <w:r w:rsidRPr="00865894">
        <w:rPr>
          <w:sz w:val="21"/>
          <w:szCs w:val="21"/>
        </w:rPr>
        <w:t>, ensuring clarity between business requirements and SAP ECC configurations.</w:t>
      </w:r>
    </w:p>
    <w:p w14:paraId="74492B32" w14:textId="77777777" w:rsidR="00EF0487" w:rsidRPr="00865894" w:rsidRDefault="00EF0487" w:rsidP="00483788">
      <w:pPr>
        <w:pStyle w:val="NormalWeb"/>
        <w:numPr>
          <w:ilvl w:val="0"/>
          <w:numId w:val="45"/>
        </w:numPr>
        <w:spacing w:before="0" w:beforeAutospacing="0"/>
        <w:ind w:left="360"/>
        <w:jc w:val="both"/>
        <w:rPr>
          <w:sz w:val="21"/>
          <w:szCs w:val="21"/>
        </w:rPr>
      </w:pPr>
      <w:r w:rsidRPr="00865894">
        <w:rPr>
          <w:sz w:val="21"/>
          <w:szCs w:val="21"/>
        </w:rPr>
        <w:t xml:space="preserve">Worked with IT teams to configure </w:t>
      </w:r>
      <w:r w:rsidRPr="00865894">
        <w:rPr>
          <w:rStyle w:val="Strong"/>
          <w:sz w:val="21"/>
          <w:szCs w:val="21"/>
        </w:rPr>
        <w:t>SAP MM (procurement, goods receipt, pricing)</w:t>
      </w:r>
      <w:r w:rsidRPr="00865894">
        <w:rPr>
          <w:sz w:val="21"/>
          <w:szCs w:val="21"/>
        </w:rPr>
        <w:t xml:space="preserve"> and </w:t>
      </w:r>
      <w:r w:rsidRPr="00865894">
        <w:rPr>
          <w:rStyle w:val="Strong"/>
          <w:sz w:val="21"/>
          <w:szCs w:val="21"/>
        </w:rPr>
        <w:t>SAP FI (vendor settlements, credit notes)</w:t>
      </w:r>
      <w:r w:rsidRPr="00865894">
        <w:rPr>
          <w:sz w:val="21"/>
          <w:szCs w:val="21"/>
        </w:rPr>
        <w:t xml:space="preserve"> modules, aligning them with Carrefour F&amp;B processes.</w:t>
      </w:r>
    </w:p>
    <w:p w14:paraId="360B0B89" w14:textId="77777777" w:rsidR="00EF0487" w:rsidRPr="00865894" w:rsidRDefault="00EF0487" w:rsidP="00483788">
      <w:pPr>
        <w:pStyle w:val="NormalWeb"/>
        <w:numPr>
          <w:ilvl w:val="0"/>
          <w:numId w:val="45"/>
        </w:numPr>
        <w:spacing w:before="0" w:beforeAutospacing="0"/>
        <w:ind w:left="360"/>
        <w:jc w:val="both"/>
        <w:rPr>
          <w:sz w:val="21"/>
          <w:szCs w:val="21"/>
        </w:rPr>
      </w:pPr>
      <w:r w:rsidRPr="00865894">
        <w:rPr>
          <w:sz w:val="21"/>
          <w:szCs w:val="21"/>
        </w:rPr>
        <w:t xml:space="preserve">Validated daily </w:t>
      </w:r>
      <w:r w:rsidRPr="00865894">
        <w:rPr>
          <w:rStyle w:val="Strong"/>
          <w:sz w:val="21"/>
          <w:szCs w:val="21"/>
        </w:rPr>
        <w:t>POS transaction uploads into SAP</w:t>
      </w:r>
      <w:r w:rsidRPr="00865894">
        <w:rPr>
          <w:sz w:val="21"/>
          <w:szCs w:val="21"/>
        </w:rPr>
        <w:t>, reconciling mismatches between till sales and goods receipts.</w:t>
      </w:r>
    </w:p>
    <w:p w14:paraId="60C64FAC" w14:textId="77777777" w:rsidR="00EF0487" w:rsidRPr="00865894" w:rsidRDefault="00EF0487" w:rsidP="00483788">
      <w:pPr>
        <w:pStyle w:val="NormalWeb"/>
        <w:numPr>
          <w:ilvl w:val="0"/>
          <w:numId w:val="45"/>
        </w:numPr>
        <w:spacing w:before="0" w:beforeAutospacing="0"/>
        <w:ind w:left="360"/>
        <w:jc w:val="both"/>
        <w:rPr>
          <w:sz w:val="21"/>
          <w:szCs w:val="21"/>
        </w:rPr>
      </w:pPr>
      <w:r w:rsidRPr="00865894">
        <w:rPr>
          <w:sz w:val="21"/>
          <w:szCs w:val="21"/>
        </w:rPr>
        <w:t xml:space="preserve">Used </w:t>
      </w:r>
      <w:r w:rsidRPr="00865894">
        <w:rPr>
          <w:rStyle w:val="Strong"/>
          <w:sz w:val="21"/>
          <w:szCs w:val="21"/>
        </w:rPr>
        <w:t>SQL queries in Oracle DB</w:t>
      </w:r>
      <w:r w:rsidRPr="00865894">
        <w:rPr>
          <w:sz w:val="21"/>
          <w:szCs w:val="21"/>
        </w:rPr>
        <w:t xml:space="preserve"> to run checks on </w:t>
      </w:r>
      <w:r w:rsidRPr="00865894">
        <w:rPr>
          <w:rStyle w:val="Strong"/>
          <w:sz w:val="21"/>
          <w:szCs w:val="21"/>
        </w:rPr>
        <w:t>perishable inventory data</w:t>
      </w:r>
      <w:r w:rsidRPr="00865894">
        <w:rPr>
          <w:sz w:val="21"/>
          <w:szCs w:val="21"/>
        </w:rPr>
        <w:t>, expiration dates, and supplier billing accuracy.</w:t>
      </w:r>
    </w:p>
    <w:p w14:paraId="32EB6F93" w14:textId="77777777" w:rsidR="00EF0487" w:rsidRPr="00865894" w:rsidRDefault="00EF0487" w:rsidP="00483788">
      <w:pPr>
        <w:pStyle w:val="NormalWeb"/>
        <w:numPr>
          <w:ilvl w:val="0"/>
          <w:numId w:val="45"/>
        </w:numPr>
        <w:spacing w:before="0" w:beforeAutospacing="0"/>
        <w:ind w:left="360"/>
        <w:jc w:val="both"/>
        <w:rPr>
          <w:sz w:val="21"/>
          <w:szCs w:val="21"/>
        </w:rPr>
      </w:pPr>
      <w:r w:rsidRPr="00865894">
        <w:rPr>
          <w:sz w:val="21"/>
          <w:szCs w:val="21"/>
        </w:rPr>
        <w:t xml:space="preserve">Developed </w:t>
      </w:r>
      <w:r w:rsidRPr="00865894">
        <w:rPr>
          <w:rStyle w:val="Strong"/>
          <w:sz w:val="21"/>
          <w:szCs w:val="21"/>
        </w:rPr>
        <w:t>Excel-based reports and Power BI dashboards</w:t>
      </w:r>
      <w:r w:rsidRPr="00865894">
        <w:rPr>
          <w:sz w:val="21"/>
          <w:szCs w:val="21"/>
        </w:rPr>
        <w:t xml:space="preserve"> to track </w:t>
      </w:r>
      <w:r w:rsidRPr="00865894">
        <w:rPr>
          <w:rStyle w:val="Strong"/>
          <w:sz w:val="21"/>
          <w:szCs w:val="21"/>
        </w:rPr>
        <w:t>daily sales by category (dairy, meat, bakery, produce)</w:t>
      </w:r>
      <w:r w:rsidRPr="00865894">
        <w:rPr>
          <w:sz w:val="21"/>
          <w:szCs w:val="21"/>
        </w:rPr>
        <w:t>, vendor performance, and stock wastage trends.</w:t>
      </w:r>
    </w:p>
    <w:p w14:paraId="0D241812" w14:textId="77777777" w:rsidR="00EF0487" w:rsidRPr="00865894" w:rsidRDefault="00EF0487" w:rsidP="00483788">
      <w:pPr>
        <w:pStyle w:val="NormalWeb"/>
        <w:numPr>
          <w:ilvl w:val="0"/>
          <w:numId w:val="45"/>
        </w:numPr>
        <w:spacing w:before="0" w:beforeAutospacing="0"/>
        <w:ind w:left="360"/>
        <w:jc w:val="both"/>
        <w:rPr>
          <w:sz w:val="21"/>
          <w:szCs w:val="21"/>
        </w:rPr>
      </w:pPr>
      <w:r w:rsidRPr="00865894">
        <w:rPr>
          <w:sz w:val="21"/>
          <w:szCs w:val="21"/>
        </w:rPr>
        <w:t xml:space="preserve">Coordinated with suppliers to ensure </w:t>
      </w:r>
      <w:r w:rsidRPr="00865894">
        <w:rPr>
          <w:rStyle w:val="Strong"/>
          <w:sz w:val="21"/>
          <w:szCs w:val="21"/>
        </w:rPr>
        <w:t>accurate catalog and pricing updates</w:t>
      </w:r>
      <w:r w:rsidRPr="00865894">
        <w:rPr>
          <w:sz w:val="21"/>
          <w:szCs w:val="21"/>
        </w:rPr>
        <w:t>, preventing mismatches during promotions and seasonal campaigns.</w:t>
      </w:r>
    </w:p>
    <w:p w14:paraId="1AA9D0AB" w14:textId="77777777" w:rsidR="00EF0487" w:rsidRPr="00865894" w:rsidRDefault="00EF0487" w:rsidP="00483788">
      <w:pPr>
        <w:pStyle w:val="NormalWeb"/>
        <w:numPr>
          <w:ilvl w:val="0"/>
          <w:numId w:val="45"/>
        </w:numPr>
        <w:spacing w:before="0" w:beforeAutospacing="0"/>
        <w:ind w:left="360"/>
        <w:jc w:val="both"/>
        <w:rPr>
          <w:sz w:val="21"/>
          <w:szCs w:val="21"/>
        </w:rPr>
      </w:pPr>
      <w:r w:rsidRPr="00865894">
        <w:rPr>
          <w:sz w:val="21"/>
          <w:szCs w:val="21"/>
        </w:rPr>
        <w:t xml:space="preserve">Created </w:t>
      </w:r>
      <w:r w:rsidRPr="00865894">
        <w:rPr>
          <w:rStyle w:val="Strong"/>
          <w:sz w:val="21"/>
          <w:szCs w:val="21"/>
        </w:rPr>
        <w:t>exception reports</w:t>
      </w:r>
      <w:r w:rsidRPr="00865894">
        <w:rPr>
          <w:sz w:val="21"/>
          <w:szCs w:val="21"/>
        </w:rPr>
        <w:t xml:space="preserve"> for expired or unsellable goods, helping reduce wastage and track financial impact.</w:t>
      </w:r>
    </w:p>
    <w:p w14:paraId="7FB6E491" w14:textId="77777777" w:rsidR="00EF0487" w:rsidRPr="00865894" w:rsidRDefault="00EF0487" w:rsidP="00483788">
      <w:pPr>
        <w:pStyle w:val="NormalWeb"/>
        <w:numPr>
          <w:ilvl w:val="0"/>
          <w:numId w:val="45"/>
        </w:numPr>
        <w:spacing w:before="0" w:beforeAutospacing="0"/>
        <w:ind w:left="360"/>
        <w:jc w:val="both"/>
        <w:rPr>
          <w:sz w:val="21"/>
          <w:szCs w:val="21"/>
        </w:rPr>
      </w:pPr>
      <w:r w:rsidRPr="00865894">
        <w:rPr>
          <w:sz w:val="21"/>
          <w:szCs w:val="21"/>
        </w:rPr>
        <w:t xml:space="preserve">Supported </w:t>
      </w:r>
      <w:r w:rsidRPr="00865894">
        <w:rPr>
          <w:rStyle w:val="Strong"/>
          <w:sz w:val="21"/>
          <w:szCs w:val="21"/>
        </w:rPr>
        <w:t>UAT sessions</w:t>
      </w:r>
      <w:r w:rsidRPr="00865894">
        <w:rPr>
          <w:sz w:val="21"/>
          <w:szCs w:val="21"/>
        </w:rPr>
        <w:t xml:space="preserve"> for POS-to-SAP integrations; logged and tracked system issues in </w:t>
      </w:r>
      <w:r w:rsidRPr="00865894">
        <w:rPr>
          <w:rStyle w:val="Strong"/>
          <w:sz w:val="21"/>
          <w:szCs w:val="21"/>
        </w:rPr>
        <w:t>MS Excel &amp; SharePoint trackers</w:t>
      </w:r>
      <w:r w:rsidRPr="00865894">
        <w:rPr>
          <w:sz w:val="21"/>
          <w:szCs w:val="21"/>
        </w:rPr>
        <w:t>, coordinating fixes with IT.</w:t>
      </w:r>
    </w:p>
    <w:p w14:paraId="266B9493" w14:textId="77777777" w:rsidR="00EF0487" w:rsidRPr="00865894" w:rsidRDefault="00EF0487" w:rsidP="00483788">
      <w:pPr>
        <w:pStyle w:val="NormalWeb"/>
        <w:numPr>
          <w:ilvl w:val="0"/>
          <w:numId w:val="45"/>
        </w:numPr>
        <w:spacing w:before="0" w:beforeAutospacing="0"/>
        <w:ind w:left="360"/>
        <w:jc w:val="both"/>
        <w:rPr>
          <w:sz w:val="21"/>
          <w:szCs w:val="21"/>
        </w:rPr>
      </w:pPr>
      <w:r w:rsidRPr="00865894">
        <w:rPr>
          <w:sz w:val="21"/>
          <w:szCs w:val="21"/>
        </w:rPr>
        <w:t xml:space="preserve">Conducted </w:t>
      </w:r>
      <w:r w:rsidRPr="00865894">
        <w:rPr>
          <w:rStyle w:val="Strong"/>
          <w:sz w:val="21"/>
          <w:szCs w:val="21"/>
        </w:rPr>
        <w:t>periodic compliance audits</w:t>
      </w:r>
      <w:r w:rsidRPr="00865894">
        <w:rPr>
          <w:sz w:val="21"/>
          <w:szCs w:val="21"/>
        </w:rPr>
        <w:t xml:space="preserve"> of product data and vendor contracts, ensuring adherence to Carrefour’s quality and nutritional standards.</w:t>
      </w:r>
    </w:p>
    <w:p w14:paraId="082F95A9" w14:textId="77777777" w:rsidR="00EF0487" w:rsidRPr="00865894" w:rsidRDefault="00EF0487" w:rsidP="00483788">
      <w:pPr>
        <w:pStyle w:val="NormalWeb"/>
        <w:numPr>
          <w:ilvl w:val="0"/>
          <w:numId w:val="45"/>
        </w:numPr>
        <w:spacing w:before="0" w:beforeAutospacing="0"/>
        <w:ind w:left="360"/>
        <w:jc w:val="both"/>
        <w:rPr>
          <w:sz w:val="21"/>
          <w:szCs w:val="21"/>
        </w:rPr>
      </w:pPr>
      <w:r w:rsidRPr="00865894">
        <w:rPr>
          <w:sz w:val="21"/>
          <w:szCs w:val="21"/>
        </w:rPr>
        <w:t xml:space="preserve">Prepared </w:t>
      </w:r>
      <w:r w:rsidRPr="00865894">
        <w:rPr>
          <w:rStyle w:val="Strong"/>
          <w:sz w:val="21"/>
          <w:szCs w:val="21"/>
        </w:rPr>
        <w:t>training materials and SOPs</w:t>
      </w:r>
      <w:r w:rsidRPr="00865894">
        <w:rPr>
          <w:sz w:val="21"/>
          <w:szCs w:val="21"/>
        </w:rPr>
        <w:t xml:space="preserve"> for store supervisors and accountants, ensuring adoption of new reporting templates and workflows.</w:t>
      </w:r>
    </w:p>
    <w:p w14:paraId="248D2819" w14:textId="77777777" w:rsidR="00EF0487" w:rsidRPr="00865894" w:rsidRDefault="00EF0487" w:rsidP="00483788">
      <w:pPr>
        <w:pStyle w:val="NormalWeb"/>
        <w:numPr>
          <w:ilvl w:val="0"/>
          <w:numId w:val="45"/>
        </w:numPr>
        <w:spacing w:before="0" w:beforeAutospacing="0"/>
        <w:ind w:left="360"/>
        <w:jc w:val="both"/>
        <w:rPr>
          <w:sz w:val="21"/>
          <w:szCs w:val="21"/>
        </w:rPr>
      </w:pPr>
      <w:r w:rsidRPr="00865894">
        <w:rPr>
          <w:sz w:val="21"/>
          <w:szCs w:val="21"/>
        </w:rPr>
        <w:t xml:space="preserve">Assisted department heads in </w:t>
      </w:r>
      <w:r w:rsidRPr="00865894">
        <w:rPr>
          <w:rStyle w:val="Strong"/>
          <w:sz w:val="21"/>
          <w:szCs w:val="21"/>
        </w:rPr>
        <w:t>forecasting demand for perishables</w:t>
      </w:r>
      <w:r w:rsidRPr="00865894">
        <w:rPr>
          <w:sz w:val="21"/>
          <w:szCs w:val="21"/>
        </w:rPr>
        <w:t xml:space="preserve"> using sales history and wastage data, improving procurement planning.</w:t>
      </w:r>
    </w:p>
    <w:p w14:paraId="244CBBA3" w14:textId="7259CA5B" w:rsidR="00EF0487" w:rsidRPr="00865894" w:rsidRDefault="00EF0487" w:rsidP="00EF0487">
      <w:pPr>
        <w:pStyle w:val="NormalWeb"/>
        <w:numPr>
          <w:ilvl w:val="0"/>
          <w:numId w:val="45"/>
        </w:numPr>
        <w:spacing w:before="0" w:beforeAutospacing="0"/>
        <w:ind w:left="360"/>
        <w:jc w:val="both"/>
        <w:rPr>
          <w:sz w:val="21"/>
          <w:szCs w:val="21"/>
        </w:rPr>
      </w:pPr>
      <w:r w:rsidRPr="00865894">
        <w:rPr>
          <w:sz w:val="21"/>
          <w:szCs w:val="21"/>
        </w:rPr>
        <w:t xml:space="preserve">Presented </w:t>
      </w:r>
      <w:r w:rsidRPr="00865894">
        <w:rPr>
          <w:rStyle w:val="Strong"/>
          <w:sz w:val="21"/>
          <w:szCs w:val="21"/>
        </w:rPr>
        <w:t>weekly sales and waste analysis reports</w:t>
      </w:r>
      <w:r w:rsidRPr="00865894">
        <w:rPr>
          <w:sz w:val="21"/>
          <w:szCs w:val="21"/>
        </w:rPr>
        <w:t xml:space="preserve"> to F&amp;B leadership, enabling data-driven decisions for pricing, procurement, and promotions.</w:t>
      </w:r>
    </w:p>
    <w:p w14:paraId="058919DF" w14:textId="679DACB6" w:rsidR="00AE3DC1" w:rsidRPr="00865894" w:rsidRDefault="00EF0487" w:rsidP="00AE3DC1">
      <w:pPr>
        <w:pStyle w:val="NormalWeb"/>
        <w:spacing w:before="0" w:beforeAutospacing="0" w:after="0" w:afterAutospacing="0"/>
        <w:rPr>
          <w:sz w:val="21"/>
          <w:szCs w:val="21"/>
        </w:rPr>
      </w:pPr>
      <w:r w:rsidRPr="00865894">
        <w:rPr>
          <w:rStyle w:val="Strong"/>
          <w:sz w:val="21"/>
          <w:szCs w:val="21"/>
        </w:rPr>
        <w:t>Environment:</w:t>
      </w:r>
      <w:r w:rsidRPr="00865894">
        <w:rPr>
          <w:sz w:val="21"/>
          <w:szCs w:val="21"/>
        </w:rPr>
        <w:t xml:space="preserve"> </w:t>
      </w:r>
      <w:r w:rsidR="00FC6676" w:rsidRPr="00865894">
        <w:rPr>
          <w:sz w:val="21"/>
          <w:szCs w:val="21"/>
        </w:rPr>
        <w:t xml:space="preserve">Hybrid, </w:t>
      </w:r>
      <w:r w:rsidRPr="00865894">
        <w:rPr>
          <w:sz w:val="21"/>
          <w:szCs w:val="21"/>
        </w:rPr>
        <w:t>SAP ECC (MM, FI), Oracle POS, Oracle DB, MS Excel (Advanced: Pivot Tables, VLOOKUP), Power BI (basic adoption), MS SharePoint, MS Visio</w:t>
      </w:r>
    </w:p>
    <w:p w14:paraId="1CBC8283" w14:textId="77777777" w:rsidR="00AE3DC1" w:rsidRPr="00865894" w:rsidRDefault="00AE3DC1" w:rsidP="00AE3DC1">
      <w:pPr>
        <w:pStyle w:val="NormalWeb"/>
        <w:spacing w:before="0" w:beforeAutospacing="0" w:after="0" w:afterAutospacing="0"/>
        <w:rPr>
          <w:b/>
          <w:sz w:val="21"/>
          <w:szCs w:val="21"/>
          <w:u w:val="single"/>
        </w:rPr>
      </w:pPr>
    </w:p>
    <w:p w14:paraId="7CAAD030" w14:textId="532DBD1A" w:rsidR="0086552B" w:rsidRPr="00865894" w:rsidRDefault="0086552B" w:rsidP="00AE3DC1">
      <w:pPr>
        <w:pStyle w:val="NormalWeb"/>
        <w:spacing w:before="0" w:beforeAutospacing="0" w:after="0" w:afterAutospacing="0"/>
        <w:rPr>
          <w:sz w:val="21"/>
          <w:szCs w:val="21"/>
        </w:rPr>
      </w:pPr>
      <w:r w:rsidRPr="00865894">
        <w:rPr>
          <w:b/>
          <w:sz w:val="21"/>
          <w:szCs w:val="21"/>
          <w:u w:val="single"/>
        </w:rPr>
        <w:t>EDUCATION</w:t>
      </w:r>
    </w:p>
    <w:p w14:paraId="4001BD25" w14:textId="37DF9AAD" w:rsidR="0086552B" w:rsidRDefault="00480284" w:rsidP="00AE3DC1">
      <w:pPr>
        <w:ind w:right="168"/>
        <w:jc w:val="both"/>
        <w:rPr>
          <w:sz w:val="21"/>
          <w:szCs w:val="21"/>
        </w:rPr>
      </w:pPr>
      <w:proofErr w:type="gramStart"/>
      <w:r>
        <w:rPr>
          <w:b/>
          <w:sz w:val="21"/>
          <w:szCs w:val="21"/>
        </w:rPr>
        <w:t>Master’s</w:t>
      </w:r>
      <w:proofErr w:type="gramEnd"/>
      <w:r>
        <w:rPr>
          <w:b/>
          <w:sz w:val="21"/>
          <w:szCs w:val="21"/>
        </w:rPr>
        <w:t xml:space="preserve"> in business administration (MBA)</w:t>
      </w:r>
      <w:r w:rsidR="0086552B" w:rsidRPr="00865894">
        <w:rPr>
          <w:b/>
          <w:sz w:val="21"/>
          <w:szCs w:val="21"/>
        </w:rPr>
        <w:t xml:space="preserve"> </w:t>
      </w:r>
      <w:r w:rsidR="0086552B" w:rsidRPr="00865894">
        <w:rPr>
          <w:sz w:val="21"/>
          <w:szCs w:val="21"/>
        </w:rPr>
        <w:t>- Touro College Graduate School of Business - New York, US</w:t>
      </w:r>
      <w:r>
        <w:rPr>
          <w:sz w:val="21"/>
          <w:szCs w:val="21"/>
        </w:rPr>
        <w:t xml:space="preserve"> – 2020</w:t>
      </w:r>
    </w:p>
    <w:p w14:paraId="26972049" w14:textId="3EDCE9BE" w:rsidR="00480284" w:rsidRDefault="00480284" w:rsidP="00AE3DC1">
      <w:pPr>
        <w:ind w:right="168"/>
        <w:jc w:val="both"/>
        <w:rPr>
          <w:sz w:val="21"/>
          <w:szCs w:val="21"/>
        </w:rPr>
      </w:pPr>
      <w:proofErr w:type="gramStart"/>
      <w:r w:rsidRPr="00480284">
        <w:rPr>
          <w:b/>
          <w:bCs/>
          <w:sz w:val="21"/>
          <w:szCs w:val="21"/>
        </w:rPr>
        <w:t>Bachelor’s</w:t>
      </w:r>
      <w:proofErr w:type="gramEnd"/>
      <w:r w:rsidRPr="00480284">
        <w:rPr>
          <w:b/>
          <w:bCs/>
          <w:sz w:val="21"/>
          <w:szCs w:val="21"/>
        </w:rPr>
        <w:t xml:space="preserve"> in science (BS) </w:t>
      </w:r>
      <w:r>
        <w:rPr>
          <w:sz w:val="21"/>
          <w:szCs w:val="21"/>
        </w:rPr>
        <w:t>– University of Punjab – Lahore, PK - 2016</w:t>
      </w:r>
    </w:p>
    <w:p w14:paraId="20DC737E" w14:textId="77777777" w:rsidR="00480284" w:rsidRPr="00865894" w:rsidRDefault="00480284" w:rsidP="00AE3DC1">
      <w:pPr>
        <w:ind w:right="168"/>
        <w:jc w:val="both"/>
        <w:rPr>
          <w:sz w:val="21"/>
          <w:szCs w:val="21"/>
        </w:rPr>
      </w:pPr>
    </w:p>
    <w:p w14:paraId="23AADFAB" w14:textId="77777777" w:rsidR="0086552B" w:rsidRPr="00865894" w:rsidRDefault="0086552B" w:rsidP="003D0D19">
      <w:pPr>
        <w:ind w:left="284" w:right="168"/>
        <w:jc w:val="both"/>
        <w:rPr>
          <w:b/>
          <w:sz w:val="21"/>
          <w:szCs w:val="21"/>
          <w:u w:val="single"/>
        </w:rPr>
      </w:pPr>
    </w:p>
    <w:p w14:paraId="6418EEA4" w14:textId="592BDB55" w:rsidR="00525CD8" w:rsidRPr="00865894" w:rsidRDefault="00525CD8" w:rsidP="003D0D19">
      <w:pPr>
        <w:ind w:left="284" w:right="168"/>
        <w:jc w:val="both"/>
        <w:rPr>
          <w:b/>
          <w:sz w:val="21"/>
          <w:szCs w:val="21"/>
        </w:rPr>
      </w:pPr>
    </w:p>
    <w:sectPr w:rsidR="00525CD8" w:rsidRPr="00865894" w:rsidSect="00BF35E1">
      <w:pgSz w:w="12240" w:h="15840" w:code="1"/>
      <w:pgMar w:top="720" w:right="720" w:bottom="720" w:left="720" w:header="446"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378B3" w14:textId="77777777" w:rsidR="00766C2C" w:rsidRDefault="00766C2C" w:rsidP="0004729E">
      <w:r>
        <w:separator/>
      </w:r>
    </w:p>
  </w:endnote>
  <w:endnote w:type="continuationSeparator" w:id="0">
    <w:p w14:paraId="272A3915" w14:textId="77777777" w:rsidR="00766C2C" w:rsidRDefault="00766C2C" w:rsidP="00047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C29E1" w14:textId="77777777" w:rsidR="00766C2C" w:rsidRDefault="00766C2C" w:rsidP="0004729E">
      <w:r>
        <w:separator/>
      </w:r>
    </w:p>
  </w:footnote>
  <w:footnote w:type="continuationSeparator" w:id="0">
    <w:p w14:paraId="78DB2A1C" w14:textId="77777777" w:rsidR="00766C2C" w:rsidRDefault="00766C2C" w:rsidP="000472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5ED"/>
    <w:multiLevelType w:val="hybridMultilevel"/>
    <w:tmpl w:val="CCA8C0A4"/>
    <w:lvl w:ilvl="0" w:tplc="00C85BDA">
      <w:start w:val="1"/>
      <w:numFmt w:val="bullet"/>
      <w:pStyle w:val="MediumGrid1-Accent2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FA5081"/>
    <w:multiLevelType w:val="multilevel"/>
    <w:tmpl w:val="650C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194A"/>
    <w:multiLevelType w:val="multilevel"/>
    <w:tmpl w:val="E370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D3A3B"/>
    <w:multiLevelType w:val="hybridMultilevel"/>
    <w:tmpl w:val="55644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3541C"/>
    <w:multiLevelType w:val="hybridMultilevel"/>
    <w:tmpl w:val="D8DE5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6287D"/>
    <w:multiLevelType w:val="hybridMultilevel"/>
    <w:tmpl w:val="149C2C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91F7B61"/>
    <w:multiLevelType w:val="hybridMultilevel"/>
    <w:tmpl w:val="335219E0"/>
    <w:lvl w:ilvl="0" w:tplc="DE46A00C">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173C3"/>
    <w:multiLevelType w:val="hybridMultilevel"/>
    <w:tmpl w:val="6248DC42"/>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BB51AA5"/>
    <w:multiLevelType w:val="multilevel"/>
    <w:tmpl w:val="C484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74F3B"/>
    <w:multiLevelType w:val="hybridMultilevel"/>
    <w:tmpl w:val="84C64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111D8D"/>
    <w:multiLevelType w:val="hybridMultilevel"/>
    <w:tmpl w:val="BF2C6DC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F6333B8"/>
    <w:multiLevelType w:val="multilevel"/>
    <w:tmpl w:val="B77CB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ED5802"/>
    <w:multiLevelType w:val="multilevel"/>
    <w:tmpl w:val="1720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33633"/>
    <w:multiLevelType w:val="hybridMultilevel"/>
    <w:tmpl w:val="DF264B36"/>
    <w:lvl w:ilvl="0" w:tplc="7E866D20">
      <w:start w:val="1"/>
      <w:numFmt w:val="bullet"/>
      <w:lvlText w:val=""/>
      <w:lvlJc w:val="left"/>
      <w:pPr>
        <w:ind w:left="360" w:hanging="360"/>
      </w:pPr>
      <w:rPr>
        <w:rFonts w:ascii="Symbol" w:hAnsi="Symbol" w:hint="default"/>
      </w:rPr>
    </w:lvl>
    <w:lvl w:ilvl="1" w:tplc="8132D574">
      <w:start w:val="1"/>
      <w:numFmt w:val="bullet"/>
      <w:lvlText w:val=""/>
      <w:lvlJc w:val="left"/>
      <w:pPr>
        <w:ind w:left="360" w:hanging="360"/>
      </w:pPr>
      <w:rPr>
        <w:rFonts w:ascii="Symbol" w:hAnsi="Symbol" w:hint="default"/>
        <w:color w:val="000000" w:themeColor="text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3427C6"/>
    <w:multiLevelType w:val="hybridMultilevel"/>
    <w:tmpl w:val="31FAD3B0"/>
    <w:lvl w:ilvl="0" w:tplc="D68EAA6C">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A587BCC"/>
    <w:multiLevelType w:val="hybridMultilevel"/>
    <w:tmpl w:val="3D1EFB6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3B06787"/>
    <w:multiLevelType w:val="hybridMultilevel"/>
    <w:tmpl w:val="FFDA0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2E2E15"/>
    <w:multiLevelType w:val="multilevel"/>
    <w:tmpl w:val="3D66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E74B1"/>
    <w:multiLevelType w:val="hybridMultilevel"/>
    <w:tmpl w:val="0B9CDA4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4F787D49"/>
    <w:multiLevelType w:val="hybridMultilevel"/>
    <w:tmpl w:val="E552FF38"/>
    <w:lvl w:ilvl="0" w:tplc="1EBA309A">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C32535"/>
    <w:multiLevelType w:val="multilevel"/>
    <w:tmpl w:val="26A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D28F6"/>
    <w:multiLevelType w:val="hybridMultilevel"/>
    <w:tmpl w:val="40A2DDC8"/>
    <w:lvl w:ilvl="0" w:tplc="BFEEC29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4B6982"/>
    <w:multiLevelType w:val="hybridMultilevel"/>
    <w:tmpl w:val="0232B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4225264"/>
    <w:multiLevelType w:val="hybridMultilevel"/>
    <w:tmpl w:val="13C02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6A40BA"/>
    <w:multiLevelType w:val="hybridMultilevel"/>
    <w:tmpl w:val="E4565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DF4616"/>
    <w:multiLevelType w:val="multilevel"/>
    <w:tmpl w:val="0FAC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36017"/>
    <w:multiLevelType w:val="multilevel"/>
    <w:tmpl w:val="4032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79536A"/>
    <w:multiLevelType w:val="hybridMultilevel"/>
    <w:tmpl w:val="86C4960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8" w15:restartNumberingAfterBreak="0">
    <w:nsid w:val="5BBA303F"/>
    <w:multiLevelType w:val="multilevel"/>
    <w:tmpl w:val="ED382D2A"/>
    <w:lvl w:ilvl="0">
      <w:start w:val="1"/>
      <w:numFmt w:val="bullet"/>
      <w:lvlText w:val=""/>
      <w:lvlJc w:val="left"/>
      <w:pPr>
        <w:ind w:left="720" w:hanging="360"/>
      </w:pPr>
      <w:rPr>
        <w:rFonts w:ascii="Symbol" w:hAnsi="Symbol" w:hint="default"/>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C3E0360"/>
    <w:multiLevelType w:val="multilevel"/>
    <w:tmpl w:val="F98E6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638B4"/>
    <w:multiLevelType w:val="hybridMultilevel"/>
    <w:tmpl w:val="35CEA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D84F4E"/>
    <w:multiLevelType w:val="hybridMultilevel"/>
    <w:tmpl w:val="53320AA4"/>
    <w:lvl w:ilvl="0" w:tplc="C23E686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1C7699"/>
    <w:multiLevelType w:val="hybridMultilevel"/>
    <w:tmpl w:val="59324E1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 w15:restartNumberingAfterBreak="0">
    <w:nsid w:val="671D224C"/>
    <w:multiLevelType w:val="hybridMultilevel"/>
    <w:tmpl w:val="CFD6D2F2"/>
    <w:lvl w:ilvl="0" w:tplc="F612C23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6D191C"/>
    <w:multiLevelType w:val="hybridMultilevel"/>
    <w:tmpl w:val="5E0EB156"/>
    <w:lvl w:ilvl="0" w:tplc="7E866D20">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7BA150F"/>
    <w:multiLevelType w:val="multilevel"/>
    <w:tmpl w:val="ED382D2A"/>
    <w:lvl w:ilvl="0">
      <w:start w:val="1"/>
      <w:numFmt w:val="bullet"/>
      <w:lvlText w:val=""/>
      <w:lvlJc w:val="left"/>
      <w:pPr>
        <w:ind w:left="720" w:hanging="360"/>
      </w:pPr>
      <w:rPr>
        <w:rFonts w:ascii="Symbol" w:hAnsi="Symbol" w:hint="default"/>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7DB0C6D"/>
    <w:multiLevelType w:val="hybridMultilevel"/>
    <w:tmpl w:val="F63E6AE2"/>
    <w:lvl w:ilvl="0" w:tplc="DE46A00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A1E4696"/>
    <w:multiLevelType w:val="hybridMultilevel"/>
    <w:tmpl w:val="67C6A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6D1186"/>
    <w:multiLevelType w:val="hybridMultilevel"/>
    <w:tmpl w:val="019AAB4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9" w15:restartNumberingAfterBreak="0">
    <w:nsid w:val="6D940A89"/>
    <w:multiLevelType w:val="multilevel"/>
    <w:tmpl w:val="D1F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982349"/>
    <w:multiLevelType w:val="hybridMultilevel"/>
    <w:tmpl w:val="F8325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F514345"/>
    <w:multiLevelType w:val="hybridMultilevel"/>
    <w:tmpl w:val="C876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C96D1B"/>
    <w:multiLevelType w:val="multilevel"/>
    <w:tmpl w:val="0A9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2717B3"/>
    <w:multiLevelType w:val="multilevel"/>
    <w:tmpl w:val="8C9812B0"/>
    <w:lvl w:ilvl="0">
      <w:start w:val="1"/>
      <w:numFmt w:val="bullet"/>
      <w:lvlText w:val=""/>
      <w:lvlJc w:val="left"/>
      <w:pPr>
        <w:ind w:left="720" w:hanging="360"/>
      </w:pPr>
      <w:rPr>
        <w:rFonts w:ascii="Symbol" w:hAnsi="Symbol" w:hint="default"/>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6805533"/>
    <w:multiLevelType w:val="multilevel"/>
    <w:tmpl w:val="8C9812B0"/>
    <w:lvl w:ilvl="0">
      <w:start w:val="1"/>
      <w:numFmt w:val="bullet"/>
      <w:lvlText w:val=""/>
      <w:lvlJc w:val="left"/>
      <w:pPr>
        <w:ind w:left="720" w:hanging="360"/>
      </w:pPr>
      <w:rPr>
        <w:rFonts w:ascii="Symbol" w:hAnsi="Symbol" w:hint="default"/>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75F3C1C"/>
    <w:multiLevelType w:val="hybridMultilevel"/>
    <w:tmpl w:val="B582AE70"/>
    <w:lvl w:ilvl="0" w:tplc="7E866D20">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750E6E"/>
    <w:multiLevelType w:val="hybridMultilevel"/>
    <w:tmpl w:val="710E8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1909DF"/>
    <w:multiLevelType w:val="hybridMultilevel"/>
    <w:tmpl w:val="ACB66696"/>
    <w:styleLink w:val="Bullets"/>
    <w:lvl w:ilvl="0" w:tplc="209A2EE2">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9C8483C">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3D6BA00">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D2678C4">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05E2C5A">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876E054">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7101524">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21A0FE0">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BC87256">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8" w15:restartNumberingAfterBreak="0">
    <w:nsid w:val="7BE676DB"/>
    <w:multiLevelType w:val="hybridMultilevel"/>
    <w:tmpl w:val="0A98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D53886"/>
    <w:multiLevelType w:val="hybridMultilevel"/>
    <w:tmpl w:val="335EE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2497962">
    <w:abstractNumId w:val="0"/>
  </w:num>
  <w:num w:numId="2" w16cid:durableId="283392161">
    <w:abstractNumId w:val="47"/>
  </w:num>
  <w:num w:numId="3" w16cid:durableId="143740994">
    <w:abstractNumId w:val="12"/>
  </w:num>
  <w:num w:numId="4" w16cid:durableId="1655134537">
    <w:abstractNumId w:val="22"/>
  </w:num>
  <w:num w:numId="5" w16cid:durableId="100808417">
    <w:abstractNumId w:val="14"/>
  </w:num>
  <w:num w:numId="6" w16cid:durableId="433668110">
    <w:abstractNumId w:val="21"/>
  </w:num>
  <w:num w:numId="7" w16cid:durableId="468518971">
    <w:abstractNumId w:val="36"/>
  </w:num>
  <w:num w:numId="8" w16cid:durableId="434642758">
    <w:abstractNumId w:val="33"/>
  </w:num>
  <w:num w:numId="9" w16cid:durableId="149373420">
    <w:abstractNumId w:val="6"/>
  </w:num>
  <w:num w:numId="10" w16cid:durableId="1921022562">
    <w:abstractNumId w:val="45"/>
  </w:num>
  <w:num w:numId="11" w16cid:durableId="1556233651">
    <w:abstractNumId w:val="13"/>
  </w:num>
  <w:num w:numId="12" w16cid:durableId="452747176">
    <w:abstractNumId w:val="15"/>
  </w:num>
  <w:num w:numId="13" w16cid:durableId="1016999042">
    <w:abstractNumId w:val="40"/>
  </w:num>
  <w:num w:numId="14" w16cid:durableId="510485757">
    <w:abstractNumId w:val="5"/>
  </w:num>
  <w:num w:numId="15" w16cid:durableId="231426411">
    <w:abstractNumId w:val="31"/>
  </w:num>
  <w:num w:numId="16" w16cid:durableId="315426942">
    <w:abstractNumId w:val="49"/>
  </w:num>
  <w:num w:numId="17" w16cid:durableId="1550723769">
    <w:abstractNumId w:val="11"/>
  </w:num>
  <w:num w:numId="18" w16cid:durableId="1923879902">
    <w:abstractNumId w:val="26"/>
  </w:num>
  <w:num w:numId="19" w16cid:durableId="968785578">
    <w:abstractNumId w:val="7"/>
  </w:num>
  <w:num w:numId="20" w16cid:durableId="1826585397">
    <w:abstractNumId w:val="43"/>
  </w:num>
  <w:num w:numId="21" w16cid:durableId="1216745462">
    <w:abstractNumId w:val="19"/>
  </w:num>
  <w:num w:numId="22" w16cid:durableId="357660082">
    <w:abstractNumId w:val="28"/>
  </w:num>
  <w:num w:numId="23" w16cid:durableId="2019770678">
    <w:abstractNumId w:val="35"/>
  </w:num>
  <w:num w:numId="24" w16cid:durableId="998077025">
    <w:abstractNumId w:val="44"/>
  </w:num>
  <w:num w:numId="25" w16cid:durableId="881399798">
    <w:abstractNumId w:val="29"/>
  </w:num>
  <w:num w:numId="26" w16cid:durableId="40061907">
    <w:abstractNumId w:val="34"/>
  </w:num>
  <w:num w:numId="27" w16cid:durableId="1493059960">
    <w:abstractNumId w:val="18"/>
  </w:num>
  <w:num w:numId="28" w16cid:durableId="1800491323">
    <w:abstractNumId w:val="4"/>
  </w:num>
  <w:num w:numId="29" w16cid:durableId="1232345785">
    <w:abstractNumId w:val="27"/>
  </w:num>
  <w:num w:numId="30" w16cid:durableId="1473785738">
    <w:abstractNumId w:val="38"/>
  </w:num>
  <w:num w:numId="31" w16cid:durableId="1887183396">
    <w:abstractNumId w:val="32"/>
  </w:num>
  <w:num w:numId="32" w16cid:durableId="663554406">
    <w:abstractNumId w:val="10"/>
  </w:num>
  <w:num w:numId="33" w16cid:durableId="1489520603">
    <w:abstractNumId w:val="23"/>
  </w:num>
  <w:num w:numId="34" w16cid:durableId="2111463978">
    <w:abstractNumId w:val="8"/>
  </w:num>
  <w:num w:numId="35" w16cid:durableId="499808138">
    <w:abstractNumId w:val="16"/>
  </w:num>
  <w:num w:numId="36" w16cid:durableId="826359716">
    <w:abstractNumId w:val="2"/>
  </w:num>
  <w:num w:numId="37" w16cid:durableId="332536014">
    <w:abstractNumId w:val="24"/>
  </w:num>
  <w:num w:numId="38" w16cid:durableId="162285915">
    <w:abstractNumId w:val="30"/>
  </w:num>
  <w:num w:numId="39" w16cid:durableId="494302882">
    <w:abstractNumId w:val="48"/>
  </w:num>
  <w:num w:numId="40" w16cid:durableId="1102723753">
    <w:abstractNumId w:val="9"/>
  </w:num>
  <w:num w:numId="41" w16cid:durableId="492333965">
    <w:abstractNumId w:val="25"/>
  </w:num>
  <w:num w:numId="42" w16cid:durableId="655576503">
    <w:abstractNumId w:val="17"/>
  </w:num>
  <w:num w:numId="43" w16cid:durableId="209538328">
    <w:abstractNumId w:val="1"/>
  </w:num>
  <w:num w:numId="44" w16cid:durableId="1533035071">
    <w:abstractNumId w:val="20"/>
  </w:num>
  <w:num w:numId="45" w16cid:durableId="96801598">
    <w:abstractNumId w:val="39"/>
  </w:num>
  <w:num w:numId="46" w16cid:durableId="1918128005">
    <w:abstractNumId w:val="42"/>
  </w:num>
  <w:num w:numId="47" w16cid:durableId="28923729">
    <w:abstractNumId w:val="3"/>
  </w:num>
  <w:num w:numId="48" w16cid:durableId="1019426348">
    <w:abstractNumId w:val="41"/>
  </w:num>
  <w:num w:numId="49" w16cid:durableId="2115401218">
    <w:abstractNumId w:val="37"/>
  </w:num>
  <w:num w:numId="50" w16cid:durableId="1076168580">
    <w:abstractNumId w:val="4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B1F"/>
    <w:rsid w:val="00000C6F"/>
    <w:rsid w:val="00000DCD"/>
    <w:rsid w:val="00002969"/>
    <w:rsid w:val="00002CCD"/>
    <w:rsid w:val="000048B7"/>
    <w:rsid w:val="000054FB"/>
    <w:rsid w:val="0000649E"/>
    <w:rsid w:val="000070B2"/>
    <w:rsid w:val="00007F7F"/>
    <w:rsid w:val="00010011"/>
    <w:rsid w:val="000114DB"/>
    <w:rsid w:val="00012A21"/>
    <w:rsid w:val="000131A5"/>
    <w:rsid w:val="000149D3"/>
    <w:rsid w:val="00014F2D"/>
    <w:rsid w:val="00016041"/>
    <w:rsid w:val="00016499"/>
    <w:rsid w:val="00016F24"/>
    <w:rsid w:val="000210C7"/>
    <w:rsid w:val="000252C1"/>
    <w:rsid w:val="00026409"/>
    <w:rsid w:val="0002666D"/>
    <w:rsid w:val="000300B2"/>
    <w:rsid w:val="000316CE"/>
    <w:rsid w:val="0003234F"/>
    <w:rsid w:val="0003342A"/>
    <w:rsid w:val="000343AF"/>
    <w:rsid w:val="000371B6"/>
    <w:rsid w:val="00037ADF"/>
    <w:rsid w:val="00040B1E"/>
    <w:rsid w:val="000446AE"/>
    <w:rsid w:val="00044D57"/>
    <w:rsid w:val="0004541B"/>
    <w:rsid w:val="000469D8"/>
    <w:rsid w:val="0004729E"/>
    <w:rsid w:val="000522F6"/>
    <w:rsid w:val="00053324"/>
    <w:rsid w:val="000534A0"/>
    <w:rsid w:val="00053FDE"/>
    <w:rsid w:val="00054E58"/>
    <w:rsid w:val="0005717B"/>
    <w:rsid w:val="00060989"/>
    <w:rsid w:val="00060E56"/>
    <w:rsid w:val="00064BA1"/>
    <w:rsid w:val="00066513"/>
    <w:rsid w:val="000670EF"/>
    <w:rsid w:val="00070A9F"/>
    <w:rsid w:val="0007293C"/>
    <w:rsid w:val="000744F0"/>
    <w:rsid w:val="00074838"/>
    <w:rsid w:val="00075095"/>
    <w:rsid w:val="00075E30"/>
    <w:rsid w:val="00076671"/>
    <w:rsid w:val="00080320"/>
    <w:rsid w:val="0008062D"/>
    <w:rsid w:val="00084E14"/>
    <w:rsid w:val="0008750B"/>
    <w:rsid w:val="00087A78"/>
    <w:rsid w:val="00092987"/>
    <w:rsid w:val="00092BD6"/>
    <w:rsid w:val="000932F0"/>
    <w:rsid w:val="00093313"/>
    <w:rsid w:val="00093318"/>
    <w:rsid w:val="00093A3A"/>
    <w:rsid w:val="0009529A"/>
    <w:rsid w:val="00096F17"/>
    <w:rsid w:val="000974AC"/>
    <w:rsid w:val="000A1AEB"/>
    <w:rsid w:val="000A3667"/>
    <w:rsid w:val="000A476C"/>
    <w:rsid w:val="000A66D5"/>
    <w:rsid w:val="000A733F"/>
    <w:rsid w:val="000A7825"/>
    <w:rsid w:val="000B0D82"/>
    <w:rsid w:val="000B13B5"/>
    <w:rsid w:val="000B3D42"/>
    <w:rsid w:val="000B4D03"/>
    <w:rsid w:val="000B6BB8"/>
    <w:rsid w:val="000C022E"/>
    <w:rsid w:val="000C0C72"/>
    <w:rsid w:val="000C16E3"/>
    <w:rsid w:val="000C2482"/>
    <w:rsid w:val="000C4073"/>
    <w:rsid w:val="000C4A7B"/>
    <w:rsid w:val="000C527A"/>
    <w:rsid w:val="000C6CAA"/>
    <w:rsid w:val="000D1966"/>
    <w:rsid w:val="000D3FDB"/>
    <w:rsid w:val="000D418A"/>
    <w:rsid w:val="000E1993"/>
    <w:rsid w:val="000E1C6B"/>
    <w:rsid w:val="000E2ED6"/>
    <w:rsid w:val="000E5206"/>
    <w:rsid w:val="000E60AA"/>
    <w:rsid w:val="000E6A53"/>
    <w:rsid w:val="000F2D75"/>
    <w:rsid w:val="000F325C"/>
    <w:rsid w:val="000F49E4"/>
    <w:rsid w:val="000F6AB2"/>
    <w:rsid w:val="000F6CAF"/>
    <w:rsid w:val="000F74F2"/>
    <w:rsid w:val="00100409"/>
    <w:rsid w:val="0010073D"/>
    <w:rsid w:val="00100C7D"/>
    <w:rsid w:val="0010320A"/>
    <w:rsid w:val="0010682B"/>
    <w:rsid w:val="00107CDD"/>
    <w:rsid w:val="00107DDF"/>
    <w:rsid w:val="00112D3D"/>
    <w:rsid w:val="00112F9E"/>
    <w:rsid w:val="0011358D"/>
    <w:rsid w:val="00113AB8"/>
    <w:rsid w:val="00113C65"/>
    <w:rsid w:val="00114AF1"/>
    <w:rsid w:val="0011782C"/>
    <w:rsid w:val="00117B69"/>
    <w:rsid w:val="00121DFF"/>
    <w:rsid w:val="001243FB"/>
    <w:rsid w:val="00126BF2"/>
    <w:rsid w:val="00130EE1"/>
    <w:rsid w:val="001337DE"/>
    <w:rsid w:val="0013494D"/>
    <w:rsid w:val="00135117"/>
    <w:rsid w:val="0013515C"/>
    <w:rsid w:val="001358C3"/>
    <w:rsid w:val="00141C50"/>
    <w:rsid w:val="00142850"/>
    <w:rsid w:val="00144079"/>
    <w:rsid w:val="00145C43"/>
    <w:rsid w:val="00146DBB"/>
    <w:rsid w:val="00150CE1"/>
    <w:rsid w:val="00150D8C"/>
    <w:rsid w:val="00151C19"/>
    <w:rsid w:val="00151CC6"/>
    <w:rsid w:val="00152285"/>
    <w:rsid w:val="001538A8"/>
    <w:rsid w:val="0015601D"/>
    <w:rsid w:val="00156A03"/>
    <w:rsid w:val="00157057"/>
    <w:rsid w:val="00157E8C"/>
    <w:rsid w:val="001616A4"/>
    <w:rsid w:val="00162793"/>
    <w:rsid w:val="00162FF0"/>
    <w:rsid w:val="001634F0"/>
    <w:rsid w:val="001678B3"/>
    <w:rsid w:val="00170E39"/>
    <w:rsid w:val="00171C0B"/>
    <w:rsid w:val="00172475"/>
    <w:rsid w:val="0017311A"/>
    <w:rsid w:val="00175076"/>
    <w:rsid w:val="00176850"/>
    <w:rsid w:val="00176C87"/>
    <w:rsid w:val="00177A7B"/>
    <w:rsid w:val="00184652"/>
    <w:rsid w:val="00190975"/>
    <w:rsid w:val="00191794"/>
    <w:rsid w:val="00191D30"/>
    <w:rsid w:val="0019562A"/>
    <w:rsid w:val="0019595B"/>
    <w:rsid w:val="00197638"/>
    <w:rsid w:val="001976D2"/>
    <w:rsid w:val="00197A5C"/>
    <w:rsid w:val="00197C8A"/>
    <w:rsid w:val="001A2E62"/>
    <w:rsid w:val="001A321C"/>
    <w:rsid w:val="001A3E32"/>
    <w:rsid w:val="001A4392"/>
    <w:rsid w:val="001A5E19"/>
    <w:rsid w:val="001A73B2"/>
    <w:rsid w:val="001A7D48"/>
    <w:rsid w:val="001B0C4F"/>
    <w:rsid w:val="001B0D5E"/>
    <w:rsid w:val="001B0E2F"/>
    <w:rsid w:val="001B42AE"/>
    <w:rsid w:val="001B4C05"/>
    <w:rsid w:val="001B65E6"/>
    <w:rsid w:val="001B744A"/>
    <w:rsid w:val="001C0A55"/>
    <w:rsid w:val="001C11F2"/>
    <w:rsid w:val="001C5EC9"/>
    <w:rsid w:val="001C60AE"/>
    <w:rsid w:val="001C6238"/>
    <w:rsid w:val="001D1510"/>
    <w:rsid w:val="001D2CBB"/>
    <w:rsid w:val="001D30F1"/>
    <w:rsid w:val="001D4C09"/>
    <w:rsid w:val="001E2B1E"/>
    <w:rsid w:val="001E37B7"/>
    <w:rsid w:val="001E4CC3"/>
    <w:rsid w:val="001E5267"/>
    <w:rsid w:val="001E6361"/>
    <w:rsid w:val="001E66E4"/>
    <w:rsid w:val="001E6B15"/>
    <w:rsid w:val="001E6DC9"/>
    <w:rsid w:val="001E70B9"/>
    <w:rsid w:val="0020475B"/>
    <w:rsid w:val="002051A2"/>
    <w:rsid w:val="002079F9"/>
    <w:rsid w:val="002129C3"/>
    <w:rsid w:val="0021426E"/>
    <w:rsid w:val="00216B79"/>
    <w:rsid w:val="00216F02"/>
    <w:rsid w:val="002174C2"/>
    <w:rsid w:val="00217E76"/>
    <w:rsid w:val="00220E8C"/>
    <w:rsid w:val="00221A7F"/>
    <w:rsid w:val="0022248F"/>
    <w:rsid w:val="002239C2"/>
    <w:rsid w:val="00224177"/>
    <w:rsid w:val="002250FD"/>
    <w:rsid w:val="002258B4"/>
    <w:rsid w:val="00227222"/>
    <w:rsid w:val="00230FFE"/>
    <w:rsid w:val="00231688"/>
    <w:rsid w:val="00232099"/>
    <w:rsid w:val="0023359A"/>
    <w:rsid w:val="002347A1"/>
    <w:rsid w:val="002354C5"/>
    <w:rsid w:val="00235F8F"/>
    <w:rsid w:val="00236A53"/>
    <w:rsid w:val="00236E69"/>
    <w:rsid w:val="00237637"/>
    <w:rsid w:val="00240114"/>
    <w:rsid w:val="00241267"/>
    <w:rsid w:val="00241F36"/>
    <w:rsid w:val="00245618"/>
    <w:rsid w:val="00245709"/>
    <w:rsid w:val="00245719"/>
    <w:rsid w:val="00246DB7"/>
    <w:rsid w:val="00250092"/>
    <w:rsid w:val="002508E0"/>
    <w:rsid w:val="00250E74"/>
    <w:rsid w:val="00250F13"/>
    <w:rsid w:val="0025271C"/>
    <w:rsid w:val="0025336F"/>
    <w:rsid w:val="00253C50"/>
    <w:rsid w:val="002542ED"/>
    <w:rsid w:val="00261DAC"/>
    <w:rsid w:val="00263760"/>
    <w:rsid w:val="00263992"/>
    <w:rsid w:val="00265C75"/>
    <w:rsid w:val="00265CC9"/>
    <w:rsid w:val="002668B8"/>
    <w:rsid w:val="00266C35"/>
    <w:rsid w:val="00267192"/>
    <w:rsid w:val="00267F38"/>
    <w:rsid w:val="00274873"/>
    <w:rsid w:val="00275119"/>
    <w:rsid w:val="00276D17"/>
    <w:rsid w:val="00277E44"/>
    <w:rsid w:val="00281135"/>
    <w:rsid w:val="002822D7"/>
    <w:rsid w:val="00282C2C"/>
    <w:rsid w:val="00283763"/>
    <w:rsid w:val="00285188"/>
    <w:rsid w:val="002869DA"/>
    <w:rsid w:val="00286AA0"/>
    <w:rsid w:val="00293AC0"/>
    <w:rsid w:val="002A0390"/>
    <w:rsid w:val="002A1873"/>
    <w:rsid w:val="002A1D37"/>
    <w:rsid w:val="002A3823"/>
    <w:rsid w:val="002A5AF6"/>
    <w:rsid w:val="002A6B47"/>
    <w:rsid w:val="002A765B"/>
    <w:rsid w:val="002A7AB2"/>
    <w:rsid w:val="002B0FA5"/>
    <w:rsid w:val="002B26AD"/>
    <w:rsid w:val="002B6824"/>
    <w:rsid w:val="002C014F"/>
    <w:rsid w:val="002C0CB7"/>
    <w:rsid w:val="002C1615"/>
    <w:rsid w:val="002C2658"/>
    <w:rsid w:val="002C4849"/>
    <w:rsid w:val="002C7C1B"/>
    <w:rsid w:val="002D01C1"/>
    <w:rsid w:val="002D05B0"/>
    <w:rsid w:val="002D06AC"/>
    <w:rsid w:val="002D0EDE"/>
    <w:rsid w:val="002D1F63"/>
    <w:rsid w:val="002D242B"/>
    <w:rsid w:val="002D32B9"/>
    <w:rsid w:val="002D3D87"/>
    <w:rsid w:val="002D600F"/>
    <w:rsid w:val="002E08BD"/>
    <w:rsid w:val="002E19AD"/>
    <w:rsid w:val="002E2C4E"/>
    <w:rsid w:val="002E36F6"/>
    <w:rsid w:val="002E449B"/>
    <w:rsid w:val="002E70B0"/>
    <w:rsid w:val="002E781D"/>
    <w:rsid w:val="002E7A15"/>
    <w:rsid w:val="002F04ED"/>
    <w:rsid w:val="002F1338"/>
    <w:rsid w:val="002F1B40"/>
    <w:rsid w:val="002F236D"/>
    <w:rsid w:val="002F280B"/>
    <w:rsid w:val="002F2A16"/>
    <w:rsid w:val="002F2D34"/>
    <w:rsid w:val="002F330E"/>
    <w:rsid w:val="002F61B6"/>
    <w:rsid w:val="002F7425"/>
    <w:rsid w:val="003037D1"/>
    <w:rsid w:val="00304A19"/>
    <w:rsid w:val="00305EE5"/>
    <w:rsid w:val="0030719F"/>
    <w:rsid w:val="0030741A"/>
    <w:rsid w:val="003078E2"/>
    <w:rsid w:val="00311CFE"/>
    <w:rsid w:val="003127D8"/>
    <w:rsid w:val="003128F0"/>
    <w:rsid w:val="003132C0"/>
    <w:rsid w:val="003132E1"/>
    <w:rsid w:val="003135F9"/>
    <w:rsid w:val="00313990"/>
    <w:rsid w:val="00314F2B"/>
    <w:rsid w:val="00315B76"/>
    <w:rsid w:val="00317037"/>
    <w:rsid w:val="0032054A"/>
    <w:rsid w:val="00320A3B"/>
    <w:rsid w:val="0032187C"/>
    <w:rsid w:val="00323167"/>
    <w:rsid w:val="00323EDF"/>
    <w:rsid w:val="00324BFE"/>
    <w:rsid w:val="0032742C"/>
    <w:rsid w:val="003311BE"/>
    <w:rsid w:val="00331FF9"/>
    <w:rsid w:val="00332E2E"/>
    <w:rsid w:val="00333F8C"/>
    <w:rsid w:val="003357BA"/>
    <w:rsid w:val="00343587"/>
    <w:rsid w:val="00343999"/>
    <w:rsid w:val="00343BCE"/>
    <w:rsid w:val="00343D44"/>
    <w:rsid w:val="00345FEF"/>
    <w:rsid w:val="00346174"/>
    <w:rsid w:val="003475EE"/>
    <w:rsid w:val="00347D40"/>
    <w:rsid w:val="00351417"/>
    <w:rsid w:val="00352509"/>
    <w:rsid w:val="003543F2"/>
    <w:rsid w:val="00360AA7"/>
    <w:rsid w:val="00360FF8"/>
    <w:rsid w:val="00362131"/>
    <w:rsid w:val="00365175"/>
    <w:rsid w:val="003671B5"/>
    <w:rsid w:val="003703DD"/>
    <w:rsid w:val="00370491"/>
    <w:rsid w:val="00370EFE"/>
    <w:rsid w:val="003740CC"/>
    <w:rsid w:val="00374DCC"/>
    <w:rsid w:val="00374E06"/>
    <w:rsid w:val="00376395"/>
    <w:rsid w:val="00376675"/>
    <w:rsid w:val="003772E9"/>
    <w:rsid w:val="00377AED"/>
    <w:rsid w:val="00377D44"/>
    <w:rsid w:val="00380642"/>
    <w:rsid w:val="003816DB"/>
    <w:rsid w:val="00382112"/>
    <w:rsid w:val="003822AA"/>
    <w:rsid w:val="00384436"/>
    <w:rsid w:val="00384B74"/>
    <w:rsid w:val="00387231"/>
    <w:rsid w:val="00387F8D"/>
    <w:rsid w:val="00390E31"/>
    <w:rsid w:val="003919C8"/>
    <w:rsid w:val="00392D11"/>
    <w:rsid w:val="00393AE6"/>
    <w:rsid w:val="00394934"/>
    <w:rsid w:val="00395321"/>
    <w:rsid w:val="003A0D39"/>
    <w:rsid w:val="003A19B4"/>
    <w:rsid w:val="003A37FA"/>
    <w:rsid w:val="003A5446"/>
    <w:rsid w:val="003A6E60"/>
    <w:rsid w:val="003B18A7"/>
    <w:rsid w:val="003B190B"/>
    <w:rsid w:val="003B2B12"/>
    <w:rsid w:val="003B3225"/>
    <w:rsid w:val="003B3DAB"/>
    <w:rsid w:val="003B4074"/>
    <w:rsid w:val="003B4D1A"/>
    <w:rsid w:val="003B4D2C"/>
    <w:rsid w:val="003C20EE"/>
    <w:rsid w:val="003C27C9"/>
    <w:rsid w:val="003C4111"/>
    <w:rsid w:val="003C7400"/>
    <w:rsid w:val="003D0942"/>
    <w:rsid w:val="003D0D19"/>
    <w:rsid w:val="003D2CFA"/>
    <w:rsid w:val="003D3F17"/>
    <w:rsid w:val="003D4006"/>
    <w:rsid w:val="003D5DCD"/>
    <w:rsid w:val="003D6873"/>
    <w:rsid w:val="003D6B60"/>
    <w:rsid w:val="003E009A"/>
    <w:rsid w:val="003E0988"/>
    <w:rsid w:val="003E10A2"/>
    <w:rsid w:val="003E16E9"/>
    <w:rsid w:val="003E260A"/>
    <w:rsid w:val="003E4580"/>
    <w:rsid w:val="003E6BB2"/>
    <w:rsid w:val="003F0854"/>
    <w:rsid w:val="003F0A7F"/>
    <w:rsid w:val="003F1942"/>
    <w:rsid w:val="003F21CC"/>
    <w:rsid w:val="003F3C61"/>
    <w:rsid w:val="003F5E9C"/>
    <w:rsid w:val="004002B9"/>
    <w:rsid w:val="004014DE"/>
    <w:rsid w:val="00401692"/>
    <w:rsid w:val="00401C52"/>
    <w:rsid w:val="004027AA"/>
    <w:rsid w:val="00402A04"/>
    <w:rsid w:val="00402AB2"/>
    <w:rsid w:val="00403961"/>
    <w:rsid w:val="00403B50"/>
    <w:rsid w:val="004043BD"/>
    <w:rsid w:val="00406C6C"/>
    <w:rsid w:val="0040765F"/>
    <w:rsid w:val="004116CC"/>
    <w:rsid w:val="00411701"/>
    <w:rsid w:val="00412023"/>
    <w:rsid w:val="00412484"/>
    <w:rsid w:val="00412FE7"/>
    <w:rsid w:val="00414070"/>
    <w:rsid w:val="00416F63"/>
    <w:rsid w:val="004210A9"/>
    <w:rsid w:val="00421F28"/>
    <w:rsid w:val="004225F0"/>
    <w:rsid w:val="00423169"/>
    <w:rsid w:val="00423B42"/>
    <w:rsid w:val="00423BC5"/>
    <w:rsid w:val="00427BD8"/>
    <w:rsid w:val="00431DA4"/>
    <w:rsid w:val="00431DDD"/>
    <w:rsid w:val="00432976"/>
    <w:rsid w:val="004336C2"/>
    <w:rsid w:val="00433898"/>
    <w:rsid w:val="0043773B"/>
    <w:rsid w:val="004400F5"/>
    <w:rsid w:val="00441327"/>
    <w:rsid w:val="004416DE"/>
    <w:rsid w:val="00441AED"/>
    <w:rsid w:val="004422AE"/>
    <w:rsid w:val="00445A5A"/>
    <w:rsid w:val="00445AAD"/>
    <w:rsid w:val="00451EEB"/>
    <w:rsid w:val="00460953"/>
    <w:rsid w:val="00461CCC"/>
    <w:rsid w:val="00464AC5"/>
    <w:rsid w:val="00467EBB"/>
    <w:rsid w:val="00470D58"/>
    <w:rsid w:val="00470E82"/>
    <w:rsid w:val="00472927"/>
    <w:rsid w:val="00473C46"/>
    <w:rsid w:val="00474E67"/>
    <w:rsid w:val="00475BC0"/>
    <w:rsid w:val="0047786D"/>
    <w:rsid w:val="00480284"/>
    <w:rsid w:val="00480506"/>
    <w:rsid w:val="00481359"/>
    <w:rsid w:val="004829BA"/>
    <w:rsid w:val="004832F3"/>
    <w:rsid w:val="00483788"/>
    <w:rsid w:val="00483B63"/>
    <w:rsid w:val="00485C7B"/>
    <w:rsid w:val="00487AAD"/>
    <w:rsid w:val="00490B49"/>
    <w:rsid w:val="00490EB1"/>
    <w:rsid w:val="004912AE"/>
    <w:rsid w:val="00491687"/>
    <w:rsid w:val="004959BE"/>
    <w:rsid w:val="004965E7"/>
    <w:rsid w:val="004967A6"/>
    <w:rsid w:val="00496B5B"/>
    <w:rsid w:val="00497D50"/>
    <w:rsid w:val="004A1DF0"/>
    <w:rsid w:val="004A2DA1"/>
    <w:rsid w:val="004A33BA"/>
    <w:rsid w:val="004A6E27"/>
    <w:rsid w:val="004A7395"/>
    <w:rsid w:val="004A763C"/>
    <w:rsid w:val="004A79BE"/>
    <w:rsid w:val="004B0253"/>
    <w:rsid w:val="004B045B"/>
    <w:rsid w:val="004B1D51"/>
    <w:rsid w:val="004B345A"/>
    <w:rsid w:val="004B4596"/>
    <w:rsid w:val="004B4F52"/>
    <w:rsid w:val="004B544B"/>
    <w:rsid w:val="004B5C35"/>
    <w:rsid w:val="004B5F73"/>
    <w:rsid w:val="004B655D"/>
    <w:rsid w:val="004B6595"/>
    <w:rsid w:val="004B6F62"/>
    <w:rsid w:val="004B7F48"/>
    <w:rsid w:val="004C1628"/>
    <w:rsid w:val="004C3268"/>
    <w:rsid w:val="004C3AD2"/>
    <w:rsid w:val="004C448C"/>
    <w:rsid w:val="004C5A0D"/>
    <w:rsid w:val="004D0B16"/>
    <w:rsid w:val="004D1449"/>
    <w:rsid w:val="004D188B"/>
    <w:rsid w:val="004D1EB5"/>
    <w:rsid w:val="004D4AFC"/>
    <w:rsid w:val="004D53EB"/>
    <w:rsid w:val="004D5D82"/>
    <w:rsid w:val="004D622B"/>
    <w:rsid w:val="004D62F3"/>
    <w:rsid w:val="004D707F"/>
    <w:rsid w:val="004E0E89"/>
    <w:rsid w:val="004E1695"/>
    <w:rsid w:val="004E306D"/>
    <w:rsid w:val="004E34B0"/>
    <w:rsid w:val="004E5E14"/>
    <w:rsid w:val="004E7606"/>
    <w:rsid w:val="004E7EC8"/>
    <w:rsid w:val="004F019A"/>
    <w:rsid w:val="004F4583"/>
    <w:rsid w:val="004F49E7"/>
    <w:rsid w:val="004F4AEC"/>
    <w:rsid w:val="004F6048"/>
    <w:rsid w:val="004F6DF9"/>
    <w:rsid w:val="00500158"/>
    <w:rsid w:val="005011AF"/>
    <w:rsid w:val="005018B1"/>
    <w:rsid w:val="00502145"/>
    <w:rsid w:val="00510390"/>
    <w:rsid w:val="005110B0"/>
    <w:rsid w:val="00512630"/>
    <w:rsid w:val="0051271E"/>
    <w:rsid w:val="00515167"/>
    <w:rsid w:val="00515192"/>
    <w:rsid w:val="00515AA8"/>
    <w:rsid w:val="005168FD"/>
    <w:rsid w:val="00516C3F"/>
    <w:rsid w:val="00520B8F"/>
    <w:rsid w:val="00521256"/>
    <w:rsid w:val="00522A27"/>
    <w:rsid w:val="005247FE"/>
    <w:rsid w:val="00525CD8"/>
    <w:rsid w:val="00525EFE"/>
    <w:rsid w:val="00527073"/>
    <w:rsid w:val="0053081B"/>
    <w:rsid w:val="00530EBF"/>
    <w:rsid w:val="005344EA"/>
    <w:rsid w:val="00534652"/>
    <w:rsid w:val="005354CE"/>
    <w:rsid w:val="00536E08"/>
    <w:rsid w:val="00537056"/>
    <w:rsid w:val="005410BF"/>
    <w:rsid w:val="0054323C"/>
    <w:rsid w:val="00544D9A"/>
    <w:rsid w:val="00545F50"/>
    <w:rsid w:val="005469FE"/>
    <w:rsid w:val="0054741F"/>
    <w:rsid w:val="00547AE3"/>
    <w:rsid w:val="00550319"/>
    <w:rsid w:val="005526A4"/>
    <w:rsid w:val="00552DDA"/>
    <w:rsid w:val="00553CEB"/>
    <w:rsid w:val="00555F3F"/>
    <w:rsid w:val="00557063"/>
    <w:rsid w:val="00560C9C"/>
    <w:rsid w:val="00561953"/>
    <w:rsid w:val="00562620"/>
    <w:rsid w:val="0056336C"/>
    <w:rsid w:val="005654B9"/>
    <w:rsid w:val="00570E92"/>
    <w:rsid w:val="00573C94"/>
    <w:rsid w:val="00575511"/>
    <w:rsid w:val="005768F5"/>
    <w:rsid w:val="005776F2"/>
    <w:rsid w:val="0058103D"/>
    <w:rsid w:val="00582303"/>
    <w:rsid w:val="00582CBB"/>
    <w:rsid w:val="00583725"/>
    <w:rsid w:val="005842D7"/>
    <w:rsid w:val="00584989"/>
    <w:rsid w:val="00586763"/>
    <w:rsid w:val="0058703A"/>
    <w:rsid w:val="00587D86"/>
    <w:rsid w:val="005911FD"/>
    <w:rsid w:val="00591FF3"/>
    <w:rsid w:val="00592937"/>
    <w:rsid w:val="00593B8F"/>
    <w:rsid w:val="00593E7B"/>
    <w:rsid w:val="005945D4"/>
    <w:rsid w:val="005951BD"/>
    <w:rsid w:val="00595D49"/>
    <w:rsid w:val="005A27D1"/>
    <w:rsid w:val="005A2E13"/>
    <w:rsid w:val="005A40E1"/>
    <w:rsid w:val="005A493F"/>
    <w:rsid w:val="005A4E41"/>
    <w:rsid w:val="005A7D7E"/>
    <w:rsid w:val="005B0371"/>
    <w:rsid w:val="005B0AEA"/>
    <w:rsid w:val="005B2086"/>
    <w:rsid w:val="005B4677"/>
    <w:rsid w:val="005B5DB5"/>
    <w:rsid w:val="005B695F"/>
    <w:rsid w:val="005C0E3E"/>
    <w:rsid w:val="005C4D8E"/>
    <w:rsid w:val="005C639F"/>
    <w:rsid w:val="005D0012"/>
    <w:rsid w:val="005D02A7"/>
    <w:rsid w:val="005D0997"/>
    <w:rsid w:val="005D0A29"/>
    <w:rsid w:val="005D11DF"/>
    <w:rsid w:val="005D2DC2"/>
    <w:rsid w:val="005D334B"/>
    <w:rsid w:val="005D4B0D"/>
    <w:rsid w:val="005D57C4"/>
    <w:rsid w:val="005D7078"/>
    <w:rsid w:val="005D77ED"/>
    <w:rsid w:val="005D7D8A"/>
    <w:rsid w:val="005E0B7D"/>
    <w:rsid w:val="005E0E10"/>
    <w:rsid w:val="005E1FAE"/>
    <w:rsid w:val="005E4ADF"/>
    <w:rsid w:val="005E57F4"/>
    <w:rsid w:val="005E5893"/>
    <w:rsid w:val="005E799F"/>
    <w:rsid w:val="005E7B8F"/>
    <w:rsid w:val="005E7CA4"/>
    <w:rsid w:val="005F0FA8"/>
    <w:rsid w:val="005F1D6F"/>
    <w:rsid w:val="005F231B"/>
    <w:rsid w:val="005F24F4"/>
    <w:rsid w:val="005F4EAA"/>
    <w:rsid w:val="005F6750"/>
    <w:rsid w:val="005F70D7"/>
    <w:rsid w:val="005F7A4C"/>
    <w:rsid w:val="00600D3A"/>
    <w:rsid w:val="00604855"/>
    <w:rsid w:val="0060717A"/>
    <w:rsid w:val="00610393"/>
    <w:rsid w:val="006114EB"/>
    <w:rsid w:val="00612339"/>
    <w:rsid w:val="00612644"/>
    <w:rsid w:val="00613A8B"/>
    <w:rsid w:val="00613C29"/>
    <w:rsid w:val="00614476"/>
    <w:rsid w:val="00614F35"/>
    <w:rsid w:val="00615982"/>
    <w:rsid w:val="00616426"/>
    <w:rsid w:val="00616C9C"/>
    <w:rsid w:val="00617A0B"/>
    <w:rsid w:val="00620207"/>
    <w:rsid w:val="00620BB4"/>
    <w:rsid w:val="006210DE"/>
    <w:rsid w:val="00622009"/>
    <w:rsid w:val="00625B37"/>
    <w:rsid w:val="0062676E"/>
    <w:rsid w:val="00626D22"/>
    <w:rsid w:val="006275CC"/>
    <w:rsid w:val="00627ADE"/>
    <w:rsid w:val="00627D2E"/>
    <w:rsid w:val="00633820"/>
    <w:rsid w:val="006339DC"/>
    <w:rsid w:val="006356AD"/>
    <w:rsid w:val="00635FF7"/>
    <w:rsid w:val="00636CD6"/>
    <w:rsid w:val="00637CCE"/>
    <w:rsid w:val="00640023"/>
    <w:rsid w:val="00641302"/>
    <w:rsid w:val="00641E12"/>
    <w:rsid w:val="0064267F"/>
    <w:rsid w:val="0064464D"/>
    <w:rsid w:val="00645003"/>
    <w:rsid w:val="006452D3"/>
    <w:rsid w:val="006454F5"/>
    <w:rsid w:val="006477BB"/>
    <w:rsid w:val="00647F5C"/>
    <w:rsid w:val="00650216"/>
    <w:rsid w:val="0065081A"/>
    <w:rsid w:val="00650B4A"/>
    <w:rsid w:val="00650D7C"/>
    <w:rsid w:val="00651541"/>
    <w:rsid w:val="006518C6"/>
    <w:rsid w:val="00652C30"/>
    <w:rsid w:val="006531DF"/>
    <w:rsid w:val="00653355"/>
    <w:rsid w:val="006552A2"/>
    <w:rsid w:val="00657082"/>
    <w:rsid w:val="00660384"/>
    <w:rsid w:val="00660C33"/>
    <w:rsid w:val="00663AB6"/>
    <w:rsid w:val="00664496"/>
    <w:rsid w:val="0066535A"/>
    <w:rsid w:val="00665BAD"/>
    <w:rsid w:val="0067047C"/>
    <w:rsid w:val="00671F53"/>
    <w:rsid w:val="0067534C"/>
    <w:rsid w:val="006755AD"/>
    <w:rsid w:val="00680321"/>
    <w:rsid w:val="00681246"/>
    <w:rsid w:val="0068125B"/>
    <w:rsid w:val="006822F1"/>
    <w:rsid w:val="00682669"/>
    <w:rsid w:val="00682A7C"/>
    <w:rsid w:val="00682CF4"/>
    <w:rsid w:val="00686C82"/>
    <w:rsid w:val="0069121E"/>
    <w:rsid w:val="006928F5"/>
    <w:rsid w:val="0069384B"/>
    <w:rsid w:val="006967CD"/>
    <w:rsid w:val="00696F1E"/>
    <w:rsid w:val="0069737E"/>
    <w:rsid w:val="006A107A"/>
    <w:rsid w:val="006A44C5"/>
    <w:rsid w:val="006A609F"/>
    <w:rsid w:val="006A6A7F"/>
    <w:rsid w:val="006A79C4"/>
    <w:rsid w:val="006A7EF1"/>
    <w:rsid w:val="006B1909"/>
    <w:rsid w:val="006B1BF9"/>
    <w:rsid w:val="006B5A17"/>
    <w:rsid w:val="006B64E2"/>
    <w:rsid w:val="006C1ADB"/>
    <w:rsid w:val="006C2B2F"/>
    <w:rsid w:val="006C2CA2"/>
    <w:rsid w:val="006C709F"/>
    <w:rsid w:val="006C7194"/>
    <w:rsid w:val="006D1812"/>
    <w:rsid w:val="006D2310"/>
    <w:rsid w:val="006D3424"/>
    <w:rsid w:val="006D3690"/>
    <w:rsid w:val="006D45CC"/>
    <w:rsid w:val="006D46AA"/>
    <w:rsid w:val="006D7A6B"/>
    <w:rsid w:val="006D7ADF"/>
    <w:rsid w:val="006D7C0C"/>
    <w:rsid w:val="006E010D"/>
    <w:rsid w:val="006E0F6C"/>
    <w:rsid w:val="006E1A86"/>
    <w:rsid w:val="006E20BB"/>
    <w:rsid w:val="006E2B8B"/>
    <w:rsid w:val="006E3F4D"/>
    <w:rsid w:val="006E41B1"/>
    <w:rsid w:val="006E4523"/>
    <w:rsid w:val="006E4844"/>
    <w:rsid w:val="006E7411"/>
    <w:rsid w:val="006F0E82"/>
    <w:rsid w:val="006F2DCD"/>
    <w:rsid w:val="006F40C1"/>
    <w:rsid w:val="006F72AD"/>
    <w:rsid w:val="006F770F"/>
    <w:rsid w:val="006F7A68"/>
    <w:rsid w:val="007014C5"/>
    <w:rsid w:val="00701F92"/>
    <w:rsid w:val="0070221A"/>
    <w:rsid w:val="00703064"/>
    <w:rsid w:val="0070369A"/>
    <w:rsid w:val="00704814"/>
    <w:rsid w:val="00706970"/>
    <w:rsid w:val="0070754D"/>
    <w:rsid w:val="0070798C"/>
    <w:rsid w:val="00710EF1"/>
    <w:rsid w:val="0071460E"/>
    <w:rsid w:val="00715505"/>
    <w:rsid w:val="00717A81"/>
    <w:rsid w:val="007205F6"/>
    <w:rsid w:val="00722205"/>
    <w:rsid w:val="00723660"/>
    <w:rsid w:val="00723891"/>
    <w:rsid w:val="00724EA2"/>
    <w:rsid w:val="007254C0"/>
    <w:rsid w:val="00726EAF"/>
    <w:rsid w:val="00727BE5"/>
    <w:rsid w:val="0073001E"/>
    <w:rsid w:val="007318BE"/>
    <w:rsid w:val="00731A1B"/>
    <w:rsid w:val="00732F67"/>
    <w:rsid w:val="00733501"/>
    <w:rsid w:val="007345E5"/>
    <w:rsid w:val="00735FBC"/>
    <w:rsid w:val="0073658B"/>
    <w:rsid w:val="00736E0F"/>
    <w:rsid w:val="00743579"/>
    <w:rsid w:val="00745C5E"/>
    <w:rsid w:val="00746E54"/>
    <w:rsid w:val="00747A2A"/>
    <w:rsid w:val="00752441"/>
    <w:rsid w:val="007554C4"/>
    <w:rsid w:val="0075734B"/>
    <w:rsid w:val="007573E3"/>
    <w:rsid w:val="00761559"/>
    <w:rsid w:val="007623BD"/>
    <w:rsid w:val="00763879"/>
    <w:rsid w:val="007642B7"/>
    <w:rsid w:val="00765D19"/>
    <w:rsid w:val="00766A75"/>
    <w:rsid w:val="00766C2C"/>
    <w:rsid w:val="00767B56"/>
    <w:rsid w:val="00770B58"/>
    <w:rsid w:val="007741CB"/>
    <w:rsid w:val="0077525C"/>
    <w:rsid w:val="00777534"/>
    <w:rsid w:val="007803CE"/>
    <w:rsid w:val="0078135A"/>
    <w:rsid w:val="00781BA9"/>
    <w:rsid w:val="00782708"/>
    <w:rsid w:val="007840ED"/>
    <w:rsid w:val="007855CC"/>
    <w:rsid w:val="0078733B"/>
    <w:rsid w:val="00787C61"/>
    <w:rsid w:val="00792BA4"/>
    <w:rsid w:val="00792ED8"/>
    <w:rsid w:val="0079341C"/>
    <w:rsid w:val="00795908"/>
    <w:rsid w:val="007966AD"/>
    <w:rsid w:val="007A0A42"/>
    <w:rsid w:val="007A2A27"/>
    <w:rsid w:val="007A3C84"/>
    <w:rsid w:val="007A43C2"/>
    <w:rsid w:val="007A4C3D"/>
    <w:rsid w:val="007A736C"/>
    <w:rsid w:val="007A7CDF"/>
    <w:rsid w:val="007B0CEA"/>
    <w:rsid w:val="007B1B40"/>
    <w:rsid w:val="007B31DB"/>
    <w:rsid w:val="007B4435"/>
    <w:rsid w:val="007B6804"/>
    <w:rsid w:val="007B7AA2"/>
    <w:rsid w:val="007B7D88"/>
    <w:rsid w:val="007C00C8"/>
    <w:rsid w:val="007C19D0"/>
    <w:rsid w:val="007C1E7A"/>
    <w:rsid w:val="007C2628"/>
    <w:rsid w:val="007C3087"/>
    <w:rsid w:val="007C3B44"/>
    <w:rsid w:val="007C6743"/>
    <w:rsid w:val="007C7DB4"/>
    <w:rsid w:val="007D1CB8"/>
    <w:rsid w:val="007D2739"/>
    <w:rsid w:val="007D5526"/>
    <w:rsid w:val="007D5B79"/>
    <w:rsid w:val="007D63B5"/>
    <w:rsid w:val="007D7BB8"/>
    <w:rsid w:val="007D7CA4"/>
    <w:rsid w:val="007E096D"/>
    <w:rsid w:val="007E09B6"/>
    <w:rsid w:val="007E53E6"/>
    <w:rsid w:val="007E553F"/>
    <w:rsid w:val="007E67E3"/>
    <w:rsid w:val="007E79CA"/>
    <w:rsid w:val="007E7A81"/>
    <w:rsid w:val="007F0BB8"/>
    <w:rsid w:val="007F2117"/>
    <w:rsid w:val="007F3A2E"/>
    <w:rsid w:val="007F4399"/>
    <w:rsid w:val="007F5082"/>
    <w:rsid w:val="007F7E8B"/>
    <w:rsid w:val="00800548"/>
    <w:rsid w:val="008021B0"/>
    <w:rsid w:val="00803828"/>
    <w:rsid w:val="00804A3A"/>
    <w:rsid w:val="0080529C"/>
    <w:rsid w:val="00805C22"/>
    <w:rsid w:val="00806A96"/>
    <w:rsid w:val="00807A03"/>
    <w:rsid w:val="00807F02"/>
    <w:rsid w:val="0081001B"/>
    <w:rsid w:val="00810E52"/>
    <w:rsid w:val="00810F7C"/>
    <w:rsid w:val="00811E43"/>
    <w:rsid w:val="00813D1F"/>
    <w:rsid w:val="00816B5B"/>
    <w:rsid w:val="0081780B"/>
    <w:rsid w:val="00820DAC"/>
    <w:rsid w:val="008226AF"/>
    <w:rsid w:val="00822A7F"/>
    <w:rsid w:val="00824446"/>
    <w:rsid w:val="00825EA0"/>
    <w:rsid w:val="00826D04"/>
    <w:rsid w:val="00827A43"/>
    <w:rsid w:val="008305EF"/>
    <w:rsid w:val="0083086C"/>
    <w:rsid w:val="00830BF7"/>
    <w:rsid w:val="00833368"/>
    <w:rsid w:val="008342A6"/>
    <w:rsid w:val="008358D2"/>
    <w:rsid w:val="00836BE7"/>
    <w:rsid w:val="00843CB7"/>
    <w:rsid w:val="00844C33"/>
    <w:rsid w:val="00845347"/>
    <w:rsid w:val="008457A0"/>
    <w:rsid w:val="00845C09"/>
    <w:rsid w:val="008529C6"/>
    <w:rsid w:val="00855E46"/>
    <w:rsid w:val="00856A58"/>
    <w:rsid w:val="00861687"/>
    <w:rsid w:val="00862B90"/>
    <w:rsid w:val="0086552B"/>
    <w:rsid w:val="00865894"/>
    <w:rsid w:val="00866020"/>
    <w:rsid w:val="008661C4"/>
    <w:rsid w:val="00870243"/>
    <w:rsid w:val="008702D3"/>
    <w:rsid w:val="00870706"/>
    <w:rsid w:val="008714C5"/>
    <w:rsid w:val="0087191A"/>
    <w:rsid w:val="00871F1F"/>
    <w:rsid w:val="00872E6F"/>
    <w:rsid w:val="00872F32"/>
    <w:rsid w:val="0087313E"/>
    <w:rsid w:val="00874353"/>
    <w:rsid w:val="008747D6"/>
    <w:rsid w:val="00874829"/>
    <w:rsid w:val="008751C6"/>
    <w:rsid w:val="00875F8D"/>
    <w:rsid w:val="0087656C"/>
    <w:rsid w:val="008774C2"/>
    <w:rsid w:val="00877F3E"/>
    <w:rsid w:val="0088097D"/>
    <w:rsid w:val="0088201B"/>
    <w:rsid w:val="0088208A"/>
    <w:rsid w:val="00885628"/>
    <w:rsid w:val="00886A4B"/>
    <w:rsid w:val="00887B22"/>
    <w:rsid w:val="00890AA7"/>
    <w:rsid w:val="0089240F"/>
    <w:rsid w:val="00892D38"/>
    <w:rsid w:val="00895C00"/>
    <w:rsid w:val="00896761"/>
    <w:rsid w:val="008A061A"/>
    <w:rsid w:val="008A15B3"/>
    <w:rsid w:val="008A1935"/>
    <w:rsid w:val="008A2202"/>
    <w:rsid w:val="008A2A96"/>
    <w:rsid w:val="008A4341"/>
    <w:rsid w:val="008A4A6C"/>
    <w:rsid w:val="008A69C5"/>
    <w:rsid w:val="008A7229"/>
    <w:rsid w:val="008B43BD"/>
    <w:rsid w:val="008B672C"/>
    <w:rsid w:val="008B77F0"/>
    <w:rsid w:val="008B7AFE"/>
    <w:rsid w:val="008C0765"/>
    <w:rsid w:val="008C07F8"/>
    <w:rsid w:val="008C28E1"/>
    <w:rsid w:val="008C5298"/>
    <w:rsid w:val="008C5915"/>
    <w:rsid w:val="008C60C2"/>
    <w:rsid w:val="008C66C4"/>
    <w:rsid w:val="008C68A2"/>
    <w:rsid w:val="008D1073"/>
    <w:rsid w:val="008D364C"/>
    <w:rsid w:val="008D5116"/>
    <w:rsid w:val="008D61CA"/>
    <w:rsid w:val="008E07C1"/>
    <w:rsid w:val="008E3001"/>
    <w:rsid w:val="008E3304"/>
    <w:rsid w:val="008E3683"/>
    <w:rsid w:val="008E5D6C"/>
    <w:rsid w:val="008F07A5"/>
    <w:rsid w:val="008F2700"/>
    <w:rsid w:val="008F3C25"/>
    <w:rsid w:val="008F591D"/>
    <w:rsid w:val="008F67C2"/>
    <w:rsid w:val="009005FC"/>
    <w:rsid w:val="00904061"/>
    <w:rsid w:val="00904597"/>
    <w:rsid w:val="00904B0C"/>
    <w:rsid w:val="00905AC6"/>
    <w:rsid w:val="00906C7A"/>
    <w:rsid w:val="00910EFD"/>
    <w:rsid w:val="00912686"/>
    <w:rsid w:val="0091566E"/>
    <w:rsid w:val="00916ECC"/>
    <w:rsid w:val="00917614"/>
    <w:rsid w:val="00917C99"/>
    <w:rsid w:val="0092195C"/>
    <w:rsid w:val="00922BB6"/>
    <w:rsid w:val="009232B7"/>
    <w:rsid w:val="00923A32"/>
    <w:rsid w:val="00923EC7"/>
    <w:rsid w:val="00924710"/>
    <w:rsid w:val="0092486F"/>
    <w:rsid w:val="00925153"/>
    <w:rsid w:val="009267BD"/>
    <w:rsid w:val="00930A55"/>
    <w:rsid w:val="009312AD"/>
    <w:rsid w:val="00932B72"/>
    <w:rsid w:val="00932F0B"/>
    <w:rsid w:val="00935B9E"/>
    <w:rsid w:val="00936BAB"/>
    <w:rsid w:val="00937156"/>
    <w:rsid w:val="0093792A"/>
    <w:rsid w:val="00940538"/>
    <w:rsid w:val="0094233E"/>
    <w:rsid w:val="00943172"/>
    <w:rsid w:val="009439CF"/>
    <w:rsid w:val="0094498C"/>
    <w:rsid w:val="00944AE7"/>
    <w:rsid w:val="00950B11"/>
    <w:rsid w:val="00953250"/>
    <w:rsid w:val="009548F9"/>
    <w:rsid w:val="00955A8E"/>
    <w:rsid w:val="00956250"/>
    <w:rsid w:val="00956AD2"/>
    <w:rsid w:val="00957BB3"/>
    <w:rsid w:val="00961802"/>
    <w:rsid w:val="00962F01"/>
    <w:rsid w:val="009635EE"/>
    <w:rsid w:val="00963E26"/>
    <w:rsid w:val="009664EB"/>
    <w:rsid w:val="00966CD3"/>
    <w:rsid w:val="00967850"/>
    <w:rsid w:val="00970411"/>
    <w:rsid w:val="009706C1"/>
    <w:rsid w:val="009714BB"/>
    <w:rsid w:val="00972EA7"/>
    <w:rsid w:val="00974310"/>
    <w:rsid w:val="00974677"/>
    <w:rsid w:val="00974C11"/>
    <w:rsid w:val="00975089"/>
    <w:rsid w:val="0097560D"/>
    <w:rsid w:val="00976812"/>
    <w:rsid w:val="00980840"/>
    <w:rsid w:val="00981C27"/>
    <w:rsid w:val="00984605"/>
    <w:rsid w:val="00986521"/>
    <w:rsid w:val="00991C03"/>
    <w:rsid w:val="00992E95"/>
    <w:rsid w:val="00993553"/>
    <w:rsid w:val="00993A98"/>
    <w:rsid w:val="00995C9D"/>
    <w:rsid w:val="009962E6"/>
    <w:rsid w:val="009A1C6D"/>
    <w:rsid w:val="009A206F"/>
    <w:rsid w:val="009A2450"/>
    <w:rsid w:val="009A38F6"/>
    <w:rsid w:val="009A4D20"/>
    <w:rsid w:val="009A6B21"/>
    <w:rsid w:val="009B0508"/>
    <w:rsid w:val="009B25EA"/>
    <w:rsid w:val="009B2A9A"/>
    <w:rsid w:val="009B3215"/>
    <w:rsid w:val="009B3290"/>
    <w:rsid w:val="009B396D"/>
    <w:rsid w:val="009B3D38"/>
    <w:rsid w:val="009B4AA7"/>
    <w:rsid w:val="009C0325"/>
    <w:rsid w:val="009C06D3"/>
    <w:rsid w:val="009C0F9A"/>
    <w:rsid w:val="009C34A2"/>
    <w:rsid w:val="009C3F5F"/>
    <w:rsid w:val="009C65D9"/>
    <w:rsid w:val="009C66FA"/>
    <w:rsid w:val="009C7AFB"/>
    <w:rsid w:val="009D0067"/>
    <w:rsid w:val="009D18B6"/>
    <w:rsid w:val="009D1951"/>
    <w:rsid w:val="009D31CB"/>
    <w:rsid w:val="009D5902"/>
    <w:rsid w:val="009D6CF8"/>
    <w:rsid w:val="009D6D96"/>
    <w:rsid w:val="009D73E5"/>
    <w:rsid w:val="009E1D8B"/>
    <w:rsid w:val="009E32F5"/>
    <w:rsid w:val="009E4A17"/>
    <w:rsid w:val="009E6D62"/>
    <w:rsid w:val="009F07B2"/>
    <w:rsid w:val="009F246B"/>
    <w:rsid w:val="009F2762"/>
    <w:rsid w:val="009F2AFC"/>
    <w:rsid w:val="009F392E"/>
    <w:rsid w:val="009F39A7"/>
    <w:rsid w:val="009F4BA9"/>
    <w:rsid w:val="009F53FD"/>
    <w:rsid w:val="009F607B"/>
    <w:rsid w:val="009F69C2"/>
    <w:rsid w:val="00A02572"/>
    <w:rsid w:val="00A0342E"/>
    <w:rsid w:val="00A0469B"/>
    <w:rsid w:val="00A0551B"/>
    <w:rsid w:val="00A05626"/>
    <w:rsid w:val="00A072B6"/>
    <w:rsid w:val="00A07BF4"/>
    <w:rsid w:val="00A100D7"/>
    <w:rsid w:val="00A13C04"/>
    <w:rsid w:val="00A1715F"/>
    <w:rsid w:val="00A17419"/>
    <w:rsid w:val="00A22472"/>
    <w:rsid w:val="00A24140"/>
    <w:rsid w:val="00A244DD"/>
    <w:rsid w:val="00A24FD8"/>
    <w:rsid w:val="00A26B0C"/>
    <w:rsid w:val="00A277BA"/>
    <w:rsid w:val="00A3014A"/>
    <w:rsid w:val="00A3229B"/>
    <w:rsid w:val="00A32F4D"/>
    <w:rsid w:val="00A35471"/>
    <w:rsid w:val="00A35CAF"/>
    <w:rsid w:val="00A368D1"/>
    <w:rsid w:val="00A40AE6"/>
    <w:rsid w:val="00A42579"/>
    <w:rsid w:val="00A430AE"/>
    <w:rsid w:val="00A45BB8"/>
    <w:rsid w:val="00A4617E"/>
    <w:rsid w:val="00A4787C"/>
    <w:rsid w:val="00A5139B"/>
    <w:rsid w:val="00A52698"/>
    <w:rsid w:val="00A5332D"/>
    <w:rsid w:val="00A54187"/>
    <w:rsid w:val="00A5452B"/>
    <w:rsid w:val="00A54A87"/>
    <w:rsid w:val="00A55A93"/>
    <w:rsid w:val="00A56697"/>
    <w:rsid w:val="00A57F0E"/>
    <w:rsid w:val="00A634BC"/>
    <w:rsid w:val="00A637BC"/>
    <w:rsid w:val="00A64B6C"/>
    <w:rsid w:val="00A64C68"/>
    <w:rsid w:val="00A65BF3"/>
    <w:rsid w:val="00A676BC"/>
    <w:rsid w:val="00A718EF"/>
    <w:rsid w:val="00A72507"/>
    <w:rsid w:val="00A75500"/>
    <w:rsid w:val="00A760B0"/>
    <w:rsid w:val="00A7660C"/>
    <w:rsid w:val="00A76E71"/>
    <w:rsid w:val="00A77745"/>
    <w:rsid w:val="00A778FE"/>
    <w:rsid w:val="00A80211"/>
    <w:rsid w:val="00A8046A"/>
    <w:rsid w:val="00A80FCB"/>
    <w:rsid w:val="00A81010"/>
    <w:rsid w:val="00A82CAB"/>
    <w:rsid w:val="00A832C9"/>
    <w:rsid w:val="00A83301"/>
    <w:rsid w:val="00A8777F"/>
    <w:rsid w:val="00A91B04"/>
    <w:rsid w:val="00A944DD"/>
    <w:rsid w:val="00A9524E"/>
    <w:rsid w:val="00A953C1"/>
    <w:rsid w:val="00A9663F"/>
    <w:rsid w:val="00A96CB4"/>
    <w:rsid w:val="00AA00BA"/>
    <w:rsid w:val="00AA29E0"/>
    <w:rsid w:val="00AA2DDC"/>
    <w:rsid w:val="00AA2EAA"/>
    <w:rsid w:val="00AA33DB"/>
    <w:rsid w:val="00AA60D0"/>
    <w:rsid w:val="00AB2048"/>
    <w:rsid w:val="00AB267E"/>
    <w:rsid w:val="00AB2C1A"/>
    <w:rsid w:val="00AB3AE5"/>
    <w:rsid w:val="00AB457D"/>
    <w:rsid w:val="00AB55FD"/>
    <w:rsid w:val="00AB7978"/>
    <w:rsid w:val="00AC173D"/>
    <w:rsid w:val="00AC19BB"/>
    <w:rsid w:val="00AC2DFD"/>
    <w:rsid w:val="00AC4025"/>
    <w:rsid w:val="00AC41AB"/>
    <w:rsid w:val="00AD09A0"/>
    <w:rsid w:val="00AD1B4A"/>
    <w:rsid w:val="00AD1E01"/>
    <w:rsid w:val="00AD2143"/>
    <w:rsid w:val="00AD3BBB"/>
    <w:rsid w:val="00AD7AFB"/>
    <w:rsid w:val="00AE06F0"/>
    <w:rsid w:val="00AE19BA"/>
    <w:rsid w:val="00AE2A7F"/>
    <w:rsid w:val="00AE3DC1"/>
    <w:rsid w:val="00AE5326"/>
    <w:rsid w:val="00AF1994"/>
    <w:rsid w:val="00AF1AEB"/>
    <w:rsid w:val="00AF20B2"/>
    <w:rsid w:val="00AF293C"/>
    <w:rsid w:val="00AF2FD5"/>
    <w:rsid w:val="00AF5A20"/>
    <w:rsid w:val="00B019D7"/>
    <w:rsid w:val="00B01F44"/>
    <w:rsid w:val="00B01FC0"/>
    <w:rsid w:val="00B0311D"/>
    <w:rsid w:val="00B042BC"/>
    <w:rsid w:val="00B10B97"/>
    <w:rsid w:val="00B135B1"/>
    <w:rsid w:val="00B14B18"/>
    <w:rsid w:val="00B172AB"/>
    <w:rsid w:val="00B17B89"/>
    <w:rsid w:val="00B17DBB"/>
    <w:rsid w:val="00B206E3"/>
    <w:rsid w:val="00B21BE6"/>
    <w:rsid w:val="00B2397C"/>
    <w:rsid w:val="00B24B3E"/>
    <w:rsid w:val="00B25EE1"/>
    <w:rsid w:val="00B2637F"/>
    <w:rsid w:val="00B27110"/>
    <w:rsid w:val="00B309F1"/>
    <w:rsid w:val="00B30F21"/>
    <w:rsid w:val="00B31E3C"/>
    <w:rsid w:val="00B3463A"/>
    <w:rsid w:val="00B3516D"/>
    <w:rsid w:val="00B35227"/>
    <w:rsid w:val="00B35DE3"/>
    <w:rsid w:val="00B35F65"/>
    <w:rsid w:val="00B36ABA"/>
    <w:rsid w:val="00B406C7"/>
    <w:rsid w:val="00B422E4"/>
    <w:rsid w:val="00B43FC7"/>
    <w:rsid w:val="00B50C30"/>
    <w:rsid w:val="00B51906"/>
    <w:rsid w:val="00B530F8"/>
    <w:rsid w:val="00B60CA2"/>
    <w:rsid w:val="00B6161E"/>
    <w:rsid w:val="00B63585"/>
    <w:rsid w:val="00B63915"/>
    <w:rsid w:val="00B647DF"/>
    <w:rsid w:val="00B651BB"/>
    <w:rsid w:val="00B65CBB"/>
    <w:rsid w:val="00B65E72"/>
    <w:rsid w:val="00B662DA"/>
    <w:rsid w:val="00B67CEC"/>
    <w:rsid w:val="00B71E05"/>
    <w:rsid w:val="00B723FF"/>
    <w:rsid w:val="00B74570"/>
    <w:rsid w:val="00B7477C"/>
    <w:rsid w:val="00B80F6F"/>
    <w:rsid w:val="00B81FA9"/>
    <w:rsid w:val="00B82C58"/>
    <w:rsid w:val="00B83973"/>
    <w:rsid w:val="00B84615"/>
    <w:rsid w:val="00B860EB"/>
    <w:rsid w:val="00B86260"/>
    <w:rsid w:val="00B8649F"/>
    <w:rsid w:val="00B87624"/>
    <w:rsid w:val="00B9010C"/>
    <w:rsid w:val="00B91324"/>
    <w:rsid w:val="00B91980"/>
    <w:rsid w:val="00B926CC"/>
    <w:rsid w:val="00B95E22"/>
    <w:rsid w:val="00B97A09"/>
    <w:rsid w:val="00BA244F"/>
    <w:rsid w:val="00BA4603"/>
    <w:rsid w:val="00BA46AC"/>
    <w:rsid w:val="00BA49C6"/>
    <w:rsid w:val="00BA5220"/>
    <w:rsid w:val="00BA585E"/>
    <w:rsid w:val="00BA5BCE"/>
    <w:rsid w:val="00BA63DC"/>
    <w:rsid w:val="00BA68F3"/>
    <w:rsid w:val="00BB0CEF"/>
    <w:rsid w:val="00BB1435"/>
    <w:rsid w:val="00BB14B2"/>
    <w:rsid w:val="00BB4A14"/>
    <w:rsid w:val="00BB512E"/>
    <w:rsid w:val="00BB57FF"/>
    <w:rsid w:val="00BB68DD"/>
    <w:rsid w:val="00BC0C94"/>
    <w:rsid w:val="00BC0CE1"/>
    <w:rsid w:val="00BC1B12"/>
    <w:rsid w:val="00BC47BA"/>
    <w:rsid w:val="00BC6E3A"/>
    <w:rsid w:val="00BD0677"/>
    <w:rsid w:val="00BD08F8"/>
    <w:rsid w:val="00BD0E5C"/>
    <w:rsid w:val="00BD24CC"/>
    <w:rsid w:val="00BD2657"/>
    <w:rsid w:val="00BD3459"/>
    <w:rsid w:val="00BD47D3"/>
    <w:rsid w:val="00BE0A2B"/>
    <w:rsid w:val="00BE2065"/>
    <w:rsid w:val="00BE6278"/>
    <w:rsid w:val="00BE7B85"/>
    <w:rsid w:val="00BE7C25"/>
    <w:rsid w:val="00BF0DBE"/>
    <w:rsid w:val="00BF290F"/>
    <w:rsid w:val="00BF35E1"/>
    <w:rsid w:val="00BF3CB3"/>
    <w:rsid w:val="00BF4D70"/>
    <w:rsid w:val="00BF5F8B"/>
    <w:rsid w:val="00BF6BE7"/>
    <w:rsid w:val="00C01CAE"/>
    <w:rsid w:val="00C042C1"/>
    <w:rsid w:val="00C04D40"/>
    <w:rsid w:val="00C07C9E"/>
    <w:rsid w:val="00C10C4E"/>
    <w:rsid w:val="00C10DA5"/>
    <w:rsid w:val="00C11902"/>
    <w:rsid w:val="00C134D7"/>
    <w:rsid w:val="00C14169"/>
    <w:rsid w:val="00C17085"/>
    <w:rsid w:val="00C1736C"/>
    <w:rsid w:val="00C21293"/>
    <w:rsid w:val="00C214ED"/>
    <w:rsid w:val="00C24B54"/>
    <w:rsid w:val="00C25534"/>
    <w:rsid w:val="00C25E53"/>
    <w:rsid w:val="00C306B2"/>
    <w:rsid w:val="00C3183A"/>
    <w:rsid w:val="00C32089"/>
    <w:rsid w:val="00C322E7"/>
    <w:rsid w:val="00C322FA"/>
    <w:rsid w:val="00C326FB"/>
    <w:rsid w:val="00C33908"/>
    <w:rsid w:val="00C34C5D"/>
    <w:rsid w:val="00C35FBA"/>
    <w:rsid w:val="00C3697A"/>
    <w:rsid w:val="00C3717A"/>
    <w:rsid w:val="00C37B7D"/>
    <w:rsid w:val="00C40D0C"/>
    <w:rsid w:val="00C41300"/>
    <w:rsid w:val="00C41831"/>
    <w:rsid w:val="00C441C3"/>
    <w:rsid w:val="00C44A3E"/>
    <w:rsid w:val="00C45ED8"/>
    <w:rsid w:val="00C47009"/>
    <w:rsid w:val="00C50447"/>
    <w:rsid w:val="00C53008"/>
    <w:rsid w:val="00C562E7"/>
    <w:rsid w:val="00C57615"/>
    <w:rsid w:val="00C62164"/>
    <w:rsid w:val="00C63C7B"/>
    <w:rsid w:val="00C63FCD"/>
    <w:rsid w:val="00C672C7"/>
    <w:rsid w:val="00C7093A"/>
    <w:rsid w:val="00C7297A"/>
    <w:rsid w:val="00C73873"/>
    <w:rsid w:val="00C76F3C"/>
    <w:rsid w:val="00C77065"/>
    <w:rsid w:val="00C800BA"/>
    <w:rsid w:val="00C80B99"/>
    <w:rsid w:val="00C83BCF"/>
    <w:rsid w:val="00C83BED"/>
    <w:rsid w:val="00C83FA1"/>
    <w:rsid w:val="00C8562F"/>
    <w:rsid w:val="00C901E0"/>
    <w:rsid w:val="00C91465"/>
    <w:rsid w:val="00C954CC"/>
    <w:rsid w:val="00C96505"/>
    <w:rsid w:val="00CA07BD"/>
    <w:rsid w:val="00CA0D94"/>
    <w:rsid w:val="00CA2128"/>
    <w:rsid w:val="00CA271E"/>
    <w:rsid w:val="00CA653C"/>
    <w:rsid w:val="00CA7892"/>
    <w:rsid w:val="00CB2D47"/>
    <w:rsid w:val="00CB3DD7"/>
    <w:rsid w:val="00CB69F3"/>
    <w:rsid w:val="00CB6C90"/>
    <w:rsid w:val="00CB7611"/>
    <w:rsid w:val="00CC0DBD"/>
    <w:rsid w:val="00CC3F3D"/>
    <w:rsid w:val="00CC520E"/>
    <w:rsid w:val="00CC60AA"/>
    <w:rsid w:val="00CC60D7"/>
    <w:rsid w:val="00CD1D1D"/>
    <w:rsid w:val="00CD31E4"/>
    <w:rsid w:val="00CD4D17"/>
    <w:rsid w:val="00CD4D24"/>
    <w:rsid w:val="00CD4F32"/>
    <w:rsid w:val="00CD6DCA"/>
    <w:rsid w:val="00CE1E23"/>
    <w:rsid w:val="00CE1FDB"/>
    <w:rsid w:val="00CE31FA"/>
    <w:rsid w:val="00CF1B98"/>
    <w:rsid w:val="00CF3DF4"/>
    <w:rsid w:val="00CF4B90"/>
    <w:rsid w:val="00CF5803"/>
    <w:rsid w:val="00CF625E"/>
    <w:rsid w:val="00CF7FDE"/>
    <w:rsid w:val="00D004D4"/>
    <w:rsid w:val="00D00C26"/>
    <w:rsid w:val="00D045E2"/>
    <w:rsid w:val="00D12B3D"/>
    <w:rsid w:val="00D131F8"/>
    <w:rsid w:val="00D2189B"/>
    <w:rsid w:val="00D22A16"/>
    <w:rsid w:val="00D2364D"/>
    <w:rsid w:val="00D2376E"/>
    <w:rsid w:val="00D23837"/>
    <w:rsid w:val="00D244CD"/>
    <w:rsid w:val="00D2728D"/>
    <w:rsid w:val="00D27A66"/>
    <w:rsid w:val="00D30B7A"/>
    <w:rsid w:val="00D3117B"/>
    <w:rsid w:val="00D3189B"/>
    <w:rsid w:val="00D33636"/>
    <w:rsid w:val="00D41974"/>
    <w:rsid w:val="00D42F2C"/>
    <w:rsid w:val="00D43291"/>
    <w:rsid w:val="00D4376C"/>
    <w:rsid w:val="00D447E1"/>
    <w:rsid w:val="00D46DDA"/>
    <w:rsid w:val="00D47023"/>
    <w:rsid w:val="00D47111"/>
    <w:rsid w:val="00D50195"/>
    <w:rsid w:val="00D50447"/>
    <w:rsid w:val="00D5066D"/>
    <w:rsid w:val="00D50F94"/>
    <w:rsid w:val="00D5310C"/>
    <w:rsid w:val="00D56227"/>
    <w:rsid w:val="00D56E0A"/>
    <w:rsid w:val="00D602FB"/>
    <w:rsid w:val="00D618DC"/>
    <w:rsid w:val="00D63433"/>
    <w:rsid w:val="00D63571"/>
    <w:rsid w:val="00D64F4F"/>
    <w:rsid w:val="00D65DCD"/>
    <w:rsid w:val="00D67C5D"/>
    <w:rsid w:val="00D702E5"/>
    <w:rsid w:val="00D71084"/>
    <w:rsid w:val="00D7149D"/>
    <w:rsid w:val="00D71AC9"/>
    <w:rsid w:val="00D72F9E"/>
    <w:rsid w:val="00D74F40"/>
    <w:rsid w:val="00D755C1"/>
    <w:rsid w:val="00D7698C"/>
    <w:rsid w:val="00D80159"/>
    <w:rsid w:val="00D80403"/>
    <w:rsid w:val="00D80F59"/>
    <w:rsid w:val="00D82120"/>
    <w:rsid w:val="00D83BD3"/>
    <w:rsid w:val="00D84830"/>
    <w:rsid w:val="00D92993"/>
    <w:rsid w:val="00D93DFA"/>
    <w:rsid w:val="00D9573E"/>
    <w:rsid w:val="00D97998"/>
    <w:rsid w:val="00DA0EDF"/>
    <w:rsid w:val="00DA2907"/>
    <w:rsid w:val="00DA39F2"/>
    <w:rsid w:val="00DA4A8E"/>
    <w:rsid w:val="00DA4C04"/>
    <w:rsid w:val="00DA69D8"/>
    <w:rsid w:val="00DA72CE"/>
    <w:rsid w:val="00DA762A"/>
    <w:rsid w:val="00DB224A"/>
    <w:rsid w:val="00DB3001"/>
    <w:rsid w:val="00DB52DB"/>
    <w:rsid w:val="00DB6E07"/>
    <w:rsid w:val="00DC023B"/>
    <w:rsid w:val="00DC06EE"/>
    <w:rsid w:val="00DC0B14"/>
    <w:rsid w:val="00DC2820"/>
    <w:rsid w:val="00DC2864"/>
    <w:rsid w:val="00DC2DD7"/>
    <w:rsid w:val="00DC5E83"/>
    <w:rsid w:val="00DD2D7A"/>
    <w:rsid w:val="00DD3281"/>
    <w:rsid w:val="00DD5AEE"/>
    <w:rsid w:val="00DD5C9E"/>
    <w:rsid w:val="00DD791D"/>
    <w:rsid w:val="00DE0866"/>
    <w:rsid w:val="00DE1374"/>
    <w:rsid w:val="00DE4C49"/>
    <w:rsid w:val="00DE4CDD"/>
    <w:rsid w:val="00DE4D39"/>
    <w:rsid w:val="00DE4D9A"/>
    <w:rsid w:val="00DE6F68"/>
    <w:rsid w:val="00DF02AD"/>
    <w:rsid w:val="00DF1997"/>
    <w:rsid w:val="00DF32DB"/>
    <w:rsid w:val="00DF5265"/>
    <w:rsid w:val="00DF65EE"/>
    <w:rsid w:val="00E000BB"/>
    <w:rsid w:val="00E01993"/>
    <w:rsid w:val="00E01F2D"/>
    <w:rsid w:val="00E03202"/>
    <w:rsid w:val="00E038BC"/>
    <w:rsid w:val="00E05543"/>
    <w:rsid w:val="00E05670"/>
    <w:rsid w:val="00E12068"/>
    <w:rsid w:val="00E2011E"/>
    <w:rsid w:val="00E20A05"/>
    <w:rsid w:val="00E21AD4"/>
    <w:rsid w:val="00E2223A"/>
    <w:rsid w:val="00E22C52"/>
    <w:rsid w:val="00E24407"/>
    <w:rsid w:val="00E2483F"/>
    <w:rsid w:val="00E248C9"/>
    <w:rsid w:val="00E24EA9"/>
    <w:rsid w:val="00E25864"/>
    <w:rsid w:val="00E26136"/>
    <w:rsid w:val="00E30207"/>
    <w:rsid w:val="00E32AD8"/>
    <w:rsid w:val="00E32B37"/>
    <w:rsid w:val="00E330B9"/>
    <w:rsid w:val="00E3592C"/>
    <w:rsid w:val="00E3593D"/>
    <w:rsid w:val="00E35C8E"/>
    <w:rsid w:val="00E36208"/>
    <w:rsid w:val="00E3658F"/>
    <w:rsid w:val="00E37B78"/>
    <w:rsid w:val="00E40018"/>
    <w:rsid w:val="00E4091F"/>
    <w:rsid w:val="00E4200C"/>
    <w:rsid w:val="00E428F3"/>
    <w:rsid w:val="00E44B97"/>
    <w:rsid w:val="00E51807"/>
    <w:rsid w:val="00E52A23"/>
    <w:rsid w:val="00E55A18"/>
    <w:rsid w:val="00E55F45"/>
    <w:rsid w:val="00E5619F"/>
    <w:rsid w:val="00E57C43"/>
    <w:rsid w:val="00E60F58"/>
    <w:rsid w:val="00E70B1F"/>
    <w:rsid w:val="00E71987"/>
    <w:rsid w:val="00E7475E"/>
    <w:rsid w:val="00E749CC"/>
    <w:rsid w:val="00E74CF3"/>
    <w:rsid w:val="00E76FC0"/>
    <w:rsid w:val="00E775FC"/>
    <w:rsid w:val="00E77808"/>
    <w:rsid w:val="00E8014E"/>
    <w:rsid w:val="00E80D93"/>
    <w:rsid w:val="00E8129D"/>
    <w:rsid w:val="00E832CA"/>
    <w:rsid w:val="00E84277"/>
    <w:rsid w:val="00E860E5"/>
    <w:rsid w:val="00E864F0"/>
    <w:rsid w:val="00E864FC"/>
    <w:rsid w:val="00E90041"/>
    <w:rsid w:val="00E90557"/>
    <w:rsid w:val="00E90A53"/>
    <w:rsid w:val="00E91FA8"/>
    <w:rsid w:val="00E92B1F"/>
    <w:rsid w:val="00E93CF1"/>
    <w:rsid w:val="00E94728"/>
    <w:rsid w:val="00E95DEF"/>
    <w:rsid w:val="00E97F03"/>
    <w:rsid w:val="00EA0A8D"/>
    <w:rsid w:val="00EA2927"/>
    <w:rsid w:val="00EA3101"/>
    <w:rsid w:val="00EA57BA"/>
    <w:rsid w:val="00EA77AE"/>
    <w:rsid w:val="00EA79F2"/>
    <w:rsid w:val="00EB1145"/>
    <w:rsid w:val="00EB2535"/>
    <w:rsid w:val="00EB4943"/>
    <w:rsid w:val="00EB5176"/>
    <w:rsid w:val="00EB5227"/>
    <w:rsid w:val="00EB5913"/>
    <w:rsid w:val="00EB7666"/>
    <w:rsid w:val="00EC13D5"/>
    <w:rsid w:val="00EC4E31"/>
    <w:rsid w:val="00EC548C"/>
    <w:rsid w:val="00EC582E"/>
    <w:rsid w:val="00EC5D83"/>
    <w:rsid w:val="00EC6042"/>
    <w:rsid w:val="00ED1614"/>
    <w:rsid w:val="00ED3F95"/>
    <w:rsid w:val="00ED4E84"/>
    <w:rsid w:val="00ED6232"/>
    <w:rsid w:val="00ED6D66"/>
    <w:rsid w:val="00ED6DEB"/>
    <w:rsid w:val="00EE0F5E"/>
    <w:rsid w:val="00EE3C98"/>
    <w:rsid w:val="00EE49AF"/>
    <w:rsid w:val="00EE4D0A"/>
    <w:rsid w:val="00EE4F40"/>
    <w:rsid w:val="00EE5280"/>
    <w:rsid w:val="00EE69AA"/>
    <w:rsid w:val="00EF025F"/>
    <w:rsid w:val="00EF0487"/>
    <w:rsid w:val="00EF056E"/>
    <w:rsid w:val="00EF6A21"/>
    <w:rsid w:val="00EF7A5D"/>
    <w:rsid w:val="00EF7E4A"/>
    <w:rsid w:val="00F0102C"/>
    <w:rsid w:val="00F03D96"/>
    <w:rsid w:val="00F06116"/>
    <w:rsid w:val="00F07FA5"/>
    <w:rsid w:val="00F1579D"/>
    <w:rsid w:val="00F15B75"/>
    <w:rsid w:val="00F17A49"/>
    <w:rsid w:val="00F2160B"/>
    <w:rsid w:val="00F21B65"/>
    <w:rsid w:val="00F2262D"/>
    <w:rsid w:val="00F3110E"/>
    <w:rsid w:val="00F3145C"/>
    <w:rsid w:val="00F33A13"/>
    <w:rsid w:val="00F34C75"/>
    <w:rsid w:val="00F351C3"/>
    <w:rsid w:val="00F401AF"/>
    <w:rsid w:val="00F40B42"/>
    <w:rsid w:val="00F439B3"/>
    <w:rsid w:val="00F45AFB"/>
    <w:rsid w:val="00F46924"/>
    <w:rsid w:val="00F50673"/>
    <w:rsid w:val="00F5087D"/>
    <w:rsid w:val="00F5186D"/>
    <w:rsid w:val="00F525BE"/>
    <w:rsid w:val="00F542CB"/>
    <w:rsid w:val="00F55293"/>
    <w:rsid w:val="00F56A46"/>
    <w:rsid w:val="00F57466"/>
    <w:rsid w:val="00F60370"/>
    <w:rsid w:val="00F60FCE"/>
    <w:rsid w:val="00F61643"/>
    <w:rsid w:val="00F631D6"/>
    <w:rsid w:val="00F63229"/>
    <w:rsid w:val="00F64C9C"/>
    <w:rsid w:val="00F657A1"/>
    <w:rsid w:val="00F66D29"/>
    <w:rsid w:val="00F67414"/>
    <w:rsid w:val="00F721E8"/>
    <w:rsid w:val="00F73404"/>
    <w:rsid w:val="00F745EF"/>
    <w:rsid w:val="00F76394"/>
    <w:rsid w:val="00F778CB"/>
    <w:rsid w:val="00F80AF8"/>
    <w:rsid w:val="00F80DC7"/>
    <w:rsid w:val="00F82DB1"/>
    <w:rsid w:val="00F84A78"/>
    <w:rsid w:val="00F8604B"/>
    <w:rsid w:val="00F87F1F"/>
    <w:rsid w:val="00F9047D"/>
    <w:rsid w:val="00F9425D"/>
    <w:rsid w:val="00F94CDC"/>
    <w:rsid w:val="00F96161"/>
    <w:rsid w:val="00F96583"/>
    <w:rsid w:val="00F96C01"/>
    <w:rsid w:val="00FA193C"/>
    <w:rsid w:val="00FA4298"/>
    <w:rsid w:val="00FA49B4"/>
    <w:rsid w:val="00FA7060"/>
    <w:rsid w:val="00FA7FBF"/>
    <w:rsid w:val="00FB0506"/>
    <w:rsid w:val="00FB2DD1"/>
    <w:rsid w:val="00FB301F"/>
    <w:rsid w:val="00FB3910"/>
    <w:rsid w:val="00FB4848"/>
    <w:rsid w:val="00FC0CAD"/>
    <w:rsid w:val="00FC1B4C"/>
    <w:rsid w:val="00FC293A"/>
    <w:rsid w:val="00FC4E35"/>
    <w:rsid w:val="00FC64F1"/>
    <w:rsid w:val="00FC6676"/>
    <w:rsid w:val="00FC7554"/>
    <w:rsid w:val="00FD0B0A"/>
    <w:rsid w:val="00FD1336"/>
    <w:rsid w:val="00FD2625"/>
    <w:rsid w:val="00FD28F5"/>
    <w:rsid w:val="00FD7EA9"/>
    <w:rsid w:val="00FE0A59"/>
    <w:rsid w:val="00FE17FE"/>
    <w:rsid w:val="00FE3447"/>
    <w:rsid w:val="00FE54B5"/>
    <w:rsid w:val="00FE5A0A"/>
    <w:rsid w:val="00FE5DB8"/>
    <w:rsid w:val="00FE5F22"/>
    <w:rsid w:val="00FE62CC"/>
    <w:rsid w:val="00FE63BE"/>
    <w:rsid w:val="00FE66D1"/>
    <w:rsid w:val="00FE6EF1"/>
    <w:rsid w:val="00FF0A90"/>
    <w:rsid w:val="00FF0B57"/>
    <w:rsid w:val="00FF1B73"/>
    <w:rsid w:val="00FF1BA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169BF"/>
  <w15:docId w15:val="{DC5C4DA9-8CF7-9442-8EFE-CC4EC9A0C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67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E4D9A"/>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F048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F048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diumGrid1-Accent21">
    <w:name w:val="Medium Grid 1 - Accent 21"/>
    <w:basedOn w:val="Normal"/>
    <w:link w:val="MediumGrid1-Accent2Char"/>
    <w:uiPriority w:val="99"/>
    <w:qFormat/>
    <w:rsid w:val="00E92B1F"/>
    <w:pPr>
      <w:numPr>
        <w:numId w:val="1"/>
      </w:numPr>
      <w:spacing w:line="276" w:lineRule="auto"/>
      <w:contextualSpacing/>
      <w:jc w:val="both"/>
    </w:pPr>
    <w:rPr>
      <w:rFonts w:ascii="Verdana" w:hAnsi="Verdana"/>
      <w:bCs/>
      <w:sz w:val="20"/>
      <w:szCs w:val="22"/>
    </w:rPr>
  </w:style>
  <w:style w:type="character" w:customStyle="1" w:styleId="MediumGrid1-Accent2Char">
    <w:name w:val="Medium Grid 1 - Accent 2 Char"/>
    <w:link w:val="MediumGrid1-Accent21"/>
    <w:uiPriority w:val="99"/>
    <w:rsid w:val="00E92B1F"/>
    <w:rPr>
      <w:rFonts w:ascii="Verdana" w:eastAsia="Times New Roman" w:hAnsi="Verdana" w:cs="Times New Roman"/>
      <w:bCs/>
      <w:sz w:val="20"/>
    </w:rPr>
  </w:style>
  <w:style w:type="character" w:styleId="Strong">
    <w:name w:val="Strong"/>
    <w:uiPriority w:val="22"/>
    <w:qFormat/>
    <w:rsid w:val="00E92B1F"/>
    <w:rPr>
      <w:b/>
      <w:bCs/>
    </w:rPr>
  </w:style>
  <w:style w:type="paragraph" w:customStyle="1" w:styleId="MediumShading1-Accent11">
    <w:name w:val="Medium Shading 1 - Accent 11"/>
    <w:link w:val="MediumShading1-Accent1Char"/>
    <w:uiPriority w:val="1"/>
    <w:qFormat/>
    <w:rsid w:val="00E92B1F"/>
    <w:pPr>
      <w:spacing w:after="0" w:line="240" w:lineRule="auto"/>
    </w:pPr>
    <w:rPr>
      <w:rFonts w:ascii="Calibri" w:eastAsia="Calibri" w:hAnsi="Calibri" w:cs="Times New Roman"/>
    </w:rPr>
  </w:style>
  <w:style w:type="character" w:customStyle="1" w:styleId="MediumShading1-Accent1Char">
    <w:name w:val="Medium Shading 1 - Accent 1 Char"/>
    <w:link w:val="MediumShading1-Accent11"/>
    <w:uiPriority w:val="1"/>
    <w:rsid w:val="00E92B1F"/>
    <w:rPr>
      <w:rFonts w:ascii="Calibri" w:eastAsia="Calibri" w:hAnsi="Calibri" w:cs="Times New Roman"/>
    </w:rPr>
  </w:style>
  <w:style w:type="paragraph" w:customStyle="1" w:styleId="ColorfulList-Accent11">
    <w:name w:val="Colorful List - Accent 11"/>
    <w:basedOn w:val="Normal"/>
    <w:uiPriority w:val="34"/>
    <w:qFormat/>
    <w:rsid w:val="00E92B1F"/>
    <w:pPr>
      <w:spacing w:after="200" w:line="276" w:lineRule="auto"/>
      <w:ind w:left="720"/>
    </w:pPr>
    <w:rPr>
      <w:rFonts w:ascii="Calibri" w:hAnsi="Calibri"/>
      <w:sz w:val="22"/>
      <w:szCs w:val="22"/>
    </w:rPr>
  </w:style>
  <w:style w:type="paragraph" w:styleId="ListParagraph">
    <w:name w:val="List Paragraph"/>
    <w:aliases w:val="Indented Paragraph,list1,b1,List Paragraph Char Char,Number_1,Normal Sentence,ListPar1,new,SGLText List Paragraph,List Paragraph2,List Paragraph11,List Paragraph21,lp1"/>
    <w:basedOn w:val="Normal"/>
    <w:link w:val="ListParagraphChar"/>
    <w:uiPriority w:val="34"/>
    <w:qFormat/>
    <w:rsid w:val="00145C43"/>
    <w:pPr>
      <w:ind w:left="720"/>
      <w:contextualSpacing/>
    </w:pPr>
  </w:style>
  <w:style w:type="paragraph" w:customStyle="1" w:styleId="Default">
    <w:name w:val="Default"/>
    <w:rsid w:val="004C3268"/>
    <w:pPr>
      <w:autoSpaceDE w:val="0"/>
      <w:autoSpaceDN w:val="0"/>
      <w:adjustRightInd w:val="0"/>
      <w:spacing w:after="0" w:line="240" w:lineRule="auto"/>
    </w:pPr>
    <w:rPr>
      <w:rFonts w:ascii="Calibri" w:hAnsi="Calibri" w:cs="Calibri"/>
      <w:color w:val="000000"/>
      <w:sz w:val="24"/>
      <w:szCs w:val="24"/>
    </w:rPr>
  </w:style>
  <w:style w:type="paragraph" w:customStyle="1" w:styleId="m-7425745970166775590gmail-msonospacing">
    <w:name w:val="m_-7425745970166775590gmail-msonospacing"/>
    <w:basedOn w:val="Normal"/>
    <w:rsid w:val="00B97A09"/>
    <w:pPr>
      <w:spacing w:before="100" w:beforeAutospacing="1" w:after="100" w:afterAutospacing="1"/>
    </w:pPr>
  </w:style>
  <w:style w:type="paragraph" w:customStyle="1" w:styleId="m-7425745970166775590gmail-msolistparagraph">
    <w:name w:val="m_-7425745970166775590gmail-msolistparagraph"/>
    <w:basedOn w:val="Normal"/>
    <w:rsid w:val="00B97A09"/>
    <w:pPr>
      <w:spacing w:before="100" w:beforeAutospacing="1" w:after="100" w:afterAutospacing="1"/>
    </w:pPr>
  </w:style>
  <w:style w:type="paragraph" w:customStyle="1" w:styleId="m-7839301926318564607gmail-msonospacing">
    <w:name w:val="m_-7839301926318564607gmail-msonospacing"/>
    <w:basedOn w:val="Normal"/>
    <w:rsid w:val="009C3F5F"/>
    <w:pPr>
      <w:spacing w:before="100" w:beforeAutospacing="1" w:after="100" w:afterAutospacing="1"/>
    </w:pPr>
  </w:style>
  <w:style w:type="paragraph" w:customStyle="1" w:styleId="m-7839301926318564607gmail-msolistparagraph">
    <w:name w:val="m_-7839301926318564607gmail-msolistparagraph"/>
    <w:basedOn w:val="Normal"/>
    <w:rsid w:val="009C3F5F"/>
    <w:pPr>
      <w:spacing w:before="100" w:beforeAutospacing="1" w:after="100" w:afterAutospacing="1"/>
    </w:pPr>
  </w:style>
  <w:style w:type="character" w:styleId="CommentReference">
    <w:name w:val="annotation reference"/>
    <w:basedOn w:val="DefaultParagraphFont"/>
    <w:uiPriority w:val="99"/>
    <w:semiHidden/>
    <w:unhideWhenUsed/>
    <w:rsid w:val="00871F1F"/>
    <w:rPr>
      <w:sz w:val="18"/>
      <w:szCs w:val="18"/>
    </w:rPr>
  </w:style>
  <w:style w:type="paragraph" w:styleId="CommentText">
    <w:name w:val="annotation text"/>
    <w:basedOn w:val="Normal"/>
    <w:link w:val="CommentTextChar"/>
    <w:uiPriority w:val="99"/>
    <w:semiHidden/>
    <w:unhideWhenUsed/>
    <w:rsid w:val="00871F1F"/>
  </w:style>
  <w:style w:type="character" w:customStyle="1" w:styleId="CommentTextChar">
    <w:name w:val="Comment Text Char"/>
    <w:basedOn w:val="DefaultParagraphFont"/>
    <w:link w:val="CommentText"/>
    <w:uiPriority w:val="99"/>
    <w:semiHidden/>
    <w:rsid w:val="00871F1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C4D8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4D8E"/>
    <w:rPr>
      <w:rFonts w:ascii="Segoe UI" w:eastAsia="Times New Roman" w:hAnsi="Segoe UI" w:cs="Segoe UI"/>
      <w:sz w:val="18"/>
      <w:szCs w:val="18"/>
    </w:rPr>
  </w:style>
  <w:style w:type="paragraph" w:styleId="NormalWeb">
    <w:name w:val="Normal (Web)"/>
    <w:basedOn w:val="Normal"/>
    <w:uiPriority w:val="99"/>
    <w:unhideWhenUsed/>
    <w:rsid w:val="00710EF1"/>
    <w:pPr>
      <w:spacing w:before="100" w:beforeAutospacing="1" w:after="100" w:afterAutospacing="1"/>
    </w:pPr>
    <w:rPr>
      <w:rFonts w:eastAsia="SimSun"/>
    </w:rPr>
  </w:style>
  <w:style w:type="character" w:customStyle="1" w:styleId="Heading1Char">
    <w:name w:val="Heading 1 Char"/>
    <w:basedOn w:val="DefaultParagraphFont"/>
    <w:link w:val="Heading1"/>
    <w:uiPriority w:val="9"/>
    <w:rsid w:val="00DE4D9A"/>
    <w:rPr>
      <w:rFonts w:asciiTheme="majorHAnsi" w:eastAsiaTheme="majorEastAsia" w:hAnsiTheme="majorHAnsi" w:cstheme="majorBidi"/>
      <w:b/>
      <w:bCs/>
      <w:color w:val="2F5496" w:themeColor="accent1" w:themeShade="BF"/>
      <w:sz w:val="28"/>
      <w:szCs w:val="28"/>
    </w:r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locked/>
    <w:rsid w:val="00DE4D9A"/>
    <w:rPr>
      <w:rFonts w:ascii="Times New Roman" w:eastAsia="Times New Roman" w:hAnsi="Times New Roman" w:cs="Times New Roman"/>
      <w:sz w:val="24"/>
      <w:szCs w:val="24"/>
    </w:rPr>
  </w:style>
  <w:style w:type="table" w:styleId="TableGrid">
    <w:name w:val="Table Grid"/>
    <w:basedOn w:val="TableNormal"/>
    <w:uiPriority w:val="39"/>
    <w:rsid w:val="00CE1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s">
    <w:name w:val="Bullets"/>
    <w:rsid w:val="005D0A29"/>
    <w:pPr>
      <w:numPr>
        <w:numId w:val="2"/>
      </w:numPr>
    </w:pPr>
  </w:style>
  <w:style w:type="paragraph" w:customStyle="1" w:styleId="BodyA">
    <w:name w:val="Body A"/>
    <w:rsid w:val="005D0A29"/>
    <w:pPr>
      <w:pBdr>
        <w:top w:val="nil"/>
        <w:left w:val="nil"/>
        <w:bottom w:val="nil"/>
        <w:right w:val="nil"/>
        <w:between w:val="nil"/>
        <w:bar w:val="nil"/>
      </w:pBdr>
      <w:spacing w:after="0" w:line="240" w:lineRule="auto"/>
    </w:pPr>
    <w:rPr>
      <w:rFonts w:ascii="Helvetica Neue" w:eastAsia="Arial Unicode MS" w:hAnsi="Helvetica Neue" w:cs="Arial Unicode MS"/>
      <w:color w:val="000000"/>
      <w:u w:color="000000"/>
      <w:bdr w:val="nil"/>
      <w14:textOutline w14:w="12700" w14:cap="flat" w14:cmpd="sng" w14:algn="ctr">
        <w14:noFill/>
        <w14:prstDash w14:val="solid"/>
        <w14:miter w14:lim="400000"/>
      </w14:textOutline>
    </w:rPr>
  </w:style>
  <w:style w:type="paragraph" w:styleId="Header">
    <w:name w:val="header"/>
    <w:basedOn w:val="Normal"/>
    <w:link w:val="HeaderChar"/>
    <w:uiPriority w:val="99"/>
    <w:unhideWhenUsed/>
    <w:rsid w:val="0004729E"/>
    <w:pPr>
      <w:tabs>
        <w:tab w:val="center" w:pos="4680"/>
        <w:tab w:val="right" w:pos="9360"/>
      </w:tabs>
    </w:pPr>
  </w:style>
  <w:style w:type="character" w:customStyle="1" w:styleId="HeaderChar">
    <w:name w:val="Header Char"/>
    <w:basedOn w:val="DefaultParagraphFont"/>
    <w:link w:val="Header"/>
    <w:uiPriority w:val="99"/>
    <w:rsid w:val="000472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4729E"/>
    <w:pPr>
      <w:tabs>
        <w:tab w:val="center" w:pos="4680"/>
        <w:tab w:val="right" w:pos="9360"/>
      </w:tabs>
    </w:pPr>
  </w:style>
  <w:style w:type="character" w:customStyle="1" w:styleId="FooterChar">
    <w:name w:val="Footer Char"/>
    <w:basedOn w:val="DefaultParagraphFont"/>
    <w:link w:val="Footer"/>
    <w:uiPriority w:val="99"/>
    <w:rsid w:val="0004729E"/>
    <w:rPr>
      <w:rFonts w:ascii="Times New Roman" w:eastAsia="Times New Roman" w:hAnsi="Times New Roman" w:cs="Times New Roman"/>
      <w:sz w:val="24"/>
      <w:szCs w:val="24"/>
    </w:rPr>
  </w:style>
  <w:style w:type="paragraph" w:styleId="NoSpacing">
    <w:name w:val="No Spacing"/>
    <w:uiPriority w:val="1"/>
    <w:qFormat/>
    <w:rsid w:val="00AF5A20"/>
    <w:pPr>
      <w:spacing w:after="0" w:line="240" w:lineRule="auto"/>
    </w:pPr>
    <w:rPr>
      <w:sz w:val="24"/>
      <w:szCs w:val="24"/>
    </w:rPr>
  </w:style>
  <w:style w:type="character" w:customStyle="1" w:styleId="Heading2Char">
    <w:name w:val="Heading 2 Char"/>
    <w:basedOn w:val="DefaultParagraphFont"/>
    <w:link w:val="Heading2"/>
    <w:uiPriority w:val="9"/>
    <w:rsid w:val="00EF048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F048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4077">
      <w:bodyDiv w:val="1"/>
      <w:marLeft w:val="0"/>
      <w:marRight w:val="0"/>
      <w:marTop w:val="0"/>
      <w:marBottom w:val="0"/>
      <w:divBdr>
        <w:top w:val="none" w:sz="0" w:space="0" w:color="auto"/>
        <w:left w:val="none" w:sz="0" w:space="0" w:color="auto"/>
        <w:bottom w:val="none" w:sz="0" w:space="0" w:color="auto"/>
        <w:right w:val="none" w:sz="0" w:space="0" w:color="auto"/>
      </w:divBdr>
    </w:div>
    <w:div w:id="49546964">
      <w:bodyDiv w:val="1"/>
      <w:marLeft w:val="0"/>
      <w:marRight w:val="0"/>
      <w:marTop w:val="0"/>
      <w:marBottom w:val="0"/>
      <w:divBdr>
        <w:top w:val="none" w:sz="0" w:space="0" w:color="auto"/>
        <w:left w:val="none" w:sz="0" w:space="0" w:color="auto"/>
        <w:bottom w:val="none" w:sz="0" w:space="0" w:color="auto"/>
        <w:right w:val="none" w:sz="0" w:space="0" w:color="auto"/>
      </w:divBdr>
    </w:div>
    <w:div w:id="67576507">
      <w:bodyDiv w:val="1"/>
      <w:marLeft w:val="0"/>
      <w:marRight w:val="0"/>
      <w:marTop w:val="0"/>
      <w:marBottom w:val="0"/>
      <w:divBdr>
        <w:top w:val="none" w:sz="0" w:space="0" w:color="auto"/>
        <w:left w:val="none" w:sz="0" w:space="0" w:color="auto"/>
        <w:bottom w:val="none" w:sz="0" w:space="0" w:color="auto"/>
        <w:right w:val="none" w:sz="0" w:space="0" w:color="auto"/>
      </w:divBdr>
    </w:div>
    <w:div w:id="75908458">
      <w:bodyDiv w:val="1"/>
      <w:marLeft w:val="0"/>
      <w:marRight w:val="0"/>
      <w:marTop w:val="0"/>
      <w:marBottom w:val="0"/>
      <w:divBdr>
        <w:top w:val="none" w:sz="0" w:space="0" w:color="auto"/>
        <w:left w:val="none" w:sz="0" w:space="0" w:color="auto"/>
        <w:bottom w:val="none" w:sz="0" w:space="0" w:color="auto"/>
        <w:right w:val="none" w:sz="0" w:space="0" w:color="auto"/>
      </w:divBdr>
    </w:div>
    <w:div w:id="99841561">
      <w:bodyDiv w:val="1"/>
      <w:marLeft w:val="0"/>
      <w:marRight w:val="0"/>
      <w:marTop w:val="0"/>
      <w:marBottom w:val="0"/>
      <w:divBdr>
        <w:top w:val="none" w:sz="0" w:space="0" w:color="auto"/>
        <w:left w:val="none" w:sz="0" w:space="0" w:color="auto"/>
        <w:bottom w:val="none" w:sz="0" w:space="0" w:color="auto"/>
        <w:right w:val="none" w:sz="0" w:space="0" w:color="auto"/>
      </w:divBdr>
    </w:div>
    <w:div w:id="144516540">
      <w:bodyDiv w:val="1"/>
      <w:marLeft w:val="0"/>
      <w:marRight w:val="0"/>
      <w:marTop w:val="0"/>
      <w:marBottom w:val="0"/>
      <w:divBdr>
        <w:top w:val="none" w:sz="0" w:space="0" w:color="auto"/>
        <w:left w:val="none" w:sz="0" w:space="0" w:color="auto"/>
        <w:bottom w:val="none" w:sz="0" w:space="0" w:color="auto"/>
        <w:right w:val="none" w:sz="0" w:space="0" w:color="auto"/>
      </w:divBdr>
    </w:div>
    <w:div w:id="337850207">
      <w:bodyDiv w:val="1"/>
      <w:marLeft w:val="0"/>
      <w:marRight w:val="0"/>
      <w:marTop w:val="0"/>
      <w:marBottom w:val="0"/>
      <w:divBdr>
        <w:top w:val="none" w:sz="0" w:space="0" w:color="auto"/>
        <w:left w:val="none" w:sz="0" w:space="0" w:color="auto"/>
        <w:bottom w:val="none" w:sz="0" w:space="0" w:color="auto"/>
        <w:right w:val="none" w:sz="0" w:space="0" w:color="auto"/>
      </w:divBdr>
    </w:div>
    <w:div w:id="476067537">
      <w:bodyDiv w:val="1"/>
      <w:marLeft w:val="0"/>
      <w:marRight w:val="0"/>
      <w:marTop w:val="0"/>
      <w:marBottom w:val="0"/>
      <w:divBdr>
        <w:top w:val="none" w:sz="0" w:space="0" w:color="auto"/>
        <w:left w:val="none" w:sz="0" w:space="0" w:color="auto"/>
        <w:bottom w:val="none" w:sz="0" w:space="0" w:color="auto"/>
        <w:right w:val="none" w:sz="0" w:space="0" w:color="auto"/>
      </w:divBdr>
    </w:div>
    <w:div w:id="650522457">
      <w:bodyDiv w:val="1"/>
      <w:marLeft w:val="0"/>
      <w:marRight w:val="0"/>
      <w:marTop w:val="0"/>
      <w:marBottom w:val="0"/>
      <w:divBdr>
        <w:top w:val="none" w:sz="0" w:space="0" w:color="auto"/>
        <w:left w:val="none" w:sz="0" w:space="0" w:color="auto"/>
        <w:bottom w:val="none" w:sz="0" w:space="0" w:color="auto"/>
        <w:right w:val="none" w:sz="0" w:space="0" w:color="auto"/>
      </w:divBdr>
    </w:div>
    <w:div w:id="667288348">
      <w:bodyDiv w:val="1"/>
      <w:marLeft w:val="0"/>
      <w:marRight w:val="0"/>
      <w:marTop w:val="0"/>
      <w:marBottom w:val="0"/>
      <w:divBdr>
        <w:top w:val="none" w:sz="0" w:space="0" w:color="auto"/>
        <w:left w:val="none" w:sz="0" w:space="0" w:color="auto"/>
        <w:bottom w:val="none" w:sz="0" w:space="0" w:color="auto"/>
        <w:right w:val="none" w:sz="0" w:space="0" w:color="auto"/>
      </w:divBdr>
    </w:div>
    <w:div w:id="674721145">
      <w:bodyDiv w:val="1"/>
      <w:marLeft w:val="0"/>
      <w:marRight w:val="0"/>
      <w:marTop w:val="0"/>
      <w:marBottom w:val="0"/>
      <w:divBdr>
        <w:top w:val="none" w:sz="0" w:space="0" w:color="auto"/>
        <w:left w:val="none" w:sz="0" w:space="0" w:color="auto"/>
        <w:bottom w:val="none" w:sz="0" w:space="0" w:color="auto"/>
        <w:right w:val="none" w:sz="0" w:space="0" w:color="auto"/>
      </w:divBdr>
    </w:div>
    <w:div w:id="682365587">
      <w:bodyDiv w:val="1"/>
      <w:marLeft w:val="0"/>
      <w:marRight w:val="0"/>
      <w:marTop w:val="0"/>
      <w:marBottom w:val="0"/>
      <w:divBdr>
        <w:top w:val="none" w:sz="0" w:space="0" w:color="auto"/>
        <w:left w:val="none" w:sz="0" w:space="0" w:color="auto"/>
        <w:bottom w:val="none" w:sz="0" w:space="0" w:color="auto"/>
        <w:right w:val="none" w:sz="0" w:space="0" w:color="auto"/>
      </w:divBdr>
    </w:div>
    <w:div w:id="792014955">
      <w:bodyDiv w:val="1"/>
      <w:marLeft w:val="0"/>
      <w:marRight w:val="0"/>
      <w:marTop w:val="0"/>
      <w:marBottom w:val="0"/>
      <w:divBdr>
        <w:top w:val="none" w:sz="0" w:space="0" w:color="auto"/>
        <w:left w:val="none" w:sz="0" w:space="0" w:color="auto"/>
        <w:bottom w:val="none" w:sz="0" w:space="0" w:color="auto"/>
        <w:right w:val="none" w:sz="0" w:space="0" w:color="auto"/>
      </w:divBdr>
      <w:divsChild>
        <w:div w:id="564070932">
          <w:marLeft w:val="0"/>
          <w:marRight w:val="0"/>
          <w:marTop w:val="0"/>
          <w:marBottom w:val="0"/>
          <w:divBdr>
            <w:top w:val="none" w:sz="0" w:space="0" w:color="auto"/>
            <w:left w:val="none" w:sz="0" w:space="0" w:color="auto"/>
            <w:bottom w:val="none" w:sz="0" w:space="0" w:color="auto"/>
            <w:right w:val="none" w:sz="0" w:space="0" w:color="auto"/>
          </w:divBdr>
        </w:div>
      </w:divsChild>
    </w:div>
    <w:div w:id="946816618">
      <w:bodyDiv w:val="1"/>
      <w:marLeft w:val="0"/>
      <w:marRight w:val="0"/>
      <w:marTop w:val="0"/>
      <w:marBottom w:val="0"/>
      <w:divBdr>
        <w:top w:val="none" w:sz="0" w:space="0" w:color="auto"/>
        <w:left w:val="none" w:sz="0" w:space="0" w:color="auto"/>
        <w:bottom w:val="none" w:sz="0" w:space="0" w:color="auto"/>
        <w:right w:val="none" w:sz="0" w:space="0" w:color="auto"/>
      </w:divBdr>
      <w:divsChild>
        <w:div w:id="1843661161">
          <w:marLeft w:val="0"/>
          <w:marRight w:val="0"/>
          <w:marTop w:val="0"/>
          <w:marBottom w:val="0"/>
          <w:divBdr>
            <w:top w:val="none" w:sz="0" w:space="0" w:color="auto"/>
            <w:left w:val="none" w:sz="0" w:space="0" w:color="auto"/>
            <w:bottom w:val="none" w:sz="0" w:space="0" w:color="auto"/>
            <w:right w:val="none" w:sz="0" w:space="0" w:color="auto"/>
          </w:divBdr>
        </w:div>
      </w:divsChild>
    </w:div>
    <w:div w:id="975837666">
      <w:bodyDiv w:val="1"/>
      <w:marLeft w:val="0"/>
      <w:marRight w:val="0"/>
      <w:marTop w:val="0"/>
      <w:marBottom w:val="0"/>
      <w:divBdr>
        <w:top w:val="none" w:sz="0" w:space="0" w:color="auto"/>
        <w:left w:val="none" w:sz="0" w:space="0" w:color="auto"/>
        <w:bottom w:val="none" w:sz="0" w:space="0" w:color="auto"/>
        <w:right w:val="none" w:sz="0" w:space="0" w:color="auto"/>
      </w:divBdr>
    </w:div>
    <w:div w:id="982546151">
      <w:bodyDiv w:val="1"/>
      <w:marLeft w:val="0"/>
      <w:marRight w:val="0"/>
      <w:marTop w:val="0"/>
      <w:marBottom w:val="0"/>
      <w:divBdr>
        <w:top w:val="none" w:sz="0" w:space="0" w:color="auto"/>
        <w:left w:val="none" w:sz="0" w:space="0" w:color="auto"/>
        <w:bottom w:val="none" w:sz="0" w:space="0" w:color="auto"/>
        <w:right w:val="none" w:sz="0" w:space="0" w:color="auto"/>
      </w:divBdr>
    </w:div>
    <w:div w:id="1267272560">
      <w:bodyDiv w:val="1"/>
      <w:marLeft w:val="0"/>
      <w:marRight w:val="0"/>
      <w:marTop w:val="0"/>
      <w:marBottom w:val="0"/>
      <w:divBdr>
        <w:top w:val="none" w:sz="0" w:space="0" w:color="auto"/>
        <w:left w:val="none" w:sz="0" w:space="0" w:color="auto"/>
        <w:bottom w:val="none" w:sz="0" w:space="0" w:color="auto"/>
        <w:right w:val="none" w:sz="0" w:space="0" w:color="auto"/>
      </w:divBdr>
    </w:div>
    <w:div w:id="1270164743">
      <w:bodyDiv w:val="1"/>
      <w:marLeft w:val="0"/>
      <w:marRight w:val="0"/>
      <w:marTop w:val="0"/>
      <w:marBottom w:val="0"/>
      <w:divBdr>
        <w:top w:val="none" w:sz="0" w:space="0" w:color="auto"/>
        <w:left w:val="none" w:sz="0" w:space="0" w:color="auto"/>
        <w:bottom w:val="none" w:sz="0" w:space="0" w:color="auto"/>
        <w:right w:val="none" w:sz="0" w:space="0" w:color="auto"/>
      </w:divBdr>
    </w:div>
    <w:div w:id="1364667626">
      <w:bodyDiv w:val="1"/>
      <w:marLeft w:val="0"/>
      <w:marRight w:val="0"/>
      <w:marTop w:val="0"/>
      <w:marBottom w:val="0"/>
      <w:divBdr>
        <w:top w:val="none" w:sz="0" w:space="0" w:color="auto"/>
        <w:left w:val="none" w:sz="0" w:space="0" w:color="auto"/>
        <w:bottom w:val="none" w:sz="0" w:space="0" w:color="auto"/>
        <w:right w:val="none" w:sz="0" w:space="0" w:color="auto"/>
      </w:divBdr>
    </w:div>
    <w:div w:id="1644848255">
      <w:bodyDiv w:val="1"/>
      <w:marLeft w:val="0"/>
      <w:marRight w:val="0"/>
      <w:marTop w:val="0"/>
      <w:marBottom w:val="0"/>
      <w:divBdr>
        <w:top w:val="none" w:sz="0" w:space="0" w:color="auto"/>
        <w:left w:val="none" w:sz="0" w:space="0" w:color="auto"/>
        <w:bottom w:val="none" w:sz="0" w:space="0" w:color="auto"/>
        <w:right w:val="none" w:sz="0" w:space="0" w:color="auto"/>
      </w:divBdr>
    </w:div>
    <w:div w:id="1755348625">
      <w:bodyDiv w:val="1"/>
      <w:marLeft w:val="0"/>
      <w:marRight w:val="0"/>
      <w:marTop w:val="0"/>
      <w:marBottom w:val="0"/>
      <w:divBdr>
        <w:top w:val="none" w:sz="0" w:space="0" w:color="auto"/>
        <w:left w:val="none" w:sz="0" w:space="0" w:color="auto"/>
        <w:bottom w:val="none" w:sz="0" w:space="0" w:color="auto"/>
        <w:right w:val="none" w:sz="0" w:space="0" w:color="auto"/>
      </w:divBdr>
    </w:div>
    <w:div w:id="1840146587">
      <w:bodyDiv w:val="1"/>
      <w:marLeft w:val="0"/>
      <w:marRight w:val="0"/>
      <w:marTop w:val="0"/>
      <w:marBottom w:val="0"/>
      <w:divBdr>
        <w:top w:val="none" w:sz="0" w:space="0" w:color="auto"/>
        <w:left w:val="none" w:sz="0" w:space="0" w:color="auto"/>
        <w:bottom w:val="none" w:sz="0" w:space="0" w:color="auto"/>
        <w:right w:val="none" w:sz="0" w:space="0" w:color="auto"/>
      </w:divBdr>
    </w:div>
    <w:div w:id="1954945394">
      <w:bodyDiv w:val="1"/>
      <w:marLeft w:val="0"/>
      <w:marRight w:val="0"/>
      <w:marTop w:val="0"/>
      <w:marBottom w:val="0"/>
      <w:divBdr>
        <w:top w:val="none" w:sz="0" w:space="0" w:color="auto"/>
        <w:left w:val="none" w:sz="0" w:space="0" w:color="auto"/>
        <w:bottom w:val="none" w:sz="0" w:space="0" w:color="auto"/>
        <w:right w:val="none" w:sz="0" w:space="0" w:color="auto"/>
      </w:divBdr>
    </w:div>
    <w:div w:id="1959489252">
      <w:bodyDiv w:val="1"/>
      <w:marLeft w:val="0"/>
      <w:marRight w:val="0"/>
      <w:marTop w:val="0"/>
      <w:marBottom w:val="0"/>
      <w:divBdr>
        <w:top w:val="none" w:sz="0" w:space="0" w:color="auto"/>
        <w:left w:val="none" w:sz="0" w:space="0" w:color="auto"/>
        <w:bottom w:val="none" w:sz="0" w:space="0" w:color="auto"/>
        <w:right w:val="none" w:sz="0" w:space="0" w:color="auto"/>
      </w:divBdr>
    </w:div>
    <w:div w:id="2078547230">
      <w:bodyDiv w:val="1"/>
      <w:marLeft w:val="0"/>
      <w:marRight w:val="0"/>
      <w:marTop w:val="0"/>
      <w:marBottom w:val="0"/>
      <w:divBdr>
        <w:top w:val="none" w:sz="0" w:space="0" w:color="auto"/>
        <w:left w:val="none" w:sz="0" w:space="0" w:color="auto"/>
        <w:bottom w:val="none" w:sz="0" w:space="0" w:color="auto"/>
        <w:right w:val="none" w:sz="0" w:space="0" w:color="auto"/>
      </w:divBdr>
      <w:divsChild>
        <w:div w:id="721633604">
          <w:marLeft w:val="0"/>
          <w:marRight w:val="0"/>
          <w:marTop w:val="0"/>
          <w:marBottom w:val="0"/>
          <w:divBdr>
            <w:top w:val="none" w:sz="0" w:space="0" w:color="auto"/>
            <w:left w:val="none" w:sz="0" w:space="0" w:color="auto"/>
            <w:bottom w:val="none" w:sz="0" w:space="0" w:color="auto"/>
            <w:right w:val="none" w:sz="0" w:space="0" w:color="auto"/>
          </w:divBdr>
          <w:divsChild>
            <w:div w:id="670566879">
              <w:marLeft w:val="0"/>
              <w:marRight w:val="0"/>
              <w:marTop w:val="0"/>
              <w:marBottom w:val="0"/>
              <w:divBdr>
                <w:top w:val="none" w:sz="0" w:space="0" w:color="auto"/>
                <w:left w:val="none" w:sz="0" w:space="0" w:color="auto"/>
                <w:bottom w:val="none" w:sz="0" w:space="0" w:color="auto"/>
                <w:right w:val="none" w:sz="0" w:space="0" w:color="auto"/>
              </w:divBdr>
              <w:divsChild>
                <w:div w:id="1055353524">
                  <w:marLeft w:val="0"/>
                  <w:marRight w:val="0"/>
                  <w:marTop w:val="0"/>
                  <w:marBottom w:val="0"/>
                  <w:divBdr>
                    <w:top w:val="none" w:sz="0" w:space="0" w:color="auto"/>
                    <w:left w:val="none" w:sz="0" w:space="0" w:color="auto"/>
                    <w:bottom w:val="none" w:sz="0" w:space="0" w:color="auto"/>
                    <w:right w:val="none" w:sz="0" w:space="0" w:color="auto"/>
                  </w:divBdr>
                  <w:divsChild>
                    <w:div w:id="27938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3F9BE5-F8F3-6441-90ED-B2FE04225B8F}">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9682D8-9789-43D8-8BB9-09A5C1DC1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5</Pages>
  <Words>3384</Words>
  <Characters>19291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Suhel Mali</dc:creator>
  <cp:lastModifiedBy>Samar Gul</cp:lastModifiedBy>
  <cp:revision>10</cp:revision>
  <cp:lastPrinted>2023-06-14T05:12:00Z</cp:lastPrinted>
  <dcterms:created xsi:type="dcterms:W3CDTF">2025-09-30T14:15:00Z</dcterms:created>
  <dcterms:modified xsi:type="dcterms:W3CDTF">2025-10-21T22:20:00Z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documentId_7194</vt:lpwstr>
  </property>
  <property fmtid="{D5CDD505-2E9C-101B-9397-08002B2CF9AE}" pid="3" name="grammarly_documentContext">
    <vt:lpwstr>{"goals":[],"domain":"general","emotions":[],"dialect":"american"}</vt:lpwstr>
  </property>
</Properties>
</file>