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7B63" w14:textId="385617B3" w:rsidR="006E2BC8" w:rsidRDefault="00B4572F" w:rsidP="00310DB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Sawan</w:t>
      </w:r>
    </w:p>
    <w:p w14:paraId="55C5831A" w14:textId="77777777" w:rsidR="00E47040" w:rsidRDefault="00E47040" w:rsidP="000B6E72">
      <w:pPr>
        <w:spacing w:after="0" w:line="240" w:lineRule="auto"/>
        <w:rPr>
          <w:rFonts w:ascii="Times New Roman" w:hAnsi="Times New Roman" w:cs="Times New Roman"/>
          <w:b/>
          <w:u w:val="single"/>
        </w:rPr>
      </w:pPr>
    </w:p>
    <w:p w14:paraId="3BBF16C2" w14:textId="0D141064" w:rsidR="005E71F8" w:rsidRPr="00F025A7" w:rsidRDefault="005E71F8" w:rsidP="000B6E72">
      <w:pPr>
        <w:spacing w:after="0" w:line="240" w:lineRule="auto"/>
        <w:rPr>
          <w:rFonts w:ascii="Times New Roman" w:hAnsi="Times New Roman" w:cs="Times New Roman"/>
          <w:b/>
        </w:rPr>
      </w:pPr>
      <w:r w:rsidRPr="00F025A7">
        <w:rPr>
          <w:rFonts w:ascii="Times New Roman" w:hAnsi="Times New Roman" w:cs="Times New Roman"/>
          <w:b/>
          <w:u w:val="single"/>
        </w:rPr>
        <w:t>PROFESSIONAL SUMMARY</w:t>
      </w:r>
      <w:r w:rsidRPr="00F025A7">
        <w:rPr>
          <w:rFonts w:ascii="Times New Roman" w:hAnsi="Times New Roman" w:cs="Times New Roman"/>
          <w:b/>
        </w:rPr>
        <w:t>:</w:t>
      </w:r>
    </w:p>
    <w:p w14:paraId="4D2D6186" w14:textId="2292F7C2" w:rsidR="00AB1249" w:rsidRPr="00AB1249" w:rsidRDefault="00AB1249" w:rsidP="00AB1249">
      <w:pPr>
        <w:pStyle w:val="NormalWeb"/>
        <w:numPr>
          <w:ilvl w:val="0"/>
          <w:numId w:val="12"/>
        </w:numPr>
        <w:rPr>
          <w:sz w:val="23"/>
          <w:szCs w:val="23"/>
        </w:rPr>
      </w:pPr>
      <w:r w:rsidRPr="00AB1249">
        <w:rPr>
          <w:sz w:val="23"/>
          <w:szCs w:val="23"/>
        </w:rPr>
        <w:t>Data Scientist (AI/ML) with 10+ years of experience building, deploying, and scaling production-grade AI, ML, and GenAI systems across finance, capital markets, insurance, and tech. Proven ability to deliver real-time intelligent solutions in high-stakes, regulated environments by bridging the gap between research-grade innovation and product-ready applications.</w:t>
      </w:r>
    </w:p>
    <w:p w14:paraId="610341FF" w14:textId="1B43E35A" w:rsidR="00AB1249" w:rsidRPr="00AB1249" w:rsidRDefault="00AB1249" w:rsidP="00AB1249">
      <w:pPr>
        <w:pStyle w:val="NormalWeb"/>
        <w:numPr>
          <w:ilvl w:val="0"/>
          <w:numId w:val="12"/>
        </w:numPr>
        <w:rPr>
          <w:sz w:val="23"/>
          <w:szCs w:val="23"/>
        </w:rPr>
      </w:pPr>
      <w:r w:rsidRPr="00AB1249">
        <w:rPr>
          <w:sz w:val="23"/>
          <w:szCs w:val="23"/>
        </w:rPr>
        <w:t>Expert in context-rich GenAI development—engineered RAG-based retrieval systems using Langgraph, LangChain, FAISS, and Pinecone to enable structured + unstructured document understanding, policy summarization, and intelligent internal Q&amp;A assistants, deployed via Flask, FastAPI, and Spring Boot backends.</w:t>
      </w:r>
    </w:p>
    <w:p w14:paraId="5507B831" w14:textId="39C09E7C" w:rsidR="00AB1249" w:rsidRPr="00AB1249" w:rsidRDefault="00AB1249" w:rsidP="00AB1249">
      <w:pPr>
        <w:pStyle w:val="NormalWeb"/>
        <w:numPr>
          <w:ilvl w:val="0"/>
          <w:numId w:val="12"/>
        </w:numPr>
        <w:rPr>
          <w:sz w:val="23"/>
          <w:szCs w:val="23"/>
        </w:rPr>
      </w:pPr>
      <w:r w:rsidRPr="00AB1249">
        <w:rPr>
          <w:sz w:val="23"/>
          <w:szCs w:val="23"/>
        </w:rPr>
        <w:t>Built multi-agent orchestration flows leveraging LangChain agents, tools, memory modules, and LangGraph-style async chaining—managing contextual state and modular reasoning for workflows like chatbots, search agents, and domain-specific regulatory assist tools.</w:t>
      </w:r>
    </w:p>
    <w:p w14:paraId="24320080" w14:textId="0FB0100D" w:rsidR="00AB1249" w:rsidRPr="00AB1249" w:rsidRDefault="00AB1249" w:rsidP="00AB1249">
      <w:pPr>
        <w:pStyle w:val="NormalWeb"/>
        <w:numPr>
          <w:ilvl w:val="0"/>
          <w:numId w:val="12"/>
        </w:numPr>
        <w:rPr>
          <w:sz w:val="23"/>
          <w:szCs w:val="23"/>
        </w:rPr>
      </w:pPr>
      <w:r w:rsidRPr="00AB1249">
        <w:rPr>
          <w:sz w:val="23"/>
          <w:szCs w:val="23"/>
        </w:rPr>
        <w:t>Delivered enterprise-grade LLM integrations using OpenAI (ChatGPT), Claude, and OSS LLMs (BERT, Falcon, Mistral, Qwen), embedding prompt engineering workflows into tasks like retrieval, summarization, decision support, and knowledge assistants across text, image, and speech modalities.</w:t>
      </w:r>
    </w:p>
    <w:p w14:paraId="2D49FA07" w14:textId="5C982BD9" w:rsidR="00AB1249" w:rsidRPr="00AB1249" w:rsidRDefault="00AB1249" w:rsidP="00AB1249">
      <w:pPr>
        <w:pStyle w:val="NormalWeb"/>
        <w:numPr>
          <w:ilvl w:val="0"/>
          <w:numId w:val="12"/>
        </w:numPr>
        <w:rPr>
          <w:sz w:val="23"/>
          <w:szCs w:val="23"/>
        </w:rPr>
      </w:pPr>
      <w:r w:rsidRPr="00AB1249">
        <w:rPr>
          <w:sz w:val="23"/>
          <w:szCs w:val="23"/>
        </w:rPr>
        <w:t>Designed and optimized vector search pipelines with Pinecone and FAISS, pairing them with PEFT/SFT-finetuned embedding models (BGE, SimCSE, E5) to improve RAG response quality, and layering agent memory modules to personalize role-specific outputs for trading, risk, healthcare, and compliance teams.</w:t>
      </w:r>
    </w:p>
    <w:p w14:paraId="0A09BBFB" w14:textId="598BE199" w:rsidR="00AB1249" w:rsidRPr="00AB1249" w:rsidRDefault="00AB1249" w:rsidP="00AB1249">
      <w:pPr>
        <w:pStyle w:val="NormalWeb"/>
        <w:numPr>
          <w:ilvl w:val="0"/>
          <w:numId w:val="12"/>
        </w:numPr>
        <w:rPr>
          <w:sz w:val="23"/>
          <w:szCs w:val="23"/>
        </w:rPr>
      </w:pPr>
      <w:r w:rsidRPr="00AB1249">
        <w:rPr>
          <w:sz w:val="23"/>
          <w:szCs w:val="23"/>
        </w:rPr>
        <w:t>Developed scalable, production-grade backend APIs using Python (Flask/FastAPI), GraphQL, and containerized with Docker/Kubernetes; orchestrated CI/CD with GitHub Actions and Terraform, ensuring resilient and reproducible GenAI deployments in distributed environments (NCCL, Horovod, DeepSpeed).</w:t>
      </w:r>
    </w:p>
    <w:p w14:paraId="327D5311" w14:textId="3E0F016F" w:rsidR="00AB1249" w:rsidRPr="00AB1249" w:rsidRDefault="00AB1249" w:rsidP="00AB1249">
      <w:pPr>
        <w:pStyle w:val="NormalWeb"/>
        <w:numPr>
          <w:ilvl w:val="0"/>
          <w:numId w:val="12"/>
        </w:numPr>
        <w:rPr>
          <w:sz w:val="23"/>
          <w:szCs w:val="23"/>
        </w:rPr>
      </w:pPr>
      <w:r w:rsidRPr="00AB1249">
        <w:rPr>
          <w:sz w:val="23"/>
          <w:szCs w:val="23"/>
        </w:rPr>
        <w:t>Led MLOps infrastructure design—integrated MLflow, Airflow, and Dataiku pipelines for model validation, feedback loop implementation, drift monitoring, bias audits, and automated retraining—ensuring fairness, traceability, and transparency in LLM pipelines trained under RLHF/DPO setups.</w:t>
      </w:r>
    </w:p>
    <w:p w14:paraId="0CE88693" w14:textId="630EE269" w:rsidR="00AB1249" w:rsidRPr="00AB1249" w:rsidRDefault="00AB1249" w:rsidP="00AB1249">
      <w:pPr>
        <w:pStyle w:val="NormalWeb"/>
        <w:numPr>
          <w:ilvl w:val="0"/>
          <w:numId w:val="12"/>
        </w:numPr>
        <w:rPr>
          <w:sz w:val="23"/>
          <w:szCs w:val="23"/>
        </w:rPr>
      </w:pPr>
      <w:r w:rsidRPr="00AB1249">
        <w:rPr>
          <w:sz w:val="23"/>
          <w:szCs w:val="23"/>
        </w:rPr>
        <w:t>Applied advanced NLP techniques (spaCy, NLTK, Hugging Face Transformers) for NER, topic modeling, summarization, semantic search, and intent classification, with explainable AI integration using SHAP, LIME, and counterfactual analysis.</w:t>
      </w:r>
    </w:p>
    <w:p w14:paraId="4F7F6F3F" w14:textId="14CBE1C1" w:rsidR="00AB1249" w:rsidRPr="00AB1249" w:rsidRDefault="00AB1249" w:rsidP="00AB1249">
      <w:pPr>
        <w:pStyle w:val="NormalWeb"/>
        <w:numPr>
          <w:ilvl w:val="0"/>
          <w:numId w:val="12"/>
        </w:numPr>
        <w:rPr>
          <w:sz w:val="23"/>
          <w:szCs w:val="23"/>
        </w:rPr>
      </w:pPr>
      <w:r w:rsidRPr="00AB1249">
        <w:rPr>
          <w:sz w:val="23"/>
          <w:szCs w:val="23"/>
        </w:rPr>
        <w:t>Built forecasting, personalization, and recommender systems using ARIMA, LSTM, Q-learning, contextual bandits, and ensemble methods (XGBoost, RF, NN)—driving GenAI use cases in behavior modeling, slippage forecasting, content ranking, and intelligent medical data processing.</w:t>
      </w:r>
    </w:p>
    <w:p w14:paraId="66DBA66A" w14:textId="629935A9" w:rsidR="00AB1249" w:rsidRPr="00AB1249" w:rsidRDefault="00AB1249" w:rsidP="00AB1249">
      <w:pPr>
        <w:pStyle w:val="NormalWeb"/>
        <w:numPr>
          <w:ilvl w:val="0"/>
          <w:numId w:val="12"/>
        </w:numPr>
        <w:rPr>
          <w:sz w:val="23"/>
          <w:szCs w:val="23"/>
        </w:rPr>
      </w:pPr>
      <w:r w:rsidRPr="00AB1249">
        <w:rPr>
          <w:sz w:val="23"/>
          <w:szCs w:val="23"/>
        </w:rPr>
        <w:t>Certified in CFA Level I and Actuarial Exams (CT1–CT9), with deep expertise in causal inference, hypothesis testing, A/B testing, PCA, and time-series decomposition to support experimental GenAI model evaluation and optimization in compliance-heavy sectors like finance and healthcare.</w:t>
      </w:r>
    </w:p>
    <w:p w14:paraId="138C2B3E" w14:textId="3452C25E" w:rsidR="00AB1249" w:rsidRPr="00AB1249" w:rsidRDefault="00AB1249" w:rsidP="00AB1249">
      <w:pPr>
        <w:pStyle w:val="NormalWeb"/>
        <w:numPr>
          <w:ilvl w:val="0"/>
          <w:numId w:val="12"/>
        </w:numPr>
        <w:rPr>
          <w:sz w:val="23"/>
          <w:szCs w:val="23"/>
        </w:rPr>
      </w:pPr>
      <w:r w:rsidRPr="00AB1249">
        <w:rPr>
          <w:sz w:val="23"/>
          <w:szCs w:val="23"/>
        </w:rPr>
        <w:t>Improved model performance by 20–30% through feature engineering, custom token pipelines, and retraining workflows, saving 75+ hours of manual intervention while improving safety guardrails and reducing response errors by 30% across multi-modal applications.</w:t>
      </w:r>
    </w:p>
    <w:p w14:paraId="687C51E9" w14:textId="5C45C7A3" w:rsidR="008B7F77" w:rsidRPr="00CC3B89" w:rsidRDefault="00AB1249" w:rsidP="00AB1249">
      <w:pPr>
        <w:pStyle w:val="NormalWeb"/>
        <w:numPr>
          <w:ilvl w:val="0"/>
          <w:numId w:val="12"/>
        </w:numPr>
        <w:rPr>
          <w:sz w:val="23"/>
          <w:szCs w:val="23"/>
        </w:rPr>
      </w:pPr>
      <w:r w:rsidRPr="00AB1249">
        <w:rPr>
          <w:sz w:val="23"/>
          <w:szCs w:val="23"/>
        </w:rPr>
        <w:t>Practiced in Agile/Scrum workflows and stakeholder collaboration—translating evolving product requirements into scalable, explainable GenAI tools with robust documentation, reproducible codebases, and production-readiness baked into design.</w:t>
      </w:r>
      <w:r w:rsidR="00E47040" w:rsidRPr="00E47040">
        <w:rPr>
          <w:sz w:val="23"/>
          <w:szCs w:val="23"/>
        </w:rPr>
        <w:t>.</w:t>
      </w:r>
    </w:p>
    <w:p w14:paraId="08C9E57D" w14:textId="44858C38" w:rsidR="005E71F8" w:rsidRPr="00CE7348" w:rsidRDefault="005E71F8" w:rsidP="000B6E72">
      <w:pPr>
        <w:spacing w:after="0" w:line="240" w:lineRule="auto"/>
        <w:rPr>
          <w:rFonts w:ascii="Times New Roman" w:hAnsi="Times New Roman" w:cs="Times New Roman"/>
          <w:b/>
          <w:sz w:val="20"/>
          <w:szCs w:val="20"/>
          <w:u w:val="single"/>
        </w:rPr>
      </w:pPr>
      <w:r w:rsidRPr="00CE7348">
        <w:rPr>
          <w:rFonts w:ascii="Times New Roman" w:hAnsi="Times New Roman" w:cs="Times New Roman"/>
          <w:b/>
          <w:sz w:val="20"/>
          <w:szCs w:val="20"/>
          <w:u w:val="single"/>
        </w:rPr>
        <w:t>TECHNICAL SKILLS:</w:t>
      </w:r>
    </w:p>
    <w:tbl>
      <w:tblPr>
        <w:tblW w:w="10452" w:type="dxa"/>
        <w:jc w:val="center"/>
        <w:tblLayout w:type="fixed"/>
        <w:tblLook w:val="0400" w:firstRow="0" w:lastRow="0" w:firstColumn="0" w:lastColumn="0" w:noHBand="0" w:noVBand="1"/>
      </w:tblPr>
      <w:tblGrid>
        <w:gridCol w:w="2953"/>
        <w:gridCol w:w="7499"/>
      </w:tblGrid>
      <w:tr w:rsidR="009E4A9B" w:rsidRPr="00CE7348" w14:paraId="6951E617" w14:textId="77777777" w:rsidTr="00CE7348">
        <w:trPr>
          <w:trHeight w:val="9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475A8CD" w14:textId="6938FFD1" w:rsidR="005E71F8" w:rsidRPr="008D730E" w:rsidRDefault="006427E6" w:rsidP="000B6E72">
            <w:pPr>
              <w:spacing w:after="0" w:line="240" w:lineRule="auto"/>
              <w:rPr>
                <w:rFonts w:ascii="Times New Roman" w:hAnsi="Times New Roman" w:cs="Times New Roman"/>
                <w:b/>
              </w:rPr>
            </w:pPr>
            <w:r>
              <w:rPr>
                <w:rFonts w:ascii="Times New Roman" w:hAnsi="Times New Roman" w:cs="Times New Roman"/>
                <w:b/>
              </w:rPr>
              <w:t xml:space="preserve">Programming </w:t>
            </w:r>
            <w:r w:rsidR="005E71F8" w:rsidRPr="008D730E">
              <w:rPr>
                <w:rFonts w:ascii="Times New Roman" w:hAnsi="Times New Roman" w:cs="Times New Roman"/>
                <w:b/>
              </w:rPr>
              <w:t>Languages</w:t>
            </w:r>
            <w:bookmarkStart w:id="0" w:name="_gjdgxs"/>
            <w:bookmarkEnd w:id="0"/>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0D9A9BF" w14:textId="5D95A8B3" w:rsidR="005E71F8" w:rsidRPr="008D730E" w:rsidRDefault="005E71F8" w:rsidP="000B6E72">
            <w:pPr>
              <w:spacing w:after="0" w:line="240" w:lineRule="auto"/>
              <w:rPr>
                <w:rFonts w:ascii="Times New Roman" w:hAnsi="Times New Roman" w:cs="Times New Roman"/>
              </w:rPr>
            </w:pPr>
            <w:r w:rsidRPr="008D730E">
              <w:rPr>
                <w:rFonts w:ascii="Times New Roman" w:hAnsi="Times New Roman" w:cs="Times New Roman"/>
              </w:rPr>
              <w:t xml:space="preserve">Python, </w:t>
            </w:r>
            <w:r w:rsidR="006427E6">
              <w:rPr>
                <w:rFonts w:ascii="Times New Roman" w:hAnsi="Times New Roman" w:cs="Times New Roman"/>
              </w:rPr>
              <w:t xml:space="preserve">Java, </w:t>
            </w:r>
            <w:r w:rsidR="00D16B02">
              <w:rPr>
                <w:rFonts w:ascii="Times New Roman" w:hAnsi="Times New Roman" w:cs="Times New Roman"/>
              </w:rPr>
              <w:t xml:space="preserve">C++, </w:t>
            </w:r>
            <w:r w:rsidRPr="008D730E">
              <w:rPr>
                <w:rFonts w:ascii="Times New Roman" w:hAnsi="Times New Roman" w:cs="Times New Roman"/>
              </w:rPr>
              <w:t>JavaScript, SQL, Bash scripting</w:t>
            </w:r>
            <w:r w:rsidR="006427E6">
              <w:rPr>
                <w:rFonts w:ascii="Times New Roman" w:hAnsi="Times New Roman" w:cs="Times New Roman"/>
              </w:rPr>
              <w:t xml:space="preserve">, </w:t>
            </w:r>
            <w:r w:rsidR="006427E6" w:rsidRPr="008D730E">
              <w:rPr>
                <w:rFonts w:ascii="Times New Roman" w:eastAsia="Times New Roman" w:hAnsi="Times New Roman" w:cs="Times New Roman"/>
                <w:color w:val="25313D"/>
              </w:rPr>
              <w:t>R, MATLAB, C#, C++, SQL, VBA</w:t>
            </w:r>
          </w:p>
        </w:tc>
      </w:tr>
      <w:tr w:rsidR="009E4A9B" w:rsidRPr="00CE7348" w14:paraId="167EC807"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5F4FB2B"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t>Web Frameworks</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25448EF" w14:textId="42A16E26" w:rsidR="005E71F8" w:rsidRPr="008D730E" w:rsidRDefault="00AE4E91" w:rsidP="000B6E72">
            <w:pPr>
              <w:spacing w:after="0" w:line="240" w:lineRule="auto"/>
              <w:rPr>
                <w:rFonts w:ascii="Times New Roman" w:hAnsi="Times New Roman" w:cs="Times New Roman"/>
              </w:rPr>
            </w:pPr>
            <w:r w:rsidRPr="00AE4E91">
              <w:rPr>
                <w:rFonts w:ascii="Times New Roman" w:hAnsi="Times New Roman" w:cs="Times New Roman"/>
              </w:rPr>
              <w:t>Django, Flask, AngularJS, Bootstrap</w:t>
            </w:r>
          </w:p>
        </w:tc>
      </w:tr>
      <w:tr w:rsidR="009E4A9B" w:rsidRPr="00CE7348" w14:paraId="2105AC21"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8CC67CC"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t>Databases</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4B6B9E0" w14:textId="01D6593F" w:rsidR="005E71F8" w:rsidRPr="00AE4E91" w:rsidRDefault="00AE4E91" w:rsidP="000B6E72">
            <w:pPr>
              <w:spacing w:after="0" w:line="240" w:lineRule="auto"/>
              <w:rPr>
                <w:rFonts w:ascii="Times New Roman" w:hAnsi="Times New Roman" w:cs="Times New Roman"/>
              </w:rPr>
            </w:pPr>
            <w:r w:rsidRPr="00AE4E91">
              <w:rPr>
                <w:rFonts w:ascii="Times New Roman" w:hAnsi="Times New Roman" w:cs="Times New Roman"/>
              </w:rPr>
              <w:t>Relational (RDBMS): SQL Server, MySQL, PostgreSQL, Oracle, SQLite, Teradata</w:t>
            </w:r>
            <w:r w:rsidRPr="00AE4E91">
              <w:rPr>
                <w:rFonts w:ascii="Times New Roman" w:hAnsi="Times New Roman" w:cs="Times New Roman"/>
              </w:rPr>
              <w:br/>
              <w:t>NoSQL: MongoDB, Cassandra</w:t>
            </w:r>
          </w:p>
        </w:tc>
      </w:tr>
      <w:tr w:rsidR="009E4A9B" w:rsidRPr="00CE7348" w14:paraId="6ABBF8D8"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1A93B3D"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t>Testing Tools</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452776B" w14:textId="4F8AEEB9" w:rsidR="005E71F8" w:rsidRPr="008D730E" w:rsidRDefault="00AE4E91" w:rsidP="000B6E72">
            <w:pPr>
              <w:spacing w:after="0" w:line="240" w:lineRule="auto"/>
              <w:rPr>
                <w:rFonts w:ascii="Times New Roman" w:hAnsi="Times New Roman" w:cs="Times New Roman"/>
              </w:rPr>
            </w:pPr>
            <w:r w:rsidRPr="00AE4E91">
              <w:rPr>
                <w:rFonts w:ascii="Times New Roman" w:hAnsi="Times New Roman" w:cs="Times New Roman"/>
              </w:rPr>
              <w:t>pytest, unittest, Cucumber, Selenium</w:t>
            </w:r>
          </w:p>
        </w:tc>
      </w:tr>
      <w:tr w:rsidR="009E4A9B" w:rsidRPr="00CE7348" w14:paraId="1167DC66"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846606B"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t>Version Control</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EEDBC91" w14:textId="733B33A5" w:rsidR="005E71F8" w:rsidRPr="008D730E" w:rsidRDefault="00AE4E91" w:rsidP="000B6E72">
            <w:pPr>
              <w:spacing w:after="0" w:line="240" w:lineRule="auto"/>
              <w:rPr>
                <w:rFonts w:ascii="Times New Roman" w:hAnsi="Times New Roman" w:cs="Times New Roman"/>
              </w:rPr>
            </w:pPr>
            <w:r w:rsidRPr="00AE4E91">
              <w:rPr>
                <w:rFonts w:ascii="Times New Roman" w:hAnsi="Times New Roman" w:cs="Times New Roman"/>
              </w:rPr>
              <w:t>Git, GitHub, Jenkins, Docker, Kubernetes, Airflow, UrbanCode Deploy, Ansible</w:t>
            </w:r>
          </w:p>
        </w:tc>
      </w:tr>
      <w:tr w:rsidR="0081406F" w:rsidRPr="00CE7348" w14:paraId="35FB7513"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9A048EC" w14:textId="39A1E771" w:rsidR="0081406F" w:rsidRPr="008D730E" w:rsidRDefault="007248DE" w:rsidP="000B6E72">
            <w:pPr>
              <w:spacing w:after="0" w:line="240" w:lineRule="auto"/>
              <w:rPr>
                <w:rFonts w:ascii="Times New Roman" w:hAnsi="Times New Roman" w:cs="Times New Roman"/>
                <w:b/>
              </w:rPr>
            </w:pPr>
            <w:r w:rsidRPr="007248DE">
              <w:rPr>
                <w:rFonts w:ascii="Times New Roman" w:eastAsia="Times New Roman" w:hAnsi="Times New Roman" w:cs="Times New Roman"/>
                <w:b/>
                <w:bCs/>
                <w:color w:val="000000"/>
              </w:rPr>
              <w:t>Data Engineering &amp; MLOps Platforms</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51A88B6" w14:textId="357074E8" w:rsidR="0081406F" w:rsidRPr="008D730E" w:rsidRDefault="007248DE" w:rsidP="000B6E72">
            <w:pPr>
              <w:spacing w:after="0" w:line="240" w:lineRule="auto"/>
              <w:rPr>
                <w:rFonts w:ascii="Times New Roman" w:hAnsi="Times New Roman" w:cs="Times New Roman"/>
              </w:rPr>
            </w:pPr>
            <w:r w:rsidRPr="007248DE">
              <w:rPr>
                <w:rFonts w:ascii="Times New Roman" w:eastAsia="Times New Roman" w:hAnsi="Times New Roman" w:cs="Times New Roman"/>
                <w:color w:val="25313D"/>
              </w:rPr>
              <w:t>Palantir Foundry, Dataiku, Alteryx, Apache Airflow, AWS Glue, Jenkins, Docker, Kubernetes</w:t>
            </w:r>
          </w:p>
        </w:tc>
      </w:tr>
      <w:tr w:rsidR="0081406F" w:rsidRPr="00CE7348" w14:paraId="321E584A"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AC73445" w14:textId="62D567D4" w:rsidR="0081406F" w:rsidRPr="008D730E" w:rsidRDefault="0081406F" w:rsidP="000B6E72">
            <w:pPr>
              <w:spacing w:after="0" w:line="240" w:lineRule="auto"/>
              <w:rPr>
                <w:rFonts w:ascii="Times New Roman" w:hAnsi="Times New Roman" w:cs="Times New Roman"/>
                <w:b/>
              </w:rPr>
            </w:pPr>
            <w:r w:rsidRPr="008D730E">
              <w:rPr>
                <w:rFonts w:ascii="Times New Roman" w:eastAsia="Times New Roman" w:hAnsi="Times New Roman" w:cs="Times New Roman"/>
                <w:b/>
                <w:bCs/>
                <w:color w:val="000000"/>
              </w:rPr>
              <w:t>Machine</w:t>
            </w:r>
            <w:r w:rsidR="00F025A7" w:rsidRPr="008D730E">
              <w:rPr>
                <w:rFonts w:ascii="Times New Roman" w:eastAsia="Times New Roman" w:hAnsi="Times New Roman" w:cs="Times New Roman"/>
                <w:b/>
                <w:bCs/>
                <w:color w:val="000000"/>
              </w:rPr>
              <w:t xml:space="preserve"> </w:t>
            </w:r>
            <w:r w:rsidRPr="008D730E">
              <w:rPr>
                <w:rFonts w:ascii="Times New Roman" w:eastAsia="Times New Roman" w:hAnsi="Times New Roman" w:cs="Times New Roman"/>
                <w:b/>
                <w:bCs/>
                <w:color w:val="000000"/>
              </w:rPr>
              <w:t>Learning Algorithms </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72CF0CB" w14:textId="0B1923AD" w:rsidR="0081406F" w:rsidRPr="008D730E" w:rsidRDefault="00AE4E91" w:rsidP="000B6E72">
            <w:pPr>
              <w:spacing w:after="0" w:line="240" w:lineRule="auto"/>
              <w:rPr>
                <w:rFonts w:ascii="Times New Roman" w:hAnsi="Times New Roman" w:cs="Times New Roman"/>
              </w:rPr>
            </w:pPr>
            <w:r w:rsidRPr="00AE4E91">
              <w:rPr>
                <w:rFonts w:ascii="Times New Roman" w:eastAsia="Times New Roman" w:hAnsi="Times New Roman" w:cs="Times New Roman"/>
                <w:color w:val="25313D"/>
              </w:rPr>
              <w:t xml:space="preserve">Logistic Regression, Multinomial Regression, Decision Trees, Random Forest, K-Means Clustering, Support Vector Machines (SVM), Gradient Boosted Machines, </w:t>
            </w:r>
            <w:r w:rsidRPr="00AE4E91">
              <w:rPr>
                <w:rFonts w:ascii="Times New Roman" w:eastAsia="Times New Roman" w:hAnsi="Times New Roman" w:cs="Times New Roman"/>
                <w:color w:val="25313D"/>
              </w:rPr>
              <w:lastRenderedPageBreak/>
              <w:t>XGBoost, Neural Networks, RNNs, CNNs, Time Series (ARIMA, Exponential Smoothing), PCA, Causal Inference</w:t>
            </w:r>
          </w:p>
        </w:tc>
      </w:tr>
      <w:tr w:rsidR="009E4A9B" w:rsidRPr="00CE7348" w14:paraId="5C028306"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87EE0BD"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lastRenderedPageBreak/>
              <w:t>Cloud and Big Data</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6808888" w14:textId="749C1433" w:rsidR="00AE4E91" w:rsidRPr="008D730E" w:rsidRDefault="007248DE" w:rsidP="00AE4E91">
            <w:pPr>
              <w:spacing w:after="0" w:line="240" w:lineRule="auto"/>
              <w:rPr>
                <w:rFonts w:ascii="Times New Roman" w:hAnsi="Times New Roman" w:cs="Times New Roman"/>
              </w:rPr>
            </w:pPr>
            <w:r w:rsidRPr="007248DE">
              <w:rPr>
                <w:rFonts w:ascii="Times New Roman" w:hAnsi="Times New Roman" w:cs="Times New Roman"/>
              </w:rPr>
              <w:t>AWS (EC2, S3, RDS, Lambda, Glue, Kinesis), GCP (basic familiarity), Azure (basic familiarity), Apache Hadoop, Apache Spark, Amazon EMR, Palantir Foundry, Dataiku, Alteryx</w:t>
            </w:r>
          </w:p>
        </w:tc>
      </w:tr>
      <w:tr w:rsidR="009E4A9B" w:rsidRPr="00CE7348" w14:paraId="2881ECA5"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769712B"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t>CI/CD Tools</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3275F5A" w14:textId="7ABE5D04" w:rsidR="005E71F8" w:rsidRPr="008D730E" w:rsidRDefault="00F61BF4" w:rsidP="000B6E72">
            <w:pPr>
              <w:spacing w:after="0" w:line="240" w:lineRule="auto"/>
              <w:rPr>
                <w:rFonts w:ascii="Times New Roman" w:hAnsi="Times New Roman" w:cs="Times New Roman"/>
              </w:rPr>
            </w:pPr>
            <w:r>
              <w:rPr>
                <w:rFonts w:ascii="Times New Roman" w:hAnsi="Times New Roman" w:cs="Times New Roman"/>
              </w:rPr>
              <w:t xml:space="preserve">Airflow, </w:t>
            </w:r>
            <w:r w:rsidR="005E71F8" w:rsidRPr="008D730E">
              <w:rPr>
                <w:rFonts w:ascii="Times New Roman" w:hAnsi="Times New Roman" w:cs="Times New Roman"/>
              </w:rPr>
              <w:t>Jenkins, Urban Code Deploy, Docker, Kubernetes, Ansible</w:t>
            </w:r>
          </w:p>
        </w:tc>
      </w:tr>
      <w:tr w:rsidR="009E4A9B" w:rsidRPr="00CE7348" w14:paraId="139866FC" w14:textId="77777777" w:rsidTr="00CE7348">
        <w:trPr>
          <w:trHeight w:val="78"/>
          <w:jc w:val="center"/>
        </w:trPr>
        <w:tc>
          <w:tcPr>
            <w:tcW w:w="295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B602D77" w14:textId="7A26ECAD" w:rsidR="005E71F8" w:rsidRPr="008D730E" w:rsidRDefault="00AE4E91" w:rsidP="000B6E72">
            <w:pPr>
              <w:spacing w:after="0" w:line="240" w:lineRule="auto"/>
              <w:rPr>
                <w:rFonts w:ascii="Times New Roman" w:hAnsi="Times New Roman" w:cs="Times New Roman"/>
                <w:b/>
              </w:rPr>
            </w:pPr>
            <w:r>
              <w:rPr>
                <w:rFonts w:ascii="Times New Roman" w:hAnsi="Times New Roman" w:cs="Times New Roman"/>
                <w:b/>
              </w:rPr>
              <w:t>ML Libraries</w:t>
            </w:r>
          </w:p>
        </w:tc>
        <w:tc>
          <w:tcPr>
            <w:tcW w:w="74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3BCF88F" w14:textId="5FDF9DA8" w:rsidR="005E71F8" w:rsidRPr="008D730E" w:rsidRDefault="00AE4E91" w:rsidP="000B6E72">
            <w:pPr>
              <w:spacing w:after="0" w:line="240" w:lineRule="auto"/>
              <w:rPr>
                <w:rFonts w:ascii="Times New Roman" w:hAnsi="Times New Roman" w:cs="Times New Roman"/>
              </w:rPr>
            </w:pPr>
            <w:r w:rsidRPr="00AE4E91">
              <w:rPr>
                <w:rFonts w:ascii="Times New Roman" w:hAnsi="Times New Roman" w:cs="Times New Roman"/>
              </w:rPr>
              <w:t>NumPy, pandas, SciPy, scikit-learn, XGBoost, LightGBM, TensorFlow, Keras, PyTorch, matplotlib, seaborn, Plotly, spaCy, NLTK, Hugging Face Transformers, Dataiku, Alteryx, Caret, Tidyverse, MASS, ggplot2</w:t>
            </w:r>
          </w:p>
        </w:tc>
      </w:tr>
      <w:tr w:rsidR="009E4A9B" w:rsidRPr="00CE7348" w14:paraId="6B18FE02" w14:textId="77777777" w:rsidTr="00CE7348">
        <w:trPr>
          <w:trHeight w:val="78"/>
          <w:jc w:val="center"/>
        </w:trPr>
        <w:tc>
          <w:tcPr>
            <w:tcW w:w="2953" w:type="dxa"/>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hideMark/>
          </w:tcPr>
          <w:p w14:paraId="58B38DA3" w14:textId="77777777" w:rsidR="005E71F8" w:rsidRPr="008D730E" w:rsidRDefault="005E71F8" w:rsidP="000B6E72">
            <w:pPr>
              <w:spacing w:after="0" w:line="240" w:lineRule="auto"/>
              <w:rPr>
                <w:rFonts w:ascii="Times New Roman" w:hAnsi="Times New Roman" w:cs="Times New Roman"/>
                <w:b/>
              </w:rPr>
            </w:pPr>
            <w:r w:rsidRPr="008D730E">
              <w:rPr>
                <w:rFonts w:ascii="Times New Roman" w:hAnsi="Times New Roman" w:cs="Times New Roman"/>
                <w:b/>
              </w:rPr>
              <w:t>Package Manager Tools</w:t>
            </w:r>
          </w:p>
        </w:tc>
        <w:tc>
          <w:tcPr>
            <w:tcW w:w="7499"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7B4D99FA" w14:textId="2CE0A1AE" w:rsidR="005E71F8" w:rsidRPr="008D730E" w:rsidRDefault="005E71F8" w:rsidP="000B6E72">
            <w:pPr>
              <w:spacing w:after="0" w:line="240" w:lineRule="auto"/>
              <w:rPr>
                <w:rFonts w:ascii="Times New Roman" w:hAnsi="Times New Roman" w:cs="Times New Roman"/>
              </w:rPr>
            </w:pPr>
            <w:r w:rsidRPr="008D730E">
              <w:rPr>
                <w:rFonts w:ascii="Times New Roman" w:hAnsi="Times New Roman" w:cs="Times New Roman"/>
              </w:rPr>
              <w:t>Pip, pipenv, yarn, npm</w:t>
            </w:r>
            <w:r w:rsidR="00D16B02">
              <w:rPr>
                <w:rFonts w:ascii="Times New Roman" w:hAnsi="Times New Roman" w:cs="Times New Roman"/>
              </w:rPr>
              <w:t>, conda</w:t>
            </w:r>
          </w:p>
        </w:tc>
      </w:tr>
    </w:tbl>
    <w:p w14:paraId="20C960FB" w14:textId="77777777" w:rsidR="000B6E72" w:rsidRDefault="000B6E72" w:rsidP="000B6E72">
      <w:pPr>
        <w:spacing w:after="0" w:line="240" w:lineRule="auto"/>
        <w:rPr>
          <w:rFonts w:ascii="Times New Roman" w:hAnsi="Times New Roman" w:cs="Times New Roman"/>
          <w:b/>
          <w:sz w:val="20"/>
          <w:szCs w:val="20"/>
          <w:u w:val="single"/>
        </w:rPr>
      </w:pPr>
    </w:p>
    <w:p w14:paraId="6C69A743" w14:textId="77777777" w:rsidR="007E06B6" w:rsidRPr="007E06B6" w:rsidRDefault="007E06B6" w:rsidP="000B6E72">
      <w:pPr>
        <w:spacing w:after="0" w:line="240" w:lineRule="auto"/>
        <w:rPr>
          <w:rFonts w:ascii="Times New Roman" w:hAnsi="Times New Roman" w:cs="Times New Roman"/>
          <w:b/>
          <w:bCs/>
          <w:sz w:val="23"/>
          <w:szCs w:val="23"/>
        </w:rPr>
      </w:pPr>
      <w:r w:rsidRPr="007E06B6">
        <w:rPr>
          <w:rFonts w:ascii="Times New Roman" w:hAnsi="Times New Roman" w:cs="Times New Roman"/>
          <w:b/>
          <w:bCs/>
          <w:sz w:val="23"/>
          <w:szCs w:val="23"/>
        </w:rPr>
        <w:t>Education:</w:t>
      </w:r>
    </w:p>
    <w:p w14:paraId="20099A28" w14:textId="77777777" w:rsidR="007E06B6" w:rsidRPr="007E06B6" w:rsidRDefault="007E06B6" w:rsidP="000B6E72">
      <w:pPr>
        <w:spacing w:after="0" w:line="240" w:lineRule="auto"/>
        <w:rPr>
          <w:rFonts w:ascii="Times New Roman" w:hAnsi="Times New Roman" w:cs="Times New Roman"/>
          <w:b/>
          <w:bCs/>
          <w:sz w:val="23"/>
          <w:szCs w:val="23"/>
        </w:rPr>
      </w:pPr>
      <w:r w:rsidRPr="007E06B6">
        <w:rPr>
          <w:rFonts w:ascii="Times New Roman" w:hAnsi="Times New Roman" w:cs="Times New Roman"/>
          <w:b/>
          <w:bCs/>
          <w:sz w:val="23"/>
          <w:szCs w:val="23"/>
        </w:rPr>
        <w:t>Bachelor of Technology in Chemical Engineering from IIT Bombay (2016)</w:t>
      </w:r>
    </w:p>
    <w:p w14:paraId="26490853" w14:textId="5EB0C4E6" w:rsidR="007E06B6" w:rsidRPr="007E06B6" w:rsidRDefault="007E06B6" w:rsidP="000B6E72">
      <w:pPr>
        <w:spacing w:after="0" w:line="240" w:lineRule="auto"/>
        <w:rPr>
          <w:rFonts w:ascii="Times New Roman" w:hAnsi="Times New Roman" w:cs="Times New Roman"/>
          <w:b/>
          <w:bCs/>
          <w:sz w:val="20"/>
          <w:szCs w:val="20"/>
          <w:u w:val="single"/>
        </w:rPr>
      </w:pPr>
      <w:r w:rsidRPr="007E06B6">
        <w:rPr>
          <w:rFonts w:ascii="Times New Roman" w:hAnsi="Times New Roman" w:cs="Times New Roman"/>
          <w:b/>
          <w:bCs/>
          <w:sz w:val="23"/>
          <w:szCs w:val="23"/>
        </w:rPr>
        <w:t>Master of Quantitative Finance from Rutgers Business School (2021)</w:t>
      </w:r>
    </w:p>
    <w:p w14:paraId="527BC0DC" w14:textId="77777777" w:rsidR="007E06B6" w:rsidRDefault="007E06B6" w:rsidP="003D24D1">
      <w:pPr>
        <w:spacing w:after="0" w:line="240" w:lineRule="auto"/>
        <w:rPr>
          <w:rFonts w:ascii="Times New Roman" w:hAnsi="Times New Roman" w:cs="Times New Roman"/>
          <w:b/>
          <w:u w:val="single"/>
        </w:rPr>
      </w:pPr>
    </w:p>
    <w:p w14:paraId="7F871B70" w14:textId="1286A52F" w:rsidR="00AB064D" w:rsidRDefault="005E71F8" w:rsidP="003D24D1">
      <w:pPr>
        <w:spacing w:after="0" w:line="240" w:lineRule="auto"/>
        <w:rPr>
          <w:rFonts w:ascii="Times New Roman" w:hAnsi="Times New Roman" w:cs="Times New Roman"/>
          <w:b/>
        </w:rPr>
      </w:pPr>
      <w:r w:rsidRPr="008D730E">
        <w:rPr>
          <w:rFonts w:ascii="Times New Roman" w:hAnsi="Times New Roman" w:cs="Times New Roman"/>
          <w:b/>
          <w:u w:val="single"/>
        </w:rPr>
        <w:t>PROFESSIONAL EXPERIENCE</w:t>
      </w:r>
      <w:r w:rsidRPr="008D730E">
        <w:rPr>
          <w:rFonts w:ascii="Times New Roman" w:hAnsi="Times New Roman" w:cs="Times New Roman"/>
          <w:b/>
        </w:rPr>
        <w:t>:</w:t>
      </w:r>
      <w:r w:rsidR="00A32A1E" w:rsidRPr="008D730E">
        <w:rPr>
          <w:rFonts w:ascii="Times New Roman" w:hAnsi="Times New Roman" w:cs="Times New Roman"/>
          <w:b/>
        </w:rPr>
        <w:br/>
      </w:r>
    </w:p>
    <w:p w14:paraId="42C61C6A" w14:textId="68B84049" w:rsidR="003D24D1" w:rsidRPr="008D730E" w:rsidRDefault="003D24D1" w:rsidP="003D24D1">
      <w:pPr>
        <w:spacing w:after="0" w:line="240" w:lineRule="auto"/>
        <w:rPr>
          <w:rFonts w:ascii="Times New Roman" w:hAnsi="Times New Roman" w:cs="Times New Roman"/>
          <w:b/>
        </w:rPr>
      </w:pPr>
      <w:r w:rsidRPr="008D730E">
        <w:rPr>
          <w:rFonts w:ascii="Times New Roman" w:hAnsi="Times New Roman" w:cs="Times New Roman"/>
          <w:b/>
        </w:rPr>
        <w:t xml:space="preserve">Client: </w:t>
      </w:r>
      <w:r w:rsidRPr="008D730E">
        <w:rPr>
          <w:rFonts w:ascii="Times New Roman" w:hAnsi="Times New Roman" w:cs="Times New Roman"/>
          <w:b/>
          <w:bCs/>
        </w:rPr>
        <w:t xml:space="preserve">Blockhouse Capital – New York, NY </w:t>
      </w:r>
      <w:r w:rsidRPr="008D730E">
        <w:rPr>
          <w:rFonts w:ascii="Times New Roman" w:hAnsi="Times New Roman" w:cs="Times New Roman"/>
          <w:b/>
        </w:rPr>
        <w:t xml:space="preserve">                                          </w:t>
      </w:r>
      <w:r w:rsidRPr="008D730E">
        <w:rPr>
          <w:rFonts w:ascii="Times New Roman" w:hAnsi="Times New Roman" w:cs="Times New Roman"/>
          <w:b/>
        </w:rPr>
        <w:tab/>
      </w:r>
      <w:r w:rsidRPr="008D730E">
        <w:rPr>
          <w:rFonts w:ascii="Times New Roman" w:hAnsi="Times New Roman" w:cs="Times New Roman"/>
          <w:b/>
        </w:rPr>
        <w:tab/>
        <w:t xml:space="preserve">    February 2024</w:t>
      </w:r>
      <w:r w:rsidR="008D730E" w:rsidRPr="008D730E">
        <w:rPr>
          <w:rFonts w:ascii="Times New Roman" w:hAnsi="Times New Roman" w:cs="Times New Roman"/>
          <w:b/>
        </w:rPr>
        <w:t xml:space="preserve"> </w:t>
      </w:r>
      <w:r w:rsidRPr="008D730E">
        <w:rPr>
          <w:rFonts w:ascii="Times New Roman" w:hAnsi="Times New Roman" w:cs="Times New Roman"/>
          <w:b/>
        </w:rPr>
        <w:t>– Present</w:t>
      </w:r>
    </w:p>
    <w:p w14:paraId="453CDC5C" w14:textId="3959A575" w:rsidR="003D24D1" w:rsidRPr="008D730E" w:rsidRDefault="003D24D1" w:rsidP="003D24D1">
      <w:pPr>
        <w:spacing w:after="0" w:line="240" w:lineRule="auto"/>
        <w:rPr>
          <w:rFonts w:ascii="Times New Roman" w:hAnsi="Times New Roman" w:cs="Times New Roman"/>
          <w:b/>
        </w:rPr>
      </w:pPr>
      <w:r w:rsidRPr="008D730E">
        <w:rPr>
          <w:rFonts w:ascii="Times New Roman" w:hAnsi="Times New Roman" w:cs="Times New Roman"/>
          <w:b/>
        </w:rPr>
        <w:t xml:space="preserve">Role: </w:t>
      </w:r>
      <w:r w:rsidR="00113B8A">
        <w:rPr>
          <w:rFonts w:ascii="Times New Roman" w:hAnsi="Times New Roman" w:cs="Times New Roman"/>
          <w:b/>
        </w:rPr>
        <w:t xml:space="preserve">Senior </w:t>
      </w:r>
      <w:r w:rsidR="007F6E86">
        <w:rPr>
          <w:rFonts w:ascii="Times New Roman" w:hAnsi="Times New Roman" w:cs="Times New Roman"/>
          <w:b/>
          <w:bCs/>
        </w:rPr>
        <w:t>AI/ML</w:t>
      </w:r>
      <w:r w:rsidR="007F6E86" w:rsidRPr="008D730E">
        <w:rPr>
          <w:rFonts w:ascii="Times New Roman" w:hAnsi="Times New Roman" w:cs="Times New Roman"/>
          <w:b/>
          <w:bCs/>
        </w:rPr>
        <w:t xml:space="preserve"> </w:t>
      </w:r>
      <w:r w:rsidRPr="008D730E">
        <w:rPr>
          <w:rFonts w:ascii="Times New Roman" w:hAnsi="Times New Roman" w:cs="Times New Roman"/>
          <w:b/>
          <w:bCs/>
        </w:rPr>
        <w:t>Data Scientist</w:t>
      </w:r>
    </w:p>
    <w:p w14:paraId="4ADE84B2" w14:textId="77777777" w:rsidR="003D24D1" w:rsidRPr="008D730E" w:rsidRDefault="003D24D1" w:rsidP="003D24D1">
      <w:pPr>
        <w:spacing w:after="0" w:line="240" w:lineRule="auto"/>
        <w:rPr>
          <w:rFonts w:ascii="Times New Roman" w:hAnsi="Times New Roman" w:cs="Times New Roman"/>
          <w:b/>
        </w:rPr>
      </w:pPr>
      <w:r w:rsidRPr="008D730E">
        <w:rPr>
          <w:rFonts w:ascii="Times New Roman" w:hAnsi="Times New Roman" w:cs="Times New Roman"/>
          <w:b/>
          <w:u w:val="single"/>
        </w:rPr>
        <w:t>Responsibilities</w:t>
      </w:r>
      <w:r w:rsidRPr="008D730E">
        <w:rPr>
          <w:rFonts w:ascii="Times New Roman" w:hAnsi="Times New Roman" w:cs="Times New Roman"/>
          <w:b/>
        </w:rPr>
        <w:t>:</w:t>
      </w:r>
    </w:p>
    <w:p w14:paraId="3E9A8C0A" w14:textId="2F9D5AE2"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Designed and deployed a modular Transaction Cost Analysis (TCA) platform for Equity and Fixed Income trading, integrating interpretable ML models (Random Forest, XGBoost) to measure slippage, execution quality, and market impact—achieved over 50% reduction in implementation shortfall. Delivered as containerized microservices (Docker, AWS Lambda, EKS), with CI/CD automation using GitHub Actions, Kubernetes, and Terraform.</w:t>
      </w:r>
    </w:p>
    <w:p w14:paraId="49FB2F7A" w14:textId="1D683EB3"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Built production-ready alpha-generating time-series pipelines using ARIMA, exponential smoothing, and supervised ML, with embedded SHAP explainability, drift diagnostics, and automated model retraining triggers, deployed via robust MLOps workflows in Palantir Foundry and Airflow.</w:t>
      </w:r>
    </w:p>
    <w:p w14:paraId="44593EFA" w14:textId="28F534E3"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Architected Retrieval-Augmented Generation (RAG) pipelines using LangChain, FAISS, and OpenAI APIs, embedded within Palantir Foundry notebooks and exposed via Flask/GraphQL APIs to enable LLM-powered trading assistants with semantic access to execution metadata, market commentary, audit logs, and pricing history.</w:t>
      </w:r>
    </w:p>
    <w:p w14:paraId="2ED1C6A0" w14:textId="66A1D9B2"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Developed multi-agent GenAI orchestration flows using LangChain agents, dynamic prompt templates, and memory modules—aligned with LangGraph-style architectures for tool chaining, contextual state tracking, and step-wise reasoning across structured and unstructured enterprise data sources.</w:t>
      </w:r>
    </w:p>
    <w:p w14:paraId="40BDBEBE" w14:textId="50F88667"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Engineered a commentary generation system that transformed raw RFQ/trade logs into fluent, explainable post-trade narratives—reducing manual analysis time by 60%, using Foundry-native Rust transforms, custom decorators, and metadata-linked lineage tracking across trading and compliance use cases.</w:t>
      </w:r>
    </w:p>
    <w:p w14:paraId="4A4B57F7" w14:textId="31AC74D8"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Leveraged Palantir Foundry’s ontology and pipeline decorators to develop secure, version-controlled agent pipelines with real-time visibility into trade KPIs, slippage metrics, and routing decisions—enforcing role-based access control across front-office, middle-office, and audit teams.</w:t>
      </w:r>
    </w:p>
    <w:p w14:paraId="477A6982" w14:textId="0E42FB7D"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Built A/B testing and backtesting frameworks in Foundry Code Workbooks and Jupyter, enabling performance evaluation of GenAI agents across volatile regimes and market microstructure scenarios with robust statistical benchmarking and confidence scoring.</w:t>
      </w:r>
    </w:p>
    <w:p w14:paraId="3E2E84B5" w14:textId="0A3B85FF"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Conducted market microstructure analytics using high-frequency trade data—applied statistical profiling, anomaly detection, and unsupervised clustering to identify liquidity voids, optimize smart order routing logic, and minimize adverse selection across asset classes.</w:t>
      </w:r>
    </w:p>
    <w:p w14:paraId="19A5DD7C" w14:textId="3E640E4A"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Designed model diagnostics and alerting infrastructure using Airflow DAGs, Foundry Event Triggers, and Python-based signal monitors to detect real-time model drift, outlier behavior, and degraded KPI performance with proactive escalation workflows for trading and risk models.</w:t>
      </w:r>
    </w:p>
    <w:p w14:paraId="0B2EADB3" w14:textId="4A7CFA1E"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Built real-time dashboards in Plotly, Dash, and Tableau, embedding interpretable ML insights, risk signals, and trading anomalies—deployed via Foundry Contour apps for self-service analytics used by Traders, Quantitative Researchers, and Risk Officers.</w:t>
      </w:r>
    </w:p>
    <w:p w14:paraId="18CA62BA" w14:textId="47E5611A"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Conducted stress testing and scenario simulations for volatility spikes, tail-risk shocks, and liquidity events—integrated VaR and drawdown metrics into the TCA engine, ensuring regulatory alignment with SR 11-7, OCC audit requirements, and internal control frameworks.</w:t>
      </w:r>
    </w:p>
    <w:p w14:paraId="273A43FA" w14:textId="1887DF52"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t>Authored comprehensive, version-controlled documentation in Foundry—including LLM prompt design, validation methodologies, fairness/bias audit logs, and escalation procedures for responsible GenAI deployment under compliance and audit review.</w:t>
      </w:r>
    </w:p>
    <w:p w14:paraId="014E8F76" w14:textId="1FB03859" w:rsidR="00356C94" w:rsidRPr="00356C94" w:rsidRDefault="00356C94" w:rsidP="00356C94">
      <w:pPr>
        <w:numPr>
          <w:ilvl w:val="0"/>
          <w:numId w:val="17"/>
        </w:numPr>
        <w:shd w:val="clear" w:color="auto" w:fill="FFFFFF"/>
        <w:spacing w:after="0" w:line="240" w:lineRule="auto"/>
        <w:rPr>
          <w:rFonts w:ascii="Times New Roman" w:eastAsia="Times New Roman" w:hAnsi="Times New Roman" w:cs="Times New Roman"/>
          <w:color w:val="25313D"/>
        </w:rPr>
      </w:pPr>
      <w:r w:rsidRPr="00356C94">
        <w:rPr>
          <w:rFonts w:ascii="Times New Roman" w:eastAsia="Times New Roman" w:hAnsi="Times New Roman" w:cs="Times New Roman"/>
          <w:color w:val="25313D"/>
        </w:rPr>
        <w:lastRenderedPageBreak/>
        <w:t>Advocated Responsible AI practices, integrating fairness audits, privacy-preserving mechanisms, and explainable AI (XAI) hooks across all ML and GenAI modules—ensuring transparency, accountability, and governance in regulated production environments.</w:t>
      </w:r>
    </w:p>
    <w:p w14:paraId="0D69721E" w14:textId="5FF47F8F" w:rsidR="00CB0F36" w:rsidRPr="00E47040" w:rsidRDefault="00356C94" w:rsidP="00356C94">
      <w:pPr>
        <w:numPr>
          <w:ilvl w:val="0"/>
          <w:numId w:val="17"/>
        </w:numPr>
        <w:shd w:val="clear" w:color="auto" w:fill="FFFFFF"/>
        <w:spacing w:after="0" w:line="240" w:lineRule="auto"/>
        <w:rPr>
          <w:rFonts w:ascii="Times New Roman" w:eastAsia="Times New Roman" w:hAnsi="Times New Roman" w:cs="Times New Roman"/>
          <w:b/>
          <w:bCs/>
          <w:u w:val="single"/>
          <w:shd w:val="clear" w:color="auto" w:fill="FFFFFF"/>
        </w:rPr>
      </w:pPr>
      <w:r w:rsidRPr="00356C94">
        <w:rPr>
          <w:rFonts w:ascii="Times New Roman" w:eastAsia="Times New Roman" w:hAnsi="Times New Roman" w:cs="Times New Roman"/>
          <w:color w:val="25313D"/>
        </w:rPr>
        <w:t>Partnered cross-functionally with Quant Research, Compliance, Trading, Risk, and Engineering to operationalize scalable GenAI pipelines—meeting enterprise-grade SLAs for latency, security, reproducibility, and interpretability across production deployments.</w:t>
      </w:r>
    </w:p>
    <w:p w14:paraId="4F6B087D" w14:textId="542AEA40" w:rsidR="006570AD" w:rsidRPr="008D730E" w:rsidRDefault="006570AD" w:rsidP="000B6E72">
      <w:pPr>
        <w:shd w:val="clear" w:color="auto" w:fill="FFFFFF"/>
        <w:spacing w:after="0" w:line="240" w:lineRule="auto"/>
        <w:rPr>
          <w:rFonts w:ascii="Times New Roman" w:eastAsia="Times New Roman" w:hAnsi="Times New Roman" w:cs="Times New Roman"/>
        </w:rPr>
      </w:pPr>
      <w:r w:rsidRPr="008D730E">
        <w:rPr>
          <w:rFonts w:ascii="Times New Roman" w:eastAsia="Times New Roman" w:hAnsi="Times New Roman" w:cs="Times New Roman"/>
          <w:b/>
          <w:bCs/>
          <w:u w:val="single"/>
          <w:shd w:val="clear" w:color="auto" w:fill="FFFFFF"/>
        </w:rPr>
        <w:t>Environment</w:t>
      </w:r>
      <w:r w:rsidRPr="008D730E">
        <w:rPr>
          <w:rFonts w:ascii="Times New Roman" w:eastAsia="Times New Roman" w:hAnsi="Times New Roman" w:cs="Times New Roman"/>
          <w:b/>
          <w:bCs/>
          <w:shd w:val="clear" w:color="auto" w:fill="FFFFFF"/>
        </w:rPr>
        <w:t>:</w:t>
      </w:r>
      <w:r w:rsidRPr="008D730E">
        <w:rPr>
          <w:rFonts w:ascii="Times New Roman" w:eastAsia="Times New Roman" w:hAnsi="Times New Roman" w:cs="Times New Roman"/>
          <w:shd w:val="clear" w:color="auto" w:fill="FFFFFF"/>
        </w:rPr>
        <w:t xml:space="preserve"> Python 2.7, Django, HTML5/CSS, PostgreSQL, MS SQL Server 2013, MySQL, </w:t>
      </w:r>
      <w:r w:rsidR="00001436" w:rsidRPr="008D730E">
        <w:rPr>
          <w:rFonts w:ascii="Times New Roman" w:eastAsia="Times New Roman" w:hAnsi="Times New Roman" w:cs="Times New Roman"/>
          <w:shd w:val="clear" w:color="auto" w:fill="FFFFFF"/>
        </w:rPr>
        <w:t xml:space="preserve">SSIS, </w:t>
      </w:r>
      <w:r w:rsidRPr="008D730E">
        <w:rPr>
          <w:rFonts w:ascii="Times New Roman" w:eastAsia="Times New Roman" w:hAnsi="Times New Roman" w:cs="Times New Roman"/>
          <w:shd w:val="clear" w:color="auto" w:fill="FFFFFF"/>
        </w:rPr>
        <w:t xml:space="preserve">JavaScript, </w:t>
      </w:r>
      <w:r w:rsidR="004F31E2" w:rsidRPr="008D730E">
        <w:rPr>
          <w:rFonts w:ascii="Times New Roman" w:eastAsia="Times New Roman" w:hAnsi="Times New Roman" w:cs="Times New Roman"/>
          <w:shd w:val="clear" w:color="auto" w:fill="FFFFFF"/>
        </w:rPr>
        <w:t>Jupiter</w:t>
      </w:r>
      <w:r w:rsidRPr="008D730E">
        <w:rPr>
          <w:rFonts w:ascii="Times New Roman" w:eastAsia="Times New Roman" w:hAnsi="Times New Roman" w:cs="Times New Roman"/>
          <w:shd w:val="clear" w:color="auto" w:fill="FFFFFF"/>
        </w:rPr>
        <w:t xml:space="preserve"> Notebook, VIM, PyCharm, Shell Scripting, Angular.JS, JIRA</w:t>
      </w:r>
    </w:p>
    <w:p w14:paraId="3010D365" w14:textId="77777777" w:rsidR="000B6E72" w:rsidRDefault="000B6E72" w:rsidP="000B6E72">
      <w:pPr>
        <w:spacing w:after="0" w:line="240" w:lineRule="auto"/>
        <w:rPr>
          <w:rFonts w:ascii="Times New Roman" w:hAnsi="Times New Roman" w:cs="Times New Roman"/>
        </w:rPr>
      </w:pPr>
    </w:p>
    <w:p w14:paraId="0901BE73" w14:textId="77777777" w:rsidR="00CB0F36" w:rsidRPr="008D730E" w:rsidRDefault="00CB0F36" w:rsidP="00CB0F36">
      <w:pPr>
        <w:spacing w:after="0" w:line="240" w:lineRule="auto"/>
        <w:rPr>
          <w:rFonts w:ascii="Times New Roman" w:hAnsi="Times New Roman" w:cs="Times New Roman"/>
          <w:b/>
        </w:rPr>
      </w:pPr>
      <w:r w:rsidRPr="008D730E">
        <w:rPr>
          <w:rFonts w:ascii="Times New Roman" w:hAnsi="Times New Roman" w:cs="Times New Roman"/>
          <w:b/>
        </w:rPr>
        <w:t xml:space="preserve">Client: </w:t>
      </w:r>
      <w:r w:rsidRPr="008D730E">
        <w:rPr>
          <w:rFonts w:ascii="Times New Roman" w:hAnsi="Times New Roman" w:cs="Times New Roman"/>
          <w:b/>
          <w:bCs/>
        </w:rPr>
        <w:t xml:space="preserve">Mizuho Securities Americas LLC – New York, NY </w:t>
      </w:r>
      <w:r w:rsidRPr="008D730E">
        <w:rPr>
          <w:rFonts w:ascii="Times New Roman" w:hAnsi="Times New Roman" w:cs="Times New Roman"/>
          <w:b/>
        </w:rPr>
        <w:t xml:space="preserve">                                          April 2022 – February 2024</w:t>
      </w:r>
    </w:p>
    <w:p w14:paraId="22F3E6CB" w14:textId="66CA03F1" w:rsidR="00CB0F36" w:rsidRPr="008D730E" w:rsidRDefault="00CB0F36" w:rsidP="00CB0F36">
      <w:pPr>
        <w:spacing w:after="0" w:line="240" w:lineRule="auto"/>
        <w:rPr>
          <w:rFonts w:ascii="Times New Roman" w:hAnsi="Times New Roman" w:cs="Times New Roman"/>
          <w:b/>
        </w:rPr>
      </w:pPr>
      <w:r w:rsidRPr="008D730E">
        <w:rPr>
          <w:rFonts w:ascii="Times New Roman" w:hAnsi="Times New Roman" w:cs="Times New Roman"/>
          <w:b/>
        </w:rPr>
        <w:t xml:space="preserve">Role: </w:t>
      </w:r>
      <w:r w:rsidR="007F6E86">
        <w:rPr>
          <w:rFonts w:ascii="Times New Roman" w:hAnsi="Times New Roman" w:cs="Times New Roman"/>
          <w:b/>
        </w:rPr>
        <w:t xml:space="preserve">Sr. </w:t>
      </w:r>
      <w:r>
        <w:rPr>
          <w:rFonts w:ascii="Times New Roman" w:hAnsi="Times New Roman" w:cs="Times New Roman"/>
          <w:b/>
        </w:rPr>
        <w:t xml:space="preserve">Quantitative </w:t>
      </w:r>
      <w:r>
        <w:rPr>
          <w:rFonts w:ascii="Times New Roman" w:hAnsi="Times New Roman" w:cs="Times New Roman"/>
          <w:b/>
          <w:bCs/>
        </w:rPr>
        <w:t>Data Scientist</w:t>
      </w:r>
      <w:r w:rsidRPr="008D730E">
        <w:rPr>
          <w:rFonts w:ascii="Times New Roman" w:hAnsi="Times New Roman" w:cs="Times New Roman"/>
          <w:b/>
          <w:bCs/>
          <w:shd w:val="clear" w:color="auto" w:fill="FFFFFF"/>
        </w:rPr>
        <w:t xml:space="preserve"> </w:t>
      </w:r>
      <w:r w:rsidR="007F6E86">
        <w:rPr>
          <w:rFonts w:ascii="Times New Roman" w:hAnsi="Times New Roman" w:cs="Times New Roman"/>
          <w:b/>
          <w:bCs/>
          <w:shd w:val="clear" w:color="auto" w:fill="FFFFFF"/>
        </w:rPr>
        <w:t>(AI/ML)</w:t>
      </w:r>
    </w:p>
    <w:p w14:paraId="01E9C940" w14:textId="77777777" w:rsidR="00CB0F36" w:rsidRPr="008D730E" w:rsidRDefault="00CB0F36" w:rsidP="00CB0F36">
      <w:pPr>
        <w:spacing w:after="0" w:line="240" w:lineRule="auto"/>
        <w:rPr>
          <w:rFonts w:ascii="Times New Roman" w:hAnsi="Times New Roman" w:cs="Times New Roman"/>
          <w:b/>
        </w:rPr>
      </w:pPr>
      <w:r w:rsidRPr="008D730E">
        <w:rPr>
          <w:rFonts w:ascii="Times New Roman" w:hAnsi="Times New Roman" w:cs="Times New Roman"/>
          <w:b/>
          <w:u w:val="single"/>
        </w:rPr>
        <w:t>Responsibilities</w:t>
      </w:r>
      <w:r w:rsidRPr="008D730E">
        <w:rPr>
          <w:rFonts w:ascii="Times New Roman" w:hAnsi="Times New Roman" w:cs="Times New Roman"/>
          <w:b/>
        </w:rPr>
        <w:t>:</w:t>
      </w:r>
    </w:p>
    <w:p w14:paraId="03A5D17D" w14:textId="0E852514"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Designed and implemented credit risk models for counterparty evaluation using Python and SQL, ensuring alignment with underwriting logic, decision thresholds, and compliance mandates under FCRA, CECL, and Basel II/III frameworks.</w:t>
      </w:r>
    </w:p>
    <w:p w14:paraId="0B625B37" w14:textId="10861452"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Built and validated SABR volatility surfaces using QuantLib, benchmarked against Bloomberg/vendor curves; conducted PnL attribution, regression diagnostics, and macro stress tests to ensure pricing accuracy under stressed market regimes.</w:t>
      </w:r>
    </w:p>
    <w:p w14:paraId="5752064D" w14:textId="0D63411E"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Developed modular yield curve bootstrapping utilities, integrated into XVA calculators and scenario engines, incorporating trader-defined margin assumptions and curve overrides for real-time risk, exposure, and valuation workflows.</w:t>
      </w:r>
    </w:p>
    <w:p w14:paraId="00C89018" w14:textId="45D70861"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Authored comprehensive, audit-ready model documentation using LaTeX, detailing risk assumptions, validation methodology, model limitations, and control frameworks across Fraud Analytics, Financial Crime, and Derivative Pricing models—aligned with SR 11-7, OCC, and internal MRM standards.</w:t>
      </w:r>
    </w:p>
    <w:p w14:paraId="294C8D36" w14:textId="12F67580"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Built scalable ML pipelines for feature engineering, model scoring, drift diagnostics, and retraining using pandas, NumPy, and SQL, orchestrated with MLflow, GitHub Actions, and Docker-based CI/CD pipelines for reproducible and traceable deployments.</w:t>
      </w:r>
    </w:p>
    <w:p w14:paraId="78D215B3" w14:textId="578DDA45"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Established robust model monitoring using AUC, Gini, KS, PSI, CSI, and fairness metrics, with dynamic drift dashboards tracking segmentation stability, sensitivity, and performance shifts across credit score bands and borrower demographics.</w:t>
      </w:r>
    </w:p>
    <w:p w14:paraId="2E976B80" w14:textId="0563E98C"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Engineered predictive features using WOE/IV encoding, rolling window aggregations, and cross-source variable transformations—deployed to a centralized SQL-based Feature Store for reuse across scorecards, challenger models, and portfolio simulations.</w:t>
      </w:r>
    </w:p>
    <w:p w14:paraId="0203EC4A" w14:textId="4C1F5639"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Deployed credit scoring models as Python REST APIs, integrated with decision engines and business-facing dashboards to support real-time adjudication, automated risk flagging, and pre-qualification logic across origination and collections workflows.</w:t>
      </w:r>
    </w:p>
    <w:p w14:paraId="6B8C7DBD" w14:textId="3158D534"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Conducted exploratory and multivariate analysis using R (ggplot2, caret) and Python (scikit-learn) to optimize feature sets, enhance model segmentation, and boost KS/AUC metrics across development, validation, and challenger cohorts.</w:t>
      </w:r>
    </w:p>
    <w:p w14:paraId="07C0B7F9" w14:textId="3EAAC381"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Oversaw the end-to-end model lifecycle—from data acquisition and statistical validation to production deployment and regulatory documentation—using Git, LaTeX, MLflow, and collaborative DevOps workflows.</w:t>
      </w:r>
    </w:p>
    <w:p w14:paraId="075E7CB0" w14:textId="019F4615"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Developed time-series and classification models (ARIMA, Random Forest, Logistic Regression) to forecast early-stage delinquency, borrower attrition, and origination demand—embedding these signals into early warning systems used by Risk, Strategy, and Product teams.</w:t>
      </w:r>
    </w:p>
    <w:p w14:paraId="4EE22C60" w14:textId="5F323A96"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Automated over 75+ hours/month of manual scoring and delivery through event-driven triggers, retraining hooks, and batch + real-time inference APIs supporting operational efficiency across risk operations and analytics teams.</w:t>
      </w:r>
    </w:p>
    <w:p w14:paraId="55CD40CE" w14:textId="5088A6F4" w:rsidR="00356C94" w:rsidRPr="00356C94" w:rsidRDefault="00356C94" w:rsidP="00356C94">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Designed and delivered a 6-week internal GenAI upskilling program for 15+ quants and model validators, covering LLM architectures, prompt engineering, LangChain pipelines, and hands-on use cases such as automated model documentation, SR 11-7 clause summarization, and regulatory compliance assistants.</w:t>
      </w:r>
    </w:p>
    <w:p w14:paraId="72375D76" w14:textId="7B74CBFB" w:rsidR="00E47040" w:rsidRDefault="00356C94" w:rsidP="00CB0F36">
      <w:pPr>
        <w:pStyle w:val="ListParagraph"/>
        <w:numPr>
          <w:ilvl w:val="0"/>
          <w:numId w:val="14"/>
        </w:numPr>
        <w:shd w:val="clear" w:color="auto" w:fill="FFFFFF"/>
        <w:jc w:val="both"/>
        <w:rPr>
          <w:rFonts w:ascii="Times New Roman" w:eastAsia="Times New Roman" w:hAnsi="Times New Roman" w:cs="Times New Roman"/>
          <w:color w:val="25313D"/>
        </w:rPr>
      </w:pPr>
      <w:r w:rsidRPr="00356C94">
        <w:rPr>
          <w:rFonts w:ascii="Times New Roman" w:eastAsia="Times New Roman" w:hAnsi="Times New Roman" w:cs="Times New Roman"/>
          <w:color w:val="25313D"/>
        </w:rPr>
        <w:t>Prototyped LLM-based internal agents for model governance and audit support, enabling context-aware document Q&amp;A, real-time interpretability, and assistant-driven retrieval over risk model documentation—built using LangChain + GPT-4, forming the foundation for scalable multi-agent orchestration systems.</w:t>
      </w:r>
    </w:p>
    <w:p w14:paraId="1B1A6DD7" w14:textId="77777777" w:rsidR="00356C94" w:rsidRPr="00356C94" w:rsidRDefault="00356C94" w:rsidP="00356C94">
      <w:pPr>
        <w:pStyle w:val="ListParagraph"/>
        <w:shd w:val="clear" w:color="auto" w:fill="FFFFFF"/>
        <w:ind w:left="360" w:firstLine="0"/>
        <w:jc w:val="both"/>
        <w:rPr>
          <w:rFonts w:ascii="Times New Roman" w:eastAsia="Times New Roman" w:hAnsi="Times New Roman" w:cs="Times New Roman"/>
          <w:color w:val="25313D"/>
        </w:rPr>
      </w:pPr>
    </w:p>
    <w:p w14:paraId="483088ED" w14:textId="672ADB99" w:rsidR="00CB0F36" w:rsidRPr="00CB0F36" w:rsidRDefault="00CB0F36" w:rsidP="00CB0F36">
      <w:pPr>
        <w:shd w:val="clear" w:color="auto" w:fill="FFFFFF"/>
        <w:jc w:val="both"/>
        <w:rPr>
          <w:rFonts w:ascii="Times New Roman" w:eastAsia="Times New Roman" w:hAnsi="Times New Roman" w:cs="Times New Roman"/>
          <w:color w:val="25313D"/>
        </w:rPr>
      </w:pPr>
      <w:r w:rsidRPr="00370106">
        <w:rPr>
          <w:rFonts w:ascii="Times New Roman" w:eastAsia="Times New Roman" w:hAnsi="Times New Roman" w:cs="Times New Roman"/>
          <w:b/>
          <w:bCs/>
          <w:u w:val="single"/>
          <w:shd w:val="clear" w:color="auto" w:fill="FFFFFF"/>
        </w:rPr>
        <w:t>Environment</w:t>
      </w:r>
      <w:r w:rsidRPr="00370106">
        <w:rPr>
          <w:rFonts w:ascii="Times New Roman" w:eastAsia="Times New Roman" w:hAnsi="Times New Roman" w:cs="Times New Roman"/>
          <w:b/>
          <w:bCs/>
          <w:shd w:val="clear" w:color="auto" w:fill="FFFFFF"/>
        </w:rPr>
        <w:t>:</w:t>
      </w:r>
      <w:r w:rsidRPr="00370106">
        <w:rPr>
          <w:rFonts w:ascii="Times New Roman" w:eastAsia="Times New Roman" w:hAnsi="Times New Roman" w:cs="Times New Roman"/>
          <w:shd w:val="clear" w:color="auto" w:fill="FFFFFF"/>
        </w:rPr>
        <w:t> Python 3.9, Django, Flask, MS SQL Server, MySQL, Java, Jupiter Notebook, VIM, PyCharm, JIRA, Splunk, AWS, Terraform, PAS, QuantLib</w:t>
      </w:r>
    </w:p>
    <w:p w14:paraId="0EF5C78A" w14:textId="40169EEB" w:rsidR="00931D7E" w:rsidRPr="008D730E" w:rsidRDefault="006570AD" w:rsidP="00931D7E">
      <w:pPr>
        <w:spacing w:after="0" w:line="240" w:lineRule="auto"/>
        <w:rPr>
          <w:rFonts w:ascii="Times New Roman" w:hAnsi="Times New Roman" w:cs="Times New Roman"/>
          <w:b/>
        </w:rPr>
      </w:pPr>
      <w:r w:rsidRPr="008D730E">
        <w:rPr>
          <w:rFonts w:ascii="Times New Roman" w:hAnsi="Times New Roman" w:cs="Times New Roman"/>
          <w:b/>
        </w:rPr>
        <w:t>Client:</w:t>
      </w:r>
      <w:r w:rsidR="003044B4">
        <w:rPr>
          <w:rFonts w:ascii="Times New Roman" w:hAnsi="Times New Roman" w:cs="Times New Roman"/>
          <w:b/>
        </w:rPr>
        <w:t xml:space="preserve"> </w:t>
      </w:r>
      <w:r w:rsidR="00581BEF">
        <w:rPr>
          <w:rFonts w:ascii="Times New Roman" w:hAnsi="Times New Roman" w:cs="Times New Roman"/>
          <w:b/>
        </w:rPr>
        <w:t xml:space="preserve">Capgemini Financial Services </w:t>
      </w:r>
      <w:r w:rsidR="00F025A7" w:rsidRPr="008D730E">
        <w:rPr>
          <w:rFonts w:ascii="Times New Roman" w:hAnsi="Times New Roman" w:cs="Times New Roman"/>
          <w:b/>
          <w:bCs/>
        </w:rPr>
        <w:t xml:space="preserve">– </w:t>
      </w:r>
      <w:r w:rsidR="006427E6">
        <w:rPr>
          <w:rFonts w:ascii="Times New Roman" w:hAnsi="Times New Roman" w:cs="Times New Roman"/>
          <w:b/>
        </w:rPr>
        <w:t>New York</w:t>
      </w:r>
      <w:r w:rsidR="008D44A5" w:rsidRPr="008D730E">
        <w:rPr>
          <w:rFonts w:ascii="Times New Roman" w:hAnsi="Times New Roman" w:cs="Times New Roman"/>
          <w:b/>
        </w:rPr>
        <w:t>,</w:t>
      </w:r>
      <w:r w:rsidR="009E4A9B" w:rsidRPr="008D730E">
        <w:rPr>
          <w:rFonts w:ascii="Times New Roman" w:hAnsi="Times New Roman" w:cs="Times New Roman"/>
          <w:b/>
        </w:rPr>
        <w:t xml:space="preserve"> </w:t>
      </w:r>
      <w:r w:rsidR="002F749F" w:rsidRPr="008D730E">
        <w:rPr>
          <w:rFonts w:ascii="Times New Roman" w:hAnsi="Times New Roman" w:cs="Times New Roman"/>
          <w:b/>
        </w:rPr>
        <w:t>N</w:t>
      </w:r>
      <w:r w:rsidR="006427E6">
        <w:rPr>
          <w:rFonts w:ascii="Times New Roman" w:hAnsi="Times New Roman" w:cs="Times New Roman"/>
          <w:b/>
        </w:rPr>
        <w:t>Y</w:t>
      </w:r>
      <w:r w:rsidR="00D16B02">
        <w:rPr>
          <w:rFonts w:ascii="Times New Roman" w:hAnsi="Times New Roman" w:cs="Times New Roman"/>
          <w:b/>
        </w:rPr>
        <w:t xml:space="preserve">                  </w:t>
      </w:r>
      <w:r w:rsidR="009E4A9B" w:rsidRPr="008D730E">
        <w:rPr>
          <w:rFonts w:ascii="Times New Roman" w:hAnsi="Times New Roman" w:cs="Times New Roman"/>
          <w:b/>
        </w:rPr>
        <w:t xml:space="preserve">                         </w:t>
      </w:r>
      <w:r w:rsidR="008D44A5" w:rsidRPr="008D730E">
        <w:rPr>
          <w:rFonts w:ascii="Times New Roman" w:hAnsi="Times New Roman" w:cs="Times New Roman"/>
          <w:b/>
        </w:rPr>
        <w:t xml:space="preserve">          </w:t>
      </w:r>
      <w:r w:rsidR="00E31946" w:rsidRPr="008D730E">
        <w:rPr>
          <w:rFonts w:ascii="Times New Roman" w:hAnsi="Times New Roman" w:cs="Times New Roman"/>
          <w:b/>
        </w:rPr>
        <w:t xml:space="preserve">       </w:t>
      </w:r>
      <w:r w:rsidR="00CE7348" w:rsidRPr="008D730E">
        <w:rPr>
          <w:rFonts w:ascii="Times New Roman" w:hAnsi="Times New Roman" w:cs="Times New Roman"/>
          <w:b/>
        </w:rPr>
        <w:t xml:space="preserve">Feb </w:t>
      </w:r>
      <w:r w:rsidR="009E4A9B" w:rsidRPr="008D730E">
        <w:rPr>
          <w:rFonts w:ascii="Times New Roman" w:hAnsi="Times New Roman" w:cs="Times New Roman"/>
          <w:b/>
        </w:rPr>
        <w:t>20</w:t>
      </w:r>
      <w:r w:rsidR="00CE7348" w:rsidRPr="008D730E">
        <w:rPr>
          <w:rFonts w:ascii="Times New Roman" w:hAnsi="Times New Roman" w:cs="Times New Roman"/>
          <w:b/>
        </w:rPr>
        <w:t>2</w:t>
      </w:r>
      <w:r w:rsidR="00314ABC">
        <w:rPr>
          <w:rFonts w:ascii="Times New Roman" w:hAnsi="Times New Roman" w:cs="Times New Roman"/>
          <w:b/>
        </w:rPr>
        <w:t xml:space="preserve">0 </w:t>
      </w:r>
      <w:r w:rsidR="009E4A9B" w:rsidRPr="008D730E">
        <w:rPr>
          <w:rFonts w:ascii="Times New Roman" w:hAnsi="Times New Roman" w:cs="Times New Roman"/>
          <w:b/>
        </w:rPr>
        <w:t xml:space="preserve">– </w:t>
      </w:r>
      <w:r w:rsidR="005124AC">
        <w:rPr>
          <w:rFonts w:ascii="Times New Roman" w:hAnsi="Times New Roman" w:cs="Times New Roman"/>
          <w:b/>
        </w:rPr>
        <w:t>Mar</w:t>
      </w:r>
      <w:r w:rsidR="00314ABC">
        <w:rPr>
          <w:rFonts w:ascii="Times New Roman" w:hAnsi="Times New Roman" w:cs="Times New Roman"/>
          <w:b/>
        </w:rPr>
        <w:t xml:space="preserve"> 2022</w:t>
      </w:r>
      <w:r w:rsidRPr="008D730E">
        <w:rPr>
          <w:rFonts w:ascii="Times New Roman" w:hAnsi="Times New Roman" w:cs="Times New Roman"/>
          <w:b/>
        </w:rPr>
        <w:br/>
        <w:t xml:space="preserve">Role: </w:t>
      </w:r>
      <w:bookmarkStart w:id="1" w:name="_Hlk166852885"/>
      <w:r w:rsidR="007F6E86">
        <w:rPr>
          <w:rFonts w:ascii="Times New Roman" w:hAnsi="Times New Roman" w:cs="Times New Roman"/>
          <w:b/>
        </w:rPr>
        <w:t xml:space="preserve">Financial Services - </w:t>
      </w:r>
      <w:r w:rsidR="00CE044B" w:rsidRPr="008D730E">
        <w:rPr>
          <w:rFonts w:ascii="Times New Roman" w:hAnsi="Times New Roman" w:cs="Times New Roman"/>
          <w:b/>
          <w:bCs/>
        </w:rPr>
        <w:t xml:space="preserve">Data </w:t>
      </w:r>
      <w:r w:rsidR="00601B84" w:rsidRPr="008D730E">
        <w:rPr>
          <w:rFonts w:ascii="Times New Roman" w:hAnsi="Times New Roman" w:cs="Times New Roman"/>
          <w:b/>
          <w:bCs/>
        </w:rPr>
        <w:t>Scientist</w:t>
      </w:r>
    </w:p>
    <w:bookmarkEnd w:id="1"/>
    <w:p w14:paraId="7D6DF41E" w14:textId="471B585A" w:rsidR="006570AD" w:rsidRPr="008D730E" w:rsidRDefault="006570AD" w:rsidP="000B6E72">
      <w:pPr>
        <w:spacing w:after="0" w:line="240" w:lineRule="auto"/>
        <w:rPr>
          <w:rFonts w:ascii="Times New Roman" w:hAnsi="Times New Roman" w:cs="Times New Roman"/>
          <w:b/>
        </w:rPr>
      </w:pPr>
      <w:r w:rsidRPr="008D730E">
        <w:rPr>
          <w:rFonts w:ascii="Times New Roman" w:hAnsi="Times New Roman" w:cs="Times New Roman"/>
          <w:b/>
          <w:u w:val="single"/>
        </w:rPr>
        <w:lastRenderedPageBreak/>
        <w:t>Responsibilities:</w:t>
      </w:r>
    </w:p>
    <w:p w14:paraId="52A9E290" w14:textId="7BDA1617"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Led full-stack development of internal analytics and real-time monitoring platforms, architecting scalable, fault-tolerant systems using Python, Django, and Flask to power model health diagnostics, KPI dashboards, and performance telemetry across enterprise AI/ML applications.</w:t>
      </w:r>
    </w:p>
    <w:p w14:paraId="5A6584C7" w14:textId="0AF6F5E8"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Built modular Flask-based microservices for telemetry capture and ML pipeline observability—designed for LangChain-compatible extensions, laying the groundwork for agent-based monitoring assistants with plug-and-play integration.</w:t>
      </w:r>
    </w:p>
    <w:p w14:paraId="03A3B7AA" w14:textId="42BC666C"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Developed dynamic dashboards and REST-based endpoints leveraging Django’s MVC architecture and ORM layers (Django ORM, SQLAlchemy), surfacing live execution metrics, resource diagnostics, and user-defined KPI panels for cross-functional stakeholders.</w:t>
      </w:r>
    </w:p>
    <w:p w14:paraId="3AC9A16A" w14:textId="5AD5C974"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Orchestrated real-time telemetry ingestion from JSON/XML sources, parsing logs across trading and sales systems, and triggering event-based alerts via Slack and Streamlit dashboards for business and ops teams.</w:t>
      </w:r>
    </w:p>
    <w:p w14:paraId="6442433C" w14:textId="116620E4"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Engineered reusable transformation layers to structure semi-structured/unstructured telemetry, enabling downstream analytics, RAG-ready ingestion, and LLM pipelines for summarization and agent-driven system QA.</w:t>
      </w:r>
    </w:p>
    <w:p w14:paraId="5D1A4BEE" w14:textId="611B6E66"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Automated ETL pipelines from AWS S3 to Redshift, enabling seamless, versioned ingestion into analytics layers—supporting both ML model retraining and real-time feature store updates for retrieval workflows.</w:t>
      </w:r>
    </w:p>
    <w:p w14:paraId="54DFE252" w14:textId="3654AB46"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Developed metadata-driven configuration engines and UI modules for A/B testing dashboards, KPI experimentation, and explainability layers—served via Django Admin, Streamlit, and hybrid UI components for rapid prototyping.</w:t>
      </w:r>
    </w:p>
    <w:p w14:paraId="2BFA3D1B" w14:textId="261BAA6F"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Applied Object-Oriented Programming (OOP) principles and schema-versioning best practices to maintain a clean, extensible codebase across PostgreSQL and MySQL, ensuring data integrity and backward compatibility during feature rollouts.</w:t>
      </w:r>
    </w:p>
    <w:p w14:paraId="3A06FC11" w14:textId="0154FAFD"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Built foundational CI/CD pipelines using Jenkins and GitHub, embedding unit tests, regression coverage, and environment-specific deployment hooks—enabling safe, automated rollout of LLM integrations, agent APIs, and dashboard refresh modules.</w:t>
      </w:r>
    </w:p>
    <w:p w14:paraId="3900E80D" w14:textId="4DE8FCB5"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Integrated internal APIs and telemetry endpoints into context-aware injection layers for LLM assistant readiness—supporting downstream GenAI features such as prompt-generated system summaries and auto-diagnostic responses.</w:t>
      </w:r>
    </w:p>
    <w:p w14:paraId="72D30653" w14:textId="19A2F97A"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Delivered EDA and analytical prototyping using NumPy, pandas, Matplotlib, and seaborn—visualizing feature usage, anomaly trends, and agent activity to support internal product planning and redesign cycles.</w:t>
      </w:r>
    </w:p>
    <w:p w14:paraId="24A6828F" w14:textId="4C83E539"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Collaborated cross-functionally with data engineers, ML engineers, and frontend developers to bridge backend inference pipelines with real-time user interfaces—ensuring cohesive user experiences across monitoring tools.</w:t>
      </w:r>
    </w:p>
    <w:p w14:paraId="22EB6AB6" w14:textId="6F309894"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Operated across distributed environments (VS Code, PyCharm, Jupyter, Eclipse) to troubleshoot production issues, optimize endpoint latency, and harden infrastructure for high-availability use cases.</w:t>
      </w:r>
    </w:p>
    <w:p w14:paraId="3C699BE3" w14:textId="42A54842" w:rsidR="00356C94" w:rsidRPr="00356C94"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Partnered with Risk, Operations, and Product stakeholders to define KPIs, alert thresholds, privacy standards, and escalation logic—ensuring system outputs were interpretable, actionable, and aligned with internal AI governance, privacy standards, and compliance frameworks.</w:t>
      </w:r>
    </w:p>
    <w:p w14:paraId="22E9EC39" w14:textId="6416F859" w:rsidR="00E72D49" w:rsidRPr="008D730E" w:rsidRDefault="00356C94" w:rsidP="00356C94">
      <w:pPr>
        <w:widowControl w:val="0"/>
        <w:numPr>
          <w:ilvl w:val="0"/>
          <w:numId w:val="18"/>
        </w:numPr>
        <w:suppressAutoHyphens/>
        <w:overflowPunct w:val="0"/>
        <w:spacing w:after="0" w:line="240" w:lineRule="auto"/>
        <w:contextualSpacing/>
        <w:jc w:val="both"/>
        <w:rPr>
          <w:rFonts w:ascii="Times New Roman" w:eastAsia="Calibri" w:hAnsi="Times New Roman" w:cs="Times New Roman"/>
          <w:bCs/>
        </w:rPr>
      </w:pPr>
      <w:r w:rsidRPr="00356C94">
        <w:rPr>
          <w:rFonts w:ascii="Times New Roman" w:eastAsia="Calibri" w:hAnsi="Times New Roman" w:cs="Times New Roman"/>
          <w:bCs/>
        </w:rPr>
        <w:t>Adapted telemetry pipelines and observability layers to accommodate diverse regulatory data types—including structured logs from financial, commercial, and healthcare-coded sources (CPT, CM, PCS)—while maintaining adherence to evolving compliance and audit readiness protocols in enterprise AI environments.</w:t>
      </w:r>
      <w:r w:rsidR="00E47040" w:rsidRPr="00E47040">
        <w:rPr>
          <w:rFonts w:ascii="Times New Roman" w:eastAsia="Calibri" w:hAnsi="Times New Roman" w:cs="Times New Roman"/>
          <w:bCs/>
        </w:rPr>
        <w:t>.</w:t>
      </w:r>
    </w:p>
    <w:p w14:paraId="23E9A5EF" w14:textId="77777777" w:rsidR="004A4175" w:rsidRPr="008D730E" w:rsidRDefault="004A4175" w:rsidP="000B6E72">
      <w:pPr>
        <w:widowControl w:val="0"/>
        <w:suppressAutoHyphens/>
        <w:overflowPunct w:val="0"/>
        <w:spacing w:after="0" w:line="240" w:lineRule="auto"/>
        <w:contextualSpacing/>
        <w:jc w:val="both"/>
        <w:rPr>
          <w:rFonts w:ascii="Times New Roman" w:eastAsia="Times New Roman" w:hAnsi="Times New Roman" w:cs="Times New Roman"/>
          <w:bCs/>
          <w:u w:val="single"/>
          <w:lang w:eastAsia="zh-CN" w:bidi="hi-IN"/>
        </w:rPr>
      </w:pPr>
    </w:p>
    <w:p w14:paraId="09A1621A" w14:textId="23663AC7" w:rsidR="006570AD" w:rsidRPr="008D730E" w:rsidRDefault="006570AD" w:rsidP="000B6E72">
      <w:pPr>
        <w:widowControl w:val="0"/>
        <w:suppressAutoHyphens/>
        <w:overflowPunct w:val="0"/>
        <w:spacing w:after="0" w:line="240" w:lineRule="auto"/>
        <w:contextualSpacing/>
        <w:jc w:val="both"/>
        <w:rPr>
          <w:rFonts w:ascii="Times New Roman" w:eastAsia="Times New Roman" w:hAnsi="Times New Roman" w:cs="Times New Roman"/>
          <w:lang w:eastAsia="zh-CN" w:bidi="hi-IN"/>
        </w:rPr>
      </w:pPr>
      <w:r w:rsidRPr="008D730E">
        <w:rPr>
          <w:rFonts w:ascii="Times New Roman" w:eastAsia="Times New Roman" w:hAnsi="Times New Roman" w:cs="Times New Roman"/>
          <w:b/>
          <w:u w:val="single"/>
          <w:lang w:eastAsia="zh-CN" w:bidi="hi-IN"/>
        </w:rPr>
        <w:t>Environment:</w:t>
      </w:r>
      <w:r w:rsidRPr="008D730E">
        <w:rPr>
          <w:rFonts w:ascii="Times New Roman" w:eastAsia="Times New Roman" w:hAnsi="Times New Roman" w:cs="Times New Roman"/>
          <w:b/>
          <w:lang w:eastAsia="zh-CN" w:bidi="hi-IN"/>
        </w:rPr>
        <w:t xml:space="preserve"> </w:t>
      </w:r>
      <w:r w:rsidRPr="008D730E">
        <w:rPr>
          <w:rFonts w:ascii="Times New Roman" w:eastAsia="Times New Roman" w:hAnsi="Times New Roman" w:cs="Times New Roman"/>
          <w:lang w:eastAsia="zh-CN" w:bidi="hi-IN"/>
        </w:rPr>
        <w:t xml:space="preserve">Python, Django, AWS, Flask, </w:t>
      </w:r>
      <w:r w:rsidR="004A4175" w:rsidRPr="008D730E">
        <w:rPr>
          <w:rFonts w:ascii="Times New Roman" w:eastAsia="Times New Roman" w:hAnsi="Times New Roman" w:cs="Times New Roman"/>
          <w:lang w:eastAsia="zh-CN" w:bidi="hi-IN"/>
        </w:rPr>
        <w:t>Bitbucket</w:t>
      </w:r>
      <w:r w:rsidRPr="008D730E">
        <w:rPr>
          <w:rFonts w:ascii="Times New Roman" w:eastAsia="Times New Roman" w:hAnsi="Times New Roman" w:cs="Times New Roman"/>
          <w:lang w:eastAsia="zh-CN" w:bidi="hi-IN"/>
        </w:rPr>
        <w:t xml:space="preserve">, GitHub, AWS, Eclipse, </w:t>
      </w:r>
      <w:r w:rsidR="004A4175" w:rsidRPr="008D730E">
        <w:rPr>
          <w:rFonts w:ascii="Times New Roman" w:eastAsia="Times New Roman" w:hAnsi="Times New Roman" w:cs="Times New Roman"/>
          <w:lang w:eastAsia="zh-CN" w:bidi="hi-IN"/>
        </w:rPr>
        <w:t>NumPy</w:t>
      </w:r>
      <w:r w:rsidRPr="008D730E">
        <w:rPr>
          <w:rFonts w:ascii="Times New Roman" w:eastAsia="Times New Roman" w:hAnsi="Times New Roman" w:cs="Times New Roman"/>
          <w:lang w:eastAsia="zh-CN" w:bidi="hi-IN"/>
        </w:rPr>
        <w:t xml:space="preserve">, Pandas, </w:t>
      </w:r>
      <w:r w:rsidR="004A4175" w:rsidRPr="008D730E">
        <w:rPr>
          <w:rFonts w:ascii="Times New Roman" w:eastAsia="Times New Roman" w:hAnsi="Times New Roman" w:cs="Times New Roman"/>
          <w:lang w:eastAsia="zh-CN" w:bidi="hi-IN"/>
        </w:rPr>
        <w:t>Matplotlib</w:t>
      </w:r>
      <w:r w:rsidRPr="008D730E">
        <w:rPr>
          <w:rFonts w:ascii="Times New Roman" w:eastAsia="Times New Roman" w:hAnsi="Times New Roman" w:cs="Times New Roman"/>
          <w:lang w:eastAsia="zh-CN" w:bidi="hi-IN"/>
        </w:rPr>
        <w:t xml:space="preserve">, </w:t>
      </w:r>
      <w:r w:rsidR="004A4175" w:rsidRPr="008D730E">
        <w:rPr>
          <w:rFonts w:ascii="Times New Roman" w:eastAsia="Times New Roman" w:hAnsi="Times New Roman" w:cs="Times New Roman"/>
          <w:lang w:eastAsia="zh-CN" w:bidi="hi-IN"/>
        </w:rPr>
        <w:t>SciPy</w:t>
      </w:r>
      <w:r w:rsidRPr="008D730E">
        <w:rPr>
          <w:rFonts w:ascii="Times New Roman" w:eastAsia="Times New Roman" w:hAnsi="Times New Roman" w:cs="Times New Roman"/>
          <w:lang w:eastAsia="zh-CN" w:bidi="hi-IN"/>
        </w:rPr>
        <w:t>, Angular.js, HTML, CSS, Agile and Windows.</w:t>
      </w:r>
    </w:p>
    <w:p w14:paraId="76058CF6" w14:textId="77777777" w:rsidR="00AE4528" w:rsidRDefault="00AE4528" w:rsidP="00113B8A">
      <w:pPr>
        <w:pStyle w:val="NormalVerdana"/>
        <w:jc w:val="both"/>
        <w:rPr>
          <w:rFonts w:ascii="Times New Roman" w:hAnsi="Times New Roman" w:cs="Times New Roman"/>
          <w:b/>
          <w:bCs/>
        </w:rPr>
      </w:pPr>
    </w:p>
    <w:p w14:paraId="52B272CA" w14:textId="0C5BAF99" w:rsidR="00CE7348" w:rsidRPr="00113B8A" w:rsidRDefault="006570AD" w:rsidP="00113B8A">
      <w:pPr>
        <w:pStyle w:val="NormalVerdana"/>
        <w:jc w:val="both"/>
        <w:rPr>
          <w:rFonts w:ascii="Times New Roman" w:hAnsi="Times New Roman" w:cs="Times New Roman"/>
          <w:sz w:val="22"/>
          <w:szCs w:val="22"/>
        </w:rPr>
      </w:pPr>
      <w:r w:rsidRPr="008D730E">
        <w:rPr>
          <w:rFonts w:ascii="Times New Roman" w:hAnsi="Times New Roman" w:cs="Times New Roman"/>
          <w:b/>
          <w:bCs/>
        </w:rPr>
        <w:t xml:space="preserve">Client: </w:t>
      </w:r>
      <w:r w:rsidR="0069627A" w:rsidRPr="008D730E">
        <w:rPr>
          <w:rFonts w:ascii="Times New Roman" w:hAnsi="Times New Roman" w:cs="Times New Roman"/>
          <w:b/>
          <w:bCs/>
        </w:rPr>
        <w:t xml:space="preserve">Tata AIG General Insurance Company - Mumbai, India  </w:t>
      </w:r>
      <w:r w:rsidR="00956EC7" w:rsidRPr="008D730E">
        <w:rPr>
          <w:rFonts w:ascii="Times New Roman" w:hAnsi="Times New Roman" w:cs="Times New Roman"/>
          <w:b/>
          <w:bCs/>
        </w:rPr>
        <w:t xml:space="preserve">        </w:t>
      </w:r>
      <w:r w:rsidR="0069627A" w:rsidRPr="008D730E">
        <w:rPr>
          <w:rFonts w:ascii="Times New Roman" w:hAnsi="Times New Roman" w:cs="Times New Roman"/>
          <w:b/>
          <w:bCs/>
        </w:rPr>
        <w:t xml:space="preserve"> </w:t>
      </w:r>
      <w:r w:rsidR="00956EC7" w:rsidRPr="008D730E">
        <w:rPr>
          <w:rFonts w:ascii="Times New Roman" w:hAnsi="Times New Roman" w:cs="Times New Roman"/>
          <w:b/>
          <w:bCs/>
        </w:rPr>
        <w:t xml:space="preserve">                    </w:t>
      </w:r>
      <w:r w:rsidR="005124AC">
        <w:rPr>
          <w:rFonts w:ascii="Times New Roman" w:hAnsi="Times New Roman" w:cs="Times New Roman"/>
          <w:b/>
          <w:bCs/>
        </w:rPr>
        <w:t>Dec</w:t>
      </w:r>
      <w:r w:rsidR="00956EC7" w:rsidRPr="008D730E">
        <w:rPr>
          <w:rFonts w:ascii="Times New Roman" w:hAnsi="Times New Roman" w:cs="Times New Roman"/>
          <w:b/>
          <w:bCs/>
        </w:rPr>
        <w:t xml:space="preserve"> 201</w:t>
      </w:r>
      <w:r w:rsidR="001A053F">
        <w:rPr>
          <w:rFonts w:ascii="Times New Roman" w:hAnsi="Times New Roman" w:cs="Times New Roman"/>
          <w:b/>
          <w:bCs/>
        </w:rPr>
        <w:t>7</w:t>
      </w:r>
      <w:r w:rsidR="00CE044B" w:rsidRPr="008D730E">
        <w:rPr>
          <w:rFonts w:ascii="Times New Roman" w:hAnsi="Times New Roman" w:cs="Times New Roman"/>
          <w:b/>
          <w:bCs/>
        </w:rPr>
        <w:t xml:space="preserve"> </w:t>
      </w:r>
      <w:r w:rsidR="00956EC7" w:rsidRPr="008D730E">
        <w:rPr>
          <w:rFonts w:ascii="Times New Roman" w:hAnsi="Times New Roman" w:cs="Times New Roman"/>
          <w:b/>
          <w:bCs/>
        </w:rPr>
        <w:t xml:space="preserve">– </w:t>
      </w:r>
      <w:r w:rsidR="00E31946" w:rsidRPr="008D730E">
        <w:rPr>
          <w:rFonts w:ascii="Times New Roman" w:hAnsi="Times New Roman" w:cs="Times New Roman"/>
          <w:b/>
          <w:bCs/>
        </w:rPr>
        <w:t>June</w:t>
      </w:r>
      <w:r w:rsidR="00956EC7" w:rsidRPr="008D730E">
        <w:rPr>
          <w:rFonts w:ascii="Times New Roman" w:hAnsi="Times New Roman" w:cs="Times New Roman"/>
          <w:b/>
          <w:bCs/>
        </w:rPr>
        <w:t xml:space="preserve"> 201</w:t>
      </w:r>
      <w:r w:rsidR="00CE044B" w:rsidRPr="008D730E">
        <w:rPr>
          <w:rFonts w:ascii="Times New Roman" w:hAnsi="Times New Roman" w:cs="Times New Roman"/>
          <w:b/>
          <w:bCs/>
        </w:rPr>
        <w:t>9</w:t>
      </w:r>
    </w:p>
    <w:p w14:paraId="5B44A290" w14:textId="03767192" w:rsidR="00CE7348" w:rsidRPr="008D730E" w:rsidRDefault="006570AD" w:rsidP="00CE7348">
      <w:pPr>
        <w:pBdr>
          <w:top w:val="nil"/>
          <w:left w:val="nil"/>
          <w:bottom w:val="nil"/>
          <w:right w:val="nil"/>
          <w:between w:val="nil"/>
          <w:bar w:val="nil"/>
        </w:pBdr>
        <w:shd w:val="clear" w:color="auto" w:fill="FFFFFF"/>
        <w:suppressAutoHyphens/>
        <w:spacing w:after="0" w:line="240" w:lineRule="auto"/>
        <w:jc w:val="both"/>
        <w:rPr>
          <w:rFonts w:ascii="Times New Roman" w:hAnsi="Times New Roman" w:cs="Times New Roman"/>
          <w:b/>
          <w:bCs/>
        </w:rPr>
      </w:pPr>
      <w:r w:rsidRPr="008D730E">
        <w:rPr>
          <w:rFonts w:ascii="Times New Roman" w:hAnsi="Times New Roman" w:cs="Times New Roman"/>
          <w:b/>
        </w:rPr>
        <w:t xml:space="preserve">Role: </w:t>
      </w:r>
      <w:r w:rsidR="00931D7E" w:rsidRPr="008D730E">
        <w:rPr>
          <w:rFonts w:ascii="Times New Roman" w:hAnsi="Times New Roman" w:cs="Times New Roman"/>
          <w:b/>
          <w:bCs/>
        </w:rPr>
        <w:t>Data</w:t>
      </w:r>
      <w:r w:rsidR="00CB0F36">
        <w:rPr>
          <w:rFonts w:ascii="Times New Roman" w:hAnsi="Times New Roman" w:cs="Times New Roman"/>
          <w:b/>
          <w:bCs/>
        </w:rPr>
        <w:t xml:space="preserve"> Scientist</w:t>
      </w:r>
    </w:p>
    <w:p w14:paraId="285F55AA" w14:textId="77777777" w:rsidR="006570AD" w:rsidRPr="008D730E" w:rsidRDefault="006570AD" w:rsidP="000B6E72">
      <w:pPr>
        <w:spacing w:after="0" w:line="240" w:lineRule="auto"/>
        <w:ind w:right="-360"/>
        <w:rPr>
          <w:rFonts w:ascii="Times New Roman" w:hAnsi="Times New Roman" w:cs="Times New Roman"/>
          <w:b/>
          <w:bCs/>
        </w:rPr>
      </w:pPr>
      <w:r w:rsidRPr="008D730E">
        <w:rPr>
          <w:rFonts w:ascii="Times New Roman" w:hAnsi="Times New Roman" w:cs="Times New Roman"/>
          <w:b/>
          <w:bCs/>
          <w:u w:val="single"/>
        </w:rPr>
        <w:t>Responsibilities</w:t>
      </w:r>
      <w:r w:rsidRPr="008D730E">
        <w:rPr>
          <w:rFonts w:ascii="Times New Roman" w:hAnsi="Times New Roman" w:cs="Times New Roman"/>
          <w:b/>
          <w:bCs/>
        </w:rPr>
        <w:t>:</w:t>
      </w:r>
    </w:p>
    <w:p w14:paraId="69552FFE" w14:textId="77777777" w:rsidR="00940BE4" w:rsidRPr="00940BE4"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Gathered business and technical requirements, conducted gap analysis, and created system/data flow designs using ERwin and Microsoft Visio to support analytics and modeling initiatives.</w:t>
      </w:r>
    </w:p>
    <w:p w14:paraId="4508DEAF" w14:textId="77777777" w:rsidR="001A053F"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 xml:space="preserve">Designed and optimized complex SQL queries in Teradata for feature extraction, data validation, and cleansing </w:t>
      </w:r>
    </w:p>
    <w:p w14:paraId="041F07AE" w14:textId="608763B4" w:rsidR="00940BE4" w:rsidRPr="00940BE4" w:rsidRDefault="00940BE4" w:rsidP="001A053F">
      <w:pPr>
        <w:tabs>
          <w:tab w:val="left" w:pos="720"/>
          <w:tab w:val="right" w:pos="9360"/>
        </w:tabs>
        <w:spacing w:after="0" w:line="240" w:lineRule="auto"/>
        <w:ind w:left="360"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across multi-source repositories.</w:t>
      </w:r>
    </w:p>
    <w:p w14:paraId="2924D05A" w14:textId="77777777" w:rsidR="001A053F"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 xml:space="preserve">Developed reporting tables and automated QA processes to compare source vs. target data, identifying anomalies </w:t>
      </w:r>
    </w:p>
    <w:p w14:paraId="357660F9" w14:textId="0053C7CE" w:rsidR="00940BE4" w:rsidRPr="00940BE4" w:rsidRDefault="00940BE4" w:rsidP="001A053F">
      <w:pPr>
        <w:tabs>
          <w:tab w:val="left" w:pos="720"/>
          <w:tab w:val="right" w:pos="9360"/>
        </w:tabs>
        <w:spacing w:after="0" w:line="240" w:lineRule="auto"/>
        <w:ind w:left="360"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and ensuring data integrity.</w:t>
      </w:r>
    </w:p>
    <w:p w14:paraId="1973043B" w14:textId="77777777" w:rsidR="00940BE4" w:rsidRPr="00940BE4"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Created interactive dashboards and visualizations using MicroStrategy and R-Shiny, automating manual workflows and reducing reporting time by over 90%.</w:t>
      </w:r>
    </w:p>
    <w:p w14:paraId="6C7601C1" w14:textId="77777777" w:rsidR="00940BE4" w:rsidRPr="00940BE4"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Built predictive models for churn and behavioral analytics using SQL-driven datasets, collaborating with customer service and HR teams to deliver actionable insights.</w:t>
      </w:r>
    </w:p>
    <w:p w14:paraId="062E3D68" w14:textId="77777777" w:rsidR="00940BE4" w:rsidRPr="00940BE4"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Designed and deployed full-stack analytics applications using AngularJS, Bootstrap, HTML/CSS, and REST APIs, improving real-time user experience and data access.</w:t>
      </w:r>
    </w:p>
    <w:p w14:paraId="36F66EA9" w14:textId="77777777" w:rsidR="00940BE4" w:rsidRPr="00940BE4"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Implemented backend systems with Spring Framework, Hibernate ORM, and JMS messaging for scalable, event-driven applications.</w:t>
      </w:r>
    </w:p>
    <w:p w14:paraId="270025DC" w14:textId="77777777" w:rsidR="00940BE4" w:rsidRPr="00940BE4"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lastRenderedPageBreak/>
        <w:t>Developed and integrated web services for dynamic document retrieval, and utilized JSTL and JSPs to support UI logic in enterprise environments.</w:t>
      </w:r>
    </w:p>
    <w:p w14:paraId="0444DFFE" w14:textId="77777777" w:rsidR="001A053F" w:rsidRDefault="00940BE4" w:rsidP="00940BE4">
      <w:pPr>
        <w:numPr>
          <w:ilvl w:val="0"/>
          <w:numId w:val="6"/>
        </w:numPr>
        <w:tabs>
          <w:tab w:val="left" w:pos="720"/>
          <w:tab w:val="right" w:pos="9360"/>
        </w:tabs>
        <w:spacing w:after="0" w:line="240" w:lineRule="auto"/>
        <w:ind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 xml:space="preserve">Conducted rigorous testing and production deployment using SVN and QA tools, ensuring stability, performance, </w:t>
      </w:r>
    </w:p>
    <w:p w14:paraId="4BB921F1" w14:textId="0459CE1D" w:rsidR="00940BE4" w:rsidRPr="00940BE4" w:rsidRDefault="00940BE4" w:rsidP="001A053F">
      <w:pPr>
        <w:tabs>
          <w:tab w:val="left" w:pos="720"/>
          <w:tab w:val="right" w:pos="9360"/>
        </w:tabs>
        <w:spacing w:after="0" w:line="240" w:lineRule="auto"/>
        <w:ind w:left="360" w:right="-360"/>
        <w:rPr>
          <w:rFonts w:ascii="Times New Roman" w:eastAsia="Times New Roman" w:hAnsi="Times New Roman" w:cs="Times New Roman"/>
          <w:color w:val="25313D"/>
        </w:rPr>
      </w:pPr>
      <w:r w:rsidRPr="00940BE4">
        <w:rPr>
          <w:rFonts w:ascii="Times New Roman" w:eastAsia="Times New Roman" w:hAnsi="Times New Roman" w:cs="Times New Roman"/>
          <w:color w:val="25313D"/>
        </w:rPr>
        <w:t>and traceability across analytics solutions.</w:t>
      </w:r>
    </w:p>
    <w:p w14:paraId="3DB4EE7A" w14:textId="77777777" w:rsidR="004A4175" w:rsidRPr="008D730E" w:rsidRDefault="004A4175" w:rsidP="000B6E72">
      <w:pPr>
        <w:spacing w:after="0" w:line="240" w:lineRule="auto"/>
        <w:ind w:right="-360"/>
        <w:rPr>
          <w:rFonts w:ascii="Times New Roman" w:hAnsi="Times New Roman" w:cs="Times New Roman"/>
          <w:u w:val="single"/>
        </w:rPr>
      </w:pPr>
    </w:p>
    <w:p w14:paraId="5B27D0D4" w14:textId="414D91CD" w:rsidR="00A62769" w:rsidRPr="008D730E" w:rsidRDefault="006570AD" w:rsidP="00D733E8">
      <w:pPr>
        <w:spacing w:after="0" w:line="240" w:lineRule="auto"/>
        <w:ind w:right="-360"/>
        <w:rPr>
          <w:rFonts w:ascii="Times New Roman" w:hAnsi="Times New Roman" w:cs="Times New Roman"/>
        </w:rPr>
      </w:pPr>
      <w:r w:rsidRPr="008D730E">
        <w:rPr>
          <w:rFonts w:ascii="Times New Roman" w:hAnsi="Times New Roman" w:cs="Times New Roman"/>
          <w:b/>
          <w:u w:val="single"/>
        </w:rPr>
        <w:t xml:space="preserve">Environment: </w:t>
      </w:r>
      <w:r w:rsidRPr="008D730E">
        <w:rPr>
          <w:rFonts w:ascii="Times New Roman" w:hAnsi="Times New Roman" w:cs="Times New Roman"/>
        </w:rPr>
        <w:t xml:space="preserve">Spring, </w:t>
      </w:r>
      <w:r w:rsidR="004F31E2" w:rsidRPr="008D730E">
        <w:rPr>
          <w:rFonts w:ascii="Times New Roman" w:hAnsi="Times New Roman" w:cs="Times New Roman"/>
        </w:rPr>
        <w:t>R, HTML</w:t>
      </w:r>
      <w:r w:rsidRPr="008D730E">
        <w:rPr>
          <w:rFonts w:ascii="Times New Roman" w:hAnsi="Times New Roman" w:cs="Times New Roman"/>
        </w:rPr>
        <w:t>5, AngularJS, Bootstrap, CSS, Junit, JDBC, JSP, Eclipse.</w:t>
      </w:r>
    </w:p>
    <w:p w14:paraId="31B24469" w14:textId="77777777" w:rsidR="00D67648" w:rsidRDefault="00D67648" w:rsidP="00F025A7">
      <w:pPr>
        <w:spacing w:after="0" w:line="240" w:lineRule="auto"/>
        <w:rPr>
          <w:rFonts w:ascii="Times New Roman" w:hAnsi="Times New Roman" w:cs="Times New Roman"/>
          <w:b/>
        </w:rPr>
      </w:pPr>
    </w:p>
    <w:p w14:paraId="39482771" w14:textId="3BF4DB22" w:rsidR="00F025A7" w:rsidRPr="008D730E" w:rsidRDefault="00F025A7" w:rsidP="00F025A7">
      <w:pPr>
        <w:spacing w:after="0" w:line="240" w:lineRule="auto"/>
        <w:rPr>
          <w:rFonts w:ascii="Times New Roman" w:hAnsi="Times New Roman" w:cs="Times New Roman"/>
          <w:b/>
        </w:rPr>
      </w:pPr>
      <w:r w:rsidRPr="008D730E">
        <w:rPr>
          <w:rFonts w:ascii="Times New Roman" w:hAnsi="Times New Roman" w:cs="Times New Roman"/>
          <w:b/>
        </w:rPr>
        <w:t xml:space="preserve">Client: </w:t>
      </w:r>
      <w:r w:rsidRPr="008D730E">
        <w:rPr>
          <w:rFonts w:ascii="Times New Roman" w:eastAsia="Times New Roman" w:hAnsi="Times New Roman" w:cs="Times New Roman"/>
          <w:b/>
          <w:bCs/>
        </w:rPr>
        <w:t xml:space="preserve">Web trace Software Solution Pvt. Ltd, India                                                                 </w:t>
      </w:r>
      <w:r w:rsidR="00D67648">
        <w:rPr>
          <w:rFonts w:ascii="Times New Roman" w:eastAsia="Times New Roman" w:hAnsi="Times New Roman" w:cs="Times New Roman"/>
          <w:b/>
          <w:bCs/>
        </w:rPr>
        <w:t>July</w:t>
      </w:r>
      <w:r w:rsidRPr="008D730E">
        <w:rPr>
          <w:rFonts w:ascii="Times New Roman" w:eastAsia="Times New Roman" w:hAnsi="Times New Roman" w:cs="Times New Roman"/>
          <w:b/>
          <w:bCs/>
        </w:rPr>
        <w:t xml:space="preserve"> 201</w:t>
      </w:r>
      <w:r w:rsidR="00314ABC">
        <w:rPr>
          <w:rFonts w:ascii="Times New Roman" w:eastAsia="Times New Roman" w:hAnsi="Times New Roman" w:cs="Times New Roman"/>
          <w:b/>
          <w:bCs/>
        </w:rPr>
        <w:t>5</w:t>
      </w:r>
      <w:r w:rsidRPr="008D730E">
        <w:rPr>
          <w:rFonts w:ascii="Times New Roman" w:eastAsia="Times New Roman" w:hAnsi="Times New Roman" w:cs="Times New Roman"/>
          <w:b/>
          <w:bCs/>
        </w:rPr>
        <w:t xml:space="preserve"> – Dec 201</w:t>
      </w:r>
      <w:r w:rsidR="001A053F">
        <w:rPr>
          <w:rFonts w:ascii="Times New Roman" w:eastAsia="Times New Roman" w:hAnsi="Times New Roman" w:cs="Times New Roman"/>
          <w:b/>
          <w:bCs/>
        </w:rPr>
        <w:t>7</w:t>
      </w:r>
    </w:p>
    <w:p w14:paraId="201DF325" w14:textId="77777777" w:rsidR="00F025A7" w:rsidRPr="008D730E" w:rsidRDefault="00F025A7" w:rsidP="00F025A7">
      <w:pPr>
        <w:spacing w:after="0" w:line="240" w:lineRule="auto"/>
        <w:rPr>
          <w:rFonts w:ascii="Times New Roman" w:hAnsi="Times New Roman" w:cs="Times New Roman"/>
          <w:b/>
        </w:rPr>
      </w:pPr>
      <w:r w:rsidRPr="008D730E">
        <w:rPr>
          <w:rFonts w:ascii="Times New Roman" w:hAnsi="Times New Roman" w:cs="Times New Roman"/>
          <w:b/>
        </w:rPr>
        <w:t xml:space="preserve">Role: </w:t>
      </w:r>
      <w:bookmarkStart w:id="2" w:name="_Hlk166852833"/>
      <w:r w:rsidRPr="008D730E">
        <w:rPr>
          <w:rFonts w:ascii="Times New Roman" w:hAnsi="Times New Roman" w:cs="Times New Roman"/>
          <w:b/>
          <w:bCs/>
        </w:rPr>
        <w:t>Data Analyst</w:t>
      </w:r>
    </w:p>
    <w:bookmarkEnd w:id="2"/>
    <w:p w14:paraId="380584CB" w14:textId="77777777" w:rsidR="00F025A7" w:rsidRPr="008D730E" w:rsidRDefault="00F025A7" w:rsidP="00F025A7">
      <w:pPr>
        <w:spacing w:after="0" w:line="240" w:lineRule="auto"/>
        <w:rPr>
          <w:rFonts w:ascii="Times New Roman" w:hAnsi="Times New Roman" w:cs="Times New Roman"/>
          <w:b/>
          <w:u w:val="single"/>
        </w:rPr>
      </w:pPr>
      <w:r w:rsidRPr="008D730E">
        <w:rPr>
          <w:rFonts w:ascii="Times New Roman" w:hAnsi="Times New Roman" w:cs="Times New Roman"/>
          <w:b/>
          <w:u w:val="single"/>
        </w:rPr>
        <w:t>Responsibilities:</w:t>
      </w:r>
    </w:p>
    <w:p w14:paraId="585950C8" w14:textId="49FCA2A3"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Modeled user survey data using ordinal logistic regression in R and presented actionable insights through statistical reporting and interactive visualizations to stakeholders.</w:t>
      </w:r>
    </w:p>
    <w:p w14:paraId="576541A1" w14:textId="6EC38221"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Applied machine learning algorithms to analyze customer journeys, detect fraud patterns, and improve store item management and sales strategy.</w:t>
      </w:r>
    </w:p>
    <w:p w14:paraId="54ED2E7F" w14:textId="6BF6C55E"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Conducted clickstream and user migration analysis to optimize customer experience and understand behavior shifts across platforms.</w:t>
      </w:r>
    </w:p>
    <w:p w14:paraId="4B36F0AF" w14:textId="1E91DE0B"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Built ETL pipelines using Informatica PowerCenter and designed mappings from raw sources to staging and reporting layers based on business rules.</w:t>
      </w:r>
    </w:p>
    <w:p w14:paraId="72228ECC" w14:textId="2FEE2A9E"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Processed and transformed large datasets via Hive, HDFS, and MapReduce, enabling scalable insights for strategic planning.</w:t>
      </w:r>
    </w:p>
    <w:p w14:paraId="038A9712" w14:textId="4CAD473C"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Created dynamic data dashboards and reports that enabled executive decision-making tied to performance metrics and budget alignment.</w:t>
      </w:r>
    </w:p>
    <w:p w14:paraId="7D4B4EA5" w14:textId="48D1B9BA"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Developed web applications using Python (Django &amp; Flask), implementing APIs, templates, and user preference features with role-based authentication.</w:t>
      </w:r>
    </w:p>
    <w:p w14:paraId="3B1C3892" w14:textId="54AC868D"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Built React front-end applications, integrating backend logic via RESTful APIs and JSON-based data exchange.</w:t>
      </w:r>
    </w:p>
    <w:p w14:paraId="22BD4C5F" w14:textId="1D5C1FDD"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Automated data updates and file manipulations via Python scripts; used Django’s ORM and API layer to manage database interactions.</w:t>
      </w:r>
    </w:p>
    <w:p w14:paraId="3356EADD" w14:textId="2DC1D8AC"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Wrote unit tests and automated test harnesses for quality assurance, improving application reliability in deployment.</w:t>
      </w:r>
    </w:p>
    <w:p w14:paraId="287CE12D" w14:textId="77777777" w:rsidR="00940BE4" w:rsidRPr="00940BE4" w:rsidRDefault="00940BE4" w:rsidP="00940BE4">
      <w:pPr>
        <w:pStyle w:val="NoSpacing"/>
        <w:numPr>
          <w:ilvl w:val="0"/>
          <w:numId w:val="20"/>
        </w:numPr>
        <w:rPr>
          <w:rFonts w:ascii="Times New Roman" w:eastAsia="Times New Roman" w:hAnsi="Times New Roman" w:cs="Times New Roman"/>
          <w:color w:val="25313D"/>
        </w:rPr>
      </w:pPr>
      <w:r w:rsidRPr="00940BE4">
        <w:rPr>
          <w:rFonts w:ascii="Times New Roman" w:eastAsia="Times New Roman" w:hAnsi="Times New Roman" w:cs="Times New Roman"/>
          <w:color w:val="25313D"/>
        </w:rPr>
        <w:t>Maintained thorough project documentation and conducted knowledge transfer (KT) sessions to support team onboarding and continuity.</w:t>
      </w:r>
    </w:p>
    <w:p w14:paraId="195CFBF8" w14:textId="77777777" w:rsidR="00CE7348" w:rsidRPr="008D730E" w:rsidRDefault="00CE7348" w:rsidP="0016217A">
      <w:pPr>
        <w:pStyle w:val="NoSpacing"/>
        <w:rPr>
          <w:rStyle w:val="Strong1"/>
          <w:rFonts w:ascii="Times New Roman" w:eastAsia="Palatino Linotype" w:hAnsi="Times New Roman" w:cs="Times New Roman"/>
          <w:sz w:val="22"/>
          <w:szCs w:val="22"/>
          <w:u w:val="single"/>
        </w:rPr>
      </w:pPr>
    </w:p>
    <w:p w14:paraId="5C5162CD" w14:textId="577E0A46" w:rsidR="00F025A7" w:rsidRPr="008D730E" w:rsidRDefault="00F025A7" w:rsidP="0016217A">
      <w:pPr>
        <w:pStyle w:val="NoSpacing"/>
        <w:rPr>
          <w:rFonts w:ascii="Times New Roman" w:hAnsi="Times New Roman" w:cs="Times New Roman"/>
        </w:rPr>
      </w:pPr>
      <w:r w:rsidRPr="008D730E">
        <w:rPr>
          <w:rStyle w:val="Strong1"/>
          <w:rFonts w:ascii="Times New Roman" w:eastAsia="Palatino Linotype" w:hAnsi="Times New Roman" w:cs="Times New Roman"/>
          <w:sz w:val="22"/>
          <w:szCs w:val="22"/>
          <w:u w:val="single"/>
        </w:rPr>
        <w:t>Environment</w:t>
      </w:r>
      <w:r w:rsidRPr="008D730E">
        <w:rPr>
          <w:rStyle w:val="span"/>
          <w:rFonts w:ascii="Times New Roman" w:hAnsi="Times New Roman" w:cs="Times New Roman"/>
          <w:sz w:val="22"/>
          <w:szCs w:val="22"/>
        </w:rPr>
        <w:t>: Python 2.7, Django, DOM, JSON, HTML5, CSS3, AJAX, JavaScript, Angular.js, Apache Web Server, MYSQL, GitHub.</w:t>
      </w:r>
    </w:p>
    <w:sectPr w:rsidR="00F025A7" w:rsidRPr="008D730E" w:rsidSect="005100C7">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Mono">
    <w:altName w:val="Courier New"/>
    <w:charset w:val="01"/>
    <w:family w:val="roman"/>
    <w:pitch w:val="variable"/>
  </w:font>
  <w:font w:name="Droid Sans Fallback">
    <w:charset w:val="01"/>
    <w:family w:val="auto"/>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662"/>
    <w:multiLevelType w:val="hybridMultilevel"/>
    <w:tmpl w:val="F68C1358"/>
    <w:lvl w:ilvl="0" w:tplc="18920BE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6E246A"/>
    <w:multiLevelType w:val="multilevel"/>
    <w:tmpl w:val="3F6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725F2"/>
    <w:multiLevelType w:val="hybridMultilevel"/>
    <w:tmpl w:val="E6808348"/>
    <w:lvl w:ilvl="0" w:tplc="23F60FDE">
      <w:numFmt w:val="bullet"/>
      <w:lvlText w:val="•"/>
      <w:lvlJc w:val="left"/>
      <w:pPr>
        <w:ind w:left="71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F11B9"/>
    <w:multiLevelType w:val="multilevel"/>
    <w:tmpl w:val="3E0CE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23037FD"/>
    <w:multiLevelType w:val="hybridMultilevel"/>
    <w:tmpl w:val="C1B4B78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C194EB9"/>
    <w:multiLevelType w:val="hybridMultilevel"/>
    <w:tmpl w:val="BA9685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FD642DB"/>
    <w:multiLevelType w:val="hybridMultilevel"/>
    <w:tmpl w:val="08920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FA00DD"/>
    <w:multiLevelType w:val="hybridMultilevel"/>
    <w:tmpl w:val="832E0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BB5306"/>
    <w:multiLevelType w:val="hybridMultilevel"/>
    <w:tmpl w:val="B952F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FD4A2F"/>
    <w:multiLevelType w:val="multilevel"/>
    <w:tmpl w:val="3E7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011EA"/>
    <w:multiLevelType w:val="multilevel"/>
    <w:tmpl w:val="C070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67EAB"/>
    <w:multiLevelType w:val="hybridMultilevel"/>
    <w:tmpl w:val="72581634"/>
    <w:lvl w:ilvl="0" w:tplc="04090001">
      <w:start w:val="1"/>
      <w:numFmt w:val="bullet"/>
      <w:lvlText w:val=""/>
      <w:lvlJc w:val="left"/>
      <w:pPr>
        <w:ind w:left="1072" w:hanging="360"/>
      </w:pPr>
      <w:rPr>
        <w:rFonts w:ascii="Symbol" w:hAnsi="Symbo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12" w15:restartNumberingAfterBreak="0">
    <w:nsid w:val="5AD97554"/>
    <w:multiLevelType w:val="hybridMultilevel"/>
    <w:tmpl w:val="937E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01939"/>
    <w:multiLevelType w:val="hybridMultilevel"/>
    <w:tmpl w:val="09264298"/>
    <w:lvl w:ilvl="0" w:tplc="23F60FD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7227C4"/>
    <w:multiLevelType w:val="multilevel"/>
    <w:tmpl w:val="905A3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AF15CB0"/>
    <w:multiLevelType w:val="multilevel"/>
    <w:tmpl w:val="47C8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B7289"/>
    <w:multiLevelType w:val="multilevel"/>
    <w:tmpl w:val="943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F2333"/>
    <w:multiLevelType w:val="hybridMultilevel"/>
    <w:tmpl w:val="8E78085A"/>
    <w:lvl w:ilvl="0" w:tplc="DB6C59BC">
      <w:start w:val="1"/>
      <w:numFmt w:val="bullet"/>
      <w:lvlText w:val=""/>
      <w:lvlJc w:val="left"/>
      <w:pPr>
        <w:ind w:left="360" w:hanging="360"/>
      </w:pPr>
      <w:rPr>
        <w:rFonts w:ascii="Symbol" w:hAnsi="Symbol" w:hint="default"/>
        <w:sz w:val="20"/>
        <w:szCs w:val="20"/>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8" w15:restartNumberingAfterBreak="0">
    <w:nsid w:val="74C57605"/>
    <w:multiLevelType w:val="multilevel"/>
    <w:tmpl w:val="DE1A3596"/>
    <w:lvl w:ilvl="0">
      <w:start w:val="1"/>
      <w:numFmt w:val="bullet"/>
      <w:lvlText w:val=""/>
      <w:lvlJc w:val="left"/>
      <w:pPr>
        <w:tabs>
          <w:tab w:val="num" w:pos="585"/>
        </w:tabs>
        <w:ind w:left="585" w:hanging="360"/>
      </w:pPr>
      <w:rPr>
        <w:rFonts w:ascii="Symbol" w:hAnsi="Symbol" w:hint="default"/>
        <w:sz w:val="20"/>
      </w:rPr>
    </w:lvl>
    <w:lvl w:ilvl="1" w:tentative="1">
      <w:start w:val="1"/>
      <w:numFmt w:val="bullet"/>
      <w:lvlText w:val="o"/>
      <w:lvlJc w:val="left"/>
      <w:pPr>
        <w:tabs>
          <w:tab w:val="num" w:pos="1305"/>
        </w:tabs>
        <w:ind w:left="1305" w:hanging="360"/>
      </w:pPr>
      <w:rPr>
        <w:rFonts w:ascii="Courier New" w:hAnsi="Courier New" w:hint="default"/>
        <w:sz w:val="20"/>
      </w:rPr>
    </w:lvl>
    <w:lvl w:ilvl="2" w:tentative="1">
      <w:start w:val="1"/>
      <w:numFmt w:val="bullet"/>
      <w:lvlText w:val=""/>
      <w:lvlJc w:val="left"/>
      <w:pPr>
        <w:tabs>
          <w:tab w:val="num" w:pos="2025"/>
        </w:tabs>
        <w:ind w:left="2025" w:hanging="360"/>
      </w:pPr>
      <w:rPr>
        <w:rFonts w:ascii="Wingdings" w:hAnsi="Wingdings" w:hint="default"/>
        <w:sz w:val="20"/>
      </w:rPr>
    </w:lvl>
    <w:lvl w:ilvl="3" w:tentative="1">
      <w:start w:val="1"/>
      <w:numFmt w:val="bullet"/>
      <w:lvlText w:val=""/>
      <w:lvlJc w:val="left"/>
      <w:pPr>
        <w:tabs>
          <w:tab w:val="num" w:pos="2745"/>
        </w:tabs>
        <w:ind w:left="2745" w:hanging="360"/>
      </w:pPr>
      <w:rPr>
        <w:rFonts w:ascii="Wingdings" w:hAnsi="Wingdings" w:hint="default"/>
        <w:sz w:val="20"/>
      </w:rPr>
    </w:lvl>
    <w:lvl w:ilvl="4" w:tentative="1">
      <w:start w:val="1"/>
      <w:numFmt w:val="bullet"/>
      <w:lvlText w:val=""/>
      <w:lvlJc w:val="left"/>
      <w:pPr>
        <w:tabs>
          <w:tab w:val="num" w:pos="3465"/>
        </w:tabs>
        <w:ind w:left="3465" w:hanging="360"/>
      </w:pPr>
      <w:rPr>
        <w:rFonts w:ascii="Wingdings" w:hAnsi="Wingdings" w:hint="default"/>
        <w:sz w:val="20"/>
      </w:rPr>
    </w:lvl>
    <w:lvl w:ilvl="5" w:tentative="1">
      <w:start w:val="1"/>
      <w:numFmt w:val="bullet"/>
      <w:lvlText w:val=""/>
      <w:lvlJc w:val="left"/>
      <w:pPr>
        <w:tabs>
          <w:tab w:val="num" w:pos="4185"/>
        </w:tabs>
        <w:ind w:left="4185" w:hanging="360"/>
      </w:pPr>
      <w:rPr>
        <w:rFonts w:ascii="Wingdings" w:hAnsi="Wingdings" w:hint="default"/>
        <w:sz w:val="20"/>
      </w:rPr>
    </w:lvl>
    <w:lvl w:ilvl="6" w:tentative="1">
      <w:start w:val="1"/>
      <w:numFmt w:val="bullet"/>
      <w:lvlText w:val=""/>
      <w:lvlJc w:val="left"/>
      <w:pPr>
        <w:tabs>
          <w:tab w:val="num" w:pos="4905"/>
        </w:tabs>
        <w:ind w:left="4905" w:hanging="360"/>
      </w:pPr>
      <w:rPr>
        <w:rFonts w:ascii="Wingdings" w:hAnsi="Wingdings" w:hint="default"/>
        <w:sz w:val="20"/>
      </w:rPr>
    </w:lvl>
    <w:lvl w:ilvl="7" w:tentative="1">
      <w:start w:val="1"/>
      <w:numFmt w:val="bullet"/>
      <w:lvlText w:val=""/>
      <w:lvlJc w:val="left"/>
      <w:pPr>
        <w:tabs>
          <w:tab w:val="num" w:pos="5625"/>
        </w:tabs>
        <w:ind w:left="5625" w:hanging="360"/>
      </w:pPr>
      <w:rPr>
        <w:rFonts w:ascii="Wingdings" w:hAnsi="Wingdings" w:hint="default"/>
        <w:sz w:val="20"/>
      </w:rPr>
    </w:lvl>
    <w:lvl w:ilvl="8" w:tentative="1">
      <w:start w:val="1"/>
      <w:numFmt w:val="bullet"/>
      <w:lvlText w:val=""/>
      <w:lvlJc w:val="left"/>
      <w:pPr>
        <w:tabs>
          <w:tab w:val="num" w:pos="6345"/>
        </w:tabs>
        <w:ind w:left="6345" w:hanging="360"/>
      </w:pPr>
      <w:rPr>
        <w:rFonts w:ascii="Wingdings" w:hAnsi="Wingdings" w:hint="default"/>
        <w:sz w:val="20"/>
      </w:rPr>
    </w:lvl>
  </w:abstractNum>
  <w:abstractNum w:abstractNumId="19" w15:restartNumberingAfterBreak="0">
    <w:nsid w:val="7D0D2808"/>
    <w:multiLevelType w:val="hybridMultilevel"/>
    <w:tmpl w:val="F56E4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3496442">
    <w:abstractNumId w:val="19"/>
  </w:num>
  <w:num w:numId="2" w16cid:durableId="2031493830">
    <w:abstractNumId w:val="5"/>
  </w:num>
  <w:num w:numId="3" w16cid:durableId="1617713948">
    <w:abstractNumId w:val="1"/>
  </w:num>
  <w:num w:numId="4" w16cid:durableId="1083330503">
    <w:abstractNumId w:val="6"/>
  </w:num>
  <w:num w:numId="5" w16cid:durableId="1800806133">
    <w:abstractNumId w:val="8"/>
  </w:num>
  <w:num w:numId="6" w16cid:durableId="2019380605">
    <w:abstractNumId w:val="17"/>
  </w:num>
  <w:num w:numId="7" w16cid:durableId="21899578">
    <w:abstractNumId w:val="18"/>
  </w:num>
  <w:num w:numId="8" w16cid:durableId="238297249">
    <w:abstractNumId w:val="10"/>
  </w:num>
  <w:num w:numId="9" w16cid:durableId="507410702">
    <w:abstractNumId w:val="16"/>
  </w:num>
  <w:num w:numId="10" w16cid:durableId="1072460455">
    <w:abstractNumId w:val="15"/>
  </w:num>
  <w:num w:numId="11" w16cid:durableId="1836875322">
    <w:abstractNumId w:val="9"/>
  </w:num>
  <w:num w:numId="12" w16cid:durableId="1255935902">
    <w:abstractNumId w:val="7"/>
  </w:num>
  <w:num w:numId="13" w16cid:durableId="1078558683">
    <w:abstractNumId w:val="11"/>
  </w:num>
  <w:num w:numId="14" w16cid:durableId="1717318102">
    <w:abstractNumId w:val="13"/>
  </w:num>
  <w:num w:numId="15" w16cid:durableId="927270551">
    <w:abstractNumId w:val="2"/>
  </w:num>
  <w:num w:numId="16" w16cid:durableId="471601076">
    <w:abstractNumId w:val="0"/>
  </w:num>
  <w:num w:numId="17" w16cid:durableId="1357535660">
    <w:abstractNumId w:val="14"/>
  </w:num>
  <w:num w:numId="18" w16cid:durableId="1064448579">
    <w:abstractNumId w:val="3"/>
  </w:num>
  <w:num w:numId="19" w16cid:durableId="1276601973">
    <w:abstractNumId w:val="12"/>
  </w:num>
  <w:num w:numId="20" w16cid:durableId="541291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1F8"/>
    <w:rsid w:val="00001436"/>
    <w:rsid w:val="0001127D"/>
    <w:rsid w:val="00026B27"/>
    <w:rsid w:val="000539DA"/>
    <w:rsid w:val="00063CBD"/>
    <w:rsid w:val="0008163C"/>
    <w:rsid w:val="000B3766"/>
    <w:rsid w:val="000B6E72"/>
    <w:rsid w:val="000F2E8B"/>
    <w:rsid w:val="000F44CD"/>
    <w:rsid w:val="001061BE"/>
    <w:rsid w:val="001071DA"/>
    <w:rsid w:val="00113B8A"/>
    <w:rsid w:val="0016217A"/>
    <w:rsid w:val="00177FBA"/>
    <w:rsid w:val="001A053F"/>
    <w:rsid w:val="001C4CA7"/>
    <w:rsid w:val="00222F91"/>
    <w:rsid w:val="00264A33"/>
    <w:rsid w:val="002716F8"/>
    <w:rsid w:val="002B1C14"/>
    <w:rsid w:val="002F7182"/>
    <w:rsid w:val="002F749F"/>
    <w:rsid w:val="0030424F"/>
    <w:rsid w:val="003044B4"/>
    <w:rsid w:val="00310DB1"/>
    <w:rsid w:val="00312D99"/>
    <w:rsid w:val="00314ABC"/>
    <w:rsid w:val="00356C94"/>
    <w:rsid w:val="00364E39"/>
    <w:rsid w:val="00375C10"/>
    <w:rsid w:val="00397213"/>
    <w:rsid w:val="003B7C6C"/>
    <w:rsid w:val="003D24D1"/>
    <w:rsid w:val="003D6C77"/>
    <w:rsid w:val="003E3E15"/>
    <w:rsid w:val="003F3099"/>
    <w:rsid w:val="0041094B"/>
    <w:rsid w:val="00415B2F"/>
    <w:rsid w:val="004A4175"/>
    <w:rsid w:val="004C2F76"/>
    <w:rsid w:val="004F31E2"/>
    <w:rsid w:val="00505D12"/>
    <w:rsid w:val="005100C7"/>
    <w:rsid w:val="005124AC"/>
    <w:rsid w:val="0052213F"/>
    <w:rsid w:val="00522769"/>
    <w:rsid w:val="00522CFE"/>
    <w:rsid w:val="00525935"/>
    <w:rsid w:val="00535BFC"/>
    <w:rsid w:val="00581BEF"/>
    <w:rsid w:val="005E71F8"/>
    <w:rsid w:val="005F0CCA"/>
    <w:rsid w:val="00601B84"/>
    <w:rsid w:val="0061728F"/>
    <w:rsid w:val="006427E6"/>
    <w:rsid w:val="006570AD"/>
    <w:rsid w:val="00662A27"/>
    <w:rsid w:val="0069627A"/>
    <w:rsid w:val="006B665C"/>
    <w:rsid w:val="006D0041"/>
    <w:rsid w:val="006E2BC8"/>
    <w:rsid w:val="00703B94"/>
    <w:rsid w:val="007248DE"/>
    <w:rsid w:val="007374F1"/>
    <w:rsid w:val="0074294F"/>
    <w:rsid w:val="00755FA7"/>
    <w:rsid w:val="00792CE5"/>
    <w:rsid w:val="007E06B6"/>
    <w:rsid w:val="007F6E86"/>
    <w:rsid w:val="00806968"/>
    <w:rsid w:val="00810A25"/>
    <w:rsid w:val="0081406F"/>
    <w:rsid w:val="00847C08"/>
    <w:rsid w:val="00883C89"/>
    <w:rsid w:val="008875D6"/>
    <w:rsid w:val="008B7F77"/>
    <w:rsid w:val="008C6361"/>
    <w:rsid w:val="008D44A5"/>
    <w:rsid w:val="008D730E"/>
    <w:rsid w:val="00904F64"/>
    <w:rsid w:val="00910243"/>
    <w:rsid w:val="00916ECF"/>
    <w:rsid w:val="00931D7E"/>
    <w:rsid w:val="00940BE4"/>
    <w:rsid w:val="00940C84"/>
    <w:rsid w:val="009477F3"/>
    <w:rsid w:val="00956EC7"/>
    <w:rsid w:val="00957D45"/>
    <w:rsid w:val="00962BC0"/>
    <w:rsid w:val="009E4A9B"/>
    <w:rsid w:val="00A076DA"/>
    <w:rsid w:val="00A154F8"/>
    <w:rsid w:val="00A32A1E"/>
    <w:rsid w:val="00A57AB6"/>
    <w:rsid w:val="00A62769"/>
    <w:rsid w:val="00A83B53"/>
    <w:rsid w:val="00AA1D4A"/>
    <w:rsid w:val="00AA71AE"/>
    <w:rsid w:val="00AB064D"/>
    <w:rsid w:val="00AB1249"/>
    <w:rsid w:val="00AC2DC6"/>
    <w:rsid w:val="00AC6E4A"/>
    <w:rsid w:val="00AE4528"/>
    <w:rsid w:val="00AE4E91"/>
    <w:rsid w:val="00AF7822"/>
    <w:rsid w:val="00B04346"/>
    <w:rsid w:val="00B23D61"/>
    <w:rsid w:val="00B26A7B"/>
    <w:rsid w:val="00B33C02"/>
    <w:rsid w:val="00B346B2"/>
    <w:rsid w:val="00B4133A"/>
    <w:rsid w:val="00B4572F"/>
    <w:rsid w:val="00B82044"/>
    <w:rsid w:val="00BD0D17"/>
    <w:rsid w:val="00BD1250"/>
    <w:rsid w:val="00BE6A03"/>
    <w:rsid w:val="00BF5DE6"/>
    <w:rsid w:val="00C274B8"/>
    <w:rsid w:val="00C30A85"/>
    <w:rsid w:val="00C75501"/>
    <w:rsid w:val="00CA2B73"/>
    <w:rsid w:val="00CB0F36"/>
    <w:rsid w:val="00CB284E"/>
    <w:rsid w:val="00CC3B89"/>
    <w:rsid w:val="00CD4EB6"/>
    <w:rsid w:val="00CE044B"/>
    <w:rsid w:val="00CE2754"/>
    <w:rsid w:val="00CE7348"/>
    <w:rsid w:val="00D16B02"/>
    <w:rsid w:val="00D33C40"/>
    <w:rsid w:val="00D37AF7"/>
    <w:rsid w:val="00D41547"/>
    <w:rsid w:val="00D62E7F"/>
    <w:rsid w:val="00D62EBA"/>
    <w:rsid w:val="00D67648"/>
    <w:rsid w:val="00D733E8"/>
    <w:rsid w:val="00D80749"/>
    <w:rsid w:val="00D9674D"/>
    <w:rsid w:val="00DB0826"/>
    <w:rsid w:val="00DE634A"/>
    <w:rsid w:val="00E31946"/>
    <w:rsid w:val="00E43C17"/>
    <w:rsid w:val="00E47040"/>
    <w:rsid w:val="00E72D49"/>
    <w:rsid w:val="00EA0E26"/>
    <w:rsid w:val="00EA57B7"/>
    <w:rsid w:val="00EA659E"/>
    <w:rsid w:val="00ED084C"/>
    <w:rsid w:val="00EE6317"/>
    <w:rsid w:val="00EE7EAE"/>
    <w:rsid w:val="00EF0091"/>
    <w:rsid w:val="00EF4316"/>
    <w:rsid w:val="00F025A7"/>
    <w:rsid w:val="00F509B1"/>
    <w:rsid w:val="00F50C95"/>
    <w:rsid w:val="00F61BF4"/>
    <w:rsid w:val="00F8113B"/>
    <w:rsid w:val="00FB4C64"/>
    <w:rsid w:val="00FC5656"/>
    <w:rsid w:val="00FE0BC3"/>
    <w:rsid w:val="00FE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A604"/>
  <w15:chartTrackingRefBased/>
  <w15:docId w15:val="{EE999498-8D83-469A-B063-CF0E55D7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6570AD"/>
    <w:pPr>
      <w:spacing w:after="0" w:line="240" w:lineRule="auto"/>
      <w:ind w:left="172"/>
      <w:outlineLvl w:val="0"/>
    </w:pPr>
    <w:rPr>
      <w:rFonts w:ascii="Calibri" w:eastAsia="Calibri" w:hAnsi="Calibri" w:cs="Calibr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1,b1,List Paragraph Char Char,Number_1,Normal Sentence,ListPar1,new,SGLText List Paragraph,List Paragraph2,List Paragraph11,List Paragraph21,lp1,Colorful List - Accent 11,Equipment,List Paragraph1,numbered"/>
    <w:basedOn w:val="Normal"/>
    <w:link w:val="ListParagraphChar"/>
    <w:qFormat/>
    <w:rsid w:val="005E71F8"/>
    <w:pPr>
      <w:spacing w:before="32" w:after="0" w:line="240" w:lineRule="auto"/>
      <w:ind w:left="623" w:hanging="271"/>
    </w:pPr>
    <w:rPr>
      <w:rFonts w:ascii="Calibri" w:eastAsia="Calibri" w:hAnsi="Calibri" w:cs="Calibri"/>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qFormat/>
    <w:locked/>
    <w:rsid w:val="005E71F8"/>
    <w:rPr>
      <w:rFonts w:ascii="Calibri" w:eastAsia="Calibri" w:hAnsi="Calibri" w:cs="Calibri"/>
    </w:rPr>
  </w:style>
  <w:style w:type="character" w:customStyle="1" w:styleId="il">
    <w:name w:val="il"/>
    <w:basedOn w:val="DefaultParagraphFont"/>
    <w:rsid w:val="005E71F8"/>
  </w:style>
  <w:style w:type="paragraph" w:styleId="NoSpacing">
    <w:name w:val="No Spacing"/>
    <w:uiPriority w:val="1"/>
    <w:qFormat/>
    <w:rsid w:val="005E71F8"/>
    <w:pPr>
      <w:spacing w:after="0" w:line="240" w:lineRule="auto"/>
    </w:pPr>
  </w:style>
  <w:style w:type="paragraph" w:customStyle="1" w:styleId="NormalVerdana">
    <w:name w:val="Normal + Verdana"/>
    <w:basedOn w:val="Normal"/>
    <w:uiPriority w:val="99"/>
    <w:rsid w:val="005E71F8"/>
    <w:pPr>
      <w:spacing w:after="0" w:line="240" w:lineRule="auto"/>
    </w:pPr>
    <w:rPr>
      <w:rFonts w:ascii="Verdana" w:eastAsia="Times New Roman" w:hAnsi="Verdana" w:cs="Verdana"/>
      <w:sz w:val="24"/>
      <w:szCs w:val="24"/>
    </w:rPr>
  </w:style>
  <w:style w:type="character" w:customStyle="1" w:styleId="Strong1">
    <w:name w:val="Strong1"/>
    <w:basedOn w:val="DefaultParagraphFont"/>
    <w:rsid w:val="005E71F8"/>
    <w:rPr>
      <w:sz w:val="24"/>
      <w:szCs w:val="24"/>
      <w:bdr w:val="none" w:sz="0" w:space="0" w:color="auto"/>
      <w:vertAlign w:val="baseline"/>
    </w:rPr>
  </w:style>
  <w:style w:type="character" w:customStyle="1" w:styleId="span">
    <w:name w:val="span"/>
    <w:basedOn w:val="DefaultParagraphFont"/>
    <w:rsid w:val="005E71F8"/>
    <w:rPr>
      <w:sz w:val="24"/>
      <w:szCs w:val="24"/>
      <w:bdr w:val="none" w:sz="0" w:space="0" w:color="auto"/>
      <w:vertAlign w:val="baseline"/>
    </w:rPr>
  </w:style>
  <w:style w:type="paragraph" w:styleId="NormalWeb">
    <w:name w:val="Normal (Web)"/>
    <w:basedOn w:val="Normal"/>
    <w:uiPriority w:val="99"/>
    <w:unhideWhenUsed/>
    <w:rsid w:val="006570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6570AD"/>
    <w:rPr>
      <w:rFonts w:ascii="Calibri" w:eastAsia="Calibri" w:hAnsi="Calibri" w:cs="Calibri"/>
      <w:b/>
      <w:bCs/>
      <w:sz w:val="18"/>
      <w:szCs w:val="18"/>
    </w:rPr>
  </w:style>
  <w:style w:type="paragraph" w:customStyle="1" w:styleId="PreformattedText">
    <w:name w:val="Preformatted Text"/>
    <w:basedOn w:val="Normal"/>
    <w:rsid w:val="006570AD"/>
    <w:pPr>
      <w:widowControl w:val="0"/>
      <w:suppressAutoHyphens/>
      <w:overflowPunct w:val="0"/>
      <w:spacing w:after="0" w:line="240" w:lineRule="auto"/>
    </w:pPr>
    <w:rPr>
      <w:rFonts w:ascii="Liberation Mono" w:eastAsia="Droid Sans Fallback" w:hAnsi="Liberation Mono" w:cs="Liberation Mono"/>
      <w:color w:val="00000A"/>
      <w:sz w:val="20"/>
      <w:szCs w:val="20"/>
      <w:lang w:val="en-IN" w:eastAsia="zh-CN" w:bidi="hi-IN"/>
    </w:rPr>
  </w:style>
  <w:style w:type="character" w:customStyle="1" w:styleId="apple-converted-space">
    <w:name w:val="apple-converted-space"/>
    <w:basedOn w:val="DefaultParagraphFont"/>
    <w:rsid w:val="006570AD"/>
  </w:style>
  <w:style w:type="character" w:styleId="Hyperlink">
    <w:name w:val="Hyperlink"/>
    <w:basedOn w:val="DefaultParagraphFont"/>
    <w:uiPriority w:val="99"/>
    <w:unhideWhenUsed/>
    <w:rsid w:val="003F3099"/>
    <w:rPr>
      <w:color w:val="0563C1"/>
      <w:u w:val="single"/>
    </w:rPr>
  </w:style>
  <w:style w:type="character" w:styleId="UnresolvedMention">
    <w:name w:val="Unresolved Mention"/>
    <w:basedOn w:val="DefaultParagraphFont"/>
    <w:uiPriority w:val="99"/>
    <w:semiHidden/>
    <w:unhideWhenUsed/>
    <w:rsid w:val="00CD4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031640">
      <w:bodyDiv w:val="1"/>
      <w:marLeft w:val="0"/>
      <w:marRight w:val="0"/>
      <w:marTop w:val="0"/>
      <w:marBottom w:val="0"/>
      <w:divBdr>
        <w:top w:val="none" w:sz="0" w:space="0" w:color="auto"/>
        <w:left w:val="none" w:sz="0" w:space="0" w:color="auto"/>
        <w:bottom w:val="none" w:sz="0" w:space="0" w:color="auto"/>
        <w:right w:val="none" w:sz="0" w:space="0" w:color="auto"/>
      </w:divBdr>
    </w:div>
    <w:div w:id="418672369">
      <w:bodyDiv w:val="1"/>
      <w:marLeft w:val="0"/>
      <w:marRight w:val="0"/>
      <w:marTop w:val="0"/>
      <w:marBottom w:val="0"/>
      <w:divBdr>
        <w:top w:val="none" w:sz="0" w:space="0" w:color="auto"/>
        <w:left w:val="none" w:sz="0" w:space="0" w:color="auto"/>
        <w:bottom w:val="none" w:sz="0" w:space="0" w:color="auto"/>
        <w:right w:val="none" w:sz="0" w:space="0" w:color="auto"/>
      </w:divBdr>
    </w:div>
    <w:div w:id="483007297">
      <w:bodyDiv w:val="1"/>
      <w:marLeft w:val="0"/>
      <w:marRight w:val="0"/>
      <w:marTop w:val="0"/>
      <w:marBottom w:val="0"/>
      <w:divBdr>
        <w:top w:val="none" w:sz="0" w:space="0" w:color="auto"/>
        <w:left w:val="none" w:sz="0" w:space="0" w:color="auto"/>
        <w:bottom w:val="none" w:sz="0" w:space="0" w:color="auto"/>
        <w:right w:val="none" w:sz="0" w:space="0" w:color="auto"/>
      </w:divBdr>
    </w:div>
    <w:div w:id="604730849">
      <w:bodyDiv w:val="1"/>
      <w:marLeft w:val="0"/>
      <w:marRight w:val="0"/>
      <w:marTop w:val="0"/>
      <w:marBottom w:val="0"/>
      <w:divBdr>
        <w:top w:val="none" w:sz="0" w:space="0" w:color="auto"/>
        <w:left w:val="none" w:sz="0" w:space="0" w:color="auto"/>
        <w:bottom w:val="none" w:sz="0" w:space="0" w:color="auto"/>
        <w:right w:val="none" w:sz="0" w:space="0" w:color="auto"/>
      </w:divBdr>
    </w:div>
    <w:div w:id="625431207">
      <w:bodyDiv w:val="1"/>
      <w:marLeft w:val="0"/>
      <w:marRight w:val="0"/>
      <w:marTop w:val="0"/>
      <w:marBottom w:val="0"/>
      <w:divBdr>
        <w:top w:val="none" w:sz="0" w:space="0" w:color="auto"/>
        <w:left w:val="none" w:sz="0" w:space="0" w:color="auto"/>
        <w:bottom w:val="none" w:sz="0" w:space="0" w:color="auto"/>
        <w:right w:val="none" w:sz="0" w:space="0" w:color="auto"/>
      </w:divBdr>
    </w:div>
    <w:div w:id="728458904">
      <w:bodyDiv w:val="1"/>
      <w:marLeft w:val="0"/>
      <w:marRight w:val="0"/>
      <w:marTop w:val="0"/>
      <w:marBottom w:val="0"/>
      <w:divBdr>
        <w:top w:val="none" w:sz="0" w:space="0" w:color="auto"/>
        <w:left w:val="none" w:sz="0" w:space="0" w:color="auto"/>
        <w:bottom w:val="none" w:sz="0" w:space="0" w:color="auto"/>
        <w:right w:val="none" w:sz="0" w:space="0" w:color="auto"/>
      </w:divBdr>
    </w:div>
    <w:div w:id="821695238">
      <w:bodyDiv w:val="1"/>
      <w:marLeft w:val="0"/>
      <w:marRight w:val="0"/>
      <w:marTop w:val="0"/>
      <w:marBottom w:val="0"/>
      <w:divBdr>
        <w:top w:val="none" w:sz="0" w:space="0" w:color="auto"/>
        <w:left w:val="none" w:sz="0" w:space="0" w:color="auto"/>
        <w:bottom w:val="none" w:sz="0" w:space="0" w:color="auto"/>
        <w:right w:val="none" w:sz="0" w:space="0" w:color="auto"/>
      </w:divBdr>
    </w:div>
    <w:div w:id="1035037779">
      <w:bodyDiv w:val="1"/>
      <w:marLeft w:val="0"/>
      <w:marRight w:val="0"/>
      <w:marTop w:val="0"/>
      <w:marBottom w:val="0"/>
      <w:divBdr>
        <w:top w:val="none" w:sz="0" w:space="0" w:color="auto"/>
        <w:left w:val="none" w:sz="0" w:space="0" w:color="auto"/>
        <w:bottom w:val="none" w:sz="0" w:space="0" w:color="auto"/>
        <w:right w:val="none" w:sz="0" w:space="0" w:color="auto"/>
      </w:divBdr>
    </w:div>
    <w:div w:id="1273510135">
      <w:bodyDiv w:val="1"/>
      <w:marLeft w:val="0"/>
      <w:marRight w:val="0"/>
      <w:marTop w:val="0"/>
      <w:marBottom w:val="0"/>
      <w:divBdr>
        <w:top w:val="none" w:sz="0" w:space="0" w:color="auto"/>
        <w:left w:val="none" w:sz="0" w:space="0" w:color="auto"/>
        <w:bottom w:val="none" w:sz="0" w:space="0" w:color="auto"/>
        <w:right w:val="none" w:sz="0" w:space="0" w:color="auto"/>
      </w:divBdr>
    </w:div>
    <w:div w:id="1307006345">
      <w:bodyDiv w:val="1"/>
      <w:marLeft w:val="0"/>
      <w:marRight w:val="0"/>
      <w:marTop w:val="0"/>
      <w:marBottom w:val="0"/>
      <w:divBdr>
        <w:top w:val="none" w:sz="0" w:space="0" w:color="auto"/>
        <w:left w:val="none" w:sz="0" w:space="0" w:color="auto"/>
        <w:bottom w:val="none" w:sz="0" w:space="0" w:color="auto"/>
        <w:right w:val="none" w:sz="0" w:space="0" w:color="auto"/>
      </w:divBdr>
    </w:div>
    <w:div w:id="1558011569">
      <w:bodyDiv w:val="1"/>
      <w:marLeft w:val="0"/>
      <w:marRight w:val="0"/>
      <w:marTop w:val="0"/>
      <w:marBottom w:val="0"/>
      <w:divBdr>
        <w:top w:val="none" w:sz="0" w:space="0" w:color="auto"/>
        <w:left w:val="none" w:sz="0" w:space="0" w:color="auto"/>
        <w:bottom w:val="none" w:sz="0" w:space="0" w:color="auto"/>
        <w:right w:val="none" w:sz="0" w:space="0" w:color="auto"/>
      </w:divBdr>
    </w:div>
    <w:div w:id="1633091589">
      <w:bodyDiv w:val="1"/>
      <w:marLeft w:val="0"/>
      <w:marRight w:val="0"/>
      <w:marTop w:val="0"/>
      <w:marBottom w:val="0"/>
      <w:divBdr>
        <w:top w:val="none" w:sz="0" w:space="0" w:color="auto"/>
        <w:left w:val="none" w:sz="0" w:space="0" w:color="auto"/>
        <w:bottom w:val="none" w:sz="0" w:space="0" w:color="auto"/>
        <w:right w:val="none" w:sz="0" w:space="0" w:color="auto"/>
      </w:divBdr>
    </w:div>
    <w:div w:id="1658455611">
      <w:bodyDiv w:val="1"/>
      <w:marLeft w:val="0"/>
      <w:marRight w:val="0"/>
      <w:marTop w:val="0"/>
      <w:marBottom w:val="0"/>
      <w:divBdr>
        <w:top w:val="none" w:sz="0" w:space="0" w:color="auto"/>
        <w:left w:val="none" w:sz="0" w:space="0" w:color="auto"/>
        <w:bottom w:val="none" w:sz="0" w:space="0" w:color="auto"/>
        <w:right w:val="none" w:sz="0" w:space="0" w:color="auto"/>
      </w:divBdr>
    </w:div>
    <w:div w:id="1834448882">
      <w:bodyDiv w:val="1"/>
      <w:marLeft w:val="0"/>
      <w:marRight w:val="0"/>
      <w:marTop w:val="0"/>
      <w:marBottom w:val="0"/>
      <w:divBdr>
        <w:top w:val="none" w:sz="0" w:space="0" w:color="auto"/>
        <w:left w:val="none" w:sz="0" w:space="0" w:color="auto"/>
        <w:bottom w:val="none" w:sz="0" w:space="0" w:color="auto"/>
        <w:right w:val="none" w:sz="0" w:space="0" w:color="auto"/>
      </w:divBdr>
    </w:div>
    <w:div w:id="204251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DB91E-4BE3-45B0-A08D-C85F24F7E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3046</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Python Developer</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Developer</dc:title>
  <dc:subject/>
  <dc:creator>Pawan</dc:creator>
  <cp:keywords/>
  <dc:description/>
  <cp:lastModifiedBy>pc</cp:lastModifiedBy>
  <cp:revision>2</cp:revision>
  <dcterms:created xsi:type="dcterms:W3CDTF">2025-10-01T17:39:00Z</dcterms:created>
  <dcterms:modified xsi:type="dcterms:W3CDTF">2025-10-01T17:39:00Z</dcterms:modified>
</cp:coreProperties>
</file>