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1CF7" w14:textId="5BBE8066" w:rsidR="00B931F0" w:rsidRDefault="00E16D37" w:rsidP="00E16D37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550CE600" wp14:editId="69AE1974">
            <wp:simplePos x="0" y="0"/>
            <wp:positionH relativeFrom="margin">
              <wp:posOffset>775504</wp:posOffset>
            </wp:positionH>
            <wp:positionV relativeFrom="margin">
              <wp:posOffset>0</wp:posOffset>
            </wp:positionV>
            <wp:extent cx="717550" cy="717550"/>
            <wp:effectExtent l="0" t="0" r="6350" b="6350"/>
            <wp:wrapSquare wrapText="bothSides"/>
            <wp:docPr id="805920639" name="Picture 1" descr="A blue and grey badg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grey badg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7CF0884F" wp14:editId="7B1B770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17550" cy="717550"/>
            <wp:effectExtent l="0" t="0" r="0" b="6350"/>
            <wp:wrapSquare wrapText="bothSides"/>
            <wp:docPr id="145784441" name="Picture 2" descr="A purpl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urpl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aramond" w:eastAsia="Garamond" w:hAnsi="Garamond" w:cs="Garamond"/>
          <w:b/>
          <w:bCs/>
          <w:color w:val="1B3A5C"/>
          <w:sz w:val="40"/>
          <w:szCs w:val="40"/>
        </w:rPr>
        <w:t xml:space="preserve">         [</w:t>
      </w:r>
      <w:r w:rsidR="009160B4">
        <w:rPr>
          <w:rFonts w:ascii="Garamond" w:eastAsia="Garamond" w:hAnsi="Garamond" w:cs="Garamond"/>
          <w:b/>
          <w:bCs/>
          <w:color w:val="1B3A5C"/>
          <w:sz w:val="40"/>
          <w:szCs w:val="40"/>
        </w:rPr>
        <w:t xml:space="preserve">Hruthik </w:t>
      </w:r>
      <w:proofErr w:type="spellStart"/>
      <w:r w:rsidR="009160B4">
        <w:rPr>
          <w:rFonts w:ascii="Garamond" w:eastAsia="Garamond" w:hAnsi="Garamond" w:cs="Garamond"/>
          <w:b/>
          <w:bCs/>
          <w:color w:val="1B3A5C"/>
          <w:sz w:val="40"/>
          <w:szCs w:val="40"/>
        </w:rPr>
        <w:t>Vadhoolasa</w:t>
      </w:r>
      <w:proofErr w:type="spellEnd"/>
      <w:r w:rsidR="009160B4">
        <w:rPr>
          <w:rFonts w:ascii="Garamond" w:eastAsia="Garamond" w:hAnsi="Garamond" w:cs="Garamond"/>
          <w:b/>
          <w:bCs/>
          <w:color w:val="1B3A5C"/>
          <w:sz w:val="40"/>
          <w:szCs w:val="40"/>
        </w:rPr>
        <w:t xml:space="preserve"> Thummuri</w:t>
      </w:r>
      <w:r>
        <w:rPr>
          <w:rFonts w:ascii="Garamond" w:eastAsia="Garamond" w:hAnsi="Garamond" w:cs="Garamond"/>
          <w:b/>
          <w:bCs/>
          <w:color w:val="1B3A5C"/>
          <w:sz w:val="40"/>
          <w:szCs w:val="40"/>
        </w:rPr>
        <w:t>]</w:t>
      </w:r>
      <w:r w:rsidRPr="00E16D37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t xml:space="preserve">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1D13BE47" wp14:editId="0482161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01980" cy="717550"/>
            <wp:effectExtent l="0" t="0" r="0" b="6350"/>
            <wp:wrapSquare wrapText="bothSides"/>
            <wp:docPr id="1897238576" name="Picture 3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FBA296" w14:textId="68B96B6C" w:rsidR="009F028A" w:rsidRPr="009F028A" w:rsidRDefault="00000000" w:rsidP="009F028A">
      <w:pPr>
        <w:spacing w:before="60"/>
        <w:jc w:val="center"/>
        <w:rPr>
          <w:rFonts w:ascii="Garamond" w:eastAsia="Garamond" w:hAnsi="Garamond" w:cs="Garamond"/>
          <w:color w:val="1B3A5C"/>
          <w:sz w:val="24"/>
          <w:szCs w:val="24"/>
        </w:rPr>
      </w:pPr>
      <w:r>
        <w:rPr>
          <w:rFonts w:ascii="Garamond" w:eastAsia="Garamond" w:hAnsi="Garamond" w:cs="Garamond"/>
          <w:color w:val="1B3A5C"/>
          <w:sz w:val="24"/>
          <w:szCs w:val="24"/>
        </w:rPr>
        <w:t>Senior Generative AI Engineer |</w:t>
      </w:r>
      <w:r w:rsidR="009F028A" w:rsidRPr="009F028A">
        <w:rPr>
          <w:rFonts w:ascii="Garamond" w:eastAsia="Garamond" w:hAnsi="Garamond" w:cs="Garamond"/>
          <w:b/>
          <w:bCs/>
          <w:i/>
          <w:iCs/>
          <w:color w:val="1B3A5C"/>
          <w:sz w:val="24"/>
          <w:szCs w:val="24"/>
        </w:rPr>
        <w:t>Data Scientist</w:t>
      </w:r>
      <w:r w:rsidR="009F028A">
        <w:rPr>
          <w:rFonts w:ascii="Garamond" w:eastAsia="Garamond" w:hAnsi="Garamond" w:cs="Garamond"/>
          <w:b/>
          <w:bCs/>
          <w:i/>
          <w:iCs/>
          <w:color w:val="1B3A5C"/>
          <w:sz w:val="24"/>
          <w:szCs w:val="24"/>
        </w:rPr>
        <w:t xml:space="preserve"> </w:t>
      </w:r>
      <w:r w:rsidR="009F028A">
        <w:rPr>
          <w:rFonts w:ascii="Garamond" w:eastAsia="Garamond" w:hAnsi="Garamond" w:cs="Garamond"/>
          <w:color w:val="1B3A5C"/>
          <w:sz w:val="24"/>
          <w:szCs w:val="24"/>
        </w:rPr>
        <w:t>|</w:t>
      </w:r>
    </w:p>
    <w:p w14:paraId="04E210C4" w14:textId="499920EB" w:rsidR="00B931F0" w:rsidRDefault="00000000">
      <w:pPr>
        <w:spacing w:before="60"/>
        <w:jc w:val="center"/>
      </w:pPr>
      <w:r>
        <w:rPr>
          <w:rFonts w:ascii="Garamond" w:eastAsia="Garamond" w:hAnsi="Garamond" w:cs="Garamond"/>
          <w:color w:val="1B3A5C"/>
          <w:sz w:val="24"/>
          <w:szCs w:val="24"/>
        </w:rPr>
        <w:t xml:space="preserve"> Agentic AI | LLM / RAG | Python | Cloud</w:t>
      </w:r>
    </w:p>
    <w:p w14:paraId="6FA9EB4B" w14:textId="77777777" w:rsidR="00B931F0" w:rsidRDefault="00B931F0">
      <w:pPr>
        <w:pBdr>
          <w:bottom w:val="single" w:sz="8" w:space="1" w:color="1B3A5C"/>
        </w:pBdr>
        <w:spacing w:before="80"/>
      </w:pPr>
    </w:p>
    <w:p w14:paraId="64B49002" w14:textId="5E7F059B" w:rsidR="00B931F0" w:rsidRDefault="00E16D37">
      <w:pPr>
        <w:spacing w:before="60" w:after="200"/>
        <w:jc w:val="center"/>
      </w:pPr>
      <w:r>
        <w:rPr>
          <w:rFonts w:ascii="Garamond" w:eastAsia="Garamond" w:hAnsi="Garamond" w:cs="Garamond"/>
          <w:color w:val="333333"/>
          <w:sz w:val="22"/>
          <w:szCs w:val="22"/>
        </w:rPr>
        <w:t xml:space="preserve">                   </w:t>
      </w:r>
      <w:r w:rsidR="009160B4">
        <w:rPr>
          <w:rFonts w:ascii="Garamond" w:eastAsia="Garamond" w:hAnsi="Garamond" w:cs="Garamond"/>
          <w:color w:val="333333"/>
          <w:sz w:val="22"/>
          <w:szCs w:val="22"/>
        </w:rPr>
        <w:t>+(401)2512991</w:t>
      </w:r>
      <w:r>
        <w:rPr>
          <w:rFonts w:ascii="Garamond" w:eastAsia="Garamond" w:hAnsi="Garamond" w:cs="Garamond"/>
          <w:color w:val="333333"/>
          <w:sz w:val="22"/>
          <w:szCs w:val="22"/>
        </w:rPr>
        <w:t xml:space="preserve">| </w:t>
      </w:r>
      <w:r w:rsidR="009160B4">
        <w:rPr>
          <w:rFonts w:ascii="Garamond" w:eastAsia="Garamond" w:hAnsi="Garamond" w:cs="Garamond"/>
          <w:color w:val="333333"/>
          <w:sz w:val="22"/>
          <w:szCs w:val="22"/>
        </w:rPr>
        <w:t>thummurihruthik@gmail.com</w:t>
      </w:r>
      <w:r>
        <w:rPr>
          <w:rFonts w:ascii="Garamond" w:eastAsia="Garamond" w:hAnsi="Garamond" w:cs="Garamond"/>
          <w:color w:val="333333"/>
          <w:sz w:val="22"/>
          <w:szCs w:val="22"/>
        </w:rPr>
        <w:t xml:space="preserve"> | </w:t>
      </w:r>
      <w:r w:rsidR="009160B4" w:rsidRPr="009160B4">
        <w:rPr>
          <w:rFonts w:ascii="Garamond" w:eastAsia="Garamond" w:hAnsi="Garamond" w:cs="Garamond"/>
          <w:color w:val="333333"/>
          <w:sz w:val="22"/>
          <w:szCs w:val="22"/>
        </w:rPr>
        <w:t>https://www.linkedin.com/in/hruthik-v-thummuri/</w:t>
      </w:r>
    </w:p>
    <w:p w14:paraId="7E058EFD" w14:textId="77777777" w:rsidR="00B931F0" w:rsidRDefault="00000000">
      <w:pPr>
        <w:shd w:val="clear" w:color="auto" w:fill="1B3A5C"/>
        <w:spacing w:before="200" w:after="100"/>
        <w:jc w:val="center"/>
      </w:pPr>
      <w:r>
        <w:rPr>
          <w:rFonts w:ascii="Garamond" w:eastAsia="Garamond" w:hAnsi="Garamond" w:cs="Garamond"/>
          <w:b/>
          <w:bCs/>
          <w:caps/>
          <w:color w:val="FFFFFF"/>
          <w:sz w:val="24"/>
          <w:szCs w:val="24"/>
        </w:rPr>
        <w:t xml:space="preserve">  PROFESSIONAL SUMMARY  </w:t>
      </w:r>
    </w:p>
    <w:p w14:paraId="364B8030" w14:textId="017995E6" w:rsidR="00B931F0" w:rsidRDefault="00000000">
      <w:pPr>
        <w:spacing w:before="80" w:after="8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Results-driven </w:t>
      </w:r>
      <w:r>
        <w:rPr>
          <w:rFonts w:ascii="Garamond" w:eastAsia="Garamond" w:hAnsi="Garamond" w:cs="Garamond"/>
          <w:color w:val="1B3A5C"/>
          <w:sz w:val="24"/>
          <w:szCs w:val="24"/>
        </w:rPr>
        <w:t xml:space="preserve">Senior Generative AI Engineer </w:t>
      </w:r>
      <w:r>
        <w:rPr>
          <w:rFonts w:ascii="Garamond" w:eastAsia="Garamond" w:hAnsi="Garamond" w:cs="Garamond"/>
          <w:sz w:val="24"/>
          <w:szCs w:val="24"/>
        </w:rPr>
        <w:t>with 11+ years of experience designing, developing, and deploying AI-powered enterprise systems. Deep expertise in Agentic AI workflows, multi-agent architectures, RAG pipelines, and LLM-based applications across healthcare, financial services, agriculture, and industrial sectors. Proven ability to build production-grade AI solutions delivering measurable ROI, operational efficiency, and scalable automation.</w:t>
      </w:r>
    </w:p>
    <w:p w14:paraId="09818A15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Multi-agent systems with </w:t>
      </w:r>
      <w:r>
        <w:rPr>
          <w:rFonts w:ascii="Garamond" w:eastAsia="Garamond" w:hAnsi="Garamond" w:cs="Garamond"/>
          <w:b/>
          <w:bCs/>
          <w:sz w:val="24"/>
          <w:szCs w:val="24"/>
        </w:rPr>
        <w:t>LangChain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LangGraph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CrewAI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AutoGen</w:t>
      </w:r>
      <w:r>
        <w:rPr>
          <w:rFonts w:ascii="Garamond" w:eastAsia="Garamond" w:hAnsi="Garamond" w:cs="Garamond"/>
          <w:sz w:val="24"/>
          <w:szCs w:val="24"/>
        </w:rPr>
        <w:t xml:space="preserve"> for production-grade orchestration</w:t>
      </w:r>
    </w:p>
    <w:p w14:paraId="499AF689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>FastAPI</w:t>
      </w:r>
      <w:r>
        <w:rPr>
          <w:rFonts w:ascii="Garamond" w:eastAsia="Garamond" w:hAnsi="Garamond" w:cs="Garamond"/>
          <w:sz w:val="24"/>
          <w:szCs w:val="24"/>
        </w:rPr>
        <w:t xml:space="preserve"> microservices with </w:t>
      </w:r>
      <w:r>
        <w:rPr>
          <w:rFonts w:ascii="Garamond" w:eastAsia="Garamond" w:hAnsi="Garamond" w:cs="Garamond"/>
          <w:b/>
          <w:bCs/>
          <w:sz w:val="24"/>
          <w:szCs w:val="24"/>
        </w:rPr>
        <w:t>Pydantic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asyncio</w:t>
      </w:r>
      <w:r>
        <w:rPr>
          <w:rFonts w:ascii="Garamond" w:eastAsia="Garamond" w:hAnsi="Garamond" w:cs="Garamond"/>
          <w:sz w:val="24"/>
          <w:szCs w:val="24"/>
        </w:rPr>
        <w:t xml:space="preserve"> for high-throughput AI agent APIs</w:t>
      </w:r>
    </w:p>
    <w:p w14:paraId="58F0B45E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Advanced RAG architectures with </w:t>
      </w:r>
      <w:r>
        <w:rPr>
          <w:rFonts w:ascii="Garamond" w:eastAsia="Garamond" w:hAnsi="Garamond" w:cs="Garamond"/>
          <w:b/>
          <w:bCs/>
          <w:sz w:val="24"/>
          <w:szCs w:val="24"/>
        </w:rPr>
        <w:t>Pinecone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Weaviate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Chroma</w:t>
      </w:r>
      <w:r>
        <w:rPr>
          <w:rFonts w:ascii="Garamond" w:eastAsia="Garamond" w:hAnsi="Garamond" w:cs="Garamond"/>
          <w:sz w:val="24"/>
          <w:szCs w:val="24"/>
        </w:rPr>
        <w:t>, semantic/hybrid search, and reranking</w:t>
      </w:r>
    </w:p>
    <w:p w14:paraId="254468BF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>Docker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Kubernetes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CI/CD</w:t>
      </w:r>
      <w:r>
        <w:rPr>
          <w:rFonts w:ascii="Garamond" w:eastAsia="Garamond" w:hAnsi="Garamond" w:cs="Garamond"/>
          <w:sz w:val="24"/>
          <w:szCs w:val="24"/>
        </w:rPr>
        <w:t xml:space="preserve">, serverless deployments on </w:t>
      </w:r>
      <w:r>
        <w:rPr>
          <w:rFonts w:ascii="Garamond" w:eastAsia="Garamond" w:hAnsi="Garamond" w:cs="Garamond"/>
          <w:b/>
          <w:bCs/>
          <w:sz w:val="24"/>
          <w:szCs w:val="24"/>
        </w:rPr>
        <w:t>AWS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Azure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GCP</w:t>
      </w:r>
    </w:p>
    <w:p w14:paraId="4C731EC2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LLM integration across </w:t>
      </w:r>
      <w:r>
        <w:rPr>
          <w:rFonts w:ascii="Garamond" w:eastAsia="Garamond" w:hAnsi="Garamond" w:cs="Garamond"/>
          <w:b/>
          <w:bCs/>
          <w:sz w:val="24"/>
          <w:szCs w:val="24"/>
        </w:rPr>
        <w:t>OpenAI GPT-4</w:t>
      </w:r>
      <w:r>
        <w:rPr>
          <w:rFonts w:ascii="Garamond" w:eastAsia="Garamond" w:hAnsi="Garamond" w:cs="Garamond"/>
          <w:sz w:val="24"/>
          <w:szCs w:val="24"/>
        </w:rPr>
        <w:t xml:space="preserve">/4o, </w:t>
      </w:r>
      <w:r>
        <w:rPr>
          <w:rFonts w:ascii="Garamond" w:eastAsia="Garamond" w:hAnsi="Garamond" w:cs="Garamond"/>
          <w:b/>
          <w:bCs/>
          <w:sz w:val="24"/>
          <w:szCs w:val="24"/>
        </w:rPr>
        <w:t>Claude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Gemini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Llama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Mistral</w:t>
      </w:r>
      <w:r>
        <w:rPr>
          <w:rFonts w:ascii="Garamond" w:eastAsia="Garamond" w:hAnsi="Garamond" w:cs="Garamond"/>
          <w:sz w:val="24"/>
          <w:szCs w:val="24"/>
        </w:rPr>
        <w:t xml:space="preserve"> via </w:t>
      </w:r>
      <w:r>
        <w:rPr>
          <w:rFonts w:ascii="Garamond" w:eastAsia="Garamond" w:hAnsi="Garamond" w:cs="Garamond"/>
          <w:b/>
          <w:bCs/>
          <w:sz w:val="24"/>
          <w:szCs w:val="24"/>
        </w:rPr>
        <w:t>AWS Bedrock</w:t>
      </w:r>
      <w:r>
        <w:rPr>
          <w:rFonts w:ascii="Garamond" w:eastAsia="Garamond" w:hAnsi="Garamond" w:cs="Garamond"/>
          <w:sz w:val="24"/>
          <w:szCs w:val="24"/>
        </w:rPr>
        <w:t xml:space="preserve"> &amp; </w:t>
      </w:r>
      <w:r>
        <w:rPr>
          <w:rFonts w:ascii="Garamond" w:eastAsia="Garamond" w:hAnsi="Garamond" w:cs="Garamond"/>
          <w:b/>
          <w:bCs/>
          <w:sz w:val="24"/>
          <w:szCs w:val="24"/>
        </w:rPr>
        <w:t>Azure OpenAI</w:t>
      </w:r>
    </w:p>
    <w:p w14:paraId="776FDB3B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Agent evaluation with </w:t>
      </w:r>
      <w:r>
        <w:rPr>
          <w:rFonts w:ascii="Garamond" w:eastAsia="Garamond" w:hAnsi="Garamond" w:cs="Garamond"/>
          <w:b/>
          <w:bCs/>
          <w:sz w:val="24"/>
          <w:szCs w:val="24"/>
        </w:rPr>
        <w:t>LangSmith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Ragas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DeepEval</w:t>
      </w:r>
      <w:r>
        <w:rPr>
          <w:rFonts w:ascii="Garamond" w:eastAsia="Garamond" w:hAnsi="Garamond" w:cs="Garamond"/>
          <w:sz w:val="24"/>
          <w:szCs w:val="24"/>
        </w:rPr>
        <w:t>, trajectory &amp; regression testing</w:t>
      </w:r>
    </w:p>
    <w:p w14:paraId="193A4FB6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Agent guardrails, prompt injection prevention, </w:t>
      </w:r>
      <w:r>
        <w:rPr>
          <w:rFonts w:ascii="Garamond" w:eastAsia="Garamond" w:hAnsi="Garamond" w:cs="Garamond"/>
          <w:b/>
          <w:bCs/>
          <w:sz w:val="24"/>
          <w:szCs w:val="24"/>
        </w:rPr>
        <w:t>PII</w:t>
      </w:r>
      <w:r>
        <w:rPr>
          <w:rFonts w:ascii="Garamond" w:eastAsia="Garamond" w:hAnsi="Garamond" w:cs="Garamond"/>
          <w:sz w:val="24"/>
          <w:szCs w:val="24"/>
        </w:rPr>
        <w:t xml:space="preserve"> protection, and </w:t>
      </w:r>
      <w:r>
        <w:rPr>
          <w:rFonts w:ascii="Garamond" w:eastAsia="Garamond" w:hAnsi="Garamond" w:cs="Garamond"/>
          <w:b/>
          <w:bCs/>
          <w:sz w:val="24"/>
          <w:szCs w:val="24"/>
        </w:rPr>
        <w:t>HIPAA</w:t>
      </w:r>
      <w:r>
        <w:rPr>
          <w:rFonts w:ascii="Garamond" w:eastAsia="Garamond" w:hAnsi="Garamond" w:cs="Garamond"/>
          <w:sz w:val="24"/>
          <w:szCs w:val="24"/>
        </w:rPr>
        <w:t>-compliant AI in healthcare</w:t>
      </w:r>
    </w:p>
    <w:p w14:paraId="6D10B488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Planning, reflection, chain-of-thought, task decomposition for goal-driven agent behavior</w:t>
      </w:r>
    </w:p>
    <w:p w14:paraId="34EAC72F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>MCP</w:t>
      </w:r>
      <w:r>
        <w:rPr>
          <w:rFonts w:ascii="Garamond" w:eastAsia="Garamond" w:hAnsi="Garamond" w:cs="Garamond"/>
          <w:sz w:val="24"/>
          <w:szCs w:val="24"/>
        </w:rPr>
        <w:t>/A2A protocol implementations for standardized tool integration across agent ecosystems</w:t>
      </w:r>
    </w:p>
    <w:p w14:paraId="2DE820A1" w14:textId="77777777" w:rsidR="00B931F0" w:rsidRDefault="0000000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MLOps/LLMOps lifecycle management including fine-tuning (</w:t>
      </w:r>
      <w:r>
        <w:rPr>
          <w:rFonts w:ascii="Garamond" w:eastAsia="Garamond" w:hAnsi="Garamond" w:cs="Garamond"/>
          <w:b/>
          <w:bCs/>
          <w:sz w:val="24"/>
          <w:szCs w:val="24"/>
        </w:rPr>
        <w:t>LoRA</w:t>
      </w:r>
      <w:r>
        <w:rPr>
          <w:rFonts w:ascii="Garamond" w:eastAsia="Garamond" w:hAnsi="Garamond" w:cs="Garamond"/>
          <w:sz w:val="24"/>
          <w:szCs w:val="24"/>
        </w:rPr>
        <w:t>) and model routing</w:t>
      </w:r>
    </w:p>
    <w:p w14:paraId="3D389010" w14:textId="77777777" w:rsidR="00B931F0" w:rsidRDefault="00000000">
      <w:pPr>
        <w:shd w:val="clear" w:color="auto" w:fill="1B3A5C"/>
        <w:spacing w:before="200" w:after="100"/>
        <w:jc w:val="center"/>
      </w:pPr>
      <w:r>
        <w:rPr>
          <w:rFonts w:ascii="Garamond" w:eastAsia="Garamond" w:hAnsi="Garamond" w:cs="Garamond"/>
          <w:b/>
          <w:bCs/>
          <w:caps/>
          <w:color w:val="FFFFFF"/>
          <w:sz w:val="24"/>
          <w:szCs w:val="24"/>
        </w:rPr>
        <w:t xml:space="preserve">  TECHNICAL SKILLS  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30"/>
      </w:tblGrid>
      <w:tr w:rsidR="00B931F0" w14:paraId="763311CE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FB8BE8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Agent Frameworks &amp; Orchestration: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LangChain, LangGraph, CrewAI, AutoGen (Microsoft), OpenAI Agents SDK, Semantic Kernel, Haystack, LlamaIndex, Phidata, Composio, Agent Protocol, Model Context Protocol (MCP), A2A Protocol</w:t>
            </w:r>
          </w:p>
        </w:tc>
      </w:tr>
      <w:tr w:rsidR="00B931F0" w14:paraId="2A0ED7CD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3EF377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Agentic AI &amp; Core Concepts: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AI Agents, Multi-agent Systems, Agent Orchestration, Tool/Function Calling, ReAct Pattern, Chain-of-Thought Reasoning, Task Decomposition, LLM-based Planning, Reflection/Self-correction, Memory (Short/Long-term), State Management, Routing/Conditional Logic, Agent Handoffs, Human-in-the-Loop, Guardrails, Goal-driven Behavior</w:t>
            </w:r>
          </w:p>
        </w:tc>
      </w:tr>
      <w:tr w:rsidR="00B931F0" w14:paraId="518DEF2E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799676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RAG &amp; Knowledge Integration: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RAG, Vector Databases (Pinecone, Weaviate, Chroma), Embeddings, Semantic Search, Hybrid Search, Knowledge Bases, Document Retrieval, Chunking Strategies, Reranking, Knowledge Graphs, Metadata Filtering, Multi-modal Retrieval</w:t>
            </w:r>
          </w:p>
        </w:tc>
      </w:tr>
      <w:tr w:rsidR="00B931F0" w14:paraId="00F89053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1D8809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LLM Providers &amp; Models: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OpenAI GPT-4/GPT-4o, Claude (Anthropic), Gemini (Google), Llama (Meta), Mistral, Cohere, AWS Bedrock, Azure OpenAI, Vertex AI, Groq, Ollama, Model Selection/Routing</w:t>
            </w:r>
          </w:p>
        </w:tc>
      </w:tr>
      <w:tr w:rsidR="00B931F0" w14:paraId="61D2719A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C56577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Programming &amp; Frameworks: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Python, FastAPI, Flask, Pydantic, Asyncio, REST APIs, WebSocket/SSE, JavaScript/TypeScript, Node.js, SQL, GraphQL, YAML/JSON, Jupyter Notebooks</w:t>
            </w:r>
          </w:p>
        </w:tc>
      </w:tr>
      <w:tr w:rsidR="00B931F0" w14:paraId="4A71DBA2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5D1169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Evaluation &amp; Observability: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LangSmith, AgentOps, Ragas, DeepEval, Trajectory Evaluation, Task Completion Rate, Cost per Agent Run, Token/Latency/Error Monitoring, Human Evaluation, Red Teaming, Guardrail Testing</w:t>
            </w:r>
          </w:p>
        </w:tc>
      </w:tr>
      <w:tr w:rsidR="00B931F0" w14:paraId="649CC6C2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03C4AD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Infrastructure &amp; Deployment: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Docker, Kubernetes, Serverless (Lambda), Terraform, CI/CD (GitHub Actions), API Gateway, Redis, Message Queues (SQS/RabbitMQ), Auto-scaling, AWS, Azure, GCP</w:t>
            </w:r>
          </w:p>
        </w:tc>
      </w:tr>
      <w:tr w:rsidR="00B931F0" w14:paraId="2EDCAAD5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81FD3B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Security &amp; Safety: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Agent Guardrails, Prompt Injection Prevention, Tool Use Safety/Sandboxing, Permission Boundaries, Content Filtering, PII Protection, Rate Limiting, Audit Logging, Responsible AI, Ethical AI/AI Safety</w:t>
            </w:r>
          </w:p>
        </w:tc>
      </w:tr>
      <w:tr w:rsidR="00B931F0" w14:paraId="29F2C5AC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928485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lastRenderedPageBreak/>
              <w:t xml:space="preserve">Architecture Patterns: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Multi-agent Architecture, Supervisor Pattern, Agent-as-a-Service, Orchestrator-Worker, Sequential/Parallel Pipelines, Hierarchical Agents, Event-driven Triggering, State Machine, Human-in-the-Loop, Microservices + Agents, API-first Design</w:t>
            </w:r>
          </w:p>
        </w:tc>
      </w:tr>
      <w:tr w:rsidR="00B931F0" w14:paraId="591A5865" w14:textId="77777777">
        <w:tc>
          <w:tcPr>
            <w:tcW w:w="10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962BC7" w14:textId="77777777" w:rsidR="00B931F0" w:rsidRDefault="00000000"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Tool Integrations &amp; Data Science: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Web Search, Web Scraping, Code Execution, Database Queries, CRM (Salesforce), GitHub/GitLab, Slack/Teams, Zapier/Make.com, MCP Servers, OAuth, Webhooks, PySpark, Pandas, NumPy, SciPy, scikit-learn, XGBoost, Random Forest, LSTM, NLP, BERT, MLflow, Airflow, Databricks, Power BI, Tableau, Looker</w:t>
            </w:r>
          </w:p>
        </w:tc>
      </w:tr>
    </w:tbl>
    <w:p w14:paraId="62BDF222" w14:textId="77777777" w:rsidR="00B931F0" w:rsidRDefault="00000000">
      <w:pPr>
        <w:shd w:val="clear" w:color="auto" w:fill="1B3A5C"/>
        <w:spacing w:before="200" w:after="100"/>
        <w:jc w:val="center"/>
      </w:pPr>
      <w:r>
        <w:rPr>
          <w:rFonts w:ascii="Garamond" w:eastAsia="Garamond" w:hAnsi="Garamond" w:cs="Garamond"/>
          <w:b/>
          <w:bCs/>
          <w:caps/>
          <w:color w:val="FFFFFF"/>
          <w:sz w:val="24"/>
          <w:szCs w:val="24"/>
        </w:rPr>
        <w:t xml:space="preserve">  EDUCATION  </w:t>
      </w:r>
    </w:p>
    <w:p w14:paraId="2BFEDB38" w14:textId="77777777" w:rsidR="00B931F0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B.Tech in Computer Science Engineering – JNTU-H, Hyderabad</w:t>
      </w:r>
    </w:p>
    <w:p w14:paraId="6B2CB727" w14:textId="77777777" w:rsidR="00B931F0" w:rsidRDefault="00000000">
      <w:pPr>
        <w:shd w:val="clear" w:color="auto" w:fill="1B3A5C"/>
        <w:spacing w:before="200" w:after="100"/>
        <w:jc w:val="center"/>
      </w:pPr>
      <w:r>
        <w:rPr>
          <w:rFonts w:ascii="Garamond" w:eastAsia="Garamond" w:hAnsi="Garamond" w:cs="Garamond"/>
          <w:b/>
          <w:bCs/>
          <w:caps/>
          <w:color w:val="FFFFFF"/>
          <w:sz w:val="24"/>
          <w:szCs w:val="24"/>
        </w:rPr>
        <w:t xml:space="preserve">  CERTIFICATIONS  </w:t>
      </w:r>
    </w:p>
    <w:p w14:paraId="2D7B3BC5" w14:textId="77777777" w:rsidR="00B931F0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AWS Certified Machine Learning – Specialty</w:t>
      </w:r>
    </w:p>
    <w:p w14:paraId="636666EB" w14:textId="3380B13B" w:rsidR="00E16D37" w:rsidRPr="00E16D37" w:rsidRDefault="00000000" w:rsidP="00E16D37">
      <w:pPr>
        <w:pStyle w:val="ListParagraph"/>
        <w:numPr>
          <w:ilvl w:val="0"/>
          <w:numId w:val="3"/>
        </w:numPr>
        <w:spacing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Microsoft Azure AI Engineer Associate (AI-102)</w:t>
      </w:r>
    </w:p>
    <w:p w14:paraId="7D728AC5" w14:textId="77777777" w:rsidR="00E16D37" w:rsidRPr="00E16D37" w:rsidRDefault="00E16D37" w:rsidP="00E16D37">
      <w:pPr>
        <w:pStyle w:val="ListParagraph"/>
        <w:numPr>
          <w:ilvl w:val="0"/>
          <w:numId w:val="3"/>
        </w:numPr>
        <w:spacing w:before="40" w:after="40"/>
        <w:rPr>
          <w:rFonts w:ascii="Garamond" w:hAnsi="Garamond"/>
          <w:b/>
          <w:bCs/>
          <w:sz w:val="24"/>
          <w:szCs w:val="24"/>
        </w:rPr>
      </w:pPr>
      <w:r w:rsidRPr="00E16D37">
        <w:rPr>
          <w:rFonts w:ascii="Garamond" w:hAnsi="Garamond" w:cs="Arial"/>
          <w:b/>
          <w:bCs/>
          <w:color w:val="333333"/>
          <w:sz w:val="24"/>
          <w:szCs w:val="24"/>
        </w:rPr>
        <w:t>Databricks Certified Generative AI Engineer Associate</w:t>
      </w:r>
    </w:p>
    <w:p w14:paraId="7C705B7B" w14:textId="77777777" w:rsidR="00E16D37" w:rsidRDefault="00E16D37" w:rsidP="00E16D37">
      <w:pPr>
        <w:pStyle w:val="ListParagraph"/>
        <w:spacing w:after="40"/>
        <w:ind w:left="720"/>
      </w:pPr>
    </w:p>
    <w:p w14:paraId="7672D9E7" w14:textId="77777777" w:rsidR="00B931F0" w:rsidRDefault="00000000">
      <w:pPr>
        <w:shd w:val="clear" w:color="auto" w:fill="1B3A5C"/>
        <w:spacing w:before="200" w:after="100"/>
        <w:jc w:val="center"/>
      </w:pPr>
      <w:r>
        <w:rPr>
          <w:rFonts w:ascii="Garamond" w:eastAsia="Garamond" w:hAnsi="Garamond" w:cs="Garamond"/>
          <w:b/>
          <w:bCs/>
          <w:caps/>
          <w:color w:val="FFFFFF"/>
          <w:sz w:val="24"/>
          <w:szCs w:val="24"/>
        </w:rPr>
        <w:t xml:space="preserve">  PROFESSIONAL EXPERIENCE  </w:t>
      </w:r>
    </w:p>
    <w:p w14:paraId="2F1E6496" w14:textId="0D4EEB3F" w:rsidR="00B931F0" w:rsidRDefault="00000000">
      <w:pPr>
        <w:shd w:val="clear" w:color="auto" w:fill="D6E4F0"/>
        <w:tabs>
          <w:tab w:val="right" w:pos="10500"/>
        </w:tabs>
        <w:spacing w:before="160"/>
      </w:pPr>
      <w:r>
        <w:rPr>
          <w:rFonts w:ascii="Garamond" w:eastAsia="Garamond" w:hAnsi="Garamond" w:cs="Garamond"/>
          <w:b/>
          <w:bCs/>
          <w:sz w:val="24"/>
          <w:szCs w:val="24"/>
        </w:rPr>
        <w:t>Project:</w:t>
      </w:r>
      <w:r w:rsidR="001F41A0">
        <w:rPr>
          <w:rFonts w:ascii="Garamond" w:eastAsia="Garamond" w:hAnsi="Garamond" w:cs="Garamond"/>
          <w:b/>
          <w:bCs/>
          <w:sz w:val="24"/>
          <w:szCs w:val="24"/>
        </w:rPr>
        <w:t xml:space="preserve"> </w:t>
      </w:r>
      <w:r w:rsidR="00C75A53">
        <w:rPr>
          <w:rFonts w:ascii="Garamond" w:eastAsia="Garamond" w:hAnsi="Garamond" w:cs="Garamond"/>
          <w:b/>
          <w:bCs/>
          <w:sz w:val="24"/>
          <w:szCs w:val="24"/>
        </w:rPr>
        <w:t>Wells Fargo, New York</w:t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>Mar 2023 – Present</w:t>
      </w:r>
    </w:p>
    <w:p w14:paraId="3C059719" w14:textId="19F0CF8A" w:rsidR="00B931F0" w:rsidRDefault="00000000">
      <w:pPr>
        <w:spacing w:before="40" w:after="40"/>
      </w:pPr>
      <w:r>
        <w:rPr>
          <w:rFonts w:ascii="Garamond" w:eastAsia="Garamond" w:hAnsi="Garamond" w:cs="Garamond"/>
          <w:b/>
          <w:bCs/>
          <w:i/>
          <w:iCs/>
          <w:sz w:val="24"/>
          <w:szCs w:val="24"/>
        </w:rPr>
        <w:t>Senior Generative AI Engineer</w:t>
      </w:r>
    </w:p>
    <w:p w14:paraId="3D82744C" w14:textId="77777777" w:rsidR="00B931F0" w:rsidRDefault="00000000">
      <w:p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Project: </w:t>
      </w:r>
      <w:r>
        <w:rPr>
          <w:rFonts w:ascii="Garamond" w:eastAsia="Garamond" w:hAnsi="Garamond" w:cs="Garamond"/>
          <w:i/>
          <w:iCs/>
          <w:sz w:val="24"/>
          <w:szCs w:val="24"/>
        </w:rPr>
        <w:t>Design and deployment of multi-agent AI systems, LLM-powered automation platforms, RAG pipelines for pharmacy and healthcare knowledge retrieval, and agentic workflow orchestration for claims processing and retail pharmacy operations.</w:t>
      </w:r>
    </w:p>
    <w:p w14:paraId="50B455C2" w14:textId="77777777" w:rsidR="00B931F0" w:rsidRDefault="00000000">
      <w:pPr>
        <w:spacing w:before="60"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Responsibilities:</w:t>
      </w:r>
    </w:p>
    <w:p w14:paraId="314ADEA0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Designed and deployed production-grade multi-agent systems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LangChain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LangGraph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CrewAI</w:t>
      </w:r>
      <w:r>
        <w:rPr>
          <w:rFonts w:ascii="Garamond" w:eastAsia="Garamond" w:hAnsi="Garamond" w:cs="Garamond"/>
          <w:sz w:val="24"/>
          <w:szCs w:val="24"/>
        </w:rPr>
        <w:t>, automating complex claims document processing, formulary research analysis, and clinical decision support workflows.</w:t>
      </w:r>
    </w:p>
    <w:p w14:paraId="204B703A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AI Agents with tool calling and function calling capabilities for autonomous task execution across pharmacy management systems, claims databases, and healthcare APIs.</w:t>
      </w:r>
    </w:p>
    <w:p w14:paraId="091D1B38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ReAct pattern agents with chain-of-thought reasoning, task decomposition, and reflection/self-correction for explainable AI automation in healthcare compliance and pharmacy operations.</w:t>
      </w:r>
    </w:p>
    <w:p w14:paraId="3CA9E506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agent orchestration pipelines using supervisor and orchestrator-worker patterns to coordinate multi-agent collaboration on healthcare analytics and retail performance tasks.</w:t>
      </w:r>
    </w:p>
    <w:p w14:paraId="5CC3DB10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Developed planning modules enabling agents to autonomously decompose complex goals into executable sub-tasks with goal-driven behavior for pharmacy benefit optimization and member engagement.</w:t>
      </w:r>
    </w:p>
    <w:p w14:paraId="60B7E461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short-term and long-term memory systems for agents to maintain context across multi-turn conversations and persistent task execution in claims adjudication workflows.</w:t>
      </w:r>
    </w:p>
    <w:p w14:paraId="09C148D7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advanced RAG architectures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Pinecone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Weaviate</w:t>
      </w:r>
      <w:r>
        <w:rPr>
          <w:rFonts w:ascii="Garamond" w:eastAsia="Garamond" w:hAnsi="Garamond" w:cs="Garamond"/>
          <w:sz w:val="24"/>
          <w:szCs w:val="24"/>
        </w:rPr>
        <w:t xml:space="preserve"> with semantic search, hybrid search, and reranking for high-accuracy retrieval of drug formulary data, clinical guidelines, and pharmacy benefit information.</w:t>
      </w:r>
    </w:p>
    <w:p w14:paraId="57140D49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enterprise-scale knowledge bases with chunking strategies, metadata filtering, and embeddings across pharmacy benefit, clinical, and retail operations data.</w:t>
      </w:r>
    </w:p>
    <w:p w14:paraId="374E97AA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Applied hallucination mitigation strategies including grounding, citation verification, and confidence scoring for clinical and formulary information accuracy.</w:t>
      </w:r>
    </w:p>
    <w:p w14:paraId="5D1D2F0C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Integrated </w:t>
      </w:r>
      <w:r>
        <w:rPr>
          <w:rFonts w:ascii="Garamond" w:eastAsia="Garamond" w:hAnsi="Garamond" w:cs="Garamond"/>
          <w:b/>
          <w:bCs/>
          <w:sz w:val="24"/>
          <w:szCs w:val="24"/>
        </w:rPr>
        <w:t>OpenAI GPT-4/GPT-4o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Claude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Gemini</w:t>
      </w:r>
      <w:r>
        <w:rPr>
          <w:rFonts w:ascii="Garamond" w:eastAsia="Garamond" w:hAnsi="Garamond" w:cs="Garamond"/>
          <w:sz w:val="24"/>
          <w:szCs w:val="24"/>
        </w:rPr>
        <w:t xml:space="preserve"> LLMs with model selection/routing to optimize cost, latency, and response quality across healthcare agent workflows.</w:t>
      </w:r>
    </w:p>
    <w:p w14:paraId="43A2B47A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Utilized </w:t>
      </w:r>
      <w:r>
        <w:rPr>
          <w:rFonts w:ascii="Garamond" w:eastAsia="Garamond" w:hAnsi="Garamond" w:cs="Garamond"/>
          <w:b/>
          <w:bCs/>
          <w:sz w:val="24"/>
          <w:szCs w:val="24"/>
        </w:rPr>
        <w:t>AWS Bedrock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Azure OpenAI</w:t>
      </w:r>
      <w:r>
        <w:rPr>
          <w:rFonts w:ascii="Garamond" w:eastAsia="Garamond" w:hAnsi="Garamond" w:cs="Garamond"/>
          <w:sz w:val="24"/>
          <w:szCs w:val="24"/>
        </w:rPr>
        <w:t xml:space="preserve"> for enterprise LLM access with fine-tuning (</w:t>
      </w:r>
      <w:r>
        <w:rPr>
          <w:rFonts w:ascii="Garamond" w:eastAsia="Garamond" w:hAnsi="Garamond" w:cs="Garamond"/>
          <w:b/>
          <w:bCs/>
          <w:sz w:val="24"/>
          <w:szCs w:val="24"/>
        </w:rPr>
        <w:t>LoRA</w:t>
      </w:r>
      <w:r>
        <w:rPr>
          <w:rFonts w:ascii="Garamond" w:eastAsia="Garamond" w:hAnsi="Garamond" w:cs="Garamond"/>
          <w:sz w:val="24"/>
          <w:szCs w:val="24"/>
        </w:rPr>
        <w:t>) for healthcare and pharmacy domain-specific customization.</w:t>
      </w:r>
    </w:p>
    <w:p w14:paraId="53F29359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</w:t>
      </w:r>
      <w:r>
        <w:rPr>
          <w:rFonts w:ascii="Garamond" w:eastAsia="Garamond" w:hAnsi="Garamond" w:cs="Garamond"/>
          <w:b/>
          <w:bCs/>
          <w:sz w:val="24"/>
          <w:szCs w:val="24"/>
        </w:rPr>
        <w:t>FastAPI</w:t>
      </w:r>
      <w:r>
        <w:rPr>
          <w:rFonts w:ascii="Garamond" w:eastAsia="Garamond" w:hAnsi="Garamond" w:cs="Garamond"/>
          <w:sz w:val="24"/>
          <w:szCs w:val="24"/>
        </w:rPr>
        <w:t xml:space="preserve"> microservices with </w:t>
      </w:r>
      <w:r>
        <w:rPr>
          <w:rFonts w:ascii="Garamond" w:eastAsia="Garamond" w:hAnsi="Garamond" w:cs="Garamond"/>
          <w:b/>
          <w:bCs/>
          <w:sz w:val="24"/>
          <w:szCs w:val="24"/>
        </w:rPr>
        <w:t>Pydantic validation</w:t>
      </w:r>
      <w:r>
        <w:rPr>
          <w:rFonts w:ascii="Garamond" w:eastAsia="Garamond" w:hAnsi="Garamond" w:cs="Garamond"/>
          <w:sz w:val="24"/>
          <w:szCs w:val="24"/>
        </w:rPr>
        <w:t xml:space="preserve"> and async programming (</w:t>
      </w:r>
      <w:r>
        <w:rPr>
          <w:rFonts w:ascii="Garamond" w:eastAsia="Garamond" w:hAnsi="Garamond" w:cs="Garamond"/>
          <w:b/>
          <w:bCs/>
          <w:sz w:val="24"/>
          <w:szCs w:val="24"/>
        </w:rPr>
        <w:t>asyncio</w:t>
      </w:r>
      <w:r>
        <w:rPr>
          <w:rFonts w:ascii="Garamond" w:eastAsia="Garamond" w:hAnsi="Garamond" w:cs="Garamond"/>
          <w:sz w:val="24"/>
          <w:szCs w:val="24"/>
        </w:rPr>
        <w:t>) for high-throughput AI agent APIs serving pharmacy operations and member services.</w:t>
      </w:r>
    </w:p>
    <w:p w14:paraId="1C0B8DCF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lastRenderedPageBreak/>
        <w:t xml:space="preserve">Deployed agentic AI solutions on </w:t>
      </w:r>
      <w:r>
        <w:rPr>
          <w:rFonts w:ascii="Garamond" w:eastAsia="Garamond" w:hAnsi="Garamond" w:cs="Garamond"/>
          <w:b/>
          <w:bCs/>
          <w:sz w:val="24"/>
          <w:szCs w:val="24"/>
        </w:rPr>
        <w:t>Docker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Kubernetes</w:t>
      </w:r>
      <w:r>
        <w:rPr>
          <w:rFonts w:ascii="Garamond" w:eastAsia="Garamond" w:hAnsi="Garamond" w:cs="Garamond"/>
          <w:sz w:val="24"/>
          <w:szCs w:val="24"/>
        </w:rPr>
        <w:t xml:space="preserve"> with </w:t>
      </w:r>
      <w:r>
        <w:rPr>
          <w:rFonts w:ascii="Garamond" w:eastAsia="Garamond" w:hAnsi="Garamond" w:cs="Garamond"/>
          <w:b/>
          <w:bCs/>
          <w:sz w:val="24"/>
          <w:szCs w:val="24"/>
        </w:rPr>
        <w:t>CI/CD</w:t>
      </w:r>
      <w:r>
        <w:rPr>
          <w:rFonts w:ascii="Garamond" w:eastAsia="Garamond" w:hAnsi="Garamond" w:cs="Garamond"/>
          <w:sz w:val="24"/>
          <w:szCs w:val="24"/>
        </w:rPr>
        <w:t xml:space="preserve"> via </w:t>
      </w:r>
      <w:r>
        <w:rPr>
          <w:rFonts w:ascii="Garamond" w:eastAsia="Garamond" w:hAnsi="Garamond" w:cs="Garamond"/>
          <w:b/>
          <w:bCs/>
          <w:sz w:val="24"/>
          <w:szCs w:val="24"/>
        </w:rPr>
        <w:t>GitHub Actions</w:t>
      </w:r>
      <w:r>
        <w:rPr>
          <w:rFonts w:ascii="Garamond" w:eastAsia="Garamond" w:hAnsi="Garamond" w:cs="Garamond"/>
          <w:sz w:val="24"/>
          <w:szCs w:val="24"/>
        </w:rPr>
        <w:t xml:space="preserve">, achieving auto-scaling and cost-efficient cloud deployment on </w:t>
      </w:r>
      <w:r>
        <w:rPr>
          <w:rFonts w:ascii="Garamond" w:eastAsia="Garamond" w:hAnsi="Garamond" w:cs="Garamond"/>
          <w:b/>
          <w:bCs/>
          <w:sz w:val="24"/>
          <w:szCs w:val="24"/>
        </w:rPr>
        <w:t>AWS</w:t>
      </w:r>
      <w:r>
        <w:rPr>
          <w:rFonts w:ascii="Garamond" w:eastAsia="Garamond" w:hAnsi="Garamond" w:cs="Garamond"/>
          <w:sz w:val="24"/>
          <w:szCs w:val="24"/>
        </w:rPr>
        <w:t>.</w:t>
      </w:r>
    </w:p>
    <w:p w14:paraId="024BF4D3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Implemented </w:t>
      </w:r>
      <w:r>
        <w:rPr>
          <w:rFonts w:ascii="Garamond" w:eastAsia="Garamond" w:hAnsi="Garamond" w:cs="Garamond"/>
          <w:b/>
          <w:bCs/>
          <w:sz w:val="24"/>
          <w:szCs w:val="24"/>
        </w:rPr>
        <w:t>MCP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MCP Servers</w:t>
      </w:r>
      <w:r>
        <w:rPr>
          <w:rFonts w:ascii="Garamond" w:eastAsia="Garamond" w:hAnsi="Garamond" w:cs="Garamond"/>
          <w:sz w:val="24"/>
          <w:szCs w:val="24"/>
        </w:rPr>
        <w:t xml:space="preserve"> for standardized tool integration, enabling agents to interact seamlessly with pharmacy databases, claims systems, and healthcare APIs.</w:t>
      </w:r>
    </w:p>
    <w:p w14:paraId="36FC0617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real-time agent communication using </w:t>
      </w:r>
      <w:r>
        <w:rPr>
          <w:rFonts w:ascii="Garamond" w:eastAsia="Garamond" w:hAnsi="Garamond" w:cs="Garamond"/>
          <w:b/>
          <w:bCs/>
          <w:sz w:val="24"/>
          <w:szCs w:val="24"/>
        </w:rPr>
        <w:t>WebSocket/SSE</w:t>
      </w:r>
      <w:r>
        <w:rPr>
          <w:rFonts w:ascii="Garamond" w:eastAsia="Garamond" w:hAnsi="Garamond" w:cs="Garamond"/>
          <w:sz w:val="24"/>
          <w:szCs w:val="24"/>
        </w:rPr>
        <w:t xml:space="preserve"> streaming for live claims processing updates and pharmacist-in-the-loop review workflows.</w:t>
      </w:r>
    </w:p>
    <w:p w14:paraId="7D82661D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Designed state management systems using state machines, routing/conditional logic, and agent handoffs for complex multi-step claims processing workflows.</w:t>
      </w:r>
    </w:p>
    <w:p w14:paraId="0E945B80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Implemented comprehensive agent guardrails: prompt injection prevention, tool use safety/sandboxing, permission boundaries, content filtering, and </w:t>
      </w:r>
      <w:r>
        <w:rPr>
          <w:rFonts w:ascii="Garamond" w:eastAsia="Garamond" w:hAnsi="Garamond" w:cs="Garamond"/>
          <w:b/>
          <w:bCs/>
          <w:sz w:val="24"/>
          <w:szCs w:val="24"/>
        </w:rPr>
        <w:t>HIPAA</w:t>
      </w:r>
      <w:r>
        <w:rPr>
          <w:rFonts w:ascii="Garamond" w:eastAsia="Garamond" w:hAnsi="Garamond" w:cs="Garamond"/>
          <w:sz w:val="24"/>
          <w:szCs w:val="24"/>
        </w:rPr>
        <w:t xml:space="preserve">-compliant </w:t>
      </w:r>
      <w:r>
        <w:rPr>
          <w:rFonts w:ascii="Garamond" w:eastAsia="Garamond" w:hAnsi="Garamond" w:cs="Garamond"/>
          <w:b/>
          <w:bCs/>
          <w:sz w:val="24"/>
          <w:szCs w:val="24"/>
        </w:rPr>
        <w:t>PII</w:t>
      </w:r>
      <w:r>
        <w:rPr>
          <w:rFonts w:ascii="Garamond" w:eastAsia="Garamond" w:hAnsi="Garamond" w:cs="Garamond"/>
          <w:sz w:val="24"/>
          <w:szCs w:val="24"/>
        </w:rPr>
        <w:t xml:space="preserve"> protection with </w:t>
      </w:r>
      <w:r>
        <w:rPr>
          <w:rFonts w:ascii="Garamond" w:eastAsia="Garamond" w:hAnsi="Garamond" w:cs="Garamond"/>
          <w:b/>
          <w:bCs/>
          <w:sz w:val="24"/>
          <w:szCs w:val="24"/>
        </w:rPr>
        <w:t>Named Entity Recognition</w:t>
      </w:r>
      <w:r>
        <w:rPr>
          <w:rFonts w:ascii="Garamond" w:eastAsia="Garamond" w:hAnsi="Garamond" w:cs="Garamond"/>
          <w:sz w:val="24"/>
          <w:szCs w:val="24"/>
        </w:rPr>
        <w:t>.</w:t>
      </w:r>
    </w:p>
    <w:p w14:paraId="6C8705CE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event-driven agent triggering with </w:t>
      </w:r>
      <w:r>
        <w:rPr>
          <w:rFonts w:ascii="Garamond" w:eastAsia="Garamond" w:hAnsi="Garamond" w:cs="Garamond"/>
          <w:b/>
          <w:bCs/>
          <w:sz w:val="24"/>
          <w:szCs w:val="24"/>
        </w:rPr>
        <w:t>SQS/RabbitMQ</w:t>
      </w:r>
      <w:r>
        <w:rPr>
          <w:rFonts w:ascii="Garamond" w:eastAsia="Garamond" w:hAnsi="Garamond" w:cs="Garamond"/>
          <w:sz w:val="24"/>
          <w:szCs w:val="24"/>
        </w:rPr>
        <w:t xml:space="preserve"> for asynchronous, scalable task processing across pharmacy fulfillment and claims operations.</w:t>
      </w:r>
    </w:p>
    <w:p w14:paraId="12F6948B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Designed API-first agent architectures with </w:t>
      </w:r>
      <w:r>
        <w:rPr>
          <w:rFonts w:ascii="Garamond" w:eastAsia="Garamond" w:hAnsi="Garamond" w:cs="Garamond"/>
          <w:b/>
          <w:bCs/>
          <w:sz w:val="24"/>
          <w:szCs w:val="24"/>
        </w:rPr>
        <w:t>API Gateway</w:t>
      </w:r>
      <w:r>
        <w:rPr>
          <w:rFonts w:ascii="Garamond" w:eastAsia="Garamond" w:hAnsi="Garamond" w:cs="Garamond"/>
          <w:sz w:val="24"/>
          <w:szCs w:val="24"/>
        </w:rPr>
        <w:t>, rate limiting, and scope limiting for secure, production-grade deployments.</w:t>
      </w:r>
    </w:p>
    <w:p w14:paraId="18AD50C5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agent evaluation frameworks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LangSmith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Ragas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DeepEval</w:t>
      </w:r>
      <w:r>
        <w:rPr>
          <w:rFonts w:ascii="Garamond" w:eastAsia="Garamond" w:hAnsi="Garamond" w:cs="Garamond"/>
          <w:sz w:val="24"/>
          <w:szCs w:val="24"/>
        </w:rPr>
        <w:t xml:space="preserve"> for trajectory evaluation, task completion rate tracking, and regression testing.</w:t>
      </w:r>
    </w:p>
    <w:p w14:paraId="4C0058DA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token usage tracking, cost-per-agent-run monitoring, and latency dashboards to optimize agent performance and operational costs.</w:t>
      </w:r>
    </w:p>
    <w:p w14:paraId="445D8161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automated alerting and monitoring systems for agent performance degradation, error rate tracking, and hallucination detection in safety-critical healthcare applications.</w:t>
      </w:r>
    </w:p>
    <w:p w14:paraId="52394C71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audit logging for all agent actions to maintain compliance and traceability across healthcare AI systems.</w:t>
      </w:r>
    </w:p>
    <w:p w14:paraId="7B365B98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Integrated AI agents with </w:t>
      </w:r>
      <w:r>
        <w:rPr>
          <w:rFonts w:ascii="Garamond" w:eastAsia="Garamond" w:hAnsi="Garamond" w:cs="Garamond"/>
          <w:b/>
          <w:bCs/>
          <w:sz w:val="24"/>
          <w:szCs w:val="24"/>
        </w:rPr>
        <w:t>Slack/Teams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GitHub/GitLab</w:t>
      </w:r>
      <w:r>
        <w:rPr>
          <w:rFonts w:ascii="Garamond" w:eastAsia="Garamond" w:hAnsi="Garamond" w:cs="Garamond"/>
          <w:sz w:val="24"/>
          <w:szCs w:val="24"/>
        </w:rPr>
        <w:t>, and CRM (</w:t>
      </w:r>
      <w:r>
        <w:rPr>
          <w:rFonts w:ascii="Garamond" w:eastAsia="Garamond" w:hAnsi="Garamond" w:cs="Garamond"/>
          <w:b/>
          <w:bCs/>
          <w:sz w:val="24"/>
          <w:szCs w:val="24"/>
        </w:rPr>
        <w:t>Salesforce</w:t>
      </w:r>
      <w:r>
        <w:rPr>
          <w:rFonts w:ascii="Garamond" w:eastAsia="Garamond" w:hAnsi="Garamond" w:cs="Garamond"/>
          <w:sz w:val="24"/>
          <w:szCs w:val="24"/>
        </w:rPr>
        <w:t xml:space="preserve">) using </w:t>
      </w:r>
      <w:r>
        <w:rPr>
          <w:rFonts w:ascii="Garamond" w:eastAsia="Garamond" w:hAnsi="Garamond" w:cs="Garamond"/>
          <w:b/>
          <w:bCs/>
          <w:sz w:val="24"/>
          <w:szCs w:val="24"/>
        </w:rPr>
        <w:t>OAuth</w:t>
      </w:r>
      <w:r>
        <w:rPr>
          <w:rFonts w:ascii="Garamond" w:eastAsia="Garamond" w:hAnsi="Garamond" w:cs="Garamond"/>
          <w:sz w:val="24"/>
          <w:szCs w:val="24"/>
        </w:rPr>
        <w:t xml:space="preserve"> and webhooks for end-to-end workflow automation across pharmacy, retail, and healthcare operations.</w:t>
      </w:r>
    </w:p>
    <w:p w14:paraId="6F64E089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Collaborated cross-functionally using </w:t>
      </w:r>
      <w:r>
        <w:rPr>
          <w:rFonts w:ascii="Garamond" w:eastAsia="Garamond" w:hAnsi="Garamond" w:cs="Garamond"/>
          <w:b/>
          <w:bCs/>
          <w:sz w:val="24"/>
          <w:szCs w:val="24"/>
        </w:rPr>
        <w:t>Agile/Scrum</w:t>
      </w:r>
      <w:r>
        <w:rPr>
          <w:rFonts w:ascii="Garamond" w:eastAsia="Garamond" w:hAnsi="Garamond" w:cs="Garamond"/>
          <w:sz w:val="24"/>
          <w:szCs w:val="24"/>
        </w:rPr>
        <w:t>, rapid prototyping, and demo-driven development to deliver AI solutions iteratively.</w:t>
      </w:r>
    </w:p>
    <w:p w14:paraId="0C06CD73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Created comprehensive technical documentation covering agent architectures, API specifications, deployment procedures, and operational runbooks.</w:t>
      </w:r>
    </w:p>
    <w:p w14:paraId="7C047AFB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Mentored junior engineers on agentic AI development, agent evaluation methodologies, and responsible AI principles.</w:t>
      </w:r>
    </w:p>
    <w:p w14:paraId="52EEF6F4" w14:textId="77777777" w:rsidR="00B931F0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Partnered with stakeholders to translate business requirements into agentic AI solutions, delivering measurable ROI and efficiency gains across pharmacy, retail, and health services.</w:t>
      </w:r>
    </w:p>
    <w:p w14:paraId="3484CD93" w14:textId="77777777" w:rsidR="00B931F0" w:rsidRDefault="00000000">
      <w:pPr>
        <w:shd w:val="clear" w:color="auto" w:fill="EBF0F7"/>
        <w:spacing w:before="80" w:after="80"/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Environment: </w:t>
      </w:r>
      <w:r>
        <w:rPr>
          <w:rFonts w:ascii="Garamond" w:eastAsia="Garamond" w:hAnsi="Garamond" w:cs="Garamond"/>
          <w:i/>
          <w:iCs/>
          <w:sz w:val="22"/>
          <w:szCs w:val="22"/>
        </w:rPr>
        <w:t>Python, LangChain, LangGraph, CrewAI, OpenAI GPT-4/GPT-4o, Claude, Gemini, Pinecone, Weaviate, FastAPI, Pydantic, asyncio, Docker, Kubernetes, AWS, Azure, GitHub Actions, CI/CD, MCP, WebSocket/SSE, Redis, SQS/RabbitMQ, API Gateway, LangSmith, Ragas, DeepEval, Salesforce, Slack/Teams, OAuth, Agile/Scrum</w:t>
      </w:r>
    </w:p>
    <w:p w14:paraId="65CF5F8F" w14:textId="0FC20CE5" w:rsidR="00B931F0" w:rsidRDefault="00B931F0"/>
    <w:p w14:paraId="3A61AFD9" w14:textId="78B811A3" w:rsidR="00155C65" w:rsidRDefault="00155C65" w:rsidP="00155C65">
      <w:pPr>
        <w:shd w:val="clear" w:color="auto" w:fill="D6E4F0"/>
        <w:tabs>
          <w:tab w:val="right" w:pos="10500"/>
        </w:tabs>
        <w:spacing w:before="160"/>
      </w:pPr>
      <w:r>
        <w:rPr>
          <w:rFonts w:ascii="Garamond" w:eastAsia="Garamond" w:hAnsi="Garamond" w:cs="Garamond"/>
          <w:b/>
          <w:bCs/>
          <w:sz w:val="24"/>
          <w:szCs w:val="24"/>
        </w:rPr>
        <w:t>Project:</w:t>
      </w:r>
      <w:r w:rsidR="005F0984" w:rsidRPr="005F0984">
        <w:rPr>
          <w:rFonts w:ascii="Garamond" w:eastAsia="Garamond" w:hAnsi="Garamond" w:cs="Garamond"/>
          <w:b/>
          <w:bCs/>
          <w:sz w:val="24"/>
          <w:szCs w:val="24"/>
        </w:rPr>
        <w:t xml:space="preserve"> </w:t>
      </w:r>
      <w:r w:rsidR="005F0984">
        <w:rPr>
          <w:rFonts w:ascii="Garamond" w:eastAsia="Garamond" w:hAnsi="Garamond" w:cs="Garamond"/>
          <w:b/>
          <w:bCs/>
          <w:sz w:val="24"/>
          <w:szCs w:val="24"/>
        </w:rPr>
        <w:t>CVS Health, Woonsocket, RI</w:t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>Sep 2019 – Feb 2023</w:t>
      </w:r>
    </w:p>
    <w:p w14:paraId="50A3F617" w14:textId="77777777" w:rsidR="00155C65" w:rsidRDefault="00155C65" w:rsidP="00155C65">
      <w:pPr>
        <w:spacing w:before="40" w:after="40"/>
      </w:pPr>
      <w:r>
        <w:rPr>
          <w:rFonts w:ascii="Garamond" w:eastAsia="Garamond" w:hAnsi="Garamond" w:cs="Garamond"/>
          <w:b/>
          <w:bCs/>
          <w:i/>
          <w:iCs/>
          <w:sz w:val="24"/>
          <w:szCs w:val="24"/>
        </w:rPr>
        <w:t>AI Engineer</w:t>
      </w:r>
    </w:p>
    <w:p w14:paraId="3D24BD87" w14:textId="77777777" w:rsidR="00155C65" w:rsidRDefault="00155C65" w:rsidP="00155C65">
      <w:p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Project: </w:t>
      </w:r>
      <w:r>
        <w:rPr>
          <w:rFonts w:ascii="Garamond" w:eastAsia="Garamond" w:hAnsi="Garamond" w:cs="Garamond"/>
          <w:i/>
          <w:iCs/>
          <w:sz w:val="24"/>
          <w:szCs w:val="24"/>
        </w:rPr>
        <w:t>Development of NLP-powered analytics platforms, transformer-based document understanding systems, knowledge management solutions, and AI-driven automation pipelines for rice and grain supply chain optimization.</w:t>
      </w:r>
    </w:p>
    <w:p w14:paraId="4587B078" w14:textId="77777777" w:rsidR="00155C65" w:rsidRDefault="00155C65" w:rsidP="00155C65">
      <w:pPr>
        <w:spacing w:before="60"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Responsibilities:</w:t>
      </w:r>
    </w:p>
    <w:p w14:paraId="0189CFE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and deployed document retrieval pipelines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Elasticsearch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Python NLP libraries</w:t>
      </w:r>
      <w:r>
        <w:rPr>
          <w:rFonts w:ascii="Garamond" w:eastAsia="Garamond" w:hAnsi="Garamond" w:cs="Garamond"/>
          <w:sz w:val="24"/>
          <w:szCs w:val="24"/>
        </w:rPr>
        <w:t xml:space="preserve"> for enterprise knowledge retrieval across rice procurement documentation, grain storage records, and milling operations data.</w:t>
      </w:r>
    </w:p>
    <w:p w14:paraId="1EFA72E5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automated reporting systems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 for automated crop yield report generation, commodity data analysis, and cross-functional decision support workflows.</w:t>
      </w:r>
    </w:p>
    <w:p w14:paraId="09166CB9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automated scripts for database queries, file operations, and web data collection to automate grain market research and agricultural analytics.</w:t>
      </w:r>
    </w:p>
    <w:p w14:paraId="3C55B6A8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lastRenderedPageBreak/>
        <w:t>Designed automated workflows with sequential and parallel processing pipelines for high-throughput grain inspection document processing and commodity contract classification.</w:t>
      </w:r>
    </w:p>
    <w:p w14:paraId="3F4D2B21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search and indexing solutions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Elasticsearch</w:t>
      </w:r>
      <w:r>
        <w:rPr>
          <w:rFonts w:ascii="Garamond" w:eastAsia="Garamond" w:hAnsi="Garamond" w:cs="Garamond"/>
          <w:sz w:val="24"/>
          <w:szCs w:val="24"/>
        </w:rPr>
        <w:t xml:space="preserve"> with TF-IDF and keyword search for internal knowledge base retrieval and agricultural document discovery.</w:t>
      </w:r>
    </w:p>
    <w:p w14:paraId="0E7C55E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Designed text processing strategies and search ranking algorithms to improve retrieval accuracy across large-scale grain procurement and compliance document repositories.</w:t>
      </w:r>
    </w:p>
    <w:p w14:paraId="52F91CC5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transformer-based </w:t>
      </w:r>
      <w:r>
        <w:rPr>
          <w:rFonts w:ascii="Garamond" w:eastAsia="Garamond" w:hAnsi="Garamond" w:cs="Garamond"/>
          <w:b/>
          <w:bCs/>
          <w:sz w:val="24"/>
          <w:szCs w:val="24"/>
        </w:rPr>
        <w:t>NLP</w:t>
      </w:r>
      <w:r>
        <w:rPr>
          <w:rFonts w:ascii="Garamond" w:eastAsia="Garamond" w:hAnsi="Garamond" w:cs="Garamond"/>
          <w:sz w:val="24"/>
          <w:szCs w:val="24"/>
        </w:rPr>
        <w:t xml:space="preserve"> models for text classification, entity extraction, and document understanding across grain inspection reports and USDA compliance documents.</w:t>
      </w:r>
    </w:p>
    <w:p w14:paraId="39D189D5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time-series forecasting models using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XGBoost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Random Forest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ARIMA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SARIMA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Prophet</w:t>
      </w:r>
      <w:r>
        <w:rPr>
          <w:rFonts w:ascii="Garamond" w:eastAsia="Garamond" w:hAnsi="Garamond" w:cs="Garamond"/>
          <w:sz w:val="24"/>
          <w:szCs w:val="24"/>
        </w:rPr>
        <w:t xml:space="preserve"> for rice/grain demand planning and warehouse inventory optimization.</w:t>
      </w:r>
    </w:p>
    <w:p w14:paraId="36A1892B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pipeline orchestration using workflow patterns for grain demand forecasting, quality anomaly detection, and commodity reporting.</w:t>
      </w:r>
    </w:p>
    <w:p w14:paraId="6E1819D3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data anomaly detection systems using ensemble models and rule-based automation for grain quality metrics, milling output, and logistics data.</w:t>
      </w:r>
    </w:p>
    <w:p w14:paraId="2DA3A060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Designed feature engineering pipelines incorporating historical harvest data, seasonality, weather signals, and planting calendars for ML model improvement.</w:t>
      </w:r>
    </w:p>
    <w:p w14:paraId="794C4BE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Performed hyperparameter tuning using cross-validation, grid search, and Bayesian optimization for grain forecasting models.</w:t>
      </w:r>
    </w:p>
    <w:p w14:paraId="7F09C71E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</w:t>
      </w:r>
      <w:r>
        <w:rPr>
          <w:rFonts w:ascii="Garamond" w:eastAsia="Garamond" w:hAnsi="Garamond" w:cs="Garamond"/>
          <w:b/>
          <w:bCs/>
          <w:sz w:val="24"/>
          <w:szCs w:val="24"/>
        </w:rPr>
        <w:t>REST APIs</w:t>
      </w:r>
      <w:r>
        <w:rPr>
          <w:rFonts w:ascii="Garamond" w:eastAsia="Garamond" w:hAnsi="Garamond" w:cs="Garamond"/>
          <w:sz w:val="24"/>
          <w:szCs w:val="24"/>
        </w:rPr>
        <w:t xml:space="preserve"> using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FastAPI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Flask</w:t>
      </w:r>
      <w:r>
        <w:rPr>
          <w:rFonts w:ascii="Garamond" w:eastAsia="Garamond" w:hAnsi="Garamond" w:cs="Garamond"/>
          <w:sz w:val="24"/>
          <w:szCs w:val="24"/>
        </w:rPr>
        <w:t xml:space="preserve"> with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Pydantic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for serving crop forecasting predictions and API endpoints to downstream supply chain applications.</w:t>
      </w:r>
    </w:p>
    <w:p w14:paraId="3528CC0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</w:t>
      </w:r>
      <w:r>
        <w:rPr>
          <w:rFonts w:ascii="Garamond" w:eastAsia="Garamond" w:hAnsi="Garamond" w:cs="Garamond"/>
          <w:b/>
          <w:bCs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PySpark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pipelines to process high-volume grain sales, warehouse inventory, and logistics data for ML training and feature enrichment.</w:t>
      </w:r>
    </w:p>
    <w:p w14:paraId="7928D5D4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Implemented </w:t>
      </w:r>
      <w:r>
        <w:rPr>
          <w:rFonts w:ascii="Garamond" w:eastAsia="Garamond" w:hAnsi="Garamond" w:cs="Garamond"/>
          <w:b/>
          <w:bCs/>
          <w:sz w:val="24"/>
          <w:szCs w:val="24"/>
        </w:rPr>
        <w:t>Kubernetes</w:t>
      </w:r>
      <w:r>
        <w:rPr>
          <w:rFonts w:ascii="Garamond" w:eastAsia="Garamond" w:hAnsi="Garamond" w:cs="Garamond"/>
          <w:sz w:val="24"/>
          <w:szCs w:val="24"/>
        </w:rPr>
        <w:t xml:space="preserve">-based deployment with </w:t>
      </w:r>
      <w:r>
        <w:rPr>
          <w:rFonts w:ascii="Garamond" w:eastAsia="Garamond" w:hAnsi="Garamond" w:cs="Garamond"/>
          <w:b/>
          <w:bCs/>
          <w:sz w:val="24"/>
          <w:szCs w:val="24"/>
        </w:rPr>
        <w:t>Docker</w:t>
      </w:r>
      <w:r>
        <w:rPr>
          <w:rFonts w:ascii="Garamond" w:eastAsia="Garamond" w:hAnsi="Garamond" w:cs="Garamond"/>
          <w:sz w:val="24"/>
          <w:szCs w:val="24"/>
        </w:rPr>
        <w:t xml:space="preserve"> containerization, </w:t>
      </w:r>
      <w:r>
        <w:rPr>
          <w:rFonts w:ascii="Garamond" w:eastAsia="Garamond" w:hAnsi="Garamond" w:cs="Garamond"/>
          <w:b/>
          <w:bCs/>
          <w:sz w:val="24"/>
          <w:szCs w:val="24"/>
        </w:rPr>
        <w:t>CI/CD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GitHub Actions</w:t>
      </w:r>
      <w:r>
        <w:rPr>
          <w:rFonts w:ascii="Garamond" w:eastAsia="Garamond" w:hAnsi="Garamond" w:cs="Garamond"/>
          <w:sz w:val="24"/>
          <w:szCs w:val="24"/>
        </w:rPr>
        <w:t xml:space="preserve"> for automated testing and deployment.</w:t>
      </w:r>
    </w:p>
    <w:p w14:paraId="2EA00E51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interactive dashboards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Tableau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Power BI</w:t>
      </w:r>
      <w:r>
        <w:rPr>
          <w:rFonts w:ascii="Garamond" w:eastAsia="Garamond" w:hAnsi="Garamond" w:cs="Garamond"/>
          <w:sz w:val="24"/>
          <w:szCs w:val="24"/>
        </w:rPr>
        <w:t xml:space="preserve"> for crop forecast accuracy monitoring, grain pricing visualization, and agricultural KPI tracking.</w:t>
      </w:r>
    </w:p>
    <w:p w14:paraId="4D520D45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automated alerting for model performance drift, data quality deviations, and pipeline failures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Airflow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MLflow</w:t>
      </w:r>
      <w:r>
        <w:rPr>
          <w:rFonts w:ascii="Garamond" w:eastAsia="Garamond" w:hAnsi="Garamond" w:cs="Garamond"/>
          <w:sz w:val="24"/>
          <w:szCs w:val="24"/>
        </w:rPr>
        <w:t>.</w:t>
      </w:r>
    </w:p>
    <w:p w14:paraId="5FD3F3B8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review workflows enabling domain experts to validate model outputs for grain grading and commodity pricing.</w:t>
      </w:r>
    </w:p>
    <w:p w14:paraId="6139CA02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microservices architecture with </w:t>
      </w:r>
      <w:r>
        <w:rPr>
          <w:rFonts w:ascii="Garamond" w:eastAsia="Garamond" w:hAnsi="Garamond" w:cs="Garamond"/>
          <w:b/>
          <w:bCs/>
          <w:sz w:val="24"/>
          <w:szCs w:val="24"/>
        </w:rPr>
        <w:t>Redis</w:t>
      </w:r>
      <w:r>
        <w:rPr>
          <w:rFonts w:ascii="Garamond" w:eastAsia="Garamond" w:hAnsi="Garamond" w:cs="Garamond"/>
          <w:sz w:val="24"/>
          <w:szCs w:val="24"/>
        </w:rPr>
        <w:t xml:space="preserve"> caching and message queues for scalable AI service delivery across rice milling and grain distribution.</w:t>
      </w:r>
    </w:p>
    <w:p w14:paraId="0107ABB6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Mentored junior data scientists on ML engineering best practices, pipeline development patterns, and metric-driven optimization techniques.</w:t>
      </w:r>
    </w:p>
    <w:p w14:paraId="1E5317B2" w14:textId="77777777" w:rsidR="00155C65" w:rsidRDefault="00155C65" w:rsidP="00155C65">
      <w:pPr>
        <w:shd w:val="clear" w:color="auto" w:fill="EBF0F7"/>
        <w:spacing w:before="80" w:after="80"/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Environment: </w:t>
      </w:r>
      <w:r>
        <w:rPr>
          <w:rFonts w:ascii="Garamond" w:eastAsia="Garamond" w:hAnsi="Garamond" w:cs="Garamond"/>
          <w:i/>
          <w:iCs/>
          <w:sz w:val="22"/>
          <w:szCs w:val="22"/>
        </w:rPr>
        <w:t xml:space="preserve">Python, Elasticsearch, Flask, </w:t>
      </w:r>
      <w:proofErr w:type="spellStart"/>
      <w:r>
        <w:rPr>
          <w:rFonts w:ascii="Garamond" w:eastAsia="Garamond" w:hAnsi="Garamond" w:cs="Garamond"/>
          <w:i/>
          <w:iCs/>
          <w:sz w:val="22"/>
          <w:szCs w:val="22"/>
        </w:rPr>
        <w:t>Pydantic</w:t>
      </w:r>
      <w:proofErr w:type="spellEnd"/>
      <w:r>
        <w:rPr>
          <w:rFonts w:ascii="Garamond" w:eastAsia="Garamond" w:hAnsi="Garamond" w:cs="Garamond"/>
          <w:i/>
          <w:iCs/>
          <w:sz w:val="22"/>
          <w:szCs w:val="22"/>
        </w:rPr>
        <w:t xml:space="preserve">, </w:t>
      </w:r>
      <w:proofErr w:type="spellStart"/>
      <w:r>
        <w:rPr>
          <w:rFonts w:ascii="Garamond" w:eastAsia="Garamond" w:hAnsi="Garamond" w:cs="Garamond"/>
          <w:i/>
          <w:iCs/>
          <w:sz w:val="22"/>
          <w:szCs w:val="22"/>
        </w:rPr>
        <w:t>PySpark</w:t>
      </w:r>
      <w:proofErr w:type="spellEnd"/>
      <w:r>
        <w:rPr>
          <w:rFonts w:ascii="Garamond" w:eastAsia="Garamond" w:hAnsi="Garamond" w:cs="Garamond"/>
          <w:i/>
          <w:iCs/>
          <w:sz w:val="22"/>
          <w:szCs w:val="22"/>
        </w:rPr>
        <w:t xml:space="preserve">, </w:t>
      </w:r>
      <w:proofErr w:type="spellStart"/>
      <w:r>
        <w:rPr>
          <w:rFonts w:ascii="Garamond" w:eastAsia="Garamond" w:hAnsi="Garamond" w:cs="Garamond"/>
          <w:i/>
          <w:iCs/>
          <w:sz w:val="22"/>
          <w:szCs w:val="22"/>
        </w:rPr>
        <w:t>XGBoost</w:t>
      </w:r>
      <w:proofErr w:type="spellEnd"/>
      <w:r>
        <w:rPr>
          <w:rFonts w:ascii="Garamond" w:eastAsia="Garamond" w:hAnsi="Garamond" w:cs="Garamond"/>
          <w:i/>
          <w:iCs/>
          <w:sz w:val="22"/>
          <w:szCs w:val="22"/>
        </w:rPr>
        <w:t>, Random Forest, ARIMA, SARIMA, Prophet, Docker, Kubernetes, GitHub Actions, CI/CD, Tableau, Power BI, Airflow, MLflow, Redis, Agile/Scrum</w:t>
      </w:r>
    </w:p>
    <w:p w14:paraId="0A38A6BF" w14:textId="77777777" w:rsidR="00155C65" w:rsidRDefault="00155C65"/>
    <w:p w14:paraId="4C70D807" w14:textId="77777777" w:rsidR="00155C65" w:rsidRDefault="00155C65" w:rsidP="00155C65">
      <w:pPr>
        <w:shd w:val="clear" w:color="auto" w:fill="D6E4F0"/>
        <w:tabs>
          <w:tab w:val="right" w:pos="10500"/>
        </w:tabs>
        <w:spacing w:before="160"/>
      </w:pPr>
      <w:r>
        <w:rPr>
          <w:rFonts w:ascii="Garamond" w:eastAsia="Garamond" w:hAnsi="Garamond" w:cs="Garamond"/>
          <w:b/>
          <w:bCs/>
          <w:sz w:val="24"/>
          <w:szCs w:val="24"/>
        </w:rPr>
        <w:t>Project: Wellington Management, Boston, MA</w:t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>Feb 2017 – Aug 2019</w:t>
      </w:r>
    </w:p>
    <w:p w14:paraId="201C50E6" w14:textId="77777777" w:rsidR="00155C65" w:rsidRDefault="00155C65" w:rsidP="00155C65">
      <w:pPr>
        <w:spacing w:before="40" w:after="40"/>
      </w:pPr>
      <w:r>
        <w:rPr>
          <w:rFonts w:ascii="Garamond" w:eastAsia="Garamond" w:hAnsi="Garamond" w:cs="Garamond"/>
          <w:b/>
          <w:bCs/>
          <w:i/>
          <w:iCs/>
          <w:sz w:val="24"/>
          <w:szCs w:val="24"/>
        </w:rPr>
        <w:t>Data Scientist</w:t>
      </w:r>
    </w:p>
    <w:p w14:paraId="79583E8D" w14:textId="77777777" w:rsidR="00155C65" w:rsidRDefault="00155C65" w:rsidP="00155C65">
      <w:p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Project: </w:t>
      </w:r>
      <w:r>
        <w:rPr>
          <w:rFonts w:ascii="Garamond" w:eastAsia="Garamond" w:hAnsi="Garamond" w:cs="Garamond"/>
          <w:i/>
          <w:iCs/>
          <w:sz w:val="24"/>
          <w:szCs w:val="24"/>
        </w:rPr>
        <w:t>NLP-powered analytics systems, AI-driven document processing platforms, semantic search solutions, and machine learning models for global investment management and portfolio analytics.</w:t>
      </w:r>
    </w:p>
    <w:p w14:paraId="49648D80" w14:textId="77777777" w:rsidR="00155C65" w:rsidRDefault="00155C65" w:rsidP="00155C65">
      <w:pPr>
        <w:spacing w:before="60"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Responsibilities:</w:t>
      </w:r>
    </w:p>
    <w:p w14:paraId="31953F18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</w:t>
      </w:r>
      <w:r>
        <w:rPr>
          <w:rFonts w:ascii="Garamond" w:eastAsia="Garamond" w:hAnsi="Garamond" w:cs="Garamond"/>
          <w:b/>
          <w:bCs/>
          <w:sz w:val="24"/>
          <w:szCs w:val="24"/>
        </w:rPr>
        <w:t>NLP</w:t>
      </w:r>
      <w:r>
        <w:rPr>
          <w:rFonts w:ascii="Garamond" w:eastAsia="Garamond" w:hAnsi="Garamond" w:cs="Garamond"/>
          <w:sz w:val="24"/>
          <w:szCs w:val="24"/>
        </w:rPr>
        <w:t xml:space="preserve"> modules using transformer models (</w:t>
      </w:r>
      <w:r>
        <w:rPr>
          <w:rFonts w:ascii="Garamond" w:eastAsia="Garamond" w:hAnsi="Garamond" w:cs="Garamond"/>
          <w:b/>
          <w:bCs/>
          <w:sz w:val="24"/>
          <w:szCs w:val="24"/>
        </w:rPr>
        <w:t>BERT</w:t>
      </w:r>
      <w:r>
        <w:rPr>
          <w:rFonts w:ascii="Garamond" w:eastAsia="Garamond" w:hAnsi="Garamond" w:cs="Garamond"/>
          <w:sz w:val="24"/>
          <w:szCs w:val="24"/>
        </w:rPr>
        <w:t xml:space="preserve">) for investment research classification, entity extraction from </w:t>
      </w:r>
      <w:r>
        <w:rPr>
          <w:rFonts w:ascii="Garamond" w:eastAsia="Garamond" w:hAnsi="Garamond" w:cs="Garamond"/>
          <w:b/>
          <w:bCs/>
          <w:sz w:val="24"/>
          <w:szCs w:val="24"/>
        </w:rPr>
        <w:t>SEC</w:t>
      </w:r>
      <w:r>
        <w:rPr>
          <w:rFonts w:ascii="Garamond" w:eastAsia="Garamond" w:hAnsi="Garamond" w:cs="Garamond"/>
          <w:sz w:val="24"/>
          <w:szCs w:val="24"/>
        </w:rPr>
        <w:t xml:space="preserve"> filings, and automated text analysis in portfolio management.</w:t>
      </w:r>
    </w:p>
    <w:p w14:paraId="45A23C28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semantic search pipelines using embeddings and vector similarity for connecting analyst research documents to investment insights and portfolio allocation recommendations.</w:t>
      </w:r>
    </w:p>
    <w:p w14:paraId="7BEAAC76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Implemented automated document processing using </w:t>
      </w:r>
      <w:r>
        <w:rPr>
          <w:rFonts w:ascii="Garamond" w:eastAsia="Garamond" w:hAnsi="Garamond" w:cs="Garamond"/>
          <w:b/>
          <w:bCs/>
          <w:sz w:val="24"/>
          <w:szCs w:val="24"/>
        </w:rPr>
        <w:t>OCR</w:t>
      </w:r>
      <w:r>
        <w:rPr>
          <w:rFonts w:ascii="Garamond" w:eastAsia="Garamond" w:hAnsi="Garamond" w:cs="Garamond"/>
          <w:sz w:val="24"/>
          <w:szCs w:val="24"/>
        </w:rPr>
        <w:t xml:space="preserve"> and data extraction for structured/unstructured investment documents including prospectuses, fund reports, and regulatory filings.</w:t>
      </w:r>
    </w:p>
    <w:p w14:paraId="74E71437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lastRenderedPageBreak/>
        <w:t>Developed text classification pipelines for automated categorization of investment research and attribute extraction from market data sources.</w:t>
      </w:r>
    </w:p>
    <w:p w14:paraId="5FFF6AA7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automated </w:t>
      </w:r>
      <w:r>
        <w:rPr>
          <w:rFonts w:ascii="Garamond" w:eastAsia="Garamond" w:hAnsi="Garamond" w:cs="Garamond"/>
          <w:b/>
          <w:bCs/>
          <w:sz w:val="24"/>
          <w:szCs w:val="24"/>
        </w:rPr>
        <w:t>PII</w:t>
      </w:r>
      <w:r>
        <w:rPr>
          <w:rFonts w:ascii="Garamond" w:eastAsia="Garamond" w:hAnsi="Garamond" w:cs="Garamond"/>
          <w:sz w:val="24"/>
          <w:szCs w:val="24"/>
        </w:rPr>
        <w:t xml:space="preserve"> redaction pipelines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NER</w:t>
      </w:r>
      <w:r>
        <w:rPr>
          <w:rFonts w:ascii="Garamond" w:eastAsia="Garamond" w:hAnsi="Garamond" w:cs="Garamond"/>
          <w:sz w:val="24"/>
          <w:szCs w:val="24"/>
        </w:rPr>
        <w:t xml:space="preserve"> for </w:t>
      </w:r>
      <w:r>
        <w:rPr>
          <w:rFonts w:ascii="Garamond" w:eastAsia="Garamond" w:hAnsi="Garamond" w:cs="Garamond"/>
          <w:b/>
          <w:bCs/>
          <w:sz w:val="24"/>
          <w:szCs w:val="24"/>
        </w:rPr>
        <w:t>SEC</w:t>
      </w:r>
      <w:r>
        <w:rPr>
          <w:rFonts w:ascii="Garamond" w:eastAsia="Garamond" w:hAnsi="Garamond" w:cs="Garamond"/>
          <w:sz w:val="24"/>
          <w:szCs w:val="24"/>
        </w:rPr>
        <w:t xml:space="preserve"> and regulatory compliance across sensitive investment management documents.</w:t>
      </w:r>
    </w:p>
    <w:p w14:paraId="64AB7F6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predictive models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Random Forest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Gradient Boosting</w:t>
      </w:r>
      <w:r>
        <w:rPr>
          <w:rFonts w:ascii="Garamond" w:eastAsia="Garamond" w:hAnsi="Garamond" w:cs="Garamond"/>
          <w:sz w:val="24"/>
          <w:szCs w:val="24"/>
        </w:rPr>
        <w:t>, and ensemble methods for portfolio risk scoring, credit risk assessment, and investment decision support.</w:t>
      </w:r>
    </w:p>
    <w:p w14:paraId="224474FB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recommendation systems using collaborative filtering for personalized investment research delivery and analyst report matching.</w:t>
      </w:r>
    </w:p>
    <w:p w14:paraId="374888BE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Performed statistical analysis and hypothesis testing to support investment thesis validation and fund strategy development.</w:t>
      </w:r>
    </w:p>
    <w:p w14:paraId="74B2A667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monitoring frameworks for model performance tracking, prediction drift detection, and scheduled retraining triggers for investment risk models.</w:t>
      </w:r>
    </w:p>
    <w:p w14:paraId="04A6C544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</w:t>
      </w:r>
      <w:r>
        <w:rPr>
          <w:rFonts w:ascii="Garamond" w:eastAsia="Garamond" w:hAnsi="Garamond" w:cs="Garamond"/>
          <w:b/>
          <w:bCs/>
          <w:sz w:val="24"/>
          <w:szCs w:val="24"/>
        </w:rPr>
        <w:t>REST APIs</w:t>
      </w:r>
      <w:r>
        <w:rPr>
          <w:rFonts w:ascii="Garamond" w:eastAsia="Garamond" w:hAnsi="Garamond" w:cs="Garamond"/>
          <w:sz w:val="24"/>
          <w:szCs w:val="24"/>
        </w:rPr>
        <w:t xml:space="preserve"> using </w:t>
      </w:r>
      <w:r>
        <w:rPr>
          <w:rFonts w:ascii="Garamond" w:eastAsia="Garamond" w:hAnsi="Garamond" w:cs="Garamond"/>
          <w:b/>
          <w:bCs/>
          <w:sz w:val="24"/>
          <w:szCs w:val="24"/>
        </w:rPr>
        <w:t>Flask</w:t>
      </w:r>
      <w:r>
        <w:rPr>
          <w:rFonts w:ascii="Garamond" w:eastAsia="Garamond" w:hAnsi="Garamond" w:cs="Garamond"/>
          <w:sz w:val="24"/>
          <w:szCs w:val="24"/>
        </w:rPr>
        <w:t xml:space="preserve"> for serving ML predictions with secure, </w:t>
      </w:r>
      <w:r>
        <w:rPr>
          <w:rFonts w:ascii="Garamond" w:eastAsia="Garamond" w:hAnsi="Garamond" w:cs="Garamond"/>
          <w:b/>
          <w:bCs/>
          <w:sz w:val="24"/>
          <w:szCs w:val="24"/>
        </w:rPr>
        <w:t>SEC</w:t>
      </w:r>
      <w:r>
        <w:rPr>
          <w:rFonts w:ascii="Garamond" w:eastAsia="Garamond" w:hAnsi="Garamond" w:cs="Garamond"/>
          <w:sz w:val="24"/>
          <w:szCs w:val="24"/>
        </w:rPr>
        <w:t>-compliant integration into Wellington’s investment platforms.</w:t>
      </w:r>
    </w:p>
    <w:p w14:paraId="0CEA8152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Implemented data processing pipelines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SQL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PySpark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for large-scale market data transformation and investment performance analysis.</w:t>
      </w:r>
    </w:p>
    <w:p w14:paraId="1B6FE26F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Designed containerized ML services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Docker</w:t>
      </w:r>
      <w:r>
        <w:rPr>
          <w:rFonts w:ascii="Garamond" w:eastAsia="Garamond" w:hAnsi="Garamond" w:cs="Garamond"/>
          <w:sz w:val="24"/>
          <w:szCs w:val="24"/>
        </w:rPr>
        <w:t xml:space="preserve"> for consistent deployment across development and production environments.</w:t>
      </w:r>
    </w:p>
    <w:p w14:paraId="2E4E8648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Created interactive dashboards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Tableau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Power BI</w:t>
      </w:r>
      <w:r>
        <w:rPr>
          <w:rFonts w:ascii="Garamond" w:eastAsia="Garamond" w:hAnsi="Garamond" w:cs="Garamond"/>
          <w:sz w:val="24"/>
          <w:szCs w:val="24"/>
        </w:rPr>
        <w:t xml:space="preserve"> for portfolio performance visualization, fund analytics, and investment committee reporting.</w:t>
      </w:r>
    </w:p>
    <w:p w14:paraId="1582365A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Collaborated with quantitative research, portfolio management, and compliance teams to deliver production-ready ML solutions.</w:t>
      </w:r>
    </w:p>
    <w:p w14:paraId="3F6BC508" w14:textId="77777777" w:rsidR="00155C65" w:rsidRDefault="00155C65" w:rsidP="00155C65">
      <w:pPr>
        <w:shd w:val="clear" w:color="auto" w:fill="EBF0F7"/>
        <w:spacing w:before="80" w:after="80"/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Environment: </w:t>
      </w:r>
      <w:r>
        <w:rPr>
          <w:rFonts w:ascii="Garamond" w:eastAsia="Garamond" w:hAnsi="Garamond" w:cs="Garamond"/>
          <w:i/>
          <w:iCs/>
          <w:sz w:val="22"/>
          <w:szCs w:val="22"/>
        </w:rPr>
        <w:t xml:space="preserve">Python, BERT, NLP, NER, OCR, Flask, SQL, </w:t>
      </w:r>
      <w:proofErr w:type="spellStart"/>
      <w:r>
        <w:rPr>
          <w:rFonts w:ascii="Garamond" w:eastAsia="Garamond" w:hAnsi="Garamond" w:cs="Garamond"/>
          <w:i/>
          <w:iCs/>
          <w:sz w:val="22"/>
          <w:szCs w:val="22"/>
        </w:rPr>
        <w:t>PySpark</w:t>
      </w:r>
      <w:proofErr w:type="spellEnd"/>
      <w:r>
        <w:rPr>
          <w:rFonts w:ascii="Garamond" w:eastAsia="Garamond" w:hAnsi="Garamond" w:cs="Garamond"/>
          <w:i/>
          <w:iCs/>
          <w:sz w:val="22"/>
          <w:szCs w:val="22"/>
        </w:rPr>
        <w:t>, Random Forest, Gradient Boosting, Docker, Tableau, Power BI</w:t>
      </w:r>
    </w:p>
    <w:p w14:paraId="6E2B1D71" w14:textId="06058C70" w:rsidR="00155C65" w:rsidRDefault="00155C65" w:rsidP="00155C65">
      <w:pPr>
        <w:shd w:val="clear" w:color="auto" w:fill="D6E4F0"/>
        <w:tabs>
          <w:tab w:val="right" w:pos="10500"/>
        </w:tabs>
        <w:spacing w:before="160"/>
      </w:pPr>
      <w:r>
        <w:rPr>
          <w:rFonts w:ascii="Garamond" w:eastAsia="Garamond" w:hAnsi="Garamond" w:cs="Garamond"/>
          <w:b/>
          <w:bCs/>
          <w:sz w:val="24"/>
          <w:szCs w:val="24"/>
        </w:rPr>
        <w:t>Project:</w:t>
      </w:r>
      <w:r w:rsidR="006203EF">
        <w:rPr>
          <w:rFonts w:ascii="Garamond" w:eastAsia="Garamond" w:hAnsi="Garamond" w:cs="Garamond"/>
          <w:b/>
          <w:bCs/>
          <w:sz w:val="24"/>
          <w:szCs w:val="24"/>
        </w:rPr>
        <w:t xml:space="preserve"> </w:t>
      </w:r>
      <w:r>
        <w:rPr>
          <w:rFonts w:ascii="Garamond" w:eastAsia="Garamond" w:hAnsi="Garamond" w:cs="Garamond"/>
          <w:b/>
          <w:bCs/>
          <w:sz w:val="24"/>
          <w:szCs w:val="24"/>
        </w:rPr>
        <w:t>Grainger , Lake Forest, IL</w:t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>Mar 2015 – Jan 2017</w:t>
      </w:r>
    </w:p>
    <w:p w14:paraId="07156048" w14:textId="77777777" w:rsidR="00155C65" w:rsidRDefault="00155C65" w:rsidP="00155C65">
      <w:pPr>
        <w:spacing w:before="40" w:after="40"/>
      </w:pPr>
      <w:r>
        <w:rPr>
          <w:rFonts w:ascii="Garamond" w:eastAsia="Garamond" w:hAnsi="Garamond" w:cs="Garamond"/>
          <w:b/>
          <w:bCs/>
          <w:i/>
          <w:iCs/>
          <w:sz w:val="24"/>
          <w:szCs w:val="24"/>
        </w:rPr>
        <w:t>Software Engineer</w:t>
      </w:r>
    </w:p>
    <w:p w14:paraId="5A1B50BE" w14:textId="77777777" w:rsidR="00155C65" w:rsidRDefault="00155C65" w:rsidP="00155C65">
      <w:p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Project: </w:t>
      </w:r>
      <w:r>
        <w:rPr>
          <w:rFonts w:ascii="Garamond" w:eastAsia="Garamond" w:hAnsi="Garamond" w:cs="Garamond"/>
          <w:i/>
          <w:iCs/>
          <w:sz w:val="24"/>
          <w:szCs w:val="24"/>
        </w:rPr>
        <w:t>NLP-powered industrial product search platforms, demand forecasting models, text classification pipelines, and recommendation systems for Grainger’s B2B e-commerce operations.</w:t>
      </w:r>
    </w:p>
    <w:p w14:paraId="64F577C4" w14:textId="77777777" w:rsidR="00155C65" w:rsidRDefault="00155C65" w:rsidP="00155C65">
      <w:pPr>
        <w:spacing w:before="60"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Responsibilities:</w:t>
      </w:r>
    </w:p>
    <w:p w14:paraId="380085E0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</w:t>
      </w:r>
      <w:r>
        <w:rPr>
          <w:rFonts w:ascii="Garamond" w:eastAsia="Garamond" w:hAnsi="Garamond" w:cs="Garamond"/>
          <w:b/>
          <w:bCs/>
          <w:sz w:val="24"/>
          <w:szCs w:val="24"/>
        </w:rPr>
        <w:t>NLP</w:t>
      </w:r>
      <w:r>
        <w:rPr>
          <w:rFonts w:ascii="Garamond" w:eastAsia="Garamond" w:hAnsi="Garamond" w:cs="Garamond"/>
          <w:sz w:val="24"/>
          <w:szCs w:val="24"/>
        </w:rPr>
        <w:t xml:space="preserve">-powered product search platform using </w:t>
      </w:r>
      <w:r>
        <w:rPr>
          <w:rFonts w:ascii="Garamond" w:eastAsia="Garamond" w:hAnsi="Garamond" w:cs="Garamond"/>
          <w:b/>
          <w:bCs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 with deep learning models for industrial customer query understanding and MRO product matching.</w:t>
      </w:r>
    </w:p>
    <w:p w14:paraId="071CBCE4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time series forecasting models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LSTM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ARIMA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r>
        <w:rPr>
          <w:rFonts w:ascii="Garamond" w:eastAsia="Garamond" w:hAnsi="Garamond" w:cs="Garamond"/>
          <w:b/>
          <w:bCs/>
          <w:sz w:val="24"/>
          <w:szCs w:val="24"/>
        </w:rPr>
        <w:t>Holt-Winters</w:t>
      </w:r>
      <w:r>
        <w:rPr>
          <w:rFonts w:ascii="Garamond" w:eastAsia="Garamond" w:hAnsi="Garamond" w:cs="Garamond"/>
          <w:sz w:val="24"/>
          <w:szCs w:val="24"/>
        </w:rPr>
        <w:t xml:space="preserve"> for demand forecasting and inventory optimization across Grainger’s industrial product catalog.</w:t>
      </w:r>
    </w:p>
    <w:p w14:paraId="74873A7C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Developed text classification pipelines for automated industrial product categorization and attribute extraction across the MRO catalog.</w:t>
      </w:r>
    </w:p>
    <w:p w14:paraId="02DBA814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recommendation models using collaborative filtering for personalized product suggestions, increasing cross-sell and upsell revenue.</w:t>
      </w:r>
    </w:p>
    <w:p w14:paraId="3FCBB280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data processing pipelines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SQL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b/>
          <w:bCs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, and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PySpark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 to automate supply chain analytics and B2B customer purchasing behavior analysis.</w:t>
      </w:r>
    </w:p>
    <w:p w14:paraId="048BAAE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Designed and deployed </w:t>
      </w:r>
      <w:r>
        <w:rPr>
          <w:rFonts w:ascii="Garamond" w:eastAsia="Garamond" w:hAnsi="Garamond" w:cs="Garamond"/>
          <w:b/>
          <w:bCs/>
          <w:sz w:val="24"/>
          <w:szCs w:val="24"/>
        </w:rPr>
        <w:t>RESTful APIs</w:t>
      </w:r>
      <w:r>
        <w:rPr>
          <w:rFonts w:ascii="Garamond" w:eastAsia="Garamond" w:hAnsi="Garamond" w:cs="Garamond"/>
          <w:sz w:val="24"/>
          <w:szCs w:val="24"/>
        </w:rPr>
        <w:t xml:space="preserve"> using </w:t>
      </w:r>
      <w:r>
        <w:rPr>
          <w:rFonts w:ascii="Garamond" w:eastAsia="Garamond" w:hAnsi="Garamond" w:cs="Garamond"/>
          <w:b/>
          <w:bCs/>
          <w:sz w:val="24"/>
          <w:szCs w:val="24"/>
        </w:rPr>
        <w:t>Flask</w:t>
      </w:r>
      <w:r>
        <w:rPr>
          <w:rFonts w:ascii="Garamond" w:eastAsia="Garamond" w:hAnsi="Garamond" w:cs="Garamond"/>
          <w:sz w:val="24"/>
          <w:szCs w:val="24"/>
        </w:rPr>
        <w:t xml:space="preserve"> and </w:t>
      </w:r>
      <w:r>
        <w:rPr>
          <w:rFonts w:ascii="Garamond" w:eastAsia="Garamond" w:hAnsi="Garamond" w:cs="Garamond"/>
          <w:b/>
          <w:bCs/>
          <w:sz w:val="24"/>
          <w:szCs w:val="24"/>
        </w:rPr>
        <w:t>Docker</w:t>
      </w:r>
      <w:r>
        <w:rPr>
          <w:rFonts w:ascii="Garamond" w:eastAsia="Garamond" w:hAnsi="Garamond" w:cs="Garamond"/>
          <w:sz w:val="24"/>
          <w:szCs w:val="24"/>
        </w:rPr>
        <w:t xml:space="preserve"> for seamless ML model integration into Grainger’s e-commerce platform.</w:t>
      </w:r>
    </w:p>
    <w:p w14:paraId="7D290915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Created </w:t>
      </w:r>
      <w:r>
        <w:rPr>
          <w:rFonts w:ascii="Garamond" w:eastAsia="Garamond" w:hAnsi="Garamond" w:cs="Garamond"/>
          <w:b/>
          <w:bCs/>
          <w:sz w:val="24"/>
          <w:szCs w:val="24"/>
        </w:rPr>
        <w:t>Power BI</w:t>
      </w:r>
      <w:r>
        <w:rPr>
          <w:rFonts w:ascii="Garamond" w:eastAsia="Garamond" w:hAnsi="Garamond" w:cs="Garamond"/>
          <w:sz w:val="24"/>
          <w:szCs w:val="24"/>
        </w:rPr>
        <w:t xml:space="preserve"> dashboards for industrial sales performance, warehouse inventory turnover, and B2B customer segmentation insights.</w:t>
      </w:r>
    </w:p>
    <w:p w14:paraId="2A4E534E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</w:t>
      </w:r>
      <w:r>
        <w:rPr>
          <w:rFonts w:ascii="Garamond" w:eastAsia="Garamond" w:hAnsi="Garamond" w:cs="Garamond"/>
          <w:b/>
          <w:bCs/>
          <w:sz w:val="24"/>
          <w:szCs w:val="24"/>
        </w:rPr>
        <w:t>ETL</w:t>
      </w:r>
      <w:r>
        <w:rPr>
          <w:rFonts w:ascii="Garamond" w:eastAsia="Garamond" w:hAnsi="Garamond" w:cs="Garamond"/>
          <w:sz w:val="24"/>
          <w:szCs w:val="24"/>
        </w:rPr>
        <w:t xml:space="preserve"> pipelines for data extraction from product databases, supplier feeds, and order management APIs.</w:t>
      </w:r>
    </w:p>
    <w:p w14:paraId="19DEA7B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Performed A/B testing and statistical validation for product search ranking algorithms and recommendation engine improvements.</w:t>
      </w:r>
    </w:p>
    <w:p w14:paraId="0DD5AD51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Contributed to </w:t>
      </w:r>
      <w:r>
        <w:rPr>
          <w:rFonts w:ascii="Garamond" w:eastAsia="Garamond" w:hAnsi="Garamond" w:cs="Garamond"/>
          <w:b/>
          <w:bCs/>
          <w:sz w:val="24"/>
          <w:szCs w:val="24"/>
        </w:rPr>
        <w:t>Agile/Scrum</w:t>
      </w:r>
      <w:r>
        <w:rPr>
          <w:rFonts w:ascii="Garamond" w:eastAsia="Garamond" w:hAnsi="Garamond" w:cs="Garamond"/>
          <w:sz w:val="24"/>
          <w:szCs w:val="24"/>
        </w:rPr>
        <w:t xml:space="preserve"> ceremonies and presented product search analytics and demand forecasting reports to business leadership.</w:t>
      </w:r>
    </w:p>
    <w:p w14:paraId="5966C3FB" w14:textId="77777777" w:rsidR="00155C65" w:rsidRDefault="00155C65" w:rsidP="00155C65">
      <w:pPr>
        <w:shd w:val="clear" w:color="auto" w:fill="EBF0F7"/>
        <w:spacing w:before="80" w:after="80"/>
      </w:pPr>
      <w:r>
        <w:rPr>
          <w:rFonts w:ascii="Garamond" w:eastAsia="Garamond" w:hAnsi="Garamond" w:cs="Garamond"/>
          <w:b/>
          <w:bCs/>
          <w:sz w:val="22"/>
          <w:szCs w:val="22"/>
        </w:rPr>
        <w:lastRenderedPageBreak/>
        <w:t xml:space="preserve">Environment: </w:t>
      </w:r>
      <w:r>
        <w:rPr>
          <w:rFonts w:ascii="Garamond" w:eastAsia="Garamond" w:hAnsi="Garamond" w:cs="Garamond"/>
          <w:i/>
          <w:iCs/>
          <w:sz w:val="22"/>
          <w:szCs w:val="22"/>
        </w:rPr>
        <w:t xml:space="preserve">Python, NLP, LSTM, ARIMA, Holt-Winters, Flask, Docker, SQL, </w:t>
      </w:r>
      <w:proofErr w:type="spellStart"/>
      <w:r>
        <w:rPr>
          <w:rFonts w:ascii="Garamond" w:eastAsia="Garamond" w:hAnsi="Garamond" w:cs="Garamond"/>
          <w:i/>
          <w:iCs/>
          <w:sz w:val="22"/>
          <w:szCs w:val="22"/>
        </w:rPr>
        <w:t>PySpark</w:t>
      </w:r>
      <w:proofErr w:type="spellEnd"/>
      <w:r>
        <w:rPr>
          <w:rFonts w:ascii="Garamond" w:eastAsia="Garamond" w:hAnsi="Garamond" w:cs="Garamond"/>
          <w:i/>
          <w:iCs/>
          <w:sz w:val="22"/>
          <w:szCs w:val="22"/>
        </w:rPr>
        <w:t>, Power BI, ETL, Agile/Scrum</w:t>
      </w:r>
    </w:p>
    <w:p w14:paraId="6B076107" w14:textId="77777777" w:rsidR="00155C65" w:rsidRDefault="00155C65"/>
    <w:p w14:paraId="1522421B" w14:textId="77777777" w:rsidR="00155C65" w:rsidRDefault="00155C65" w:rsidP="00155C65">
      <w:pPr>
        <w:shd w:val="clear" w:color="auto" w:fill="D6E4F0"/>
        <w:tabs>
          <w:tab w:val="right" w:pos="10500"/>
        </w:tabs>
        <w:spacing w:before="160"/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Project: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Thermo</w:t>
      </w:r>
      <w:proofErr w:type="spellEnd"/>
      <w:r>
        <w:rPr>
          <w:rFonts w:ascii="Garamond" w:eastAsia="Garamond" w:hAnsi="Garamond" w:cs="Garamond"/>
          <w:b/>
          <w:bCs/>
          <w:sz w:val="24"/>
          <w:szCs w:val="24"/>
        </w:rPr>
        <w:t xml:space="preserve"> Fisher Scientific, Waltham, MA</w:t>
      </w:r>
      <w:r>
        <w:rPr>
          <w:rFonts w:ascii="Garamond" w:eastAsia="Garamond" w:hAnsi="Garamond" w:cs="Garamond"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>Jan 2014 – Feb 2015</w:t>
      </w:r>
    </w:p>
    <w:p w14:paraId="5E4EC353" w14:textId="77777777" w:rsidR="00155C65" w:rsidRDefault="00155C65" w:rsidP="00155C65">
      <w:pPr>
        <w:spacing w:before="40" w:after="40"/>
      </w:pPr>
      <w:r>
        <w:rPr>
          <w:rFonts w:ascii="Garamond" w:eastAsia="Garamond" w:hAnsi="Garamond" w:cs="Garamond"/>
          <w:b/>
          <w:bCs/>
          <w:i/>
          <w:iCs/>
          <w:sz w:val="24"/>
          <w:szCs w:val="24"/>
        </w:rPr>
        <w:t>Data Analyst</w:t>
      </w:r>
    </w:p>
    <w:p w14:paraId="0EA825DD" w14:textId="77777777" w:rsidR="00155C65" w:rsidRDefault="00155C65" w:rsidP="00155C65">
      <w:pPr>
        <w:spacing w:after="40"/>
        <w:jc w:val="both"/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Project: </w:t>
      </w:r>
      <w:r>
        <w:rPr>
          <w:rFonts w:ascii="Garamond" w:eastAsia="Garamond" w:hAnsi="Garamond" w:cs="Garamond"/>
          <w:i/>
          <w:iCs/>
          <w:sz w:val="24"/>
          <w:szCs w:val="24"/>
        </w:rPr>
        <w:t>Data-driven research and analysis for life sciences and biotechnology projects, including scientific text mining, laboratory data visualization, ETL pipeline development, and statistical analysis.</w:t>
      </w:r>
    </w:p>
    <w:p w14:paraId="63C1598A" w14:textId="77777777" w:rsidR="00155C65" w:rsidRDefault="00155C65" w:rsidP="00155C65">
      <w:pPr>
        <w:spacing w:before="60" w:after="40"/>
      </w:pPr>
      <w:r>
        <w:rPr>
          <w:rFonts w:ascii="Garamond" w:eastAsia="Garamond" w:hAnsi="Garamond" w:cs="Garamond"/>
          <w:b/>
          <w:bCs/>
          <w:sz w:val="24"/>
          <w:szCs w:val="24"/>
        </w:rPr>
        <w:t>Responsibilities:</w:t>
      </w:r>
    </w:p>
    <w:p w14:paraId="0B94DD33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Conducted data-driven research and analysis for life sciences and biotechnology projects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>, R, and statistical methods for hypothesis testing and experimental design.</w:t>
      </w:r>
    </w:p>
    <w:p w14:paraId="68F6ADBD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text mining pipelines for scientific literature analysis, instrument documentation mining, and automated research report generation using </w:t>
      </w:r>
      <w:r>
        <w:rPr>
          <w:rFonts w:ascii="Garamond" w:eastAsia="Garamond" w:hAnsi="Garamond" w:cs="Garamond"/>
          <w:b/>
          <w:bCs/>
          <w:sz w:val="24"/>
          <w:szCs w:val="24"/>
        </w:rPr>
        <w:t>NLP</w:t>
      </w:r>
      <w:r>
        <w:rPr>
          <w:rFonts w:ascii="Garamond" w:eastAsia="Garamond" w:hAnsi="Garamond" w:cs="Garamond"/>
          <w:sz w:val="24"/>
          <w:szCs w:val="24"/>
        </w:rPr>
        <w:t xml:space="preserve"> techniques.</w:t>
      </w:r>
    </w:p>
    <w:p w14:paraId="5A741F0C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Created dashboards using </w:t>
      </w:r>
      <w:r>
        <w:rPr>
          <w:rFonts w:ascii="Garamond" w:eastAsia="Garamond" w:hAnsi="Garamond" w:cs="Garamond"/>
          <w:b/>
          <w:bCs/>
          <w:sz w:val="24"/>
          <w:szCs w:val="24"/>
        </w:rPr>
        <w:t>Tableau</w:t>
      </w:r>
      <w:r>
        <w:rPr>
          <w:rFonts w:ascii="Garamond" w:eastAsia="Garamond" w:hAnsi="Garamond" w:cs="Garamond"/>
          <w:sz w:val="24"/>
          <w:szCs w:val="24"/>
        </w:rPr>
        <w:t xml:space="preserve"> for scientific presentations, FDA regulatory submissions, and executive reporting on R&amp;D progress.</w:t>
      </w:r>
    </w:p>
    <w:p w14:paraId="33D80513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Built </w:t>
      </w:r>
      <w:r>
        <w:rPr>
          <w:rFonts w:ascii="Garamond" w:eastAsia="Garamond" w:hAnsi="Garamond" w:cs="Garamond"/>
          <w:b/>
          <w:bCs/>
          <w:sz w:val="24"/>
          <w:szCs w:val="24"/>
        </w:rPr>
        <w:t>ETL</w:t>
      </w:r>
      <w:r>
        <w:rPr>
          <w:rFonts w:ascii="Garamond" w:eastAsia="Garamond" w:hAnsi="Garamond" w:cs="Garamond"/>
          <w:sz w:val="24"/>
          <w:szCs w:val="24"/>
        </w:rPr>
        <w:t xml:space="preserve"> pipelines for data extraction from laboratory information management systems (</w:t>
      </w:r>
      <w:r>
        <w:rPr>
          <w:rFonts w:ascii="Garamond" w:eastAsia="Garamond" w:hAnsi="Garamond" w:cs="Garamond"/>
          <w:b/>
          <w:bCs/>
          <w:sz w:val="24"/>
          <w:szCs w:val="24"/>
        </w:rPr>
        <w:t>LIMS</w:t>
      </w:r>
      <w:r>
        <w:rPr>
          <w:rFonts w:ascii="Garamond" w:eastAsia="Garamond" w:hAnsi="Garamond" w:cs="Garamond"/>
          <w:sz w:val="24"/>
          <w:szCs w:val="24"/>
        </w:rPr>
        <w:t>) and research databases.</w:t>
      </w:r>
    </w:p>
    <w:p w14:paraId="01476B18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Performed statistical analysis and hypothesis testing to support clinical research, instrument product development, and quality assurance objectives.</w:t>
      </w:r>
    </w:p>
    <w:p w14:paraId="2BE42C3F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Collaborated with R&amp;D, regulatory affairs, quality assurance, and manufacturing teams for data-driven decision-making on laboratory products.</w:t>
      </w:r>
    </w:p>
    <w:p w14:paraId="6B822D06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Implemented data quality checks and validation frameworks to ensure accuracy across research and quality control datasets.</w:t>
      </w:r>
    </w:p>
    <w:p w14:paraId="7C063719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 xml:space="preserve">Developed </w:t>
      </w:r>
      <w:r>
        <w:rPr>
          <w:rFonts w:ascii="Garamond" w:eastAsia="Garamond" w:hAnsi="Garamond" w:cs="Garamond"/>
          <w:b/>
          <w:bCs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 scripting utilities for automating laboratory data processing, instrument calibration tasks, and report generation workflows.</w:t>
      </w:r>
    </w:p>
    <w:p w14:paraId="157CC288" w14:textId="77777777" w:rsidR="00155C65" w:rsidRDefault="00155C65" w:rsidP="00155C65"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Garamond" w:eastAsia="Garamond" w:hAnsi="Garamond" w:cs="Garamond"/>
          <w:sz w:val="24"/>
          <w:szCs w:val="24"/>
        </w:rPr>
        <w:t>Built monitoring dashboards for key R&amp;D metrics, product development milestones, and manufacturing operational KPIs.</w:t>
      </w:r>
    </w:p>
    <w:p w14:paraId="6E3F860A" w14:textId="77777777" w:rsidR="00155C65" w:rsidRDefault="00155C65" w:rsidP="00155C65">
      <w:pPr>
        <w:shd w:val="clear" w:color="auto" w:fill="EBF0F7"/>
        <w:spacing w:before="80" w:after="80"/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Environment: </w:t>
      </w:r>
      <w:r>
        <w:rPr>
          <w:rFonts w:ascii="Garamond" w:eastAsia="Garamond" w:hAnsi="Garamond" w:cs="Garamond"/>
          <w:i/>
          <w:iCs/>
          <w:sz w:val="22"/>
          <w:szCs w:val="22"/>
        </w:rPr>
        <w:t>Python, R, NLP, Tableau, ETL, LIMS, SQL</w:t>
      </w:r>
    </w:p>
    <w:p w14:paraId="1BA08C98" w14:textId="5F8544C2" w:rsidR="00B931F0" w:rsidRDefault="00B931F0" w:rsidP="00155C65"/>
    <w:sectPr w:rsidR="00B931F0">
      <w:pgSz w:w="12240" w:h="15840"/>
      <w:pgMar w:top="630" w:right="820" w:bottom="540" w:left="890" w:header="708" w:footer="708" w:gutter="0"/>
      <w:pgBorders>
        <w:top w:val="single" w:sz="18" w:space="24" w:color="1B3A5C"/>
        <w:left w:val="single" w:sz="18" w:space="24" w:color="1B3A5C"/>
        <w:bottom w:val="single" w:sz="18" w:space="24" w:color="1B3A5C"/>
        <w:right w:val="single" w:sz="18" w:space="24" w:color="1B3A5C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23983"/>
    <w:multiLevelType w:val="hybridMultilevel"/>
    <w:tmpl w:val="21AE7392"/>
    <w:lvl w:ilvl="0" w:tplc="303CD99C">
      <w:start w:val="1"/>
      <w:numFmt w:val="bullet"/>
      <w:lvlText w:val="●"/>
      <w:lvlJc w:val="left"/>
      <w:pPr>
        <w:ind w:left="720" w:hanging="360"/>
      </w:pPr>
    </w:lvl>
    <w:lvl w:ilvl="1" w:tplc="D6D8BB02">
      <w:start w:val="1"/>
      <w:numFmt w:val="bullet"/>
      <w:lvlText w:val="○"/>
      <w:lvlJc w:val="left"/>
      <w:pPr>
        <w:ind w:left="1440" w:hanging="360"/>
      </w:pPr>
    </w:lvl>
    <w:lvl w:ilvl="2" w:tplc="BE6227F8">
      <w:start w:val="1"/>
      <w:numFmt w:val="bullet"/>
      <w:lvlText w:val="■"/>
      <w:lvlJc w:val="left"/>
      <w:pPr>
        <w:ind w:left="2160" w:hanging="360"/>
      </w:pPr>
    </w:lvl>
    <w:lvl w:ilvl="3" w:tplc="C31EE45E">
      <w:start w:val="1"/>
      <w:numFmt w:val="bullet"/>
      <w:lvlText w:val="●"/>
      <w:lvlJc w:val="left"/>
      <w:pPr>
        <w:ind w:left="2880" w:hanging="360"/>
      </w:pPr>
    </w:lvl>
    <w:lvl w:ilvl="4" w:tplc="7C58A678">
      <w:start w:val="1"/>
      <w:numFmt w:val="bullet"/>
      <w:lvlText w:val="○"/>
      <w:lvlJc w:val="left"/>
      <w:pPr>
        <w:ind w:left="3600" w:hanging="360"/>
      </w:pPr>
    </w:lvl>
    <w:lvl w:ilvl="5" w:tplc="EB361B76">
      <w:start w:val="1"/>
      <w:numFmt w:val="bullet"/>
      <w:lvlText w:val="■"/>
      <w:lvlJc w:val="left"/>
      <w:pPr>
        <w:ind w:left="4320" w:hanging="360"/>
      </w:pPr>
    </w:lvl>
    <w:lvl w:ilvl="6" w:tplc="084833A8">
      <w:start w:val="1"/>
      <w:numFmt w:val="bullet"/>
      <w:lvlText w:val="●"/>
      <w:lvlJc w:val="left"/>
      <w:pPr>
        <w:ind w:left="5040" w:hanging="360"/>
      </w:pPr>
    </w:lvl>
    <w:lvl w:ilvl="7" w:tplc="21C6EAF2">
      <w:start w:val="1"/>
      <w:numFmt w:val="bullet"/>
      <w:lvlText w:val="●"/>
      <w:lvlJc w:val="left"/>
      <w:pPr>
        <w:ind w:left="5760" w:hanging="360"/>
      </w:pPr>
    </w:lvl>
    <w:lvl w:ilvl="8" w:tplc="E03614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90337D"/>
    <w:multiLevelType w:val="hybridMultilevel"/>
    <w:tmpl w:val="F37471A4"/>
    <w:lvl w:ilvl="0" w:tplc="41801762">
      <w:start w:val="1"/>
      <w:numFmt w:val="bullet"/>
      <w:lvlText w:val="►"/>
      <w:lvlJc w:val="left"/>
      <w:pPr>
        <w:ind w:left="720" w:hanging="360"/>
      </w:pPr>
      <w:rPr>
        <w:rFonts w:ascii="Garamond" w:eastAsia="Garamond" w:hAnsi="Garamond" w:cs="Garamond"/>
        <w:sz w:val="24"/>
        <w:szCs w:val="24"/>
      </w:rPr>
    </w:lvl>
    <w:lvl w:ilvl="1" w:tplc="6DE0B870">
      <w:numFmt w:val="decimal"/>
      <w:lvlText w:val=""/>
      <w:lvlJc w:val="left"/>
    </w:lvl>
    <w:lvl w:ilvl="2" w:tplc="579A3A1C">
      <w:numFmt w:val="decimal"/>
      <w:lvlText w:val=""/>
      <w:lvlJc w:val="left"/>
    </w:lvl>
    <w:lvl w:ilvl="3" w:tplc="C61A7490">
      <w:numFmt w:val="decimal"/>
      <w:lvlText w:val=""/>
      <w:lvlJc w:val="left"/>
    </w:lvl>
    <w:lvl w:ilvl="4" w:tplc="36E6A5AC">
      <w:numFmt w:val="decimal"/>
      <w:lvlText w:val=""/>
      <w:lvlJc w:val="left"/>
    </w:lvl>
    <w:lvl w:ilvl="5" w:tplc="2B363454">
      <w:numFmt w:val="decimal"/>
      <w:lvlText w:val=""/>
      <w:lvlJc w:val="left"/>
    </w:lvl>
    <w:lvl w:ilvl="6" w:tplc="0512E8D0">
      <w:numFmt w:val="decimal"/>
      <w:lvlText w:val=""/>
      <w:lvlJc w:val="left"/>
    </w:lvl>
    <w:lvl w:ilvl="7" w:tplc="F99EC252">
      <w:numFmt w:val="decimal"/>
      <w:lvlText w:val=""/>
      <w:lvlJc w:val="left"/>
    </w:lvl>
    <w:lvl w:ilvl="8" w:tplc="7F147F86">
      <w:numFmt w:val="decimal"/>
      <w:lvlText w:val=""/>
      <w:lvlJc w:val="left"/>
    </w:lvl>
  </w:abstractNum>
  <w:abstractNum w:abstractNumId="2" w15:restartNumberingAfterBreak="0">
    <w:nsid w:val="595C7811"/>
    <w:multiLevelType w:val="hybridMultilevel"/>
    <w:tmpl w:val="CD8865A8"/>
    <w:lvl w:ilvl="0" w:tplc="5AF25DA4">
      <w:start w:val="1"/>
      <w:numFmt w:val="bullet"/>
      <w:lvlText w:val="►"/>
      <w:lvlJc w:val="left"/>
      <w:pPr>
        <w:ind w:left="720" w:hanging="360"/>
      </w:pPr>
      <w:rPr>
        <w:rFonts w:ascii="Garamond" w:eastAsia="Garamond" w:hAnsi="Garamond" w:cs="Garamond"/>
        <w:sz w:val="24"/>
        <w:szCs w:val="24"/>
      </w:rPr>
    </w:lvl>
    <w:lvl w:ilvl="1" w:tplc="DB8C2F4E">
      <w:numFmt w:val="decimal"/>
      <w:lvlText w:val=""/>
      <w:lvlJc w:val="left"/>
    </w:lvl>
    <w:lvl w:ilvl="2" w:tplc="1630A54C">
      <w:numFmt w:val="decimal"/>
      <w:lvlText w:val=""/>
      <w:lvlJc w:val="left"/>
    </w:lvl>
    <w:lvl w:ilvl="3" w:tplc="C5748E66">
      <w:numFmt w:val="decimal"/>
      <w:lvlText w:val=""/>
      <w:lvlJc w:val="left"/>
    </w:lvl>
    <w:lvl w:ilvl="4" w:tplc="4188853A">
      <w:numFmt w:val="decimal"/>
      <w:lvlText w:val=""/>
      <w:lvlJc w:val="left"/>
    </w:lvl>
    <w:lvl w:ilvl="5" w:tplc="7CB8451E">
      <w:numFmt w:val="decimal"/>
      <w:lvlText w:val=""/>
      <w:lvlJc w:val="left"/>
    </w:lvl>
    <w:lvl w:ilvl="6" w:tplc="FC32C0FA">
      <w:numFmt w:val="decimal"/>
      <w:lvlText w:val=""/>
      <w:lvlJc w:val="left"/>
    </w:lvl>
    <w:lvl w:ilvl="7" w:tplc="F23CA18A">
      <w:numFmt w:val="decimal"/>
      <w:lvlText w:val=""/>
      <w:lvlJc w:val="left"/>
    </w:lvl>
    <w:lvl w:ilvl="8" w:tplc="C276ADF2">
      <w:numFmt w:val="decimal"/>
      <w:lvlText w:val=""/>
      <w:lvlJc w:val="left"/>
    </w:lvl>
  </w:abstractNum>
  <w:num w:numId="1" w16cid:durableId="1341392911">
    <w:abstractNumId w:val="0"/>
    <w:lvlOverride w:ilvl="0">
      <w:startOverride w:val="1"/>
    </w:lvlOverride>
  </w:num>
  <w:num w:numId="2" w16cid:durableId="437603791">
    <w:abstractNumId w:val="1"/>
    <w:lvlOverride w:ilvl="0">
      <w:startOverride w:val="1"/>
    </w:lvlOverride>
  </w:num>
  <w:num w:numId="3" w16cid:durableId="15783247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F0"/>
    <w:rsid w:val="00155C65"/>
    <w:rsid w:val="001F41A0"/>
    <w:rsid w:val="004E2D26"/>
    <w:rsid w:val="005F0984"/>
    <w:rsid w:val="006203EF"/>
    <w:rsid w:val="00667BF4"/>
    <w:rsid w:val="00750979"/>
    <w:rsid w:val="009160B4"/>
    <w:rsid w:val="00997342"/>
    <w:rsid w:val="009E590E"/>
    <w:rsid w:val="009F028A"/>
    <w:rsid w:val="00B76A8B"/>
    <w:rsid w:val="00B931F0"/>
    <w:rsid w:val="00C75A53"/>
    <w:rsid w:val="00CD392F"/>
    <w:rsid w:val="00D2689A"/>
    <w:rsid w:val="00E16D37"/>
    <w:rsid w:val="00F05E46"/>
    <w:rsid w:val="00FD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3552"/>
  <w15:docId w15:val="{3AD3A85E-379E-894C-AA17-D32D3974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6D37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16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2852</Words>
  <Characters>16261</Characters>
  <Application>Microsoft Office Word</Application>
  <DocSecurity>0</DocSecurity>
  <Lines>135</Lines>
  <Paragraphs>38</Paragraphs>
  <ScaleCrop>false</ScaleCrop>
  <Company/>
  <LinksUpToDate>false</LinksUpToDate>
  <CharactersWithSpaces>19075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2026-02-18T13:37:00Z</dcterms:created>
  <dcterms:modified xsi:type="dcterms:W3CDTF">2026-03-03T21:02:00Z</dcterms:modified>
</cp:coreProperties>
</file>