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B447" w14:textId="46A31EA9" w:rsidR="00AC3566" w:rsidRPr="00793BD1" w:rsidRDefault="00424606" w:rsidP="00424606">
      <w:pPr>
        <w:spacing w:after="0" w:line="276"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Shaik B</w:t>
      </w:r>
    </w:p>
    <w:p w14:paraId="3C9E08BF" w14:textId="44552E83" w:rsidR="00AC3566" w:rsidRPr="00793BD1" w:rsidRDefault="00AC3566" w:rsidP="00424606">
      <w:pPr>
        <w:spacing w:after="0" w:line="276" w:lineRule="auto"/>
        <w:jc w:val="center"/>
        <w:rPr>
          <w:rFonts w:ascii="Times New Roman" w:eastAsia="Times New Roman" w:hAnsi="Times New Roman" w:cs="Times New Roman"/>
          <w:b/>
          <w:bCs/>
          <w:color w:val="000000"/>
        </w:rPr>
      </w:pPr>
      <w:hyperlink r:id="rId5">
        <w:r w:rsidRPr="00793BD1">
          <w:rPr>
            <w:rFonts w:ascii="Times New Roman" w:eastAsia="Times New Roman" w:hAnsi="Times New Roman" w:cs="Times New Roman"/>
            <w:b/>
            <w:bCs/>
            <w:color w:val="1155CC"/>
            <w:u w:val="single"/>
          </w:rPr>
          <w:t>Email.id</w:t>
        </w:r>
      </w:hyperlink>
      <w:r w:rsidRPr="00793BD1">
        <w:rPr>
          <w:rFonts w:ascii="Times New Roman" w:eastAsia="Times New Roman" w:hAnsi="Times New Roman" w:cs="Times New Roman"/>
          <w:b/>
          <w:bCs/>
          <w:color w:val="000000"/>
        </w:rPr>
        <w:t>:</w:t>
      </w:r>
      <w:r w:rsidR="00424606">
        <w:rPr>
          <w:rFonts w:ascii="Times New Roman" w:eastAsia="Times New Roman" w:hAnsi="Times New Roman" w:cs="Times New Roman"/>
          <w:b/>
          <w:bCs/>
          <w:color w:val="000000"/>
        </w:rPr>
        <w:t xml:space="preserve"> </w:t>
      </w:r>
      <w:r w:rsidR="00424606" w:rsidRPr="00424606">
        <w:rPr>
          <w:rFonts w:ascii="Times New Roman" w:eastAsia="Times New Roman" w:hAnsi="Times New Roman" w:cs="Times New Roman"/>
          <w:b/>
          <w:bCs/>
          <w:color w:val="000000"/>
        </w:rPr>
        <w:t>shaik012392@gmail.com</w:t>
      </w:r>
    </w:p>
    <w:p w14:paraId="15C25218" w14:textId="3BEDC2A6" w:rsidR="00AC3566" w:rsidRPr="00793BD1" w:rsidRDefault="00000000" w:rsidP="00424606">
      <w:pPr>
        <w:spacing w:after="0" w:line="276" w:lineRule="auto"/>
        <w:jc w:val="center"/>
        <w:rPr>
          <w:rFonts w:ascii="Times New Roman" w:eastAsia="Times New Roman" w:hAnsi="Times New Roman" w:cs="Times New Roman"/>
          <w:b/>
          <w:bCs/>
          <w:color w:val="000000"/>
        </w:rPr>
      </w:pPr>
      <w:r w:rsidRPr="00793BD1">
        <w:rPr>
          <w:rFonts w:ascii="Times New Roman" w:eastAsia="Times New Roman" w:hAnsi="Times New Roman" w:cs="Times New Roman"/>
          <w:b/>
          <w:bCs/>
          <w:color w:val="000000"/>
        </w:rPr>
        <w:t>Ph.no:</w:t>
      </w:r>
      <w:r w:rsidR="00424606">
        <w:rPr>
          <w:rFonts w:ascii="Times New Roman" w:eastAsia="Times New Roman" w:hAnsi="Times New Roman" w:cs="Times New Roman"/>
          <w:b/>
          <w:bCs/>
          <w:color w:val="000000"/>
        </w:rPr>
        <w:t xml:space="preserve"> +1 667 386 3180</w:t>
      </w:r>
    </w:p>
    <w:p w14:paraId="5AD419DD" w14:textId="77777777" w:rsidR="00AC3566" w:rsidRDefault="00000000">
      <w:pPr>
        <w:spacing w:before="150" w:after="0" w:line="276" w:lineRule="auto"/>
        <w:rPr>
          <w:rFonts w:ascii="Times New Roman" w:eastAsia="Times New Roman" w:hAnsi="Times New Roman" w:cs="Times New Roman"/>
          <w:b/>
          <w:bCs/>
          <w:color w:val="000000"/>
          <w:u w:val="single"/>
        </w:rPr>
      </w:pPr>
      <w:r>
        <w:rPr>
          <w:noProof/>
        </w:rPr>
        <mc:AlternateContent>
          <mc:Choice Requires="wpg">
            <w:drawing>
              <wp:anchor distT="0" distB="0" distL="114300" distR="114300" simplePos="0" relativeHeight="251658240" behindDoc="0" locked="0" layoutInCell="1" hidden="0" allowOverlap="1" wp14:anchorId="5359EF6C" wp14:editId="3C42F4F3">
                <wp:simplePos x="0" y="0"/>
                <wp:positionH relativeFrom="column">
                  <wp:posOffset>-97990</wp:posOffset>
                </wp:positionH>
                <wp:positionV relativeFrom="paragraph">
                  <wp:posOffset>60024</wp:posOffset>
                </wp:positionV>
                <wp:extent cx="7093585" cy="19050"/>
                <wp:effectExtent l="0" t="0" r="0" b="0"/>
                <wp:wrapNone/>
                <wp:docPr id="1" name="Straight Arrow Connector 1"/>
                <wp:cNvGraphicFramePr/>
                <a:graphic xmlns:a="http://schemas.openxmlformats.org/drawingml/2006/main">
                  <a:graphicData uri="http://schemas.microsoft.com/office/word/2010/wordprocessingShape">
                    <wps:wsp>
                      <wps:cNvCnPr/>
                      <wps:spPr>
                        <a:xfrm>
                          <a:off x="1799208" y="3780000"/>
                          <a:ext cx="7093585" cy="0"/>
                        </a:xfrm>
                        <a:prstGeom prst="straightConnector1">
                          <a:avLst/>
                        </a:prstGeom>
                        <a:noFill/>
                        <a:ln w="19050" cap="flat" cmpd="sng">
                          <a:solidFill>
                            <a:schemeClr val="accent4"/>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-97990</wp:posOffset>
                </wp:positionH>
                <wp:positionV relativeFrom="paragraph">
                  <wp:posOffset>60024</wp:posOffset>
                </wp:positionV>
                <wp:extent cx="7093585" cy="190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093585" cy="19050"/>
                        </a:xfrm>
                        <a:prstGeom prst="rect"/>
                        <a:ln/>
                      </pic:spPr>
                    </pic:pic>
                  </a:graphicData>
                </a:graphic>
              </wp:anchor>
            </w:drawing>
          </mc:Fallback>
        </mc:AlternateContent>
      </w:r>
    </w:p>
    <w:p w14:paraId="15F12780" w14:textId="77777777" w:rsidR="00AC3566" w:rsidRDefault="00000000">
      <w:pPr>
        <w:spacing w:before="150" w:after="0" w:line="276" w:lineRule="auto"/>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SUMMARY:</w:t>
      </w:r>
    </w:p>
    <w:p w14:paraId="48DF5080" w14:textId="4708E23A" w:rsidR="00A600F0" w:rsidRDefault="00A600F0" w:rsidP="004A0F16">
      <w:pPr>
        <w:spacing w:before="150" w:after="0" w:line="276" w:lineRule="auto"/>
        <w:jc w:val="both"/>
        <w:rPr>
          <w:rFonts w:ascii="Times New Roman" w:eastAsia="Times New Roman" w:hAnsi="Times New Roman" w:cs="Times New Roman"/>
          <w:color w:val="000000"/>
        </w:rPr>
      </w:pPr>
      <w:r w:rsidRPr="00A600F0">
        <w:rPr>
          <w:rFonts w:ascii="Times New Roman" w:eastAsia="Times New Roman" w:hAnsi="Times New Roman" w:cs="Times New Roman"/>
          <w:color w:val="000000"/>
        </w:rPr>
        <w:t xml:space="preserve">Senior Business Analyst with </w:t>
      </w:r>
      <w:r w:rsidR="00CF678D">
        <w:rPr>
          <w:rFonts w:ascii="Times New Roman" w:eastAsia="Times New Roman" w:hAnsi="Times New Roman" w:cs="Times New Roman"/>
          <w:color w:val="000000"/>
        </w:rPr>
        <w:t>around 10</w:t>
      </w:r>
      <w:r w:rsidRPr="00A600F0">
        <w:rPr>
          <w:rFonts w:ascii="Times New Roman" w:eastAsia="Times New Roman" w:hAnsi="Times New Roman" w:cs="Times New Roman"/>
          <w:color w:val="000000"/>
        </w:rPr>
        <w:t xml:space="preserve"> years of experience leading enterprise data, reporting, and digital transformation initiatives across government, financial services, insurance, and automotive domains. Proven track record of partnering with cross-functional stakeholders to gather requirements, streamline business processes, and deliver centralized analytics and reporting solutions that improve operational visibility and decision-making. Strong expertise in SQL-based data analysis, enterprise data warehouses, Power BI dashboards, ETL integrations, and cloud platforms including Azure. Experienced in translating complex business needs into BRDs, FRDs, and user stories, coordinating Agile delivery, leading UAT, and ensuring data governance, compliance, and security standards. Recognized for delivering reliable, high-quality data products that enhance efficiency, reduce manual effort, and support strategic business outcomes.</w:t>
      </w:r>
    </w:p>
    <w:p w14:paraId="4F343619" w14:textId="77777777" w:rsidR="00CF678D" w:rsidRPr="00A600F0" w:rsidRDefault="00CF678D">
      <w:pPr>
        <w:spacing w:before="150" w:after="0" w:line="276" w:lineRule="auto"/>
        <w:rPr>
          <w:rFonts w:ascii="Times New Roman" w:eastAsia="Times New Roman" w:hAnsi="Times New Roman" w:cs="Times New Roman"/>
          <w:color w:val="000000"/>
        </w:rPr>
      </w:pPr>
    </w:p>
    <w:p w14:paraId="7BB3ECEE"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Lead end-to-end business analysis efforts including requirements elicitation, documentation, solution design, and stakeholder alignment across enterprise programs.</w:t>
      </w:r>
    </w:p>
    <w:p w14:paraId="3E795A8A"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Conduct stakeholder interviews, workshops, and discovery sessions to gather functional, reporting, and analytics requirements.</w:t>
      </w:r>
    </w:p>
    <w:p w14:paraId="3B4EF531"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Author BRDs, FRDs, user stories, use cases, and acceptance criteria using JIRA and Confluence to ensure clear technical implementation.</w:t>
      </w:r>
    </w:p>
    <w:p w14:paraId="140B9882"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Perform gap analysis and current-to-future state process mapping using Visio to streamline workflows and improve operational efficiency.</w:t>
      </w:r>
    </w:p>
    <w:p w14:paraId="7277681E"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Translate business requirements into source-to-target mappings, data models, and transformation rules for ETL and reporting solutions.</w:t>
      </w:r>
    </w:p>
    <w:p w14:paraId="2852E7AE"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Design and validate enterprise reporting and analytics platforms leveraging SQL Server, Azure SQL, and centralized data warehouse architectures.</w:t>
      </w:r>
    </w:p>
    <w:p w14:paraId="73C17663"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Write complex SQL queries for data analysis, reconciliation, validation, and troubleshooting across large transactional datasets.</w:t>
      </w:r>
    </w:p>
    <w:p w14:paraId="548DA319"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Develop and enhance Power BI and Tableau dashboards to track KPIs, compliance metrics, operational performance, and executive reporting.</w:t>
      </w:r>
    </w:p>
    <w:p w14:paraId="78CEFCD8"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Automate recurring reports and analytics using Advanced Excel (Power Query, Pivot Tables, Macros) to reduce manual effort.</w:t>
      </w:r>
    </w:p>
    <w:p w14:paraId="618523ED"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Collaborate with ETL teams using SSIS, Informatica, and Azure Data Factory to integrate data from ERP, claims, financial, and operational systems.</w:t>
      </w:r>
    </w:p>
    <w:p w14:paraId="26E0FF78"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Support cloud modernization initiatives by migrating on-prem reporting solutions to Microsoft Azure environments.</w:t>
      </w:r>
    </w:p>
    <w:p w14:paraId="68BB1B75"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Implement data quality controls, validation checks, and governance frameworks to ensure accurate and reliable reporting outputs.</w:t>
      </w:r>
    </w:p>
    <w:p w14:paraId="7CE55359"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Partner with security and compliance teams to enforce role-based access, encryption, and protection of sensitive financial and citizen data.</w:t>
      </w:r>
    </w:p>
    <w:p w14:paraId="29A8ED0D"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Lead UAT planning, create test cases in HP ALM/Quality Center, and coordinate defect tracking through ServiceNow and JIRA.</w:t>
      </w:r>
    </w:p>
    <w:p w14:paraId="5D9722D3"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Facilitate Agile/Scrum ceremonies including sprint planning, backlog grooming, stand-ups, demos, and retrospectives.</w:t>
      </w:r>
    </w:p>
    <w:p w14:paraId="042E02AE"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Provide ad-hoc analytics and insights using SQL, Excel, and Python to support leadership and operational decisions.</w:t>
      </w:r>
    </w:p>
    <w:p w14:paraId="75CDA208"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Manage stakeholder communications, risk assessments, and change management activities across cross-functional teams.</w:t>
      </w:r>
    </w:p>
    <w:p w14:paraId="35BD553C"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Create data dictionaries, metadata documentation, and system artifacts to support governance and knowledge transfer.</w:t>
      </w:r>
    </w:p>
    <w:p w14:paraId="10C3C0CB" w14:textId="77777777" w:rsidR="00FC713F" w:rsidRPr="00FC713F" w:rsidRDefault="00FC713F" w:rsidP="00251ABD">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Mentor junior analysts and promote best practices in requirements documentation, testing, and analytics.</w:t>
      </w:r>
    </w:p>
    <w:p w14:paraId="4D9AAD16" w14:textId="77777777" w:rsidR="00FC713F" w:rsidRPr="00FC713F" w:rsidRDefault="00FC713F" w:rsidP="001A6FA4">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lastRenderedPageBreak/>
        <w:t>Conduct root cause analysis and performance optimization for reporting and integration defects.</w:t>
      </w:r>
    </w:p>
    <w:p w14:paraId="0ADAEA39" w14:textId="77777777" w:rsidR="00FC713F" w:rsidRPr="00FC713F" w:rsidRDefault="00FC713F" w:rsidP="001A6FA4">
      <w:pPr>
        <w:numPr>
          <w:ilvl w:val="0"/>
          <w:numId w:val="3"/>
        </w:numPr>
        <w:spacing w:after="0" w:line="276" w:lineRule="auto"/>
        <w:ind w:left="375"/>
        <w:jc w:val="both"/>
        <w:rPr>
          <w:rFonts w:ascii="Times New Roman" w:eastAsia="Times New Roman" w:hAnsi="Times New Roman" w:cs="Times New Roman"/>
          <w:color w:val="000000"/>
        </w:rPr>
      </w:pPr>
      <w:r w:rsidRPr="00FC713F">
        <w:rPr>
          <w:rFonts w:ascii="Times New Roman" w:eastAsia="Times New Roman" w:hAnsi="Times New Roman" w:cs="Times New Roman"/>
          <w:color w:val="000000"/>
        </w:rPr>
        <w:t>Support enterprise ITSM processes using ServiceNow for incident, change, and release management.</w:t>
      </w:r>
    </w:p>
    <w:p w14:paraId="43CC3764" w14:textId="4D39323A" w:rsidR="00AC3566" w:rsidRPr="00FC713F" w:rsidRDefault="00FC713F" w:rsidP="001A6FA4">
      <w:pPr>
        <w:numPr>
          <w:ilvl w:val="0"/>
          <w:numId w:val="3"/>
        </w:numPr>
        <w:spacing w:after="0" w:line="276" w:lineRule="auto"/>
        <w:ind w:left="375"/>
        <w:rPr>
          <w:rFonts w:ascii="Times New Roman" w:eastAsia="Times New Roman" w:hAnsi="Times New Roman" w:cs="Times New Roman"/>
          <w:color w:val="000000"/>
        </w:rPr>
      </w:pPr>
      <w:r w:rsidRPr="00FC713F">
        <w:rPr>
          <w:rFonts w:ascii="Times New Roman" w:eastAsia="Times New Roman" w:hAnsi="Times New Roman" w:cs="Times New Roman"/>
          <w:color w:val="000000"/>
        </w:rPr>
        <w:t>Deliver scalable, secure, and compliant analytics solutions across government, insurance, financial services, and automotive domains that drive measurable business value.</w:t>
      </w:r>
      <w:r w:rsidR="00CF678D">
        <w:rPr>
          <w:rFonts w:ascii="Times New Roman" w:eastAsia="Times New Roman" w:hAnsi="Times New Roman" w:cs="Times New Roman"/>
          <w:color w:val="000000"/>
        </w:rPr>
        <w:br/>
      </w:r>
    </w:p>
    <w:p w14:paraId="0C75D464" w14:textId="77777777" w:rsidR="00AC3566" w:rsidRDefault="00000000">
      <w:pPr>
        <w:spacing w:before="210" w:after="0" w:line="276" w:lineRule="auto"/>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AREAS OF EXPERTISE:</w:t>
      </w:r>
    </w:p>
    <w:p w14:paraId="373A31F3" w14:textId="77777777" w:rsidR="00FB5261" w:rsidRDefault="00FB5261" w:rsidP="00E0345B">
      <w:pPr>
        <w:pStyle w:val="NormalWeb"/>
        <w:numPr>
          <w:ilvl w:val="0"/>
          <w:numId w:val="6"/>
        </w:numPr>
        <w:spacing w:before="0" w:beforeAutospacing="0" w:after="0" w:afterAutospacing="0"/>
        <w:jc w:val="both"/>
      </w:pPr>
      <w:r>
        <w:rPr>
          <w:rStyle w:val="Strong"/>
        </w:rPr>
        <w:t>Business Analysis &amp; Documentation:</w:t>
      </w:r>
      <w:r>
        <w:t xml:space="preserve"> Requirements Gathering, BRD/FRD, User Stories, Use Cases, Gap Analysis, Process Mapping, Stakeholder Management, UAT Coordination, Requirement Traceability</w:t>
      </w:r>
    </w:p>
    <w:p w14:paraId="4E9B0B59" w14:textId="77777777" w:rsidR="00FB5261" w:rsidRDefault="00FB5261" w:rsidP="00E0345B">
      <w:pPr>
        <w:pStyle w:val="NormalWeb"/>
        <w:numPr>
          <w:ilvl w:val="0"/>
          <w:numId w:val="6"/>
        </w:numPr>
        <w:spacing w:before="0" w:beforeAutospacing="0" w:after="0" w:afterAutospacing="0"/>
        <w:jc w:val="both"/>
      </w:pPr>
      <w:r>
        <w:rPr>
          <w:rStyle w:val="Strong"/>
        </w:rPr>
        <w:t>Data &amp; Analytics:</w:t>
      </w:r>
      <w:r>
        <w:t xml:space="preserve"> SQL Analysis, Data Validation, Data Quality, KPI Reporting, Data Mapping, Source-to-Target Mapping, Data Reconciliation, Enterprise Data Warehouse Concepts</w:t>
      </w:r>
    </w:p>
    <w:p w14:paraId="2D0F2788" w14:textId="77777777" w:rsidR="00FB5261" w:rsidRDefault="00FB5261" w:rsidP="00E0345B">
      <w:pPr>
        <w:pStyle w:val="NormalWeb"/>
        <w:numPr>
          <w:ilvl w:val="0"/>
          <w:numId w:val="6"/>
        </w:numPr>
        <w:spacing w:before="0" w:beforeAutospacing="0" w:after="0" w:afterAutospacing="0"/>
        <w:jc w:val="both"/>
      </w:pPr>
      <w:r>
        <w:rPr>
          <w:rStyle w:val="Strong"/>
        </w:rPr>
        <w:t>Databases:</w:t>
      </w:r>
      <w:r>
        <w:t xml:space="preserve"> SQL Server (2016–2022), Azure SQL Database, MySQL, Oracle</w:t>
      </w:r>
    </w:p>
    <w:p w14:paraId="396C49D9" w14:textId="77777777" w:rsidR="00FB5261" w:rsidRDefault="00FB5261" w:rsidP="00E0345B">
      <w:pPr>
        <w:pStyle w:val="NormalWeb"/>
        <w:numPr>
          <w:ilvl w:val="0"/>
          <w:numId w:val="6"/>
        </w:numPr>
        <w:spacing w:before="0" w:beforeAutospacing="0" w:after="0" w:afterAutospacing="0"/>
        <w:jc w:val="both"/>
      </w:pPr>
      <w:r>
        <w:rPr>
          <w:rStyle w:val="Strong"/>
        </w:rPr>
        <w:t>Reporting &amp; BI Tools:</w:t>
      </w:r>
      <w:r>
        <w:t xml:space="preserve"> Power BI, Tableau, Advanced Excel (Pivot Tables, Power Query, Macros)</w:t>
      </w:r>
    </w:p>
    <w:p w14:paraId="0A59E194" w14:textId="77777777" w:rsidR="00FB5261" w:rsidRDefault="00FB5261" w:rsidP="00E0345B">
      <w:pPr>
        <w:pStyle w:val="NormalWeb"/>
        <w:numPr>
          <w:ilvl w:val="0"/>
          <w:numId w:val="6"/>
        </w:numPr>
        <w:spacing w:before="0" w:beforeAutospacing="0" w:after="0" w:afterAutospacing="0"/>
        <w:jc w:val="both"/>
      </w:pPr>
      <w:r>
        <w:rPr>
          <w:rStyle w:val="Strong"/>
        </w:rPr>
        <w:t>ETL &amp; Integration:</w:t>
      </w:r>
      <w:r>
        <w:t xml:space="preserve"> SSIS, Informatica, Azure Data Factory, Batch Data Processing</w:t>
      </w:r>
    </w:p>
    <w:p w14:paraId="352F92C7" w14:textId="77777777" w:rsidR="00FB5261" w:rsidRDefault="00FB5261" w:rsidP="00E0345B">
      <w:pPr>
        <w:pStyle w:val="NormalWeb"/>
        <w:numPr>
          <w:ilvl w:val="0"/>
          <w:numId w:val="6"/>
        </w:numPr>
        <w:spacing w:before="0" w:beforeAutospacing="0" w:after="0" w:afterAutospacing="0"/>
        <w:jc w:val="both"/>
      </w:pPr>
      <w:r>
        <w:rPr>
          <w:rStyle w:val="Strong"/>
        </w:rPr>
        <w:t>Cloud Platforms:</w:t>
      </w:r>
      <w:r>
        <w:t xml:space="preserve"> Microsoft Azure (Data &amp; Reporting Services), basic GCP exposure</w:t>
      </w:r>
    </w:p>
    <w:p w14:paraId="7D1EB5FB" w14:textId="77777777" w:rsidR="00FB5261" w:rsidRDefault="00FB5261" w:rsidP="00E0345B">
      <w:pPr>
        <w:pStyle w:val="NormalWeb"/>
        <w:numPr>
          <w:ilvl w:val="0"/>
          <w:numId w:val="6"/>
        </w:numPr>
        <w:spacing w:before="0" w:beforeAutospacing="0" w:after="0" w:afterAutospacing="0"/>
        <w:jc w:val="both"/>
      </w:pPr>
      <w:r>
        <w:rPr>
          <w:rStyle w:val="Strong"/>
        </w:rPr>
        <w:t>Project &amp; Agile Tools:</w:t>
      </w:r>
      <w:r>
        <w:t xml:space="preserve"> JIRA, Confluence, ServiceNow, MS Project, Rally, Trello</w:t>
      </w:r>
    </w:p>
    <w:p w14:paraId="1E384849" w14:textId="77777777" w:rsidR="00FB5261" w:rsidRDefault="00FB5261" w:rsidP="00E0345B">
      <w:pPr>
        <w:pStyle w:val="NormalWeb"/>
        <w:numPr>
          <w:ilvl w:val="0"/>
          <w:numId w:val="6"/>
        </w:numPr>
        <w:spacing w:before="0" w:beforeAutospacing="0" w:after="0" w:afterAutospacing="0"/>
        <w:jc w:val="both"/>
      </w:pPr>
      <w:r>
        <w:rPr>
          <w:rStyle w:val="Strong"/>
        </w:rPr>
        <w:t>Testing &amp; Quality:</w:t>
      </w:r>
      <w:r>
        <w:t xml:space="preserve"> UAT Planning, Test Case Design, HP ALM/Quality Center, Defect Tracking</w:t>
      </w:r>
    </w:p>
    <w:p w14:paraId="7039D3C9" w14:textId="77777777" w:rsidR="00FB5261" w:rsidRDefault="00FB5261" w:rsidP="00E0345B">
      <w:pPr>
        <w:pStyle w:val="NormalWeb"/>
        <w:numPr>
          <w:ilvl w:val="0"/>
          <w:numId w:val="6"/>
        </w:numPr>
        <w:spacing w:before="0" w:beforeAutospacing="0" w:after="0" w:afterAutospacing="0"/>
        <w:jc w:val="both"/>
      </w:pPr>
      <w:r>
        <w:rPr>
          <w:rStyle w:val="Strong"/>
        </w:rPr>
        <w:t>Version Control:</w:t>
      </w:r>
      <w:r>
        <w:t xml:space="preserve"> Git/GitHub</w:t>
      </w:r>
    </w:p>
    <w:p w14:paraId="757EB9DB" w14:textId="77777777" w:rsidR="00FB5261" w:rsidRDefault="00FB5261" w:rsidP="00E0345B">
      <w:pPr>
        <w:pStyle w:val="NormalWeb"/>
        <w:numPr>
          <w:ilvl w:val="0"/>
          <w:numId w:val="6"/>
        </w:numPr>
        <w:spacing w:before="0" w:beforeAutospacing="0" w:after="0" w:afterAutospacing="0"/>
        <w:jc w:val="both"/>
      </w:pPr>
      <w:r>
        <w:rPr>
          <w:rStyle w:val="Strong"/>
        </w:rPr>
        <w:t>Scripting &amp; Automation:</w:t>
      </w:r>
      <w:r>
        <w:t xml:space="preserve"> SQL, Python (data analysis &amp; reporting automation)</w:t>
      </w:r>
    </w:p>
    <w:p w14:paraId="19ACFFDF" w14:textId="77777777" w:rsidR="00FB5261" w:rsidRDefault="00FB5261" w:rsidP="00E0345B">
      <w:pPr>
        <w:pStyle w:val="NormalWeb"/>
        <w:numPr>
          <w:ilvl w:val="0"/>
          <w:numId w:val="6"/>
        </w:numPr>
        <w:spacing w:before="0" w:beforeAutospacing="0" w:after="0" w:afterAutospacing="0"/>
        <w:jc w:val="both"/>
      </w:pPr>
      <w:r>
        <w:rPr>
          <w:rStyle w:val="Strong"/>
        </w:rPr>
        <w:t>Methodologies:</w:t>
      </w:r>
      <w:r>
        <w:t xml:space="preserve"> Agile/Scrum, Waterfall, Hybrid Delivery Models</w:t>
      </w:r>
    </w:p>
    <w:p w14:paraId="2B716ACB" w14:textId="77777777" w:rsidR="00AC3566" w:rsidRDefault="00AC3566">
      <w:pPr>
        <w:spacing w:after="0" w:line="276" w:lineRule="auto"/>
        <w:rPr>
          <w:rFonts w:ascii="Times New Roman" w:eastAsia="Times New Roman" w:hAnsi="Times New Roman" w:cs="Times New Roman"/>
          <w:b/>
          <w:bCs/>
          <w:color w:val="000000"/>
        </w:rPr>
      </w:pPr>
    </w:p>
    <w:p w14:paraId="14E1B021" w14:textId="77777777" w:rsidR="00AC72F7" w:rsidRDefault="00AC72F7">
      <w:pPr>
        <w:spacing w:after="0" w:line="276" w:lineRule="auto"/>
        <w:rPr>
          <w:rFonts w:ascii="Times New Roman" w:eastAsia="Times New Roman" w:hAnsi="Times New Roman" w:cs="Times New Roman"/>
          <w:b/>
          <w:bCs/>
          <w:color w:val="000000"/>
          <w:u w:val="single"/>
        </w:rPr>
      </w:pPr>
    </w:p>
    <w:p w14:paraId="596F4279" w14:textId="1C561079" w:rsidR="00AC72F7" w:rsidRDefault="00000000" w:rsidP="00AC72F7">
      <w:pPr>
        <w:spacing w:after="0" w:line="276" w:lineRule="auto"/>
        <w:rPr>
          <w:rFonts w:ascii="Times New Roman" w:eastAsia="Times New Roman" w:hAnsi="Times New Roman" w:cs="Times New Roman"/>
          <w:color w:val="000000"/>
          <w:u w:val="single"/>
        </w:rPr>
      </w:pPr>
      <w:r>
        <w:rPr>
          <w:rFonts w:ascii="Times New Roman" w:eastAsia="Times New Roman" w:hAnsi="Times New Roman" w:cs="Times New Roman"/>
          <w:b/>
          <w:bCs/>
          <w:color w:val="000000"/>
          <w:u w:val="single"/>
        </w:rPr>
        <w:t>PROFESSIONAL EXPERIENCE:</w:t>
      </w:r>
    </w:p>
    <w:p w14:paraId="44E9671F" w14:textId="77777777" w:rsidR="00AC72F7" w:rsidRPr="00AC72F7" w:rsidRDefault="00AC72F7" w:rsidP="00AC72F7">
      <w:pPr>
        <w:spacing w:after="0" w:line="240" w:lineRule="auto"/>
        <w:rPr>
          <w:rFonts w:ascii="Times New Roman" w:eastAsia="Times New Roman" w:hAnsi="Times New Roman" w:cs="Times New Roman"/>
          <w:color w:val="000000"/>
          <w:u w:val="single"/>
        </w:rPr>
      </w:pPr>
    </w:p>
    <w:p w14:paraId="312D31C6" w14:textId="11C6D7BC" w:rsidR="00AC3566" w:rsidRPr="007263B4" w:rsidRDefault="00000000" w:rsidP="007263B4">
      <w:pPr>
        <w:spacing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Client: </w:t>
      </w:r>
      <w:r w:rsidR="007263B4" w:rsidRPr="007263B4">
        <w:rPr>
          <w:rFonts w:ascii="Times New Roman" w:eastAsia="Times New Roman" w:hAnsi="Times New Roman" w:cs="Times New Roman"/>
          <w:b/>
          <w:bCs/>
          <w:color w:val="000000"/>
        </w:rPr>
        <w:t>Commonwealth of Massachusetts</w:t>
      </w:r>
      <w:r>
        <w:rPr>
          <w:rFonts w:ascii="Times New Roman" w:eastAsia="Times New Roman" w:hAnsi="Times New Roman" w:cs="Times New Roman"/>
          <w:b/>
          <w:bCs/>
          <w:color w:val="000000"/>
        </w:rPr>
        <w:t xml:space="preserve">, </w:t>
      </w:r>
      <w:r w:rsidR="007263B4">
        <w:rPr>
          <w:rFonts w:ascii="Times New Roman" w:eastAsia="Times New Roman" w:hAnsi="Times New Roman" w:cs="Times New Roman"/>
          <w:b/>
          <w:bCs/>
          <w:color w:val="000000"/>
        </w:rPr>
        <w:t>Boston</w:t>
      </w:r>
      <w:r>
        <w:rPr>
          <w:rFonts w:ascii="Times New Roman" w:eastAsia="Times New Roman" w:hAnsi="Times New Roman" w:cs="Times New Roman"/>
          <w:b/>
          <w:bCs/>
          <w:color w:val="000000"/>
        </w:rPr>
        <w:t xml:space="preserve">, </w:t>
      </w:r>
      <w:r w:rsidR="007263B4">
        <w:rPr>
          <w:rFonts w:ascii="Times New Roman" w:eastAsia="Times New Roman" w:hAnsi="Times New Roman" w:cs="Times New Roman"/>
          <w:b/>
          <w:bCs/>
          <w:color w:val="000000"/>
        </w:rPr>
        <w:t>MA</w:t>
      </w:r>
      <w:r>
        <w:rPr>
          <w:rFonts w:ascii="Times New Roman" w:eastAsia="Times New Roman" w:hAnsi="Times New Roman" w:cs="Times New Roman"/>
          <w:b/>
          <w:bCs/>
          <w:color w:val="000000"/>
        </w:rPr>
        <w:t xml:space="preserve">                                                                        </w:t>
      </w:r>
      <w:r w:rsidR="002F4AA7">
        <w:rPr>
          <w:rFonts w:ascii="Times New Roman" w:eastAsia="Times New Roman" w:hAnsi="Times New Roman" w:cs="Times New Roman"/>
          <w:b/>
          <w:bCs/>
          <w:color w:val="000000"/>
        </w:rPr>
        <w:t>Jul</w:t>
      </w:r>
      <w:r>
        <w:rPr>
          <w:rFonts w:ascii="Times New Roman" w:eastAsia="Times New Roman" w:hAnsi="Times New Roman" w:cs="Times New Roman"/>
          <w:b/>
          <w:bCs/>
          <w:color w:val="000000"/>
        </w:rPr>
        <w:t xml:space="preserve"> 202</w:t>
      </w:r>
      <w:r w:rsidR="002F4AA7">
        <w:rPr>
          <w:rFonts w:ascii="Times New Roman" w:eastAsia="Times New Roman" w:hAnsi="Times New Roman" w:cs="Times New Roman"/>
          <w:b/>
          <w:bCs/>
          <w:color w:val="000000"/>
        </w:rPr>
        <w:t>3</w:t>
      </w:r>
      <w:r>
        <w:rPr>
          <w:rFonts w:ascii="Times New Roman" w:eastAsia="Times New Roman" w:hAnsi="Times New Roman" w:cs="Times New Roman"/>
          <w:b/>
          <w:bCs/>
          <w:color w:val="000000"/>
        </w:rPr>
        <w:t xml:space="preserve"> - Present</w:t>
      </w:r>
      <w:r w:rsidRPr="007263B4">
        <w:rPr>
          <w:rFonts w:ascii="Times New Roman" w:eastAsia="Times New Roman" w:hAnsi="Times New Roman" w:cs="Times New Roman"/>
          <w:b/>
          <w:bCs/>
          <w:color w:val="000000"/>
        </w:rPr>
        <w:br/>
      </w:r>
      <w:r>
        <w:rPr>
          <w:rFonts w:ascii="Times New Roman" w:eastAsia="Times New Roman" w:hAnsi="Times New Roman" w:cs="Times New Roman"/>
          <w:b/>
          <w:bCs/>
          <w:color w:val="000000"/>
        </w:rPr>
        <w:t>Role: Sr. Business Analyst</w:t>
      </w:r>
      <w:r w:rsidRPr="007263B4">
        <w:rPr>
          <w:rFonts w:ascii="Times New Roman" w:eastAsia="Times New Roman" w:hAnsi="Times New Roman" w:cs="Times New Roman"/>
          <w:b/>
          <w:bCs/>
          <w:color w:val="000000"/>
        </w:rPr>
        <w:t>.</w:t>
      </w:r>
    </w:p>
    <w:p w14:paraId="35C4F401" w14:textId="4C7BBBBF" w:rsidR="00031725" w:rsidRDefault="00031725" w:rsidP="00B2542B">
      <w:pPr>
        <w:spacing w:line="276" w:lineRule="auto"/>
        <w:jc w:val="both"/>
        <w:rPr>
          <w:rFonts w:ascii="Times New Roman" w:eastAsia="Times New Roman" w:hAnsi="Times New Roman" w:cs="Times New Roman"/>
          <w:color w:val="000000"/>
        </w:rPr>
      </w:pPr>
      <w:r w:rsidRPr="007263B4">
        <w:rPr>
          <w:rFonts w:ascii="Times New Roman" w:eastAsia="Times New Roman" w:hAnsi="Times New Roman" w:cs="Times New Roman"/>
          <w:color w:val="000000"/>
        </w:rPr>
        <w:t>As a Senior Business supported statewide IT modernization and data governance initiatives under the Executive Office of Technology Services and Security (EOTSS) and related agencies focused on improving public service delivery, accessibility, and digital outcomes. Collaborated with cross-agency stakeholders to gather and refine requirements for data analytics, reporting, and digital</w:t>
      </w:r>
      <w:r w:rsidRPr="00031725">
        <w:rPr>
          <w:rFonts w:ascii="Times New Roman" w:eastAsia="Times New Roman" w:hAnsi="Times New Roman" w:cs="Times New Roman"/>
          <w:color w:val="000000"/>
        </w:rPr>
        <w:t xml:space="preserve"> transformation programs that enable better constituent experiences, improved compliance, and operational efficiency. Translated business needs into functional specifications, data definitions, and use cases that guided improvements in digital services, reporting systems, and user-centric platforms. Performed data quality analysis, reconciliation, and validation to ensure accuracy of enterprise reporting and dashboards. Worked closely with IT architects, data engineers, and compliance teams to support governance frameworks, service modernization, and secure data handling. Contributed to the Commonwealth Digital Roadmap and strategic data initiatives that enhanced service accessibility, constituent engagement, and effective decision-making across multiple state agencies.</w:t>
      </w:r>
    </w:p>
    <w:p w14:paraId="7CE0B4B1" w14:textId="77777777" w:rsidR="00031725" w:rsidRPr="00031725" w:rsidRDefault="00031725" w:rsidP="00B2542B">
      <w:pPr>
        <w:pBdr>
          <w:top w:val="nil"/>
          <w:left w:val="nil"/>
          <w:bottom w:val="nil"/>
          <w:right w:val="nil"/>
          <w:between w:val="nil"/>
        </w:pBdr>
        <w:shd w:val="clear" w:color="auto" w:fill="FFFFFF"/>
        <w:spacing w:after="0" w:line="276" w:lineRule="auto"/>
        <w:ind w:left="360"/>
        <w:jc w:val="both"/>
        <w:rPr>
          <w:b/>
          <w:bCs/>
          <w:color w:val="000000"/>
        </w:rPr>
      </w:pPr>
    </w:p>
    <w:p w14:paraId="5301D29B" w14:textId="05C62C25"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Conducted stakeholder workshops and discovery sessions with agency program managers to gather business and reporting requirements using JIRA and Confluence for documentation.</w:t>
      </w:r>
    </w:p>
    <w:p w14:paraId="05B19D11" w14:textId="595B394D"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Authored BRDs, FRDs, user stories, and acceptance criteria to guide Azure-based reporting and modernization initiatives.</w:t>
      </w:r>
    </w:p>
    <w:p w14:paraId="6D89D5CE" w14:textId="3796C941"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Mapped current and future state processes using Visio to streamline case management and citizen service workflows.</w:t>
      </w:r>
    </w:p>
    <w:p w14:paraId="2A891D47" w14:textId="677AC069"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Collaborated with data architects to define SQL Server and Azure SQL data models supporting cross-agency analytics.</w:t>
      </w:r>
    </w:p>
    <w:p w14:paraId="3299E308" w14:textId="4071B734"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Developed source-to-target mappings and transformation rules for Azure Data Factory ETL pipelines integrating legacy systems.</w:t>
      </w:r>
    </w:p>
    <w:p w14:paraId="39F7623D" w14:textId="2892480F"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Wrote complex SQL queries to analyze datasets, validate results, and reconcile discrepancies across reporting environments.</w:t>
      </w:r>
    </w:p>
    <w:p w14:paraId="7B371F74" w14:textId="34D3B1F7"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lastRenderedPageBreak/>
        <w:t>Built and enhanced Power BI dashboards to track service delivery KPIs, compliance metrics, and operational performance.</w:t>
      </w:r>
    </w:p>
    <w:p w14:paraId="05FCF39F" w14:textId="0B4CAD35"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Automated recurring Excel and Power Query reports, reducing manual preparation time for agency leadership.</w:t>
      </w:r>
    </w:p>
    <w:p w14:paraId="2597529E" w14:textId="4B4CA0EF"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Coordinated UAT activities in HP ALM/ServiceNow, prepared test cases, and validated deliverables prior to production releases.</w:t>
      </w:r>
    </w:p>
    <w:p w14:paraId="473B0255" w14:textId="334E3ED5"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Partnered with developers and cloud engineers to migrate on-prem reporting solutions to Azure cloud environments.</w:t>
      </w:r>
    </w:p>
    <w:p w14:paraId="39FCA63C" w14:textId="780D962B"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Implemented data quality checks and governance rules to ensure consistent, accurate, and reliable reporting outputs.</w:t>
      </w:r>
    </w:p>
    <w:p w14:paraId="1638A36B" w14:textId="2D5066F7"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Worked closely with security teams to enforce role-based access controls and encryption standards for sensitive citizen data.</w:t>
      </w:r>
    </w:p>
    <w:p w14:paraId="1975012B" w14:textId="3DA1F21F"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Facilitated Agile ceremonies including sprint planning, backlog grooming, and retrospectives using JIRA boards.</w:t>
      </w:r>
    </w:p>
    <w:p w14:paraId="68F50A08" w14:textId="56AAB402"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Performed gap analysis between legacy systems and modern digital platforms to recommend scalable solutions.</w:t>
      </w:r>
    </w:p>
    <w:p w14:paraId="507B9163" w14:textId="49222CB2"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Supported ServiceNow ITSM processes to track incidents, changes, and production support requests.</w:t>
      </w:r>
    </w:p>
    <w:p w14:paraId="2C9EE17B" w14:textId="4E0AFA5F"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Collaborated with vendor partners to clarify requirements and validate integration deliverables across statewide systems.</w:t>
      </w:r>
    </w:p>
    <w:p w14:paraId="4B607600" w14:textId="675BAD36"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Created data dictionaries, metadata definitions, and process documentation to support governance and knowledge transfer.</w:t>
      </w:r>
    </w:p>
    <w:p w14:paraId="497AC729" w14:textId="6CBD1E1D"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Mentored junior analysts on requirement elicitation techniques, SQL validation, and dashboard best practices.</w:t>
      </w:r>
    </w:p>
    <w:p w14:paraId="1450893C" w14:textId="674947EC"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Conducted root cause analysis of reporting defects and worked with engineering teams to implement corrective fixes.</w:t>
      </w:r>
    </w:p>
    <w:p w14:paraId="4D22E49F" w14:textId="2F7C99F6"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Assisted leadership with cost-benefit analysis and effort estimation for modernization and cloud adoption initiatives.</w:t>
      </w:r>
    </w:p>
    <w:p w14:paraId="59FA2A4D" w14:textId="755F8D4E" w:rsidR="00031725" w:rsidRPr="00031725"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Delivered ad-hoc analytics using SQL, Excel, and Python to provide timely insights for policy and operational decisions.</w:t>
      </w:r>
    </w:p>
    <w:p w14:paraId="4798DA87" w14:textId="1526DAC0" w:rsidR="00AC3566" w:rsidRDefault="00031725" w:rsidP="00B2542B">
      <w:pPr>
        <w:numPr>
          <w:ilvl w:val="0"/>
          <w:numId w:val="3"/>
        </w:numPr>
        <w:spacing w:after="0" w:line="276" w:lineRule="auto"/>
        <w:ind w:left="375"/>
        <w:jc w:val="both"/>
        <w:rPr>
          <w:rFonts w:ascii="Times New Roman" w:eastAsia="Times New Roman" w:hAnsi="Times New Roman" w:cs="Times New Roman"/>
          <w:color w:val="000000"/>
        </w:rPr>
      </w:pPr>
      <w:r w:rsidRPr="00031725">
        <w:rPr>
          <w:rFonts w:ascii="Times New Roman" w:eastAsia="Times New Roman" w:hAnsi="Times New Roman" w:cs="Times New Roman"/>
          <w:color w:val="000000"/>
        </w:rPr>
        <w:t>Contributed to continuous improvement initiatives that enhanced data accessibility, reporting accuracy, and statewide digital service outcomes.</w:t>
      </w:r>
    </w:p>
    <w:p w14:paraId="4CF8B8D5" w14:textId="0DB0D3A6" w:rsidR="00031725" w:rsidRDefault="00031725" w:rsidP="00B2542B">
      <w:pPr>
        <w:pStyle w:val="Heading1"/>
        <w:jc w:val="both"/>
      </w:pPr>
      <w:r w:rsidRPr="00031725">
        <w:rPr>
          <w:rFonts w:ascii="Times New Roman" w:eastAsia="Times New Roman" w:hAnsi="Times New Roman" w:cs="Times New Roman"/>
          <w:color w:val="000000"/>
          <w:sz w:val="22"/>
          <w:szCs w:val="22"/>
        </w:rPr>
        <w:t>Environment / Tech Stack</w:t>
      </w:r>
      <w:r>
        <w:rPr>
          <w:rFonts w:ascii="Times New Roman" w:eastAsia="Times New Roman" w:hAnsi="Times New Roman" w:cs="Times New Roman"/>
          <w:color w:val="000000"/>
          <w:sz w:val="22"/>
          <w:szCs w:val="22"/>
        </w:rPr>
        <w:t xml:space="preserve">: </w:t>
      </w:r>
      <w:r w:rsidRPr="00031725">
        <w:rPr>
          <w:rFonts w:ascii="Times New Roman" w:eastAsia="Times New Roman" w:hAnsi="Times New Roman" w:cs="Times New Roman"/>
          <w:b w:val="0"/>
          <w:bCs w:val="0"/>
          <w:color w:val="000000"/>
          <w:sz w:val="22"/>
          <w:szCs w:val="22"/>
        </w:rPr>
        <w:t>Azure SQL Database, SQL Server 2019/2022, Azure Data Factory, Power BI, Tableau, Advanced Excel (Power Query, Macros), Python (basic analytics), JIRA, Confluence, ServiceNow (ITSM), Git/GitHub, Visio, Agile/Scrum, Windows 10/11, Enterprise Data Warehouse</w:t>
      </w:r>
    </w:p>
    <w:p w14:paraId="0391A24C" w14:textId="77777777" w:rsidR="00031725" w:rsidRPr="00031725" w:rsidRDefault="00031725" w:rsidP="00031725">
      <w:pPr>
        <w:spacing w:after="0" w:line="276" w:lineRule="auto"/>
        <w:ind w:left="15"/>
        <w:rPr>
          <w:rFonts w:ascii="Times New Roman" w:eastAsia="Times New Roman" w:hAnsi="Times New Roman" w:cs="Times New Roman"/>
          <w:color w:val="000000"/>
        </w:rPr>
      </w:pPr>
    </w:p>
    <w:p w14:paraId="4E0443D0" w14:textId="77777777" w:rsidR="00AC3566" w:rsidRDefault="00AC3566">
      <w:pPr>
        <w:spacing w:after="0" w:line="276" w:lineRule="auto"/>
        <w:ind w:left="15"/>
        <w:rPr>
          <w:rFonts w:ascii="Times New Roman" w:eastAsia="Times New Roman" w:hAnsi="Times New Roman" w:cs="Times New Roman"/>
          <w:b/>
          <w:bCs/>
          <w:color w:val="000000"/>
        </w:rPr>
      </w:pPr>
    </w:p>
    <w:p w14:paraId="14AA5177" w14:textId="765FE916" w:rsidR="00AC3566" w:rsidRDefault="00000000" w:rsidP="002443FD">
      <w:pPr>
        <w:spacing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Client: </w:t>
      </w:r>
      <w:r w:rsidR="001C793F" w:rsidRPr="001C793F">
        <w:rPr>
          <w:rFonts w:ascii="Times New Roman" w:eastAsia="Times New Roman" w:hAnsi="Times New Roman" w:cs="Times New Roman"/>
          <w:b/>
          <w:bCs/>
          <w:color w:val="000000"/>
        </w:rPr>
        <w:t>Toyota Motor North America, Plano, TX</w:t>
      </w:r>
      <w:r>
        <w:rPr>
          <w:rFonts w:ascii="Times New Roman" w:eastAsia="Times New Roman" w:hAnsi="Times New Roman" w:cs="Times New Roman"/>
          <w:b/>
          <w:bCs/>
          <w:color w:val="000000"/>
        </w:rPr>
        <w:t xml:space="preserve">                                                                       </w:t>
      </w:r>
      <w:r w:rsidR="00EB2BA9">
        <w:rPr>
          <w:rFonts w:ascii="Times New Roman" w:eastAsia="Times New Roman" w:hAnsi="Times New Roman" w:cs="Times New Roman"/>
          <w:b/>
          <w:bCs/>
          <w:color w:val="000000"/>
        </w:rPr>
        <w:t>Mar</w:t>
      </w:r>
      <w:r>
        <w:rPr>
          <w:rFonts w:ascii="Times New Roman" w:eastAsia="Times New Roman" w:hAnsi="Times New Roman" w:cs="Times New Roman"/>
          <w:b/>
          <w:bCs/>
          <w:color w:val="000000"/>
        </w:rPr>
        <w:t xml:space="preserve"> 20</w:t>
      </w:r>
      <w:r w:rsidR="00EB2BA9">
        <w:rPr>
          <w:rFonts w:ascii="Times New Roman" w:eastAsia="Times New Roman" w:hAnsi="Times New Roman" w:cs="Times New Roman"/>
          <w:b/>
          <w:bCs/>
          <w:color w:val="000000"/>
        </w:rPr>
        <w:t>20</w:t>
      </w:r>
      <w:r>
        <w:rPr>
          <w:rFonts w:ascii="Times New Roman" w:eastAsia="Times New Roman" w:hAnsi="Times New Roman" w:cs="Times New Roman"/>
          <w:b/>
          <w:bCs/>
          <w:color w:val="000000"/>
        </w:rPr>
        <w:t xml:space="preserve"> – </w:t>
      </w:r>
      <w:r w:rsidR="00EB2BA9">
        <w:rPr>
          <w:rFonts w:ascii="Times New Roman" w:eastAsia="Times New Roman" w:hAnsi="Times New Roman" w:cs="Times New Roman"/>
          <w:b/>
          <w:bCs/>
          <w:color w:val="000000"/>
        </w:rPr>
        <w:t>Jun</w:t>
      </w:r>
      <w:r>
        <w:rPr>
          <w:rFonts w:ascii="Times New Roman" w:eastAsia="Times New Roman" w:hAnsi="Times New Roman" w:cs="Times New Roman"/>
          <w:b/>
          <w:bCs/>
          <w:color w:val="000000"/>
        </w:rPr>
        <w:t xml:space="preserve"> 202</w:t>
      </w:r>
      <w:r w:rsidR="00EB2BA9">
        <w:rPr>
          <w:rFonts w:ascii="Times New Roman" w:eastAsia="Times New Roman" w:hAnsi="Times New Roman" w:cs="Times New Roman"/>
          <w:b/>
          <w:bCs/>
          <w:color w:val="000000"/>
        </w:rPr>
        <w:t>3</w:t>
      </w:r>
      <w:r>
        <w:rPr>
          <w:rFonts w:ascii="Times New Roman" w:eastAsia="Times New Roman" w:hAnsi="Times New Roman" w:cs="Times New Roman"/>
          <w:color w:val="000000"/>
        </w:rPr>
        <w:br/>
      </w:r>
      <w:r>
        <w:rPr>
          <w:rFonts w:ascii="Times New Roman" w:eastAsia="Times New Roman" w:hAnsi="Times New Roman" w:cs="Times New Roman"/>
          <w:b/>
          <w:bCs/>
          <w:color w:val="000000"/>
        </w:rPr>
        <w:t>Role: Senior Business Analyst</w:t>
      </w:r>
    </w:p>
    <w:p w14:paraId="6779F628" w14:textId="2E1B96EE" w:rsidR="002443FD" w:rsidRPr="002443FD" w:rsidRDefault="002443FD" w:rsidP="00B2542B">
      <w:pPr>
        <w:spacing w:line="276" w:lineRule="auto"/>
        <w:jc w:val="both"/>
        <w:rPr>
          <w:rFonts w:ascii="Times New Roman" w:eastAsia="Times New Roman" w:hAnsi="Times New Roman" w:cs="Times New Roman"/>
          <w:color w:val="000000"/>
        </w:rPr>
      </w:pPr>
      <w:r w:rsidRPr="002443FD">
        <w:rPr>
          <w:rFonts w:ascii="Times New Roman" w:eastAsia="Times New Roman" w:hAnsi="Times New Roman" w:cs="Times New Roman"/>
          <w:color w:val="000000"/>
        </w:rPr>
        <w:t>Led enterprise business analysis efforts supporting Toyota’s system modernization and data integration initiatives to streamline supply chain, manufacturing, and dealer operations reporting. Partnered with cross-functional stakeholders across finance, procurement, logistics, and operations to gather requirements, define KPIs, and translate business needs into functional specifications for centralized reporting and analytics platforms. Collaborated with engineering teams to integrate ERP, inventory, and order management data into consolidated data warehouses, enabling accurate dashboards and operational insights. Performed SQL-based analysis, data validation, and reconciliation to ensure reporting accuracy and reliability, while supporting Agile delivery, UAT coordination, and governance standards. Contributed to improved visibility into production performance, order fulfillment, and cost metrics, helping leadership make timely, data-driven decisions across enterprise operations.</w:t>
      </w:r>
    </w:p>
    <w:p w14:paraId="4AC350F9" w14:textId="6F9FA22E"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Led requirements gathering sessions with supply chain, finance, manufacturing, and dealer operations teams to support enterprise system modernization initiatives.</w:t>
      </w:r>
    </w:p>
    <w:p w14:paraId="06448CC6" w14:textId="1EA343F2"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Facilitated stakeholder workshops to analyze current-state processes and define future-state workflows for inventory, order management, and production planning systems.</w:t>
      </w:r>
    </w:p>
    <w:p w14:paraId="3E97F8A7" w14:textId="6161AC90"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Authored BRDs, FRDs, user stories, and acceptance criteria to clearly translate business needs into technical deliverables for development teams.</w:t>
      </w:r>
    </w:p>
    <w:p w14:paraId="757B512E" w14:textId="59D03B1D"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lastRenderedPageBreak/>
        <w:t>Conducted gap analysis between legacy applications and new platforms to identify integration, reporting, and process improvement opportunities.</w:t>
      </w:r>
    </w:p>
    <w:p w14:paraId="1DFDE307" w14:textId="40AB222D"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Collaborated with architects and data engineers to design enterprise data models and reporting structures for operational and financial analytics.</w:t>
      </w:r>
    </w:p>
    <w:p w14:paraId="57997D06" w14:textId="7B31411C"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Defined source-to-target mappings and transformation rules for integrating ERP, dealer, and warehouse data into centralized data warehouses.</w:t>
      </w:r>
    </w:p>
    <w:p w14:paraId="5897311D" w14:textId="363D2CAB"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Wrote complex SQL queries to analyze large datasets, validate business rules, and support ad-hoc analytical requests from leadership.</w:t>
      </w:r>
    </w:p>
    <w:p w14:paraId="3A557B4C" w14:textId="1EC53563"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Designed Power BI dashboards and KPI reports to track production metrics, supply chain performance, order fulfillment, and cost efficiency.</w:t>
      </w:r>
    </w:p>
    <w:p w14:paraId="3A7F2298" w14:textId="1390D9F0"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Led UAT planning and execution, prepared test strategies, and coordinated testing with business users to ensure functional accuracy before releases.</w:t>
      </w:r>
    </w:p>
    <w:p w14:paraId="6A872C76" w14:textId="55F968DB"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Partnered with QA teams to validate end-to-end workflows across procurement, inventory, and logistics systems.</w:t>
      </w:r>
    </w:p>
    <w:p w14:paraId="44D879B7" w14:textId="23A39A62"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Ensured data governance, security, and access controls for sensitive operational and financial data in compliance with corporate policies.</w:t>
      </w:r>
    </w:p>
    <w:p w14:paraId="17931FAC" w14:textId="1E397EDA"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Managed backlog prioritization, sprint planning, and delivery tracking as part of Agile/Scrum ceremonies.</w:t>
      </w:r>
    </w:p>
    <w:p w14:paraId="730312F2" w14:textId="0F82BD39"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Acted as the primary liaison between business stakeholders and technical teams to clarify requirements and resolve issues quickly.</w:t>
      </w:r>
    </w:p>
    <w:p w14:paraId="49F65244" w14:textId="1EC48477"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Conducted root cause analysis for production defects and recommended process or system improvements to prevent recurrence.</w:t>
      </w:r>
    </w:p>
    <w:p w14:paraId="78938E2D" w14:textId="7EA32E71"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Automated recurring operational and financial reports, reducing manual reporting effort and improving turnaround time.</w:t>
      </w:r>
    </w:p>
    <w:p w14:paraId="6947442D" w14:textId="550C79A0"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Supported cloud migration initiatives by documenting system dependencies and validating reporting continuity during platform transitions.</w:t>
      </w:r>
    </w:p>
    <w:p w14:paraId="60C1875E" w14:textId="0C282680"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Created process flow diagrams, data dictionaries, and system documentation using Visio and Confluence for knowledge sharing.</w:t>
      </w:r>
    </w:p>
    <w:p w14:paraId="090D1FCE" w14:textId="118F0504"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Mentored junior analysts and guided them on requirements documentation standards and best practices.</w:t>
      </w:r>
    </w:p>
    <w:p w14:paraId="5D8FB252" w14:textId="1D6F99AB" w:rsidR="00D92CBC" w:rsidRPr="00F97C7D" w:rsidRDefault="00D92CBC" w:rsidP="00B2542B">
      <w:pPr>
        <w:numPr>
          <w:ilvl w:val="0"/>
          <w:numId w:val="3"/>
        </w:numPr>
        <w:spacing w:after="0" w:line="276" w:lineRule="auto"/>
        <w:ind w:left="375"/>
        <w:jc w:val="both"/>
        <w:rPr>
          <w:rFonts w:ascii="Times New Roman" w:eastAsia="Times New Roman" w:hAnsi="Times New Roman" w:cs="Times New Roman"/>
          <w:color w:val="000000"/>
        </w:rPr>
      </w:pPr>
      <w:r w:rsidRPr="00D92CBC">
        <w:rPr>
          <w:rFonts w:ascii="Times New Roman" w:eastAsia="Times New Roman" w:hAnsi="Times New Roman" w:cs="Times New Roman"/>
          <w:color w:val="000000"/>
        </w:rPr>
        <w:t>Provided impact analysis and effort estimation for new features, enhancements, and regulatory or business changes.</w:t>
      </w:r>
    </w:p>
    <w:p w14:paraId="1C9D6CCA" w14:textId="223047FB" w:rsidR="00AC3566" w:rsidRPr="00D92CBC" w:rsidRDefault="00D92CBC" w:rsidP="00B2542B">
      <w:pPr>
        <w:numPr>
          <w:ilvl w:val="0"/>
          <w:numId w:val="3"/>
        </w:numPr>
        <w:spacing w:after="0" w:line="276" w:lineRule="auto"/>
        <w:ind w:left="375"/>
        <w:rPr>
          <w:rFonts w:ascii="Times New Roman" w:eastAsia="Times New Roman" w:hAnsi="Times New Roman" w:cs="Times New Roman"/>
          <w:color w:val="000000"/>
        </w:rPr>
      </w:pPr>
      <w:r w:rsidRPr="00D92CBC">
        <w:rPr>
          <w:rFonts w:ascii="Times New Roman" w:eastAsia="Times New Roman" w:hAnsi="Times New Roman" w:cs="Times New Roman"/>
          <w:color w:val="000000"/>
        </w:rPr>
        <w:t>Delivered trusted reporting and analytics solutions that improved operational visibility, enhanced decision-making, and optimized supply chain efficiency.</w:t>
      </w:r>
      <w:r w:rsidR="00F97C7D">
        <w:rPr>
          <w:rFonts w:ascii="Times New Roman" w:eastAsia="Times New Roman" w:hAnsi="Times New Roman" w:cs="Times New Roman"/>
          <w:color w:val="000000"/>
        </w:rPr>
        <w:br/>
      </w:r>
    </w:p>
    <w:p w14:paraId="5E635095" w14:textId="40AC201D" w:rsidR="00AC3566" w:rsidRPr="001B4AA6" w:rsidRDefault="001B4AA6" w:rsidP="001A6FA4">
      <w:pPr>
        <w:spacing w:before="210" w:after="0" w:line="276" w:lineRule="auto"/>
        <w:jc w:val="both"/>
        <w:rPr>
          <w:rFonts w:ascii="Times New Roman" w:eastAsia="Times New Roman" w:hAnsi="Times New Roman" w:cs="Times New Roman"/>
          <w:color w:val="000000"/>
        </w:rPr>
      </w:pPr>
      <w:r w:rsidRPr="001B4AA6">
        <w:rPr>
          <w:rFonts w:ascii="Times New Roman" w:eastAsia="Times New Roman" w:hAnsi="Times New Roman" w:cs="Times New Roman"/>
          <w:b/>
          <w:bCs/>
          <w:color w:val="000000"/>
        </w:rPr>
        <w:t>Environment / Tech Stack</w:t>
      </w:r>
      <w:r>
        <w:rPr>
          <w:rFonts w:ascii="Times New Roman" w:eastAsia="Times New Roman" w:hAnsi="Times New Roman" w:cs="Times New Roman"/>
          <w:b/>
          <w:bCs/>
          <w:color w:val="000000"/>
        </w:rPr>
        <w:t xml:space="preserve">: </w:t>
      </w:r>
      <w:r w:rsidRPr="001B4AA6">
        <w:rPr>
          <w:rFonts w:ascii="Times New Roman" w:eastAsia="Times New Roman" w:hAnsi="Times New Roman" w:cs="Times New Roman"/>
          <w:color w:val="000000"/>
        </w:rPr>
        <w:t>Azure SQL Database, SQL Server 2019, Power BI, Advanced Excel (Power Query, Macros), Python (data analysis), Azure Data Factory (ETL), JIRA, Confluence, ServiceNow, Git, Agile/Scrum, Visio, Windows 10/11, Enterprise ERP &amp; Data Warehouse systems</w:t>
      </w:r>
    </w:p>
    <w:p w14:paraId="673FEAB4" w14:textId="77777777" w:rsidR="00B7780B" w:rsidRPr="001B4AA6" w:rsidRDefault="00B7780B">
      <w:pPr>
        <w:spacing w:before="210" w:after="0" w:line="276" w:lineRule="auto"/>
        <w:rPr>
          <w:rFonts w:ascii="Times New Roman" w:eastAsia="Times New Roman" w:hAnsi="Times New Roman" w:cs="Times New Roman"/>
          <w:color w:val="000000"/>
        </w:rPr>
      </w:pPr>
    </w:p>
    <w:p w14:paraId="6775B917" w14:textId="6794210A" w:rsidR="004F67CB" w:rsidRDefault="00000000" w:rsidP="004F67CB">
      <w:pPr>
        <w:spacing w:line="276"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br/>
      </w:r>
      <w:r>
        <w:rPr>
          <w:rFonts w:ascii="Times New Roman" w:eastAsia="Times New Roman" w:hAnsi="Times New Roman" w:cs="Times New Roman"/>
          <w:b/>
          <w:bCs/>
          <w:color w:val="000000"/>
        </w:rPr>
        <w:t xml:space="preserve">Client: </w:t>
      </w:r>
      <w:r w:rsidR="004F67CB">
        <w:rPr>
          <w:rFonts w:ascii="Times New Roman" w:eastAsia="Times New Roman" w:hAnsi="Times New Roman" w:cs="Times New Roman"/>
          <w:b/>
          <w:bCs/>
          <w:color w:val="000000"/>
        </w:rPr>
        <w:t>USAA</w:t>
      </w:r>
      <w:r>
        <w:rPr>
          <w:rFonts w:ascii="Times New Roman" w:eastAsia="Times New Roman" w:hAnsi="Times New Roman" w:cs="Times New Roman"/>
          <w:b/>
          <w:bCs/>
          <w:color w:val="000000"/>
        </w:rPr>
        <w:t xml:space="preserve">, </w:t>
      </w:r>
      <w:r w:rsidR="00000F61">
        <w:rPr>
          <w:rFonts w:ascii="Times New Roman" w:eastAsia="Times New Roman" w:hAnsi="Times New Roman" w:cs="Times New Roman"/>
          <w:b/>
          <w:bCs/>
          <w:color w:val="000000"/>
        </w:rPr>
        <w:t>Tampa</w:t>
      </w:r>
      <w:r>
        <w:rPr>
          <w:rFonts w:ascii="Times New Roman" w:eastAsia="Times New Roman" w:hAnsi="Times New Roman" w:cs="Times New Roman"/>
          <w:b/>
          <w:bCs/>
          <w:color w:val="000000"/>
        </w:rPr>
        <w:t xml:space="preserve">, </w:t>
      </w:r>
      <w:r w:rsidR="00000F61">
        <w:rPr>
          <w:rFonts w:ascii="Times New Roman" w:eastAsia="Times New Roman" w:hAnsi="Times New Roman" w:cs="Times New Roman"/>
          <w:b/>
          <w:bCs/>
          <w:color w:val="000000"/>
        </w:rPr>
        <w:t>FL</w:t>
      </w:r>
      <w:r>
        <w:rPr>
          <w:rFonts w:ascii="Times New Roman" w:eastAsia="Times New Roman" w:hAnsi="Times New Roman" w:cs="Times New Roman"/>
          <w:b/>
          <w:bCs/>
          <w:color w:val="000000"/>
        </w:rPr>
        <w:tab/>
        <w:t xml:space="preserve">                  </w:t>
      </w:r>
      <w:r w:rsidR="004F67CB">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 xml:space="preserve">                                                                          </w:t>
      </w:r>
      <w:r w:rsidR="004F67CB">
        <w:rPr>
          <w:rFonts w:ascii="Times New Roman" w:eastAsia="Times New Roman" w:hAnsi="Times New Roman" w:cs="Times New Roman"/>
          <w:b/>
          <w:bCs/>
        </w:rPr>
        <w:t>Sep</w:t>
      </w:r>
      <w:r>
        <w:rPr>
          <w:rFonts w:ascii="Times New Roman" w:eastAsia="Times New Roman" w:hAnsi="Times New Roman" w:cs="Times New Roman"/>
          <w:b/>
          <w:bCs/>
        </w:rPr>
        <w:t xml:space="preserve"> 2017</w:t>
      </w:r>
      <w:r>
        <w:rPr>
          <w:rFonts w:ascii="Times New Roman" w:eastAsia="Times New Roman" w:hAnsi="Times New Roman" w:cs="Times New Roman"/>
          <w:b/>
          <w:bCs/>
          <w:color w:val="000000"/>
        </w:rPr>
        <w:t xml:space="preserve"> - </w:t>
      </w:r>
      <w:r w:rsidR="004418BC">
        <w:rPr>
          <w:rFonts w:ascii="Times New Roman" w:eastAsia="Times New Roman" w:hAnsi="Times New Roman" w:cs="Times New Roman"/>
          <w:b/>
          <w:bCs/>
          <w:color w:val="000000"/>
        </w:rPr>
        <w:t>Feb</w:t>
      </w:r>
      <w:r>
        <w:rPr>
          <w:rFonts w:ascii="Times New Roman" w:eastAsia="Times New Roman" w:hAnsi="Times New Roman" w:cs="Times New Roman"/>
          <w:b/>
          <w:bCs/>
          <w:color w:val="000000"/>
        </w:rPr>
        <w:t xml:space="preserve"> 20</w:t>
      </w:r>
      <w:r w:rsidR="004418BC">
        <w:rPr>
          <w:rFonts w:ascii="Times New Roman" w:eastAsia="Times New Roman" w:hAnsi="Times New Roman" w:cs="Times New Roman"/>
          <w:b/>
          <w:bCs/>
          <w:color w:val="000000"/>
        </w:rPr>
        <w:t>20</w:t>
      </w:r>
      <w:r>
        <w:rPr>
          <w:rFonts w:ascii="Times New Roman" w:eastAsia="Times New Roman" w:hAnsi="Times New Roman" w:cs="Times New Roman"/>
          <w:b/>
          <w:bCs/>
          <w:color w:val="000000"/>
        </w:rPr>
        <w:br/>
        <w:t>Role</w:t>
      </w:r>
      <w:r w:rsidR="00DE28C5">
        <w:rPr>
          <w:rFonts w:ascii="Times New Roman" w:eastAsia="Times New Roman" w:hAnsi="Times New Roman" w:cs="Times New Roman"/>
          <w:b/>
          <w:bCs/>
          <w:color w:val="000000"/>
        </w:rPr>
        <w:t>: Business</w:t>
      </w:r>
      <w:r>
        <w:rPr>
          <w:rFonts w:ascii="Times New Roman" w:eastAsia="Times New Roman" w:hAnsi="Times New Roman" w:cs="Times New Roman"/>
          <w:b/>
          <w:bCs/>
          <w:color w:val="000000"/>
        </w:rPr>
        <w:t xml:space="preserve"> Analyst</w:t>
      </w:r>
    </w:p>
    <w:p w14:paraId="23173DBF" w14:textId="1A19C470" w:rsidR="00AC3566" w:rsidRDefault="00201433" w:rsidP="009A6413">
      <w:pPr>
        <w:spacing w:line="276" w:lineRule="auto"/>
        <w:jc w:val="both"/>
        <w:rPr>
          <w:rFonts w:ascii="Times New Roman" w:eastAsia="Times New Roman" w:hAnsi="Times New Roman" w:cs="Times New Roman"/>
          <w:color w:val="000000"/>
        </w:rPr>
      </w:pPr>
      <w:r w:rsidRPr="00201433">
        <w:rPr>
          <w:rFonts w:ascii="Times New Roman" w:eastAsia="Times New Roman" w:hAnsi="Times New Roman" w:cs="Times New Roman"/>
          <w:color w:val="000000"/>
        </w:rPr>
        <w:t>Supported USAA’s enterprise data modernization initiatives by helping consolidate multiple legacy reporting systems into centralized analytics platforms to improve the quality, governance, and accessibility of financial and member data. Collaborated closely with stakeholders across finance, operations, and risk teams to gather reporting and analytics requirements, define key compliance and performance metrics, and translate business needs into functional specifications, data definitions, and use cases. Performed SQL-based analysis to validate data accuracy, reconcile cross-source discrepancies, and ensure consistency of datasets feeding enterprise dashboards and recurring MIS reports. Partnered with data engineers and ETL teams to strengthen data quality, governance, and security controls, contributing to a unified and reliable reporting environment that supported risk monitoring, regulatory compliance, and data-driven decision-making.</w:t>
      </w:r>
      <w:r>
        <w:rPr>
          <w:rFonts w:ascii="Times New Roman" w:eastAsia="Times New Roman" w:hAnsi="Times New Roman" w:cs="Times New Roman"/>
          <w:color w:val="000000"/>
        </w:rPr>
        <w:br/>
      </w:r>
    </w:p>
    <w:p w14:paraId="24D3882F" w14:textId="46E876C0"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lastRenderedPageBreak/>
        <w:t>Gathered and documented detailed business requirements from claims, member services, and finance stakeholders to support enterprise reporting and analytics initiatives.</w:t>
      </w:r>
    </w:p>
    <w:p w14:paraId="6DC33819" w14:textId="6A78F8D6"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Conducted stakeholder interviews and workshops to understand current processes and identify gaps in financial, claims, and operational reporting.</w:t>
      </w:r>
    </w:p>
    <w:p w14:paraId="01547239" w14:textId="703613CB"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Prepared BRDs, FRDs, use cases, and user stories to clearly define system enhancements and reporting solutions.</w:t>
      </w:r>
    </w:p>
    <w:p w14:paraId="080440F2" w14:textId="3EA971AE"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Translated business needs into functional specifications, data definitions, and source-to-target mappings for ETL and data warehouse teams.</w:t>
      </w:r>
    </w:p>
    <w:p w14:paraId="6D752C76" w14:textId="1272A23D"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Worked closely with data engineers to consolidate data from policy, billing, and claims systems into centralized reporting environments.</w:t>
      </w:r>
    </w:p>
    <w:p w14:paraId="47AF4A26" w14:textId="0118A513"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Wrote SQL queries to analyze transactional data, validate datasets, and troubleshoot discrepancies in reports.</w:t>
      </w:r>
    </w:p>
    <w:p w14:paraId="1B0BF601" w14:textId="7D78793F"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Performed data reconciliation and quality checks to ensure accuracy, completeness, and consistency of enterprise reports.</w:t>
      </w:r>
    </w:p>
    <w:p w14:paraId="7132AEBC" w14:textId="75204F97"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Supported development of dashboards and KPI reports tracking claims processing time, member service levels, fraud indicators, and financial metrics.</w:t>
      </w:r>
    </w:p>
    <w:p w14:paraId="2E9C2B30" w14:textId="4DE4DA13"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Assisted in automating recurring MIS and compliance reports to reduce manual effort and improve reporting turnaround time.</w:t>
      </w:r>
    </w:p>
    <w:p w14:paraId="62A66B40" w14:textId="4A9A810E"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Partnered with risk and compliance teams to ensure reporting adhered to financial regulations, audit standards, and PII protection policies.</w:t>
      </w:r>
    </w:p>
    <w:p w14:paraId="701617F6" w14:textId="4504F9F7"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Participated in UAT planning, created test cases, coordinated testing with business users, and validated outputs before production releases.</w:t>
      </w:r>
    </w:p>
    <w:p w14:paraId="5A86C033" w14:textId="53B57683"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Facilitated communication between business stakeholders, developers, and QA teams to clarify requirements and resolve functional issues.</w:t>
      </w:r>
    </w:p>
    <w:p w14:paraId="4C3D88C7" w14:textId="0BD1EB87"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Conducted root cause analysis for reporting defects and collaborated with technical teams to implement timely fixes.</w:t>
      </w:r>
    </w:p>
    <w:p w14:paraId="0FACFB38" w14:textId="6C8F99B0"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Maintained documentation including data dictionaries, report logic, and process flows to support knowledge sharing and governance.</w:t>
      </w:r>
    </w:p>
    <w:p w14:paraId="5C0F3B95" w14:textId="6863DA9D"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Monitored daily data loads and scheduled workflows, ensuring timely availability of reports for operational teams.</w:t>
      </w:r>
    </w:p>
    <w:p w14:paraId="3B2BA7C4" w14:textId="0193C36F"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Provided ad-hoc data analysis and insights using SQL and Excel to support management decisions and operational planning.</w:t>
      </w:r>
    </w:p>
    <w:p w14:paraId="065B0C73" w14:textId="4704CB06" w:rsidR="00A71009" w:rsidRPr="007E30E1" w:rsidRDefault="00A71009" w:rsidP="007E30E1">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Supported Agile ceremonies including sprint planning, backlog grooming, stand-ups, and retrospectives to track deliverables and priorities.</w:t>
      </w:r>
    </w:p>
    <w:p w14:paraId="760D993B" w14:textId="1DED75BB" w:rsidR="00AC3566" w:rsidRPr="00A71009" w:rsidRDefault="00A71009" w:rsidP="0021110E">
      <w:pPr>
        <w:numPr>
          <w:ilvl w:val="0"/>
          <w:numId w:val="3"/>
        </w:numPr>
        <w:spacing w:after="0" w:line="276" w:lineRule="auto"/>
        <w:ind w:left="375"/>
        <w:rPr>
          <w:rFonts w:ascii="Times New Roman" w:eastAsia="Times New Roman" w:hAnsi="Times New Roman" w:cs="Times New Roman"/>
          <w:color w:val="000000"/>
        </w:rPr>
      </w:pPr>
      <w:r w:rsidRPr="00A71009">
        <w:rPr>
          <w:rFonts w:ascii="Times New Roman" w:eastAsia="Times New Roman" w:hAnsi="Times New Roman" w:cs="Times New Roman"/>
          <w:color w:val="000000"/>
        </w:rPr>
        <w:t>Contributed to continuous improvement initiatives by recommending enhancements to reporting processes, data quality standards, and workflow efficiency.</w:t>
      </w:r>
      <w:r w:rsidR="007E30E1">
        <w:rPr>
          <w:rFonts w:ascii="Times New Roman" w:eastAsia="Times New Roman" w:hAnsi="Times New Roman" w:cs="Times New Roman"/>
          <w:color w:val="000000"/>
        </w:rPr>
        <w:br/>
      </w:r>
    </w:p>
    <w:p w14:paraId="1180DC50" w14:textId="04C775F5" w:rsidR="00AC3566" w:rsidRDefault="008652BF" w:rsidP="007B399C">
      <w:pPr>
        <w:spacing w:after="0" w:line="276" w:lineRule="auto"/>
        <w:rPr>
          <w:rFonts w:ascii="Times New Roman" w:eastAsia="Times New Roman" w:hAnsi="Times New Roman" w:cs="Times New Roman"/>
          <w:color w:val="000000"/>
        </w:rPr>
      </w:pPr>
      <w:r w:rsidRPr="008652BF">
        <w:rPr>
          <w:rFonts w:ascii="Times New Roman" w:eastAsia="Times New Roman" w:hAnsi="Times New Roman" w:cs="Times New Roman"/>
          <w:b/>
          <w:bCs/>
          <w:color w:val="000000"/>
        </w:rPr>
        <w:t>Environment / Tech Stack</w:t>
      </w:r>
      <w:r>
        <w:rPr>
          <w:rFonts w:ascii="Times New Roman" w:eastAsia="Times New Roman" w:hAnsi="Times New Roman" w:cs="Times New Roman"/>
          <w:b/>
          <w:bCs/>
          <w:color w:val="000000"/>
        </w:rPr>
        <w:t xml:space="preserve">: </w:t>
      </w:r>
      <w:r w:rsidRPr="008652BF">
        <w:rPr>
          <w:rFonts w:ascii="Times New Roman" w:eastAsia="Times New Roman" w:hAnsi="Times New Roman" w:cs="Times New Roman"/>
          <w:color w:val="000000"/>
        </w:rPr>
        <w:t>SQL Server 2016/2017, SSIS/Informatica (ETL), Power BI/Tableau, Advanced Excel (Pivot Tables, Macros, VLOOKUP), Python (basic scripting), JIRA, Confluence, HP ALM (UAT/Test Management), ServiceNow, Git, Agile/Scrum, Windows 10, Enterprise Data Warehouse</w:t>
      </w:r>
      <w:r>
        <w:rPr>
          <w:rFonts w:ascii="Times New Roman" w:eastAsia="Times New Roman" w:hAnsi="Times New Roman" w:cs="Times New Roman"/>
          <w:b/>
          <w:bCs/>
          <w:color w:val="000000"/>
        </w:rPr>
        <w:br/>
      </w:r>
    </w:p>
    <w:p w14:paraId="7F32CD43" w14:textId="77777777" w:rsidR="003E051F" w:rsidRDefault="003E051F" w:rsidP="008652BF">
      <w:pPr>
        <w:spacing w:after="0" w:line="276" w:lineRule="auto"/>
        <w:rPr>
          <w:rFonts w:ascii="Times New Roman" w:eastAsia="Times New Roman" w:hAnsi="Times New Roman" w:cs="Times New Roman"/>
          <w:color w:val="000000"/>
        </w:rPr>
      </w:pPr>
    </w:p>
    <w:p w14:paraId="4C64BC7A" w14:textId="0642989F" w:rsidR="00F37CD1" w:rsidRDefault="00000000" w:rsidP="00F37CD1">
      <w:pPr>
        <w:spacing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Client: </w:t>
      </w:r>
      <w:r w:rsidR="00AB3DB3" w:rsidRPr="00AB3DB3">
        <w:rPr>
          <w:rFonts w:ascii="Times New Roman" w:eastAsia="Times New Roman" w:hAnsi="Times New Roman" w:cs="Times New Roman"/>
          <w:b/>
          <w:bCs/>
          <w:color w:val="000000"/>
        </w:rPr>
        <w:t>HDFC ERGO General Insurance Company</w:t>
      </w:r>
      <w:r>
        <w:rPr>
          <w:rFonts w:ascii="Times New Roman" w:eastAsia="Times New Roman" w:hAnsi="Times New Roman" w:cs="Times New Roman"/>
          <w:b/>
          <w:bCs/>
          <w:color w:val="000000"/>
        </w:rPr>
        <w:t xml:space="preserve">                                                                        </w:t>
      </w:r>
      <w:r w:rsidR="00F34700">
        <w:rPr>
          <w:rFonts w:ascii="Times New Roman" w:eastAsia="Times New Roman" w:hAnsi="Times New Roman" w:cs="Times New Roman"/>
          <w:b/>
          <w:bCs/>
        </w:rPr>
        <w:t>Dec</w:t>
      </w:r>
      <w:r>
        <w:rPr>
          <w:rFonts w:ascii="Times New Roman" w:eastAsia="Times New Roman" w:hAnsi="Times New Roman" w:cs="Times New Roman"/>
          <w:b/>
          <w:bCs/>
        </w:rPr>
        <w:t xml:space="preserve"> 2015</w:t>
      </w:r>
      <w:r>
        <w:rPr>
          <w:rFonts w:ascii="Times New Roman" w:eastAsia="Times New Roman" w:hAnsi="Times New Roman" w:cs="Times New Roman"/>
          <w:b/>
          <w:bCs/>
          <w:color w:val="000000"/>
        </w:rPr>
        <w:t xml:space="preserve"> – J</w:t>
      </w:r>
      <w:r w:rsidR="00F34700">
        <w:rPr>
          <w:rFonts w:ascii="Times New Roman" w:eastAsia="Times New Roman" w:hAnsi="Times New Roman" w:cs="Times New Roman"/>
          <w:b/>
          <w:bCs/>
          <w:color w:val="000000"/>
        </w:rPr>
        <w:t>u</w:t>
      </w:r>
      <w:r>
        <w:rPr>
          <w:rFonts w:ascii="Times New Roman" w:eastAsia="Times New Roman" w:hAnsi="Times New Roman" w:cs="Times New Roman"/>
          <w:b/>
          <w:bCs/>
          <w:color w:val="000000"/>
        </w:rPr>
        <w:t>n 2017</w:t>
      </w:r>
      <w:r>
        <w:rPr>
          <w:rFonts w:ascii="Times New Roman" w:eastAsia="Times New Roman" w:hAnsi="Times New Roman" w:cs="Times New Roman"/>
          <w:color w:val="000000"/>
        </w:rPr>
        <w:br/>
      </w:r>
      <w:r>
        <w:rPr>
          <w:rFonts w:ascii="Times New Roman" w:eastAsia="Times New Roman" w:hAnsi="Times New Roman" w:cs="Times New Roman"/>
          <w:b/>
          <w:bCs/>
          <w:color w:val="000000"/>
        </w:rPr>
        <w:t xml:space="preserve">Role: </w:t>
      </w:r>
      <w:r w:rsidR="009170FF" w:rsidRPr="009170FF">
        <w:rPr>
          <w:rFonts w:ascii="Times New Roman" w:eastAsia="Times New Roman" w:hAnsi="Times New Roman" w:cs="Times New Roman"/>
          <w:b/>
          <w:bCs/>
          <w:color w:val="000000"/>
        </w:rPr>
        <w:t>Associate Business Analyst</w:t>
      </w:r>
    </w:p>
    <w:p w14:paraId="1790A310" w14:textId="5F0CB3D0" w:rsidR="00AC3566" w:rsidRDefault="009170FF" w:rsidP="007F7F5A">
      <w:pPr>
        <w:spacing w:line="276" w:lineRule="auto"/>
        <w:jc w:val="both"/>
        <w:rPr>
          <w:rFonts w:ascii="Times New Roman" w:eastAsia="Times New Roman" w:hAnsi="Times New Roman" w:cs="Times New Roman"/>
          <w:b/>
          <w:bCs/>
          <w:color w:val="000000"/>
        </w:rPr>
      </w:pPr>
      <w:r w:rsidRPr="009170FF">
        <w:rPr>
          <w:rFonts w:ascii="Times New Roman" w:eastAsia="Times New Roman" w:hAnsi="Times New Roman" w:cs="Times New Roman"/>
          <w:color w:val="000000"/>
        </w:rPr>
        <w:t>Drove foundational analytics and reporting support as part of enterprise data consolidation and digital transformation efforts at one of India’s leading general insurers. Worked closely with business stakeholders and IT teams to gather detailed requirements for operational reporting and analytics use cases, translating business needs into clear data specifications. Assisted in designing, validating, and documenting batch ETL workflows that integrated structured policy, claims, and customer data from legacy transactional systems into centralized data stores to support enterprise reporting, dashboarding, and MIS. Focused on ensuring data quality, compliance, and governance standards were met for operational and strategic reporting, contributing to enhanced data accessibility for analysts and business users during early stages of HDFC ERGO’s analytics-led modernization journey.</w:t>
      </w:r>
    </w:p>
    <w:p w14:paraId="27A503E3" w14:textId="16E21F3F" w:rsidR="00F37CD1" w:rsidRPr="00F37CD1"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lastRenderedPageBreak/>
        <w:t>Gathered and documented business requirements from underwriting, claims, and operations teams to support enterprise reporting and analytics initiatives.</w:t>
      </w:r>
    </w:p>
    <w:p w14:paraId="1F60F3F4" w14:textId="2A67A8DD"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Translated reporting requirements into clear functional specifications, data mappings, and source-to-target documents for ETL development.</w:t>
      </w:r>
    </w:p>
    <w:p w14:paraId="4FEDF710" w14:textId="74CC6E2A"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Assisted data engineering teams in building batch ETL pipelines to consolidate policy, claims, and customer data into centralized reporting systems.</w:t>
      </w:r>
    </w:p>
    <w:p w14:paraId="6D78079F" w14:textId="5AF1A501"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Wrote SQL queries to validate data, perform reconciliations, and ensure accuracy of datasets used in MIS and operational reports.</w:t>
      </w:r>
    </w:p>
    <w:p w14:paraId="36C60D11" w14:textId="28A24927"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Conducted data quality checks, identifying missing records, duplicates, and inconsistencies to improve reporting reliability.</w:t>
      </w:r>
    </w:p>
    <w:p w14:paraId="239DDCBE" w14:textId="3C3D01D2"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Supported integration of structured and semi-structured data from transactional systems into enterprise data warehouses.</w:t>
      </w:r>
    </w:p>
    <w:p w14:paraId="3CB58FC4" w14:textId="3B3CE848"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Coordinated with business users to design dashboards and recurring reports for KPIs such as claims turnaround time, policy issuance, and revenue tracking.</w:t>
      </w:r>
    </w:p>
    <w:p w14:paraId="2406F327" w14:textId="098B7D79"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Participated in UAT testing, prepared test cases, and validated reports against business expectations before production releases.</w:t>
      </w:r>
    </w:p>
    <w:p w14:paraId="6C95F0A0" w14:textId="7BA7099C"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Automated daily and weekly reporting processes to reduce manual effort and improve turnaround time for stakeholders.</w:t>
      </w:r>
    </w:p>
    <w:p w14:paraId="7454DAE3" w14:textId="256BEC73"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Worked closely with security and compliance teams to ensure sensitive customer and policy data was handled according to insurance regulatory standards.</w:t>
      </w:r>
    </w:p>
    <w:p w14:paraId="14DD4D0B" w14:textId="0019D817"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Monitored scheduled jobs and reporting workflows to ensure timely data availability and operational continuity.</w:t>
      </w:r>
    </w:p>
    <w:p w14:paraId="4A281AF8" w14:textId="17732893"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Assisted in documenting data definitions, business rules, and report logic to maintain transparency and knowledge sharing across teams.</w:t>
      </w:r>
    </w:p>
    <w:p w14:paraId="24A1564F" w14:textId="141E92B8"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Collaborated in Agile sprint planning, backlog grooming, and daily stand-ups to track reporting enhancements and issue resolution.</w:t>
      </w:r>
    </w:p>
    <w:p w14:paraId="20D235F4" w14:textId="6B9388D8" w:rsidR="00F37CD1"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Supported root cause analysis of reporting discrepancies and partnered with technical teams to resolve data issues quickly.</w:t>
      </w:r>
    </w:p>
    <w:p w14:paraId="57F14687" w14:textId="15F5C51A" w:rsidR="00AC3566" w:rsidRPr="00793B09" w:rsidRDefault="00F37CD1" w:rsidP="00793B09">
      <w:pPr>
        <w:numPr>
          <w:ilvl w:val="0"/>
          <w:numId w:val="2"/>
        </w:numPr>
        <w:spacing w:after="0" w:line="276" w:lineRule="auto"/>
        <w:ind w:left="375"/>
        <w:rPr>
          <w:rFonts w:ascii="Times New Roman" w:eastAsia="Times New Roman" w:hAnsi="Times New Roman" w:cs="Times New Roman"/>
          <w:color w:val="000000"/>
        </w:rPr>
      </w:pPr>
      <w:r w:rsidRPr="00F37CD1">
        <w:rPr>
          <w:rFonts w:ascii="Times New Roman" w:eastAsia="Times New Roman" w:hAnsi="Times New Roman" w:cs="Times New Roman"/>
          <w:color w:val="000000"/>
        </w:rPr>
        <w:t>Provided ongoing support to stakeholders by analyzing ad-hoc data requests and delivering actionable insights for business decision-making.</w:t>
      </w:r>
      <w:r w:rsidR="00793B09">
        <w:rPr>
          <w:rFonts w:ascii="Times New Roman" w:eastAsia="Times New Roman" w:hAnsi="Times New Roman" w:cs="Times New Roman"/>
          <w:color w:val="000000"/>
        </w:rPr>
        <w:br/>
      </w:r>
    </w:p>
    <w:p w14:paraId="7D918823" w14:textId="38412346" w:rsidR="00793B09" w:rsidRPr="00793B09" w:rsidRDefault="00793B09" w:rsidP="00834C6E">
      <w:pPr>
        <w:spacing w:before="210" w:after="0" w:line="276" w:lineRule="auto"/>
        <w:jc w:val="both"/>
        <w:rPr>
          <w:rFonts w:ascii="Times New Roman" w:eastAsia="Times New Roman" w:hAnsi="Times New Roman" w:cs="Times New Roman"/>
          <w:color w:val="000000"/>
        </w:rPr>
      </w:pPr>
      <w:r w:rsidRPr="00793B09">
        <w:rPr>
          <w:rFonts w:ascii="Times New Roman" w:eastAsia="Times New Roman" w:hAnsi="Times New Roman" w:cs="Times New Roman"/>
          <w:b/>
          <w:bCs/>
          <w:color w:val="000000"/>
        </w:rPr>
        <w:t>Environment / Tech Stack:</w:t>
      </w:r>
      <w:r>
        <w:rPr>
          <w:rFonts w:ascii="Times New Roman" w:eastAsia="Times New Roman" w:hAnsi="Times New Roman" w:cs="Times New Roman"/>
          <w:b/>
          <w:bCs/>
          <w:color w:val="000000"/>
        </w:rPr>
        <w:t xml:space="preserve"> </w:t>
      </w:r>
      <w:r w:rsidRPr="00793B09">
        <w:rPr>
          <w:rFonts w:ascii="Times New Roman" w:eastAsia="Times New Roman" w:hAnsi="Times New Roman" w:cs="Times New Roman"/>
          <w:color w:val="000000"/>
        </w:rPr>
        <w:t>SQL Server 2014/2016, MySQL, Python 2.7/3.x, Advanced Excel (Pivot Tables, Macros, VLOOKUP), Hadoop (HDFS/MapReduce – basic exposure), ETL tools (Informatica/SSIS), Power BI/Tableau (reporting dashboards), JIRA, Agile/Scrum, Windows 7/10, Git (basic version control)</w:t>
      </w:r>
      <w:r w:rsidR="007B399C">
        <w:rPr>
          <w:rFonts w:ascii="Times New Roman" w:eastAsia="Times New Roman" w:hAnsi="Times New Roman" w:cs="Times New Roman"/>
          <w:color w:val="000000"/>
        </w:rPr>
        <w:t>.</w:t>
      </w:r>
    </w:p>
    <w:p w14:paraId="495774A7" w14:textId="77777777" w:rsidR="007B399C" w:rsidRDefault="007B399C" w:rsidP="00793B09">
      <w:pPr>
        <w:spacing w:before="210" w:after="0" w:line="276" w:lineRule="auto"/>
        <w:rPr>
          <w:rFonts w:ascii="Times New Roman" w:eastAsia="Times New Roman" w:hAnsi="Times New Roman" w:cs="Times New Roman"/>
          <w:b/>
          <w:bCs/>
          <w:color w:val="000000"/>
          <w:u w:val="single"/>
        </w:rPr>
      </w:pPr>
    </w:p>
    <w:p w14:paraId="469F25E5" w14:textId="35F3141D" w:rsidR="00AC3566" w:rsidRDefault="00000000" w:rsidP="00793B09">
      <w:pPr>
        <w:spacing w:before="210" w:after="0" w:line="276" w:lineRule="auto"/>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EDUCATION:</w:t>
      </w:r>
    </w:p>
    <w:p w14:paraId="067EC01A" w14:textId="71FB0C55" w:rsidR="00AC3566" w:rsidRPr="00793BD1" w:rsidRDefault="00793BD1" w:rsidP="009A6413">
      <w:pPr>
        <w:spacing w:before="210" w:after="0" w:line="276" w:lineRule="auto"/>
        <w:jc w:val="both"/>
        <w:rPr>
          <w:rFonts w:ascii="Times New Roman" w:eastAsia="Times New Roman" w:hAnsi="Times New Roman" w:cs="Times New Roman"/>
          <w:b/>
          <w:bCs/>
        </w:rPr>
      </w:pPr>
      <w:r w:rsidRPr="00793BD1">
        <w:rPr>
          <w:rFonts w:ascii="Times New Roman" w:eastAsia="Times New Roman" w:hAnsi="Times New Roman" w:cs="Times New Roman"/>
          <w:b/>
          <w:bCs/>
        </w:rPr>
        <w:t>Bachelor of</w:t>
      </w:r>
      <w:r w:rsidR="00994983">
        <w:rPr>
          <w:rFonts w:ascii="Times New Roman" w:eastAsia="Times New Roman" w:hAnsi="Times New Roman" w:cs="Times New Roman"/>
          <w:b/>
          <w:bCs/>
        </w:rPr>
        <w:t xml:space="preserve"> Business Administration (BBA)</w:t>
      </w:r>
      <w:r w:rsidR="009A6413">
        <w:rPr>
          <w:rFonts w:ascii="Times New Roman" w:eastAsia="Times New Roman" w:hAnsi="Times New Roman" w:cs="Times New Roman"/>
          <w:b/>
          <w:bCs/>
        </w:rPr>
        <w:t>, P. B. Siddhartha College of Arts &amp; Science, India</w:t>
      </w:r>
      <w:r w:rsidRPr="00793BD1">
        <w:rPr>
          <w:rFonts w:ascii="Times New Roman" w:eastAsia="Times New Roman" w:hAnsi="Times New Roman" w:cs="Times New Roman"/>
          <w:b/>
          <w:bCs/>
        </w:rPr>
        <w:t xml:space="preserve"> </w:t>
      </w:r>
      <w:r w:rsidR="0000160B">
        <w:rPr>
          <w:rFonts w:ascii="Times New Roman" w:eastAsia="Times New Roman" w:hAnsi="Times New Roman" w:cs="Times New Roman"/>
          <w:b/>
          <w:bCs/>
        </w:rPr>
        <w:t>(</w:t>
      </w:r>
      <w:r w:rsidRPr="00793BD1">
        <w:rPr>
          <w:rFonts w:ascii="Times New Roman" w:eastAsia="Times New Roman" w:hAnsi="Times New Roman" w:cs="Times New Roman"/>
          <w:b/>
          <w:bCs/>
        </w:rPr>
        <w:t>201</w:t>
      </w:r>
      <w:r w:rsidR="0000160B">
        <w:rPr>
          <w:rFonts w:ascii="Times New Roman" w:eastAsia="Times New Roman" w:hAnsi="Times New Roman" w:cs="Times New Roman"/>
          <w:b/>
          <w:bCs/>
        </w:rPr>
        <w:t xml:space="preserve">2 </w:t>
      </w:r>
      <w:r w:rsidRPr="00793BD1">
        <w:rPr>
          <w:rFonts w:ascii="Times New Roman" w:eastAsia="Times New Roman" w:hAnsi="Times New Roman" w:cs="Times New Roman"/>
          <w:b/>
          <w:bCs/>
        </w:rPr>
        <w:t>-</w:t>
      </w:r>
      <w:r w:rsidR="0000160B">
        <w:rPr>
          <w:rFonts w:ascii="Times New Roman" w:eastAsia="Times New Roman" w:hAnsi="Times New Roman" w:cs="Times New Roman"/>
          <w:b/>
          <w:bCs/>
        </w:rPr>
        <w:t xml:space="preserve"> </w:t>
      </w:r>
      <w:r w:rsidRPr="00793BD1">
        <w:rPr>
          <w:rFonts w:ascii="Times New Roman" w:eastAsia="Times New Roman" w:hAnsi="Times New Roman" w:cs="Times New Roman"/>
          <w:b/>
          <w:bCs/>
        </w:rPr>
        <w:t>2015</w:t>
      </w:r>
      <w:r w:rsidR="0000160B">
        <w:rPr>
          <w:rFonts w:ascii="Times New Roman" w:eastAsia="Times New Roman" w:hAnsi="Times New Roman" w:cs="Times New Roman"/>
          <w:b/>
          <w:bCs/>
        </w:rPr>
        <w:t>)</w:t>
      </w:r>
      <w:r w:rsidRPr="00793BD1">
        <w:rPr>
          <w:rFonts w:ascii="Times New Roman" w:eastAsia="Times New Roman" w:hAnsi="Times New Roman" w:cs="Times New Roman"/>
          <w:b/>
          <w:bCs/>
        </w:rPr>
        <w:t xml:space="preserve"> </w:t>
      </w:r>
    </w:p>
    <w:p w14:paraId="479C5446" w14:textId="006826FC" w:rsidR="00AC3566" w:rsidRDefault="00000000">
      <w:pPr>
        <w:spacing w:before="210" w:after="0" w:line="276" w:lineRule="auto"/>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br/>
      </w:r>
    </w:p>
    <w:sectPr w:rsidR="00AC3566">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C770FA8-0EC5-4409-BD94-4893ED694F77}"/>
    <w:embedBold r:id="rId2" w:fontKey="{335A83B8-8755-4637-B7F2-B45CF0AD4951}"/>
  </w:font>
  <w:font w:name="Gentle San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3" w:fontKey="{5A39BD1A-1E70-4884-B126-C601F9CBC4C5}"/>
  </w:font>
  <w:font w:name="Cambria">
    <w:panose1 w:val="02040503050406030204"/>
    <w:charset w:val="00"/>
    <w:family w:val="roman"/>
    <w:pitch w:val="variable"/>
    <w:sig w:usb0="E00006FF" w:usb1="420024FF" w:usb2="02000000" w:usb3="00000000" w:csb0="0000019F" w:csb1="00000000"/>
    <w:embedRegular r:id="rId4" w:fontKey="{DCD06CC2-6CDA-4EA8-A47C-B62A5456C0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7269"/>
    <w:multiLevelType w:val="multilevel"/>
    <w:tmpl w:val="CA465E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3FB310F"/>
    <w:multiLevelType w:val="multilevel"/>
    <w:tmpl w:val="72CC69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 w15:restartNumberingAfterBreak="0">
    <w:nsid w:val="33574840"/>
    <w:multiLevelType w:val="hybridMultilevel"/>
    <w:tmpl w:val="E30CC9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F900FF2"/>
    <w:multiLevelType w:val="multilevel"/>
    <w:tmpl w:val="B554F3CC"/>
    <w:lvl w:ilvl="0">
      <w:start w:val="1"/>
      <w:numFmt w:val="bullet"/>
      <w:lvlText w:val="●"/>
      <w:lvlJc w:val="left"/>
      <w:pPr>
        <w:ind w:left="480" w:hanging="360"/>
      </w:pPr>
      <w:rPr>
        <w:rFonts w:ascii="Noto Sans Symbols" w:eastAsia="Noto Sans Symbols" w:hAnsi="Noto Sans Symbols" w:cs="Noto Sans Symbols"/>
        <w:sz w:val="20"/>
        <w:szCs w:val="20"/>
      </w:rPr>
    </w:lvl>
    <w:lvl w:ilvl="1">
      <w:start w:val="1"/>
      <w:numFmt w:val="bullet"/>
      <w:lvlText w:val="o"/>
      <w:lvlJc w:val="left"/>
      <w:pPr>
        <w:ind w:left="1200" w:hanging="360"/>
      </w:pPr>
      <w:rPr>
        <w:rFonts w:ascii="Courier New" w:eastAsia="Courier New" w:hAnsi="Courier New" w:cs="Courier New"/>
        <w:sz w:val="20"/>
        <w:szCs w:val="20"/>
      </w:rPr>
    </w:lvl>
    <w:lvl w:ilvl="2">
      <w:start w:val="1"/>
      <w:numFmt w:val="bullet"/>
      <w:lvlText w:val="▪"/>
      <w:lvlJc w:val="left"/>
      <w:pPr>
        <w:ind w:left="1920" w:hanging="360"/>
      </w:pPr>
      <w:rPr>
        <w:rFonts w:ascii="Noto Sans Symbols" w:eastAsia="Noto Sans Symbols" w:hAnsi="Noto Sans Symbols" w:cs="Noto Sans Symbols"/>
        <w:sz w:val="20"/>
        <w:szCs w:val="20"/>
      </w:rPr>
    </w:lvl>
    <w:lvl w:ilvl="3">
      <w:start w:val="1"/>
      <w:numFmt w:val="bullet"/>
      <w:lvlText w:val="▪"/>
      <w:lvlJc w:val="left"/>
      <w:pPr>
        <w:ind w:left="2640" w:hanging="360"/>
      </w:pPr>
      <w:rPr>
        <w:rFonts w:ascii="Noto Sans Symbols" w:eastAsia="Noto Sans Symbols" w:hAnsi="Noto Sans Symbols" w:cs="Noto Sans Symbols"/>
        <w:sz w:val="20"/>
        <w:szCs w:val="20"/>
      </w:rPr>
    </w:lvl>
    <w:lvl w:ilvl="4">
      <w:start w:val="1"/>
      <w:numFmt w:val="bullet"/>
      <w:lvlText w:val="▪"/>
      <w:lvlJc w:val="left"/>
      <w:pPr>
        <w:ind w:left="3360" w:hanging="360"/>
      </w:pPr>
      <w:rPr>
        <w:rFonts w:ascii="Noto Sans Symbols" w:eastAsia="Noto Sans Symbols" w:hAnsi="Noto Sans Symbols" w:cs="Noto Sans Symbols"/>
        <w:sz w:val="20"/>
        <w:szCs w:val="20"/>
      </w:rPr>
    </w:lvl>
    <w:lvl w:ilvl="5">
      <w:start w:val="1"/>
      <w:numFmt w:val="bullet"/>
      <w:lvlText w:val="▪"/>
      <w:lvlJc w:val="left"/>
      <w:pPr>
        <w:ind w:left="4080" w:hanging="360"/>
      </w:pPr>
      <w:rPr>
        <w:rFonts w:ascii="Noto Sans Symbols" w:eastAsia="Noto Sans Symbols" w:hAnsi="Noto Sans Symbols" w:cs="Noto Sans Symbols"/>
        <w:sz w:val="20"/>
        <w:szCs w:val="20"/>
      </w:rPr>
    </w:lvl>
    <w:lvl w:ilvl="6">
      <w:start w:val="1"/>
      <w:numFmt w:val="bullet"/>
      <w:lvlText w:val="▪"/>
      <w:lvlJc w:val="left"/>
      <w:pPr>
        <w:ind w:left="4800" w:hanging="360"/>
      </w:pPr>
      <w:rPr>
        <w:rFonts w:ascii="Noto Sans Symbols" w:eastAsia="Noto Sans Symbols" w:hAnsi="Noto Sans Symbols" w:cs="Noto Sans Symbols"/>
        <w:sz w:val="20"/>
        <w:szCs w:val="20"/>
      </w:rPr>
    </w:lvl>
    <w:lvl w:ilvl="7">
      <w:start w:val="1"/>
      <w:numFmt w:val="bullet"/>
      <w:lvlText w:val="▪"/>
      <w:lvlJc w:val="left"/>
      <w:pPr>
        <w:ind w:left="5520" w:hanging="360"/>
      </w:pPr>
      <w:rPr>
        <w:rFonts w:ascii="Noto Sans Symbols" w:eastAsia="Noto Sans Symbols" w:hAnsi="Noto Sans Symbols" w:cs="Noto Sans Symbols"/>
        <w:sz w:val="20"/>
        <w:szCs w:val="20"/>
      </w:rPr>
    </w:lvl>
    <w:lvl w:ilvl="8">
      <w:start w:val="1"/>
      <w:numFmt w:val="bullet"/>
      <w:lvlText w:val="▪"/>
      <w:lvlJc w:val="left"/>
      <w:pPr>
        <w:ind w:left="6240" w:hanging="360"/>
      </w:pPr>
      <w:rPr>
        <w:rFonts w:ascii="Noto Sans Symbols" w:eastAsia="Noto Sans Symbols" w:hAnsi="Noto Sans Symbols" w:cs="Noto Sans Symbols"/>
        <w:sz w:val="20"/>
        <w:szCs w:val="20"/>
      </w:rPr>
    </w:lvl>
  </w:abstractNum>
  <w:abstractNum w:abstractNumId="4" w15:restartNumberingAfterBreak="0">
    <w:nsid w:val="52CB00EE"/>
    <w:multiLevelType w:val="multilevel"/>
    <w:tmpl w:val="BEE4E2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9191608"/>
    <w:multiLevelType w:val="multilevel"/>
    <w:tmpl w:val="D0306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8859318">
    <w:abstractNumId w:val="3"/>
  </w:num>
  <w:num w:numId="2" w16cid:durableId="1844007049">
    <w:abstractNumId w:val="5"/>
  </w:num>
  <w:num w:numId="3" w16cid:durableId="1423722847">
    <w:abstractNumId w:val="1"/>
  </w:num>
  <w:num w:numId="4" w16cid:durableId="2087914676">
    <w:abstractNumId w:val="4"/>
  </w:num>
  <w:num w:numId="5" w16cid:durableId="105776034">
    <w:abstractNumId w:val="0"/>
  </w:num>
  <w:num w:numId="6" w16cid:durableId="21562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566"/>
    <w:rsid w:val="00000F61"/>
    <w:rsid w:val="0000160B"/>
    <w:rsid w:val="00031725"/>
    <w:rsid w:val="001A6FA4"/>
    <w:rsid w:val="001B4AA6"/>
    <w:rsid w:val="001C793F"/>
    <w:rsid w:val="00201433"/>
    <w:rsid w:val="0021110E"/>
    <w:rsid w:val="002443FD"/>
    <w:rsid w:val="00251ABD"/>
    <w:rsid w:val="0029561A"/>
    <w:rsid w:val="002E6F32"/>
    <w:rsid w:val="002F4AA7"/>
    <w:rsid w:val="003E051F"/>
    <w:rsid w:val="00424606"/>
    <w:rsid w:val="004418BC"/>
    <w:rsid w:val="00442C4D"/>
    <w:rsid w:val="0046234A"/>
    <w:rsid w:val="0049228E"/>
    <w:rsid w:val="004A0F16"/>
    <w:rsid w:val="004F67CB"/>
    <w:rsid w:val="005D1D22"/>
    <w:rsid w:val="006F2E9D"/>
    <w:rsid w:val="00703864"/>
    <w:rsid w:val="007263B4"/>
    <w:rsid w:val="00793B09"/>
    <w:rsid w:val="00793BD1"/>
    <w:rsid w:val="00794CFD"/>
    <w:rsid w:val="007A01E4"/>
    <w:rsid w:val="007B399C"/>
    <w:rsid w:val="007E30E1"/>
    <w:rsid w:val="007F7F5A"/>
    <w:rsid w:val="00834C6E"/>
    <w:rsid w:val="008652BF"/>
    <w:rsid w:val="008B0E87"/>
    <w:rsid w:val="009170FF"/>
    <w:rsid w:val="00943020"/>
    <w:rsid w:val="00994983"/>
    <w:rsid w:val="009A6413"/>
    <w:rsid w:val="009D0212"/>
    <w:rsid w:val="009F7BB1"/>
    <w:rsid w:val="00A600F0"/>
    <w:rsid w:val="00A71009"/>
    <w:rsid w:val="00AB3DB3"/>
    <w:rsid w:val="00AC3566"/>
    <w:rsid w:val="00AC72F7"/>
    <w:rsid w:val="00B2542B"/>
    <w:rsid w:val="00B7780B"/>
    <w:rsid w:val="00CF678D"/>
    <w:rsid w:val="00D92CBC"/>
    <w:rsid w:val="00DD364C"/>
    <w:rsid w:val="00DE28C5"/>
    <w:rsid w:val="00DF5533"/>
    <w:rsid w:val="00E0345B"/>
    <w:rsid w:val="00EB2BA9"/>
    <w:rsid w:val="00F34700"/>
    <w:rsid w:val="00F37CD1"/>
    <w:rsid w:val="00F97C7D"/>
    <w:rsid w:val="00FB5261"/>
    <w:rsid w:val="00FC7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B635D"/>
  <w15:docId w15:val="{E147525F-FA98-BE4D-A4A9-87DF65BE5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spacing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Gentle Sans" w:eastAsia="Gentle Sans" w:hAnsi="Gentle Sans" w:cs="Gentle Sans"/>
      <w:b/>
      <w:bCs/>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Strong">
    <w:name w:val="Strong"/>
    <w:basedOn w:val="DefaultParagraphFont"/>
    <w:uiPriority w:val="22"/>
    <w:qFormat/>
    <w:rsid w:val="00031725"/>
    <w:rPr>
      <w:b/>
      <w:bCs/>
    </w:rPr>
  </w:style>
  <w:style w:type="paragraph" w:styleId="NormalWeb">
    <w:name w:val="Normal (Web)"/>
    <w:basedOn w:val="Normal"/>
    <w:uiPriority w:val="99"/>
    <w:semiHidden/>
    <w:unhideWhenUsed/>
    <w:rsid w:val="0003172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hyperlink" Target="http://email.id"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726</TotalTime>
  <Pages>6</Pages>
  <Words>3082</Words>
  <Characters>17570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shaik bashee</cp:lastModifiedBy>
  <cp:revision>53</cp:revision>
  <dcterms:created xsi:type="dcterms:W3CDTF">2025-12-17T14:59:00Z</dcterms:created>
  <dcterms:modified xsi:type="dcterms:W3CDTF">2026-02-05T00:25:00Z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2fd1e488-0fbb-4803-8096-090785f0f6a8</vt:lpwstr>
  </property>
</Properties>
</file>