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D9A35E">
      <w:pPr>
        <w:spacing w:after="0" w:line="240" w:lineRule="auto"/>
        <w:rPr>
          <w:rFonts w:ascii="Arial Black" w:hAnsi="Arial Black"/>
          <w:color w:val="1F497D" w:themeColor="text2"/>
          <w:sz w:val="52"/>
          <w:szCs w:val="52"/>
          <w14:textFill>
            <w14:solidFill>
              <w14:schemeClr w14:val="tx2"/>
            </w14:solidFill>
          </w14:textFill>
        </w:rPr>
      </w:pPr>
      <w:r>
        <w:rPr>
          <w:rFonts w:ascii="Arial Black" w:hAnsi="Arial Black"/>
          <w:color w:val="1F497D" w:themeColor="text2"/>
          <w:sz w:val="24"/>
          <w:szCs w:val="24"/>
          <w:lang w:eastAsia="zh-TW"/>
          <w14:textFill>
            <w14:solidFill>
              <w14:schemeClr w14:val="tx2"/>
            </w14:solidFill>
          </w14:textFill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4427855</wp:posOffset>
                </wp:positionH>
                <wp:positionV relativeFrom="paragraph">
                  <wp:posOffset>17780</wp:posOffset>
                </wp:positionV>
                <wp:extent cx="2635885" cy="977265"/>
                <wp:effectExtent l="0" t="0" r="3810" b="0"/>
                <wp:wrapNone/>
                <wp:docPr id="82251869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588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FC54B1">
                            <w:pPr>
                              <w:pStyle w:val="10"/>
                              <w:spacing w:after="0" w:line="240" w:lineRule="auto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rahul@srimatech.com</w:t>
                            </w:r>
                          </w:p>
                          <w:p w14:paraId="7549D6BA">
                            <w:pPr>
                              <w:spacing w:after="0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t xml:space="preserve">       </w:t>
                            </w:r>
                            <w:r>
                              <w:drawing>
                                <wp:inline distT="0" distB="0" distL="0" distR="0">
                                  <wp:extent cx="106680" cy="106680"/>
                                  <wp:effectExtent l="19050" t="0" r="7620" b="0"/>
                                  <wp:docPr id="2" name="Picture 1" descr="call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1" descr="call.pn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7310" cy="1073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</w:t>
                            </w:r>
                            <w:r>
                              <w:rPr>
                                <w:b/>
                                <w:bCs/>
                              </w:rPr>
                              <w:t>+1 470-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lang w:val="en-US"/>
                              </w:rPr>
                              <w:t>414-6843</w:t>
                            </w:r>
                          </w:p>
                          <w:p w14:paraId="2CBF81E7">
                            <w:pPr>
                              <w:spacing w:after="0"/>
                            </w:pPr>
                          </w:p>
                          <w:p w14:paraId="49E736C9">
                            <w:r>
                              <w:t xml:space="preserve">       </w:t>
                            </w:r>
                            <w:r>
                              <w:drawing>
                                <wp:inline distT="0" distB="0" distL="0" distR="0">
                                  <wp:extent cx="118110" cy="118110"/>
                                  <wp:effectExtent l="19050" t="0" r="0" b="0"/>
                                  <wp:docPr id="1" name="Picture 0" descr="linkedin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0" descr="linkedin.pn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0240" cy="1202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"https://www.linkedin.com/in/shashidhar-puppala-715366a2/"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Style w:val="6"/>
                              </w:rPr>
                              <w:t>LinkedIn</w:t>
                            </w:r>
                            <w:r>
                              <w:rPr>
                                <w:rStyle w:val="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026" o:spt="202" type="#_x0000_t202" style="position:absolute;left:0pt;margin-left:348.65pt;margin-top:1.4pt;height:76.95pt;width:207.55pt;z-index:251659264;mso-width-relative:page;mso-height-relative:margin;mso-height-percent:200;" fillcolor="#FFFFFF" filled="t" stroked="f" coordsize="21600,21600" o:gfxdata="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Iwf&#10;3ELZAAAACgEAAA8AAAAAAAAAAQAgAAAAIgAAAGRycy9kb3ducmV2LnhtbFBLAQIUABQAAAAIAIdO&#10;4kA4DMMhIgIAAEUEAAAOAAAAAAAAAAEAIAAAACgBAABkcnMvZTJvRG9jLnhtbFBLBQYAAAAABgAG&#10;AFkBAAC8BQAAAAA=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12FC54B1">
                      <w:pPr>
                        <w:pStyle w:val="10"/>
                        <w:spacing w:after="0" w:line="240" w:lineRule="auto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rahul@srimatech.com</w:t>
                      </w:r>
                    </w:p>
                    <w:p w14:paraId="7549D6BA">
                      <w:pPr>
                        <w:spacing w:after="0"/>
                        <w:rPr>
                          <w:rFonts w:hint="default"/>
                          <w:lang w:val="en-US"/>
                        </w:rPr>
                      </w:pPr>
                      <w:r>
                        <w:t xml:space="preserve">       </w:t>
                      </w:r>
                      <w:r>
                        <w:drawing>
                          <wp:inline distT="0" distB="0" distL="0" distR="0">
                            <wp:extent cx="106680" cy="106680"/>
                            <wp:effectExtent l="19050" t="0" r="7620" b="0"/>
                            <wp:docPr id="2" name="Picture 1" descr="call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1" descr="call.png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7310" cy="1073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</w:t>
                      </w:r>
                      <w:r>
                        <w:rPr>
                          <w:b/>
                          <w:bCs/>
                        </w:rPr>
                        <w:t>+1 470-</w:t>
                      </w:r>
                      <w:r>
                        <w:rPr>
                          <w:rFonts w:hint="default"/>
                          <w:b/>
                          <w:bCs/>
                          <w:lang w:val="en-US"/>
                        </w:rPr>
                        <w:t>414-6843</w:t>
                      </w:r>
                    </w:p>
                    <w:p w14:paraId="2CBF81E7">
                      <w:pPr>
                        <w:spacing w:after="0"/>
                      </w:pPr>
                    </w:p>
                    <w:p w14:paraId="49E736C9">
                      <w:r>
                        <w:t xml:space="preserve">       </w:t>
                      </w:r>
                      <w:r>
                        <w:drawing>
                          <wp:inline distT="0" distB="0" distL="0" distR="0">
                            <wp:extent cx="118110" cy="118110"/>
                            <wp:effectExtent l="19050" t="0" r="0" b="0"/>
                            <wp:docPr id="1" name="Picture 0" descr="linkedin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0" descr="linkedin.png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240" cy="1202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</w:t>
                      </w:r>
                      <w:r>
                        <w:fldChar w:fldCharType="begin"/>
                      </w:r>
                      <w:r>
                        <w:instrText xml:space="preserve"> HYPERLINK "https://www.linkedin.com/in/shashidhar-puppala-715366a2/" </w:instrText>
                      </w:r>
                      <w:r>
                        <w:fldChar w:fldCharType="separate"/>
                      </w:r>
                      <w:r>
                        <w:rPr>
                          <w:rStyle w:val="6"/>
                        </w:rPr>
                        <w:t>LinkedIn</w:t>
                      </w:r>
                      <w:r>
                        <w:rPr>
                          <w:rStyle w:val="6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Black" w:hAnsi="Arial Black"/>
          <w:color w:val="1F497D" w:themeColor="text2"/>
          <w:sz w:val="52"/>
          <w:szCs w:val="52"/>
          <w14:textFill>
            <w14:solidFill>
              <w14:schemeClr w14:val="tx2"/>
            </w14:solidFill>
          </w14:textFill>
        </w:rPr>
        <w:t>SHASHIDHAR PUPPALA</w:t>
      </w:r>
    </w:p>
    <w:p w14:paraId="305D3D05">
      <w:pPr>
        <w:spacing w:after="0" w:line="240" w:lineRule="auto"/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 xml:space="preserve">Data Scientist </w:t>
      </w:r>
    </w:p>
    <w:p w14:paraId="03FAA390">
      <w:pPr>
        <w:spacing w:after="0" w:line="240" w:lineRule="auto"/>
        <w:rPr>
          <w:rFonts w:ascii="Arial Black" w:hAnsi="Arial Black"/>
          <w:color w:val="1F497D" w:themeColor="text2"/>
          <w:sz w:val="24"/>
          <w:szCs w:val="24"/>
          <w14:textFill>
            <w14:solidFill>
              <w14:schemeClr w14:val="tx2"/>
            </w14:solidFill>
          </w14:textFill>
        </w:rPr>
      </w:pPr>
    </w:p>
    <w:p w14:paraId="41618E60">
      <w:pPr>
        <w:spacing w:after="0" w:line="240" w:lineRule="auto"/>
        <w:jc w:val="center"/>
        <w:rPr>
          <w:rFonts w:ascii="Arial Black" w:hAnsi="Arial Black"/>
          <w:color w:val="1F497D" w:themeColor="text2"/>
          <w:sz w:val="24"/>
          <w:szCs w:val="24"/>
          <w14:textFill>
            <w14:solidFill>
              <w14:schemeClr w14:val="tx2"/>
            </w14:solidFill>
          </w14:textFill>
        </w:rPr>
      </w:pPr>
    </w:p>
    <w:p w14:paraId="569FC227">
      <w:pPr>
        <w:spacing w:after="0" w:line="240" w:lineRule="auto"/>
        <w:jc w:val="center"/>
        <w:rPr>
          <w:rFonts w:ascii="Arial Black" w:hAnsi="Arial Black"/>
          <w:color w:val="1F497D" w:themeColor="text2"/>
          <w:sz w:val="24"/>
          <w:szCs w:val="24"/>
          <w:u w:val="single"/>
          <w14:textFill>
            <w14:solidFill>
              <w14:schemeClr w14:val="tx2"/>
            </w14:solidFill>
          </w14:textFill>
        </w:rPr>
      </w:pPr>
      <w:r>
        <w:rPr>
          <w:rFonts w:ascii="Arial Black" w:hAnsi="Arial Black"/>
          <w:color w:val="1F497D" w:themeColor="text2"/>
          <w:sz w:val="24"/>
          <w:szCs w:val="24"/>
          <w:u w:val="single"/>
          <w14:textFill>
            <w14:solidFill>
              <w14:schemeClr w14:val="tx2"/>
            </w14:solidFill>
          </w14:textFill>
        </w:rPr>
        <w:t>PROFESSIONAL SUMMARY</w:t>
      </w:r>
      <w:bookmarkStart w:id="0" w:name="_GoBack"/>
      <w:bookmarkEnd w:id="0"/>
    </w:p>
    <w:p w14:paraId="49E844BC">
      <w:pPr>
        <w:numPr>
          <w:ilvl w:val="0"/>
          <w:numId w:val="1"/>
        </w:numPr>
        <w:tabs>
          <w:tab w:val="left" w:pos="142"/>
          <w:tab w:val="clear" w:pos="720"/>
        </w:tabs>
        <w:spacing w:before="100" w:beforeAutospacing="1" w:after="100" w:afterAutospacing="1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 xml:space="preserve">Results-driven Data Scientist with 10+ years of experience in </w:t>
      </w:r>
      <w:r>
        <w:rPr>
          <w:rFonts w:ascii="Arial" w:hAnsi="Arial" w:eastAsia="Times New Roman" w:cs="Arial"/>
          <w:bCs/>
        </w:rPr>
        <w:t>data extraction, modeling, wrangling, statistical analysis, and machine learning</w:t>
      </w:r>
      <w:r>
        <w:rPr>
          <w:rFonts w:ascii="Arial" w:hAnsi="Arial" w:eastAsia="Times New Roman" w:cs="Arial"/>
        </w:rPr>
        <w:t xml:space="preserve"> across </w:t>
      </w:r>
      <w:r>
        <w:rPr>
          <w:rFonts w:ascii="Arial" w:hAnsi="Arial" w:eastAsia="Times New Roman" w:cs="Arial"/>
          <w:bCs/>
        </w:rPr>
        <w:t>Retail, Banking, and Manufacturing</w:t>
      </w:r>
      <w:r>
        <w:rPr>
          <w:rFonts w:ascii="Arial" w:hAnsi="Arial" w:eastAsia="Times New Roman" w:cs="Arial"/>
        </w:rPr>
        <w:t xml:space="preserve"> industries.</w:t>
      </w:r>
    </w:p>
    <w:p w14:paraId="6EA1AFB8">
      <w:pPr>
        <w:numPr>
          <w:ilvl w:val="0"/>
          <w:numId w:val="1"/>
        </w:numPr>
        <w:tabs>
          <w:tab w:val="left" w:pos="142"/>
          <w:tab w:val="clear" w:pos="720"/>
        </w:tabs>
        <w:spacing w:before="100" w:beforeAutospacing="1" w:after="100" w:afterAutospacing="1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 xml:space="preserve">Proven ability to transform complex business requirements into scalable analytical solutions, with expertise in </w:t>
      </w:r>
      <w:r>
        <w:rPr>
          <w:rFonts w:ascii="Arial" w:hAnsi="Arial" w:eastAsia="Times New Roman" w:cs="Arial"/>
          <w:bCs/>
        </w:rPr>
        <w:t>data mining, predictive modeling, and data visualization</w:t>
      </w:r>
      <w:r>
        <w:rPr>
          <w:rFonts w:ascii="Arial" w:hAnsi="Arial" w:eastAsia="Times New Roman" w:cs="Arial"/>
        </w:rPr>
        <w:t>.</w:t>
      </w:r>
    </w:p>
    <w:p w14:paraId="4BDF145D">
      <w:pPr>
        <w:numPr>
          <w:ilvl w:val="0"/>
          <w:numId w:val="1"/>
        </w:numPr>
        <w:tabs>
          <w:tab w:val="left" w:pos="142"/>
          <w:tab w:val="clear" w:pos="720"/>
        </w:tabs>
        <w:spacing w:before="100" w:beforeAutospacing="1" w:after="100" w:afterAutospacing="1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 xml:space="preserve">Skilled in managing the full </w:t>
      </w:r>
      <w:r>
        <w:rPr>
          <w:rFonts w:ascii="Arial" w:hAnsi="Arial" w:eastAsia="Times New Roman" w:cs="Arial"/>
          <w:bCs/>
        </w:rPr>
        <w:t>data science project lifecycle</w:t>
      </w:r>
      <w:r>
        <w:rPr>
          <w:rFonts w:ascii="Arial" w:hAnsi="Arial" w:eastAsia="Times New Roman" w:cs="Arial"/>
        </w:rPr>
        <w:t>, including data acquisition, preprocessing, feature engineering, model development, validation, and deployment.</w:t>
      </w:r>
    </w:p>
    <w:p w14:paraId="481D0AA0">
      <w:pPr>
        <w:numPr>
          <w:ilvl w:val="0"/>
          <w:numId w:val="1"/>
        </w:numPr>
        <w:tabs>
          <w:tab w:val="left" w:pos="142"/>
          <w:tab w:val="clear" w:pos="720"/>
        </w:tabs>
        <w:spacing w:before="100" w:beforeAutospacing="1" w:after="100" w:afterAutospacing="1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 xml:space="preserve">Hands-on experience with a wide range of </w:t>
      </w:r>
      <w:r>
        <w:rPr>
          <w:rFonts w:ascii="Arial" w:hAnsi="Arial" w:eastAsia="Times New Roman" w:cs="Arial"/>
          <w:bCs/>
        </w:rPr>
        <w:t>ML algorithms</w:t>
      </w:r>
      <w:r>
        <w:rPr>
          <w:rFonts w:ascii="Arial" w:hAnsi="Arial" w:eastAsia="Times New Roman" w:cs="Arial"/>
        </w:rPr>
        <w:t xml:space="preserve"> such as </w:t>
      </w:r>
      <w:r>
        <w:rPr>
          <w:rFonts w:ascii="Arial" w:hAnsi="Arial" w:eastAsia="Times New Roman" w:cs="Arial"/>
          <w:bCs/>
        </w:rPr>
        <w:t>regression, decision trees, random forests, SVM, Naïve Bayes, ensemble models</w:t>
      </w:r>
      <w:r>
        <w:rPr>
          <w:rFonts w:ascii="Arial" w:hAnsi="Arial" w:eastAsia="Times New Roman" w:cs="Arial"/>
        </w:rPr>
        <w:t xml:space="preserve">, and </w:t>
      </w:r>
      <w:r>
        <w:rPr>
          <w:rFonts w:ascii="Arial" w:hAnsi="Arial" w:eastAsia="Times New Roman" w:cs="Arial"/>
          <w:bCs/>
        </w:rPr>
        <w:t>sentiment analysis</w:t>
      </w:r>
      <w:r>
        <w:rPr>
          <w:rFonts w:ascii="Arial" w:hAnsi="Arial" w:eastAsia="Times New Roman" w:cs="Arial"/>
        </w:rPr>
        <w:t>.</w:t>
      </w:r>
    </w:p>
    <w:p w14:paraId="1D2D89F9">
      <w:pPr>
        <w:numPr>
          <w:ilvl w:val="0"/>
          <w:numId w:val="1"/>
        </w:numPr>
        <w:tabs>
          <w:tab w:val="left" w:pos="142"/>
          <w:tab w:val="clear" w:pos="720"/>
        </w:tabs>
        <w:spacing w:before="100" w:beforeAutospacing="1" w:after="100" w:afterAutospacing="1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 xml:space="preserve">Strong foundation in </w:t>
      </w:r>
      <w:r>
        <w:rPr>
          <w:rFonts w:ascii="Arial" w:hAnsi="Arial" w:eastAsia="Times New Roman" w:cs="Arial"/>
          <w:bCs/>
        </w:rPr>
        <w:t>statistical techniques</w:t>
      </w:r>
      <w:r>
        <w:rPr>
          <w:rFonts w:ascii="Arial" w:hAnsi="Arial" w:eastAsia="Times New Roman" w:cs="Arial"/>
        </w:rPr>
        <w:t xml:space="preserve"> including </w:t>
      </w:r>
      <w:r>
        <w:rPr>
          <w:rFonts w:ascii="Arial" w:hAnsi="Arial" w:eastAsia="Times New Roman" w:cs="Arial"/>
          <w:bCs/>
        </w:rPr>
        <w:t>ANOVA, hypothesis testing, time series analysis (AR, MA, ARIMA, GARCH), PCA, clustering, and discriminant analysis</w:t>
      </w:r>
      <w:r>
        <w:rPr>
          <w:rFonts w:ascii="Arial" w:hAnsi="Arial" w:eastAsia="Times New Roman" w:cs="Arial"/>
        </w:rPr>
        <w:t>.</w:t>
      </w:r>
    </w:p>
    <w:p w14:paraId="7712D3DF">
      <w:pPr>
        <w:numPr>
          <w:ilvl w:val="0"/>
          <w:numId w:val="1"/>
        </w:numPr>
        <w:tabs>
          <w:tab w:val="left" w:pos="142"/>
          <w:tab w:val="clear" w:pos="720"/>
        </w:tabs>
        <w:spacing w:before="100" w:beforeAutospacing="1" w:after="100" w:afterAutospacing="1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 xml:space="preserve">Proficient in </w:t>
      </w:r>
      <w:r>
        <w:rPr>
          <w:rFonts w:ascii="Arial" w:hAnsi="Arial" w:eastAsia="Times New Roman" w:cs="Arial"/>
          <w:bCs/>
        </w:rPr>
        <w:t xml:space="preserve">Python </w:t>
      </w:r>
      <w:r>
        <w:rPr>
          <w:rFonts w:ascii="Arial" w:hAnsi="Arial" w:eastAsia="Times New Roman" w:cs="Arial"/>
        </w:rPr>
        <w:t xml:space="preserve">and its data science stack, </w:t>
      </w:r>
      <w:r>
        <w:rPr>
          <w:rFonts w:ascii="Arial" w:hAnsi="Arial" w:eastAsia="Times New Roman" w:cs="Arial"/>
          <w:bCs/>
        </w:rPr>
        <w:t>NumPy, Pandas, SciPy, Matplotlib, PySpark</w:t>
      </w:r>
      <w:r>
        <w:rPr>
          <w:rFonts w:ascii="Arial" w:hAnsi="Arial" w:eastAsia="Times New Roman" w:cs="Arial"/>
        </w:rPr>
        <w:t xml:space="preserve">, with practical experience in </w:t>
      </w:r>
      <w:r>
        <w:rPr>
          <w:rFonts w:ascii="Arial" w:hAnsi="Arial" w:eastAsia="Times New Roman" w:cs="Arial"/>
          <w:bCs/>
        </w:rPr>
        <w:t>Hadoop, MapReduce, HDFS, HiveQL, SparkSQL</w:t>
      </w:r>
      <w:r>
        <w:rPr>
          <w:rFonts w:ascii="Arial" w:hAnsi="Arial" w:eastAsia="Times New Roman" w:cs="Arial"/>
        </w:rPr>
        <w:t>.</w:t>
      </w:r>
    </w:p>
    <w:p w14:paraId="2856F79E">
      <w:pPr>
        <w:numPr>
          <w:ilvl w:val="0"/>
          <w:numId w:val="1"/>
        </w:numPr>
        <w:tabs>
          <w:tab w:val="left" w:pos="142"/>
          <w:tab w:val="clear" w:pos="720"/>
        </w:tabs>
        <w:spacing w:before="100" w:beforeAutospacing="1" w:after="100" w:afterAutospacing="1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 xml:space="preserve">Knowledgeable in </w:t>
      </w:r>
      <w:r>
        <w:rPr>
          <w:rFonts w:ascii="Arial" w:hAnsi="Arial" w:eastAsia="Times New Roman" w:cs="Arial"/>
          <w:bCs/>
        </w:rPr>
        <w:t>Natural Language Processing (NLP)</w:t>
      </w:r>
      <w:r>
        <w:rPr>
          <w:rFonts w:ascii="Arial" w:hAnsi="Arial" w:eastAsia="Times New Roman" w:cs="Arial"/>
        </w:rPr>
        <w:t xml:space="preserve"> and </w:t>
      </w:r>
      <w:r>
        <w:rPr>
          <w:rFonts w:ascii="Arial" w:hAnsi="Arial" w:eastAsia="Times New Roman" w:cs="Arial"/>
          <w:bCs/>
        </w:rPr>
        <w:t>text mining</w:t>
      </w:r>
      <w:r>
        <w:rPr>
          <w:rFonts w:ascii="Arial" w:hAnsi="Arial" w:eastAsia="Times New Roman" w:cs="Arial"/>
        </w:rPr>
        <w:t xml:space="preserve"> for unstructured data analytics.</w:t>
      </w:r>
    </w:p>
    <w:p w14:paraId="2B662791">
      <w:pPr>
        <w:numPr>
          <w:ilvl w:val="0"/>
          <w:numId w:val="1"/>
        </w:numPr>
        <w:tabs>
          <w:tab w:val="left" w:pos="142"/>
          <w:tab w:val="clear" w:pos="720"/>
        </w:tabs>
        <w:spacing w:before="100" w:beforeAutospacing="1" w:after="100" w:afterAutospacing="1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 xml:space="preserve">Experienced with </w:t>
      </w:r>
      <w:r>
        <w:rPr>
          <w:rFonts w:ascii="Arial" w:hAnsi="Arial" w:eastAsia="Times New Roman" w:cs="Arial"/>
          <w:bCs/>
        </w:rPr>
        <w:t>AWS cloud services</w:t>
      </w:r>
      <w:r>
        <w:rPr>
          <w:rFonts w:ascii="Arial" w:hAnsi="Arial" w:eastAsia="Times New Roman" w:cs="Arial"/>
        </w:rPr>
        <w:t xml:space="preserve"> (EC2, S3, EMR) and provisioning big data clusters for scalable computing.</w:t>
      </w:r>
    </w:p>
    <w:p w14:paraId="09089DE0">
      <w:pPr>
        <w:numPr>
          <w:ilvl w:val="0"/>
          <w:numId w:val="1"/>
        </w:numPr>
        <w:tabs>
          <w:tab w:val="left" w:pos="142"/>
          <w:tab w:val="clear" w:pos="720"/>
        </w:tabs>
        <w:spacing w:before="100" w:beforeAutospacing="1" w:after="100" w:afterAutospacing="1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 xml:space="preserve">Strong expertise in data visualization using </w:t>
      </w:r>
      <w:r>
        <w:rPr>
          <w:rFonts w:ascii="Arial" w:hAnsi="Arial" w:eastAsia="Times New Roman" w:cs="Arial"/>
          <w:bCs/>
        </w:rPr>
        <w:t>Tableau</w:t>
      </w:r>
      <w:r>
        <w:rPr>
          <w:rFonts w:ascii="Arial" w:hAnsi="Arial" w:eastAsia="Times New Roman" w:cs="Arial"/>
        </w:rPr>
        <w:t xml:space="preserve">, </w:t>
      </w:r>
      <w:r>
        <w:rPr>
          <w:rFonts w:ascii="Arial" w:hAnsi="Arial" w:eastAsia="Times New Roman" w:cs="Arial"/>
          <w:bCs/>
        </w:rPr>
        <w:t>Python Matplotlib</w:t>
      </w:r>
      <w:r>
        <w:rPr>
          <w:rFonts w:ascii="Arial" w:hAnsi="Arial" w:eastAsia="Times New Roman" w:cs="Arial"/>
        </w:rPr>
        <w:t xml:space="preserve">, and </w:t>
      </w:r>
      <w:r>
        <w:rPr>
          <w:rFonts w:ascii="Arial" w:hAnsi="Arial" w:eastAsia="Times New Roman" w:cs="Arial"/>
          <w:bCs/>
        </w:rPr>
        <w:t>R Shiny</w:t>
      </w:r>
      <w:r>
        <w:rPr>
          <w:rFonts w:ascii="Arial" w:hAnsi="Arial" w:eastAsia="Times New Roman" w:cs="Arial"/>
        </w:rPr>
        <w:t>, with the ability to develop interactive dashboards and tailored reports.</w:t>
      </w:r>
    </w:p>
    <w:p w14:paraId="2A9D56B2">
      <w:pPr>
        <w:numPr>
          <w:ilvl w:val="0"/>
          <w:numId w:val="1"/>
        </w:numPr>
        <w:tabs>
          <w:tab w:val="left" w:pos="142"/>
          <w:tab w:val="clear" w:pos="720"/>
        </w:tabs>
        <w:spacing w:before="100" w:beforeAutospacing="1" w:after="100" w:afterAutospacing="1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 xml:space="preserve">Adept at working in </w:t>
      </w:r>
      <w:r>
        <w:rPr>
          <w:rFonts w:ascii="Arial" w:hAnsi="Arial" w:eastAsia="Times New Roman" w:cs="Arial"/>
          <w:bCs/>
        </w:rPr>
        <w:t>Agile/Scrum</w:t>
      </w:r>
      <w:r>
        <w:rPr>
          <w:rFonts w:ascii="Arial" w:hAnsi="Arial" w:eastAsia="Times New Roman" w:cs="Arial"/>
        </w:rPr>
        <w:t xml:space="preserve"> environments with excellent communication skills to deliver actionable insights to both technical and non-technical stakeholders.</w:t>
      </w:r>
    </w:p>
    <w:p w14:paraId="7113A69B">
      <w:pPr>
        <w:spacing w:after="0" w:line="240" w:lineRule="auto"/>
        <w:jc w:val="center"/>
        <w:rPr>
          <w:rFonts w:ascii="Arial Black" w:hAnsi="Arial Black"/>
          <w:color w:val="1F497D" w:themeColor="text2"/>
          <w:sz w:val="24"/>
          <w:szCs w:val="24"/>
          <w:u w:val="single"/>
          <w14:textFill>
            <w14:solidFill>
              <w14:schemeClr w14:val="tx2"/>
            </w14:solidFill>
          </w14:textFill>
        </w:rPr>
      </w:pPr>
      <w:r>
        <w:rPr>
          <w:rFonts w:ascii="Arial Black" w:hAnsi="Arial Black"/>
          <w:color w:val="1F497D" w:themeColor="text2"/>
          <w:sz w:val="24"/>
          <w:szCs w:val="24"/>
          <w:u w:val="single"/>
          <w14:textFill>
            <w14:solidFill>
              <w14:schemeClr w14:val="tx2"/>
            </w14:solidFill>
          </w14:textFill>
        </w:rPr>
        <w:t>TECHNICAL SKILLS</w:t>
      </w:r>
    </w:p>
    <w:p w14:paraId="19EB6E24">
      <w:pPr>
        <w:numPr>
          <w:ilvl w:val="0"/>
          <w:numId w:val="1"/>
        </w:numPr>
        <w:tabs>
          <w:tab w:val="left" w:pos="142"/>
          <w:tab w:val="clear" w:pos="720"/>
        </w:tabs>
        <w:spacing w:before="100" w:beforeAutospacing="1" w:after="100" w:afterAutospacing="1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  <w:b/>
        </w:rPr>
        <w:t>Programming Languages:</w:t>
      </w:r>
      <w:r>
        <w:rPr>
          <w:rFonts w:ascii="Arial" w:hAnsi="Arial" w:eastAsia="Times New Roman" w:cs="Arial"/>
        </w:rPr>
        <w:t xml:space="preserve"> Python, SQL, R </w:t>
      </w:r>
    </w:p>
    <w:p w14:paraId="77ED08DB">
      <w:pPr>
        <w:numPr>
          <w:ilvl w:val="0"/>
          <w:numId w:val="1"/>
        </w:numPr>
        <w:tabs>
          <w:tab w:val="left" w:pos="142"/>
          <w:tab w:val="clear" w:pos="720"/>
        </w:tabs>
        <w:spacing w:before="100" w:beforeAutospacing="1" w:after="100" w:afterAutospacing="1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  <w:b/>
        </w:rPr>
        <w:t>Python Libraries &amp; Frameworks:</w:t>
      </w:r>
      <w:r>
        <w:rPr>
          <w:rFonts w:ascii="Arial" w:hAnsi="Arial" w:eastAsia="Times New Roman" w:cs="Arial"/>
        </w:rPr>
        <w:t xml:space="preserve"> NumPy, Pandas, SciPy, Scikit-learn, Matplotlib, Seaborn, PySpark, SparkSQL, NLTK, spaCy, Statsmodels, XGBoost, LightGBM</w:t>
      </w:r>
    </w:p>
    <w:p w14:paraId="5B79B916">
      <w:pPr>
        <w:numPr>
          <w:ilvl w:val="0"/>
          <w:numId w:val="1"/>
        </w:numPr>
        <w:tabs>
          <w:tab w:val="left" w:pos="142"/>
          <w:tab w:val="clear" w:pos="720"/>
        </w:tabs>
        <w:spacing w:before="100" w:beforeAutospacing="1" w:after="100" w:afterAutospacing="1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  <w:b/>
        </w:rPr>
        <w:t>Big Data Technologies:</w:t>
      </w:r>
      <w:r>
        <w:rPr>
          <w:rFonts w:ascii="Arial" w:hAnsi="Arial" w:eastAsia="Times New Roman" w:cs="Arial"/>
        </w:rPr>
        <w:t xml:space="preserve"> Hadoop HDFS, MapReduce, HiveQL, Apache Spark, Apache Hive</w:t>
      </w:r>
    </w:p>
    <w:p w14:paraId="67BE60D3">
      <w:pPr>
        <w:numPr>
          <w:ilvl w:val="0"/>
          <w:numId w:val="1"/>
        </w:numPr>
        <w:tabs>
          <w:tab w:val="left" w:pos="142"/>
          <w:tab w:val="clear" w:pos="720"/>
        </w:tabs>
        <w:spacing w:before="100" w:beforeAutospacing="1" w:after="100" w:afterAutospacing="1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  <w:b/>
        </w:rPr>
        <w:t>Data Visualization:</w:t>
      </w:r>
      <w:r>
        <w:rPr>
          <w:rFonts w:ascii="Arial" w:hAnsi="Arial" w:eastAsia="Times New Roman" w:cs="Arial"/>
        </w:rPr>
        <w:t xml:space="preserve"> Tableau, R Shiny, Python Matplotlib, Plotly, Seaborn</w:t>
      </w:r>
    </w:p>
    <w:p w14:paraId="0D9564B5">
      <w:pPr>
        <w:numPr>
          <w:ilvl w:val="0"/>
          <w:numId w:val="1"/>
        </w:numPr>
        <w:tabs>
          <w:tab w:val="left" w:pos="142"/>
          <w:tab w:val="clear" w:pos="720"/>
        </w:tabs>
        <w:spacing w:before="100" w:beforeAutospacing="1" w:after="100" w:afterAutospacing="1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  <w:b/>
        </w:rPr>
        <w:t>Machine Learning &amp; Statistical Modeling:</w:t>
      </w:r>
      <w:r>
        <w:rPr>
          <w:rFonts w:ascii="Arial" w:hAnsi="Arial" w:eastAsia="Times New Roman" w:cs="Arial"/>
        </w:rPr>
        <w:t xml:space="preserve"> Regression, Decision Trees, Random Forest, SVM, Naïve Bayes, Ensemble Models, PCA, ANOVA, Cluster Analysis, Time Series (ARIMA, GARCH), Discriminant Analysis</w:t>
      </w:r>
    </w:p>
    <w:p w14:paraId="3745365E">
      <w:pPr>
        <w:numPr>
          <w:ilvl w:val="0"/>
          <w:numId w:val="1"/>
        </w:numPr>
        <w:tabs>
          <w:tab w:val="left" w:pos="142"/>
          <w:tab w:val="clear" w:pos="720"/>
        </w:tabs>
        <w:spacing w:before="100" w:beforeAutospacing="1" w:after="100" w:afterAutospacing="1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  <w:b/>
        </w:rPr>
        <w:t>Databases &amp; Cloud Platforms:</w:t>
      </w:r>
      <w:r>
        <w:rPr>
          <w:rFonts w:ascii="Arial" w:hAnsi="Arial" w:eastAsia="Times New Roman" w:cs="Arial"/>
        </w:rPr>
        <w:t xml:space="preserve"> MySQL, PostgreSQL, MS SQL Server, Oracle, Teradata, AWS (EC2, S3, EMR)</w:t>
      </w:r>
    </w:p>
    <w:p w14:paraId="754379FB">
      <w:pPr>
        <w:numPr>
          <w:ilvl w:val="0"/>
          <w:numId w:val="1"/>
        </w:numPr>
        <w:tabs>
          <w:tab w:val="left" w:pos="142"/>
          <w:tab w:val="clear" w:pos="720"/>
        </w:tabs>
        <w:spacing w:before="100" w:beforeAutospacing="1" w:after="0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  <w:b/>
        </w:rPr>
        <w:t>Tools &amp; Platforms:</w:t>
      </w:r>
      <w:r>
        <w:rPr>
          <w:rFonts w:ascii="Arial" w:hAnsi="Arial" w:eastAsia="Times New Roman" w:cs="Arial"/>
        </w:rPr>
        <w:t xml:space="preserve"> IPython, Git/GitHub, Excel, Agile &amp; Scrum methodologies</w:t>
      </w:r>
    </w:p>
    <w:p w14:paraId="38AB771D">
      <w:pPr>
        <w:spacing w:after="0" w:line="240" w:lineRule="auto"/>
        <w:jc w:val="center"/>
        <w:rPr>
          <w:rFonts w:ascii="Arial Black" w:hAnsi="Arial Black"/>
          <w:color w:val="1F497D" w:themeColor="text2"/>
          <w:sz w:val="24"/>
          <w:szCs w:val="24"/>
          <w14:textFill>
            <w14:solidFill>
              <w14:schemeClr w14:val="tx2"/>
            </w14:solidFill>
          </w14:textFill>
        </w:rPr>
      </w:pPr>
    </w:p>
    <w:p w14:paraId="250560CA">
      <w:pPr>
        <w:spacing w:after="0" w:line="240" w:lineRule="auto"/>
        <w:jc w:val="center"/>
        <w:rPr>
          <w:rFonts w:ascii="Arial Black" w:hAnsi="Arial Black"/>
          <w:color w:val="1F497D" w:themeColor="text2"/>
          <w:sz w:val="24"/>
          <w:szCs w:val="24"/>
          <w:u w:val="single"/>
          <w14:textFill>
            <w14:solidFill>
              <w14:schemeClr w14:val="tx2"/>
            </w14:solidFill>
          </w14:textFill>
        </w:rPr>
      </w:pPr>
      <w:r>
        <w:rPr>
          <w:rFonts w:ascii="Arial Black" w:hAnsi="Arial Black"/>
          <w:color w:val="1F497D" w:themeColor="text2"/>
          <w:sz w:val="24"/>
          <w:szCs w:val="24"/>
          <w:u w:val="single"/>
          <w14:textFill>
            <w14:solidFill>
              <w14:schemeClr w14:val="tx2"/>
            </w14:solidFill>
          </w14:textFill>
        </w:rPr>
        <w:t>EDUCATION</w:t>
      </w:r>
    </w:p>
    <w:p w14:paraId="5A5EE346">
      <w:pPr>
        <w:numPr>
          <w:ilvl w:val="0"/>
          <w:numId w:val="1"/>
        </w:numPr>
        <w:tabs>
          <w:tab w:val="left" w:pos="142"/>
          <w:tab w:val="clear" w:pos="720"/>
        </w:tabs>
        <w:spacing w:before="100" w:beforeAutospacing="1" w:after="100" w:afterAutospacing="1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Bachelors of Technology from Vidya Jyothi Institute of Technology, India</w:t>
      </w:r>
    </w:p>
    <w:p w14:paraId="0541CF9F">
      <w:pPr>
        <w:spacing w:after="0" w:line="240" w:lineRule="auto"/>
        <w:jc w:val="center"/>
        <w:rPr>
          <w:rFonts w:ascii="Arial Black" w:hAnsi="Arial Black"/>
          <w:color w:val="1F497D" w:themeColor="text2"/>
          <w:sz w:val="24"/>
          <w:szCs w:val="24"/>
          <w:u w:val="single"/>
          <w14:textFill>
            <w14:solidFill>
              <w14:schemeClr w14:val="tx2"/>
            </w14:solidFill>
          </w14:textFill>
        </w:rPr>
      </w:pPr>
      <w:r>
        <w:rPr>
          <w:rFonts w:ascii="Arial Black" w:hAnsi="Arial Black"/>
          <w:color w:val="1F497D" w:themeColor="text2"/>
          <w:sz w:val="24"/>
          <w:szCs w:val="24"/>
          <w:u w:val="single"/>
          <w14:textFill>
            <w14:solidFill>
              <w14:schemeClr w14:val="tx2"/>
            </w14:solidFill>
          </w14:textFill>
        </w:rPr>
        <w:t>WORK EXPERIENCE</w:t>
      </w:r>
    </w:p>
    <w:p w14:paraId="48C6BC69">
      <w:pPr>
        <w:spacing w:after="0" w:line="240" w:lineRule="auto"/>
        <w:jc w:val="center"/>
        <w:rPr>
          <w:rFonts w:ascii="Arial" w:hAnsi="Arial" w:cs="Arial"/>
          <w:b/>
          <w:color w:val="1F497D" w:themeColor="text2"/>
          <w14:textFill>
            <w14:solidFill>
              <w14:schemeClr w14:val="tx2"/>
            </w14:solidFill>
          </w14:textFill>
        </w:rPr>
      </w:pPr>
    </w:p>
    <w:p w14:paraId="0B36E416">
      <w:pPr>
        <w:pStyle w:val="12"/>
        <w:rPr>
          <w:rFonts w:ascii="Arial" w:hAnsi="Arial" w:cs="Arial"/>
          <w:b/>
          <w:shd w:val="clear" w:color="auto" w:fill="FFFFFF"/>
        </w:rPr>
      </w:pPr>
      <w:r>
        <w:rPr>
          <w:rFonts w:ascii="Arial" w:hAnsi="Arial" w:cs="Arial"/>
          <w:b/>
          <w:shd w:val="clear" w:color="auto" w:fill="FFFFFF"/>
        </w:rPr>
        <w:t>Very, NY</w:t>
      </w:r>
      <w:r>
        <w:rPr>
          <w:rFonts w:ascii="Arial" w:hAnsi="Arial" w:cs="Arial"/>
          <w:b/>
          <w:shd w:val="clear" w:color="auto" w:fill="FFFFFF"/>
        </w:rPr>
        <w:tab/>
      </w:r>
      <w:r>
        <w:rPr>
          <w:rFonts w:ascii="Arial" w:hAnsi="Arial" w:cs="Arial"/>
          <w:b/>
          <w:shd w:val="clear" w:color="auto" w:fill="FFFFFF"/>
        </w:rPr>
        <w:tab/>
      </w:r>
      <w:r>
        <w:rPr>
          <w:rFonts w:ascii="Arial" w:hAnsi="Arial" w:cs="Arial"/>
          <w:b/>
          <w:shd w:val="clear" w:color="auto" w:fill="FFFFFF"/>
        </w:rPr>
        <w:tab/>
      </w:r>
      <w:r>
        <w:rPr>
          <w:rFonts w:ascii="Arial" w:hAnsi="Arial" w:cs="Arial"/>
          <w:b/>
          <w:shd w:val="clear" w:color="auto" w:fill="FFFFFF"/>
        </w:rPr>
        <w:tab/>
      </w:r>
      <w:r>
        <w:rPr>
          <w:rFonts w:ascii="Arial" w:hAnsi="Arial" w:cs="Arial"/>
          <w:b/>
          <w:shd w:val="clear" w:color="auto" w:fill="FFFFFF"/>
        </w:rPr>
        <w:tab/>
      </w:r>
      <w:r>
        <w:rPr>
          <w:rFonts w:ascii="Arial" w:hAnsi="Arial" w:cs="Arial"/>
          <w:b/>
          <w:shd w:val="clear" w:color="auto" w:fill="FFFFFF"/>
        </w:rPr>
        <w:t xml:space="preserve">                                                                  July 2023 – Till Date</w:t>
      </w:r>
    </w:p>
    <w:p w14:paraId="53D8CE99">
      <w:pPr>
        <w:pStyle w:val="12"/>
        <w:rPr>
          <w:rFonts w:ascii="Arial" w:hAnsi="Arial" w:cs="Arial"/>
          <w:b/>
          <w:shd w:val="clear" w:color="auto" w:fill="FFFFFF"/>
        </w:rPr>
      </w:pPr>
      <w:r>
        <w:rPr>
          <w:rFonts w:hint="default" w:ascii="Arial" w:hAnsi="Arial" w:cs="Arial"/>
          <w:b/>
          <w:shd w:val="clear" w:color="auto" w:fill="FFFFFF"/>
          <w:lang w:val="en-US"/>
        </w:rPr>
        <w:t xml:space="preserve">Lead </w:t>
      </w:r>
      <w:r>
        <w:rPr>
          <w:rFonts w:ascii="Arial" w:hAnsi="Arial" w:cs="Arial"/>
          <w:b/>
          <w:shd w:val="clear" w:color="auto" w:fill="FFFFFF"/>
        </w:rPr>
        <w:t>Data Scientist</w:t>
      </w:r>
    </w:p>
    <w:p w14:paraId="3F7A9CAC">
      <w:pPr>
        <w:pStyle w:val="12"/>
        <w:rPr>
          <w:rFonts w:ascii="Arial" w:hAnsi="Arial" w:cs="Arial"/>
          <w:b/>
          <w:shd w:val="clear" w:color="auto" w:fill="FFFFFF"/>
        </w:rPr>
      </w:pPr>
    </w:p>
    <w:p w14:paraId="5DD94B33">
      <w:pPr>
        <w:pStyle w:val="12"/>
        <w:rPr>
          <w:rFonts w:ascii="Arial" w:hAnsi="Arial" w:cs="Arial"/>
          <w:b/>
          <w:u w:val="single"/>
          <w:shd w:val="clear" w:color="auto" w:fill="FFFFFF"/>
        </w:rPr>
      </w:pPr>
      <w:r>
        <w:rPr>
          <w:rFonts w:ascii="Arial" w:hAnsi="Arial" w:cs="Arial"/>
          <w:b/>
          <w:u w:val="single"/>
          <w:shd w:val="clear" w:color="auto" w:fill="FFFFFF"/>
        </w:rPr>
        <w:t>Responsibilities:</w:t>
      </w:r>
    </w:p>
    <w:p w14:paraId="7426BFC3">
      <w:pPr>
        <w:numPr>
          <w:ilvl w:val="0"/>
          <w:numId w:val="1"/>
        </w:numPr>
        <w:tabs>
          <w:tab w:val="left" w:pos="142"/>
          <w:tab w:val="clear" w:pos="720"/>
        </w:tabs>
        <w:spacing w:after="0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Collaborated with data engineers and operations teams to design and implement robust ETL processes; optimized complex SQL queries for data extraction from Redshift and Hadoop.</w:t>
      </w:r>
    </w:p>
    <w:p w14:paraId="0D978CAF">
      <w:pPr>
        <w:numPr>
          <w:ilvl w:val="0"/>
          <w:numId w:val="1"/>
        </w:numPr>
        <w:tabs>
          <w:tab w:val="left" w:pos="142"/>
          <w:tab w:val="clear" w:pos="720"/>
        </w:tabs>
        <w:spacing w:before="100" w:beforeAutospacing="1" w:after="100" w:afterAutospacing="1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Retrieved and analyzed large-scale datasets using Hive and SQL to support business intelligence and analytics.</w:t>
      </w:r>
    </w:p>
    <w:p w14:paraId="09FCDE55">
      <w:pPr>
        <w:numPr>
          <w:ilvl w:val="0"/>
          <w:numId w:val="1"/>
        </w:numPr>
        <w:tabs>
          <w:tab w:val="left" w:pos="142"/>
          <w:tab w:val="clear" w:pos="720"/>
        </w:tabs>
        <w:spacing w:before="100" w:beforeAutospacing="1" w:after="100" w:afterAutospacing="1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Performed</w:t>
      </w:r>
      <w:r>
        <w:rPr>
          <w:rFonts w:hint="default" w:ascii="Arial" w:hAnsi="Arial" w:eastAsia="Times New Roman" w:cs="Arial"/>
          <w:lang w:val="en-US"/>
        </w:rPr>
        <w:t xml:space="preserve"> lead </w:t>
      </w:r>
      <w:r>
        <w:rPr>
          <w:rFonts w:ascii="Arial" w:hAnsi="Arial" w:eastAsia="Times New Roman" w:cs="Arial"/>
        </w:rPr>
        <w:t xml:space="preserve"> univariate and multivariate statistical analysis to uncover data patterns, relationships, and business insights.</w:t>
      </w:r>
    </w:p>
    <w:p w14:paraId="44EA24AA">
      <w:pPr>
        <w:numPr>
          <w:ilvl w:val="0"/>
          <w:numId w:val="1"/>
        </w:numPr>
        <w:tabs>
          <w:tab w:val="left" w:pos="142"/>
          <w:tab w:val="clear" w:pos="720"/>
        </w:tabs>
        <w:spacing w:before="100" w:beforeAutospacing="1" w:after="100" w:afterAutospacing="1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Conducted feature engineering tasks such as feature interaction, normalization, and label encoding using Scikit-learn preprocessing modules.</w:t>
      </w:r>
    </w:p>
    <w:p w14:paraId="658D7A07">
      <w:pPr>
        <w:numPr>
          <w:ilvl w:val="0"/>
          <w:numId w:val="1"/>
        </w:numPr>
        <w:tabs>
          <w:tab w:val="left" w:pos="142"/>
          <w:tab w:val="clear" w:pos="720"/>
        </w:tabs>
        <w:spacing w:before="100" w:beforeAutospacing="1" w:after="100" w:afterAutospacing="1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Applied data imputation techniques to handle missing values and improve model accuracy using Python (Scikit-learn).</w:t>
      </w:r>
    </w:p>
    <w:p w14:paraId="7F8F4A70">
      <w:pPr>
        <w:numPr>
          <w:ilvl w:val="0"/>
          <w:numId w:val="1"/>
        </w:numPr>
        <w:tabs>
          <w:tab w:val="left" w:pos="142"/>
          <w:tab w:val="clear" w:pos="720"/>
        </w:tabs>
        <w:spacing w:before="100" w:beforeAutospacing="1" w:after="100" w:afterAutospacing="1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 xml:space="preserve">Developed and </w:t>
      </w:r>
      <w:r>
        <w:rPr>
          <w:rFonts w:hint="default" w:ascii="Arial" w:hAnsi="Arial" w:eastAsia="Times New Roman" w:cs="Arial"/>
          <w:lang w:val="en-US"/>
        </w:rPr>
        <w:t xml:space="preserve">lead </w:t>
      </w:r>
      <w:r>
        <w:rPr>
          <w:rFonts w:ascii="Arial" w:hAnsi="Arial" w:eastAsia="Times New Roman" w:cs="Arial"/>
        </w:rPr>
        <w:t>deployed predictive machine learning models using Python and Spark (PySpark, MLlib), including Regression models, Classification models and Clustering models.</w:t>
      </w:r>
    </w:p>
    <w:p w14:paraId="37279A1B">
      <w:pPr>
        <w:numPr>
          <w:ilvl w:val="0"/>
          <w:numId w:val="1"/>
        </w:numPr>
        <w:tabs>
          <w:tab w:val="left" w:pos="142"/>
          <w:tab w:val="clear" w:pos="720"/>
        </w:tabs>
        <w:spacing w:before="100" w:beforeAutospacing="1" w:after="100" w:afterAutospacing="1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Conducted RFM analysis to assess customer behavior and identify high-value customer segments.</w:t>
      </w:r>
    </w:p>
    <w:p w14:paraId="054FDB8C">
      <w:pPr>
        <w:numPr>
          <w:ilvl w:val="0"/>
          <w:numId w:val="1"/>
        </w:numPr>
        <w:tabs>
          <w:tab w:val="left" w:pos="142"/>
          <w:tab w:val="clear" w:pos="720"/>
        </w:tabs>
        <w:spacing w:before="100" w:beforeAutospacing="1" w:after="100" w:afterAutospacing="1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Designed and implemented a recommendation engine using collaborative filtering algorithms, deployed on AWS EMR for scalable performance.</w:t>
      </w:r>
    </w:p>
    <w:p w14:paraId="63A64640">
      <w:pPr>
        <w:numPr>
          <w:ilvl w:val="0"/>
          <w:numId w:val="1"/>
        </w:numPr>
        <w:tabs>
          <w:tab w:val="left" w:pos="142"/>
          <w:tab w:val="clear" w:pos="720"/>
        </w:tabs>
        <w:spacing w:before="100" w:beforeAutospacing="1" w:after="100" w:afterAutospacing="1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Applied Natural Language Processing (NLP) techniques to analyze and enhance customer satisfaction insights.</w:t>
      </w:r>
    </w:p>
    <w:p w14:paraId="7CE1EE85">
      <w:pPr>
        <w:numPr>
          <w:ilvl w:val="0"/>
          <w:numId w:val="1"/>
        </w:numPr>
        <w:tabs>
          <w:tab w:val="left" w:pos="142"/>
          <w:tab w:val="clear" w:pos="720"/>
        </w:tabs>
        <w:spacing w:before="100" w:beforeAutospacing="1" w:after="100" w:afterAutospacing="1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Created interactive data visualizations and dashboards using Tableau and Matplotlib to communicate findings to non-technical stakeholders.</w:t>
      </w:r>
    </w:p>
    <w:p w14:paraId="02886C64">
      <w:pPr>
        <w:pStyle w:val="12"/>
        <w:rPr>
          <w:rFonts w:ascii="Arial" w:hAnsi="Arial" w:cs="Arial"/>
          <w:b/>
          <w:shd w:val="clear" w:color="auto" w:fill="FFFFFF"/>
        </w:rPr>
      </w:pPr>
      <w:r>
        <w:rPr>
          <w:rFonts w:ascii="Arial" w:hAnsi="Arial" w:cs="Arial"/>
          <w:b/>
          <w:shd w:val="clear" w:color="auto" w:fill="FFFFFF"/>
        </w:rPr>
        <w:t xml:space="preserve">Entropik, VA                       </w:t>
      </w:r>
      <w:r>
        <w:rPr>
          <w:rFonts w:ascii="Arial" w:hAnsi="Arial" w:cs="Arial"/>
          <w:b/>
          <w:shd w:val="clear" w:color="auto" w:fill="FFFFFF"/>
        </w:rPr>
        <w:tab/>
      </w:r>
      <w:r>
        <w:rPr>
          <w:rFonts w:ascii="Arial" w:hAnsi="Arial" w:cs="Arial"/>
          <w:b/>
          <w:shd w:val="clear" w:color="auto" w:fill="FFFFFF"/>
        </w:rPr>
        <w:tab/>
      </w:r>
      <w:r>
        <w:rPr>
          <w:rFonts w:ascii="Arial" w:hAnsi="Arial" w:cs="Arial"/>
          <w:b/>
          <w:shd w:val="clear" w:color="auto" w:fill="FFFFFF"/>
        </w:rPr>
        <w:tab/>
      </w:r>
      <w:r>
        <w:rPr>
          <w:rFonts w:ascii="Arial" w:hAnsi="Arial" w:cs="Arial"/>
          <w:b/>
          <w:shd w:val="clear" w:color="auto" w:fill="FFFFFF"/>
        </w:rPr>
        <w:tab/>
      </w:r>
      <w:r>
        <w:rPr>
          <w:rFonts w:ascii="Arial" w:hAnsi="Arial" w:cs="Arial"/>
          <w:b/>
          <w:shd w:val="clear" w:color="auto" w:fill="FFFFFF"/>
        </w:rPr>
        <w:tab/>
      </w:r>
      <w:r>
        <w:rPr>
          <w:rFonts w:ascii="Arial" w:hAnsi="Arial" w:cs="Arial"/>
          <w:b/>
          <w:shd w:val="clear" w:color="auto" w:fill="FFFFFF"/>
        </w:rPr>
        <w:t xml:space="preserve">                                   March 2021 – June 2023</w:t>
      </w:r>
    </w:p>
    <w:p w14:paraId="46B2E669">
      <w:pPr>
        <w:pStyle w:val="12"/>
        <w:rPr>
          <w:rFonts w:ascii="Arial" w:hAnsi="Arial" w:cs="Arial"/>
          <w:b/>
          <w:shd w:val="clear" w:color="auto" w:fill="FFFFFF"/>
        </w:rPr>
      </w:pPr>
      <w:r>
        <w:rPr>
          <w:rFonts w:ascii="Arial" w:hAnsi="Arial" w:cs="Arial"/>
          <w:b/>
          <w:shd w:val="clear" w:color="auto" w:fill="FFFFFF"/>
        </w:rPr>
        <w:t>Data Scientist</w:t>
      </w:r>
    </w:p>
    <w:p w14:paraId="583E18D2">
      <w:pPr>
        <w:pStyle w:val="12"/>
        <w:rPr>
          <w:rFonts w:ascii="Arial" w:hAnsi="Arial" w:cs="Arial"/>
          <w:b/>
          <w:shd w:val="clear" w:color="auto" w:fill="FFFFFF"/>
        </w:rPr>
      </w:pPr>
    </w:p>
    <w:p w14:paraId="614B167D">
      <w:pPr>
        <w:pStyle w:val="12"/>
        <w:rPr>
          <w:rFonts w:ascii="Arial" w:hAnsi="Arial" w:cs="Arial"/>
          <w:b/>
          <w:u w:val="single"/>
          <w:shd w:val="clear" w:color="auto" w:fill="FFFFFF"/>
        </w:rPr>
      </w:pPr>
      <w:r>
        <w:rPr>
          <w:rFonts w:ascii="Arial" w:hAnsi="Arial" w:cs="Arial"/>
          <w:b/>
          <w:u w:val="single"/>
          <w:shd w:val="clear" w:color="auto" w:fill="FFFFFF"/>
        </w:rPr>
        <w:t>Responsibilities:</w:t>
      </w:r>
    </w:p>
    <w:p w14:paraId="18AAB053">
      <w:pPr>
        <w:numPr>
          <w:ilvl w:val="0"/>
          <w:numId w:val="1"/>
        </w:numPr>
        <w:tabs>
          <w:tab w:val="left" w:pos="142"/>
          <w:tab w:val="clear" w:pos="720"/>
        </w:tabs>
        <w:spacing w:after="0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Handled highly imbalanced fraud detection datasets using resampling techniques like SMOTE, undersampling, and cost-sensitive learning with Scikit-learn in Python.</w:t>
      </w:r>
    </w:p>
    <w:p w14:paraId="673B1DBE">
      <w:pPr>
        <w:numPr>
          <w:ilvl w:val="0"/>
          <w:numId w:val="1"/>
        </w:numPr>
        <w:tabs>
          <w:tab w:val="left" w:pos="142"/>
          <w:tab w:val="clear" w:pos="720"/>
        </w:tabs>
        <w:spacing w:after="0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Developed complex Spark SQL queries for large-scale data analysis to fulfill critical business requirements.</w:t>
      </w:r>
    </w:p>
    <w:p w14:paraId="61F0E7B3">
      <w:pPr>
        <w:numPr>
          <w:ilvl w:val="0"/>
          <w:numId w:val="1"/>
        </w:numPr>
        <w:tabs>
          <w:tab w:val="left" w:pos="142"/>
          <w:tab w:val="clear" w:pos="720"/>
        </w:tabs>
        <w:spacing w:after="0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Built predictive analytics and machine learning pipelines using Python-based MapReduce and Apache Spark on AWS infrastructure.</w:t>
      </w:r>
    </w:p>
    <w:p w14:paraId="71F5AA85">
      <w:pPr>
        <w:numPr>
          <w:ilvl w:val="0"/>
          <w:numId w:val="1"/>
        </w:numPr>
        <w:tabs>
          <w:tab w:val="left" w:pos="142"/>
          <w:tab w:val="clear" w:pos="720"/>
        </w:tabs>
        <w:spacing w:after="0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Ensured data quality, consistency, and integrity through advanced data cleaning and preprocessing using Pandas and NumPy.</w:t>
      </w:r>
    </w:p>
    <w:p w14:paraId="789BB11D">
      <w:pPr>
        <w:numPr>
          <w:ilvl w:val="0"/>
          <w:numId w:val="1"/>
        </w:numPr>
        <w:tabs>
          <w:tab w:val="left" w:pos="142"/>
          <w:tab w:val="clear" w:pos="720"/>
        </w:tabs>
        <w:spacing w:after="0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Performed extensive feature engineering, including feature interaction generation, normalization, and label encoding using Scikit-learn.</w:t>
      </w:r>
    </w:p>
    <w:p w14:paraId="07E6AF08">
      <w:pPr>
        <w:numPr>
          <w:ilvl w:val="0"/>
          <w:numId w:val="1"/>
        </w:numPr>
        <w:tabs>
          <w:tab w:val="left" w:pos="142"/>
          <w:tab w:val="clear" w:pos="720"/>
        </w:tabs>
        <w:spacing w:after="0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Improved fraud detection performance by implementing feature selection using Random Forest and Gradient Boosting techniques.</w:t>
      </w:r>
    </w:p>
    <w:p w14:paraId="37D5855F">
      <w:pPr>
        <w:numPr>
          <w:ilvl w:val="0"/>
          <w:numId w:val="1"/>
        </w:numPr>
        <w:tabs>
          <w:tab w:val="left" w:pos="142"/>
          <w:tab w:val="clear" w:pos="720"/>
        </w:tabs>
        <w:spacing w:after="0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Built and tested supervised learning models such as Naïve Bayes, KNN, Logistic Regression, SVM, Random Forest, and XGBoost to predict loan defaults.</w:t>
      </w:r>
    </w:p>
    <w:p w14:paraId="156A6196">
      <w:pPr>
        <w:numPr>
          <w:ilvl w:val="0"/>
          <w:numId w:val="1"/>
        </w:numPr>
        <w:tabs>
          <w:tab w:val="left" w:pos="142"/>
          <w:tab w:val="clear" w:pos="720"/>
        </w:tabs>
        <w:spacing w:after="0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Developed ensemble models combining Ridge, Lasso Regression, and XGBoost to forecast potential loan default losses with high accuracy.</w:t>
      </w:r>
    </w:p>
    <w:p w14:paraId="2D2E6354">
      <w:pPr>
        <w:numPr>
          <w:ilvl w:val="0"/>
          <w:numId w:val="1"/>
        </w:numPr>
        <w:tabs>
          <w:tab w:val="left" w:pos="142"/>
          <w:tab w:val="clear" w:pos="720"/>
        </w:tabs>
        <w:spacing w:after="0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Evaluated model performance using industry-standard metrics: RMSE, MAE, F1-Score, ROC Curve, and AUC.</w:t>
      </w:r>
    </w:p>
    <w:p w14:paraId="67A54AF4">
      <w:pPr>
        <w:numPr>
          <w:ilvl w:val="0"/>
          <w:numId w:val="1"/>
        </w:numPr>
        <w:tabs>
          <w:tab w:val="left" w:pos="142"/>
          <w:tab w:val="clear" w:pos="720"/>
        </w:tabs>
        <w:spacing w:after="0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Conducted real-time analysis of loan defaults using PySpark, SparkSQL, and MLlib on the AWS platform.</w:t>
      </w:r>
    </w:p>
    <w:p w14:paraId="4B3970BF">
      <w:pPr>
        <w:numPr>
          <w:ilvl w:val="0"/>
          <w:numId w:val="1"/>
        </w:numPr>
        <w:tabs>
          <w:tab w:val="left" w:pos="142"/>
          <w:tab w:val="clear" w:pos="720"/>
        </w:tabs>
        <w:spacing w:after="0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Utilized Alteryx and SQL for data blending and preparation, facilitating seamless integration with Tableau dashboards.</w:t>
      </w:r>
    </w:p>
    <w:p w14:paraId="75A71DC2">
      <w:pPr>
        <w:numPr>
          <w:ilvl w:val="0"/>
          <w:numId w:val="1"/>
        </w:numPr>
        <w:tabs>
          <w:tab w:val="left" w:pos="142"/>
          <w:tab w:val="clear" w:pos="720"/>
        </w:tabs>
        <w:spacing w:after="0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Created optimized custom SQL queries in Teradata SQL Workbench, extracting and joining data from multiple sources for dashboard development.</w:t>
      </w:r>
    </w:p>
    <w:p w14:paraId="272D9B88">
      <w:pPr>
        <w:numPr>
          <w:ilvl w:val="0"/>
          <w:numId w:val="1"/>
        </w:numPr>
        <w:tabs>
          <w:tab w:val="left" w:pos="142"/>
          <w:tab w:val="clear" w:pos="720"/>
        </w:tabs>
        <w:spacing w:after="0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Published and managed interactive Tableau dashboards by preparing analytical datasets and publishing data sources to Tableau Server.</w:t>
      </w:r>
    </w:p>
    <w:p w14:paraId="1BB47438">
      <w:pPr>
        <w:spacing w:after="0" w:line="240" w:lineRule="auto"/>
        <w:ind w:left="284"/>
        <w:jc w:val="both"/>
        <w:rPr>
          <w:rFonts w:ascii="Arial" w:hAnsi="Arial" w:eastAsia="Times New Roman" w:cs="Arial"/>
        </w:rPr>
      </w:pPr>
    </w:p>
    <w:p w14:paraId="74DB4A94">
      <w:pPr>
        <w:pStyle w:val="12"/>
        <w:rPr>
          <w:rFonts w:ascii="Arial" w:hAnsi="Arial" w:cs="Arial"/>
          <w:b/>
          <w:shd w:val="clear" w:color="auto" w:fill="FFFFFF"/>
        </w:rPr>
      </w:pPr>
      <w:r>
        <w:rPr>
          <w:rFonts w:ascii="Arial" w:hAnsi="Arial" w:cs="Arial"/>
          <w:b/>
          <w:shd w:val="clear" w:color="auto" w:fill="FFFFFF"/>
        </w:rPr>
        <w:t xml:space="preserve">Perfios, India                                         </w:t>
      </w:r>
      <w:r>
        <w:rPr>
          <w:rFonts w:ascii="Arial" w:hAnsi="Arial" w:cs="Arial"/>
          <w:b/>
          <w:shd w:val="clear" w:color="auto" w:fill="FFFFFF"/>
        </w:rPr>
        <w:tab/>
      </w:r>
      <w:r>
        <w:rPr>
          <w:rFonts w:ascii="Arial" w:hAnsi="Arial" w:cs="Arial"/>
          <w:b/>
          <w:shd w:val="clear" w:color="auto" w:fill="FFFFFF"/>
        </w:rPr>
        <w:tab/>
      </w:r>
      <w:r>
        <w:rPr>
          <w:rFonts w:ascii="Arial" w:hAnsi="Arial" w:cs="Arial"/>
          <w:b/>
          <w:shd w:val="clear" w:color="auto" w:fill="FFFFFF"/>
        </w:rPr>
        <w:tab/>
      </w:r>
      <w:r>
        <w:rPr>
          <w:rFonts w:ascii="Arial" w:hAnsi="Arial" w:cs="Arial"/>
          <w:b/>
          <w:shd w:val="clear" w:color="auto" w:fill="FFFFFF"/>
        </w:rPr>
        <w:tab/>
      </w:r>
      <w:r>
        <w:rPr>
          <w:rFonts w:ascii="Arial" w:hAnsi="Arial" w:cs="Arial"/>
          <w:b/>
          <w:shd w:val="clear" w:color="auto" w:fill="FFFFFF"/>
        </w:rPr>
        <w:tab/>
      </w:r>
      <w:r>
        <w:rPr>
          <w:rFonts w:ascii="Arial" w:hAnsi="Arial" w:cs="Arial"/>
          <w:b/>
          <w:shd w:val="clear" w:color="auto" w:fill="FFFFFF"/>
        </w:rPr>
        <w:t xml:space="preserve"> August 2017 – December 2019</w:t>
      </w:r>
    </w:p>
    <w:p w14:paraId="1BC8FF7C">
      <w:pPr>
        <w:pStyle w:val="12"/>
        <w:rPr>
          <w:rFonts w:ascii="Arial" w:hAnsi="Arial" w:cs="Arial"/>
          <w:b/>
          <w:shd w:val="clear" w:color="auto" w:fill="FFFFFF"/>
        </w:rPr>
      </w:pPr>
      <w:r>
        <w:rPr>
          <w:rFonts w:ascii="Arial" w:hAnsi="Arial" w:cs="Arial"/>
          <w:b/>
          <w:shd w:val="clear" w:color="auto" w:fill="FFFFFF"/>
        </w:rPr>
        <w:t>Data Analyst/Data Scientist</w:t>
      </w:r>
    </w:p>
    <w:p w14:paraId="08FE0B4C">
      <w:pPr>
        <w:spacing w:after="0" w:line="240" w:lineRule="auto"/>
        <w:jc w:val="both"/>
        <w:rPr>
          <w:rFonts w:ascii="Arial" w:hAnsi="Arial" w:eastAsia="Times New Roman" w:cs="Arial"/>
        </w:rPr>
      </w:pPr>
    </w:p>
    <w:p w14:paraId="15040E85">
      <w:pPr>
        <w:pStyle w:val="12"/>
        <w:rPr>
          <w:rFonts w:ascii="Arial" w:hAnsi="Arial" w:cs="Arial"/>
          <w:b/>
          <w:u w:val="single"/>
          <w:shd w:val="clear" w:color="auto" w:fill="FFFFFF"/>
        </w:rPr>
      </w:pPr>
      <w:r>
        <w:rPr>
          <w:rFonts w:ascii="Arial" w:hAnsi="Arial" w:cs="Arial"/>
          <w:b/>
          <w:u w:val="single"/>
          <w:shd w:val="clear" w:color="auto" w:fill="FFFFFF"/>
        </w:rPr>
        <w:t>Responsibilities:</w:t>
      </w:r>
    </w:p>
    <w:p w14:paraId="57ADC8BA">
      <w:pPr>
        <w:numPr>
          <w:ilvl w:val="0"/>
          <w:numId w:val="1"/>
        </w:numPr>
        <w:tabs>
          <w:tab w:val="left" w:pos="142"/>
          <w:tab w:val="clear" w:pos="720"/>
        </w:tabs>
        <w:spacing w:after="0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Collaborated with stakeholders to gather, analyze, and translate business and application requirements into data models, supporting standardization and best practices across data pipelines.</w:t>
      </w:r>
    </w:p>
    <w:p w14:paraId="40FA5B31">
      <w:pPr>
        <w:numPr>
          <w:ilvl w:val="0"/>
          <w:numId w:val="1"/>
        </w:numPr>
        <w:tabs>
          <w:tab w:val="left" w:pos="142"/>
          <w:tab w:val="clear" w:pos="720"/>
        </w:tabs>
        <w:spacing w:after="0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Participated in data acquisition processes alongside Data Engineers by extracting historical and real-time data using Hive, MapReduce, and HDFS in Hadoop ecosystems.</w:t>
      </w:r>
    </w:p>
    <w:p w14:paraId="5F89358C">
      <w:pPr>
        <w:numPr>
          <w:ilvl w:val="0"/>
          <w:numId w:val="1"/>
        </w:numPr>
        <w:tabs>
          <w:tab w:val="left" w:pos="142"/>
          <w:tab w:val="clear" w:pos="720"/>
        </w:tabs>
        <w:spacing w:after="0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Developed custom User Defined Functions (UDFs) in Hive for advanced string, date, and data manipulation tasks.</w:t>
      </w:r>
    </w:p>
    <w:p w14:paraId="2DD83864">
      <w:pPr>
        <w:numPr>
          <w:ilvl w:val="0"/>
          <w:numId w:val="1"/>
        </w:numPr>
        <w:tabs>
          <w:tab w:val="left" w:pos="142"/>
          <w:tab w:val="clear" w:pos="720"/>
        </w:tabs>
        <w:spacing w:after="0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Performed data cleaning, feature scaling, and feature engineering using Python libraries such as Pandas and NumPy.</w:t>
      </w:r>
    </w:p>
    <w:p w14:paraId="5AF829D2">
      <w:pPr>
        <w:numPr>
          <w:ilvl w:val="0"/>
          <w:numId w:val="1"/>
        </w:numPr>
        <w:tabs>
          <w:tab w:val="left" w:pos="142"/>
          <w:tab w:val="clear" w:pos="720"/>
        </w:tabs>
        <w:spacing w:after="0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Applied clustering techniques such as K-Means and Hierarchical Clustering using Scikit-learn and SciPy for customer and product segmentation.</w:t>
      </w:r>
    </w:p>
    <w:p w14:paraId="7D6940CA">
      <w:pPr>
        <w:numPr>
          <w:ilvl w:val="0"/>
          <w:numId w:val="1"/>
        </w:numPr>
        <w:tabs>
          <w:tab w:val="left" w:pos="142"/>
          <w:tab w:val="clear" w:pos="720"/>
        </w:tabs>
        <w:spacing w:after="0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Presented research outcomes and actionable insights to managerial and executive teams, contributing to data-driven decision-making on high-priority initiatives.</w:t>
      </w:r>
    </w:p>
    <w:p w14:paraId="49E78DFA">
      <w:pPr>
        <w:numPr>
          <w:ilvl w:val="0"/>
          <w:numId w:val="1"/>
        </w:numPr>
        <w:tabs>
          <w:tab w:val="left" w:pos="142"/>
          <w:tab w:val="clear" w:pos="720"/>
        </w:tabs>
        <w:spacing w:after="0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Designed and maintained interactive reports and dashboards using Tableau Desktop, including daily, monthly, and benchmark reporting solutions.</w:t>
      </w:r>
    </w:p>
    <w:p w14:paraId="533E8EC1">
      <w:pPr>
        <w:numPr>
          <w:ilvl w:val="0"/>
          <w:numId w:val="1"/>
        </w:numPr>
        <w:tabs>
          <w:tab w:val="left" w:pos="142"/>
          <w:tab w:val="clear" w:pos="720"/>
        </w:tabs>
        <w:spacing w:after="0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Created advanced calculated fields, parameters, dynamic filters, sets, groups, actions, and incorporated statistical analysis in Tableau to fulfill evolving business needs.</w:t>
      </w:r>
    </w:p>
    <w:p w14:paraId="21F76146">
      <w:pPr>
        <w:numPr>
          <w:ilvl w:val="0"/>
          <w:numId w:val="1"/>
        </w:numPr>
        <w:tabs>
          <w:tab w:val="left" w:pos="142"/>
          <w:tab w:val="clear" w:pos="720"/>
        </w:tabs>
        <w:spacing w:after="0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Developed and implemented rich visualizations including combo charts, Pareto charts, stacked bars, donut charts, geographic maps, sparklines, and crosstabs for various analytics use cases.</w:t>
      </w:r>
    </w:p>
    <w:p w14:paraId="2A5B8822">
      <w:pPr>
        <w:numPr>
          <w:ilvl w:val="0"/>
          <w:numId w:val="1"/>
        </w:numPr>
        <w:tabs>
          <w:tab w:val="left" w:pos="142"/>
          <w:tab w:val="clear" w:pos="720"/>
        </w:tabs>
        <w:spacing w:after="0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Published workbooks and data extracts to Tableau Server, implemented row-level security, and scheduled automated extract refreshes for operational reporting.</w:t>
      </w:r>
    </w:p>
    <w:p w14:paraId="148241B1">
      <w:pPr>
        <w:spacing w:after="0" w:line="240" w:lineRule="auto"/>
        <w:jc w:val="both"/>
        <w:rPr>
          <w:rFonts w:ascii="Arial" w:hAnsi="Arial" w:eastAsia="Times New Roman" w:cs="Arial"/>
        </w:rPr>
      </w:pPr>
    </w:p>
    <w:p w14:paraId="641EE5C3">
      <w:pPr>
        <w:pStyle w:val="12"/>
        <w:rPr>
          <w:rFonts w:ascii="Arial" w:hAnsi="Arial" w:cs="Arial"/>
          <w:b/>
          <w:shd w:val="clear" w:color="auto" w:fill="FFFFFF"/>
        </w:rPr>
      </w:pPr>
      <w:r>
        <w:rPr>
          <w:rFonts w:ascii="Arial" w:hAnsi="Arial" w:cs="Arial"/>
          <w:b/>
          <w:shd w:val="clear" w:color="auto" w:fill="FFFFFF"/>
        </w:rPr>
        <w:t xml:space="preserve">Soliton Technologies, India                                                     </w:t>
      </w:r>
      <w:r>
        <w:rPr>
          <w:rFonts w:ascii="Arial" w:hAnsi="Arial" w:cs="Arial"/>
          <w:b/>
          <w:shd w:val="clear" w:color="auto" w:fill="FFFFFF"/>
        </w:rPr>
        <w:tab/>
      </w:r>
      <w:r>
        <w:rPr>
          <w:rFonts w:ascii="Arial" w:hAnsi="Arial" w:cs="Arial"/>
          <w:b/>
          <w:shd w:val="clear" w:color="auto" w:fill="FFFFFF"/>
        </w:rPr>
        <w:tab/>
      </w:r>
      <w:r>
        <w:rPr>
          <w:rFonts w:ascii="Arial" w:hAnsi="Arial" w:cs="Arial"/>
          <w:b/>
          <w:shd w:val="clear" w:color="auto" w:fill="FFFFFF"/>
        </w:rPr>
        <w:t xml:space="preserve">   February 2014 – August 2017</w:t>
      </w:r>
    </w:p>
    <w:p w14:paraId="1061481A">
      <w:pPr>
        <w:pStyle w:val="12"/>
        <w:rPr>
          <w:rFonts w:ascii="Arial" w:hAnsi="Arial" w:cs="Arial"/>
          <w:b/>
          <w:shd w:val="clear" w:color="auto" w:fill="FFFFFF"/>
        </w:rPr>
      </w:pPr>
      <w:r>
        <w:rPr>
          <w:rFonts w:ascii="Arial" w:hAnsi="Arial" w:cs="Arial"/>
          <w:b/>
          <w:shd w:val="clear" w:color="auto" w:fill="FFFFFF"/>
        </w:rPr>
        <w:t>Data Analyst</w:t>
      </w:r>
    </w:p>
    <w:p w14:paraId="7F17D440">
      <w:pPr>
        <w:spacing w:after="0" w:line="240" w:lineRule="auto"/>
        <w:jc w:val="both"/>
        <w:rPr>
          <w:rFonts w:ascii="Arial" w:hAnsi="Arial" w:eastAsia="Times New Roman" w:cs="Arial"/>
        </w:rPr>
      </w:pPr>
    </w:p>
    <w:p w14:paraId="50368E0A">
      <w:pPr>
        <w:pStyle w:val="12"/>
        <w:rPr>
          <w:rFonts w:ascii="Arial" w:hAnsi="Arial" w:cs="Arial"/>
          <w:b/>
          <w:u w:val="single"/>
          <w:shd w:val="clear" w:color="auto" w:fill="FFFFFF"/>
        </w:rPr>
      </w:pPr>
      <w:r>
        <w:rPr>
          <w:rFonts w:ascii="Arial" w:hAnsi="Arial" w:cs="Arial"/>
          <w:b/>
          <w:u w:val="single"/>
          <w:shd w:val="clear" w:color="auto" w:fill="FFFFFF"/>
        </w:rPr>
        <w:t>Responsibilities:</w:t>
      </w:r>
    </w:p>
    <w:p w14:paraId="57F3F9F6">
      <w:pPr>
        <w:numPr>
          <w:ilvl w:val="0"/>
          <w:numId w:val="1"/>
        </w:numPr>
        <w:tabs>
          <w:tab w:val="left" w:pos="142"/>
          <w:tab w:val="clear" w:pos="720"/>
        </w:tabs>
        <w:spacing w:after="0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Developed and maintained complex SQL queries, stored procedures, views, and functions using Microsoft SQL Server to support reporting and analytics requirements.</w:t>
      </w:r>
    </w:p>
    <w:p w14:paraId="45C93486">
      <w:pPr>
        <w:numPr>
          <w:ilvl w:val="0"/>
          <w:numId w:val="1"/>
        </w:numPr>
        <w:tabs>
          <w:tab w:val="left" w:pos="142"/>
          <w:tab w:val="clear" w:pos="720"/>
        </w:tabs>
        <w:spacing w:after="0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Created CTEs, sub queries, joins, and table-valued functions to generate efficient and reliable reporting solutions.</w:t>
      </w:r>
    </w:p>
    <w:p w14:paraId="52F0D092">
      <w:pPr>
        <w:numPr>
          <w:ilvl w:val="0"/>
          <w:numId w:val="1"/>
        </w:numPr>
        <w:tabs>
          <w:tab w:val="left" w:pos="142"/>
          <w:tab w:val="clear" w:pos="720"/>
        </w:tabs>
        <w:spacing w:after="0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Optimized T-SQL queries by removing redundancy, normalizing tables, indexing, and reducing data load for performance improvements.</w:t>
      </w:r>
    </w:p>
    <w:p w14:paraId="7B7E4D59">
      <w:pPr>
        <w:numPr>
          <w:ilvl w:val="0"/>
          <w:numId w:val="1"/>
        </w:numPr>
        <w:tabs>
          <w:tab w:val="left" w:pos="142"/>
          <w:tab w:val="clear" w:pos="720"/>
        </w:tabs>
        <w:spacing w:after="0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Extracted and aggregated data using SAS/SQL for custom reports and detailed analysis based on user requirements.</w:t>
      </w:r>
    </w:p>
    <w:p w14:paraId="376A4725">
      <w:pPr>
        <w:numPr>
          <w:ilvl w:val="0"/>
          <w:numId w:val="1"/>
        </w:numPr>
        <w:tabs>
          <w:tab w:val="left" w:pos="142"/>
          <w:tab w:val="clear" w:pos="720"/>
        </w:tabs>
        <w:spacing w:after="0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Utilized SAS for data preprocessing, statistical analysis, and visual report generation, supporting informed business decisions.</w:t>
      </w:r>
    </w:p>
    <w:p w14:paraId="03381B01">
      <w:pPr>
        <w:numPr>
          <w:ilvl w:val="0"/>
          <w:numId w:val="1"/>
        </w:numPr>
        <w:tabs>
          <w:tab w:val="left" w:pos="142"/>
          <w:tab w:val="clear" w:pos="720"/>
        </w:tabs>
        <w:spacing w:after="0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Designed and developed parameterized, summary, and ad-hoc reports using SQL Server Reporting Services (SSRS) to meet business needs.</w:t>
      </w:r>
    </w:p>
    <w:p w14:paraId="1A70B08F">
      <w:pPr>
        <w:numPr>
          <w:ilvl w:val="0"/>
          <w:numId w:val="1"/>
        </w:numPr>
        <w:tabs>
          <w:tab w:val="left" w:pos="142"/>
          <w:tab w:val="clear" w:pos="720"/>
        </w:tabs>
        <w:spacing w:after="0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Built financial and performance reports (e.g., Income Statement, P&amp;L, EBIT, ROIC, Gross Margin, Revenue by geography) and distributed them through email subscriptions and SharePoint Server.</w:t>
      </w:r>
    </w:p>
    <w:p w14:paraId="70322475">
      <w:pPr>
        <w:numPr>
          <w:ilvl w:val="0"/>
          <w:numId w:val="1"/>
        </w:numPr>
        <w:tabs>
          <w:tab w:val="left" w:pos="142"/>
          <w:tab w:val="clear" w:pos="720"/>
        </w:tabs>
        <w:spacing w:after="0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Created interactive reports including sub-reports and drill-down reports for in-depth analysis using SSRS and Microsoft Excel.</w:t>
      </w:r>
    </w:p>
    <w:p w14:paraId="4EAD8A6C">
      <w:pPr>
        <w:numPr>
          <w:ilvl w:val="0"/>
          <w:numId w:val="1"/>
        </w:numPr>
        <w:tabs>
          <w:tab w:val="left" w:pos="142"/>
          <w:tab w:val="clear" w:pos="720"/>
        </w:tabs>
        <w:spacing w:after="0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Conducted statistical analyses such as regression, logistic regression, cluster analysis, and discriminant analysis using SAS to support mortgage product research.</w:t>
      </w:r>
    </w:p>
    <w:p w14:paraId="72A43D0E">
      <w:pPr>
        <w:numPr>
          <w:ilvl w:val="0"/>
          <w:numId w:val="1"/>
        </w:numPr>
        <w:tabs>
          <w:tab w:val="left" w:pos="142"/>
          <w:tab w:val="clear" w:pos="720"/>
        </w:tabs>
        <w:spacing w:after="0" w:line="240" w:lineRule="auto"/>
        <w:ind w:left="284" w:hanging="207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Provided data modeling and research analysis to support product and strategy decisions in the financial domain.</w:t>
      </w:r>
    </w:p>
    <w:p w14:paraId="21C72A8A">
      <w:pPr>
        <w:spacing w:after="0" w:line="240" w:lineRule="auto"/>
        <w:jc w:val="both"/>
        <w:rPr>
          <w:rFonts w:ascii="Arial" w:hAnsi="Arial" w:eastAsia="Times New Roman" w:cs="Arial"/>
        </w:rPr>
      </w:pPr>
    </w:p>
    <w:sectPr>
      <w:pgSz w:w="11907" w:h="16839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1553E4"/>
    <w:multiLevelType w:val="multilevel"/>
    <w:tmpl w:val="671553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35A"/>
    <w:rsid w:val="000215B8"/>
    <w:rsid w:val="00031E35"/>
    <w:rsid w:val="000A78EC"/>
    <w:rsid w:val="000E4322"/>
    <w:rsid w:val="0011515D"/>
    <w:rsid w:val="00140F53"/>
    <w:rsid w:val="001701FD"/>
    <w:rsid w:val="00173DE8"/>
    <w:rsid w:val="00203C65"/>
    <w:rsid w:val="0022571C"/>
    <w:rsid w:val="0023120E"/>
    <w:rsid w:val="002D0446"/>
    <w:rsid w:val="00326403"/>
    <w:rsid w:val="00342B29"/>
    <w:rsid w:val="003636B8"/>
    <w:rsid w:val="00364CC1"/>
    <w:rsid w:val="00376CE4"/>
    <w:rsid w:val="005B7647"/>
    <w:rsid w:val="006D759E"/>
    <w:rsid w:val="00790809"/>
    <w:rsid w:val="00805282"/>
    <w:rsid w:val="00811EA1"/>
    <w:rsid w:val="008C083B"/>
    <w:rsid w:val="009B7DC2"/>
    <w:rsid w:val="00AF335A"/>
    <w:rsid w:val="00C03D86"/>
    <w:rsid w:val="00C42371"/>
    <w:rsid w:val="00C45C57"/>
    <w:rsid w:val="00D31589"/>
    <w:rsid w:val="00DA1694"/>
    <w:rsid w:val="00E8097E"/>
    <w:rsid w:val="00ED6132"/>
    <w:rsid w:val="00F23C51"/>
    <w:rsid w:val="00F31865"/>
    <w:rsid w:val="00FC4249"/>
    <w:rsid w:val="5F474D1F"/>
    <w:rsid w:val="7729546E"/>
    <w:rsid w:val="7BA52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6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3"/>
    <w:qFormat/>
    <w:uiPriority w:val="22"/>
    <w:rPr>
      <w:b/>
      <w:bCs/>
    </w:rPr>
  </w:style>
  <w:style w:type="character" w:customStyle="1" w:styleId="9">
    <w:name w:val="Balloon Text Char"/>
    <w:basedOn w:val="3"/>
    <w:link w:val="5"/>
    <w:semiHidden/>
    <w:qFormat/>
    <w:uiPriority w:val="99"/>
    <w:rPr>
      <w:rFonts w:ascii="Tahoma" w:hAnsi="Tahoma" w:cs="Tahoma"/>
      <w:sz w:val="16"/>
      <w:szCs w:val="16"/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customStyle="1" w:styleId="11">
    <w:name w:val="Heading 3 Char"/>
    <w:basedOn w:val="3"/>
    <w:link w:val="2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12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13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Srima Tech LLC</Company>
  <Pages>3</Pages>
  <Words>1331</Words>
  <Characters>7593</Characters>
  <Lines>63</Lines>
  <Paragraphs>17</Paragraphs>
  <TotalTime>2</TotalTime>
  <ScaleCrop>false</ScaleCrop>
  <LinksUpToDate>false</LinksUpToDate>
  <CharactersWithSpaces>8907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2025-09-10T15:17:00Z</dcterms:created>
  <dc:creator>Shashidhar</dc:creator>
  <cp:lastModifiedBy>Rahul M</cp:lastModifiedBy>
  <dcterms:modified xsi:type="dcterms:W3CDTF">2025-11-03T14:07:13Z</dcterms:modified>
  <dc:title>Data Scientist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A3F87E88BDBA463DA10A1ABE0BAAFDDC_13</vt:lpwstr>
  </property>
</Properties>
</file>