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2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Srikanth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Marni</w:t>
      </w:r>
    </w:p>
    <w:p w:rsidR="00000000" w:rsidDel="00000000" w:rsidP="00000000" w:rsidRDefault="00000000" w:rsidRPr="00000000" w14:paraId="00000002">
      <w:pPr>
        <w:ind w:left="-142" w:firstLine="0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DevSecOps Engineer </w:t>
      </w:r>
    </w:p>
    <w:p w:rsidR="00000000" w:rsidDel="00000000" w:rsidP="00000000" w:rsidRDefault="00000000" w:rsidRPr="00000000" w14:paraId="00000003">
      <w:pPr>
        <w:ind w:left="-142" w:firstLine="0"/>
        <w:jc w:val="both"/>
        <w:rPr>
          <w:b w:val="1"/>
          <w:color w:val="0000ff"/>
          <w:sz w:val="22"/>
          <w:szCs w:val="22"/>
        </w:rPr>
      </w:pPr>
      <w:hyperlink r:id="rId7">
        <w:r w:rsidDel="00000000" w:rsidR="00000000" w:rsidRPr="00000000">
          <w:rPr>
            <w:b w:val="1"/>
            <w:color w:val="0000ff"/>
            <w:sz w:val="22"/>
            <w:szCs w:val="22"/>
            <w:u w:val="single"/>
            <w:rtl w:val="0"/>
          </w:rPr>
          <w:t xml:space="preserve">srikanthdev121@gmail.com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firstLine="0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731-259-0063</w:t>
      </w:r>
    </w:p>
    <w:p w:rsidR="00000000" w:rsidDel="00000000" w:rsidP="00000000" w:rsidRDefault="00000000" w:rsidRPr="00000000" w14:paraId="00000005">
      <w:pPr>
        <w:ind w:left="-142" w:firstLine="0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hd w:fill="b7dde8" w:val="clear"/>
        <w:ind w:left="-142" w:right="-165" w:firstLine="0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Professional Overview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DevSecOps Engineer</w:t>
      </w:r>
      <w:r w:rsidDel="00000000" w:rsidR="00000000" w:rsidRPr="00000000">
        <w:rPr>
          <w:sz w:val="22"/>
          <w:szCs w:val="22"/>
          <w:rtl w:val="0"/>
        </w:rPr>
        <w:t xml:space="preserve"> with </w:t>
      </w:r>
      <w:r w:rsidDel="00000000" w:rsidR="00000000" w:rsidRPr="00000000">
        <w:rPr>
          <w:b w:val="1"/>
          <w:sz w:val="22"/>
          <w:szCs w:val="22"/>
          <w:rtl w:val="0"/>
        </w:rPr>
        <w:t xml:space="preserve">10+ years of experience</w:t>
      </w:r>
      <w:r w:rsidDel="00000000" w:rsidR="00000000" w:rsidRPr="00000000">
        <w:rPr>
          <w:sz w:val="22"/>
          <w:szCs w:val="22"/>
          <w:rtl w:val="0"/>
        </w:rPr>
        <w:t xml:space="preserve"> in security-focused DevOps, specializing in securing cloud environments, automating infrastructure and enforcing compliance. Adept at implementing security best practices across the entire software development lifecycle (SDLC)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Expertise in designing and securing cloud-native architectures on </w:t>
      </w:r>
      <w:r w:rsidDel="00000000" w:rsidR="00000000" w:rsidRPr="00000000">
        <w:rPr>
          <w:b w:val="1"/>
          <w:sz w:val="22"/>
          <w:szCs w:val="22"/>
          <w:rtl w:val="0"/>
        </w:rPr>
        <w:t xml:space="preserve">AWS, Azure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GCP</w:t>
      </w:r>
      <w:r w:rsidDel="00000000" w:rsidR="00000000" w:rsidRPr="00000000">
        <w:rPr>
          <w:sz w:val="22"/>
          <w:szCs w:val="22"/>
          <w:rtl w:val="0"/>
        </w:rPr>
        <w:t xml:space="preserve">, ensuring scalability, high availability and robust security controls. Implements least privilege access, encryption and compliance-driven cloud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Extensive experience with Infrastructure as Code (IaC) using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Terraform, CloudFormation, Pulumi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Bicep</w:t>
      </w:r>
      <w:r w:rsidDel="00000000" w:rsidR="00000000" w:rsidRPr="00000000">
        <w:rPr>
          <w:sz w:val="22"/>
          <w:szCs w:val="22"/>
          <w:rtl w:val="0"/>
        </w:rPr>
        <w:t xml:space="preserve">, enabling secure and automated provisioning of cloud infrastructure while maintaining auditability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Strong background in Kubernetes security, securing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EKS, AKS, GKE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OpenShift</w:t>
      </w:r>
      <w:r w:rsidDel="00000000" w:rsidR="00000000" w:rsidRPr="00000000">
        <w:rPr>
          <w:sz w:val="22"/>
          <w:szCs w:val="22"/>
          <w:rtl w:val="0"/>
        </w:rPr>
        <w:t xml:space="preserve"> clusters by implementing Pod Security Policies (PSP), Role-Based Access Control (RBAC), </w:t>
      </w:r>
      <w:r w:rsidDel="00000000" w:rsidR="00000000" w:rsidRPr="00000000">
        <w:rPr>
          <w:b w:val="1"/>
          <w:sz w:val="22"/>
          <w:szCs w:val="22"/>
          <w:rtl w:val="0"/>
        </w:rPr>
        <w:t xml:space="preserve">Kyverno, Falco</w:t>
      </w:r>
      <w:r w:rsidDel="00000000" w:rsidR="00000000" w:rsidRPr="00000000">
        <w:rPr>
          <w:sz w:val="22"/>
          <w:szCs w:val="22"/>
          <w:rtl w:val="0"/>
        </w:rPr>
        <w:t xml:space="preserve">, runtime monitoring 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Istio Service Mesh</w:t>
      </w:r>
      <w:r w:rsidDel="00000000" w:rsidR="00000000" w:rsidRPr="00000000">
        <w:rPr>
          <w:sz w:val="22"/>
          <w:szCs w:val="22"/>
          <w:rtl w:val="0"/>
        </w:rPr>
        <w:t xml:space="preserve"> for enhanced security and traffic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Proficient in CI/CD security, embedding SAST, DAST, dependency scanning and container security tools such as </w:t>
      </w:r>
      <w:r w:rsidDel="00000000" w:rsidR="00000000" w:rsidRPr="00000000">
        <w:rPr>
          <w:b w:val="1"/>
          <w:sz w:val="22"/>
          <w:szCs w:val="22"/>
          <w:rtl w:val="0"/>
        </w:rPr>
        <w:t xml:space="preserve">Checkov, SonarQube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OWASP ZAP</w:t>
      </w:r>
      <w:r w:rsidDel="00000000" w:rsidR="00000000" w:rsidRPr="00000000">
        <w:rPr>
          <w:sz w:val="22"/>
          <w:szCs w:val="22"/>
          <w:rtl w:val="0"/>
        </w:rPr>
        <w:t xml:space="preserve"> into </w:t>
      </w:r>
      <w:r w:rsidDel="00000000" w:rsidR="00000000" w:rsidRPr="00000000">
        <w:rPr>
          <w:b w:val="1"/>
          <w:sz w:val="22"/>
          <w:szCs w:val="22"/>
          <w:rtl w:val="0"/>
        </w:rPr>
        <w:t xml:space="preserve">Jenkins, GitHub Actions, GitLab CI/CD, Azure DevOps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ArgoCD</w:t>
      </w:r>
      <w:r w:rsidDel="00000000" w:rsidR="00000000" w:rsidRPr="00000000">
        <w:rPr>
          <w:sz w:val="22"/>
          <w:szCs w:val="22"/>
          <w:rtl w:val="0"/>
        </w:rPr>
        <w:t xml:space="preserve">, ensuring security checks at every pipeline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Hands-on experience with Policy-as-Code (PaC) using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Open Policy Agent (OPA), HashiCorp Sentinel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AWS Config</w:t>
      </w:r>
      <w:r w:rsidDel="00000000" w:rsidR="00000000" w:rsidRPr="00000000">
        <w:rPr>
          <w:sz w:val="22"/>
          <w:szCs w:val="22"/>
          <w:rtl w:val="0"/>
        </w:rPr>
        <w:t xml:space="preserve">, enforcing governance policies, compliance controls and security standards across cloud resources and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Strong knowledge of Zero Trust Architecture (ZTA), implementing fine-grained access control, multi-factor authentication (MFA), identity federation and network segmentation to minimize attack surfaces and prevent lateral movement.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Expertise in secrets management, ensuring secure handling of sensitive data using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HashiCorp Vault, AWS Secrets Manager, Azure Key Vault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Doppler</w:t>
      </w:r>
      <w:r w:rsidDel="00000000" w:rsidR="00000000" w:rsidRPr="00000000">
        <w:rPr>
          <w:sz w:val="22"/>
          <w:szCs w:val="22"/>
          <w:rtl w:val="0"/>
        </w:rPr>
        <w:t xml:space="preserve">, enforcing automatic rotation and least privilege access for credentials and API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Experience in secure networking, designing and implementing VPC architectures, VPNs, </w:t>
      </w:r>
      <w:r w:rsidDel="00000000" w:rsidR="00000000" w:rsidRPr="00000000">
        <w:rPr>
          <w:b w:val="1"/>
          <w:sz w:val="22"/>
          <w:szCs w:val="22"/>
          <w:rtl w:val="0"/>
        </w:rPr>
        <w:t xml:space="preserve">TLS encryption, WAF rules, security groups, firewall policies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microsegmentation strategies</w:t>
      </w:r>
      <w:r w:rsidDel="00000000" w:rsidR="00000000" w:rsidRPr="00000000">
        <w:rPr>
          <w:sz w:val="22"/>
          <w:szCs w:val="22"/>
          <w:rtl w:val="0"/>
        </w:rPr>
        <w:t xml:space="preserve"> to safeguard cloud workloads and hybrid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Skilled in cloud security posture management (CSPM), utilizing tools like </w:t>
      </w:r>
      <w:r w:rsidDel="00000000" w:rsidR="00000000" w:rsidRPr="00000000">
        <w:rPr>
          <w:b w:val="1"/>
          <w:sz w:val="22"/>
          <w:szCs w:val="22"/>
          <w:rtl w:val="0"/>
        </w:rPr>
        <w:t xml:space="preserve">AWS Security Hub, Microsoft Defender for Cloud, GCP Security Command Center and Prisma Cloud</w:t>
      </w:r>
      <w:r w:rsidDel="00000000" w:rsidR="00000000" w:rsidRPr="00000000">
        <w:rPr>
          <w:sz w:val="22"/>
          <w:szCs w:val="22"/>
          <w:rtl w:val="0"/>
        </w:rPr>
        <w:t xml:space="preserve"> to continuously monitor, detect and remediate security misconfigurations and vulnerabilities.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Strong background in SIEM and security analytics, leveraging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Splunk, ELK Stack (Elasticsearch, Logstash, Kibana), Chronicle SIEM and AWS GuardDuty</w:t>
      </w:r>
      <w:r w:rsidDel="00000000" w:rsidR="00000000" w:rsidRPr="00000000">
        <w:rPr>
          <w:sz w:val="22"/>
          <w:szCs w:val="22"/>
          <w:rtl w:val="0"/>
        </w:rPr>
        <w:t xml:space="preserve"> to enable real-time threat detection, log correlation and anomaly identification.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Experienced in incident response and forensics, applying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MITRE ATT&amp;CK, threat intelligence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automated remediation techniques</w:t>
      </w:r>
      <w:r w:rsidDel="00000000" w:rsidR="00000000" w:rsidRPr="00000000">
        <w:rPr>
          <w:sz w:val="22"/>
          <w:szCs w:val="22"/>
          <w:rtl w:val="0"/>
        </w:rPr>
        <w:t xml:space="preserve"> to quickly contain and mitigate security incidents, reducing downtime and data exposure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Proficiency in secure software development lifecycle (SDLC), integrating security early in development workflows with </w:t>
      </w:r>
      <w:r w:rsidDel="00000000" w:rsidR="00000000" w:rsidRPr="00000000">
        <w:rPr>
          <w:b w:val="1"/>
          <w:sz w:val="22"/>
          <w:szCs w:val="22"/>
          <w:rtl w:val="0"/>
        </w:rPr>
        <w:t xml:space="preserve">static application security testing (SAST), dynamic application security testing (DAST)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supply chain security controls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Skilled in progressive deployment strategies such as blue-green, canary and rolling updates, using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Argo Rollouts, Flagger and Istio traffic shifting</w:t>
      </w:r>
      <w:r w:rsidDel="00000000" w:rsidR="00000000" w:rsidRPr="00000000">
        <w:rPr>
          <w:sz w:val="22"/>
          <w:szCs w:val="22"/>
          <w:rtl w:val="0"/>
        </w:rPr>
        <w:t xml:space="preserve"> to ensure secure and controlled application releases with minimal disruption.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Experience in distributed tracing and observability, leveraging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OpenTelemetry, Prometheus, Grafana, Datadog, AWS CloudWatch and Azure Monitor</w:t>
      </w:r>
      <w:r w:rsidDel="00000000" w:rsidR="00000000" w:rsidRPr="00000000">
        <w:rPr>
          <w:sz w:val="22"/>
          <w:szCs w:val="22"/>
          <w:rtl w:val="0"/>
        </w:rPr>
        <w:t xml:space="preserve"> to gain deep visibility into security events, application performance and compliance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Strong understanding of security compliance frameworks such as </w:t>
      </w:r>
      <w:r w:rsidDel="00000000" w:rsidR="00000000" w:rsidRPr="00000000">
        <w:rPr>
          <w:b w:val="1"/>
          <w:sz w:val="22"/>
          <w:szCs w:val="22"/>
          <w:rtl w:val="0"/>
        </w:rPr>
        <w:t xml:space="preserve">NIST, CIS, SOC2, HIPAA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GDPR</w:t>
      </w:r>
      <w:r w:rsidDel="00000000" w:rsidR="00000000" w:rsidRPr="00000000">
        <w:rPr>
          <w:sz w:val="22"/>
          <w:szCs w:val="22"/>
          <w:rtl w:val="0"/>
        </w:rPr>
        <w:t xml:space="preserve">, ensuring automated compliance enforcement across infrastructure and applications using predefined policies and continuous security scanning.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Expertise in serverless security, implementing security best practices for </w:t>
      </w:r>
      <w:r w:rsidDel="00000000" w:rsidR="00000000" w:rsidRPr="00000000">
        <w:rPr>
          <w:b w:val="1"/>
          <w:sz w:val="22"/>
          <w:szCs w:val="22"/>
          <w:rtl w:val="0"/>
        </w:rPr>
        <w:t xml:space="preserve">AWS Lambda, Azure Functions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GCP Cloud Functions</w:t>
      </w:r>
      <w:r w:rsidDel="00000000" w:rsidR="00000000" w:rsidRPr="00000000">
        <w:rPr>
          <w:sz w:val="22"/>
          <w:szCs w:val="22"/>
          <w:rtl w:val="0"/>
        </w:rPr>
        <w:t xml:space="preserve">, enforcing least privilege permissions, API security and IAM-based access control for serverless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Hands-on experience with disaster recovery (DR) and high-availability architectures, designing multi-region failover solutions, backup strategies and automated recovery procedures to maintain business continuity in case of security breaches or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Proven ability to collaborate across security, DevOps and development teams, fostering a security-first culture, conducting security training and awareness programs and implementing developer-friendly security solutions without compromising agility.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Strong advocate of "shift-left" security, ensuring security is embedded at every stage of the software development lifecycle, minimizing vulnerabilities early and improving overall security posture, compliance adherence and risk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2" w:firstLine="0"/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4" w:val="single"/>
        </w:pBdr>
        <w:shd w:fill="b7dde8" w:val="clear"/>
        <w:ind w:left="-142" w:right="-165" w:firstLine="0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Work Portfolio</w:t>
      </w:r>
    </w:p>
    <w:p w:rsidR="00000000" w:rsidDel="00000000" w:rsidP="00000000" w:rsidRDefault="00000000" w:rsidRPr="00000000" w14:paraId="0000001D">
      <w:pPr>
        <w:ind w:left="-142" w:firstLine="0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2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 Finra, Washington, DC</w:t>
      </w:r>
    </w:p>
    <w:p w:rsidR="00000000" w:rsidDel="00000000" w:rsidP="00000000" w:rsidRDefault="00000000" w:rsidRPr="00000000" w14:paraId="0000001F">
      <w:pPr>
        <w:ind w:left="-142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DevSecOps Engineer </w:t>
        <w:tab/>
        <w:tab/>
        <w:tab/>
        <w:tab/>
        <w:tab/>
        <w:tab/>
        <w:tab/>
        <w:tab/>
        <w:tab/>
        <w:t xml:space="preserve">Jul 2023 - Till Date</w:t>
      </w:r>
    </w:p>
    <w:p w:rsidR="00000000" w:rsidDel="00000000" w:rsidP="00000000" w:rsidRDefault="00000000" w:rsidRPr="00000000" w14:paraId="00000020">
      <w:pPr>
        <w:ind w:left="-142" w:firstLine="0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2" w:firstLine="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Led the secure cloud migration of fraud detection applications from on-premises to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&amp; GCP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99.99% availability, zero data loss and adherence to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PCI DSS, GDPR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SOC 2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compliance standards.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deployed highly secure cloud infrastructure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Terraform, Kubernetes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Infrastructure as Code (IaC)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automated security policies and compliance checks to reduce misconfigurations by 75%.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security controls within cloud environments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Terraform, Ansible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Helm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secure infrastructure provisioning, encryption enforcement and policy-based governance across multi-cloud deployments.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continuous security monitoring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Defender, GCP Security Command Center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SIEM tools (Splunk, ELK, Chronicle SIEM)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incident response time by 50%.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Secured Kubernetes workloads for fraud detection applications, enforcing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Pod Security Policies (PSP), Role-Based Access Control (RBAC), Network Policies, Istio Service Mesh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security and runtime monitoring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Integrated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SAST, DAST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container security scanning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into CI/CD pipelines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Trivy, Checkov, OWASP ZAP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SonarQube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identifying and mitigating 85% of vulnerabilities before production.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zero-trust architecture by enforcing least privilege access controls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IAM, RBAC, MFA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), identity federation and network segmentation, reducing unauthorized access risks by 90%.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and secured CI/CD pipelines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GitHub Actions, Jenkins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ArgoCD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embedding automated security testing, compliance checks and encryption enforcement to prevent security drift.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compliance enforcement and audit readiness by integrating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Policy-as-Code (PaC) using OPA (Open Policy Agent), HashiCorp Sentinel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regulatory adherence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PCI DSS, GDPR and CIS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benchmarks.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real-time fraud monitoring and alerting systems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Prometheus, Grafana, OpenTelemetry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ELK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security threat detection time by 50% and improving fraud event correlation.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secure API management strategies for fraud detection services, implementing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OAuth2, JWT authentication, API gateways (Apigee, Kong)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Web Application Firewalls (WAFs)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Engineered self-healing security automation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Python, Bash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automating intrusion detection, anomaly response and automated remediation workflows, reducing manual intervention by 90%.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Strengthened network security across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GCP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VPC security policies, DDoS protection, TLS encryption, WAF rules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microsegmentation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prevent external attacks.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secrets management solutions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HashiCorp Vault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Key Vault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enforcing automatic key rotation and strict access controls.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Secured cloud databases, ensuring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PostgreSQL, MySQL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NoSQL solutions (MongoDB)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implemented encryption-at-rest, automated backups and compliance-driven access policies.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TLS certificate management, key rotation and encryption policies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secure data transmission across fraud detection microservices and APIs.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Optimized progressive deployment strategies like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blue-green, canary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rolling updates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Argo Rollouts, Flagger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Istio traffic shifting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ensure secure, zero-downtime releases.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cloud incident response automation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Logic Apps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Google Cloud Functions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automating threat detection, forensic analysis and intrusion containment.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Collaborated with fraud analysts, SREs and security teams to enhance fraud detection models, improve system security and implement real-time anomaly detection mechanisms for fraud prevention.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DevSecOps training and security awareness sessions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mentoring teams on secure coding practices, application security, cloud governance and regulatory compliance, fostering a security-first engineering culture.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65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2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 Wellpoint, Thousand Oaks, CA</w:t>
      </w:r>
    </w:p>
    <w:p w:rsidR="00000000" w:rsidDel="00000000" w:rsidP="00000000" w:rsidRDefault="00000000" w:rsidRPr="00000000" w14:paraId="00000038">
      <w:pPr>
        <w:ind w:left="-142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DevSecOps Engineer </w:t>
        <w:tab/>
        <w:tab/>
        <w:tab/>
        <w:tab/>
        <w:tab/>
        <w:tab/>
        <w:tab/>
        <w:tab/>
        <w:tab/>
        <w:tab/>
        <w:t xml:space="preserve">Jan 2022 - Jun 2023</w:t>
      </w:r>
    </w:p>
    <w:p w:rsidR="00000000" w:rsidDel="00000000" w:rsidP="00000000" w:rsidRDefault="00000000" w:rsidRPr="00000000" w14:paraId="00000039">
      <w:pPr>
        <w:ind w:left="-142" w:firstLine="0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2" w:firstLine="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Led the secure migration of Billing &amp; Payment processing infrastructure from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 to GCP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zero impact on critical transactions, compliance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PCI DSS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secure data handling practices.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implemented highly available, scalable and fault-tolerant cloud infrastructure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GCP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Terraform, Kubernetes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Infrastructure as Code (IaC)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integrating automated security policies and compliance enforcement.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secure infrastructure provisioning and configuration management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Terraform, Ansible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Policy-as-Code (PaC) tools like OPA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HashiCorp Sentinel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security misconfigurations by 70%.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and maintained CI/CD pipelines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Jenkins, GitHub Actions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Cloud Build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embedding security checks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SAST, DAST, dependency scanning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 and compliance validation at every stage of deployment.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Containerized payment processing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Docker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deployed them securely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GKE (Google Kubernetes Engine)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enforcing Kubernetes security policies,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RBAC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Pod Security Standards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minimize attack surfaces.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blue-green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canary deployment strategies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with automated rollback mechanisms, ensuring secure, zero-downtime deployments for billing and payment applications.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Strengthened cloud security by enforcing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IAM policies, RBAC, least privilege access controls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multi-factor authentication (MFA)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prevent unauthorized access to sensitive payment data.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security scanning within CI/CD pipelines, integrating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SAST, DAST, container image scanning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dependency checks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Checkov, SonarQube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OWASP ZAP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vulnerabilities by 85% before production.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Secured payment data processing workflows by implementing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encryption at rest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 transit, WAF protections, firewall rules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VPC segmentation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full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PCI DSS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GDPR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compliance.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Integrated SIEM tools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Splunk, Chronicle SIEM, ELK Stack, Google Security Command Center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 for real-time security monitoring, log correlation and anomaly detection, improving threat detection and response times.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implemented a centralized security monitoring and observability solution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Prometheus, Grafana and OpenTelemetry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providing deep visibility into billing transactions, security threats and infrastructure health.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log aggregation, correlation and threat intelligence processing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Fluentd, Cloud Logging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Splunk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troubleshooting and security investigation time by 50%.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Set up real-time alerting mechanisms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PagerDuty, Opsgenie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Google Cloud Operations Suite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automating security incident detection and response for critical payment failures and fraud attempts.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Architected secure networking solutions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GCP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VPC security, firewall rules, service mesh security (Istio)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private connectivity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compliance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PCI DSS segmentation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requirements.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Optimized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load balancing, API gateways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ingress controllers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DDoS protection, API security (OAuth2, JWT)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network encryption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improving payment processing speed and security.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Python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Bash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automation scripts to secure billing workflows, database backup encryption and infrastructure security policy enforcement, reducing manual security overhead.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Managed secure cloud databases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PostgreSQL, MySQL, BigQuery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), implementing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role-based access controls, automated encryption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high-availability failover strategies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prevent data breaches and downtime.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tested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disaster recovery (DR)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backup strategies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rapid incident response, automated failover and compliance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RTO/RPO under 5 minutes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payment and billing applications.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Provided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24/7 production security support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leading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incident response, forensic investigations, root cause analysis (RCA)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breach containment efforts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minimal downtime for payment transactions.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Worked closely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SREs, security teams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developers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harden cloud-native payment applications, implement runtime security policies and automate compliance enforcement, reducing security risks by 80%.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Continuously monitored and optimized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cloud security costs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GCP Cost Explorer, security risk analysis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FinOps best practices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cloud expenditure by 30% while maintaining strong security controls.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right="-165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42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 Walgreens Boots Alliance, Deerfield, IL</w:t>
      </w:r>
    </w:p>
    <w:p w:rsidR="00000000" w:rsidDel="00000000" w:rsidP="00000000" w:rsidRDefault="00000000" w:rsidRPr="00000000" w14:paraId="00000052">
      <w:pPr>
        <w:ind w:left="-142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Site Reliability Engineer (SRE)</w:t>
        <w:tab/>
        <w:tab/>
        <w:tab/>
        <w:tab/>
        <w:tab/>
        <w:tab/>
        <w:tab/>
        <w:tab/>
        <w:tab/>
        <w:t xml:space="preserve">Oct 2019 - Dec 2021 </w:t>
      </w:r>
    </w:p>
    <w:p w:rsidR="00000000" w:rsidDel="00000000" w:rsidP="00000000" w:rsidRDefault="00000000" w:rsidRPr="00000000" w14:paraId="00000053">
      <w:pPr>
        <w:ind w:left="-142" w:firstLine="0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2" w:firstLine="0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Managed and optimized cloud infrastructure on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high availability, scalability and security for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Payment Security &amp; Fraud Prevention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applications in the retail domain.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Deployed and maintained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staging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production environments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seamless and secure deployment of payment and fraud detection systems.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infrastructure provisioning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Terraform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CloudFormation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Ansible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manual interventions and deployment errors.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Ensured production readiness by reviewing and implementing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MOPS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(Methods of Procedure) documents provided by the DevOps team.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optimized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CI/CD pipelines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Jenkins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 CodePipeline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GitHub Actions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secure and efficient deployments for fraud prevention applications.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blue-green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canary deployment strategies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zero-downtime releases and minimizing risks in payment security updates.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Enforced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 IAM policies, VPC security groups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encryption techniques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compliance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PCI DSS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industry security standards.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Integrated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SAST/DAST security scanning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vulnerability assessments and automated compliance checks within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CI/CD pipelines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protect payment data.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real-time fraud detection logging and anomaly tracking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 CloudTrail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 WAF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Amazon GuardDuty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proactively mitigate threats.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centralized logging and monitoring solutions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Fluentd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CloudWatch Logs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Splunk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improving fraud detection response times.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Monitored transaction security and application performance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Prometheus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Grafana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Datadog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proactive fraud prevention measures.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Python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Bash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scripts to automate fraud detection alerts, security policy enforcement and system health monitoring.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Optimized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load balancers (ALB, NLB)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API gateways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CDN configurations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improving latency and response times for secure payment transactions.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Handed over production environments to application teams, ensuring proper documentation, security compliance and operational readiness.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implemented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disaster recovery (DR) and high-availability (HA) strategies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seamless failover for payment security applications.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Worked closely with fraud analysts, security teams and compliance officers to enhance fraud detection models and security controls.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Provided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24/7 production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support, leading incident response, root cause analysis (RCA) and fraud investigation processes.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cloud cost optimization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 Cost Explorer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Auto Scaling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infrastructure expenses while maintaining fraud detection efficiency.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Led security audits and compliance assessments, ensuring fraud prevention systems adhere to regulatory requirements such as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PCI DSS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GDPR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hanging="360"/>
        <w:jc w:val="both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Conducted internal training on SRE best practices, fraud monitoring automation and security hardening techniques, enhancing team capabilities in securing payment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right="-165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2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 First Bank, Denver, CO</w:t>
      </w:r>
    </w:p>
    <w:p w:rsidR="00000000" w:rsidDel="00000000" w:rsidP="00000000" w:rsidRDefault="00000000" w:rsidRPr="00000000" w14:paraId="0000006B">
      <w:pPr>
        <w:ind w:left="-142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DevOps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Engineer </w:t>
        <w:tab/>
        <w:tab/>
        <w:tab/>
        <w:tab/>
        <w:tab/>
        <w:tab/>
        <w:tab/>
        <w:tab/>
        <w:tab/>
        <w:tab/>
        <w:t xml:space="preserve">Apr 2016 - Sep 2019 </w:t>
      </w:r>
    </w:p>
    <w:p w:rsidR="00000000" w:rsidDel="00000000" w:rsidP="00000000" w:rsidRDefault="00000000" w:rsidRPr="00000000" w14:paraId="0000006C">
      <w:pPr>
        <w:ind w:left="-142" w:firstLine="0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142" w:firstLine="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implemented scalable cloud architectures on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Terraform, Pulumi and Azure Resource Manager (ARM) templates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high availability and performance across cloud environments.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and maintained Infrastructure as Code (IaC) policies, automating cloud provisioning, infrastructure management and state enforcement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Terraform, ARM templates and Pulumi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enable consistent deployments.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and optimized CI/CD pipelines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GitHub Actions, Azure DevOps and Jenkins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automating build, test and deployment workflows, improving deployment speed and reliability.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Managed user access and permissions in cloud environments by configuring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IAM roles, Role-Based Access Control (RBAC) and Azure AD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secure authentication and authorization for cloud services.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infrastructure compliance checks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Terraform Sentinel, Open Policy Agent (OPA)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Security Center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consistency, governance and best practices across deployments.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Monitored system performance and infrastructure health, integrating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Monitor, Prometheus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Grafana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enable real-time observability, alerting and proactive issue resolution.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and deployed containerized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Docker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Kubernetes (AKS)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efficient resource utilization, scalability and streamlined deployment of microservices.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API management and gateway configurations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API Gateway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optimizing traffic flow, performance and rate-limiting for secure and efficient API communication.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Conducted performance testing and system tuning, optimizing cloud workloads by configuring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autoscaling, load balancing and caching mechanisms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ensure optimal resource allocation.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Integrated logging, monitoring and alerting solutions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Log Analytics, ELK Stack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Prometheus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troubleshooting time and enabling real-time infrastructure insights.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data backup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disaster recovery (DR) strategies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multi-region failover, snapshot replication and automated rollback mechanisms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business continuity.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infrastructure automation scripts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Python, Bash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PowerShell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streamlining configuration management, cloud orchestration and deployment processes.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Managed cloud-based databases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PostgreSQL, MySQL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Cosmos DB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), ensuring automated backups, high availability and optimized performance for production workloads.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Worked closely with development and operations teams, aligning cloud strategies with application requirements, improving deployment efficiency and reliability.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Collaborated with security and compliance teams to ensure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DevOps best practices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align with industry standards, maintaining governance and operational efficiency.</w:t>
      </w:r>
    </w:p>
    <w:p w:rsidR="00000000" w:rsidDel="00000000" w:rsidP="00000000" w:rsidRDefault="00000000" w:rsidRPr="00000000" w14:paraId="0000007D">
      <w:pPr>
        <w:ind w:right="-165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2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Client: Cable One Inc, Phoenix, AZ</w:t>
      </w:r>
    </w:p>
    <w:p w:rsidR="00000000" w:rsidDel="00000000" w:rsidP="00000000" w:rsidRDefault="00000000" w:rsidRPr="00000000" w14:paraId="0000007F">
      <w:pPr>
        <w:ind w:left="-142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Linux System Administrator</w:t>
        <w:tab/>
        <w:tab/>
        <w:tab/>
        <w:tab/>
        <w:tab/>
        <w:tab/>
        <w:tab/>
        <w:tab/>
        <w:t xml:space="preserve">          Jan 2014 - Mar 2016</w:t>
      </w:r>
    </w:p>
    <w:p w:rsidR="00000000" w:rsidDel="00000000" w:rsidP="00000000" w:rsidRDefault="00000000" w:rsidRPr="00000000" w14:paraId="00000080">
      <w:pPr>
        <w:ind w:left="-142" w:firstLine="0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142" w:firstLine="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Installed, configured and maintained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Linux servers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(RHEL, CentOS, Ubuntu) in production and development environments, ensuring system stability and uptime.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Managed user accounts, permissions and authentication mechanisms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LDAP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Active Directory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SSH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key-based authentication.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Performed system monitoring and troubleshooting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Nagios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Zabbix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ELK Stack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optimal performance and rapid issue resolution.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routine system administration tasks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Bash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Python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Ansible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manual workload and improving efficiency.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Configured and optimized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Apache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Nginx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Tomcat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web servers for hosting enterprise applications, ensuring high availability and security.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Managed package installations, updates and patching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YUM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RPM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system security and compliance.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backup and disaster recovery strategies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rsync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Bacula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data integrity and minimal downtime.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Configured and maintained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firewall rules, IP tables and SELinux policies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strengthening system security and network access controls.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Set up and manage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file systems (LVM, ext4, XFS, NFS)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optimized disk performance, ensuring efficient storage management.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Provided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24/7 on-call support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responding to system incidents, performing root cause analysis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RCA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 and implementing preventive measures to enhance system reliability.</w:t>
      </w:r>
    </w:p>
    <w:p w:rsidR="00000000" w:rsidDel="00000000" w:rsidP="00000000" w:rsidRDefault="00000000" w:rsidRPr="00000000" w14:paraId="0000008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000000" w:space="1" w:sz="4" w:val="single"/>
        </w:pBdr>
        <w:shd w:fill="b7dde8" w:val="clear"/>
        <w:ind w:left="-142" w:right="-165" w:firstLine="0"/>
        <w:jc w:val="center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Scholarly Pursuits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142" w:firstLine="357"/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27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Bachelors in Computer Science</w:t>
      </w:r>
    </w:p>
    <w:p w:rsidR="00000000" w:rsidDel="00000000" w:rsidP="00000000" w:rsidRDefault="00000000" w:rsidRPr="00000000" w14:paraId="00000090">
      <w:pPr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000000" w:space="1" w:sz="4" w:val="single"/>
        </w:pBdr>
        <w:shd w:fill="b7dde8" w:val="clear"/>
        <w:ind w:left="-142" w:right="-165" w:firstLine="0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Certified Achievements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-165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AWS Certified DevOps Engineer Professional.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Microsoft Certified: Azure DevOps Engineer Expert.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Google Cloud Certified Cloud DevOps Engineer.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-165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HashiCorp Certified: Terraform Associate (003)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142" w:firstLine="357"/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801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801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9" w:w="11907" w:orient="portrait"/>
      <w:pgMar w:bottom="720" w:top="720" w:left="720" w:right="72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>
        <w:sz w:val="17"/>
        <w:szCs w:val="17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>
        <w:sz w:val="17"/>
        <w:szCs w:val="17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3590925</wp:posOffset>
          </wp:positionH>
          <wp:positionV relativeFrom="paragraph">
            <wp:posOffset>295275</wp:posOffset>
          </wp:positionV>
          <wp:extent cx="1261110" cy="779228"/>
          <wp:effectExtent b="0" l="0" r="0" t="0"/>
          <wp:wrapNone/>
          <wp:docPr descr="Passed AZ-400 Microsoft Certified Azure DevOps Engineer - Thomas Maurer" id="12" name="image4.jpg"/>
          <a:graphic>
            <a:graphicData uri="http://schemas.openxmlformats.org/drawingml/2006/picture">
              <pic:pic>
                <pic:nvPicPr>
                  <pic:cNvPr descr="Passed AZ-400 Microsoft Certified Azure DevOps Engineer - Thomas Maurer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1110" cy="7792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5591175</wp:posOffset>
          </wp:positionH>
          <wp:positionV relativeFrom="paragraph">
            <wp:posOffset>204167</wp:posOffset>
          </wp:positionV>
          <wp:extent cx="1057895" cy="1057895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895" cy="10578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4752975</wp:posOffset>
          </wp:positionH>
          <wp:positionV relativeFrom="paragraph">
            <wp:posOffset>295275</wp:posOffset>
          </wp:positionV>
          <wp:extent cx="839470" cy="779145"/>
          <wp:effectExtent b="0" l="0" r="0" t="0"/>
          <wp:wrapNone/>
          <wp:docPr descr="How to pass the Google Professional Cloud DevOps Engineer certification |  by Ivam Luz | Medium" id="11" name="image3.png"/>
          <a:graphic>
            <a:graphicData uri="http://schemas.openxmlformats.org/drawingml/2006/picture">
              <pic:pic>
                <pic:nvPicPr>
                  <pic:cNvPr descr="How to pass the Google Professional Cloud DevOps Engineer certification |  by Ivam Luz | Medium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9470" cy="7791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2819400</wp:posOffset>
          </wp:positionH>
          <wp:positionV relativeFrom="paragraph">
            <wp:posOffset>295275</wp:posOffset>
          </wp:positionV>
          <wp:extent cx="897890" cy="779145"/>
          <wp:effectExtent b="0" l="0" r="0" t="0"/>
          <wp:wrapNone/>
          <wp:docPr descr="AWS Certified DevOps Engineer - Professional Certification | AWS  Certification | AWS" id="14" name="image2.png"/>
          <a:graphic>
            <a:graphicData uri="http://schemas.openxmlformats.org/drawingml/2006/picture">
              <pic:pic>
                <pic:nvPicPr>
                  <pic:cNvPr descr="AWS Certified DevOps Engineer - Professional Certification | AWS  Certification | AWS"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7890" cy="7791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50505"/>
        <w:sz w:val="23"/>
        <w:szCs w:val="23"/>
        <w:lang w:val="en-US"/>
      </w:rPr>
    </w:rPrDefault>
    <w:pPrDefault>
      <w:pPr>
        <w:ind w:left="714" w:hanging="35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15973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Strong">
    <w:name w:val="Strong"/>
    <w:basedOn w:val="DefaultParagraphFont"/>
    <w:uiPriority w:val="22"/>
    <w:qFormat w:val="1"/>
    <w:rsid w:val="008378F3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B354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025CE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025CE2"/>
  </w:style>
  <w:style w:type="paragraph" w:styleId="Footer">
    <w:name w:val="footer"/>
    <w:basedOn w:val="Normal"/>
    <w:link w:val="FooterChar"/>
    <w:uiPriority w:val="99"/>
    <w:semiHidden w:val="1"/>
    <w:unhideWhenUsed w:val="1"/>
    <w:rsid w:val="00025CE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025CE2"/>
  </w:style>
  <w:style w:type="paragraph" w:styleId="NormalWeb">
    <w:name w:val="Normal (Web)"/>
    <w:basedOn w:val="Normal"/>
    <w:uiPriority w:val="99"/>
    <w:semiHidden w:val="1"/>
    <w:unhideWhenUsed w:val="1"/>
    <w:rsid w:val="00415973"/>
    <w:pPr>
      <w:spacing w:after="100" w:afterAutospacing="1" w:before="100" w:beforeAutospacing="1"/>
      <w:ind w:left="0" w:firstLine="0"/>
    </w:pPr>
    <w:rPr>
      <w:rFonts w:ascii="Times New Roman" w:cs="Times New Roman" w:eastAsia="Times New Roman" w:hAnsi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C38A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C38A3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rikanthdev121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png"/><Relationship Id="rId3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8XM2nQ5f5z48Xe1v+7DLCxufgw==">CgMxLjA4AHIhMTdSdjNDa2F0TnRlSFdsQjRrNm91M1AzQVpqTFZzVkNo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2025-02-24T17:33:00Z</dcterms:created>
  <dc:creator>Sovereign IT</dc:creator>
</cp:coreProperties>
</file>