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812D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Srilakshmi Y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F12068" wp14:editId="5D74F984">
            <wp:simplePos x="0" y="0"/>
            <wp:positionH relativeFrom="column">
              <wp:posOffset>5016445</wp:posOffset>
            </wp:positionH>
            <wp:positionV relativeFrom="paragraph">
              <wp:posOffset>59633</wp:posOffset>
            </wp:positionV>
            <wp:extent cx="847642" cy="818984"/>
            <wp:effectExtent l="0" t="0" r="0" b="0"/>
            <wp:wrapNone/>
            <wp:docPr id="22" name="image3.png" descr="Microsoft Certified Azure AI Engineer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icrosoft Certified Azure AI Engineer Associa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642" cy="818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B951E95" wp14:editId="52C32DF8">
            <wp:simplePos x="0" y="0"/>
            <wp:positionH relativeFrom="column">
              <wp:posOffset>5843380</wp:posOffset>
            </wp:positionH>
            <wp:positionV relativeFrom="paragraph">
              <wp:posOffset>59633</wp:posOffset>
            </wp:positionV>
            <wp:extent cx="807886" cy="811033"/>
            <wp:effectExtent l="0" t="0" r="0" b="0"/>
            <wp:wrapNone/>
            <wp:docPr id="24" name="image2.png" descr="AWS Certified AI Practitioner Foundatio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AI Practitioner Foundational"/>
                    <pic:cNvPicPr preferRelativeResize="0"/>
                  </pic:nvPicPr>
                  <pic:blipFill>
                    <a:blip r:embed="rId7"/>
                    <a:srcRect l="7198" t="1200" r="7198" b="1199"/>
                    <a:stretch>
                      <a:fillRect/>
                    </a:stretch>
                  </pic:blipFill>
                  <pic:spPr>
                    <a:xfrm>
                      <a:off x="0" y="0"/>
                      <a:ext cx="807886" cy="811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4C7560B" wp14:editId="0E3C9A66">
            <wp:simplePos x="0" y="0"/>
            <wp:positionH relativeFrom="column">
              <wp:posOffset>4236720</wp:posOffset>
            </wp:positionH>
            <wp:positionV relativeFrom="paragraph">
              <wp:posOffset>59055</wp:posOffset>
            </wp:positionV>
            <wp:extent cx="790575" cy="826770"/>
            <wp:effectExtent l="0" t="0" r="0" b="0"/>
            <wp:wrapNone/>
            <wp:docPr id="23" name="image1.png" descr="Top AWS Certified Machine Learning - Specialty Courses Online - Updated  [September 2025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op AWS Certified Machine Learning - Specialty Courses Online - Updated  [September 2025]"/>
                    <pic:cNvPicPr preferRelativeResize="0"/>
                  </pic:nvPicPr>
                  <pic:blipFill>
                    <a:blip r:embed="rId8"/>
                    <a:srcRect l="4800" r="639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26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7A8BF7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Senior AL/ML Engineer</w:t>
      </w:r>
    </w:p>
    <w:p w14:paraId="00585CCC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Mail</w:t>
      </w:r>
      <w:r>
        <w:rPr>
          <w:color w:val="000000"/>
          <w:sz w:val="23"/>
          <w:szCs w:val="23"/>
        </w:rPr>
        <w:t xml:space="preserve">: </w:t>
      </w:r>
      <w:r>
        <w:rPr>
          <w:b/>
          <w:bCs/>
          <w:color w:val="000000"/>
          <w:sz w:val="23"/>
          <w:szCs w:val="23"/>
        </w:rPr>
        <w:t>srilakshmi.y754@gmail.com</w:t>
      </w:r>
    </w:p>
    <w:p w14:paraId="58ECBE52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Phone: 3145945322</w:t>
      </w:r>
    </w:p>
    <w:p w14:paraId="0D4E432F" w14:textId="2DF99CB8" w:rsidR="00B903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>LinkedIn:</w:t>
      </w:r>
      <w:r w:rsidR="001F0465">
        <w:rPr>
          <w:b/>
          <w:bCs/>
          <w:color w:val="000000"/>
          <w:sz w:val="23"/>
          <w:szCs w:val="23"/>
        </w:rPr>
        <w:t xml:space="preserve"> </w:t>
      </w:r>
      <w:r w:rsidR="001F0465">
        <w:rPr>
          <w:b/>
          <w:bCs/>
          <w:color w:val="000000"/>
          <w:sz w:val="23"/>
          <w:szCs w:val="23"/>
        </w:rPr>
        <w:t>https://www.linkedin.com/in/srilakshmi-y/</w:t>
      </w:r>
    </w:p>
    <w:p w14:paraId="0E741973" w14:textId="77777777" w:rsidR="00B903C0" w:rsidRDefault="00B903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18"/>
          <w:szCs w:val="18"/>
        </w:rPr>
      </w:pPr>
    </w:p>
    <w:p w14:paraId="17010D2C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jc w:val="both"/>
        <w:rPr>
          <w:sz w:val="21"/>
          <w:szCs w:val="21"/>
        </w:rPr>
      </w:pPr>
      <w:r>
        <w:rPr>
          <w:b/>
          <w:bCs/>
          <w:color w:val="000000"/>
          <w:u w:val="single"/>
        </w:rPr>
        <w:t>Professional Summary</w:t>
      </w:r>
    </w:p>
    <w:p w14:paraId="1E6313E6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rPr>
          <w:b/>
          <w:bCs/>
        </w:rPr>
        <w:t>Senior AI/ML Engineer</w:t>
      </w:r>
      <w:r>
        <w:t xml:space="preserve"> with </w:t>
      </w:r>
      <w:r>
        <w:rPr>
          <w:b/>
          <w:bCs/>
        </w:rPr>
        <w:t>11+ years of experience</w:t>
      </w:r>
      <w:r>
        <w:t xml:space="preserve"> designing, deploying, and operating production-grade AI systems across cloud and hybrid enterprise environments, with deep domain expertise in the highly regulated </w:t>
      </w:r>
      <w:r>
        <w:rPr>
          <w:b/>
          <w:bCs/>
        </w:rPr>
        <w:t>finance</w:t>
      </w:r>
      <w:r>
        <w:t xml:space="preserve"> and </w:t>
      </w:r>
      <w:r>
        <w:rPr>
          <w:b/>
          <w:bCs/>
        </w:rPr>
        <w:t>healthcare</w:t>
      </w:r>
      <w:r>
        <w:t xml:space="preserve"> sectors.</w:t>
      </w:r>
    </w:p>
    <w:p w14:paraId="59FF19E6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Proven expertise in total </w:t>
      </w:r>
      <w:r>
        <w:rPr>
          <w:b/>
          <w:bCs/>
        </w:rPr>
        <w:t>machine learning lifecycle</w:t>
      </w:r>
      <w:r>
        <w:t xml:space="preserve"> ownership, spanning robust </w:t>
      </w:r>
      <w:r>
        <w:rPr>
          <w:b/>
          <w:bCs/>
        </w:rPr>
        <w:t>feature engineering</w:t>
      </w:r>
      <w:r>
        <w:t xml:space="preserve">, model training, evaluation, batch/real-time deployment, </w:t>
      </w:r>
      <w:r>
        <w:rPr>
          <w:b/>
          <w:bCs/>
        </w:rPr>
        <w:t>continuous monitoring</w:t>
      </w:r>
      <w:r>
        <w:t>, and automated retraining workflows.</w:t>
      </w:r>
    </w:p>
    <w:p w14:paraId="2A91610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Architected deterministic, </w:t>
      </w:r>
      <w:proofErr w:type="gramStart"/>
      <w:r>
        <w:rPr>
          <w:b/>
          <w:bCs/>
        </w:rPr>
        <w:t>Multi-Agent</w:t>
      </w:r>
      <w:proofErr w:type="gramEnd"/>
      <w:r>
        <w:rPr>
          <w:b/>
          <w:bCs/>
        </w:rPr>
        <w:t xml:space="preserve"> orchestration</w:t>
      </w:r>
      <w:r>
        <w:t xml:space="preserve"> frameworks and </w:t>
      </w:r>
      <w:r>
        <w:rPr>
          <w:b/>
          <w:bCs/>
        </w:rPr>
        <w:t>ReAct patterns</w:t>
      </w:r>
      <w:r>
        <w:t xml:space="preserve">, utilizing controller-based architectures with structured </w:t>
      </w:r>
      <w:r>
        <w:rPr>
          <w:b/>
          <w:bCs/>
        </w:rPr>
        <w:t>JSON schemas</w:t>
      </w:r>
      <w:r>
        <w:t xml:space="preserve"> and shared state memory to automate complex enterprise workflows.</w:t>
      </w:r>
    </w:p>
    <w:p w14:paraId="26430BAD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Strong hands-on experience with foundational </w:t>
      </w:r>
      <w:r>
        <w:rPr>
          <w:b/>
          <w:bCs/>
        </w:rPr>
        <w:t>Large Language Models (LLMs)</w:t>
      </w:r>
      <w:r>
        <w:t>, executing parameter-efficient fine-tuning (</w:t>
      </w:r>
      <w:r>
        <w:rPr>
          <w:b/>
          <w:bCs/>
        </w:rPr>
        <w:t>LoRA/PEFT</w:t>
      </w:r>
      <w:r>
        <w:t>) on open-weights models (</w:t>
      </w:r>
      <w:r>
        <w:rPr>
          <w:b/>
          <w:bCs/>
        </w:rPr>
        <w:t>Llama-3</w:t>
      </w:r>
      <w:r>
        <w:t>) and leveraging managed enterprise APIs (</w:t>
      </w:r>
      <w:r>
        <w:rPr>
          <w:b/>
          <w:bCs/>
        </w:rPr>
        <w:t>Azure OpenAI/GPT-4</w:t>
      </w:r>
      <w:r>
        <w:t>).</w:t>
      </w:r>
    </w:p>
    <w:p w14:paraId="7523BB0B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Advanced practitioner of </w:t>
      </w:r>
      <w:r>
        <w:rPr>
          <w:b/>
          <w:bCs/>
        </w:rPr>
        <w:t>Retrieval-Augmented Generation (RAG)</w:t>
      </w:r>
      <w:r>
        <w:t xml:space="preserve"> systems, implementing low-latency vector databases (</w:t>
      </w:r>
      <w:r>
        <w:rPr>
          <w:b/>
          <w:bCs/>
        </w:rPr>
        <w:t>Pinecone</w:t>
      </w:r>
      <w:r>
        <w:t xml:space="preserve">, </w:t>
      </w:r>
      <w:r>
        <w:rPr>
          <w:b/>
          <w:bCs/>
        </w:rPr>
        <w:t>Azure AI Search</w:t>
      </w:r>
      <w:r>
        <w:t>) and advanced semantic routing (e.g., "Lost in the Middle" reranking) for highly precise document intelligence.</w:t>
      </w:r>
    </w:p>
    <w:p w14:paraId="76CB94F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Delivered secure, scalable </w:t>
      </w:r>
      <w:r>
        <w:rPr>
          <w:b/>
          <w:bCs/>
        </w:rPr>
        <w:t>NLP applications</w:t>
      </w:r>
      <w:r>
        <w:t xml:space="preserve"> utilizing transformer architectures (</w:t>
      </w:r>
      <w:r>
        <w:rPr>
          <w:b/>
          <w:bCs/>
        </w:rPr>
        <w:t>BioBERT</w:t>
      </w:r>
      <w:r>
        <w:t xml:space="preserve">) and rigorous </w:t>
      </w:r>
      <w:r>
        <w:rPr>
          <w:b/>
          <w:bCs/>
        </w:rPr>
        <w:t>prompt engineering</w:t>
      </w:r>
      <w:r>
        <w:t xml:space="preserve"> to accurately extract critical entities from unstructured medical and financial documents.</w:t>
      </w:r>
    </w:p>
    <w:p w14:paraId="7B1EF795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Deep proficiency in model development utilizing </w:t>
      </w:r>
      <w:r>
        <w:rPr>
          <w:b/>
          <w:bCs/>
        </w:rPr>
        <w:t>LightGBM</w:t>
      </w:r>
      <w:r>
        <w:t xml:space="preserve">, </w:t>
      </w:r>
      <w:r>
        <w:rPr>
          <w:b/>
          <w:bCs/>
        </w:rPr>
        <w:t>Random Forest</w:t>
      </w:r>
      <w:r>
        <w:t xml:space="preserve">, and </w:t>
      </w:r>
      <w:r>
        <w:rPr>
          <w:b/>
          <w:bCs/>
        </w:rPr>
        <w:t>Scikit-learn</w:t>
      </w:r>
      <w:r>
        <w:t>, applying advanced hyperparameter optimization (</w:t>
      </w:r>
      <w:r>
        <w:rPr>
          <w:b/>
          <w:bCs/>
        </w:rPr>
        <w:t>Optuna</w:t>
      </w:r>
      <w:r>
        <w:t xml:space="preserve">, </w:t>
      </w:r>
      <w:r>
        <w:rPr>
          <w:b/>
          <w:bCs/>
        </w:rPr>
        <w:t>GridSearchCV</w:t>
      </w:r>
      <w:r>
        <w:t>) to tackle complex supervised and unsupervised learning challenges.</w:t>
      </w:r>
    </w:p>
    <w:p w14:paraId="6E0D1B51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Engineered high-accuracy forecasting and time-to-event models utilizing state-of-the-art transformers (</w:t>
      </w:r>
      <w:r>
        <w:rPr>
          <w:b/>
          <w:bCs/>
        </w:rPr>
        <w:t>PatchTST</w:t>
      </w:r>
      <w:r>
        <w:t>), baseline statistical methods (</w:t>
      </w:r>
      <w:r>
        <w:rPr>
          <w:b/>
          <w:bCs/>
        </w:rPr>
        <w:t>ARIMA</w:t>
      </w:r>
      <w:r>
        <w:t>), and advanced survival analysis (</w:t>
      </w:r>
      <w:r>
        <w:rPr>
          <w:b/>
          <w:bCs/>
        </w:rPr>
        <w:t>Cox Proportional Hazards</w:t>
      </w:r>
      <w:r>
        <w:t>).</w:t>
      </w:r>
    </w:p>
    <w:p w14:paraId="07DDECF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Architect of highly scalable machine learning infrastructure natively across </w:t>
      </w:r>
      <w:r>
        <w:rPr>
          <w:b/>
          <w:bCs/>
        </w:rPr>
        <w:t>AWS</w:t>
      </w:r>
      <w:r>
        <w:t xml:space="preserve"> and </w:t>
      </w:r>
      <w:r>
        <w:rPr>
          <w:b/>
          <w:bCs/>
        </w:rPr>
        <w:t>Azure</w:t>
      </w:r>
      <w:r>
        <w:t>, seamlessly transitioning between ecosystems to deliver resilient, cost-efficient, and secure AI systems.</w:t>
      </w:r>
    </w:p>
    <w:p w14:paraId="67D7661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Leveraged Kubernetes-based orchestration (</w:t>
      </w:r>
      <w:r>
        <w:rPr>
          <w:b/>
          <w:bCs/>
        </w:rPr>
        <w:t>Amazon EKS</w:t>
      </w:r>
      <w:r>
        <w:t xml:space="preserve">, </w:t>
      </w:r>
      <w:r>
        <w:rPr>
          <w:b/>
          <w:bCs/>
        </w:rPr>
        <w:t>Azure Kubernetes Service</w:t>
      </w:r>
      <w:r>
        <w:t>) and distributed frameworks (</w:t>
      </w:r>
      <w:r>
        <w:rPr>
          <w:b/>
          <w:bCs/>
        </w:rPr>
        <w:t>Kubeflow</w:t>
      </w:r>
      <w:r>
        <w:t>) to seamlessly deploy scalable inference microservices and multi-node training environments.</w:t>
      </w:r>
    </w:p>
    <w:p w14:paraId="4D735A77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high-performance </w:t>
      </w:r>
      <w:r>
        <w:rPr>
          <w:b/>
          <w:bCs/>
        </w:rPr>
        <w:t>data pipelines</w:t>
      </w:r>
      <w:r>
        <w:t xml:space="preserve"> and real-time </w:t>
      </w:r>
      <w:r>
        <w:rPr>
          <w:b/>
          <w:bCs/>
        </w:rPr>
        <w:t>feature platforms</w:t>
      </w:r>
      <w:r>
        <w:t xml:space="preserve"> utilizing </w:t>
      </w:r>
      <w:r>
        <w:rPr>
          <w:b/>
          <w:bCs/>
        </w:rPr>
        <w:t>Feast</w:t>
      </w:r>
      <w:r>
        <w:t xml:space="preserve"> and </w:t>
      </w:r>
      <w:r>
        <w:rPr>
          <w:b/>
          <w:bCs/>
        </w:rPr>
        <w:t>Azure Synapse Analytics</w:t>
      </w:r>
      <w:r>
        <w:t xml:space="preserve"> to ensure absolute training-serving consistency across global data science organizations.</w:t>
      </w:r>
    </w:p>
    <w:p w14:paraId="5D625B3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Designed low-latency model-serving APIs utilizing </w:t>
      </w:r>
      <w:r>
        <w:rPr>
          <w:b/>
          <w:bCs/>
        </w:rPr>
        <w:t>Ray Serve</w:t>
      </w:r>
      <w:r>
        <w:t xml:space="preserve">, </w:t>
      </w:r>
      <w:r>
        <w:rPr>
          <w:b/>
          <w:bCs/>
        </w:rPr>
        <w:t>FastAPI</w:t>
      </w:r>
      <w:r>
        <w:t xml:space="preserve">, and </w:t>
      </w:r>
      <w:r>
        <w:rPr>
          <w:b/>
          <w:bCs/>
        </w:rPr>
        <w:t>ONNX Runtime</w:t>
      </w:r>
      <w:r>
        <w:t>, consistently maintaining strict sub-50ms latency SLAs for critical enterprise decisioning systems.</w:t>
      </w:r>
    </w:p>
    <w:p w14:paraId="21528B4D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Established stringent experiment tracking, model registry, and CI/CD promotion workflows utilizing </w:t>
      </w:r>
      <w:r>
        <w:rPr>
          <w:b/>
          <w:bCs/>
        </w:rPr>
        <w:t>MLflow</w:t>
      </w:r>
      <w:r>
        <w:t xml:space="preserve"> and </w:t>
      </w:r>
      <w:r>
        <w:rPr>
          <w:b/>
          <w:bCs/>
        </w:rPr>
        <w:t>GitHub Actions</w:t>
      </w:r>
      <w:r>
        <w:t xml:space="preserve">, enabling completely reproducible and auditable </w:t>
      </w:r>
      <w:r>
        <w:rPr>
          <w:b/>
          <w:bCs/>
        </w:rPr>
        <w:t>MLOps</w:t>
      </w:r>
      <w:r>
        <w:t xml:space="preserve"> lifecycles.</w:t>
      </w:r>
    </w:p>
    <w:p w14:paraId="76B6CA8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rigorous </w:t>
      </w:r>
      <w:r>
        <w:rPr>
          <w:b/>
          <w:bCs/>
        </w:rPr>
        <w:t>continuous monitoring</w:t>
      </w:r>
      <w:r>
        <w:t xml:space="preserve"> and drift detection protocols utilizing </w:t>
      </w:r>
      <w:r>
        <w:rPr>
          <w:b/>
          <w:bCs/>
        </w:rPr>
        <w:t>Evidently AI</w:t>
      </w:r>
      <w:r>
        <w:t xml:space="preserve">, </w:t>
      </w:r>
      <w:r>
        <w:rPr>
          <w:b/>
          <w:bCs/>
        </w:rPr>
        <w:t>RAGAS</w:t>
      </w:r>
      <w:r>
        <w:t xml:space="preserve">, and </w:t>
      </w:r>
      <w:r>
        <w:rPr>
          <w:b/>
          <w:bCs/>
        </w:rPr>
        <w:t>WhyLogs</w:t>
      </w:r>
      <w:r>
        <w:t>, directly tying statistical degradation to automated retraining alerts.</w:t>
      </w:r>
    </w:p>
    <w:p w14:paraId="5D84C12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Embedded rigorous </w:t>
      </w:r>
      <w:r>
        <w:rPr>
          <w:b/>
          <w:bCs/>
        </w:rPr>
        <w:t>Responsible AI</w:t>
      </w:r>
      <w:r>
        <w:t xml:space="preserve"> guardrails, utilizing </w:t>
      </w:r>
      <w:r>
        <w:rPr>
          <w:b/>
          <w:bCs/>
        </w:rPr>
        <w:t>SHAP</w:t>
      </w:r>
      <w:r>
        <w:t xml:space="preserve"> values for feature attribution and strict system prompts for </w:t>
      </w:r>
      <w:r>
        <w:rPr>
          <w:b/>
          <w:bCs/>
        </w:rPr>
        <w:t>PII masking</w:t>
      </w:r>
      <w:r>
        <w:t xml:space="preserve">, actively aligning ML systems with </w:t>
      </w:r>
      <w:r>
        <w:rPr>
          <w:b/>
          <w:bCs/>
        </w:rPr>
        <w:t>HIPAA</w:t>
      </w:r>
      <w:r>
        <w:t xml:space="preserve"> and financial regulatory requirements.</w:t>
      </w:r>
    </w:p>
    <w:p w14:paraId="48F22DC3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Collaborative </w:t>
      </w:r>
      <w:r>
        <w:rPr>
          <w:b/>
          <w:bCs/>
        </w:rPr>
        <w:t>technical leader</w:t>
      </w:r>
      <w:r>
        <w:t xml:space="preserve"> and mentor recognized for translating complex AI capabilities into measurable clinical and financial business outcomes, accelerating the enterprise adoption of generative and real-time AI solutions.</w:t>
      </w:r>
    </w:p>
    <w:p w14:paraId="0DD267B6" w14:textId="77777777" w:rsidR="00B903C0" w:rsidRDefault="00B903C0">
      <w:pPr>
        <w:spacing w:line="240" w:lineRule="auto"/>
        <w:ind w:left="1080"/>
        <w:jc w:val="both"/>
      </w:pPr>
    </w:p>
    <w:p w14:paraId="5BE16ABC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Experience</w:t>
      </w:r>
    </w:p>
    <w:p w14:paraId="71C8A248" w14:textId="77777777" w:rsidR="00B903C0" w:rsidRDefault="00B903C0">
      <w:pPr>
        <w:jc w:val="both"/>
      </w:pPr>
    </w:p>
    <w:p w14:paraId="3906AB41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Client: PayPal, NYC, NY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                             Aug 2023 -Till Date</w:t>
      </w:r>
    </w:p>
    <w:p w14:paraId="4FE4A345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Senior AI/ML Engineer</w:t>
      </w:r>
    </w:p>
    <w:p w14:paraId="115872EC" w14:textId="77777777" w:rsidR="00B903C0" w:rsidRDefault="00B903C0">
      <w:pPr>
        <w:spacing w:line="240" w:lineRule="auto"/>
        <w:jc w:val="both"/>
        <w:rPr>
          <w:sz w:val="16"/>
          <w:szCs w:val="16"/>
        </w:rPr>
      </w:pPr>
    </w:p>
    <w:p w14:paraId="093D8DF2" w14:textId="77777777" w:rsidR="00B903C0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>Responsibilities:</w:t>
      </w:r>
    </w:p>
    <w:p w14:paraId="3CBD92AF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machine learning and generative AI solutions</w:t>
      </w:r>
      <w:r w:rsidRPr="00F84E8A">
        <w:rPr>
          <w:rFonts w:asciiTheme="minorHAnsi" w:hAnsiTheme="minorHAnsi" w:cstheme="minorHAnsi"/>
          <w:sz w:val="22"/>
          <w:szCs w:val="22"/>
        </w:rPr>
        <w:t xml:space="preserve"> to automate financial compliance analysis and fraud detection workflows, translating business requirements into scalable ML systems.</w:t>
      </w:r>
    </w:p>
    <w:p w14:paraId="4FB1068F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deep learning models using TensorFlow and Keras</w:t>
      </w:r>
      <w:r w:rsidRPr="00F84E8A">
        <w:rPr>
          <w:rFonts w:asciiTheme="minorHAnsi" w:hAnsiTheme="minorHAnsi" w:cstheme="minorHAnsi"/>
          <w:sz w:val="22"/>
          <w:szCs w:val="22"/>
        </w:rPr>
        <w:t xml:space="preserve"> for document classification and financial text analysis, enabling automated processing of compliance and audit documentation.</w:t>
      </w:r>
    </w:p>
    <w:p w14:paraId="555584A0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lastRenderedPageBreak/>
        <w:t xml:space="preserve">Engineered a production grade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Retrieval Augmented Generation (RAG) pipeline</w:t>
      </w:r>
      <w:r w:rsidRPr="00F84E8A">
        <w:rPr>
          <w:rFonts w:asciiTheme="minorHAnsi" w:hAnsiTheme="minorHAnsi" w:cstheme="minorHAnsi"/>
          <w:sz w:val="22"/>
          <w:szCs w:val="22"/>
        </w:rPr>
        <w:t xml:space="preserve"> integrating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Pinecone vector database and embedding models</w:t>
      </w:r>
      <w:r w:rsidRPr="00F84E8A">
        <w:rPr>
          <w:rFonts w:asciiTheme="minorHAnsi" w:hAnsiTheme="minorHAnsi" w:cstheme="minorHAnsi"/>
          <w:sz w:val="22"/>
          <w:szCs w:val="22"/>
        </w:rPr>
        <w:t>, enabling semantic search across enterprise knowledge bases.</w:t>
      </w:r>
    </w:p>
    <w:p w14:paraId="4CCDBE73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Performed extensive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data preprocessing and feature engineering using Python, Pandas, and NumPy</w:t>
      </w:r>
      <w:r w:rsidRPr="00F84E8A">
        <w:rPr>
          <w:rFonts w:asciiTheme="minorHAnsi" w:hAnsiTheme="minorHAnsi" w:cstheme="minorHAnsi"/>
          <w:sz w:val="22"/>
          <w:szCs w:val="22"/>
        </w:rPr>
        <w:t>, preparing large financial datasets for model training and predictive analytics.</w:t>
      </w:r>
    </w:p>
    <w:p w14:paraId="0C1010D5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supervised machine learning models using LightGBM and TensorFlow based neural networks</w:t>
      </w:r>
      <w:r w:rsidRPr="00F84E8A">
        <w:rPr>
          <w:rFonts w:asciiTheme="minorHAnsi" w:hAnsiTheme="minorHAnsi" w:cstheme="minorHAnsi"/>
          <w:sz w:val="22"/>
          <w:szCs w:val="22"/>
        </w:rPr>
        <w:t xml:space="preserve"> for credit risk classification and fraud detection, improving prediction accuracy and reducing false positive alerts.</w:t>
      </w:r>
    </w:p>
    <w:p w14:paraId="5F6260B1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Applied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Bayesian hyperparameter optimization using Optuna</w:t>
      </w:r>
      <w:r w:rsidRPr="00F84E8A">
        <w:rPr>
          <w:rFonts w:asciiTheme="minorHAnsi" w:hAnsiTheme="minorHAnsi" w:cstheme="minorHAnsi"/>
          <w:sz w:val="22"/>
          <w:szCs w:val="22"/>
        </w:rPr>
        <w:t xml:space="preserve"> and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Stratified cross validation techniques</w:t>
      </w:r>
      <w:r w:rsidRPr="00F84E8A">
        <w:rPr>
          <w:rFonts w:asciiTheme="minorHAnsi" w:hAnsiTheme="minorHAnsi" w:cstheme="minorHAnsi"/>
          <w:sz w:val="22"/>
          <w:szCs w:val="22"/>
        </w:rPr>
        <w:t xml:space="preserve"> to optimize model performance and generalization.</w:t>
      </w:r>
    </w:p>
    <w:p w14:paraId="5C2451AC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time series forecasting models using transformer architectures</w:t>
      </w:r>
      <w:r w:rsidRPr="00F84E8A">
        <w:rPr>
          <w:rFonts w:asciiTheme="minorHAnsi" w:hAnsiTheme="minorHAnsi" w:cstheme="minorHAnsi"/>
          <w:sz w:val="22"/>
          <w:szCs w:val="22"/>
        </w:rPr>
        <w:t xml:space="preserve"> to improve treasury liquidity forecasting across multivariate financial indicators.</w:t>
      </w:r>
    </w:p>
    <w:p w14:paraId="785E187C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Developed reusable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Scikit-learn pipelines</w:t>
      </w:r>
      <w:r w:rsidRPr="00F84E8A">
        <w:rPr>
          <w:rFonts w:asciiTheme="minorHAnsi" w:hAnsiTheme="minorHAnsi" w:cstheme="minorHAnsi"/>
          <w:sz w:val="22"/>
          <w:szCs w:val="22"/>
        </w:rPr>
        <w:t xml:space="preserve"> integrating feature scaling, categorical encoding, and preprocessing transformations to ensure consistent training and deployment workflows.</w:t>
      </w:r>
    </w:p>
    <w:p w14:paraId="4CDE478E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Fine tuned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large language models using Hugging Face Transformers with LoRA based PEFT</w:t>
      </w:r>
      <w:r w:rsidRPr="00F84E8A">
        <w:rPr>
          <w:rFonts w:asciiTheme="minorHAnsi" w:hAnsiTheme="minorHAnsi" w:cstheme="minorHAnsi"/>
          <w:sz w:val="22"/>
          <w:szCs w:val="22"/>
        </w:rPr>
        <w:t>, enabling automated document summarization and knowledge extraction.</w:t>
      </w:r>
    </w:p>
    <w:p w14:paraId="066BEBD4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model evaluation pipelines</w:t>
      </w:r>
      <w:r w:rsidRPr="00F84E8A">
        <w:rPr>
          <w:rFonts w:asciiTheme="minorHAnsi" w:hAnsiTheme="minorHAnsi" w:cstheme="minorHAnsi"/>
          <w:sz w:val="22"/>
          <w:szCs w:val="22"/>
        </w:rPr>
        <w:t xml:space="preserve"> using metrics such as accuracy, precision, recall, ROC-AUC, and RMSE to validate model performance.</w:t>
      </w:r>
    </w:p>
    <w:p w14:paraId="7542E44D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Built scalable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ML inference services using Python and FastAPI</w:t>
      </w:r>
      <w:r w:rsidRPr="00F84E8A">
        <w:rPr>
          <w:rFonts w:asciiTheme="minorHAnsi" w:hAnsiTheme="minorHAnsi" w:cstheme="minorHAnsi"/>
          <w:sz w:val="22"/>
          <w:szCs w:val="22"/>
        </w:rPr>
        <w:t>, exposing machine learning models through REST APIs integrated with enterprise systems.</w:t>
      </w:r>
    </w:p>
    <w:p w14:paraId="223D5855" w14:textId="6205FC9E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Containerized ML services using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Pr="00F84E8A">
        <w:rPr>
          <w:rFonts w:asciiTheme="minorHAnsi" w:hAnsiTheme="minorHAnsi" w:cstheme="minorHAnsi"/>
          <w:sz w:val="22"/>
          <w:szCs w:val="22"/>
        </w:rPr>
        <w:t xml:space="preserve"> and deployed workloads in </w:t>
      </w:r>
      <w:r w:rsidR="002417D2">
        <w:rPr>
          <w:rStyle w:val="Strong"/>
          <w:rFonts w:asciiTheme="minorHAnsi" w:hAnsiTheme="minorHAnsi" w:cstheme="minorHAnsi"/>
          <w:sz w:val="22"/>
          <w:szCs w:val="22"/>
        </w:rPr>
        <w:t xml:space="preserve">AWS </w:t>
      </w:r>
      <w:r w:rsidRPr="00F84E8A">
        <w:rPr>
          <w:rFonts w:asciiTheme="minorHAnsi" w:hAnsiTheme="minorHAnsi" w:cstheme="minorHAnsi"/>
          <w:sz w:val="22"/>
          <w:szCs w:val="22"/>
        </w:rPr>
        <w:t>enabling scalable model inference.</w:t>
      </w:r>
    </w:p>
    <w:p w14:paraId="2672802F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distributed model training workflows using Kubernetes based infrastructure</w:t>
      </w:r>
      <w:r w:rsidRPr="00F84E8A">
        <w:rPr>
          <w:rFonts w:asciiTheme="minorHAnsi" w:hAnsiTheme="minorHAnsi" w:cstheme="minorHAnsi"/>
          <w:sz w:val="22"/>
          <w:szCs w:val="22"/>
        </w:rPr>
        <w:t>, enabling efficient training on large financial datasets.</w:t>
      </w:r>
    </w:p>
    <w:p w14:paraId="11AC539C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Built centralized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feature pipelines using Feast feature store</w:t>
      </w:r>
      <w:r w:rsidRPr="00F84E8A">
        <w:rPr>
          <w:rFonts w:asciiTheme="minorHAnsi" w:hAnsiTheme="minorHAnsi" w:cstheme="minorHAnsi"/>
          <w:sz w:val="22"/>
          <w:szCs w:val="22"/>
        </w:rPr>
        <w:t>, improving feature reuse across multiple machine learning models.</w:t>
      </w:r>
    </w:p>
    <w:p w14:paraId="1B10348E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Collaborated with data scientists, product teams, and platform engineers to translate complex financial requirements into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production ready machine learning solutions</w:t>
      </w:r>
      <w:r w:rsidRPr="00F84E8A">
        <w:rPr>
          <w:rFonts w:asciiTheme="minorHAnsi" w:hAnsiTheme="minorHAnsi" w:cstheme="minorHAnsi"/>
          <w:sz w:val="22"/>
          <w:szCs w:val="22"/>
        </w:rPr>
        <w:t>.</w:t>
      </w:r>
    </w:p>
    <w:p w14:paraId="57BCFDDB" w14:textId="77777777" w:rsidR="00F84E8A" w:rsidRPr="00F84E8A" w:rsidRDefault="00F84E8A" w:rsidP="00F84E8A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84E8A">
        <w:rPr>
          <w:rFonts w:asciiTheme="minorHAnsi" w:hAnsiTheme="minorHAnsi" w:cstheme="minorHAnsi"/>
          <w:sz w:val="22"/>
          <w:szCs w:val="22"/>
        </w:rPr>
        <w:t xml:space="preserve">Mentored junior engineers on </w:t>
      </w:r>
      <w:r w:rsidRPr="00F84E8A">
        <w:rPr>
          <w:rStyle w:val="Strong"/>
          <w:rFonts w:asciiTheme="minorHAnsi" w:hAnsiTheme="minorHAnsi" w:cstheme="minorHAnsi"/>
          <w:sz w:val="22"/>
          <w:szCs w:val="22"/>
        </w:rPr>
        <w:t>model development, TensorFlow best practices, and ML experimentation workflows</w:t>
      </w:r>
      <w:r w:rsidRPr="00F84E8A">
        <w:rPr>
          <w:rFonts w:asciiTheme="minorHAnsi" w:hAnsiTheme="minorHAnsi" w:cstheme="minorHAnsi"/>
          <w:sz w:val="22"/>
          <w:szCs w:val="22"/>
        </w:rPr>
        <w:t>, contributing to internal knowledge sharing.</w:t>
      </w:r>
    </w:p>
    <w:p w14:paraId="213D0BD6" w14:textId="77777777" w:rsidR="00B903C0" w:rsidRDefault="00B903C0">
      <w:pPr>
        <w:spacing w:line="240" w:lineRule="auto"/>
        <w:ind w:left="1080"/>
        <w:jc w:val="both"/>
      </w:pPr>
    </w:p>
    <w:p w14:paraId="3DFBC977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Client: Trinity Health, Livonia, MI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>Dec 2019- July 2023</w:t>
      </w:r>
    </w:p>
    <w:p w14:paraId="7F6CA0F6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AI/ML Engineer</w:t>
      </w:r>
    </w:p>
    <w:p w14:paraId="0567E931" w14:textId="77777777" w:rsidR="00B903C0" w:rsidRDefault="00B903C0">
      <w:pPr>
        <w:spacing w:line="240" w:lineRule="auto"/>
        <w:jc w:val="both"/>
        <w:rPr>
          <w:sz w:val="16"/>
          <w:szCs w:val="16"/>
        </w:rPr>
      </w:pPr>
    </w:p>
    <w:p w14:paraId="7E69BEF5" w14:textId="77777777" w:rsidR="00B903C0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>Responsibilities:</w:t>
      </w:r>
    </w:p>
    <w:p w14:paraId="39CFCC1E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a clinical semantic search system utilizing </w:t>
      </w:r>
      <w:r>
        <w:rPr>
          <w:b/>
          <w:bCs/>
        </w:rPr>
        <w:t>Azure AI Search</w:t>
      </w:r>
      <w:r>
        <w:t xml:space="preserve"> as the primary vector store and </w:t>
      </w:r>
      <w:r>
        <w:rPr>
          <w:b/>
          <w:bCs/>
        </w:rPr>
        <w:t>Azure OpenAI (GPT-4)</w:t>
      </w:r>
      <w:r>
        <w:t xml:space="preserve"> APIs to assist medical providers in accurately retrieving relevant patient history from unstructured EHR data.</w:t>
      </w:r>
    </w:p>
    <w:p w14:paraId="73D67256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Fine-tuned </w:t>
      </w:r>
      <w:r>
        <w:rPr>
          <w:b/>
          <w:bCs/>
        </w:rPr>
        <w:t>BioBERT</w:t>
      </w:r>
      <w:r>
        <w:t xml:space="preserve"> models utilizing Hugging Face Transformers for robust Named Entity Recognition (NER), accurately extracting ICD-10 codes and patient symptoms to improve extraction F1-scores over baseline dictionary methods.</w:t>
      </w:r>
    </w:p>
    <w:p w14:paraId="04ED4C7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Engineered patient readmission prediction models utilizing </w:t>
      </w:r>
      <w:r>
        <w:rPr>
          <w:b/>
          <w:bCs/>
        </w:rPr>
        <w:t>Random Forest</w:t>
      </w:r>
      <w:r>
        <w:t xml:space="preserve">, successfully applying </w:t>
      </w:r>
      <w:r>
        <w:rPr>
          <w:b/>
          <w:bCs/>
        </w:rPr>
        <w:t>GridSearchCV</w:t>
      </w:r>
      <w:r>
        <w:t xml:space="preserve"> for hyperparameter selection and </w:t>
      </w:r>
      <w:r>
        <w:rPr>
          <w:b/>
          <w:bCs/>
        </w:rPr>
        <w:t>SMOTE</w:t>
      </w:r>
      <w:r>
        <w:t xml:space="preserve"> to handle severe class imbalances inherent in healthcare datasets.</w:t>
      </w:r>
    </w:p>
    <w:p w14:paraId="1E9B81EB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healthcare utilization forecasting models utilizing </w:t>
      </w:r>
      <w:r>
        <w:rPr>
          <w:b/>
          <w:bCs/>
        </w:rPr>
        <w:t>ARIMA</w:t>
      </w:r>
      <w:r>
        <w:t xml:space="preserve"> to predict seasonal hospital bed occupancy, empowering administrative teams to proactively optimize staffing schedules.</w:t>
      </w:r>
    </w:p>
    <w:p w14:paraId="4ED3E48B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Designed patient segmentation models utilizing </w:t>
      </w:r>
      <w:r>
        <w:rPr>
          <w:b/>
          <w:bCs/>
        </w:rPr>
        <w:t>K-Means</w:t>
      </w:r>
      <w:r>
        <w:t xml:space="preserve"> clustering algorithms to identify high-risk patient cohorts for targeted preventative care outreach, validating cluster cohesion via Silhouette scores.</w:t>
      </w:r>
    </w:p>
    <w:p w14:paraId="31F38FF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Orchestrated automated, sequential NLP workflows for clinical trial matching, structuring pipelines to independently parse eligibility criteria and query structured patient databases for high-probability cohort matches.</w:t>
      </w:r>
    </w:p>
    <w:p w14:paraId="67E7176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robust </w:t>
      </w:r>
      <w:r>
        <w:rPr>
          <w:b/>
          <w:bCs/>
        </w:rPr>
        <w:t>Scikit-</w:t>
      </w:r>
      <w:proofErr w:type="gramStart"/>
      <w:r>
        <w:rPr>
          <w:b/>
          <w:bCs/>
        </w:rPr>
        <w:t>learn</w:t>
      </w:r>
      <w:proofErr w:type="gramEnd"/>
      <w:r>
        <w:rPr>
          <w:b/>
          <w:bCs/>
        </w:rPr>
        <w:t xml:space="preserve"> pipelines</w:t>
      </w:r>
      <w:r>
        <w:t xml:space="preserve"> for comprehensive data preprocessing, seamlessly integrating missing value imputation, variance scaling, and </w:t>
      </w:r>
      <w:r>
        <w:rPr>
          <w:b/>
          <w:bCs/>
        </w:rPr>
        <w:t>Principal Component Analysis (PCA)</w:t>
      </w:r>
      <w:r>
        <w:t xml:space="preserve"> for dimensionality reduction in complex genomic datasets.</w:t>
      </w:r>
    </w:p>
    <w:p w14:paraId="2778A88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continuous model monitoring utilizing </w:t>
      </w:r>
      <w:r>
        <w:rPr>
          <w:b/>
          <w:bCs/>
        </w:rPr>
        <w:t>WhyLogs</w:t>
      </w:r>
      <w:r>
        <w:t xml:space="preserve">, meticulously tracking data distribution shifts and triggering automated, conditional retraining loops within </w:t>
      </w:r>
      <w:r>
        <w:rPr>
          <w:b/>
          <w:bCs/>
        </w:rPr>
        <w:t>Azure Machine Learning</w:t>
      </w:r>
      <w:r>
        <w:t>.</w:t>
      </w:r>
    </w:p>
    <w:p w14:paraId="5AE4FC2F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Utilized </w:t>
      </w:r>
      <w:r>
        <w:rPr>
          <w:b/>
          <w:bCs/>
        </w:rPr>
        <w:t>MLflow</w:t>
      </w:r>
      <w:r>
        <w:t xml:space="preserve"> for rigorous experiment tracking, logging hyperparameters, model artifacts, and evaluation metrics to ensure 100% reproducibility during FDA-style clinical validation audits.</w:t>
      </w:r>
    </w:p>
    <w:p w14:paraId="1DAB6E1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a survival analysis model utilizing </w:t>
      </w:r>
      <w:r>
        <w:rPr>
          <w:b/>
          <w:bCs/>
        </w:rPr>
        <w:t>Cox Proportional Hazards</w:t>
      </w:r>
      <w:r>
        <w:t xml:space="preserve"> to estimate time-to-event probabilities for chronic disease progression, directly supporting long-term clinical decision-making.</w:t>
      </w:r>
    </w:p>
    <w:p w14:paraId="54AA579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highly scalable inference microservices utilizing </w:t>
      </w:r>
      <w:r>
        <w:rPr>
          <w:b/>
          <w:bCs/>
        </w:rPr>
        <w:t>FastAPI</w:t>
      </w:r>
      <w:r>
        <w:t xml:space="preserve"> and </w:t>
      </w:r>
      <w:r>
        <w:rPr>
          <w:b/>
          <w:bCs/>
        </w:rPr>
        <w:t>Azure Kubernetes Service (AKS)</w:t>
      </w:r>
      <w:r>
        <w:t xml:space="preserve"> to serve real-time oncology prediction models to active clinical departments.</w:t>
      </w:r>
    </w:p>
    <w:p w14:paraId="25EF3EC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lastRenderedPageBreak/>
        <w:t xml:space="preserve">Engineered automated ETL pipelines utilizing </w:t>
      </w:r>
      <w:r>
        <w:rPr>
          <w:b/>
          <w:bCs/>
        </w:rPr>
        <w:t>Azure Synapse Analytics</w:t>
      </w:r>
      <w:r>
        <w:t xml:space="preserve"> to efficiently cleanse, transform, and merge multi-source healthcare data (HL7/FHIR) into a unified, AI-ready Lakehouse architecture.</w:t>
      </w:r>
    </w:p>
    <w:p w14:paraId="66475877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Translated statistical model performance gains into direct clinical value, notably reducing "False Alarm" predictive rates in ICUs to improve clinician efficiency and actively combat alarm fatigue across the health system.</w:t>
      </w:r>
    </w:p>
    <w:p w14:paraId="5A19ABB7" w14:textId="77777777" w:rsidR="00B903C0" w:rsidRDefault="00B903C0">
      <w:pPr>
        <w:spacing w:line="240" w:lineRule="auto"/>
        <w:ind w:left="1080"/>
        <w:jc w:val="both"/>
      </w:pPr>
    </w:p>
    <w:p w14:paraId="25DD6732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  <w:u w:val="single"/>
        </w:rPr>
        <w:t>Client</w:t>
      </w:r>
      <w:r>
        <w:rPr>
          <w:b/>
          <w:bCs/>
          <w:color w:val="000000"/>
          <w:sz w:val="21"/>
          <w:szCs w:val="21"/>
        </w:rPr>
        <w:t xml:space="preserve">: Rockefeller Capital Management, Boston, MA 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  <w:t xml:space="preserve">            May 2018 - Nov 2019</w:t>
      </w:r>
    </w:p>
    <w:p w14:paraId="39CCA93A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Senior </w:t>
      </w:r>
      <w:r>
        <w:rPr>
          <w:b/>
          <w:bCs/>
          <w:color w:val="000000"/>
          <w:sz w:val="21"/>
          <w:szCs w:val="21"/>
        </w:rPr>
        <w:t>Data Engineer</w:t>
      </w:r>
    </w:p>
    <w:p w14:paraId="7B84FB85" w14:textId="77777777" w:rsidR="00B903C0" w:rsidRDefault="00B903C0">
      <w:pPr>
        <w:spacing w:line="240" w:lineRule="auto"/>
        <w:jc w:val="both"/>
        <w:rPr>
          <w:color w:val="000000"/>
          <w:sz w:val="16"/>
          <w:szCs w:val="16"/>
        </w:rPr>
      </w:pPr>
    </w:p>
    <w:p w14:paraId="37B21B46" w14:textId="77777777" w:rsidR="00B903C0" w:rsidRDefault="00000000">
      <w:pPr>
        <w:spacing w:line="240" w:lineRule="auto"/>
        <w:jc w:val="both"/>
        <w:rPr>
          <w:b/>
          <w:bCs/>
          <w:color w:val="000000"/>
          <w:sz w:val="21"/>
          <w:szCs w:val="21"/>
          <w:u w:val="single"/>
        </w:rPr>
      </w:pPr>
      <w:r>
        <w:rPr>
          <w:b/>
          <w:bCs/>
          <w:color w:val="000000"/>
          <w:sz w:val="21"/>
          <w:szCs w:val="21"/>
          <w:u w:val="single"/>
        </w:rPr>
        <w:t>Responsibilities:</w:t>
      </w:r>
    </w:p>
    <w:p w14:paraId="46CD0CF1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Architected and led scalable </w:t>
      </w:r>
      <w:r>
        <w:rPr>
          <w:b/>
          <w:bCs/>
        </w:rPr>
        <w:t>ETL/ELT pipelines using Python, Apache Spark, PySpark, and AWS Glue</w:t>
      </w:r>
      <w:r>
        <w:t>, processing multi-terabyte datasets daily and improving overall data throughput by ~30–40%.</w:t>
      </w:r>
    </w:p>
    <w:p w14:paraId="43766273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automated ingestion workflows using </w:t>
      </w:r>
      <w:r>
        <w:rPr>
          <w:b/>
          <w:bCs/>
        </w:rPr>
        <w:t>Apache NiFi, Apache Airflow, and Prefect</w:t>
      </w:r>
      <w:r>
        <w:t xml:space="preserve">, integrating on-prem systems, REST APIs, and streaming sources into </w:t>
      </w:r>
      <w:r>
        <w:rPr>
          <w:b/>
          <w:bCs/>
        </w:rPr>
        <w:t>Amazon S3 and Amazon Redshift</w:t>
      </w:r>
      <w:r>
        <w:t>.</w:t>
      </w:r>
    </w:p>
    <w:p w14:paraId="2FABBB0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distributed data transformation jobs on </w:t>
      </w:r>
      <w:r>
        <w:rPr>
          <w:b/>
          <w:bCs/>
        </w:rPr>
        <w:t>Databricks and AWS EMR</w:t>
      </w:r>
      <w:r>
        <w:t>, tuning Spark configurations to reduce batch runtimes and improve resource utilization.</w:t>
      </w:r>
    </w:p>
    <w:p w14:paraId="6A31FE6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Optimized warehouse performance in </w:t>
      </w:r>
      <w:r>
        <w:rPr>
          <w:b/>
          <w:bCs/>
        </w:rPr>
        <w:t>Snowflake and Amazon Redshift</w:t>
      </w:r>
      <w:r>
        <w:t xml:space="preserve"> through query tuning, clustering, and partition strategies, improving analytics response times for reporting workloads.</w:t>
      </w:r>
    </w:p>
    <w:p w14:paraId="1AF9F55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Integrated structured and semi-structured data from </w:t>
      </w:r>
      <w:r>
        <w:rPr>
          <w:b/>
          <w:bCs/>
        </w:rPr>
        <w:t>PostgreSQL, MongoDB, and third-party APIs</w:t>
      </w:r>
      <w:r>
        <w:t xml:space="preserve"> using </w:t>
      </w:r>
      <w:r>
        <w:rPr>
          <w:b/>
          <w:bCs/>
        </w:rPr>
        <w:t>PyODBC and SQLAlchemy</w:t>
      </w:r>
      <w:r>
        <w:t>, ensuring data consistency and schema governance across platforms.</w:t>
      </w:r>
    </w:p>
    <w:p w14:paraId="0244B883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Orchestrated end-to-end workflows using </w:t>
      </w:r>
      <w:r>
        <w:rPr>
          <w:b/>
          <w:bCs/>
        </w:rPr>
        <w:t>Apache Airflow DAGs and AWS Step Functions</w:t>
      </w:r>
      <w:r>
        <w:t>, implementing retries, dependency management, and alerting to maintain high pipeline reliability.</w:t>
      </w:r>
    </w:p>
    <w:p w14:paraId="216720C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Supported CI/CD automation for data pipelines using </w:t>
      </w:r>
      <w:r>
        <w:rPr>
          <w:b/>
          <w:bCs/>
        </w:rPr>
        <w:t>Git, Jenkins, and Terraform</w:t>
      </w:r>
      <w:r>
        <w:t>, enabling version-controlled deployments and automated testing across environments.</w:t>
      </w:r>
    </w:p>
    <w:p w14:paraId="0C614C1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Provisioned and managed cloud infrastructure using </w:t>
      </w:r>
      <w:r>
        <w:rPr>
          <w:b/>
          <w:bCs/>
        </w:rPr>
        <w:t>Terraform and AWS CloudFormation</w:t>
      </w:r>
      <w:r>
        <w:t>, configuring IAM roles, VPCs, subnets, and S3 storage following security best practices.</w:t>
      </w:r>
    </w:p>
    <w:p w14:paraId="0BAFBD2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real-time streaming pipelines using </w:t>
      </w:r>
      <w:r>
        <w:rPr>
          <w:b/>
          <w:bCs/>
        </w:rPr>
        <w:t>Apache Kafka</w:t>
      </w:r>
      <w:r>
        <w:t>, enabling low-latency event ingestion for near real-time analytics use cases.</w:t>
      </w:r>
    </w:p>
    <w:p w14:paraId="6FF87BF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event-driven data processing solutions using </w:t>
      </w:r>
      <w:r>
        <w:rPr>
          <w:b/>
          <w:bCs/>
        </w:rPr>
        <w:t>AWS Lambda and AWS Fargate</w:t>
      </w:r>
      <w:r>
        <w:t>, optimizing compute utilization and reducing operational overhead.</w:t>
      </w:r>
    </w:p>
    <w:p w14:paraId="2AB8F47F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asynchronous messaging with </w:t>
      </w:r>
      <w:r>
        <w:rPr>
          <w:b/>
          <w:bCs/>
        </w:rPr>
        <w:t>AWS SNS and SQS</w:t>
      </w:r>
      <w:r>
        <w:t xml:space="preserve"> to decouple pipeline components and enhance fault tolerance.</w:t>
      </w:r>
    </w:p>
    <w:p w14:paraId="14887B7D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Designed secure </w:t>
      </w:r>
      <w:r>
        <w:rPr>
          <w:b/>
          <w:bCs/>
        </w:rPr>
        <w:t>data access APIs using Flask and Django</w:t>
      </w:r>
      <w:r>
        <w:t>, supporting downstream analytics and ML applications.</w:t>
      </w:r>
    </w:p>
    <w:p w14:paraId="52F62B9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Monitored data pipelines and infrastructure using </w:t>
      </w:r>
      <w:r>
        <w:rPr>
          <w:b/>
          <w:bCs/>
        </w:rPr>
        <w:t>Amazon CloudWatch, Grafana, and Prometheus</w:t>
      </w:r>
      <w:r>
        <w:t>, identifying bottlenecks and maintaining SLA compliance.</w:t>
      </w:r>
    </w:p>
    <w:p w14:paraId="48F3677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data governance and metadata management practices using </w:t>
      </w:r>
      <w:r>
        <w:rPr>
          <w:b/>
          <w:bCs/>
        </w:rPr>
        <w:t>AWS IAM and Informatica</w:t>
      </w:r>
      <w:r>
        <w:t>, supporting compliance, lineage tracking, and audit readiness.</w:t>
      </w:r>
    </w:p>
    <w:p w14:paraId="3CD54D1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Collaborated with data science teams to operationalize ML workflows on </w:t>
      </w:r>
      <w:r>
        <w:rPr>
          <w:b/>
          <w:bCs/>
        </w:rPr>
        <w:t>AWS SageMaker</w:t>
      </w:r>
      <w:r>
        <w:t>, building feature pipelines and enabling real-time inference integration.</w:t>
      </w:r>
    </w:p>
    <w:p w14:paraId="5DFB7E23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  <w:u w:val="single"/>
        </w:rPr>
        <w:t>Client</w:t>
      </w:r>
      <w:r>
        <w:rPr>
          <w:b/>
          <w:bCs/>
          <w:color w:val="000000"/>
          <w:sz w:val="21"/>
          <w:szCs w:val="21"/>
        </w:rPr>
        <w:t>: GEICO, Dallas, TX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  <w:t xml:space="preserve">          Aug 2016 - April 2018</w:t>
      </w:r>
      <w:r>
        <w:rPr>
          <w:b/>
          <w:bCs/>
          <w:color w:val="000000"/>
          <w:sz w:val="21"/>
          <w:szCs w:val="21"/>
        </w:rPr>
        <w:br/>
        <w:t>Data Engineer</w:t>
      </w:r>
    </w:p>
    <w:p w14:paraId="1422FE8D" w14:textId="77777777" w:rsidR="00B903C0" w:rsidRDefault="00B903C0">
      <w:pPr>
        <w:spacing w:line="240" w:lineRule="auto"/>
        <w:jc w:val="both"/>
        <w:rPr>
          <w:color w:val="000000"/>
          <w:sz w:val="16"/>
          <w:szCs w:val="16"/>
        </w:rPr>
      </w:pPr>
    </w:p>
    <w:p w14:paraId="1D8C280A" w14:textId="77777777" w:rsidR="00B903C0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color w:val="000000"/>
          <w:sz w:val="21"/>
          <w:szCs w:val="21"/>
          <w:u w:val="single"/>
        </w:rPr>
        <w:t>Responsibilities:</w:t>
      </w:r>
    </w:p>
    <w:p w14:paraId="24E8BFAE" w14:textId="77777777" w:rsidR="00B903C0" w:rsidRDefault="00000000">
      <w:pPr>
        <w:numPr>
          <w:ilvl w:val="0"/>
          <w:numId w:val="1"/>
        </w:numPr>
        <w:spacing w:before="240" w:line="240" w:lineRule="auto"/>
        <w:ind w:left="360"/>
        <w:jc w:val="both"/>
      </w:pPr>
      <w:r>
        <w:t xml:space="preserve">Developed and maintained scalable data ingestion and transformation pipelines using </w:t>
      </w:r>
      <w:r>
        <w:rPr>
          <w:b/>
          <w:bCs/>
        </w:rPr>
        <w:t>Apache NiFi, Fivetran and Talend</w:t>
      </w:r>
      <w:r>
        <w:t>, enabling reliable data movement across enterprise systems.</w:t>
      </w:r>
    </w:p>
    <w:p w14:paraId="100E4AF5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and orchestrated automated ETL workflows using </w:t>
      </w:r>
      <w:r>
        <w:rPr>
          <w:b/>
          <w:bCs/>
        </w:rPr>
        <w:t>Apache Airflow</w:t>
      </w:r>
      <w:r>
        <w:t>, implementing scheduling, dependency management and parallel execution to improve pipeline efficiency and reliability.</w:t>
      </w:r>
    </w:p>
    <w:p w14:paraId="0F5E5D31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Processed large-scale datasets using </w:t>
      </w:r>
      <w:r>
        <w:rPr>
          <w:b/>
          <w:bCs/>
        </w:rPr>
        <w:t>Apache Hadoop and AWS EMR</w:t>
      </w:r>
      <w:r>
        <w:t>, optimizing transformation logic and cluster configurations to improve performance and reduce operational costs.</w:t>
      </w:r>
    </w:p>
    <w:p w14:paraId="3229DF84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real-time streaming pipelines with </w:t>
      </w:r>
      <w:r>
        <w:rPr>
          <w:b/>
          <w:bCs/>
        </w:rPr>
        <w:t>Apache Kafka</w:t>
      </w:r>
      <w:r>
        <w:t xml:space="preserve">, supporting event-driven ingestion and </w:t>
      </w:r>
      <w:proofErr w:type="gramStart"/>
      <w:r>
        <w:t>near real</w:t>
      </w:r>
      <w:proofErr w:type="gramEnd"/>
      <w:r>
        <w:t>-time analytics for dashboards and alerting systems.</w:t>
      </w:r>
    </w:p>
    <w:p w14:paraId="0B70A61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Designed and implemented analytical data models in </w:t>
      </w:r>
      <w:r>
        <w:rPr>
          <w:b/>
          <w:bCs/>
        </w:rPr>
        <w:t>Snowflake and Amazon Redshift</w:t>
      </w:r>
      <w:r>
        <w:t>, improving query performance and scalability for business intelligence and reporting workloads.</w:t>
      </w:r>
    </w:p>
    <w:p w14:paraId="7B9FAF37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interactive BI dashboards using </w:t>
      </w:r>
      <w:r>
        <w:rPr>
          <w:b/>
          <w:bCs/>
        </w:rPr>
        <w:t>AWS QuickSight and Tableau</w:t>
      </w:r>
      <w:r>
        <w:t>, enabling data-driven insights for business and operational teams.</w:t>
      </w:r>
    </w:p>
    <w:p w14:paraId="3811D767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Containerized and automated data infrastructure using </w:t>
      </w:r>
      <w:r>
        <w:rPr>
          <w:b/>
          <w:bCs/>
        </w:rPr>
        <w:t>Docker, Kubernetes and AWS CloudFormation</w:t>
      </w:r>
      <w:r>
        <w:t>, ensuring consistent deployments across development, staging and production environments.</w:t>
      </w:r>
    </w:p>
    <w:p w14:paraId="1F815F2A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lastRenderedPageBreak/>
        <w:t xml:space="preserve">Implemented CI/CD pipelines using </w:t>
      </w:r>
      <w:r>
        <w:rPr>
          <w:b/>
          <w:bCs/>
        </w:rPr>
        <w:t>Git and Jenkins</w:t>
      </w:r>
      <w:r>
        <w:t xml:space="preserve"> to automate testing, version control and deployment of data pipelines.</w:t>
      </w:r>
    </w:p>
    <w:p w14:paraId="412C9271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Enforced data security and access controls using </w:t>
      </w:r>
      <w:r>
        <w:rPr>
          <w:b/>
          <w:bCs/>
        </w:rPr>
        <w:t>AWS IAM, VPC, Subnets and S3</w:t>
      </w:r>
      <w:r>
        <w:t>, supporting enterprise compliance and data privacy standards.</w:t>
      </w:r>
    </w:p>
    <w:p w14:paraId="65FADE21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Implemented data validation, monitoring and lineage tracking within </w:t>
      </w:r>
      <w:r>
        <w:rPr>
          <w:b/>
          <w:bCs/>
        </w:rPr>
        <w:t>Apache Airflow</w:t>
      </w:r>
      <w:r>
        <w:t>, ensuring data quality and reliability in production workflows.</w:t>
      </w:r>
    </w:p>
    <w:p w14:paraId="6428731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event-driven data integrations using </w:t>
      </w:r>
      <w:r>
        <w:rPr>
          <w:b/>
          <w:bCs/>
        </w:rPr>
        <w:t>AWS Lambda, SNS and SQS</w:t>
      </w:r>
      <w:r>
        <w:t>, enabling asynchronous processing and automated notifications.</w:t>
      </w:r>
    </w:p>
    <w:p w14:paraId="7ED4817C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Collaborated with data science teams on </w:t>
      </w:r>
      <w:r>
        <w:rPr>
          <w:b/>
          <w:bCs/>
        </w:rPr>
        <w:t>Databricks</w:t>
      </w:r>
      <w:r>
        <w:t xml:space="preserve">, preparing and delivering </w:t>
      </w:r>
      <w:r>
        <w:rPr>
          <w:b/>
          <w:bCs/>
        </w:rPr>
        <w:t>ML-ready feature datasets</w:t>
      </w:r>
      <w:r>
        <w:t xml:space="preserve"> using </w:t>
      </w:r>
      <w:r>
        <w:rPr>
          <w:b/>
          <w:bCs/>
        </w:rPr>
        <w:t>Python and Scikit-learn</w:t>
      </w:r>
      <w:r>
        <w:t>.</w:t>
      </w:r>
    </w:p>
    <w:p w14:paraId="3978787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Worked cross-functionally in an </w:t>
      </w:r>
      <w:r>
        <w:rPr>
          <w:b/>
          <w:bCs/>
        </w:rPr>
        <w:t>Agile environment</w:t>
      </w:r>
      <w:r>
        <w:t xml:space="preserve"> to deliver scalable data solutions supporting analytics and reporting needs.</w:t>
      </w:r>
    </w:p>
    <w:p w14:paraId="5DB26856" w14:textId="77777777" w:rsidR="00B903C0" w:rsidRDefault="00000000">
      <w:pPr>
        <w:numPr>
          <w:ilvl w:val="0"/>
          <w:numId w:val="1"/>
        </w:numPr>
        <w:spacing w:after="240" w:line="240" w:lineRule="auto"/>
        <w:ind w:left="360"/>
        <w:jc w:val="both"/>
      </w:pPr>
      <w:r>
        <w:t xml:space="preserve">Developed and maintained </w:t>
      </w:r>
      <w:r>
        <w:rPr>
          <w:b/>
          <w:bCs/>
        </w:rPr>
        <w:t>Python-based APIs and Django services</w:t>
      </w:r>
      <w:r>
        <w:t xml:space="preserve"> to securely expose processed datasets to downstream applications and analytics platforms.</w:t>
      </w:r>
    </w:p>
    <w:p w14:paraId="205995CB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  <w:u w:val="single"/>
        </w:rPr>
        <w:t>Client</w:t>
      </w:r>
      <w:r>
        <w:rPr>
          <w:b/>
          <w:bCs/>
          <w:color w:val="000000"/>
          <w:sz w:val="21"/>
          <w:szCs w:val="21"/>
        </w:rPr>
        <w:t>: Spirit Airlines, Miramar, FL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ab/>
        <w:t xml:space="preserve">          May 2015 - July 2016</w:t>
      </w:r>
    </w:p>
    <w:p w14:paraId="27D44B76" w14:textId="77777777" w:rsidR="00B903C0" w:rsidRDefault="00000000">
      <w:pPr>
        <w:shd w:val="clear" w:color="auto" w:fill="EEECE1"/>
        <w:spacing w:line="240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Data Engineer</w:t>
      </w:r>
    </w:p>
    <w:p w14:paraId="165FC8FC" w14:textId="77777777" w:rsidR="00B903C0" w:rsidRDefault="00B903C0">
      <w:pPr>
        <w:spacing w:line="240" w:lineRule="auto"/>
        <w:jc w:val="both"/>
        <w:rPr>
          <w:color w:val="000000"/>
          <w:sz w:val="16"/>
          <w:szCs w:val="16"/>
        </w:rPr>
      </w:pPr>
    </w:p>
    <w:p w14:paraId="73AE1A39" w14:textId="77777777" w:rsidR="00B903C0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color w:val="000000"/>
          <w:sz w:val="21"/>
          <w:szCs w:val="21"/>
          <w:u w:val="single"/>
        </w:rPr>
        <w:t>Responsibilities:</w:t>
      </w:r>
    </w:p>
    <w:p w14:paraId="79310320" w14:textId="77777777" w:rsidR="00B903C0" w:rsidRDefault="00000000">
      <w:pPr>
        <w:numPr>
          <w:ilvl w:val="0"/>
          <w:numId w:val="1"/>
        </w:numPr>
        <w:spacing w:before="240" w:line="240" w:lineRule="auto"/>
        <w:ind w:left="360"/>
        <w:jc w:val="both"/>
      </w:pPr>
      <w:r>
        <w:t xml:space="preserve">Developed and maintained ETL workflows using </w:t>
      </w:r>
      <w:r>
        <w:rPr>
          <w:b/>
          <w:bCs/>
        </w:rPr>
        <w:t>Informatica PowerCenter</w:t>
      </w:r>
      <w:r>
        <w:t xml:space="preserve"> to extract, transform and load data from multiple source systems into enterprise data warehouses.</w:t>
      </w:r>
    </w:p>
    <w:p w14:paraId="6851DDBB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Designed and implemented dimensional data models using </w:t>
      </w:r>
      <w:r>
        <w:rPr>
          <w:b/>
          <w:bCs/>
        </w:rPr>
        <w:t>Star and Snowflake schemas</w:t>
      </w:r>
      <w:r>
        <w:t>, supporting efficient analytical and reporting workloads across business teams.</w:t>
      </w:r>
    </w:p>
    <w:p w14:paraId="27B4398F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Built data integration pipelines to consolidate data from </w:t>
      </w:r>
      <w:r>
        <w:rPr>
          <w:b/>
          <w:bCs/>
        </w:rPr>
        <w:t>Oracle databases, flat files and legacy systems</w:t>
      </w:r>
      <w:r>
        <w:t xml:space="preserve"> into centralized data marts for enterprise reporting.</w:t>
      </w:r>
    </w:p>
    <w:p w14:paraId="4810E8A2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Developed and optimized </w:t>
      </w:r>
      <w:r>
        <w:rPr>
          <w:b/>
          <w:bCs/>
        </w:rPr>
        <w:t>SQL and PL/SQL stored procedures</w:t>
      </w:r>
      <w:r>
        <w:t xml:space="preserve"> to support large-scale data validation, transformation and aggregation processes.</w:t>
      </w:r>
    </w:p>
    <w:p w14:paraId="4BB965D8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Automated daily data extraction, cleansing and loading processes using </w:t>
      </w:r>
      <w:r>
        <w:rPr>
          <w:b/>
          <w:bCs/>
        </w:rPr>
        <w:t>Python and Shell scripting</w:t>
      </w:r>
      <w:r>
        <w:t xml:space="preserve">, reducing manual effort and improving pipeline reliability by </w:t>
      </w:r>
      <w:r>
        <w:rPr>
          <w:b/>
          <w:bCs/>
        </w:rPr>
        <w:t>~30%</w:t>
      </w:r>
      <w:r>
        <w:t>.</w:t>
      </w:r>
    </w:p>
    <w:p w14:paraId="2284E4E4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Utilized </w:t>
      </w:r>
      <w:r>
        <w:rPr>
          <w:b/>
          <w:bCs/>
        </w:rPr>
        <w:t>Hadoop MapReduce and Hive</w:t>
      </w:r>
      <w:r>
        <w:t xml:space="preserve"> for distributed batch processing and analytical querying of multi-terabyte datasets.</w:t>
      </w:r>
    </w:p>
    <w:p w14:paraId="5F4DB500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Performed performance tuning on SQL queries and ETL jobs using </w:t>
      </w:r>
      <w:r>
        <w:rPr>
          <w:b/>
          <w:bCs/>
        </w:rPr>
        <w:t>indexing, partitioning and parallel execution</w:t>
      </w:r>
      <w:r>
        <w:t xml:space="preserve"> techniques to improve data load efficiency.</w:t>
      </w:r>
    </w:p>
    <w:p w14:paraId="4325A75A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Implemented error handling, audit logging and reconciliation checks within ETL pipelines to ensure data traceability and operational reliability.</w:t>
      </w:r>
    </w:p>
    <w:p w14:paraId="1692062F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Built data quality checks and monitoring frameworks to validate key metrics and maintain data accuracy across reporting environments.</w:t>
      </w:r>
    </w:p>
    <w:p w14:paraId="7B03EE6B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Supported data migration efforts from legacy platforms to modern relational databases by defining transformation logic and validating migrated datasets.</w:t>
      </w:r>
    </w:p>
    <w:p w14:paraId="60DE8BA9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Worked closely with </w:t>
      </w:r>
      <w:r>
        <w:rPr>
          <w:b/>
          <w:bCs/>
        </w:rPr>
        <w:t>BI and analytics teams</w:t>
      </w:r>
      <w:r>
        <w:t xml:space="preserve"> to deliver consistent, high-quality data feeds for </w:t>
      </w:r>
      <w:r>
        <w:rPr>
          <w:b/>
          <w:bCs/>
        </w:rPr>
        <w:t>Cognos and Business Objects</w:t>
      </w:r>
      <w:r>
        <w:t xml:space="preserve"> dashboards.</w:t>
      </w:r>
    </w:p>
    <w:p w14:paraId="54A0B7EC" w14:textId="77777777" w:rsidR="00B903C0" w:rsidRDefault="00000000">
      <w:pPr>
        <w:numPr>
          <w:ilvl w:val="0"/>
          <w:numId w:val="1"/>
        </w:numPr>
        <w:spacing w:after="240" w:line="240" w:lineRule="auto"/>
        <w:ind w:left="360"/>
        <w:jc w:val="both"/>
      </w:pPr>
      <w:r>
        <w:t>Collaborated with business analysts and stakeholders to translate reporting and analytics requirements into production-ready data pipelines.</w:t>
      </w:r>
    </w:p>
    <w:p w14:paraId="34BCB74B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Certifications</w:t>
      </w:r>
    </w:p>
    <w:p w14:paraId="46D09AED" w14:textId="77777777" w:rsidR="00B903C0" w:rsidRDefault="00B903C0">
      <w:pPr>
        <w:spacing w:line="240" w:lineRule="auto"/>
        <w:jc w:val="both"/>
        <w:rPr>
          <w:color w:val="000000"/>
        </w:rPr>
      </w:pPr>
    </w:p>
    <w:p w14:paraId="4BD45867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AWS Certified Machine Learning Specialty</w:t>
      </w:r>
    </w:p>
    <w:p w14:paraId="2C504D3F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 xml:space="preserve">AWS Certified AI Practitioner Foundational </w:t>
      </w:r>
    </w:p>
    <w:p w14:paraId="1FB03DF5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Microsoft Certified AI Engineer Associate</w:t>
      </w:r>
    </w:p>
    <w:p w14:paraId="4745B233" w14:textId="77777777" w:rsidR="00B903C0" w:rsidRDefault="00B903C0">
      <w:pPr>
        <w:spacing w:line="240" w:lineRule="auto"/>
        <w:jc w:val="both"/>
        <w:rPr>
          <w:color w:val="000000"/>
        </w:rPr>
      </w:pPr>
    </w:p>
    <w:p w14:paraId="57D23255" w14:textId="77777777" w:rsidR="00B903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Education</w:t>
      </w:r>
    </w:p>
    <w:p w14:paraId="35E1BE9F" w14:textId="77777777" w:rsidR="00B903C0" w:rsidRDefault="00B903C0">
      <w:pPr>
        <w:spacing w:line="240" w:lineRule="auto"/>
        <w:jc w:val="both"/>
        <w:rPr>
          <w:color w:val="000000"/>
        </w:rPr>
      </w:pPr>
    </w:p>
    <w:p w14:paraId="305AA823" w14:textId="77777777" w:rsidR="00B903C0" w:rsidRDefault="00000000">
      <w:pPr>
        <w:numPr>
          <w:ilvl w:val="0"/>
          <w:numId w:val="1"/>
        </w:numPr>
        <w:spacing w:line="240" w:lineRule="auto"/>
        <w:ind w:left="360"/>
        <w:jc w:val="both"/>
      </w:pPr>
      <w:r>
        <w:t>Bachelors in XXXX.</w:t>
      </w:r>
    </w:p>
    <w:sectPr w:rsidR="00B903C0">
      <w:pgSz w:w="11907" w:h="16839"/>
      <w:pgMar w:top="720" w:right="720" w:bottom="720" w:left="720" w:header="432" w:footer="14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86EC724-4E9F-4677-835F-A88AE601F4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EB85D5-5B11-49B1-8F66-67AC53FC3B79}"/>
    <w:embedBold r:id="rId3" w:fontKey="{06DE8AC0-4395-41A7-A9CF-00CF21BC1F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32BFEE1-AF4A-491C-8F3C-9EA3F5252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6D15FA-6BC5-4460-A4C9-53A37D4CED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289C"/>
    <w:multiLevelType w:val="multilevel"/>
    <w:tmpl w:val="D996DC0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7095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3C0"/>
    <w:rsid w:val="001F0465"/>
    <w:rsid w:val="002417D2"/>
    <w:rsid w:val="007B5986"/>
    <w:rsid w:val="00B903C0"/>
    <w:rsid w:val="00F8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76F3"/>
  <w15:docId w15:val="{4049F8C1-4730-4DE4-989B-3E44FB56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E34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9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E79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CA41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011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12A"/>
  </w:style>
  <w:style w:type="paragraph" w:styleId="Footer">
    <w:name w:val="footer"/>
    <w:basedOn w:val="Normal"/>
    <w:link w:val="FooterChar"/>
    <w:uiPriority w:val="99"/>
    <w:semiHidden/>
    <w:unhideWhenUsed/>
    <w:rsid w:val="00C011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112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wY2F1hpvQwlhrGy1zQHm27MgA==">CgMxLjA4AHIhMUlrMTFRVDlEbEozeXo3VFROVUR0Vi1LOXY5aV9OTldZ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2388</Words>
  <Characters>13614</Characters>
  <Application>Microsoft Office Word</Application>
  <DocSecurity>0</DocSecurity>
  <Lines>113</Lines>
  <Paragraphs>31</Paragraphs>
  <ScaleCrop>false</ScaleCrop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srilakshmi yelamacharla</cp:lastModifiedBy>
  <cp:revision>8</cp:revision>
  <dcterms:created xsi:type="dcterms:W3CDTF">2025-11-12T16:08:00Z</dcterms:created>
  <dcterms:modified xsi:type="dcterms:W3CDTF">2026-03-11T13:35:00Z</dcterms:modified>
</cp:coreProperties>
</file>