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A59348" w14:textId="365C8CA4" w:rsidR="005F48A9" w:rsidRPr="00171CA3" w:rsidRDefault="00171CA3" w:rsidP="00171CA3">
      <w:pPr>
        <w:pStyle w:val="NoSpacing"/>
        <w:jc w:val="center"/>
        <w:rPr>
          <w:rFonts w:cstheme="minorHAnsi"/>
          <w:b/>
          <w:bCs/>
          <w:sz w:val="18"/>
          <w:szCs w:val="18"/>
          <w:lang w:val="pt-BR"/>
        </w:rPr>
      </w:pPr>
      <w:r w:rsidRPr="00171CA3">
        <w:rPr>
          <w:rFonts w:cstheme="minorHAnsi"/>
          <w:b/>
          <w:bCs/>
          <w:sz w:val="18"/>
          <w:szCs w:val="18"/>
          <w:lang w:val="pt-BR"/>
        </w:rPr>
        <w:t xml:space="preserve">Sushma </w:t>
      </w:r>
      <w:r w:rsidR="005F48A9" w:rsidRPr="00171CA3">
        <w:rPr>
          <w:rFonts w:cstheme="minorHAnsi"/>
          <w:b/>
          <w:bCs/>
          <w:sz w:val="18"/>
          <w:szCs w:val="18"/>
          <w:lang w:val="pt-BR"/>
        </w:rPr>
        <w:t>E</w:t>
      </w:r>
      <w:r w:rsidRPr="00171CA3">
        <w:rPr>
          <w:rFonts w:cstheme="minorHAnsi"/>
          <w:b/>
          <w:bCs/>
          <w:sz w:val="18"/>
          <w:szCs w:val="18"/>
          <w:lang w:val="pt-BR"/>
        </w:rPr>
        <w:t>rra</w:t>
      </w:r>
    </w:p>
    <w:p w14:paraId="1A05FFE6" w14:textId="302FC092" w:rsidR="00171CA3" w:rsidRPr="00171CA3" w:rsidRDefault="00171CA3" w:rsidP="00171CA3">
      <w:pPr>
        <w:pStyle w:val="NoSpacing"/>
        <w:jc w:val="center"/>
        <w:rPr>
          <w:rFonts w:cstheme="minorHAnsi"/>
          <w:b/>
          <w:bCs/>
          <w:sz w:val="18"/>
          <w:szCs w:val="18"/>
          <w:lang w:val="pt-BR"/>
        </w:rPr>
      </w:pPr>
      <w:r w:rsidRPr="00171CA3">
        <w:rPr>
          <w:rFonts w:cstheme="minorHAnsi"/>
          <w:b/>
          <w:bCs/>
          <w:sz w:val="18"/>
          <w:szCs w:val="18"/>
          <w:lang w:val="pt-BR"/>
        </w:rPr>
        <w:t xml:space="preserve">Phone : </w:t>
      </w:r>
      <w:r w:rsidR="005F48A9" w:rsidRPr="00171CA3">
        <w:rPr>
          <w:rFonts w:cstheme="minorHAnsi"/>
          <w:b/>
          <w:bCs/>
          <w:sz w:val="18"/>
          <w:szCs w:val="18"/>
          <w:lang w:val="pt-BR"/>
        </w:rPr>
        <w:t>+1 (443) 420 8586</w:t>
      </w:r>
    </w:p>
    <w:p w14:paraId="76FCD59D" w14:textId="6EE7CBE1" w:rsidR="00D6738C" w:rsidRDefault="00171CA3" w:rsidP="00171CA3">
      <w:pPr>
        <w:pStyle w:val="NoSpacing"/>
        <w:pBdr>
          <w:bottom w:val="single" w:sz="4" w:space="1" w:color="auto"/>
        </w:pBdr>
        <w:jc w:val="center"/>
        <w:rPr>
          <w:rFonts w:cstheme="minorHAnsi"/>
          <w:b/>
          <w:bCs/>
          <w:sz w:val="18"/>
          <w:szCs w:val="18"/>
        </w:rPr>
      </w:pPr>
      <w:r w:rsidRPr="00171CA3">
        <w:rPr>
          <w:rFonts w:cstheme="minorHAnsi"/>
          <w:b/>
          <w:bCs/>
          <w:sz w:val="18"/>
          <w:szCs w:val="18"/>
        </w:rPr>
        <w:t>Email:</w:t>
      </w:r>
      <w:r>
        <w:rPr>
          <w:rFonts w:cstheme="minorHAnsi"/>
          <w:b/>
          <w:bCs/>
          <w:sz w:val="18"/>
          <w:szCs w:val="18"/>
        </w:rPr>
        <w:t xml:space="preserve"> </w:t>
      </w:r>
      <w:hyperlink r:id="rId6" w:history="1">
        <w:r w:rsidRPr="00171CA3">
          <w:rPr>
            <w:rStyle w:val="Hyperlink"/>
            <w:rFonts w:cstheme="minorHAnsi"/>
            <w:b/>
            <w:bCs/>
            <w:sz w:val="18"/>
            <w:szCs w:val="18"/>
          </w:rPr>
          <w:t>sushma.chsu@gmail.com</w:t>
        </w:r>
      </w:hyperlink>
      <w:r w:rsidR="005F48A9" w:rsidRPr="00171CA3">
        <w:rPr>
          <w:rFonts w:cstheme="minorHAnsi"/>
          <w:b/>
          <w:bCs/>
          <w:color w:val="0F54CC"/>
          <w:sz w:val="18"/>
          <w:szCs w:val="18"/>
        </w:rPr>
        <w:t xml:space="preserve">  </w:t>
      </w:r>
      <w:r w:rsidR="00D6738C" w:rsidRPr="00171CA3">
        <w:rPr>
          <w:rFonts w:cstheme="minorHAnsi"/>
          <w:b/>
          <w:bCs/>
          <w:sz w:val="18"/>
          <w:szCs w:val="18"/>
        </w:rPr>
        <w:t>‬</w:t>
      </w:r>
      <w:r w:rsidR="00D6738C" w:rsidRPr="00171CA3">
        <w:rPr>
          <w:rFonts w:cstheme="minorHAnsi"/>
          <w:b/>
          <w:bCs/>
          <w:sz w:val="18"/>
          <w:szCs w:val="18"/>
        </w:rPr>
        <w:t>‬</w:t>
      </w:r>
      <w:r w:rsidR="00D6738C" w:rsidRPr="00171CA3">
        <w:rPr>
          <w:rFonts w:cstheme="minorHAnsi"/>
          <w:b/>
          <w:bCs/>
          <w:sz w:val="18"/>
          <w:szCs w:val="18"/>
        </w:rPr>
        <w:t>‬</w:t>
      </w:r>
      <w:r w:rsidR="00D6738C" w:rsidRPr="00171CA3">
        <w:rPr>
          <w:rFonts w:cstheme="minorHAnsi"/>
          <w:b/>
          <w:bCs/>
          <w:sz w:val="18"/>
          <w:szCs w:val="18"/>
        </w:rPr>
        <w:t>‬</w:t>
      </w:r>
      <w:r w:rsidR="00301C28" w:rsidRPr="00171CA3">
        <w:rPr>
          <w:rFonts w:cstheme="minorHAnsi"/>
          <w:b/>
          <w:bCs/>
          <w:sz w:val="18"/>
          <w:szCs w:val="18"/>
        </w:rPr>
        <w:t>‬</w:t>
      </w:r>
      <w:r w:rsidR="00B87517" w:rsidRPr="00171CA3">
        <w:rPr>
          <w:rFonts w:cstheme="minorHAnsi"/>
          <w:b/>
          <w:bCs/>
          <w:sz w:val="18"/>
          <w:szCs w:val="18"/>
        </w:rPr>
        <w:t>‬</w:t>
      </w:r>
      <w:r w:rsidR="005F48A9" w:rsidRPr="00171CA3">
        <w:rPr>
          <w:rFonts w:cstheme="minorHAnsi"/>
          <w:b/>
          <w:bCs/>
          <w:sz w:val="18"/>
          <w:szCs w:val="18"/>
        </w:rPr>
        <w:t>‬</w:t>
      </w:r>
    </w:p>
    <w:p w14:paraId="6E593233" w14:textId="77777777" w:rsidR="00171CA3" w:rsidRPr="00171CA3" w:rsidRDefault="00171CA3" w:rsidP="00171CA3">
      <w:pPr>
        <w:pStyle w:val="NoSpacing"/>
        <w:pBdr>
          <w:bottom w:val="single" w:sz="4" w:space="1" w:color="auto"/>
        </w:pBdr>
        <w:jc w:val="center"/>
        <w:rPr>
          <w:rFonts w:cstheme="minorHAnsi"/>
          <w:b/>
          <w:bCs/>
          <w:sz w:val="18"/>
          <w:szCs w:val="18"/>
        </w:rPr>
      </w:pPr>
    </w:p>
    <w:p w14:paraId="736EBE1B" w14:textId="77777777" w:rsidR="00171CA3" w:rsidRPr="00171CA3" w:rsidRDefault="00171CA3" w:rsidP="00171CA3">
      <w:pPr>
        <w:pStyle w:val="NoSpacing"/>
        <w:rPr>
          <w:rFonts w:cstheme="minorHAnsi"/>
          <w:bCs/>
          <w:sz w:val="18"/>
          <w:szCs w:val="18"/>
        </w:rPr>
      </w:pPr>
    </w:p>
    <w:p w14:paraId="59C4058A" w14:textId="42C750AC" w:rsidR="00A30321" w:rsidRPr="00171CA3" w:rsidRDefault="003C595C" w:rsidP="00171CA3">
      <w:pPr>
        <w:pStyle w:val="NoSpacing"/>
        <w:pBdr>
          <w:bottom w:val="single" w:sz="4" w:space="1" w:color="auto"/>
        </w:pBdr>
        <w:rPr>
          <w:rFonts w:cstheme="minorHAnsi"/>
          <w:b/>
          <w:sz w:val="18"/>
          <w:szCs w:val="18"/>
        </w:rPr>
      </w:pPr>
      <w:r w:rsidRPr="00171CA3">
        <w:rPr>
          <w:rFonts w:cstheme="minorHAnsi"/>
          <w:b/>
          <w:sz w:val="18"/>
          <w:szCs w:val="18"/>
        </w:rPr>
        <w:t>PROFESSIONAL SUMMARY</w:t>
      </w:r>
    </w:p>
    <w:p w14:paraId="6870251F" w14:textId="77777777" w:rsidR="00171CA3" w:rsidRPr="00171CA3" w:rsidRDefault="00171CA3" w:rsidP="00171CA3">
      <w:pPr>
        <w:pStyle w:val="NoSpacing"/>
        <w:rPr>
          <w:rFonts w:cstheme="minorHAnsi"/>
          <w:sz w:val="18"/>
          <w:szCs w:val="18"/>
          <w:lang w:val="en-US"/>
        </w:rPr>
      </w:pPr>
    </w:p>
    <w:p w14:paraId="5B2DD846" w14:textId="0BD43E8C" w:rsidR="00171CA3" w:rsidRPr="00171CA3" w:rsidRDefault="00171CA3" w:rsidP="00171CA3">
      <w:pPr>
        <w:pStyle w:val="NoSpacing"/>
        <w:pBdr>
          <w:bottom w:val="single" w:sz="4" w:space="1" w:color="auto"/>
        </w:pBdr>
        <w:rPr>
          <w:rFonts w:cstheme="minorHAnsi"/>
          <w:sz w:val="18"/>
          <w:szCs w:val="18"/>
          <w:lang w:val="en-US"/>
        </w:rPr>
      </w:pPr>
      <w:r w:rsidRPr="00171CA3">
        <w:rPr>
          <w:rFonts w:cstheme="minorHAnsi"/>
          <w:sz w:val="18"/>
          <w:szCs w:val="18"/>
          <w:lang w:val="en-US"/>
        </w:rPr>
        <w:t xml:space="preserve">Data Engineer with 10 years of experience building and managing cloud-native solutions across AWS and Azure. Specialized in end-to-end data architecture and delivering resilient ETL/ELT pipelines using core tools like dbt, Glue, Kafka, Airflow, and Spark/PySpark. Successfully led complex cloud migrations to targets including Snowflake, Redshift, and Azure Synapse. Drives efficiency by using Terraform for Infrastructure as Code (IaC) and optimizing both SQL and NoSQL databases. Expertise spans both batch and real-time processing using services such as Databricks, Kinesis, and ADF. Benefits from a strong software engineering background (.NET, Python) that ensures efficient data application design. Proven impact: Improved data pipeline reliability by 35% and cut cloud expenditure by 30% through strategic performance tuning and automation. Microsoft Certified: Fabric Data Engineer Associate </w:t>
      </w:r>
    </w:p>
    <w:p w14:paraId="235817A8" w14:textId="77777777" w:rsidR="00171CA3" w:rsidRPr="00171CA3" w:rsidRDefault="00171CA3" w:rsidP="00171CA3">
      <w:pPr>
        <w:pStyle w:val="NoSpacing"/>
        <w:rPr>
          <w:rFonts w:cstheme="minorHAnsi"/>
          <w:sz w:val="18"/>
          <w:szCs w:val="18"/>
          <w:lang w:val="en-US"/>
        </w:rPr>
      </w:pPr>
    </w:p>
    <w:p w14:paraId="3AAA23A5" w14:textId="4B29F2E5" w:rsidR="00F76990" w:rsidRPr="00171CA3" w:rsidRDefault="002E5543" w:rsidP="00171CA3">
      <w:pPr>
        <w:pStyle w:val="NoSpacing"/>
        <w:rPr>
          <w:rFonts w:cstheme="minorHAnsi"/>
          <w:b/>
          <w:sz w:val="18"/>
          <w:szCs w:val="18"/>
        </w:rPr>
      </w:pPr>
      <w:r w:rsidRPr="00171CA3">
        <w:rPr>
          <w:rFonts w:cstheme="minorHAnsi"/>
          <w:b/>
          <w:sz w:val="18"/>
          <w:szCs w:val="18"/>
        </w:rPr>
        <w:t>TECHNICAL SKILLS</w:t>
      </w:r>
    </w:p>
    <w:p w14:paraId="093D23B8" w14:textId="77777777" w:rsidR="00171CA3" w:rsidRPr="00171CA3" w:rsidRDefault="00171CA3" w:rsidP="00171CA3">
      <w:pPr>
        <w:pStyle w:val="NoSpacing"/>
        <w:numPr>
          <w:ilvl w:val="0"/>
          <w:numId w:val="28"/>
        </w:numPr>
        <w:rPr>
          <w:rFonts w:eastAsia="Times New Roman" w:cstheme="minorHAnsi"/>
          <w:bCs/>
          <w:sz w:val="18"/>
          <w:szCs w:val="18"/>
        </w:rPr>
      </w:pPr>
      <w:r w:rsidRPr="00171CA3">
        <w:rPr>
          <w:rFonts w:eastAsia="Times New Roman" w:cstheme="minorHAnsi"/>
          <w:b/>
          <w:sz w:val="18"/>
          <w:szCs w:val="18"/>
        </w:rPr>
        <w:t>Cloud Platforms &amp; Services</w:t>
      </w:r>
      <w:r w:rsidRPr="00171CA3">
        <w:rPr>
          <w:rFonts w:eastAsia="Times New Roman" w:cstheme="minorHAnsi"/>
          <w:bCs/>
          <w:sz w:val="18"/>
          <w:szCs w:val="18"/>
        </w:rPr>
        <w:t>: Amazon Web Services (AWS) – Amazon Redshift, AWS Glue, Amazon S3, AWS Lambda, Amazon Kinesis, Amazon Athena, Amazon RDS, Amazon MWAA (Managed Apache Airflow); Microsoft Azure – Azure Data Factory (ADF), Azure Synapse Analytics, Azure SQL Database, Azure Event Hubs, AWS Glue, PySpark, Pandas, Lambda, Step Functions</w:t>
      </w:r>
    </w:p>
    <w:p w14:paraId="098FF741" w14:textId="77777777" w:rsidR="00171CA3" w:rsidRPr="00171CA3" w:rsidRDefault="00171CA3" w:rsidP="00171CA3">
      <w:pPr>
        <w:pStyle w:val="NoSpacing"/>
        <w:numPr>
          <w:ilvl w:val="0"/>
          <w:numId w:val="28"/>
        </w:numPr>
        <w:rPr>
          <w:rFonts w:eastAsia="Times New Roman" w:cstheme="minorHAnsi"/>
          <w:bCs/>
          <w:sz w:val="18"/>
          <w:szCs w:val="18"/>
        </w:rPr>
      </w:pPr>
      <w:r w:rsidRPr="00171CA3">
        <w:rPr>
          <w:rFonts w:eastAsia="Times New Roman" w:cstheme="minorHAnsi"/>
          <w:b/>
          <w:sz w:val="18"/>
          <w:szCs w:val="18"/>
        </w:rPr>
        <w:t>Data Engineering &amp; Big Data</w:t>
      </w:r>
      <w:r w:rsidRPr="00171CA3">
        <w:rPr>
          <w:rFonts w:eastAsia="Times New Roman" w:cstheme="minorHAnsi"/>
          <w:bCs/>
          <w:sz w:val="18"/>
          <w:szCs w:val="18"/>
        </w:rPr>
        <w:t>: Apache Spark (PySpark); Hadoop (HDFS, Hive); large-scale data processing and data warehousing</w:t>
      </w:r>
    </w:p>
    <w:p w14:paraId="730D2EEF" w14:textId="77777777" w:rsidR="00171CA3" w:rsidRPr="00171CA3" w:rsidRDefault="00171CA3" w:rsidP="00171CA3">
      <w:pPr>
        <w:pStyle w:val="NoSpacing"/>
        <w:numPr>
          <w:ilvl w:val="0"/>
          <w:numId w:val="28"/>
        </w:numPr>
        <w:rPr>
          <w:rFonts w:eastAsia="Times New Roman" w:cstheme="minorHAnsi"/>
          <w:bCs/>
          <w:sz w:val="18"/>
          <w:szCs w:val="18"/>
        </w:rPr>
      </w:pPr>
      <w:r w:rsidRPr="00171CA3">
        <w:rPr>
          <w:rFonts w:eastAsia="Times New Roman" w:cstheme="minorHAnsi"/>
          <w:b/>
          <w:sz w:val="18"/>
          <w:szCs w:val="18"/>
        </w:rPr>
        <w:t>Data Integration &amp; Orchestration</w:t>
      </w:r>
      <w:r w:rsidRPr="00171CA3">
        <w:rPr>
          <w:rFonts w:eastAsia="Times New Roman" w:cstheme="minorHAnsi"/>
          <w:bCs/>
          <w:sz w:val="18"/>
          <w:szCs w:val="18"/>
        </w:rPr>
        <w:t>: Apache Airflow, Amazon MWAA, Azure Data Factory, AWS Glue, Informatica PowerCenter, SQL Server Integration Services (SSIS)</w:t>
      </w:r>
    </w:p>
    <w:p w14:paraId="5BCE7B1D" w14:textId="77777777" w:rsidR="00171CA3" w:rsidRPr="00171CA3" w:rsidRDefault="00171CA3" w:rsidP="00171CA3">
      <w:pPr>
        <w:pStyle w:val="NoSpacing"/>
        <w:numPr>
          <w:ilvl w:val="0"/>
          <w:numId w:val="28"/>
        </w:numPr>
        <w:rPr>
          <w:rFonts w:eastAsia="Times New Roman" w:cstheme="minorHAnsi"/>
          <w:bCs/>
          <w:sz w:val="18"/>
          <w:szCs w:val="18"/>
        </w:rPr>
      </w:pPr>
      <w:r w:rsidRPr="00171CA3">
        <w:rPr>
          <w:rFonts w:eastAsia="Times New Roman" w:cstheme="minorHAnsi"/>
          <w:b/>
          <w:sz w:val="18"/>
          <w:szCs w:val="18"/>
        </w:rPr>
        <w:t>Streaming &amp; Messaging</w:t>
      </w:r>
      <w:r w:rsidRPr="00171CA3">
        <w:rPr>
          <w:rFonts w:eastAsia="Times New Roman" w:cstheme="minorHAnsi"/>
          <w:bCs/>
          <w:sz w:val="18"/>
          <w:szCs w:val="18"/>
        </w:rPr>
        <w:t>: Amazon Kinesis (Data Streams &amp; Firehose), Amazon MSK (Managed Kafka), Azure Event Hubs</w:t>
      </w:r>
    </w:p>
    <w:p w14:paraId="1B55DDC8" w14:textId="77777777" w:rsidR="00171CA3" w:rsidRPr="00171CA3" w:rsidRDefault="00171CA3" w:rsidP="00171CA3">
      <w:pPr>
        <w:pStyle w:val="NoSpacing"/>
        <w:numPr>
          <w:ilvl w:val="0"/>
          <w:numId w:val="28"/>
        </w:numPr>
        <w:rPr>
          <w:rFonts w:eastAsia="Times New Roman" w:cstheme="minorHAnsi"/>
          <w:bCs/>
          <w:sz w:val="18"/>
          <w:szCs w:val="18"/>
        </w:rPr>
      </w:pPr>
      <w:r w:rsidRPr="00171CA3">
        <w:rPr>
          <w:rFonts w:eastAsia="Times New Roman" w:cstheme="minorHAnsi"/>
          <w:b/>
          <w:sz w:val="18"/>
          <w:szCs w:val="18"/>
        </w:rPr>
        <w:t>Databases (Relational &amp; NoSQL):</w:t>
      </w:r>
      <w:r w:rsidRPr="00171CA3">
        <w:rPr>
          <w:rFonts w:eastAsia="Times New Roman" w:cstheme="minorHAnsi"/>
          <w:bCs/>
          <w:sz w:val="18"/>
          <w:szCs w:val="18"/>
        </w:rPr>
        <w:t xml:space="preserve"> Amazon RDS, Amazon Redshift, Microsoft SQL Server / Azure SQL Database, PostgreSQL, MongoDB, Cassandra</w:t>
      </w:r>
    </w:p>
    <w:p w14:paraId="4829F7C1" w14:textId="77777777" w:rsidR="00171CA3" w:rsidRPr="00171CA3" w:rsidRDefault="00171CA3" w:rsidP="00171CA3">
      <w:pPr>
        <w:pStyle w:val="NoSpacing"/>
        <w:numPr>
          <w:ilvl w:val="0"/>
          <w:numId w:val="28"/>
        </w:numPr>
        <w:rPr>
          <w:rFonts w:eastAsia="Times New Roman" w:cstheme="minorHAnsi"/>
          <w:bCs/>
          <w:sz w:val="18"/>
          <w:szCs w:val="18"/>
        </w:rPr>
      </w:pPr>
      <w:r w:rsidRPr="00171CA3">
        <w:rPr>
          <w:rFonts w:eastAsia="Times New Roman" w:cstheme="minorHAnsi"/>
          <w:b/>
          <w:sz w:val="18"/>
          <w:szCs w:val="18"/>
        </w:rPr>
        <w:t>Business Intelligence &amp; Visualization</w:t>
      </w:r>
      <w:r w:rsidRPr="00171CA3">
        <w:rPr>
          <w:rFonts w:eastAsia="Times New Roman" w:cstheme="minorHAnsi"/>
          <w:bCs/>
          <w:sz w:val="18"/>
          <w:szCs w:val="18"/>
        </w:rPr>
        <w:t xml:space="preserve">: Power BI, Amazon </w:t>
      </w:r>
      <w:proofErr w:type="spellStart"/>
      <w:r w:rsidRPr="00171CA3">
        <w:rPr>
          <w:rFonts w:eastAsia="Times New Roman" w:cstheme="minorHAnsi"/>
          <w:bCs/>
          <w:sz w:val="18"/>
          <w:szCs w:val="18"/>
        </w:rPr>
        <w:t>QuickSight</w:t>
      </w:r>
      <w:proofErr w:type="spellEnd"/>
      <w:r w:rsidRPr="00171CA3">
        <w:rPr>
          <w:rFonts w:eastAsia="Times New Roman" w:cstheme="minorHAnsi"/>
          <w:bCs/>
          <w:sz w:val="18"/>
          <w:szCs w:val="18"/>
        </w:rPr>
        <w:t>, Looker, SSRS</w:t>
      </w:r>
    </w:p>
    <w:p w14:paraId="0D128680" w14:textId="77777777" w:rsidR="00171CA3" w:rsidRPr="00171CA3" w:rsidRDefault="00171CA3" w:rsidP="00171CA3">
      <w:pPr>
        <w:pStyle w:val="NoSpacing"/>
        <w:numPr>
          <w:ilvl w:val="0"/>
          <w:numId w:val="28"/>
        </w:numPr>
        <w:rPr>
          <w:rFonts w:eastAsia="Times New Roman" w:cstheme="minorHAnsi"/>
          <w:bCs/>
          <w:sz w:val="18"/>
          <w:szCs w:val="18"/>
        </w:rPr>
      </w:pPr>
      <w:r w:rsidRPr="00171CA3">
        <w:rPr>
          <w:rFonts w:eastAsia="Times New Roman" w:cstheme="minorHAnsi"/>
          <w:b/>
          <w:sz w:val="18"/>
          <w:szCs w:val="18"/>
        </w:rPr>
        <w:t>Programming &amp; Scripting</w:t>
      </w:r>
      <w:r w:rsidRPr="00171CA3">
        <w:rPr>
          <w:rFonts w:eastAsia="Times New Roman" w:cstheme="minorHAnsi"/>
          <w:bCs/>
          <w:sz w:val="18"/>
          <w:szCs w:val="18"/>
        </w:rPr>
        <w:t>: SQL, Python, PowerShell, Bash</w:t>
      </w:r>
    </w:p>
    <w:p w14:paraId="1ABE98BF" w14:textId="77777777" w:rsidR="00171CA3" w:rsidRPr="00171CA3" w:rsidRDefault="00171CA3" w:rsidP="00171CA3">
      <w:pPr>
        <w:pStyle w:val="NoSpacing"/>
        <w:numPr>
          <w:ilvl w:val="0"/>
          <w:numId w:val="28"/>
        </w:numPr>
        <w:rPr>
          <w:rFonts w:eastAsia="Times New Roman" w:cstheme="minorHAnsi"/>
          <w:bCs/>
          <w:sz w:val="18"/>
          <w:szCs w:val="18"/>
        </w:rPr>
      </w:pPr>
      <w:r w:rsidRPr="00171CA3">
        <w:rPr>
          <w:rFonts w:eastAsia="Times New Roman" w:cstheme="minorHAnsi"/>
          <w:b/>
          <w:sz w:val="18"/>
          <w:szCs w:val="18"/>
        </w:rPr>
        <w:t>Data Modeling &amp; Formats</w:t>
      </w:r>
      <w:r w:rsidRPr="00171CA3">
        <w:rPr>
          <w:rFonts w:eastAsia="Times New Roman" w:cstheme="minorHAnsi"/>
          <w:bCs/>
          <w:sz w:val="18"/>
          <w:szCs w:val="18"/>
        </w:rPr>
        <w:t>: Dimensional &amp; relational data modeling (star schema, ER modeling); data formats – JSON, Avro, Parquet, CSV</w:t>
      </w:r>
    </w:p>
    <w:p w14:paraId="737ADAE1" w14:textId="1CF68C5D" w:rsidR="00171CA3" w:rsidRDefault="00171CA3" w:rsidP="00171CA3">
      <w:pPr>
        <w:pStyle w:val="NoSpacing"/>
        <w:numPr>
          <w:ilvl w:val="0"/>
          <w:numId w:val="28"/>
        </w:numPr>
        <w:pBdr>
          <w:bottom w:val="single" w:sz="4" w:space="1" w:color="auto"/>
        </w:pBdr>
        <w:rPr>
          <w:rFonts w:eastAsia="Times New Roman" w:cstheme="minorHAnsi"/>
          <w:bCs/>
          <w:sz w:val="18"/>
          <w:szCs w:val="18"/>
        </w:rPr>
      </w:pPr>
      <w:r w:rsidRPr="00171CA3">
        <w:rPr>
          <w:rFonts w:eastAsia="Times New Roman" w:cstheme="minorHAnsi"/>
          <w:b/>
          <w:sz w:val="18"/>
          <w:szCs w:val="18"/>
        </w:rPr>
        <w:t>DevOps &amp; CI/CD</w:t>
      </w:r>
      <w:r w:rsidRPr="00171CA3">
        <w:rPr>
          <w:rFonts w:eastAsia="Times New Roman" w:cstheme="minorHAnsi"/>
          <w:bCs/>
          <w:sz w:val="18"/>
          <w:szCs w:val="18"/>
        </w:rPr>
        <w:t>: Azure DevOps (CI/CD pipelines), GitHub Actions, Git</w:t>
      </w:r>
    </w:p>
    <w:p w14:paraId="7E2B6B80" w14:textId="77777777" w:rsidR="00171CA3" w:rsidRPr="00171CA3" w:rsidRDefault="00171CA3" w:rsidP="00171CA3">
      <w:pPr>
        <w:pStyle w:val="NoSpacing"/>
        <w:rPr>
          <w:rFonts w:eastAsia="Times New Roman" w:cstheme="minorHAnsi"/>
          <w:b/>
          <w:bCs/>
          <w:sz w:val="18"/>
          <w:szCs w:val="18"/>
        </w:rPr>
      </w:pPr>
    </w:p>
    <w:p w14:paraId="379AA287" w14:textId="41EF98E1" w:rsidR="00985AFD" w:rsidRPr="00171CA3" w:rsidRDefault="00985AFD" w:rsidP="00171CA3">
      <w:pPr>
        <w:pStyle w:val="NoSpacing"/>
        <w:rPr>
          <w:rFonts w:cstheme="minorHAnsi"/>
          <w:b/>
          <w:sz w:val="18"/>
          <w:szCs w:val="18"/>
        </w:rPr>
      </w:pPr>
      <w:r w:rsidRPr="00171CA3">
        <w:rPr>
          <w:rFonts w:cstheme="minorHAnsi"/>
          <w:b/>
          <w:sz w:val="18"/>
          <w:szCs w:val="18"/>
        </w:rPr>
        <w:t>Education</w:t>
      </w:r>
    </w:p>
    <w:p w14:paraId="36F9108A" w14:textId="75ABBFAD" w:rsidR="00A068BD" w:rsidRPr="00171CA3" w:rsidRDefault="00A068BD" w:rsidP="00171CA3">
      <w:pPr>
        <w:pStyle w:val="NoSpacing"/>
        <w:numPr>
          <w:ilvl w:val="0"/>
          <w:numId w:val="29"/>
        </w:numPr>
        <w:rPr>
          <w:rFonts w:cstheme="minorHAnsi"/>
          <w:bCs/>
          <w:sz w:val="18"/>
          <w:szCs w:val="18"/>
        </w:rPr>
      </w:pPr>
      <w:r w:rsidRPr="00171CA3">
        <w:rPr>
          <w:rFonts w:cstheme="minorHAnsi"/>
          <w:bCs/>
          <w:sz w:val="18"/>
          <w:szCs w:val="18"/>
        </w:rPr>
        <w:t>Master of Applied Computer Science</w:t>
      </w:r>
      <w:r w:rsidR="00171CA3">
        <w:rPr>
          <w:rFonts w:cstheme="minorHAnsi"/>
          <w:bCs/>
          <w:sz w:val="18"/>
          <w:szCs w:val="18"/>
        </w:rPr>
        <w:t xml:space="preserve"> From, </w:t>
      </w:r>
      <w:r w:rsidRPr="00171CA3">
        <w:rPr>
          <w:rFonts w:cstheme="minorHAnsi"/>
          <w:bCs/>
          <w:sz w:val="18"/>
          <w:szCs w:val="18"/>
        </w:rPr>
        <w:t>Grand Valley State University</w:t>
      </w:r>
      <w:r w:rsidRPr="00171CA3">
        <w:rPr>
          <w:rFonts w:cstheme="minorHAnsi"/>
          <w:sz w:val="18"/>
          <w:szCs w:val="18"/>
        </w:rPr>
        <w:t xml:space="preserve">        </w:t>
      </w:r>
    </w:p>
    <w:p w14:paraId="0645079B" w14:textId="77777777" w:rsidR="00171CA3" w:rsidRDefault="00B5126B" w:rsidP="00171CA3">
      <w:pPr>
        <w:pStyle w:val="NoSpacing"/>
        <w:numPr>
          <w:ilvl w:val="0"/>
          <w:numId w:val="29"/>
        </w:numPr>
        <w:rPr>
          <w:rFonts w:cstheme="minorHAnsi"/>
          <w:sz w:val="18"/>
          <w:szCs w:val="18"/>
        </w:rPr>
      </w:pPr>
      <w:r w:rsidRPr="00171CA3">
        <w:rPr>
          <w:rFonts w:cstheme="minorHAnsi"/>
          <w:sz w:val="18"/>
          <w:szCs w:val="18"/>
        </w:rPr>
        <w:t xml:space="preserve">Bachelor of Pharmacy </w:t>
      </w:r>
      <w:r w:rsidR="00171CA3">
        <w:rPr>
          <w:rFonts w:cstheme="minorHAnsi"/>
          <w:sz w:val="18"/>
          <w:szCs w:val="18"/>
        </w:rPr>
        <w:t>from</w:t>
      </w:r>
      <w:r w:rsidR="00171CA3" w:rsidRPr="00171CA3">
        <w:rPr>
          <w:rFonts w:cstheme="minorHAnsi"/>
          <w:sz w:val="18"/>
          <w:szCs w:val="18"/>
        </w:rPr>
        <w:t xml:space="preserve"> </w:t>
      </w:r>
      <w:r w:rsidR="00171CA3" w:rsidRPr="00171CA3">
        <w:rPr>
          <w:rFonts w:cstheme="minorHAnsi"/>
          <w:sz w:val="18"/>
          <w:szCs w:val="18"/>
        </w:rPr>
        <w:t>Pulla</w:t>
      </w:r>
      <w:r w:rsidR="00171CA3">
        <w:rPr>
          <w:rFonts w:cstheme="minorHAnsi"/>
          <w:sz w:val="18"/>
          <w:szCs w:val="18"/>
        </w:rPr>
        <w:t xml:space="preserve"> </w:t>
      </w:r>
      <w:r w:rsidRPr="00171CA3">
        <w:rPr>
          <w:rFonts w:cstheme="minorHAnsi"/>
          <w:sz w:val="18"/>
          <w:szCs w:val="18"/>
        </w:rPr>
        <w:t>Reddy college of pharmacy, JNTUH</w:t>
      </w:r>
      <w:r w:rsidR="00457842" w:rsidRPr="00171CA3">
        <w:rPr>
          <w:rFonts w:cstheme="minorHAnsi"/>
          <w:sz w:val="18"/>
          <w:szCs w:val="18"/>
        </w:rPr>
        <w:tab/>
        <w:t xml:space="preserve">   </w:t>
      </w:r>
    </w:p>
    <w:p w14:paraId="677BABEC" w14:textId="77777777" w:rsidR="00171CA3" w:rsidRDefault="00171CA3" w:rsidP="00171CA3">
      <w:pPr>
        <w:pStyle w:val="NoSpacing"/>
        <w:rPr>
          <w:rFonts w:cstheme="minorHAnsi"/>
          <w:sz w:val="18"/>
          <w:szCs w:val="18"/>
        </w:rPr>
      </w:pPr>
    </w:p>
    <w:p w14:paraId="2085C720" w14:textId="140B0AA7" w:rsidR="00171CA3" w:rsidRDefault="00171CA3" w:rsidP="00171CA3">
      <w:pPr>
        <w:pStyle w:val="NoSpacing"/>
        <w:rPr>
          <w:rFonts w:cstheme="minorHAnsi"/>
          <w:sz w:val="18"/>
          <w:szCs w:val="18"/>
        </w:rPr>
      </w:pPr>
      <w:r w:rsidRPr="00171CA3">
        <w:rPr>
          <w:rFonts w:cstheme="minorHAnsi"/>
          <w:b/>
          <w:bCs/>
          <w:sz w:val="18"/>
          <w:szCs w:val="18"/>
        </w:rPr>
        <w:t>Certification</w:t>
      </w:r>
      <w:r>
        <w:rPr>
          <w:rFonts w:cstheme="minorHAnsi"/>
          <w:sz w:val="18"/>
          <w:szCs w:val="18"/>
        </w:rPr>
        <w:t>:</w:t>
      </w:r>
    </w:p>
    <w:p w14:paraId="52399696" w14:textId="3F82B29D" w:rsidR="00171CA3" w:rsidRDefault="00171CA3" w:rsidP="00171CA3">
      <w:pPr>
        <w:pStyle w:val="NoSpacing"/>
        <w:numPr>
          <w:ilvl w:val="0"/>
          <w:numId w:val="30"/>
        </w:numPr>
        <w:rPr>
          <w:rFonts w:cstheme="minorHAnsi"/>
          <w:sz w:val="18"/>
          <w:szCs w:val="18"/>
        </w:rPr>
      </w:pPr>
      <w:r w:rsidRPr="00171CA3">
        <w:rPr>
          <w:rFonts w:cstheme="minorHAnsi"/>
          <w:sz w:val="18"/>
          <w:szCs w:val="18"/>
        </w:rPr>
        <w:t>Microsoft Certified: Fabric Data Engineer Associate</w:t>
      </w:r>
    </w:p>
    <w:p w14:paraId="6BD43913" w14:textId="3717C294" w:rsidR="00171CA3" w:rsidRDefault="00171CA3" w:rsidP="00171CA3">
      <w:pPr>
        <w:pStyle w:val="NoSpacing"/>
        <w:numPr>
          <w:ilvl w:val="0"/>
          <w:numId w:val="30"/>
        </w:numPr>
        <w:rPr>
          <w:rFonts w:cstheme="minorHAnsi"/>
          <w:sz w:val="18"/>
          <w:szCs w:val="18"/>
        </w:rPr>
      </w:pPr>
      <w:r w:rsidRPr="00171CA3">
        <w:rPr>
          <w:rFonts w:cstheme="minorHAnsi"/>
          <w:sz w:val="18"/>
          <w:szCs w:val="18"/>
        </w:rPr>
        <w:t>Building ETL and Data Pipelines with Bash, Airflow and Kafka</w:t>
      </w:r>
      <w:r>
        <w:rPr>
          <w:rFonts w:cstheme="minorHAnsi"/>
          <w:sz w:val="18"/>
          <w:szCs w:val="18"/>
        </w:rPr>
        <w:t xml:space="preserve"> – IBM </w:t>
      </w:r>
    </w:p>
    <w:p w14:paraId="35559722" w14:textId="7B888752" w:rsidR="00171CA3" w:rsidRDefault="00171CA3" w:rsidP="00171CA3">
      <w:pPr>
        <w:pStyle w:val="NoSpacing"/>
        <w:numPr>
          <w:ilvl w:val="0"/>
          <w:numId w:val="30"/>
        </w:numPr>
        <w:rPr>
          <w:rFonts w:cstheme="minorHAnsi"/>
          <w:sz w:val="18"/>
          <w:szCs w:val="18"/>
        </w:rPr>
      </w:pPr>
      <w:r w:rsidRPr="00171CA3">
        <w:rPr>
          <w:rFonts w:cstheme="minorHAnsi"/>
          <w:sz w:val="18"/>
          <w:szCs w:val="18"/>
        </w:rPr>
        <w:t>Data Modeling for Power BI</w:t>
      </w:r>
    </w:p>
    <w:p w14:paraId="7902CB83" w14:textId="6D78DEF5" w:rsidR="000418B1" w:rsidRPr="00171CA3" w:rsidRDefault="00457842" w:rsidP="00171CA3">
      <w:pPr>
        <w:pStyle w:val="NoSpacing"/>
        <w:pBdr>
          <w:bottom w:val="single" w:sz="4" w:space="1" w:color="auto"/>
        </w:pBdr>
        <w:rPr>
          <w:rFonts w:cstheme="minorHAnsi"/>
          <w:sz w:val="18"/>
          <w:szCs w:val="18"/>
        </w:rPr>
      </w:pPr>
      <w:r w:rsidRPr="00171CA3">
        <w:rPr>
          <w:rFonts w:cstheme="minorHAnsi"/>
          <w:sz w:val="18"/>
          <w:szCs w:val="18"/>
        </w:rPr>
        <w:t xml:space="preserve"> </w:t>
      </w:r>
      <w:r w:rsidRPr="00171CA3">
        <w:rPr>
          <w:rFonts w:cstheme="minorHAnsi"/>
          <w:sz w:val="18"/>
          <w:szCs w:val="18"/>
        </w:rPr>
        <w:tab/>
      </w:r>
    </w:p>
    <w:p w14:paraId="6B359C44" w14:textId="77777777" w:rsidR="00123329" w:rsidRPr="00171CA3" w:rsidRDefault="00123329" w:rsidP="00171CA3">
      <w:pPr>
        <w:pStyle w:val="NoSpacing"/>
        <w:rPr>
          <w:rFonts w:cstheme="minorHAnsi"/>
          <w:bCs/>
          <w:sz w:val="18"/>
          <w:szCs w:val="18"/>
        </w:rPr>
      </w:pPr>
    </w:p>
    <w:p w14:paraId="12226DAF" w14:textId="45444474" w:rsidR="00ED57CE" w:rsidRPr="00171CA3" w:rsidRDefault="005B241C" w:rsidP="00171CA3">
      <w:pPr>
        <w:pStyle w:val="NoSpacing"/>
        <w:pBdr>
          <w:bottom w:val="single" w:sz="4" w:space="1" w:color="auto"/>
        </w:pBdr>
        <w:rPr>
          <w:rFonts w:cstheme="minorHAnsi"/>
          <w:b/>
          <w:sz w:val="18"/>
          <w:szCs w:val="18"/>
        </w:rPr>
      </w:pPr>
      <w:r w:rsidRPr="00171CA3">
        <w:rPr>
          <w:rFonts w:cstheme="minorHAnsi"/>
          <w:b/>
          <w:sz w:val="18"/>
          <w:szCs w:val="18"/>
        </w:rPr>
        <w:t>PROFESSIONAL EXPERIENCE</w:t>
      </w:r>
    </w:p>
    <w:p w14:paraId="2B402449" w14:textId="13C91A37" w:rsidR="002E5543" w:rsidRPr="00171CA3" w:rsidRDefault="002E5543" w:rsidP="00171CA3">
      <w:pPr>
        <w:pStyle w:val="NoSpacing"/>
        <w:rPr>
          <w:rFonts w:cstheme="minorHAnsi"/>
          <w:b/>
          <w:sz w:val="18"/>
          <w:szCs w:val="18"/>
        </w:rPr>
      </w:pPr>
      <w:r w:rsidRPr="00171CA3">
        <w:rPr>
          <w:rFonts w:cstheme="minorHAnsi"/>
          <w:b/>
          <w:sz w:val="18"/>
          <w:szCs w:val="18"/>
        </w:rPr>
        <w:t>Client:</w:t>
      </w:r>
      <w:r w:rsidR="00216711" w:rsidRPr="00171CA3">
        <w:rPr>
          <w:rFonts w:cstheme="minorHAnsi"/>
          <w:b/>
          <w:sz w:val="18"/>
          <w:szCs w:val="18"/>
        </w:rPr>
        <w:t xml:space="preserve"> </w:t>
      </w:r>
      <w:r w:rsidR="005B241C" w:rsidRPr="00171CA3">
        <w:rPr>
          <w:rFonts w:cstheme="minorHAnsi"/>
          <w:b/>
          <w:sz w:val="18"/>
          <w:szCs w:val="18"/>
        </w:rPr>
        <w:t xml:space="preserve">State of Maryland, Baltimore-MD                                                                                                            </w:t>
      </w:r>
      <w:r w:rsidR="00171CA3">
        <w:rPr>
          <w:rFonts w:cstheme="minorHAnsi"/>
          <w:b/>
          <w:sz w:val="18"/>
          <w:szCs w:val="18"/>
        </w:rPr>
        <w:tab/>
      </w:r>
      <w:r w:rsidR="00171CA3">
        <w:rPr>
          <w:rFonts w:cstheme="minorHAnsi"/>
          <w:b/>
          <w:sz w:val="18"/>
          <w:szCs w:val="18"/>
        </w:rPr>
        <w:tab/>
      </w:r>
      <w:r w:rsidR="005B241C" w:rsidRPr="00171CA3">
        <w:rPr>
          <w:rFonts w:cstheme="minorHAnsi"/>
          <w:b/>
          <w:sz w:val="18"/>
          <w:szCs w:val="18"/>
        </w:rPr>
        <w:t xml:space="preserve"> Aug</w:t>
      </w:r>
      <w:r w:rsidR="00BE35EF" w:rsidRPr="00171CA3">
        <w:rPr>
          <w:rFonts w:cstheme="minorHAnsi"/>
          <w:b/>
          <w:sz w:val="18"/>
          <w:szCs w:val="18"/>
        </w:rPr>
        <w:t xml:space="preserve"> 202</w:t>
      </w:r>
      <w:r w:rsidR="005B241C" w:rsidRPr="00171CA3">
        <w:rPr>
          <w:rFonts w:cstheme="minorHAnsi"/>
          <w:b/>
          <w:sz w:val="18"/>
          <w:szCs w:val="18"/>
        </w:rPr>
        <w:t>2</w:t>
      </w:r>
      <w:r w:rsidR="00BE35EF" w:rsidRPr="00171CA3">
        <w:rPr>
          <w:rFonts w:cstheme="minorHAnsi"/>
          <w:b/>
          <w:sz w:val="18"/>
          <w:szCs w:val="18"/>
        </w:rPr>
        <w:t xml:space="preserve"> </w:t>
      </w:r>
      <w:r w:rsidR="00B95198" w:rsidRPr="00171CA3">
        <w:rPr>
          <w:rFonts w:cstheme="minorHAnsi"/>
          <w:b/>
          <w:sz w:val="18"/>
          <w:szCs w:val="18"/>
        </w:rPr>
        <w:t>- Till</w:t>
      </w:r>
      <w:r w:rsidR="00BE35EF" w:rsidRPr="00171CA3">
        <w:rPr>
          <w:rFonts w:cstheme="minorHAnsi"/>
          <w:b/>
          <w:sz w:val="18"/>
          <w:szCs w:val="18"/>
        </w:rPr>
        <w:t xml:space="preserve"> Date</w:t>
      </w:r>
    </w:p>
    <w:p w14:paraId="6BFFEE31" w14:textId="0118694C" w:rsidR="000418B1" w:rsidRPr="00171CA3" w:rsidRDefault="002E5543" w:rsidP="00171CA3">
      <w:pPr>
        <w:pStyle w:val="NoSpacing"/>
        <w:rPr>
          <w:rFonts w:cstheme="minorHAnsi"/>
          <w:b/>
          <w:sz w:val="18"/>
          <w:szCs w:val="18"/>
        </w:rPr>
      </w:pPr>
      <w:r w:rsidRPr="00171CA3">
        <w:rPr>
          <w:rFonts w:cstheme="minorHAnsi"/>
          <w:b/>
          <w:sz w:val="18"/>
          <w:szCs w:val="18"/>
        </w:rPr>
        <w:t xml:space="preserve">Role: </w:t>
      </w:r>
      <w:r w:rsidR="00216711" w:rsidRPr="00171CA3">
        <w:rPr>
          <w:rFonts w:cstheme="minorHAnsi"/>
          <w:b/>
          <w:sz w:val="18"/>
          <w:szCs w:val="18"/>
        </w:rPr>
        <w:t xml:space="preserve"> </w:t>
      </w:r>
      <w:r w:rsidR="00397D04" w:rsidRPr="00171CA3">
        <w:rPr>
          <w:rFonts w:cstheme="minorHAnsi"/>
          <w:b/>
          <w:sz w:val="18"/>
          <w:szCs w:val="18"/>
        </w:rPr>
        <w:t>AWS</w:t>
      </w:r>
      <w:r w:rsidR="005B241C" w:rsidRPr="00171CA3">
        <w:rPr>
          <w:rFonts w:cstheme="minorHAnsi"/>
          <w:b/>
          <w:sz w:val="18"/>
          <w:szCs w:val="18"/>
        </w:rPr>
        <w:t xml:space="preserve"> </w:t>
      </w:r>
      <w:r w:rsidR="003E3EE9" w:rsidRPr="00171CA3">
        <w:rPr>
          <w:rFonts w:cstheme="minorHAnsi"/>
          <w:b/>
          <w:sz w:val="18"/>
          <w:szCs w:val="18"/>
        </w:rPr>
        <w:t>Data Engineer</w:t>
      </w:r>
    </w:p>
    <w:p w14:paraId="7472DC3C" w14:textId="77777777" w:rsidR="00171CA3" w:rsidRDefault="00171CA3" w:rsidP="00171CA3">
      <w:pPr>
        <w:pStyle w:val="NoSpacing"/>
        <w:rPr>
          <w:rFonts w:cstheme="minorHAnsi"/>
          <w:bCs/>
          <w:sz w:val="18"/>
          <w:szCs w:val="18"/>
        </w:rPr>
      </w:pPr>
    </w:p>
    <w:p w14:paraId="45208598" w14:textId="6702E0B1" w:rsidR="000418B1" w:rsidRPr="00171CA3" w:rsidRDefault="003C595C" w:rsidP="00171CA3">
      <w:pPr>
        <w:pStyle w:val="NoSpacing"/>
        <w:rPr>
          <w:rFonts w:cstheme="minorHAnsi"/>
          <w:bCs/>
          <w:sz w:val="18"/>
          <w:szCs w:val="18"/>
        </w:rPr>
      </w:pPr>
      <w:r w:rsidRPr="00171CA3">
        <w:rPr>
          <w:rFonts w:cstheme="minorHAnsi"/>
          <w:b/>
          <w:sz w:val="18"/>
          <w:szCs w:val="18"/>
        </w:rPr>
        <w:t>Responsibilities</w:t>
      </w:r>
      <w:r w:rsidRPr="00171CA3">
        <w:rPr>
          <w:rFonts w:cstheme="minorHAnsi"/>
          <w:bCs/>
          <w:sz w:val="18"/>
          <w:szCs w:val="18"/>
        </w:rPr>
        <w:t xml:space="preserve">: </w:t>
      </w:r>
    </w:p>
    <w:p w14:paraId="1703E1DF" w14:textId="77777777" w:rsidR="00397D04" w:rsidRPr="00171CA3" w:rsidRDefault="00397D04" w:rsidP="00171CA3">
      <w:pPr>
        <w:pStyle w:val="NoSpacing"/>
        <w:numPr>
          <w:ilvl w:val="0"/>
          <w:numId w:val="31"/>
        </w:numPr>
        <w:rPr>
          <w:rFonts w:cstheme="minorHAnsi"/>
          <w:sz w:val="18"/>
          <w:szCs w:val="18"/>
        </w:rPr>
      </w:pPr>
      <w:r w:rsidRPr="00171CA3">
        <w:rPr>
          <w:rFonts w:cstheme="minorHAnsi"/>
          <w:sz w:val="18"/>
          <w:szCs w:val="18"/>
        </w:rPr>
        <w:t>Tuned and optimized AWS Glue jobs and Snowflake queries for cost efficiency and performance using partitioning and clustering strategies.</w:t>
      </w:r>
    </w:p>
    <w:p w14:paraId="44CB17E9" w14:textId="77777777" w:rsidR="00397D04" w:rsidRPr="00171CA3" w:rsidRDefault="005B241C" w:rsidP="00171CA3">
      <w:pPr>
        <w:pStyle w:val="NoSpacing"/>
        <w:numPr>
          <w:ilvl w:val="0"/>
          <w:numId w:val="31"/>
        </w:numPr>
        <w:rPr>
          <w:rFonts w:cstheme="minorHAnsi"/>
          <w:sz w:val="18"/>
          <w:szCs w:val="18"/>
        </w:rPr>
      </w:pPr>
      <w:r w:rsidRPr="00171CA3">
        <w:rPr>
          <w:rFonts w:cstheme="minorHAnsi"/>
          <w:bCs/>
          <w:sz w:val="18"/>
          <w:szCs w:val="18"/>
        </w:rPr>
        <w:t>Optimized large-scale data ingestion and transformation workflows</w:t>
      </w:r>
      <w:r w:rsidRPr="00171CA3">
        <w:rPr>
          <w:rFonts w:cstheme="minorHAnsi"/>
          <w:sz w:val="18"/>
          <w:szCs w:val="18"/>
        </w:rPr>
        <w:t xml:space="preserve"> in </w:t>
      </w:r>
      <w:r w:rsidRPr="00171CA3">
        <w:rPr>
          <w:rFonts w:cstheme="minorHAnsi"/>
          <w:bCs/>
          <w:sz w:val="18"/>
          <w:szCs w:val="18"/>
        </w:rPr>
        <w:t>Databricks using PySpark</w:t>
      </w:r>
      <w:r w:rsidRPr="00171CA3">
        <w:rPr>
          <w:rFonts w:cstheme="minorHAnsi"/>
          <w:sz w:val="18"/>
          <w:szCs w:val="18"/>
        </w:rPr>
        <w:t xml:space="preserve">, reducing processing times by </w:t>
      </w:r>
      <w:r w:rsidRPr="00171CA3">
        <w:rPr>
          <w:rFonts w:cstheme="minorHAnsi"/>
          <w:bCs/>
          <w:sz w:val="18"/>
          <w:szCs w:val="18"/>
        </w:rPr>
        <w:t>40%</w:t>
      </w:r>
      <w:r w:rsidRPr="00171CA3">
        <w:rPr>
          <w:rFonts w:cstheme="minorHAnsi"/>
          <w:sz w:val="18"/>
          <w:szCs w:val="18"/>
        </w:rPr>
        <w:t xml:space="preserve"> for high-volume structured and semi-structured data (JSON, Parquet, Avro). </w:t>
      </w:r>
    </w:p>
    <w:p w14:paraId="10BC2AB4" w14:textId="77777777" w:rsidR="00C547FF" w:rsidRPr="00171CA3" w:rsidRDefault="00397D04" w:rsidP="00171CA3">
      <w:pPr>
        <w:pStyle w:val="NoSpacing"/>
        <w:numPr>
          <w:ilvl w:val="0"/>
          <w:numId w:val="31"/>
        </w:numPr>
        <w:rPr>
          <w:rFonts w:cstheme="minorHAnsi"/>
          <w:sz w:val="18"/>
          <w:szCs w:val="18"/>
        </w:rPr>
      </w:pPr>
      <w:r w:rsidRPr="00171CA3">
        <w:rPr>
          <w:rFonts w:cstheme="minorHAnsi"/>
          <w:sz w:val="18"/>
          <w:szCs w:val="18"/>
        </w:rPr>
        <w:t>Designed and developed scalable ETL pipelines using AWS Glue (both visual and Spark jobs) to process structured and semi-structured data (JSON, Parquet, CSV) stored in S3.</w:t>
      </w:r>
    </w:p>
    <w:p w14:paraId="44955151" w14:textId="28CF8C34" w:rsidR="000970E5" w:rsidRPr="00171CA3" w:rsidRDefault="000970E5" w:rsidP="00171CA3">
      <w:pPr>
        <w:pStyle w:val="NoSpacing"/>
        <w:numPr>
          <w:ilvl w:val="0"/>
          <w:numId w:val="31"/>
        </w:numPr>
        <w:rPr>
          <w:rFonts w:cstheme="minorHAnsi"/>
          <w:sz w:val="18"/>
          <w:szCs w:val="18"/>
        </w:rPr>
      </w:pPr>
      <w:r w:rsidRPr="00171CA3">
        <w:rPr>
          <w:rFonts w:cstheme="minorHAnsi"/>
          <w:sz w:val="18"/>
          <w:szCs w:val="18"/>
        </w:rPr>
        <w:t xml:space="preserve">Optimized storage solutions by architecting efficient data partitioning and lifecycle policies in </w:t>
      </w:r>
      <w:r w:rsidRPr="00171CA3">
        <w:rPr>
          <w:rFonts w:cstheme="minorHAnsi"/>
          <w:bCs/>
          <w:sz w:val="18"/>
          <w:szCs w:val="18"/>
        </w:rPr>
        <w:t>Amazon S3 with KMS</w:t>
      </w:r>
      <w:r w:rsidRPr="00171CA3">
        <w:rPr>
          <w:rFonts w:cstheme="minorHAnsi"/>
          <w:sz w:val="18"/>
          <w:szCs w:val="18"/>
        </w:rPr>
        <w:t xml:space="preserve"> encryption for compliance and security.</w:t>
      </w:r>
    </w:p>
    <w:p w14:paraId="37F4ADE1" w14:textId="77777777" w:rsidR="00C547FF" w:rsidRPr="00171CA3" w:rsidRDefault="00C547FF" w:rsidP="00171CA3">
      <w:pPr>
        <w:pStyle w:val="NoSpacing"/>
        <w:numPr>
          <w:ilvl w:val="0"/>
          <w:numId w:val="31"/>
        </w:numPr>
        <w:rPr>
          <w:rFonts w:cstheme="minorHAnsi"/>
          <w:sz w:val="18"/>
          <w:szCs w:val="18"/>
        </w:rPr>
      </w:pPr>
      <w:r w:rsidRPr="00171CA3">
        <w:rPr>
          <w:rFonts w:cstheme="minorHAnsi"/>
          <w:bCs/>
          <w:sz w:val="18"/>
          <w:szCs w:val="18"/>
        </w:rPr>
        <w:t>Designed and implemented scalable data transformation pipelines using DBT, integrating with AWS Glue jobs and Redshift/Snowflake for business-critical reporting.</w:t>
      </w:r>
    </w:p>
    <w:p w14:paraId="3C32B34B" w14:textId="77777777" w:rsidR="00C547FF" w:rsidRPr="00171CA3" w:rsidRDefault="00C547FF" w:rsidP="00171CA3">
      <w:pPr>
        <w:pStyle w:val="NoSpacing"/>
        <w:numPr>
          <w:ilvl w:val="0"/>
          <w:numId w:val="31"/>
        </w:numPr>
        <w:rPr>
          <w:rFonts w:cstheme="minorHAnsi"/>
          <w:sz w:val="18"/>
          <w:szCs w:val="18"/>
        </w:rPr>
      </w:pPr>
      <w:r w:rsidRPr="00171CA3">
        <w:rPr>
          <w:rFonts w:cstheme="minorHAnsi"/>
          <w:sz w:val="18"/>
          <w:szCs w:val="18"/>
        </w:rPr>
        <w:t>Integrated .NET-based APIs with AWS Glue and Redshift for seamless data sharing between applications and data lake, ensuring enterprise-wide data availability.</w:t>
      </w:r>
    </w:p>
    <w:p w14:paraId="38185CB9" w14:textId="1669A1D8" w:rsidR="000970E5" w:rsidRPr="00171CA3" w:rsidRDefault="000970E5" w:rsidP="00171CA3">
      <w:pPr>
        <w:pStyle w:val="NoSpacing"/>
        <w:numPr>
          <w:ilvl w:val="0"/>
          <w:numId w:val="31"/>
        </w:numPr>
        <w:rPr>
          <w:rFonts w:cstheme="minorHAnsi"/>
          <w:sz w:val="18"/>
          <w:szCs w:val="18"/>
        </w:rPr>
      </w:pPr>
      <w:r w:rsidRPr="00171CA3">
        <w:rPr>
          <w:rFonts w:cstheme="minorHAnsi"/>
          <w:sz w:val="18"/>
          <w:szCs w:val="18"/>
        </w:rPr>
        <w:t xml:space="preserve">Migrated legacy </w:t>
      </w:r>
      <w:r w:rsidRPr="00171CA3">
        <w:rPr>
          <w:rFonts w:cstheme="minorHAnsi"/>
          <w:bCs/>
          <w:sz w:val="18"/>
          <w:szCs w:val="18"/>
        </w:rPr>
        <w:t>COBOL/JBL</w:t>
      </w:r>
      <w:r w:rsidRPr="00171CA3">
        <w:rPr>
          <w:rFonts w:cstheme="minorHAnsi"/>
          <w:sz w:val="18"/>
          <w:szCs w:val="18"/>
        </w:rPr>
        <w:t xml:space="preserve"> batch jobs into modern </w:t>
      </w:r>
      <w:r w:rsidRPr="00171CA3">
        <w:rPr>
          <w:rFonts w:cstheme="minorHAnsi"/>
          <w:bCs/>
          <w:sz w:val="18"/>
          <w:szCs w:val="18"/>
        </w:rPr>
        <w:t>ETL</w:t>
      </w:r>
      <w:r w:rsidRPr="00171CA3">
        <w:rPr>
          <w:rFonts w:cstheme="minorHAnsi"/>
          <w:sz w:val="18"/>
          <w:szCs w:val="18"/>
        </w:rPr>
        <w:t xml:space="preserve"> workflows on </w:t>
      </w:r>
      <w:r w:rsidRPr="00171CA3">
        <w:rPr>
          <w:rFonts w:cstheme="minorHAnsi"/>
          <w:bCs/>
          <w:sz w:val="18"/>
          <w:szCs w:val="18"/>
        </w:rPr>
        <w:t>AWS</w:t>
      </w:r>
      <w:r w:rsidRPr="00171CA3">
        <w:rPr>
          <w:rFonts w:cstheme="minorHAnsi"/>
          <w:sz w:val="18"/>
          <w:szCs w:val="18"/>
        </w:rPr>
        <w:t xml:space="preserve"> (where applicable), ensuring backward compatibility and reducing processing costs.</w:t>
      </w:r>
    </w:p>
    <w:p w14:paraId="314E51CC" w14:textId="001524FC" w:rsidR="005B241C" w:rsidRPr="00171CA3" w:rsidRDefault="005B241C" w:rsidP="00171CA3">
      <w:pPr>
        <w:pStyle w:val="NoSpacing"/>
        <w:numPr>
          <w:ilvl w:val="0"/>
          <w:numId w:val="31"/>
        </w:numPr>
        <w:rPr>
          <w:rFonts w:cstheme="minorHAnsi"/>
          <w:sz w:val="18"/>
          <w:szCs w:val="18"/>
        </w:rPr>
      </w:pPr>
      <w:r w:rsidRPr="00171CA3">
        <w:rPr>
          <w:rFonts w:cstheme="minorHAnsi"/>
          <w:bCs/>
          <w:sz w:val="18"/>
          <w:szCs w:val="18"/>
        </w:rPr>
        <w:t>Migrated and consolidated legacy SSIS-based ETL processes</w:t>
      </w:r>
      <w:r w:rsidRPr="00171CA3">
        <w:rPr>
          <w:rFonts w:cstheme="minorHAnsi"/>
          <w:sz w:val="18"/>
          <w:szCs w:val="18"/>
        </w:rPr>
        <w:t xml:space="preserve"> into </w:t>
      </w:r>
      <w:r w:rsidRPr="00171CA3">
        <w:rPr>
          <w:rFonts w:cstheme="minorHAnsi"/>
          <w:bCs/>
          <w:sz w:val="18"/>
          <w:szCs w:val="18"/>
        </w:rPr>
        <w:t>Informatica and ADF</w:t>
      </w:r>
      <w:r w:rsidRPr="00171CA3">
        <w:rPr>
          <w:rFonts w:cstheme="minorHAnsi"/>
          <w:sz w:val="18"/>
          <w:szCs w:val="18"/>
        </w:rPr>
        <w:t xml:space="preserve">, reducing execution failures by </w:t>
      </w:r>
      <w:r w:rsidRPr="00171CA3">
        <w:rPr>
          <w:rFonts w:cstheme="minorHAnsi"/>
          <w:bCs/>
          <w:sz w:val="18"/>
          <w:szCs w:val="18"/>
        </w:rPr>
        <w:t>35%</w:t>
      </w:r>
      <w:r w:rsidRPr="00171CA3">
        <w:rPr>
          <w:rFonts w:cstheme="minorHAnsi"/>
          <w:sz w:val="18"/>
          <w:szCs w:val="18"/>
        </w:rPr>
        <w:t xml:space="preserve"> and enabling </w:t>
      </w:r>
      <w:r w:rsidRPr="00171CA3">
        <w:rPr>
          <w:rFonts w:cstheme="minorHAnsi"/>
          <w:bCs/>
          <w:sz w:val="18"/>
          <w:szCs w:val="18"/>
        </w:rPr>
        <w:t>scalable, cloud-native data pipelines</w:t>
      </w:r>
      <w:r w:rsidRPr="00171CA3">
        <w:rPr>
          <w:rFonts w:cstheme="minorHAnsi"/>
          <w:sz w:val="18"/>
          <w:szCs w:val="18"/>
        </w:rPr>
        <w:t xml:space="preserve">. </w:t>
      </w:r>
    </w:p>
    <w:p w14:paraId="072BCADF" w14:textId="77777777" w:rsidR="00C547FF" w:rsidRPr="00171CA3" w:rsidRDefault="005B241C" w:rsidP="00171CA3">
      <w:pPr>
        <w:pStyle w:val="NoSpacing"/>
        <w:numPr>
          <w:ilvl w:val="0"/>
          <w:numId w:val="31"/>
        </w:numPr>
        <w:rPr>
          <w:rFonts w:cstheme="minorHAnsi"/>
          <w:sz w:val="18"/>
          <w:szCs w:val="18"/>
        </w:rPr>
      </w:pPr>
      <w:r w:rsidRPr="00171CA3">
        <w:rPr>
          <w:rFonts w:cstheme="minorHAnsi"/>
          <w:sz w:val="18"/>
          <w:szCs w:val="18"/>
        </w:rPr>
        <w:t>Implemented Delta Lake architecture</w:t>
      </w:r>
      <w:r w:rsidRPr="00171CA3">
        <w:rPr>
          <w:rFonts w:cstheme="minorHAnsi"/>
          <w:bCs/>
          <w:sz w:val="18"/>
          <w:szCs w:val="18"/>
        </w:rPr>
        <w:t xml:space="preserve"> in Databricks</w:t>
      </w:r>
      <w:r w:rsidRPr="00171CA3">
        <w:rPr>
          <w:rFonts w:cstheme="minorHAnsi"/>
          <w:sz w:val="18"/>
          <w:szCs w:val="18"/>
        </w:rPr>
        <w:t xml:space="preserve">, optimizing data lake performance for </w:t>
      </w:r>
      <w:r w:rsidRPr="00171CA3">
        <w:rPr>
          <w:rFonts w:cstheme="minorHAnsi"/>
          <w:bCs/>
          <w:sz w:val="18"/>
          <w:szCs w:val="18"/>
        </w:rPr>
        <w:t>incremental updates, schema evolution, and ACID compliance</w:t>
      </w:r>
      <w:r w:rsidRPr="00171CA3">
        <w:rPr>
          <w:rFonts w:cstheme="minorHAnsi"/>
          <w:sz w:val="18"/>
          <w:szCs w:val="18"/>
        </w:rPr>
        <w:t xml:space="preserve">, significantly improving </w:t>
      </w:r>
      <w:r w:rsidRPr="00171CA3">
        <w:rPr>
          <w:rFonts w:cstheme="minorHAnsi"/>
          <w:bCs/>
          <w:sz w:val="18"/>
          <w:szCs w:val="18"/>
        </w:rPr>
        <w:t>data accessibility and analytics performance</w:t>
      </w:r>
      <w:r w:rsidRPr="00171CA3">
        <w:rPr>
          <w:rFonts w:cstheme="minorHAnsi"/>
          <w:sz w:val="18"/>
          <w:szCs w:val="18"/>
        </w:rPr>
        <w:t xml:space="preserve">. </w:t>
      </w:r>
    </w:p>
    <w:p w14:paraId="59067A7C" w14:textId="77777777" w:rsidR="00C547FF" w:rsidRPr="00171CA3" w:rsidRDefault="00C547FF" w:rsidP="00171CA3">
      <w:pPr>
        <w:pStyle w:val="NoSpacing"/>
        <w:numPr>
          <w:ilvl w:val="0"/>
          <w:numId w:val="31"/>
        </w:numPr>
        <w:rPr>
          <w:rFonts w:cstheme="minorHAnsi"/>
          <w:sz w:val="18"/>
          <w:szCs w:val="18"/>
        </w:rPr>
      </w:pPr>
      <w:r w:rsidRPr="00171CA3">
        <w:rPr>
          <w:rFonts w:cstheme="minorHAnsi"/>
          <w:sz w:val="18"/>
          <w:szCs w:val="18"/>
        </w:rPr>
        <w:t>Built real-time and batch data ingestion pipelines using Apache Kafka and AWS Glue streaming jobs, enabling near real-time analytics for customer behavior tracking.</w:t>
      </w:r>
    </w:p>
    <w:p w14:paraId="0709DB0D" w14:textId="77777777" w:rsidR="00C547FF" w:rsidRPr="00171CA3" w:rsidRDefault="00C547FF" w:rsidP="00171CA3">
      <w:pPr>
        <w:pStyle w:val="NoSpacing"/>
        <w:numPr>
          <w:ilvl w:val="0"/>
          <w:numId w:val="31"/>
        </w:numPr>
        <w:rPr>
          <w:rFonts w:cstheme="minorHAnsi"/>
          <w:sz w:val="18"/>
          <w:szCs w:val="18"/>
        </w:rPr>
      </w:pPr>
      <w:r w:rsidRPr="00171CA3">
        <w:rPr>
          <w:rFonts w:cstheme="minorHAnsi"/>
          <w:sz w:val="18"/>
          <w:szCs w:val="18"/>
        </w:rPr>
        <w:t>Played a key role in modernizing legacy .NET batch processes to AWS-native pipelines using Glue and DBT for improved scalability and maintainability.</w:t>
      </w:r>
    </w:p>
    <w:p w14:paraId="319E2BB0" w14:textId="20253C78" w:rsidR="00397D04" w:rsidRPr="00171CA3" w:rsidRDefault="005B241C" w:rsidP="00171CA3">
      <w:pPr>
        <w:pStyle w:val="NoSpacing"/>
        <w:numPr>
          <w:ilvl w:val="0"/>
          <w:numId w:val="31"/>
        </w:numPr>
        <w:rPr>
          <w:rFonts w:cstheme="minorHAnsi"/>
          <w:sz w:val="18"/>
          <w:szCs w:val="18"/>
        </w:rPr>
      </w:pPr>
      <w:r w:rsidRPr="00171CA3">
        <w:rPr>
          <w:rFonts w:cstheme="minorHAnsi"/>
          <w:sz w:val="18"/>
          <w:szCs w:val="18"/>
        </w:rPr>
        <w:lastRenderedPageBreak/>
        <w:t>Automated ETL processes using</w:t>
      </w:r>
      <w:r w:rsidRPr="00171CA3">
        <w:rPr>
          <w:rFonts w:cstheme="minorHAnsi"/>
          <w:bCs/>
          <w:sz w:val="18"/>
          <w:szCs w:val="18"/>
        </w:rPr>
        <w:t xml:space="preserve"> Python and PowerShell scripts</w:t>
      </w:r>
      <w:r w:rsidRPr="00171CA3">
        <w:rPr>
          <w:rFonts w:cstheme="minorHAnsi"/>
          <w:sz w:val="18"/>
          <w:szCs w:val="18"/>
        </w:rPr>
        <w:t xml:space="preserve">, reducing manual data handling efforts by </w:t>
      </w:r>
      <w:r w:rsidRPr="00171CA3">
        <w:rPr>
          <w:rFonts w:cstheme="minorHAnsi"/>
          <w:bCs/>
          <w:sz w:val="18"/>
          <w:szCs w:val="18"/>
        </w:rPr>
        <w:t>60%</w:t>
      </w:r>
      <w:r w:rsidRPr="00171CA3">
        <w:rPr>
          <w:rFonts w:cstheme="minorHAnsi"/>
          <w:sz w:val="18"/>
          <w:szCs w:val="18"/>
        </w:rPr>
        <w:t xml:space="preserve">, improving operational efficiency for finance and collections teams. </w:t>
      </w:r>
    </w:p>
    <w:p w14:paraId="354CFA1D" w14:textId="77777777" w:rsidR="00C547FF" w:rsidRPr="00171CA3" w:rsidRDefault="00397D04" w:rsidP="00171CA3">
      <w:pPr>
        <w:pStyle w:val="NoSpacing"/>
        <w:numPr>
          <w:ilvl w:val="0"/>
          <w:numId w:val="31"/>
        </w:numPr>
        <w:rPr>
          <w:rFonts w:cstheme="minorHAnsi"/>
          <w:sz w:val="18"/>
          <w:szCs w:val="18"/>
        </w:rPr>
      </w:pPr>
      <w:r w:rsidRPr="00171CA3">
        <w:rPr>
          <w:rFonts w:cstheme="minorHAnsi"/>
          <w:sz w:val="18"/>
          <w:szCs w:val="18"/>
        </w:rPr>
        <w:t>Developed parameterized Glue jobs and implemented version control via Git and automated CI/CD using AWS Code Pipeline.</w:t>
      </w:r>
    </w:p>
    <w:p w14:paraId="3666CE1C" w14:textId="0C0A7731" w:rsidR="000970E5" w:rsidRPr="00171CA3" w:rsidRDefault="000970E5" w:rsidP="00171CA3">
      <w:pPr>
        <w:pStyle w:val="NoSpacing"/>
        <w:numPr>
          <w:ilvl w:val="0"/>
          <w:numId w:val="31"/>
        </w:numPr>
        <w:rPr>
          <w:rFonts w:cstheme="minorHAnsi"/>
          <w:sz w:val="18"/>
          <w:szCs w:val="18"/>
        </w:rPr>
      </w:pPr>
      <w:r w:rsidRPr="00171CA3">
        <w:rPr>
          <w:rFonts w:cstheme="minorHAnsi"/>
          <w:sz w:val="18"/>
          <w:szCs w:val="18"/>
        </w:rPr>
        <w:t xml:space="preserve">Integrated </w:t>
      </w:r>
      <w:r w:rsidRPr="00171CA3">
        <w:rPr>
          <w:rFonts w:cstheme="minorHAnsi"/>
          <w:bCs/>
          <w:sz w:val="18"/>
          <w:szCs w:val="18"/>
        </w:rPr>
        <w:t>AWS Lambda</w:t>
      </w:r>
      <w:r w:rsidRPr="00171CA3">
        <w:rPr>
          <w:rFonts w:cstheme="minorHAnsi"/>
          <w:sz w:val="18"/>
          <w:szCs w:val="18"/>
        </w:rPr>
        <w:t xml:space="preserve"> and Step Functions to orchestrate real-time workflows for data ingestion, transformation, validation, and delivery.</w:t>
      </w:r>
    </w:p>
    <w:p w14:paraId="35CD017A" w14:textId="7E2A0364" w:rsidR="000970E5" w:rsidRPr="00171CA3" w:rsidRDefault="000970E5" w:rsidP="00171CA3">
      <w:pPr>
        <w:pStyle w:val="NoSpacing"/>
        <w:numPr>
          <w:ilvl w:val="0"/>
          <w:numId w:val="31"/>
        </w:numPr>
        <w:rPr>
          <w:rFonts w:cstheme="minorHAnsi"/>
          <w:sz w:val="18"/>
          <w:szCs w:val="18"/>
        </w:rPr>
      </w:pPr>
      <w:r w:rsidRPr="00171CA3">
        <w:rPr>
          <w:rFonts w:cstheme="minorHAnsi"/>
          <w:sz w:val="18"/>
          <w:szCs w:val="18"/>
        </w:rPr>
        <w:t xml:space="preserve">Automated ingestion and transformation workflows with </w:t>
      </w:r>
      <w:r w:rsidRPr="00171CA3">
        <w:rPr>
          <w:rFonts w:cstheme="minorHAnsi"/>
          <w:bCs/>
          <w:sz w:val="18"/>
          <w:szCs w:val="18"/>
        </w:rPr>
        <w:t>AWS Step Functions and AWS Lambda</w:t>
      </w:r>
      <w:r w:rsidRPr="00171CA3">
        <w:rPr>
          <w:rFonts w:cstheme="minorHAnsi"/>
          <w:sz w:val="18"/>
          <w:szCs w:val="18"/>
        </w:rPr>
        <w:t>, orchestrating serverless pipelines for both structured and unstructured data.</w:t>
      </w:r>
    </w:p>
    <w:p w14:paraId="70D72944" w14:textId="65240978" w:rsidR="00C547FF" w:rsidRPr="00171CA3" w:rsidRDefault="00C547FF" w:rsidP="00171CA3">
      <w:pPr>
        <w:pStyle w:val="NoSpacing"/>
        <w:numPr>
          <w:ilvl w:val="0"/>
          <w:numId w:val="31"/>
        </w:numPr>
        <w:rPr>
          <w:rFonts w:cstheme="minorHAnsi"/>
          <w:sz w:val="18"/>
          <w:szCs w:val="18"/>
        </w:rPr>
      </w:pPr>
      <w:r w:rsidRPr="00171CA3">
        <w:rPr>
          <w:rFonts w:cstheme="minorHAnsi"/>
          <w:sz w:val="18"/>
          <w:szCs w:val="18"/>
        </w:rPr>
        <w:t>Developed .NET-based backend tools for legacy system integrations and supporting hybrid data flow solutions.</w:t>
      </w:r>
    </w:p>
    <w:p w14:paraId="5784331F" w14:textId="095709D8" w:rsidR="00397D04" w:rsidRPr="00171CA3" w:rsidRDefault="00397D04" w:rsidP="00171CA3">
      <w:pPr>
        <w:pStyle w:val="NoSpacing"/>
        <w:numPr>
          <w:ilvl w:val="0"/>
          <w:numId w:val="31"/>
        </w:numPr>
        <w:rPr>
          <w:rFonts w:cstheme="minorHAnsi"/>
          <w:sz w:val="18"/>
          <w:szCs w:val="18"/>
        </w:rPr>
      </w:pPr>
      <w:r w:rsidRPr="00171CA3">
        <w:rPr>
          <w:rFonts w:cstheme="minorHAnsi"/>
          <w:sz w:val="18"/>
          <w:szCs w:val="18"/>
        </w:rPr>
        <w:t>Designed and developed scalable ETL pipelines using AWS Glue, PySpark, and Python, handling both batch and near real-time workloads.</w:t>
      </w:r>
    </w:p>
    <w:p w14:paraId="5DF46D16" w14:textId="77777777" w:rsidR="00C547FF" w:rsidRPr="00171CA3" w:rsidRDefault="00397D04" w:rsidP="00171CA3">
      <w:pPr>
        <w:pStyle w:val="NoSpacing"/>
        <w:numPr>
          <w:ilvl w:val="0"/>
          <w:numId w:val="31"/>
        </w:numPr>
        <w:rPr>
          <w:rFonts w:cstheme="minorHAnsi"/>
          <w:sz w:val="18"/>
          <w:szCs w:val="18"/>
        </w:rPr>
      </w:pPr>
      <w:r w:rsidRPr="00171CA3">
        <w:rPr>
          <w:rFonts w:cstheme="minorHAnsi"/>
          <w:sz w:val="18"/>
          <w:szCs w:val="18"/>
        </w:rPr>
        <w:t>Designed and developed scalable, serverless ETL pipelines using AWS Glue (PySpark) to ingest and transform terabytes of structured and semi-structured data from S3 into Snowflake.</w:t>
      </w:r>
    </w:p>
    <w:p w14:paraId="706B123B" w14:textId="0509D34A" w:rsidR="00C547FF" w:rsidRPr="00171CA3" w:rsidRDefault="00C547FF" w:rsidP="00171CA3">
      <w:pPr>
        <w:pStyle w:val="NoSpacing"/>
        <w:numPr>
          <w:ilvl w:val="0"/>
          <w:numId w:val="31"/>
        </w:numPr>
        <w:rPr>
          <w:rFonts w:cstheme="minorHAnsi"/>
          <w:sz w:val="18"/>
          <w:szCs w:val="18"/>
        </w:rPr>
      </w:pPr>
      <w:r w:rsidRPr="00171CA3">
        <w:rPr>
          <w:rFonts w:cstheme="minorHAnsi"/>
          <w:sz w:val="18"/>
          <w:szCs w:val="18"/>
        </w:rPr>
        <w:t>Developed modular and reusable Terraform scripts to provision and manage AWS infrastructure including S3 buckets, IAM policies, Lambda triggers, and Glue crawlers.</w:t>
      </w:r>
    </w:p>
    <w:p w14:paraId="5334F85C" w14:textId="77777777" w:rsidR="005B241C" w:rsidRPr="00171CA3" w:rsidRDefault="005B241C" w:rsidP="00171CA3">
      <w:pPr>
        <w:pStyle w:val="NoSpacing"/>
        <w:numPr>
          <w:ilvl w:val="0"/>
          <w:numId w:val="31"/>
        </w:numPr>
        <w:rPr>
          <w:rFonts w:cstheme="minorHAnsi"/>
          <w:sz w:val="18"/>
          <w:szCs w:val="18"/>
        </w:rPr>
      </w:pPr>
      <w:r w:rsidRPr="00171CA3">
        <w:rPr>
          <w:rFonts w:cstheme="minorHAnsi"/>
          <w:sz w:val="18"/>
          <w:szCs w:val="18"/>
        </w:rPr>
        <w:t>Minimized Power BI refresh times by implementing</w:t>
      </w:r>
      <w:r w:rsidRPr="00171CA3">
        <w:rPr>
          <w:rFonts w:cstheme="minorHAnsi"/>
          <w:bCs/>
          <w:sz w:val="18"/>
          <w:szCs w:val="18"/>
        </w:rPr>
        <w:t xml:space="preserve"> Direct Query &amp; Direct Lake Mode</w:t>
      </w:r>
      <w:r w:rsidRPr="00171CA3">
        <w:rPr>
          <w:rFonts w:cstheme="minorHAnsi"/>
          <w:sz w:val="18"/>
          <w:szCs w:val="18"/>
        </w:rPr>
        <w:t xml:space="preserve">, ensuring </w:t>
      </w:r>
      <w:r w:rsidRPr="00171CA3">
        <w:rPr>
          <w:rFonts w:cstheme="minorHAnsi"/>
          <w:bCs/>
          <w:sz w:val="18"/>
          <w:szCs w:val="18"/>
        </w:rPr>
        <w:t>optimized performance for large-scale financial reporting</w:t>
      </w:r>
      <w:r w:rsidRPr="00171CA3">
        <w:rPr>
          <w:rFonts w:cstheme="minorHAnsi"/>
          <w:sz w:val="18"/>
          <w:szCs w:val="18"/>
        </w:rPr>
        <w:t xml:space="preserve">. </w:t>
      </w:r>
    </w:p>
    <w:p w14:paraId="2BF66D9F" w14:textId="77777777" w:rsidR="00397D04" w:rsidRPr="00171CA3" w:rsidRDefault="005B241C" w:rsidP="00171CA3">
      <w:pPr>
        <w:pStyle w:val="NoSpacing"/>
        <w:numPr>
          <w:ilvl w:val="0"/>
          <w:numId w:val="31"/>
        </w:numPr>
        <w:rPr>
          <w:rFonts w:cstheme="minorHAnsi"/>
          <w:sz w:val="18"/>
          <w:szCs w:val="18"/>
        </w:rPr>
      </w:pPr>
      <w:r w:rsidRPr="00171CA3">
        <w:rPr>
          <w:rFonts w:cstheme="minorHAnsi"/>
          <w:sz w:val="18"/>
          <w:szCs w:val="18"/>
        </w:rPr>
        <w:t>Collaborated with cross-functional teams</w:t>
      </w:r>
      <w:r w:rsidRPr="00171CA3">
        <w:rPr>
          <w:rFonts w:cstheme="minorHAnsi"/>
          <w:bCs/>
          <w:sz w:val="18"/>
          <w:szCs w:val="18"/>
        </w:rPr>
        <w:t>,</w:t>
      </w:r>
      <w:r w:rsidRPr="00171CA3">
        <w:rPr>
          <w:rFonts w:cstheme="minorHAnsi"/>
          <w:sz w:val="18"/>
          <w:szCs w:val="18"/>
        </w:rPr>
        <w:t xml:space="preserve"> including OAG officers, finance, IT, and data analysts, to create </w:t>
      </w:r>
      <w:r w:rsidRPr="00171CA3">
        <w:rPr>
          <w:rFonts w:cstheme="minorHAnsi"/>
          <w:bCs/>
          <w:sz w:val="18"/>
          <w:szCs w:val="18"/>
        </w:rPr>
        <w:t>self-service data models and KPIs</w:t>
      </w:r>
      <w:r w:rsidRPr="00171CA3">
        <w:rPr>
          <w:rFonts w:cstheme="minorHAnsi"/>
          <w:sz w:val="18"/>
          <w:szCs w:val="18"/>
        </w:rPr>
        <w:t xml:space="preserve">, improving collection efficiency by </w:t>
      </w:r>
      <w:r w:rsidRPr="00171CA3">
        <w:rPr>
          <w:rFonts w:cstheme="minorHAnsi"/>
          <w:bCs/>
          <w:sz w:val="18"/>
          <w:szCs w:val="18"/>
        </w:rPr>
        <w:t>20%</w:t>
      </w:r>
      <w:r w:rsidRPr="00171CA3">
        <w:rPr>
          <w:rFonts w:cstheme="minorHAnsi"/>
          <w:sz w:val="18"/>
          <w:szCs w:val="18"/>
        </w:rPr>
        <w:t xml:space="preserve">. </w:t>
      </w:r>
    </w:p>
    <w:p w14:paraId="41343217" w14:textId="77777777" w:rsidR="00397D04" w:rsidRPr="00171CA3" w:rsidRDefault="00397D04" w:rsidP="00171CA3">
      <w:pPr>
        <w:pStyle w:val="NoSpacing"/>
        <w:numPr>
          <w:ilvl w:val="0"/>
          <w:numId w:val="31"/>
        </w:numPr>
        <w:rPr>
          <w:rFonts w:cstheme="minorHAnsi"/>
          <w:sz w:val="18"/>
          <w:szCs w:val="18"/>
        </w:rPr>
      </w:pPr>
      <w:r w:rsidRPr="00171CA3">
        <w:rPr>
          <w:rFonts w:cstheme="minorHAnsi"/>
          <w:bCs/>
          <w:sz w:val="18"/>
          <w:szCs w:val="18"/>
        </w:rPr>
        <w:t>Utilized AWS Lambda functions for lightweight transformations, automation triggers, and pipeline orchestration within Glue workflows.</w:t>
      </w:r>
    </w:p>
    <w:p w14:paraId="19E12A04" w14:textId="0A7278AC" w:rsidR="00397D04" w:rsidRPr="00171CA3" w:rsidRDefault="00397D04" w:rsidP="00171CA3">
      <w:pPr>
        <w:pStyle w:val="NoSpacing"/>
        <w:numPr>
          <w:ilvl w:val="0"/>
          <w:numId w:val="31"/>
        </w:numPr>
        <w:rPr>
          <w:rFonts w:cstheme="minorHAnsi"/>
          <w:sz w:val="18"/>
          <w:szCs w:val="18"/>
        </w:rPr>
      </w:pPr>
      <w:r w:rsidRPr="00171CA3">
        <w:rPr>
          <w:rFonts w:cstheme="minorHAnsi"/>
          <w:bCs/>
          <w:sz w:val="18"/>
          <w:szCs w:val="18"/>
        </w:rPr>
        <w:t>Integrated Glue with AWS Step Functions to create complex, fault-tolerant data pipelines with retry and notification logic.</w:t>
      </w:r>
    </w:p>
    <w:p w14:paraId="317378A0" w14:textId="77777777" w:rsidR="000970E5" w:rsidRPr="00171CA3" w:rsidRDefault="000970E5" w:rsidP="00171CA3">
      <w:pPr>
        <w:pStyle w:val="NoSpacing"/>
        <w:numPr>
          <w:ilvl w:val="0"/>
          <w:numId w:val="31"/>
        </w:numPr>
        <w:rPr>
          <w:rFonts w:cstheme="minorHAnsi"/>
          <w:bCs/>
          <w:sz w:val="18"/>
          <w:szCs w:val="18"/>
        </w:rPr>
      </w:pPr>
      <w:r w:rsidRPr="00171CA3">
        <w:rPr>
          <w:rFonts w:cstheme="minorHAnsi"/>
          <w:sz w:val="18"/>
          <w:szCs w:val="18"/>
        </w:rPr>
        <w:t xml:space="preserve">Explored optional programming paradigms like </w:t>
      </w:r>
      <w:r w:rsidRPr="00171CA3">
        <w:rPr>
          <w:rFonts w:cstheme="minorHAnsi"/>
          <w:bCs/>
          <w:sz w:val="18"/>
          <w:szCs w:val="18"/>
        </w:rPr>
        <w:t>Java and Golang to support</w:t>
      </w:r>
      <w:r w:rsidRPr="00171CA3">
        <w:rPr>
          <w:rFonts w:cstheme="minorHAnsi"/>
          <w:sz w:val="18"/>
          <w:szCs w:val="18"/>
        </w:rPr>
        <w:t xml:space="preserve"> service-based transformations and improve performance in specific use cases</w:t>
      </w:r>
      <w:r w:rsidRPr="00171CA3">
        <w:rPr>
          <w:rFonts w:cstheme="minorHAnsi"/>
          <w:bCs/>
          <w:sz w:val="18"/>
          <w:szCs w:val="18"/>
        </w:rPr>
        <w:t>.</w:t>
      </w:r>
    </w:p>
    <w:p w14:paraId="706B47EC" w14:textId="2E44B254" w:rsidR="00397D04" w:rsidRPr="00171CA3" w:rsidRDefault="00397D04" w:rsidP="00171CA3">
      <w:pPr>
        <w:pStyle w:val="NoSpacing"/>
        <w:numPr>
          <w:ilvl w:val="0"/>
          <w:numId w:val="31"/>
        </w:numPr>
        <w:rPr>
          <w:rFonts w:cstheme="minorHAnsi"/>
          <w:sz w:val="18"/>
          <w:szCs w:val="18"/>
        </w:rPr>
      </w:pPr>
      <w:r w:rsidRPr="00171CA3">
        <w:rPr>
          <w:rFonts w:cstheme="minorHAnsi"/>
          <w:bCs/>
          <w:sz w:val="18"/>
          <w:szCs w:val="18"/>
        </w:rPr>
        <w:t>Designed and developed scalable ETL pipelines using AWS Glue, transforming raw data into consumable formats for analytics.</w:t>
      </w:r>
    </w:p>
    <w:p w14:paraId="0D71051F" w14:textId="4D9EF4AA" w:rsidR="00C547FF" w:rsidRPr="00171CA3" w:rsidRDefault="005F48A9" w:rsidP="00171CA3">
      <w:pPr>
        <w:pStyle w:val="NoSpacing"/>
        <w:rPr>
          <w:rFonts w:cstheme="minorHAnsi"/>
          <w:sz w:val="18"/>
          <w:szCs w:val="18"/>
        </w:rPr>
      </w:pPr>
      <w:r w:rsidRPr="00171CA3">
        <w:rPr>
          <w:rFonts w:cstheme="minorHAnsi"/>
          <w:b/>
          <w:sz w:val="18"/>
          <w:szCs w:val="18"/>
        </w:rPr>
        <w:t>Environment</w:t>
      </w:r>
      <w:r w:rsidRPr="00171CA3">
        <w:rPr>
          <w:rFonts w:cstheme="minorHAnsi"/>
          <w:bCs/>
          <w:sz w:val="18"/>
          <w:szCs w:val="18"/>
        </w:rPr>
        <w:t xml:space="preserve">: </w:t>
      </w:r>
      <w:r w:rsidR="00397D04" w:rsidRPr="00171CA3">
        <w:rPr>
          <w:rFonts w:cstheme="minorHAnsi"/>
          <w:sz w:val="18"/>
          <w:szCs w:val="18"/>
        </w:rPr>
        <w:t>AWS Glue, AWS Lambda, Amazon S3, Amazon Athena, Amazon Redshift, AWS Step Functions, Cloud Watch Data bricks</w:t>
      </w:r>
      <w:r w:rsidRPr="00171CA3">
        <w:rPr>
          <w:rFonts w:cstheme="minorHAnsi"/>
          <w:sz w:val="18"/>
          <w:szCs w:val="18"/>
        </w:rPr>
        <w:t xml:space="preserve">, Analytics, </w:t>
      </w:r>
      <w:r w:rsidR="00397D04" w:rsidRPr="00171CA3">
        <w:rPr>
          <w:rFonts w:cstheme="minorHAnsi"/>
          <w:sz w:val="18"/>
          <w:szCs w:val="18"/>
        </w:rPr>
        <w:t>Delta Lake</w:t>
      </w:r>
      <w:r w:rsidRPr="00171CA3">
        <w:rPr>
          <w:rFonts w:cstheme="minorHAnsi"/>
          <w:sz w:val="18"/>
          <w:szCs w:val="18"/>
        </w:rPr>
        <w:t>, Apache Spark / PySpark, Kafka, , SQL Server, SQ</w:t>
      </w:r>
      <w:r w:rsidR="000D0C3D" w:rsidRPr="00171CA3">
        <w:rPr>
          <w:rFonts w:cstheme="minorHAnsi"/>
          <w:sz w:val="18"/>
          <w:szCs w:val="18"/>
        </w:rPr>
        <w:t xml:space="preserve">L </w:t>
      </w:r>
      <w:r w:rsidRPr="00171CA3">
        <w:rPr>
          <w:rFonts w:cstheme="minorHAnsi"/>
          <w:sz w:val="18"/>
          <w:szCs w:val="18"/>
        </w:rPr>
        <w:t>Database, Data Marts, Informatica, SSIS, Python, PowerShe</w:t>
      </w:r>
      <w:r w:rsidR="00C547FF" w:rsidRPr="00171CA3">
        <w:rPr>
          <w:rFonts w:cstheme="minorHAnsi"/>
          <w:sz w:val="18"/>
          <w:szCs w:val="18"/>
        </w:rPr>
        <w:t>ll, Power BI, Direct Lake Mode, AWS (Glue, S3, Lambda, Athena, Redshift, EMR, IAM, CloudWatch), DBT (Data Build Tool), AWS Glue (ETL Jobs &amp; Workflows)</w:t>
      </w:r>
      <w:r w:rsidR="000970E5" w:rsidRPr="00171CA3">
        <w:rPr>
          <w:rFonts w:cstheme="minorHAnsi"/>
          <w:sz w:val="18"/>
          <w:szCs w:val="18"/>
        </w:rPr>
        <w:t>, AWS Glue, PySpark, Pandas, Lambda, Step Functions</w:t>
      </w:r>
    </w:p>
    <w:p w14:paraId="05E5EFCF" w14:textId="18BD8BC6" w:rsidR="005F48A9" w:rsidRPr="00171CA3" w:rsidRDefault="005F48A9" w:rsidP="00171CA3">
      <w:pPr>
        <w:pStyle w:val="NoSpacing"/>
        <w:rPr>
          <w:rFonts w:cstheme="minorHAnsi"/>
          <w:sz w:val="18"/>
          <w:szCs w:val="18"/>
        </w:rPr>
      </w:pPr>
    </w:p>
    <w:p w14:paraId="34FEF535" w14:textId="77777777" w:rsidR="00397D04" w:rsidRPr="00171CA3" w:rsidRDefault="00397D04" w:rsidP="00171CA3">
      <w:pPr>
        <w:pStyle w:val="NoSpacing"/>
        <w:rPr>
          <w:rFonts w:cstheme="minorHAnsi"/>
          <w:sz w:val="18"/>
          <w:szCs w:val="18"/>
        </w:rPr>
      </w:pPr>
    </w:p>
    <w:p w14:paraId="6D9E0E34" w14:textId="77777777" w:rsidR="00171CA3" w:rsidRDefault="00100AF2" w:rsidP="00171CA3">
      <w:pPr>
        <w:pStyle w:val="NoSpacing"/>
        <w:rPr>
          <w:rFonts w:cstheme="minorHAnsi"/>
          <w:b/>
          <w:sz w:val="18"/>
          <w:szCs w:val="18"/>
        </w:rPr>
      </w:pPr>
      <w:r w:rsidRPr="00171CA3">
        <w:rPr>
          <w:rFonts w:cstheme="minorHAnsi"/>
          <w:b/>
          <w:sz w:val="18"/>
          <w:szCs w:val="18"/>
        </w:rPr>
        <w:t>Client:</w:t>
      </w:r>
      <w:r w:rsidR="004052AC" w:rsidRPr="00171CA3">
        <w:rPr>
          <w:rFonts w:cstheme="minorHAnsi"/>
          <w:b/>
          <w:sz w:val="18"/>
          <w:szCs w:val="18"/>
        </w:rPr>
        <w:t xml:space="preserve"> </w:t>
      </w:r>
      <w:r w:rsidRPr="00171CA3">
        <w:rPr>
          <w:rFonts w:cstheme="minorHAnsi"/>
          <w:b/>
          <w:sz w:val="18"/>
          <w:szCs w:val="18"/>
        </w:rPr>
        <w:t xml:space="preserve">Max Life Insurance Company </w:t>
      </w:r>
      <w:r w:rsidR="005F48A9" w:rsidRPr="00171CA3">
        <w:rPr>
          <w:rFonts w:cstheme="minorHAnsi"/>
          <w:b/>
          <w:sz w:val="18"/>
          <w:szCs w:val="18"/>
        </w:rPr>
        <w:t>Limited, Haryana-India</w:t>
      </w:r>
      <w:r w:rsidRPr="00171CA3">
        <w:rPr>
          <w:rFonts w:cstheme="minorHAnsi"/>
          <w:b/>
          <w:sz w:val="18"/>
          <w:szCs w:val="18"/>
        </w:rPr>
        <w:t xml:space="preserve">        </w:t>
      </w:r>
      <w:r w:rsidR="004052AC" w:rsidRPr="00171CA3">
        <w:rPr>
          <w:rFonts w:cstheme="minorHAnsi"/>
          <w:b/>
          <w:sz w:val="18"/>
          <w:szCs w:val="18"/>
        </w:rPr>
        <w:tab/>
      </w:r>
      <w:r w:rsidR="004052AC" w:rsidRPr="00171CA3">
        <w:rPr>
          <w:rFonts w:cstheme="minorHAnsi"/>
          <w:b/>
          <w:sz w:val="18"/>
          <w:szCs w:val="18"/>
        </w:rPr>
        <w:tab/>
      </w:r>
      <w:r w:rsidR="004052AC" w:rsidRPr="00171CA3">
        <w:rPr>
          <w:rFonts w:cstheme="minorHAnsi"/>
          <w:b/>
          <w:sz w:val="18"/>
          <w:szCs w:val="18"/>
        </w:rPr>
        <w:tab/>
      </w:r>
      <w:r w:rsidR="00171CA3">
        <w:rPr>
          <w:rFonts w:cstheme="minorHAnsi"/>
          <w:b/>
          <w:sz w:val="18"/>
          <w:szCs w:val="18"/>
        </w:rPr>
        <w:tab/>
      </w:r>
      <w:r w:rsidR="00171CA3">
        <w:rPr>
          <w:rFonts w:cstheme="minorHAnsi"/>
          <w:b/>
          <w:sz w:val="18"/>
          <w:szCs w:val="18"/>
        </w:rPr>
        <w:tab/>
      </w:r>
      <w:r w:rsidR="00171CA3">
        <w:rPr>
          <w:rFonts w:cstheme="minorHAnsi"/>
          <w:b/>
          <w:sz w:val="18"/>
          <w:szCs w:val="18"/>
        </w:rPr>
        <w:tab/>
      </w:r>
      <w:r w:rsidRPr="00171CA3">
        <w:rPr>
          <w:rFonts w:cstheme="minorHAnsi"/>
          <w:b/>
          <w:sz w:val="18"/>
          <w:szCs w:val="18"/>
        </w:rPr>
        <w:t xml:space="preserve">Feb2017   </w:t>
      </w:r>
      <w:r w:rsidR="005F48A9" w:rsidRPr="00171CA3">
        <w:rPr>
          <w:rFonts w:cstheme="minorHAnsi"/>
          <w:b/>
          <w:sz w:val="18"/>
          <w:szCs w:val="18"/>
        </w:rPr>
        <w:t xml:space="preserve">- April </w:t>
      </w:r>
      <w:r w:rsidRPr="00171CA3">
        <w:rPr>
          <w:rFonts w:cstheme="minorHAnsi"/>
          <w:b/>
          <w:sz w:val="18"/>
          <w:szCs w:val="18"/>
        </w:rPr>
        <w:t>2021</w:t>
      </w:r>
      <w:r w:rsidRPr="00171CA3">
        <w:rPr>
          <w:rFonts w:cstheme="minorHAnsi"/>
          <w:b/>
          <w:sz w:val="18"/>
          <w:szCs w:val="18"/>
        </w:rPr>
        <w:br/>
      </w:r>
      <w:r w:rsidR="004052AC" w:rsidRPr="00171CA3">
        <w:rPr>
          <w:rFonts w:cstheme="minorHAnsi"/>
          <w:b/>
          <w:sz w:val="18"/>
          <w:szCs w:val="18"/>
        </w:rPr>
        <w:t xml:space="preserve">Role: </w:t>
      </w:r>
      <w:r w:rsidRPr="00171CA3">
        <w:rPr>
          <w:rFonts w:cstheme="minorHAnsi"/>
          <w:b/>
          <w:sz w:val="18"/>
          <w:szCs w:val="18"/>
        </w:rPr>
        <w:t xml:space="preserve">Data Engineer – Analytics &amp; Integration </w:t>
      </w:r>
      <w:r w:rsidRPr="00171CA3">
        <w:rPr>
          <w:rFonts w:cstheme="minorHAnsi"/>
          <w:b/>
          <w:sz w:val="18"/>
          <w:szCs w:val="18"/>
        </w:rPr>
        <w:br/>
      </w:r>
    </w:p>
    <w:p w14:paraId="2F3EB1F4" w14:textId="7508CC99" w:rsidR="004052AC" w:rsidRPr="00171CA3" w:rsidRDefault="004052AC" w:rsidP="00171CA3">
      <w:pPr>
        <w:pStyle w:val="NoSpacing"/>
        <w:rPr>
          <w:rFonts w:cstheme="minorHAnsi"/>
          <w:b/>
          <w:sz w:val="18"/>
          <w:szCs w:val="18"/>
        </w:rPr>
      </w:pPr>
      <w:r w:rsidRPr="00171CA3">
        <w:rPr>
          <w:rFonts w:cstheme="minorHAnsi"/>
          <w:b/>
          <w:sz w:val="18"/>
          <w:szCs w:val="18"/>
        </w:rPr>
        <w:t>Responsibilities:</w:t>
      </w:r>
    </w:p>
    <w:p w14:paraId="6F062736" w14:textId="77777777" w:rsidR="005B241C" w:rsidRPr="00171CA3" w:rsidRDefault="005B241C" w:rsidP="00171CA3">
      <w:pPr>
        <w:pStyle w:val="NoSpacing"/>
        <w:numPr>
          <w:ilvl w:val="0"/>
          <w:numId w:val="32"/>
        </w:numPr>
        <w:rPr>
          <w:rFonts w:cstheme="minorHAnsi"/>
          <w:sz w:val="18"/>
          <w:szCs w:val="18"/>
        </w:rPr>
      </w:pPr>
      <w:r w:rsidRPr="00171CA3">
        <w:rPr>
          <w:rFonts w:cstheme="minorHAnsi"/>
          <w:sz w:val="18"/>
          <w:szCs w:val="18"/>
        </w:rPr>
        <w:t xml:space="preserve">Built scalable data pipelines on AWS using </w:t>
      </w:r>
      <w:r w:rsidRPr="00171CA3">
        <w:rPr>
          <w:rFonts w:cstheme="minorHAnsi"/>
          <w:bCs/>
          <w:sz w:val="18"/>
          <w:szCs w:val="18"/>
        </w:rPr>
        <w:t>AWS Glue</w:t>
      </w:r>
      <w:r w:rsidRPr="00171CA3">
        <w:rPr>
          <w:rFonts w:cstheme="minorHAnsi"/>
          <w:sz w:val="18"/>
          <w:szCs w:val="18"/>
        </w:rPr>
        <w:t xml:space="preserve">, </w:t>
      </w:r>
      <w:r w:rsidRPr="00171CA3">
        <w:rPr>
          <w:rFonts w:cstheme="minorHAnsi"/>
          <w:bCs/>
          <w:sz w:val="18"/>
          <w:szCs w:val="18"/>
        </w:rPr>
        <w:t>S3</w:t>
      </w:r>
      <w:r w:rsidRPr="00171CA3">
        <w:rPr>
          <w:rFonts w:cstheme="minorHAnsi"/>
          <w:sz w:val="18"/>
          <w:szCs w:val="18"/>
        </w:rPr>
        <w:t xml:space="preserve">, and </w:t>
      </w:r>
      <w:r w:rsidRPr="00171CA3">
        <w:rPr>
          <w:rFonts w:cstheme="minorHAnsi"/>
          <w:bCs/>
          <w:sz w:val="18"/>
          <w:szCs w:val="18"/>
        </w:rPr>
        <w:t>Amazon Redshift</w:t>
      </w:r>
      <w:r w:rsidRPr="00171CA3">
        <w:rPr>
          <w:rFonts w:cstheme="minorHAnsi"/>
          <w:sz w:val="18"/>
          <w:szCs w:val="18"/>
        </w:rPr>
        <w:t xml:space="preserve"> to unify policy, claims, and CRM data from Oracle, SQL Server, and MongoDB into a centralized data warehouse.</w:t>
      </w:r>
    </w:p>
    <w:p w14:paraId="0B40436F" w14:textId="77777777" w:rsidR="00C547FF" w:rsidRPr="00171CA3" w:rsidRDefault="005B241C" w:rsidP="00171CA3">
      <w:pPr>
        <w:pStyle w:val="NoSpacing"/>
        <w:numPr>
          <w:ilvl w:val="0"/>
          <w:numId w:val="32"/>
        </w:numPr>
        <w:rPr>
          <w:rFonts w:cstheme="minorHAnsi"/>
          <w:sz w:val="18"/>
          <w:szCs w:val="18"/>
        </w:rPr>
      </w:pPr>
      <w:r w:rsidRPr="00171CA3">
        <w:rPr>
          <w:rFonts w:cstheme="minorHAnsi"/>
          <w:sz w:val="18"/>
          <w:szCs w:val="18"/>
        </w:rPr>
        <w:t xml:space="preserve">Engineered real-time streaming pipelines with </w:t>
      </w:r>
      <w:r w:rsidRPr="00171CA3">
        <w:rPr>
          <w:rFonts w:cstheme="minorHAnsi"/>
          <w:bCs/>
          <w:sz w:val="18"/>
          <w:szCs w:val="18"/>
        </w:rPr>
        <w:t>Amazon Kinesis Data Streams</w:t>
      </w:r>
      <w:r w:rsidRPr="00171CA3">
        <w:rPr>
          <w:rFonts w:cstheme="minorHAnsi"/>
          <w:sz w:val="18"/>
          <w:szCs w:val="18"/>
        </w:rPr>
        <w:t xml:space="preserve">, </w:t>
      </w:r>
      <w:r w:rsidRPr="00171CA3">
        <w:rPr>
          <w:rFonts w:cstheme="minorHAnsi"/>
          <w:bCs/>
          <w:sz w:val="18"/>
          <w:szCs w:val="18"/>
        </w:rPr>
        <w:t>Amazon MSK (Managed Kafka)</w:t>
      </w:r>
      <w:r w:rsidRPr="00171CA3">
        <w:rPr>
          <w:rFonts w:cstheme="minorHAnsi"/>
          <w:sz w:val="18"/>
          <w:szCs w:val="18"/>
        </w:rPr>
        <w:t xml:space="preserve">, and </w:t>
      </w:r>
      <w:r w:rsidRPr="00171CA3">
        <w:rPr>
          <w:rFonts w:cstheme="minorHAnsi"/>
          <w:bCs/>
          <w:sz w:val="18"/>
          <w:szCs w:val="18"/>
        </w:rPr>
        <w:t>Lambda</w:t>
      </w:r>
      <w:r w:rsidRPr="00171CA3">
        <w:rPr>
          <w:rFonts w:cstheme="minorHAnsi"/>
          <w:sz w:val="18"/>
          <w:szCs w:val="18"/>
        </w:rPr>
        <w:t xml:space="preserve"> to capture policy issuance, claims, and agent activities in JSON/Avro formats from transactional systems and event sources.</w:t>
      </w:r>
    </w:p>
    <w:p w14:paraId="463877C4" w14:textId="3B67C18E" w:rsidR="00C547FF" w:rsidRPr="00171CA3" w:rsidRDefault="00C547FF" w:rsidP="00171CA3">
      <w:pPr>
        <w:pStyle w:val="NoSpacing"/>
        <w:numPr>
          <w:ilvl w:val="0"/>
          <w:numId w:val="32"/>
        </w:numPr>
        <w:rPr>
          <w:rFonts w:cstheme="minorHAnsi"/>
          <w:sz w:val="18"/>
          <w:szCs w:val="18"/>
        </w:rPr>
      </w:pPr>
      <w:r w:rsidRPr="00171CA3">
        <w:rPr>
          <w:rFonts w:cstheme="minorHAnsi"/>
          <w:sz w:val="18"/>
          <w:szCs w:val="18"/>
        </w:rPr>
        <w:t>Designed and orchestrated ETL/ELT workflows in AWS Glue, handling large volumes of structured and semi-structured data (JSON, Parquet, CSV).</w:t>
      </w:r>
    </w:p>
    <w:p w14:paraId="3411B46B" w14:textId="30191FA9" w:rsidR="00397D04" w:rsidRPr="00171CA3" w:rsidRDefault="00397D04" w:rsidP="00171CA3">
      <w:pPr>
        <w:pStyle w:val="NoSpacing"/>
        <w:numPr>
          <w:ilvl w:val="0"/>
          <w:numId w:val="32"/>
        </w:numPr>
        <w:rPr>
          <w:rFonts w:cstheme="minorHAnsi"/>
          <w:sz w:val="18"/>
          <w:szCs w:val="18"/>
        </w:rPr>
      </w:pPr>
      <w:r w:rsidRPr="00171CA3">
        <w:rPr>
          <w:rFonts w:cstheme="minorHAnsi"/>
          <w:sz w:val="18"/>
          <w:szCs w:val="18"/>
        </w:rPr>
        <w:t>Migrated legacy ETL processes to cloud-native solutions on AWS, reducing processing time by 40%.</w:t>
      </w:r>
    </w:p>
    <w:p w14:paraId="5E41D91D" w14:textId="77777777" w:rsidR="005B241C" w:rsidRPr="00171CA3" w:rsidRDefault="005B241C" w:rsidP="00171CA3">
      <w:pPr>
        <w:pStyle w:val="NoSpacing"/>
        <w:numPr>
          <w:ilvl w:val="0"/>
          <w:numId w:val="32"/>
        </w:numPr>
        <w:rPr>
          <w:rFonts w:cstheme="minorHAnsi"/>
          <w:sz w:val="18"/>
          <w:szCs w:val="18"/>
        </w:rPr>
      </w:pPr>
      <w:r w:rsidRPr="00171CA3">
        <w:rPr>
          <w:rFonts w:cstheme="minorHAnsi"/>
          <w:sz w:val="18"/>
          <w:szCs w:val="18"/>
        </w:rPr>
        <w:t xml:space="preserve">Developed batch and streaming ETL processes using </w:t>
      </w:r>
      <w:r w:rsidRPr="00171CA3">
        <w:rPr>
          <w:rFonts w:cstheme="minorHAnsi"/>
          <w:bCs/>
          <w:sz w:val="18"/>
          <w:szCs w:val="18"/>
        </w:rPr>
        <w:t>AWS Glue (PySpark jobs)</w:t>
      </w:r>
      <w:r w:rsidRPr="00171CA3">
        <w:rPr>
          <w:rFonts w:cstheme="minorHAnsi"/>
          <w:sz w:val="18"/>
          <w:szCs w:val="18"/>
        </w:rPr>
        <w:t xml:space="preserve"> and </w:t>
      </w:r>
      <w:r w:rsidRPr="00171CA3">
        <w:rPr>
          <w:rFonts w:cstheme="minorHAnsi"/>
          <w:bCs/>
          <w:sz w:val="18"/>
          <w:szCs w:val="18"/>
        </w:rPr>
        <w:t>AWS Step Functions</w:t>
      </w:r>
      <w:r w:rsidRPr="00171CA3">
        <w:rPr>
          <w:rFonts w:cstheme="minorHAnsi"/>
          <w:sz w:val="18"/>
          <w:szCs w:val="18"/>
        </w:rPr>
        <w:t xml:space="preserve"> to transform large volumes of premium transactions, policy records, and claims history for advanced analytics.</w:t>
      </w:r>
    </w:p>
    <w:p w14:paraId="6943FCD4" w14:textId="77777777" w:rsidR="00C547FF" w:rsidRPr="00171CA3" w:rsidRDefault="005B241C" w:rsidP="00171CA3">
      <w:pPr>
        <w:pStyle w:val="NoSpacing"/>
        <w:numPr>
          <w:ilvl w:val="0"/>
          <w:numId w:val="32"/>
        </w:numPr>
        <w:rPr>
          <w:rFonts w:cstheme="minorHAnsi"/>
          <w:sz w:val="18"/>
          <w:szCs w:val="18"/>
        </w:rPr>
      </w:pPr>
      <w:r w:rsidRPr="00171CA3">
        <w:rPr>
          <w:rFonts w:cstheme="minorHAnsi"/>
          <w:sz w:val="18"/>
          <w:szCs w:val="18"/>
        </w:rPr>
        <w:t xml:space="preserve">Automated complex workflows using </w:t>
      </w:r>
      <w:r w:rsidRPr="00171CA3">
        <w:rPr>
          <w:rFonts w:cstheme="minorHAnsi"/>
          <w:bCs/>
          <w:sz w:val="18"/>
          <w:szCs w:val="18"/>
        </w:rPr>
        <w:t>AWS Step Functions</w:t>
      </w:r>
      <w:r w:rsidRPr="00171CA3">
        <w:rPr>
          <w:rFonts w:cstheme="minorHAnsi"/>
          <w:sz w:val="18"/>
          <w:szCs w:val="18"/>
        </w:rPr>
        <w:t xml:space="preserve"> and </w:t>
      </w:r>
      <w:r w:rsidRPr="00171CA3">
        <w:rPr>
          <w:rFonts w:cstheme="minorHAnsi"/>
          <w:bCs/>
          <w:sz w:val="18"/>
          <w:szCs w:val="18"/>
        </w:rPr>
        <w:t>Amazon MWAA (Managed Workflows for Apache Airflow)</w:t>
      </w:r>
      <w:r w:rsidRPr="00171CA3">
        <w:rPr>
          <w:rFonts w:cstheme="minorHAnsi"/>
          <w:sz w:val="18"/>
          <w:szCs w:val="18"/>
        </w:rPr>
        <w:t xml:space="preserve"> to orchestrate multi-stage ETL jobs across Glue, Lambda, and Redshift for policy renewals, claim settlements, and financial reconciliations.</w:t>
      </w:r>
    </w:p>
    <w:p w14:paraId="0D0FDCF1" w14:textId="6F79165C" w:rsidR="000970E5" w:rsidRPr="00171CA3" w:rsidRDefault="000970E5" w:rsidP="00171CA3">
      <w:pPr>
        <w:pStyle w:val="NoSpacing"/>
        <w:numPr>
          <w:ilvl w:val="0"/>
          <w:numId w:val="32"/>
        </w:numPr>
        <w:rPr>
          <w:rFonts w:cstheme="minorHAnsi"/>
          <w:sz w:val="18"/>
          <w:szCs w:val="18"/>
        </w:rPr>
      </w:pPr>
      <w:r w:rsidRPr="00171CA3">
        <w:rPr>
          <w:rFonts w:cstheme="minorHAnsi"/>
          <w:sz w:val="18"/>
          <w:szCs w:val="18"/>
        </w:rPr>
        <w:t xml:space="preserve">Implemented serverless workflows using </w:t>
      </w:r>
      <w:r w:rsidRPr="00171CA3">
        <w:rPr>
          <w:rFonts w:cstheme="minorHAnsi"/>
          <w:bCs/>
          <w:sz w:val="18"/>
          <w:szCs w:val="18"/>
        </w:rPr>
        <w:t>AWS Lambda</w:t>
      </w:r>
      <w:r w:rsidRPr="00171CA3">
        <w:rPr>
          <w:rFonts w:cstheme="minorHAnsi"/>
          <w:sz w:val="18"/>
          <w:szCs w:val="18"/>
        </w:rPr>
        <w:t xml:space="preserve"> and Step Functions to automate event-driven data processing and ensure high availability, scalability, and cost efficiency.</w:t>
      </w:r>
    </w:p>
    <w:p w14:paraId="2F33B54D" w14:textId="70473D5C" w:rsidR="00C547FF" w:rsidRPr="00171CA3" w:rsidRDefault="00C547FF" w:rsidP="00171CA3">
      <w:pPr>
        <w:pStyle w:val="NoSpacing"/>
        <w:numPr>
          <w:ilvl w:val="0"/>
          <w:numId w:val="32"/>
        </w:numPr>
        <w:rPr>
          <w:rFonts w:cstheme="minorHAnsi"/>
          <w:sz w:val="18"/>
          <w:szCs w:val="18"/>
        </w:rPr>
      </w:pPr>
      <w:r w:rsidRPr="00171CA3">
        <w:rPr>
          <w:rFonts w:cstheme="minorHAnsi"/>
          <w:sz w:val="18"/>
          <w:szCs w:val="18"/>
        </w:rPr>
        <w:t>Built and maintained real-time and batch data pipelines using AWS Glue, Kafka, and Python for ingesting and transforming structured and semi-structured data.</w:t>
      </w:r>
    </w:p>
    <w:p w14:paraId="047AD65E" w14:textId="77777777" w:rsidR="005B241C" w:rsidRPr="00171CA3" w:rsidRDefault="005B241C" w:rsidP="00171CA3">
      <w:pPr>
        <w:pStyle w:val="NoSpacing"/>
        <w:numPr>
          <w:ilvl w:val="0"/>
          <w:numId w:val="32"/>
        </w:numPr>
        <w:rPr>
          <w:rFonts w:cstheme="minorHAnsi"/>
          <w:sz w:val="18"/>
          <w:szCs w:val="18"/>
        </w:rPr>
      </w:pPr>
      <w:r w:rsidRPr="00171CA3">
        <w:rPr>
          <w:rFonts w:cstheme="minorHAnsi"/>
          <w:sz w:val="18"/>
          <w:szCs w:val="18"/>
        </w:rPr>
        <w:t xml:space="preserve">Tuned </w:t>
      </w:r>
      <w:r w:rsidRPr="00171CA3">
        <w:rPr>
          <w:rFonts w:cstheme="minorHAnsi"/>
          <w:bCs/>
          <w:sz w:val="18"/>
          <w:szCs w:val="18"/>
        </w:rPr>
        <w:t>AWS Glue</w:t>
      </w:r>
      <w:r w:rsidRPr="00171CA3">
        <w:rPr>
          <w:rFonts w:cstheme="minorHAnsi"/>
          <w:sz w:val="18"/>
          <w:szCs w:val="18"/>
        </w:rPr>
        <w:t xml:space="preserve"> and </w:t>
      </w:r>
      <w:r w:rsidRPr="00171CA3">
        <w:rPr>
          <w:rFonts w:cstheme="minorHAnsi"/>
          <w:bCs/>
          <w:sz w:val="18"/>
          <w:szCs w:val="18"/>
        </w:rPr>
        <w:t>Kinesis Data Analytics</w:t>
      </w:r>
      <w:r w:rsidRPr="00171CA3">
        <w:rPr>
          <w:rFonts w:cstheme="minorHAnsi"/>
          <w:sz w:val="18"/>
          <w:szCs w:val="18"/>
        </w:rPr>
        <w:t xml:space="preserve"> jobs for memory management, parallelism, and partitioning to reduce processing time and optimize resource usage during peak periods like quarterly premium closures.</w:t>
      </w:r>
    </w:p>
    <w:p w14:paraId="777E957C" w14:textId="77777777" w:rsidR="005B241C" w:rsidRPr="00171CA3" w:rsidRDefault="005B241C" w:rsidP="00171CA3">
      <w:pPr>
        <w:pStyle w:val="NoSpacing"/>
        <w:numPr>
          <w:ilvl w:val="0"/>
          <w:numId w:val="32"/>
        </w:numPr>
        <w:rPr>
          <w:rFonts w:cstheme="minorHAnsi"/>
          <w:sz w:val="18"/>
          <w:szCs w:val="18"/>
        </w:rPr>
      </w:pPr>
      <w:r w:rsidRPr="00171CA3">
        <w:rPr>
          <w:rFonts w:cstheme="minorHAnsi"/>
          <w:sz w:val="18"/>
          <w:szCs w:val="18"/>
        </w:rPr>
        <w:t xml:space="preserve">Designed and maintained an enterprise data warehouse in </w:t>
      </w:r>
      <w:r w:rsidRPr="00171CA3">
        <w:rPr>
          <w:rFonts w:cstheme="minorHAnsi"/>
          <w:bCs/>
          <w:sz w:val="18"/>
          <w:szCs w:val="18"/>
        </w:rPr>
        <w:t>Amazon Redshift</w:t>
      </w:r>
      <w:r w:rsidRPr="00171CA3">
        <w:rPr>
          <w:rFonts w:cstheme="minorHAnsi"/>
          <w:sz w:val="18"/>
          <w:szCs w:val="18"/>
        </w:rPr>
        <w:t xml:space="preserve"> using </w:t>
      </w:r>
      <w:r w:rsidRPr="00171CA3">
        <w:rPr>
          <w:rFonts w:cstheme="minorHAnsi"/>
          <w:bCs/>
          <w:sz w:val="18"/>
          <w:szCs w:val="18"/>
        </w:rPr>
        <w:t>star and snowflake schemas</w:t>
      </w:r>
      <w:r w:rsidRPr="00171CA3">
        <w:rPr>
          <w:rFonts w:cstheme="minorHAnsi"/>
          <w:sz w:val="18"/>
          <w:szCs w:val="18"/>
        </w:rPr>
        <w:t>, enabling efficient querying of multi-year policy lifecycle, customer journeys, and agent performance metrics.</w:t>
      </w:r>
    </w:p>
    <w:p w14:paraId="4E399EDF" w14:textId="50867BA0" w:rsidR="005B241C" w:rsidRPr="00171CA3" w:rsidRDefault="005B241C" w:rsidP="00171CA3">
      <w:pPr>
        <w:pStyle w:val="NoSpacing"/>
        <w:numPr>
          <w:ilvl w:val="0"/>
          <w:numId w:val="32"/>
        </w:numPr>
        <w:rPr>
          <w:rFonts w:cstheme="minorHAnsi"/>
          <w:sz w:val="18"/>
          <w:szCs w:val="18"/>
        </w:rPr>
      </w:pPr>
      <w:r w:rsidRPr="00171CA3">
        <w:rPr>
          <w:rFonts w:cstheme="minorHAnsi"/>
          <w:sz w:val="18"/>
          <w:szCs w:val="18"/>
        </w:rPr>
        <w:t xml:space="preserve">Created </w:t>
      </w:r>
      <w:r w:rsidRPr="00171CA3">
        <w:rPr>
          <w:rFonts w:cstheme="minorHAnsi"/>
          <w:bCs/>
          <w:sz w:val="18"/>
          <w:szCs w:val="18"/>
        </w:rPr>
        <w:t>Athena queries</w:t>
      </w:r>
      <w:r w:rsidRPr="00171CA3">
        <w:rPr>
          <w:rFonts w:cstheme="minorHAnsi"/>
          <w:sz w:val="18"/>
          <w:szCs w:val="18"/>
        </w:rPr>
        <w:t xml:space="preserve"> and </w:t>
      </w:r>
      <w:r w:rsidR="000970E5" w:rsidRPr="00171CA3">
        <w:rPr>
          <w:rFonts w:cstheme="minorHAnsi"/>
          <w:bCs/>
          <w:sz w:val="18"/>
          <w:szCs w:val="18"/>
        </w:rPr>
        <w:t>Quick Sight</w:t>
      </w:r>
      <w:r w:rsidRPr="00171CA3">
        <w:rPr>
          <w:rFonts w:cstheme="minorHAnsi"/>
          <w:bCs/>
          <w:sz w:val="18"/>
          <w:szCs w:val="18"/>
        </w:rPr>
        <w:t xml:space="preserve"> dashboards</w:t>
      </w:r>
      <w:r w:rsidRPr="00171CA3">
        <w:rPr>
          <w:rFonts w:cstheme="minorHAnsi"/>
          <w:sz w:val="18"/>
          <w:szCs w:val="18"/>
        </w:rPr>
        <w:t xml:space="preserve"> for business users to access claim ratios, underwriting risk scores, premium trends, and customer churn metrics.</w:t>
      </w:r>
    </w:p>
    <w:p w14:paraId="7809E549" w14:textId="3F97582F" w:rsidR="00C547FF" w:rsidRPr="00171CA3" w:rsidRDefault="00C547FF" w:rsidP="00171CA3">
      <w:pPr>
        <w:pStyle w:val="NoSpacing"/>
        <w:numPr>
          <w:ilvl w:val="0"/>
          <w:numId w:val="32"/>
        </w:numPr>
        <w:rPr>
          <w:rFonts w:cstheme="minorHAnsi"/>
          <w:sz w:val="18"/>
          <w:szCs w:val="18"/>
        </w:rPr>
      </w:pPr>
      <w:r w:rsidRPr="00171CA3">
        <w:rPr>
          <w:rFonts w:cstheme="minorHAnsi"/>
          <w:sz w:val="18"/>
          <w:szCs w:val="18"/>
        </w:rPr>
        <w:t>Wrote Terraform modules to provision AWS Glue jobs, S3 buckets, IAM policies, and Redshift clusters with reusable and scalable infrastructure code.</w:t>
      </w:r>
    </w:p>
    <w:p w14:paraId="3997FB61" w14:textId="77777777" w:rsidR="00C547FF" w:rsidRPr="00171CA3" w:rsidRDefault="00397D04" w:rsidP="00171CA3">
      <w:pPr>
        <w:pStyle w:val="NoSpacing"/>
        <w:numPr>
          <w:ilvl w:val="0"/>
          <w:numId w:val="32"/>
        </w:numPr>
        <w:rPr>
          <w:rFonts w:cstheme="minorHAnsi"/>
          <w:sz w:val="18"/>
          <w:szCs w:val="18"/>
        </w:rPr>
      </w:pPr>
      <w:r w:rsidRPr="00171CA3">
        <w:rPr>
          <w:rFonts w:cstheme="minorHAnsi"/>
          <w:sz w:val="18"/>
          <w:szCs w:val="18"/>
        </w:rPr>
        <w:t>Designed and implemented end-to-end ETL pipelines using AWS Glue (PySpark), Glue Studio, Glue Crawlers, and AWS Step Functions to support data lake and warehouse transformations.</w:t>
      </w:r>
    </w:p>
    <w:p w14:paraId="2C1ED665" w14:textId="16939933" w:rsidR="00C547FF" w:rsidRPr="00171CA3" w:rsidRDefault="00C547FF" w:rsidP="00171CA3">
      <w:pPr>
        <w:pStyle w:val="NoSpacing"/>
        <w:numPr>
          <w:ilvl w:val="0"/>
          <w:numId w:val="32"/>
        </w:numPr>
        <w:rPr>
          <w:rFonts w:cstheme="minorHAnsi"/>
          <w:sz w:val="18"/>
          <w:szCs w:val="18"/>
        </w:rPr>
      </w:pPr>
      <w:r w:rsidRPr="00171CA3">
        <w:rPr>
          <w:rFonts w:cstheme="minorHAnsi"/>
          <w:sz w:val="18"/>
          <w:szCs w:val="18"/>
        </w:rPr>
        <w:t>Integrated Kafka streaming with AWS Glue and Lambda for near-real-time data processing.</w:t>
      </w:r>
    </w:p>
    <w:p w14:paraId="1390AF59" w14:textId="77777777" w:rsidR="005B241C" w:rsidRPr="00171CA3" w:rsidRDefault="005B241C" w:rsidP="00171CA3">
      <w:pPr>
        <w:pStyle w:val="NoSpacing"/>
        <w:numPr>
          <w:ilvl w:val="0"/>
          <w:numId w:val="32"/>
        </w:numPr>
        <w:rPr>
          <w:rFonts w:cstheme="minorHAnsi"/>
          <w:sz w:val="18"/>
          <w:szCs w:val="18"/>
        </w:rPr>
      </w:pPr>
      <w:r w:rsidRPr="00171CA3">
        <w:rPr>
          <w:rFonts w:cstheme="minorHAnsi"/>
          <w:sz w:val="18"/>
          <w:szCs w:val="18"/>
        </w:rPr>
        <w:t xml:space="preserve">Delivered near real-time analytics by streaming data from </w:t>
      </w:r>
      <w:r w:rsidRPr="00171CA3">
        <w:rPr>
          <w:rFonts w:cstheme="minorHAnsi"/>
          <w:bCs/>
          <w:sz w:val="18"/>
          <w:szCs w:val="18"/>
        </w:rPr>
        <w:t>AWS Kinesis to Redshift</w:t>
      </w:r>
      <w:r w:rsidRPr="00171CA3">
        <w:rPr>
          <w:rFonts w:cstheme="minorHAnsi"/>
          <w:sz w:val="18"/>
          <w:szCs w:val="18"/>
        </w:rPr>
        <w:t xml:space="preserve"> using Lambda and Glue integration, enabling sub-minute latency insights for underwriting and claims operations.</w:t>
      </w:r>
    </w:p>
    <w:p w14:paraId="1E304BEA" w14:textId="77777777" w:rsidR="000970E5" w:rsidRPr="00171CA3" w:rsidRDefault="000970E5" w:rsidP="00171CA3">
      <w:pPr>
        <w:pStyle w:val="NoSpacing"/>
        <w:numPr>
          <w:ilvl w:val="0"/>
          <w:numId w:val="32"/>
        </w:numPr>
        <w:rPr>
          <w:rFonts w:cstheme="minorHAnsi"/>
          <w:sz w:val="18"/>
          <w:szCs w:val="18"/>
        </w:rPr>
      </w:pPr>
      <w:r w:rsidRPr="00171CA3">
        <w:rPr>
          <w:rFonts w:cstheme="minorHAnsi"/>
          <w:sz w:val="18"/>
          <w:szCs w:val="18"/>
        </w:rPr>
        <w:t xml:space="preserve">Optional, depending on experience) Supported integration with </w:t>
      </w:r>
      <w:r w:rsidRPr="00171CA3">
        <w:rPr>
          <w:rFonts w:cstheme="minorHAnsi"/>
          <w:bCs/>
          <w:sz w:val="18"/>
          <w:szCs w:val="18"/>
        </w:rPr>
        <w:t>Java, Golang, or COBOL/JBL</w:t>
      </w:r>
      <w:r w:rsidRPr="00171CA3">
        <w:rPr>
          <w:rFonts w:cstheme="minorHAnsi"/>
          <w:sz w:val="18"/>
          <w:szCs w:val="18"/>
        </w:rPr>
        <w:t xml:space="preserve"> for specialized transformations and legacy system interoperability, enabling seamless modernization of data pipelines. </w:t>
      </w:r>
    </w:p>
    <w:p w14:paraId="0D0BAE07" w14:textId="337B59C9" w:rsidR="005B241C" w:rsidRPr="00171CA3" w:rsidRDefault="000970E5" w:rsidP="00171CA3">
      <w:pPr>
        <w:pStyle w:val="NoSpacing"/>
        <w:numPr>
          <w:ilvl w:val="0"/>
          <w:numId w:val="32"/>
        </w:numPr>
        <w:rPr>
          <w:rFonts w:cstheme="minorHAnsi"/>
          <w:sz w:val="18"/>
          <w:szCs w:val="18"/>
        </w:rPr>
      </w:pPr>
      <w:r w:rsidRPr="00171CA3">
        <w:rPr>
          <w:rFonts w:cstheme="minorHAnsi"/>
          <w:sz w:val="18"/>
          <w:szCs w:val="18"/>
        </w:rPr>
        <w:t>Secured</w:t>
      </w:r>
      <w:r w:rsidR="005B241C" w:rsidRPr="00171CA3">
        <w:rPr>
          <w:rFonts w:cstheme="minorHAnsi"/>
          <w:sz w:val="18"/>
          <w:szCs w:val="18"/>
        </w:rPr>
        <w:t xml:space="preserve"> customer and health data using </w:t>
      </w:r>
      <w:r w:rsidR="005B241C" w:rsidRPr="00171CA3">
        <w:rPr>
          <w:rFonts w:cstheme="minorHAnsi"/>
          <w:bCs/>
          <w:sz w:val="18"/>
          <w:szCs w:val="18"/>
        </w:rPr>
        <w:t>AWS IAM</w:t>
      </w:r>
      <w:r w:rsidR="005B241C" w:rsidRPr="00171CA3">
        <w:rPr>
          <w:rFonts w:cstheme="minorHAnsi"/>
          <w:sz w:val="18"/>
          <w:szCs w:val="18"/>
        </w:rPr>
        <w:t xml:space="preserve">, </w:t>
      </w:r>
      <w:r w:rsidR="005B241C" w:rsidRPr="00171CA3">
        <w:rPr>
          <w:rFonts w:cstheme="minorHAnsi"/>
          <w:bCs/>
          <w:sz w:val="18"/>
          <w:szCs w:val="18"/>
        </w:rPr>
        <w:t>KMS encryption</w:t>
      </w:r>
      <w:r w:rsidR="005B241C" w:rsidRPr="00171CA3">
        <w:rPr>
          <w:rFonts w:cstheme="minorHAnsi"/>
          <w:sz w:val="18"/>
          <w:szCs w:val="18"/>
        </w:rPr>
        <w:t xml:space="preserve">, </w:t>
      </w:r>
      <w:r w:rsidR="005B241C" w:rsidRPr="00171CA3">
        <w:rPr>
          <w:rFonts w:cstheme="minorHAnsi"/>
          <w:bCs/>
          <w:sz w:val="18"/>
          <w:szCs w:val="18"/>
        </w:rPr>
        <w:t>column-level access in Redshift</w:t>
      </w:r>
      <w:r w:rsidR="005B241C" w:rsidRPr="00171CA3">
        <w:rPr>
          <w:rFonts w:cstheme="minorHAnsi"/>
          <w:sz w:val="18"/>
          <w:szCs w:val="18"/>
        </w:rPr>
        <w:t xml:space="preserve">, and compliance with </w:t>
      </w:r>
      <w:r w:rsidR="005B241C" w:rsidRPr="00171CA3">
        <w:rPr>
          <w:rFonts w:cstheme="minorHAnsi"/>
          <w:bCs/>
          <w:sz w:val="18"/>
          <w:szCs w:val="18"/>
        </w:rPr>
        <w:t>HIPAA</w:t>
      </w:r>
      <w:r w:rsidR="005B241C" w:rsidRPr="00171CA3">
        <w:rPr>
          <w:rFonts w:cstheme="minorHAnsi"/>
          <w:sz w:val="18"/>
          <w:szCs w:val="18"/>
        </w:rPr>
        <w:t xml:space="preserve"> and </w:t>
      </w:r>
      <w:r w:rsidR="005B241C" w:rsidRPr="00171CA3">
        <w:rPr>
          <w:rFonts w:cstheme="minorHAnsi"/>
          <w:bCs/>
          <w:sz w:val="18"/>
          <w:szCs w:val="18"/>
        </w:rPr>
        <w:t>IRDAI</w:t>
      </w:r>
      <w:r w:rsidR="005B241C" w:rsidRPr="00171CA3">
        <w:rPr>
          <w:rFonts w:cstheme="minorHAnsi"/>
          <w:sz w:val="18"/>
          <w:szCs w:val="18"/>
        </w:rPr>
        <w:t xml:space="preserve"> standards for data at rest and in transit.</w:t>
      </w:r>
    </w:p>
    <w:p w14:paraId="141FFAD1" w14:textId="77777777" w:rsidR="005B241C" w:rsidRPr="00171CA3" w:rsidRDefault="005B241C" w:rsidP="00171CA3">
      <w:pPr>
        <w:pStyle w:val="NoSpacing"/>
        <w:numPr>
          <w:ilvl w:val="0"/>
          <w:numId w:val="32"/>
        </w:numPr>
        <w:rPr>
          <w:rFonts w:cstheme="minorHAnsi"/>
          <w:sz w:val="18"/>
          <w:szCs w:val="18"/>
        </w:rPr>
      </w:pPr>
      <w:r w:rsidRPr="00171CA3">
        <w:rPr>
          <w:rFonts w:cstheme="minorHAnsi"/>
          <w:sz w:val="18"/>
          <w:szCs w:val="18"/>
        </w:rPr>
        <w:lastRenderedPageBreak/>
        <w:t xml:space="preserve">Modernized legacy ETL by migrating </w:t>
      </w:r>
      <w:r w:rsidRPr="00171CA3">
        <w:rPr>
          <w:rFonts w:cstheme="minorHAnsi"/>
          <w:bCs/>
          <w:sz w:val="18"/>
          <w:szCs w:val="18"/>
        </w:rPr>
        <w:t>Informatica workflows to AWS Glue and Lambda</w:t>
      </w:r>
      <w:r w:rsidRPr="00171CA3">
        <w:rPr>
          <w:rFonts w:cstheme="minorHAnsi"/>
          <w:sz w:val="18"/>
          <w:szCs w:val="18"/>
        </w:rPr>
        <w:t>, processing data from Oracle, SQL Server, MongoDB, and flat files in a unified pipeline.</w:t>
      </w:r>
    </w:p>
    <w:p w14:paraId="29E5E737" w14:textId="77777777" w:rsidR="005B241C" w:rsidRPr="00171CA3" w:rsidRDefault="005B241C" w:rsidP="00171CA3">
      <w:pPr>
        <w:pStyle w:val="NoSpacing"/>
        <w:numPr>
          <w:ilvl w:val="0"/>
          <w:numId w:val="32"/>
        </w:numPr>
        <w:rPr>
          <w:rFonts w:cstheme="minorHAnsi"/>
          <w:sz w:val="18"/>
          <w:szCs w:val="18"/>
        </w:rPr>
      </w:pPr>
      <w:r w:rsidRPr="00171CA3">
        <w:rPr>
          <w:rFonts w:cstheme="minorHAnsi"/>
          <w:sz w:val="18"/>
          <w:szCs w:val="18"/>
        </w:rPr>
        <w:t xml:space="preserve">Configured alerting mechanisms using </w:t>
      </w:r>
      <w:r w:rsidRPr="00171CA3">
        <w:rPr>
          <w:rFonts w:cstheme="minorHAnsi"/>
          <w:bCs/>
          <w:sz w:val="18"/>
          <w:szCs w:val="18"/>
        </w:rPr>
        <w:t>Amazon CloudWatch Alarms</w:t>
      </w:r>
      <w:r w:rsidRPr="00171CA3">
        <w:rPr>
          <w:rFonts w:cstheme="minorHAnsi"/>
          <w:sz w:val="18"/>
          <w:szCs w:val="18"/>
        </w:rPr>
        <w:t xml:space="preserve">, </w:t>
      </w:r>
      <w:r w:rsidRPr="00171CA3">
        <w:rPr>
          <w:rFonts w:cstheme="minorHAnsi"/>
          <w:bCs/>
          <w:sz w:val="18"/>
          <w:szCs w:val="18"/>
        </w:rPr>
        <w:t>SNS email notifications</w:t>
      </w:r>
      <w:r w:rsidRPr="00171CA3">
        <w:rPr>
          <w:rFonts w:cstheme="minorHAnsi"/>
          <w:sz w:val="18"/>
          <w:szCs w:val="18"/>
        </w:rPr>
        <w:t xml:space="preserve">, and </w:t>
      </w:r>
      <w:r w:rsidRPr="00171CA3">
        <w:rPr>
          <w:rFonts w:cstheme="minorHAnsi"/>
          <w:bCs/>
          <w:sz w:val="18"/>
          <w:szCs w:val="18"/>
        </w:rPr>
        <w:t>log-based metrics</w:t>
      </w:r>
      <w:r w:rsidRPr="00171CA3">
        <w:rPr>
          <w:rFonts w:cstheme="minorHAnsi"/>
          <w:sz w:val="18"/>
          <w:szCs w:val="18"/>
        </w:rPr>
        <w:t xml:space="preserve"> to notify teams of pipeline failures, data drift, or SLA breaches in real-time.</w:t>
      </w:r>
    </w:p>
    <w:p w14:paraId="73E3E0CD" w14:textId="7162A587" w:rsidR="005B241C" w:rsidRPr="00171CA3" w:rsidRDefault="005B241C" w:rsidP="00171CA3">
      <w:pPr>
        <w:pStyle w:val="NoSpacing"/>
        <w:numPr>
          <w:ilvl w:val="0"/>
          <w:numId w:val="32"/>
        </w:numPr>
        <w:rPr>
          <w:rFonts w:cstheme="minorHAnsi"/>
          <w:sz w:val="18"/>
          <w:szCs w:val="18"/>
        </w:rPr>
      </w:pPr>
      <w:r w:rsidRPr="00171CA3">
        <w:rPr>
          <w:rFonts w:cstheme="minorHAnsi"/>
          <w:sz w:val="18"/>
          <w:szCs w:val="18"/>
        </w:rPr>
        <w:t xml:space="preserve">Used </w:t>
      </w:r>
      <w:r w:rsidRPr="00171CA3">
        <w:rPr>
          <w:rFonts w:cstheme="minorHAnsi"/>
          <w:bCs/>
          <w:sz w:val="18"/>
          <w:szCs w:val="18"/>
        </w:rPr>
        <w:t>EC2-based Spark clusters</w:t>
      </w:r>
      <w:r w:rsidRPr="00171CA3">
        <w:rPr>
          <w:rFonts w:cstheme="minorHAnsi"/>
          <w:sz w:val="18"/>
          <w:szCs w:val="18"/>
        </w:rPr>
        <w:t xml:space="preserve"> and on-prem infrastructure to support hybrid processing during migration, maintaining legacy batch jobs while integrating with cloud-native AWS services.</w:t>
      </w:r>
    </w:p>
    <w:p w14:paraId="06B682C6" w14:textId="3C318614" w:rsidR="004052AC" w:rsidRPr="00171CA3" w:rsidRDefault="005B241C" w:rsidP="00171CA3">
      <w:pPr>
        <w:pStyle w:val="NoSpacing"/>
        <w:rPr>
          <w:rFonts w:eastAsia="Times New Roman" w:cstheme="minorHAnsi"/>
          <w:bCs/>
          <w:iCs/>
          <w:sz w:val="18"/>
          <w:szCs w:val="18"/>
        </w:rPr>
      </w:pPr>
      <w:r w:rsidRPr="00171CA3">
        <w:rPr>
          <w:rFonts w:cstheme="minorHAnsi"/>
          <w:b/>
          <w:sz w:val="18"/>
          <w:szCs w:val="18"/>
        </w:rPr>
        <w:t>Environment</w:t>
      </w:r>
      <w:r w:rsidRPr="00171CA3">
        <w:rPr>
          <w:rFonts w:cstheme="minorHAnsi"/>
          <w:bCs/>
          <w:sz w:val="18"/>
          <w:szCs w:val="18"/>
        </w:rPr>
        <w:t xml:space="preserve">: </w:t>
      </w:r>
      <w:r w:rsidRPr="00171CA3">
        <w:rPr>
          <w:rFonts w:cstheme="minorHAnsi"/>
          <w:sz w:val="18"/>
          <w:szCs w:val="18"/>
        </w:rPr>
        <w:t xml:space="preserve">AWS Glue, Amazon S3, Amazon Redshift, Amazon Kinesis Data Streams, Amazon Kinesis Firehose, Amazon MSK, AWS Lambda, AWS Step Functions, Amazon MWAA (Apache Airflow), AWS Data Pipeline, Amazon Athena, AWS Glue Data Catalog, Amazon </w:t>
      </w:r>
      <w:proofErr w:type="spellStart"/>
      <w:r w:rsidRPr="00171CA3">
        <w:rPr>
          <w:rFonts w:cstheme="minorHAnsi"/>
          <w:sz w:val="18"/>
          <w:szCs w:val="18"/>
        </w:rPr>
        <w:t>QuickSight</w:t>
      </w:r>
      <w:proofErr w:type="spellEnd"/>
      <w:r w:rsidRPr="00171CA3">
        <w:rPr>
          <w:rFonts w:cstheme="minorHAnsi"/>
          <w:sz w:val="18"/>
          <w:szCs w:val="18"/>
        </w:rPr>
        <w:t>, Amazon RDS, EC2, MongoDB, Power BI Desktop, AWS CloudWatch, Amazon SNS, AWS IAM, AWS KMS, AWS CloudTrail, AWS Deequ, Git, Jenkins, Terraform, JIRA, Confluence, PySpark, SQL, Python, Bash.</w:t>
      </w:r>
      <w:r w:rsidRPr="00171CA3">
        <w:rPr>
          <w:rFonts w:cstheme="minorHAnsi"/>
          <w:sz w:val="18"/>
          <w:szCs w:val="18"/>
        </w:rPr>
        <w:br/>
      </w:r>
    </w:p>
    <w:p w14:paraId="1984EA63" w14:textId="794135F9" w:rsidR="004052AC" w:rsidRPr="00171CA3" w:rsidRDefault="004052AC" w:rsidP="00171CA3">
      <w:pPr>
        <w:pStyle w:val="NoSpacing"/>
        <w:rPr>
          <w:rFonts w:cstheme="minorHAnsi"/>
          <w:b/>
          <w:sz w:val="18"/>
          <w:szCs w:val="18"/>
        </w:rPr>
      </w:pPr>
      <w:r w:rsidRPr="00171CA3">
        <w:rPr>
          <w:rFonts w:cstheme="minorHAnsi"/>
          <w:b/>
          <w:sz w:val="18"/>
          <w:szCs w:val="18"/>
        </w:rPr>
        <w:t xml:space="preserve">Client: </w:t>
      </w:r>
      <w:r w:rsidR="005F48A9" w:rsidRPr="00171CA3">
        <w:rPr>
          <w:rFonts w:cstheme="minorHAnsi"/>
          <w:b/>
          <w:sz w:val="18"/>
          <w:szCs w:val="18"/>
        </w:rPr>
        <w:t xml:space="preserve">Sutherland Global Services, Hyderabad -India                                                            </w:t>
      </w:r>
      <w:r w:rsidR="00171CA3">
        <w:rPr>
          <w:rFonts w:cstheme="minorHAnsi"/>
          <w:b/>
          <w:sz w:val="18"/>
          <w:szCs w:val="18"/>
        </w:rPr>
        <w:tab/>
      </w:r>
      <w:r w:rsidR="00171CA3">
        <w:rPr>
          <w:rFonts w:cstheme="minorHAnsi"/>
          <w:b/>
          <w:sz w:val="18"/>
          <w:szCs w:val="18"/>
        </w:rPr>
        <w:tab/>
      </w:r>
      <w:r w:rsidR="00171CA3">
        <w:rPr>
          <w:rFonts w:cstheme="minorHAnsi"/>
          <w:b/>
          <w:sz w:val="18"/>
          <w:szCs w:val="18"/>
        </w:rPr>
        <w:tab/>
      </w:r>
      <w:r w:rsidR="00171CA3">
        <w:rPr>
          <w:rFonts w:cstheme="minorHAnsi"/>
          <w:b/>
          <w:sz w:val="18"/>
          <w:szCs w:val="18"/>
        </w:rPr>
        <w:tab/>
      </w:r>
      <w:r w:rsidR="005F48A9" w:rsidRPr="00171CA3">
        <w:rPr>
          <w:rFonts w:cstheme="minorHAnsi"/>
          <w:b/>
          <w:sz w:val="18"/>
          <w:szCs w:val="18"/>
        </w:rPr>
        <w:t xml:space="preserve">June2013 – Jan 2017  </w:t>
      </w:r>
      <w:r w:rsidRPr="00171CA3">
        <w:rPr>
          <w:rFonts w:cstheme="minorHAnsi"/>
          <w:b/>
          <w:sz w:val="18"/>
          <w:szCs w:val="18"/>
        </w:rPr>
        <w:t xml:space="preserve">                                                                                       </w:t>
      </w:r>
    </w:p>
    <w:p w14:paraId="1B208945" w14:textId="584C2126" w:rsidR="004052AC" w:rsidRPr="00171CA3" w:rsidRDefault="004052AC" w:rsidP="00171CA3">
      <w:pPr>
        <w:pStyle w:val="NoSpacing"/>
        <w:rPr>
          <w:rFonts w:cstheme="minorHAnsi"/>
          <w:b/>
          <w:sz w:val="18"/>
          <w:szCs w:val="18"/>
        </w:rPr>
      </w:pPr>
      <w:r w:rsidRPr="00171CA3">
        <w:rPr>
          <w:rFonts w:cstheme="minorHAnsi"/>
          <w:b/>
          <w:sz w:val="18"/>
          <w:szCs w:val="18"/>
        </w:rPr>
        <w:t xml:space="preserve">Role: </w:t>
      </w:r>
      <w:r w:rsidR="00123329" w:rsidRPr="00171CA3">
        <w:rPr>
          <w:rFonts w:cstheme="minorHAnsi"/>
          <w:b/>
          <w:sz w:val="18"/>
          <w:szCs w:val="18"/>
        </w:rPr>
        <w:t>Power BI /</w:t>
      </w:r>
      <w:r w:rsidR="00703887" w:rsidRPr="00171CA3">
        <w:rPr>
          <w:rFonts w:cstheme="minorHAnsi"/>
          <w:b/>
          <w:sz w:val="18"/>
          <w:szCs w:val="18"/>
        </w:rPr>
        <w:t xml:space="preserve"> Senior </w:t>
      </w:r>
      <w:r w:rsidRPr="00171CA3">
        <w:rPr>
          <w:rFonts w:cstheme="minorHAnsi"/>
          <w:b/>
          <w:sz w:val="18"/>
          <w:szCs w:val="18"/>
        </w:rPr>
        <w:t xml:space="preserve">Data </w:t>
      </w:r>
      <w:r w:rsidR="00BF44DA" w:rsidRPr="00171CA3">
        <w:rPr>
          <w:rFonts w:cstheme="minorHAnsi"/>
          <w:b/>
          <w:sz w:val="18"/>
          <w:szCs w:val="18"/>
        </w:rPr>
        <w:t>Analys</w:t>
      </w:r>
      <w:r w:rsidR="00650A03" w:rsidRPr="00171CA3">
        <w:rPr>
          <w:rFonts w:cstheme="minorHAnsi"/>
          <w:b/>
          <w:sz w:val="18"/>
          <w:szCs w:val="18"/>
        </w:rPr>
        <w:t>t</w:t>
      </w:r>
    </w:p>
    <w:p w14:paraId="5498B50F" w14:textId="77777777" w:rsidR="00171CA3" w:rsidRDefault="00171CA3" w:rsidP="00171CA3">
      <w:pPr>
        <w:pStyle w:val="NoSpacing"/>
        <w:rPr>
          <w:rFonts w:cstheme="minorHAnsi"/>
          <w:b/>
          <w:sz w:val="18"/>
          <w:szCs w:val="18"/>
        </w:rPr>
      </w:pPr>
    </w:p>
    <w:p w14:paraId="69A976C4" w14:textId="55C07D6D" w:rsidR="004052AC" w:rsidRPr="00171CA3" w:rsidRDefault="004052AC" w:rsidP="00171CA3">
      <w:pPr>
        <w:pStyle w:val="NoSpacing"/>
        <w:rPr>
          <w:rFonts w:cstheme="minorHAnsi"/>
          <w:b/>
          <w:sz w:val="18"/>
          <w:szCs w:val="18"/>
        </w:rPr>
      </w:pPr>
      <w:r w:rsidRPr="00171CA3">
        <w:rPr>
          <w:rFonts w:cstheme="minorHAnsi"/>
          <w:b/>
          <w:sz w:val="18"/>
          <w:szCs w:val="18"/>
        </w:rPr>
        <w:t xml:space="preserve">Responsibilities: </w:t>
      </w:r>
    </w:p>
    <w:p w14:paraId="7B359789" w14:textId="77777777" w:rsidR="00100AF2" w:rsidRPr="00171CA3" w:rsidRDefault="00100AF2" w:rsidP="00171CA3">
      <w:pPr>
        <w:pStyle w:val="NoSpacing"/>
        <w:numPr>
          <w:ilvl w:val="0"/>
          <w:numId w:val="33"/>
        </w:numPr>
        <w:rPr>
          <w:rFonts w:cstheme="minorHAnsi"/>
          <w:sz w:val="18"/>
          <w:szCs w:val="18"/>
        </w:rPr>
      </w:pPr>
      <w:r w:rsidRPr="00171CA3">
        <w:rPr>
          <w:rFonts w:cstheme="minorHAnsi"/>
          <w:sz w:val="18"/>
          <w:szCs w:val="18"/>
        </w:rPr>
        <w:t>Developed and maintained </w:t>
      </w:r>
      <w:r w:rsidRPr="00171CA3">
        <w:rPr>
          <w:rFonts w:cstheme="minorHAnsi"/>
          <w:bCs/>
          <w:sz w:val="18"/>
          <w:szCs w:val="18"/>
        </w:rPr>
        <w:t>Power BI dashboards</w:t>
      </w:r>
      <w:r w:rsidRPr="00171CA3">
        <w:rPr>
          <w:rFonts w:cstheme="minorHAnsi"/>
          <w:sz w:val="18"/>
          <w:szCs w:val="18"/>
        </w:rPr>
        <w:t> for tracking </w:t>
      </w:r>
      <w:r w:rsidRPr="00171CA3">
        <w:rPr>
          <w:rFonts w:cstheme="minorHAnsi"/>
          <w:bCs/>
          <w:sz w:val="18"/>
          <w:szCs w:val="18"/>
        </w:rPr>
        <w:t>call center performance, claims processing efficiency, and financial reconciliation</w:t>
      </w:r>
      <w:r w:rsidRPr="00171CA3">
        <w:rPr>
          <w:rFonts w:cstheme="minorHAnsi"/>
          <w:sz w:val="18"/>
          <w:szCs w:val="18"/>
        </w:rPr>
        <w:t>, supporting data-driven decision-making for healthcare and insurance clients.</w:t>
      </w:r>
    </w:p>
    <w:p w14:paraId="5203648B" w14:textId="77777777" w:rsidR="00100AF2" w:rsidRPr="00171CA3" w:rsidRDefault="00100AF2" w:rsidP="00171CA3">
      <w:pPr>
        <w:pStyle w:val="NoSpacing"/>
        <w:numPr>
          <w:ilvl w:val="0"/>
          <w:numId w:val="33"/>
        </w:numPr>
        <w:rPr>
          <w:rFonts w:cstheme="minorHAnsi"/>
          <w:sz w:val="18"/>
          <w:szCs w:val="18"/>
        </w:rPr>
      </w:pPr>
      <w:r w:rsidRPr="00171CA3">
        <w:rPr>
          <w:rFonts w:cstheme="minorHAnsi"/>
          <w:sz w:val="18"/>
          <w:szCs w:val="18"/>
        </w:rPr>
        <w:t>Integrated data from </w:t>
      </w:r>
      <w:r w:rsidRPr="00171CA3">
        <w:rPr>
          <w:rFonts w:cstheme="minorHAnsi"/>
          <w:bCs/>
          <w:sz w:val="18"/>
          <w:szCs w:val="18"/>
        </w:rPr>
        <w:t>SQL Server databases, Salesforce, SSRS reports, client-provided Excel files, and API feeds</w:t>
      </w:r>
      <w:r w:rsidRPr="00171CA3">
        <w:rPr>
          <w:rFonts w:cstheme="minorHAnsi"/>
          <w:sz w:val="18"/>
          <w:szCs w:val="18"/>
        </w:rPr>
        <w:t>, ensuring a </w:t>
      </w:r>
      <w:r w:rsidRPr="00171CA3">
        <w:rPr>
          <w:rFonts w:cstheme="minorHAnsi"/>
          <w:bCs/>
          <w:sz w:val="18"/>
          <w:szCs w:val="18"/>
        </w:rPr>
        <w:t>centralized and accurate dataset</w:t>
      </w:r>
      <w:r w:rsidRPr="00171CA3">
        <w:rPr>
          <w:rFonts w:cstheme="minorHAnsi"/>
          <w:sz w:val="18"/>
          <w:szCs w:val="18"/>
        </w:rPr>
        <w:t> for reporting and analytics.</w:t>
      </w:r>
    </w:p>
    <w:p w14:paraId="67351969" w14:textId="77777777" w:rsidR="00100AF2" w:rsidRPr="00171CA3" w:rsidRDefault="00100AF2" w:rsidP="00171CA3">
      <w:pPr>
        <w:pStyle w:val="NoSpacing"/>
        <w:numPr>
          <w:ilvl w:val="0"/>
          <w:numId w:val="33"/>
        </w:numPr>
        <w:rPr>
          <w:rFonts w:cstheme="minorHAnsi"/>
          <w:sz w:val="18"/>
          <w:szCs w:val="18"/>
        </w:rPr>
      </w:pPr>
      <w:r w:rsidRPr="00171CA3">
        <w:rPr>
          <w:rFonts w:cstheme="minorHAnsi"/>
          <w:sz w:val="18"/>
          <w:szCs w:val="18"/>
        </w:rPr>
        <w:t>Designed </w:t>
      </w:r>
      <w:r w:rsidRPr="00171CA3">
        <w:rPr>
          <w:rFonts w:cstheme="minorHAnsi"/>
          <w:bCs/>
          <w:sz w:val="18"/>
          <w:szCs w:val="18"/>
        </w:rPr>
        <w:t>DAX measures and calculated columns</w:t>
      </w:r>
      <w:r w:rsidRPr="00171CA3">
        <w:rPr>
          <w:rFonts w:cstheme="minorHAnsi"/>
          <w:sz w:val="18"/>
          <w:szCs w:val="18"/>
        </w:rPr>
        <w:t> to create dynamic KPIs such as </w:t>
      </w:r>
      <w:r w:rsidRPr="00171CA3">
        <w:rPr>
          <w:rFonts w:cstheme="minorHAnsi"/>
          <w:bCs/>
          <w:sz w:val="18"/>
          <w:szCs w:val="18"/>
        </w:rPr>
        <w:t>average handle time (AHT), first-call resolution (FCR), claims approval turnaround time, fraud detection alerts, and SLA adherence rates</w:t>
      </w:r>
      <w:r w:rsidRPr="00171CA3">
        <w:rPr>
          <w:rFonts w:cstheme="minorHAnsi"/>
          <w:sz w:val="18"/>
          <w:szCs w:val="18"/>
        </w:rPr>
        <w:t>.</w:t>
      </w:r>
    </w:p>
    <w:p w14:paraId="7B1CC714" w14:textId="77777777" w:rsidR="00100AF2" w:rsidRPr="00171CA3" w:rsidRDefault="00100AF2" w:rsidP="00171CA3">
      <w:pPr>
        <w:pStyle w:val="NoSpacing"/>
        <w:numPr>
          <w:ilvl w:val="0"/>
          <w:numId w:val="33"/>
        </w:numPr>
        <w:rPr>
          <w:rFonts w:cstheme="minorHAnsi"/>
          <w:sz w:val="18"/>
          <w:szCs w:val="18"/>
        </w:rPr>
      </w:pPr>
      <w:r w:rsidRPr="00171CA3">
        <w:rPr>
          <w:rFonts w:cstheme="minorHAnsi"/>
          <w:sz w:val="18"/>
          <w:szCs w:val="18"/>
        </w:rPr>
        <w:t>Automated </w:t>
      </w:r>
      <w:r w:rsidRPr="00171CA3">
        <w:rPr>
          <w:rFonts w:cstheme="minorHAnsi"/>
          <w:bCs/>
          <w:sz w:val="18"/>
          <w:szCs w:val="18"/>
        </w:rPr>
        <w:t>Power BI report refresh schedules</w:t>
      </w:r>
      <w:r w:rsidRPr="00171CA3">
        <w:rPr>
          <w:rFonts w:cstheme="minorHAnsi"/>
          <w:sz w:val="18"/>
          <w:szCs w:val="18"/>
        </w:rPr>
        <w:t>, leveraging </w:t>
      </w:r>
      <w:r w:rsidRPr="00171CA3">
        <w:rPr>
          <w:rFonts w:cstheme="minorHAnsi"/>
          <w:bCs/>
          <w:sz w:val="18"/>
          <w:szCs w:val="18"/>
        </w:rPr>
        <w:t>SQL Server stored procedures and SSRS report subscriptions</w:t>
      </w:r>
      <w:r w:rsidRPr="00171CA3">
        <w:rPr>
          <w:rFonts w:cstheme="minorHAnsi"/>
          <w:sz w:val="18"/>
          <w:szCs w:val="18"/>
        </w:rPr>
        <w:t> to generate </w:t>
      </w:r>
      <w:r w:rsidRPr="00171CA3">
        <w:rPr>
          <w:rFonts w:cstheme="minorHAnsi"/>
          <w:bCs/>
          <w:sz w:val="18"/>
          <w:szCs w:val="18"/>
        </w:rPr>
        <w:t>daily and weekly operational insights</w:t>
      </w:r>
      <w:r w:rsidRPr="00171CA3">
        <w:rPr>
          <w:rFonts w:cstheme="minorHAnsi"/>
          <w:sz w:val="18"/>
          <w:szCs w:val="18"/>
        </w:rPr>
        <w:t> for different business units.</w:t>
      </w:r>
    </w:p>
    <w:p w14:paraId="1A0E46B9" w14:textId="77777777" w:rsidR="00100AF2" w:rsidRPr="00171CA3" w:rsidRDefault="00100AF2" w:rsidP="00171CA3">
      <w:pPr>
        <w:pStyle w:val="NoSpacing"/>
        <w:numPr>
          <w:ilvl w:val="0"/>
          <w:numId w:val="33"/>
        </w:numPr>
        <w:rPr>
          <w:rFonts w:cstheme="minorHAnsi"/>
          <w:sz w:val="18"/>
          <w:szCs w:val="18"/>
        </w:rPr>
      </w:pPr>
      <w:r w:rsidRPr="00171CA3">
        <w:rPr>
          <w:rFonts w:cstheme="minorHAnsi"/>
          <w:sz w:val="18"/>
          <w:szCs w:val="18"/>
        </w:rPr>
        <w:t>Built and optimized </w:t>
      </w:r>
      <w:r w:rsidRPr="00171CA3">
        <w:rPr>
          <w:rFonts w:cstheme="minorHAnsi"/>
          <w:bCs/>
          <w:sz w:val="18"/>
          <w:szCs w:val="18"/>
        </w:rPr>
        <w:t>Power Query transformations</w:t>
      </w:r>
      <w:r w:rsidRPr="00171CA3">
        <w:rPr>
          <w:rFonts w:cstheme="minorHAnsi"/>
          <w:sz w:val="18"/>
          <w:szCs w:val="18"/>
        </w:rPr>
        <w:t> to clean and merge data from </w:t>
      </w:r>
      <w:r w:rsidRPr="00171CA3">
        <w:rPr>
          <w:rFonts w:cstheme="minorHAnsi"/>
          <w:bCs/>
          <w:sz w:val="18"/>
          <w:szCs w:val="18"/>
        </w:rPr>
        <w:t>call logs, claims processing systems, workforce management tools, and customer feedback surveys</w:t>
      </w:r>
      <w:r w:rsidRPr="00171CA3">
        <w:rPr>
          <w:rFonts w:cstheme="minorHAnsi"/>
          <w:sz w:val="18"/>
          <w:szCs w:val="18"/>
        </w:rPr>
        <w:t>, improving </w:t>
      </w:r>
      <w:r w:rsidRPr="00171CA3">
        <w:rPr>
          <w:rFonts w:cstheme="minorHAnsi"/>
          <w:bCs/>
          <w:sz w:val="18"/>
          <w:szCs w:val="18"/>
        </w:rPr>
        <w:t>data accuracy and usability</w:t>
      </w:r>
      <w:r w:rsidRPr="00171CA3">
        <w:rPr>
          <w:rFonts w:cstheme="minorHAnsi"/>
          <w:sz w:val="18"/>
          <w:szCs w:val="18"/>
        </w:rPr>
        <w:t>.</w:t>
      </w:r>
    </w:p>
    <w:p w14:paraId="30BBF5CF" w14:textId="77777777" w:rsidR="00100AF2" w:rsidRPr="00171CA3" w:rsidRDefault="00100AF2" w:rsidP="00171CA3">
      <w:pPr>
        <w:pStyle w:val="NoSpacing"/>
        <w:numPr>
          <w:ilvl w:val="0"/>
          <w:numId w:val="33"/>
        </w:numPr>
        <w:rPr>
          <w:rFonts w:cstheme="minorHAnsi"/>
          <w:sz w:val="18"/>
          <w:szCs w:val="18"/>
        </w:rPr>
      </w:pPr>
      <w:r w:rsidRPr="00171CA3">
        <w:rPr>
          <w:rFonts w:cstheme="minorHAnsi"/>
          <w:sz w:val="18"/>
          <w:szCs w:val="18"/>
        </w:rPr>
        <w:t>Developed and maintained </w:t>
      </w:r>
      <w:r w:rsidRPr="00171CA3">
        <w:rPr>
          <w:rFonts w:cstheme="minorHAnsi"/>
          <w:bCs/>
          <w:sz w:val="18"/>
          <w:szCs w:val="18"/>
        </w:rPr>
        <w:t>SQL stored procedures</w:t>
      </w:r>
      <w:r w:rsidRPr="00171CA3">
        <w:rPr>
          <w:rFonts w:cstheme="minorHAnsi"/>
          <w:sz w:val="18"/>
          <w:szCs w:val="18"/>
        </w:rPr>
        <w:t> to handle </w:t>
      </w:r>
      <w:r w:rsidRPr="00171CA3">
        <w:rPr>
          <w:rFonts w:cstheme="minorHAnsi"/>
          <w:bCs/>
          <w:sz w:val="18"/>
          <w:szCs w:val="18"/>
        </w:rPr>
        <w:t>complex aggregations, data transformations, and parameterized queries</w:t>
      </w:r>
      <w:r w:rsidRPr="00171CA3">
        <w:rPr>
          <w:rFonts w:cstheme="minorHAnsi"/>
          <w:sz w:val="18"/>
          <w:szCs w:val="18"/>
        </w:rPr>
        <w:t>, improving query performance and reducing report execution time.</w:t>
      </w:r>
    </w:p>
    <w:p w14:paraId="35D1CE6E" w14:textId="77777777" w:rsidR="00100AF2" w:rsidRPr="00171CA3" w:rsidRDefault="00100AF2" w:rsidP="00171CA3">
      <w:pPr>
        <w:pStyle w:val="NoSpacing"/>
        <w:numPr>
          <w:ilvl w:val="0"/>
          <w:numId w:val="33"/>
        </w:numPr>
        <w:rPr>
          <w:rFonts w:cstheme="minorHAnsi"/>
          <w:sz w:val="18"/>
          <w:szCs w:val="18"/>
        </w:rPr>
      </w:pPr>
      <w:r w:rsidRPr="00171CA3">
        <w:rPr>
          <w:rFonts w:cstheme="minorHAnsi"/>
          <w:sz w:val="18"/>
          <w:szCs w:val="18"/>
        </w:rPr>
        <w:t>Created and scheduled </w:t>
      </w:r>
      <w:r w:rsidRPr="00171CA3">
        <w:rPr>
          <w:rFonts w:cstheme="minorHAnsi"/>
          <w:bCs/>
          <w:sz w:val="18"/>
          <w:szCs w:val="18"/>
        </w:rPr>
        <w:t>SSRS reports</w:t>
      </w:r>
      <w:r w:rsidRPr="00171CA3">
        <w:rPr>
          <w:rFonts w:cstheme="minorHAnsi"/>
          <w:sz w:val="18"/>
          <w:szCs w:val="18"/>
        </w:rPr>
        <w:t> for </w:t>
      </w:r>
      <w:r w:rsidRPr="00171CA3">
        <w:rPr>
          <w:rFonts w:cstheme="minorHAnsi"/>
          <w:bCs/>
          <w:sz w:val="18"/>
          <w:szCs w:val="18"/>
        </w:rPr>
        <w:t>detailed operational breakdowns, claims reconciliation, and call center efficiency tracking</w:t>
      </w:r>
      <w:r w:rsidRPr="00171CA3">
        <w:rPr>
          <w:rFonts w:cstheme="minorHAnsi"/>
          <w:sz w:val="18"/>
          <w:szCs w:val="18"/>
        </w:rPr>
        <w:t>, ensuring compliance with </w:t>
      </w:r>
      <w:r w:rsidRPr="00171CA3">
        <w:rPr>
          <w:rFonts w:cstheme="minorHAnsi"/>
          <w:bCs/>
          <w:sz w:val="18"/>
          <w:szCs w:val="18"/>
        </w:rPr>
        <w:t>client-specific reporting standards and audit requirements</w:t>
      </w:r>
      <w:r w:rsidRPr="00171CA3">
        <w:rPr>
          <w:rFonts w:cstheme="minorHAnsi"/>
          <w:sz w:val="18"/>
          <w:szCs w:val="18"/>
        </w:rPr>
        <w:t>.</w:t>
      </w:r>
    </w:p>
    <w:p w14:paraId="4CE92FB2" w14:textId="77777777" w:rsidR="00100AF2" w:rsidRPr="00171CA3" w:rsidRDefault="00100AF2" w:rsidP="00171CA3">
      <w:pPr>
        <w:pStyle w:val="NoSpacing"/>
        <w:numPr>
          <w:ilvl w:val="0"/>
          <w:numId w:val="33"/>
        </w:numPr>
        <w:rPr>
          <w:rFonts w:cstheme="minorHAnsi"/>
          <w:sz w:val="18"/>
          <w:szCs w:val="18"/>
        </w:rPr>
      </w:pPr>
      <w:r w:rsidRPr="00171CA3">
        <w:rPr>
          <w:rFonts w:cstheme="minorHAnsi"/>
          <w:bCs/>
          <w:sz w:val="18"/>
          <w:szCs w:val="18"/>
        </w:rPr>
        <w:t>Developed VBA macros and automated Excel reports</w:t>
      </w:r>
      <w:r w:rsidRPr="00171CA3">
        <w:rPr>
          <w:rFonts w:cstheme="minorHAnsi"/>
          <w:sz w:val="18"/>
          <w:szCs w:val="18"/>
        </w:rPr>
        <w:t>, reducing manual work by </w:t>
      </w:r>
      <w:r w:rsidRPr="00171CA3">
        <w:rPr>
          <w:rFonts w:cstheme="minorHAnsi"/>
          <w:bCs/>
          <w:sz w:val="18"/>
          <w:szCs w:val="18"/>
        </w:rPr>
        <w:t>70%</w:t>
      </w:r>
      <w:r w:rsidRPr="00171CA3">
        <w:rPr>
          <w:rFonts w:cstheme="minorHAnsi"/>
          <w:sz w:val="18"/>
          <w:szCs w:val="18"/>
        </w:rPr>
        <w:t>, ensuring </w:t>
      </w:r>
      <w:r w:rsidRPr="00171CA3">
        <w:rPr>
          <w:rFonts w:cstheme="minorHAnsi"/>
          <w:bCs/>
          <w:sz w:val="18"/>
          <w:szCs w:val="18"/>
        </w:rPr>
        <w:t xml:space="preserve">0% error rate </w:t>
      </w:r>
      <w:r w:rsidRPr="00171CA3">
        <w:rPr>
          <w:rFonts w:cstheme="minorHAnsi"/>
          <w:sz w:val="18"/>
          <w:szCs w:val="18"/>
        </w:rPr>
        <w:t>in data transformation and reporting processes.</w:t>
      </w:r>
    </w:p>
    <w:p w14:paraId="28D7A26C" w14:textId="77777777" w:rsidR="00100AF2" w:rsidRPr="00171CA3" w:rsidRDefault="00100AF2" w:rsidP="00171CA3">
      <w:pPr>
        <w:pStyle w:val="NoSpacing"/>
        <w:numPr>
          <w:ilvl w:val="0"/>
          <w:numId w:val="33"/>
        </w:numPr>
        <w:rPr>
          <w:rFonts w:cstheme="minorHAnsi"/>
          <w:sz w:val="18"/>
          <w:szCs w:val="18"/>
        </w:rPr>
      </w:pPr>
      <w:r w:rsidRPr="00171CA3">
        <w:rPr>
          <w:rFonts w:cstheme="minorHAnsi"/>
          <w:bCs/>
          <w:sz w:val="18"/>
          <w:szCs w:val="18"/>
        </w:rPr>
        <w:t>Utilized Pivot Tables, Power Pivot, and advanced Array Functions</w:t>
      </w:r>
      <w:r w:rsidRPr="00171CA3">
        <w:rPr>
          <w:rFonts w:cstheme="minorHAnsi"/>
          <w:sz w:val="18"/>
          <w:szCs w:val="18"/>
        </w:rPr>
        <w:t> to perform </w:t>
      </w:r>
      <w:r w:rsidRPr="00171CA3">
        <w:rPr>
          <w:rFonts w:cstheme="minorHAnsi"/>
          <w:bCs/>
          <w:sz w:val="18"/>
          <w:szCs w:val="18"/>
        </w:rPr>
        <w:t>ad-hoc analysis on claims data, workforce productivity, and call center SLAs</w:t>
      </w:r>
      <w:r w:rsidRPr="00171CA3">
        <w:rPr>
          <w:rFonts w:cstheme="minorHAnsi"/>
          <w:sz w:val="18"/>
          <w:szCs w:val="18"/>
        </w:rPr>
        <w:t>, providing deep insights for operational improvements.</w:t>
      </w:r>
    </w:p>
    <w:p w14:paraId="737ECC24" w14:textId="77777777" w:rsidR="00100AF2" w:rsidRPr="00171CA3" w:rsidRDefault="00100AF2" w:rsidP="00171CA3">
      <w:pPr>
        <w:pStyle w:val="NoSpacing"/>
        <w:numPr>
          <w:ilvl w:val="0"/>
          <w:numId w:val="33"/>
        </w:numPr>
        <w:rPr>
          <w:rFonts w:cstheme="minorHAnsi"/>
          <w:sz w:val="18"/>
          <w:szCs w:val="18"/>
        </w:rPr>
      </w:pPr>
      <w:r w:rsidRPr="00171CA3">
        <w:rPr>
          <w:rFonts w:cstheme="minorHAnsi"/>
          <w:bCs/>
          <w:sz w:val="18"/>
          <w:szCs w:val="18"/>
        </w:rPr>
        <w:t>Designed interactive Excel dashboards and charts</w:t>
      </w:r>
      <w:r w:rsidRPr="00171CA3">
        <w:rPr>
          <w:rFonts w:cstheme="minorHAnsi"/>
          <w:sz w:val="18"/>
          <w:szCs w:val="18"/>
        </w:rPr>
        <w:t> for senior management, integrating </w:t>
      </w:r>
      <w:r w:rsidRPr="00171CA3">
        <w:rPr>
          <w:rFonts w:cstheme="minorHAnsi"/>
          <w:bCs/>
          <w:sz w:val="18"/>
          <w:szCs w:val="18"/>
        </w:rPr>
        <w:t>real-time Power Query connections</w:t>
      </w:r>
      <w:r w:rsidRPr="00171CA3">
        <w:rPr>
          <w:rFonts w:cstheme="minorHAnsi"/>
          <w:sz w:val="18"/>
          <w:szCs w:val="18"/>
        </w:rPr>
        <w:t> with SQL Server and Salesforce data sources, enabling </w:t>
      </w:r>
      <w:r w:rsidRPr="00171CA3">
        <w:rPr>
          <w:rFonts w:cstheme="minorHAnsi"/>
          <w:bCs/>
          <w:sz w:val="18"/>
          <w:szCs w:val="18"/>
        </w:rPr>
        <w:t>dynamic visual analytics</w:t>
      </w:r>
      <w:r w:rsidRPr="00171CA3">
        <w:rPr>
          <w:rFonts w:cstheme="minorHAnsi"/>
          <w:sz w:val="18"/>
          <w:szCs w:val="18"/>
        </w:rPr>
        <w:t>.</w:t>
      </w:r>
    </w:p>
    <w:p w14:paraId="626A8925" w14:textId="77777777" w:rsidR="00100AF2" w:rsidRPr="00171CA3" w:rsidRDefault="00100AF2" w:rsidP="00171CA3">
      <w:pPr>
        <w:pStyle w:val="NoSpacing"/>
        <w:numPr>
          <w:ilvl w:val="0"/>
          <w:numId w:val="33"/>
        </w:numPr>
        <w:rPr>
          <w:rFonts w:cstheme="minorHAnsi"/>
          <w:sz w:val="18"/>
          <w:szCs w:val="18"/>
        </w:rPr>
      </w:pPr>
      <w:r w:rsidRPr="00171CA3">
        <w:rPr>
          <w:rFonts w:cstheme="minorHAnsi"/>
          <w:bCs/>
          <w:sz w:val="18"/>
          <w:szCs w:val="18"/>
        </w:rPr>
        <w:t>Ensured maintenance of data integrity (0% error rate)</w:t>
      </w:r>
      <w:r w:rsidRPr="00171CA3">
        <w:rPr>
          <w:rFonts w:cstheme="minorHAnsi"/>
          <w:sz w:val="18"/>
          <w:szCs w:val="18"/>
        </w:rPr>
        <w:t> by implementing </w:t>
      </w:r>
      <w:r w:rsidRPr="00171CA3">
        <w:rPr>
          <w:rFonts w:cstheme="minorHAnsi"/>
          <w:bCs/>
          <w:sz w:val="18"/>
          <w:szCs w:val="18"/>
        </w:rPr>
        <w:t>data validation rules, cross-system checks, and automated reconciliation processes</w:t>
      </w:r>
      <w:r w:rsidRPr="00171CA3">
        <w:rPr>
          <w:rFonts w:cstheme="minorHAnsi"/>
          <w:sz w:val="18"/>
          <w:szCs w:val="18"/>
        </w:rPr>
        <w:t> across Power BI, SSRS, and Excel reports.</w:t>
      </w:r>
    </w:p>
    <w:p w14:paraId="2C1C4B40" w14:textId="77777777" w:rsidR="00100AF2" w:rsidRPr="00171CA3" w:rsidRDefault="00100AF2" w:rsidP="00171CA3">
      <w:pPr>
        <w:pStyle w:val="NoSpacing"/>
        <w:numPr>
          <w:ilvl w:val="0"/>
          <w:numId w:val="33"/>
        </w:numPr>
        <w:rPr>
          <w:rFonts w:cstheme="minorHAnsi"/>
          <w:sz w:val="18"/>
          <w:szCs w:val="18"/>
        </w:rPr>
      </w:pPr>
      <w:r w:rsidRPr="00171CA3">
        <w:rPr>
          <w:rFonts w:cstheme="minorHAnsi"/>
          <w:sz w:val="18"/>
          <w:szCs w:val="18"/>
        </w:rPr>
        <w:t>Collaborated with </w:t>
      </w:r>
      <w:r w:rsidRPr="00171CA3">
        <w:rPr>
          <w:rFonts w:cstheme="minorHAnsi"/>
          <w:bCs/>
          <w:sz w:val="18"/>
          <w:szCs w:val="18"/>
        </w:rPr>
        <w:t>data engineers, operations managers, and client stakeholders</w:t>
      </w:r>
      <w:r w:rsidRPr="00171CA3">
        <w:rPr>
          <w:rFonts w:cstheme="minorHAnsi"/>
          <w:sz w:val="18"/>
          <w:szCs w:val="18"/>
        </w:rPr>
        <w:t>, troubleshooting data inconsistencies in </w:t>
      </w:r>
      <w:r w:rsidRPr="00171CA3">
        <w:rPr>
          <w:rFonts w:cstheme="minorHAnsi"/>
          <w:bCs/>
          <w:sz w:val="18"/>
          <w:szCs w:val="18"/>
        </w:rPr>
        <w:t>service level agreement (SLA) reporting, claims processing, and workforce forecasting models</w:t>
      </w:r>
      <w:r w:rsidRPr="00171CA3">
        <w:rPr>
          <w:rFonts w:cstheme="minorHAnsi"/>
          <w:sz w:val="18"/>
          <w:szCs w:val="18"/>
        </w:rPr>
        <w:t>, ensuring </w:t>
      </w:r>
      <w:r w:rsidRPr="00171CA3">
        <w:rPr>
          <w:rFonts w:cstheme="minorHAnsi"/>
          <w:bCs/>
          <w:sz w:val="18"/>
          <w:szCs w:val="18"/>
        </w:rPr>
        <w:t>reporting accuracy and compliance</w:t>
      </w:r>
      <w:r w:rsidRPr="00171CA3">
        <w:rPr>
          <w:rFonts w:cstheme="minorHAnsi"/>
          <w:sz w:val="18"/>
          <w:szCs w:val="18"/>
        </w:rPr>
        <w:t>.</w:t>
      </w:r>
    </w:p>
    <w:p w14:paraId="547FA4EC" w14:textId="6B99F291" w:rsidR="00100AF2" w:rsidRPr="00171CA3" w:rsidRDefault="00100AF2" w:rsidP="00171CA3">
      <w:pPr>
        <w:pStyle w:val="NoSpacing"/>
        <w:pBdr>
          <w:bottom w:val="single" w:sz="4" w:space="1" w:color="auto"/>
        </w:pBdr>
        <w:rPr>
          <w:rFonts w:cstheme="minorHAnsi"/>
          <w:sz w:val="18"/>
          <w:szCs w:val="18"/>
        </w:rPr>
      </w:pPr>
      <w:r w:rsidRPr="00171CA3">
        <w:rPr>
          <w:rFonts w:cstheme="minorHAnsi"/>
          <w:b/>
          <w:sz w:val="18"/>
          <w:szCs w:val="18"/>
        </w:rPr>
        <w:t>Environment</w:t>
      </w:r>
      <w:r w:rsidRPr="00171CA3">
        <w:rPr>
          <w:rFonts w:cstheme="minorHAnsi"/>
          <w:bCs/>
          <w:sz w:val="18"/>
          <w:szCs w:val="18"/>
        </w:rPr>
        <w:t>:</w:t>
      </w:r>
      <w:r w:rsidRPr="00171CA3">
        <w:rPr>
          <w:rFonts w:cstheme="minorHAnsi"/>
          <w:sz w:val="18"/>
          <w:szCs w:val="18"/>
        </w:rPr>
        <w:t xml:space="preserve"> Power BI, SQL Server, Salesforce, SSRS, Excel, API feeds, DAX, Power Query, VBA, Pivot Tables, Power Pivot, Array Functions, SQL stored procedures, SQL Server.</w:t>
      </w:r>
    </w:p>
    <w:p w14:paraId="51107A1B" w14:textId="51161396" w:rsidR="004052AC" w:rsidRPr="00171CA3" w:rsidRDefault="004052AC" w:rsidP="00171CA3">
      <w:pPr>
        <w:pStyle w:val="NoSpacing"/>
        <w:rPr>
          <w:rFonts w:eastAsia="Times New Roman" w:cstheme="minorHAnsi"/>
          <w:iCs/>
          <w:sz w:val="18"/>
          <w:szCs w:val="18"/>
        </w:rPr>
      </w:pPr>
    </w:p>
    <w:p w14:paraId="7A7F3936" w14:textId="56FA4FA3" w:rsidR="0021618E" w:rsidRPr="00171CA3" w:rsidRDefault="0021618E" w:rsidP="00171CA3">
      <w:pPr>
        <w:pStyle w:val="NoSpacing"/>
        <w:rPr>
          <w:rFonts w:eastAsia="Times New Roman" w:cstheme="minorHAnsi"/>
          <w:bCs/>
          <w:iCs/>
          <w:sz w:val="18"/>
          <w:szCs w:val="18"/>
        </w:rPr>
      </w:pPr>
    </w:p>
    <w:sectPr w:rsidR="0021618E" w:rsidRPr="00171CA3">
      <w:pgSz w:w="11907" w:h="16839"/>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Noto Sans Symbols">
    <w:altName w:val="Calibri"/>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D2AA2"/>
    <w:multiLevelType w:val="hybridMultilevel"/>
    <w:tmpl w:val="2934156A"/>
    <w:lvl w:ilvl="0" w:tplc="04090001">
      <w:start w:val="1"/>
      <w:numFmt w:val="bullet"/>
      <w:lvlText w:val=""/>
      <w:lvlJc w:val="left"/>
      <w:pPr>
        <w:ind w:left="720" w:hanging="360"/>
      </w:pPr>
      <w:rPr>
        <w:rFonts w:ascii="Symbol" w:hAnsi="Symbol" w:hint="default"/>
        <w:b w:val="0"/>
        <w:i w:val="0"/>
        <w:strike w:val="0"/>
        <w:dstrike w:val="0"/>
        <w:color w:val="231F20"/>
        <w:sz w:val="20"/>
        <w:szCs w:val="20"/>
        <w:u w:val="none" w:color="000000"/>
        <w:effect w:val="none"/>
        <w:bdr w:val="none" w:sz="0" w:space="0" w:color="auto" w:frame="1"/>
        <w:vertAlign w:val="baseline"/>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 w15:restartNumberingAfterBreak="0">
    <w:nsid w:val="049617B9"/>
    <w:multiLevelType w:val="multilevel"/>
    <w:tmpl w:val="049617B9"/>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 w15:restartNumberingAfterBreak="0">
    <w:nsid w:val="078F1D5A"/>
    <w:multiLevelType w:val="hybridMultilevel"/>
    <w:tmpl w:val="88AE19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BFD2146"/>
    <w:multiLevelType w:val="multilevel"/>
    <w:tmpl w:val="0BFD2146"/>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4" w15:restartNumberingAfterBreak="0">
    <w:nsid w:val="0C8629C7"/>
    <w:multiLevelType w:val="multilevel"/>
    <w:tmpl w:val="C548E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FF40FE"/>
    <w:multiLevelType w:val="hybridMultilevel"/>
    <w:tmpl w:val="9562395E"/>
    <w:lvl w:ilvl="0" w:tplc="D9284F04">
      <w:start w:val="1"/>
      <w:numFmt w:val="bullet"/>
      <w:lvlText w:val="●"/>
      <w:lvlJc w:val="left"/>
      <w:pPr>
        <w:ind w:left="720" w:hanging="360"/>
      </w:pPr>
      <w:rPr>
        <w:rFonts w:ascii="Times New Roman" w:eastAsia="Times New Roman" w:hAnsi="Times New Roman" w:cs="Times New Roman" w:hint="default"/>
        <w:b w:val="0"/>
        <w:i w:val="0"/>
        <w:strike w:val="0"/>
        <w:dstrike w:val="0"/>
        <w:color w:val="231F20"/>
        <w:sz w:val="20"/>
        <w:szCs w:val="20"/>
        <w:u w:val="none" w:color="000000"/>
        <w:effect w:val="none"/>
        <w:bdr w:val="none" w:sz="0" w:space="0" w:color="auto" w:frame="1"/>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5F51FD7"/>
    <w:multiLevelType w:val="hybridMultilevel"/>
    <w:tmpl w:val="7C4AA7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721A63"/>
    <w:multiLevelType w:val="hybridMultilevel"/>
    <w:tmpl w:val="0B2864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9FD4007"/>
    <w:multiLevelType w:val="multilevel"/>
    <w:tmpl w:val="9148F2AC"/>
    <w:lvl w:ilvl="0">
      <w:start w:val="1"/>
      <w:numFmt w:val="bullet"/>
      <w:pStyle w:val="ListBullet"/>
      <w:lvlText w:val=""/>
      <w:lvlJc w:val="left"/>
      <w:pPr>
        <w:ind w:left="360" w:hanging="360"/>
      </w:pPr>
      <w:rPr>
        <w:rFonts w:ascii="Symbol" w:hAnsi="Symbol" w:hint="default"/>
        <w:color w:val="4472C4" w:themeColor="accent1"/>
        <w:sz w:val="24"/>
      </w:rPr>
    </w:lvl>
    <w:lvl w:ilvl="1">
      <w:start w:val="1"/>
      <w:numFmt w:val="bullet"/>
      <w:lvlText w:val="o"/>
      <w:lvlJc w:val="left"/>
      <w:pPr>
        <w:ind w:left="720" w:hanging="360"/>
      </w:pPr>
      <w:rPr>
        <w:rFonts w:ascii="Courier New" w:hAnsi="Courier New" w:hint="default"/>
        <w:color w:val="4472C4" w:themeColor="accent1"/>
        <w:sz w:val="24"/>
      </w:rPr>
    </w:lvl>
    <w:lvl w:ilvl="2">
      <w:start w:val="1"/>
      <w:numFmt w:val="bullet"/>
      <w:lvlText w:val=""/>
      <w:lvlJc w:val="left"/>
      <w:pPr>
        <w:ind w:left="1080" w:hanging="360"/>
      </w:pPr>
      <w:rPr>
        <w:rFonts w:ascii="Wingdings" w:hAnsi="Wingdings" w:hint="default"/>
        <w:color w:val="4472C4"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9" w15:restartNumberingAfterBreak="0">
    <w:nsid w:val="21322355"/>
    <w:multiLevelType w:val="multilevel"/>
    <w:tmpl w:val="21322355"/>
    <w:lvl w:ilvl="0">
      <w:start w:val="1"/>
      <w:numFmt w:val="bullet"/>
      <w:lvlText w:val=""/>
      <w:lvlJc w:val="left"/>
      <w:pPr>
        <w:ind w:left="720" w:hanging="360"/>
      </w:pPr>
      <w:rPr>
        <w:rFonts w:ascii="Symbol" w:hAnsi="Symbol" w:hint="default"/>
        <w:b w:val="0"/>
        <w:bCs w:val="0"/>
        <w:sz w:val="16"/>
        <w:szCs w:val="16"/>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213367E4"/>
    <w:multiLevelType w:val="hybridMultilevel"/>
    <w:tmpl w:val="BA18C3BE"/>
    <w:lvl w:ilvl="0" w:tplc="D9284F04">
      <w:start w:val="1"/>
      <w:numFmt w:val="bullet"/>
      <w:lvlText w:val="●"/>
      <w:lvlJc w:val="left"/>
      <w:pPr>
        <w:ind w:left="720" w:hanging="360"/>
      </w:pPr>
      <w:rPr>
        <w:rFonts w:ascii="Times New Roman" w:eastAsia="Times New Roman" w:hAnsi="Times New Roman" w:cs="Times New Roman" w:hint="default"/>
        <w:b w:val="0"/>
        <w:i w:val="0"/>
        <w:strike w:val="0"/>
        <w:dstrike w:val="0"/>
        <w:color w:val="231F20"/>
        <w:sz w:val="20"/>
        <w:szCs w:val="20"/>
        <w:u w:val="none" w:color="000000"/>
        <w:effect w:val="none"/>
        <w:bdr w:val="none" w:sz="0" w:space="0" w:color="auto" w:frame="1"/>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E876E1"/>
    <w:multiLevelType w:val="hybridMultilevel"/>
    <w:tmpl w:val="E98E86F6"/>
    <w:lvl w:ilvl="0" w:tplc="2C74D5D4">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670445E"/>
    <w:multiLevelType w:val="multilevel"/>
    <w:tmpl w:val="2670445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3" w15:restartNumberingAfterBreak="0">
    <w:nsid w:val="29487141"/>
    <w:multiLevelType w:val="multilevel"/>
    <w:tmpl w:val="29487141"/>
    <w:lvl w:ilvl="0">
      <w:start w:val="1"/>
      <w:numFmt w:val="bullet"/>
      <w:lvlText w:val=""/>
      <w:lvlJc w:val="left"/>
      <w:pPr>
        <w:ind w:left="720" w:hanging="360"/>
      </w:pPr>
      <w:rPr>
        <w:rFonts w:ascii="Symbol" w:hAnsi="Symbol" w:hint="default"/>
        <w:b w:val="0"/>
        <w:bCs w:val="0"/>
        <w:sz w:val="16"/>
        <w:szCs w:val="16"/>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29A14ACF"/>
    <w:multiLevelType w:val="multilevel"/>
    <w:tmpl w:val="0E9A8698"/>
    <w:lvl w:ilvl="0">
      <w:numFmt w:val="bullet"/>
      <w:lvlText w:val="•"/>
      <w:lvlJc w:val="left"/>
      <w:pPr>
        <w:ind w:left="360" w:hanging="360"/>
      </w:pPr>
      <w:rPr>
        <w:rFonts w:ascii="Times New Roman" w:eastAsiaTheme="minorEastAsia" w:hAnsi="Times New Roman" w:cs="Times New Roman"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5" w15:restartNumberingAfterBreak="0">
    <w:nsid w:val="2D7478D3"/>
    <w:multiLevelType w:val="hybridMultilevel"/>
    <w:tmpl w:val="26D2A1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DAE30E9"/>
    <w:multiLevelType w:val="hybridMultilevel"/>
    <w:tmpl w:val="50A8D4C4"/>
    <w:lvl w:ilvl="0" w:tplc="2C74D5D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48879A1"/>
    <w:multiLevelType w:val="hybridMultilevel"/>
    <w:tmpl w:val="E71EE5B4"/>
    <w:lvl w:ilvl="0" w:tplc="D9284F04">
      <w:start w:val="1"/>
      <w:numFmt w:val="bullet"/>
      <w:lvlText w:val="●"/>
      <w:lvlJc w:val="left"/>
      <w:pPr>
        <w:ind w:left="720" w:hanging="360"/>
      </w:pPr>
      <w:rPr>
        <w:rFonts w:ascii="Times New Roman" w:eastAsia="Times New Roman" w:hAnsi="Times New Roman" w:cs="Times New Roman" w:hint="default"/>
        <w:b w:val="0"/>
        <w:i w:val="0"/>
        <w:strike w:val="0"/>
        <w:dstrike w:val="0"/>
        <w:color w:val="231F20"/>
        <w:sz w:val="20"/>
        <w:szCs w:val="20"/>
        <w:u w:val="none" w:color="000000"/>
        <w:effect w:val="none"/>
        <w:bdr w:val="none" w:sz="0" w:space="0" w:color="auto" w:frame="1"/>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4C34C07"/>
    <w:multiLevelType w:val="hybridMultilevel"/>
    <w:tmpl w:val="BAB686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276632E"/>
    <w:multiLevelType w:val="hybridMultilevel"/>
    <w:tmpl w:val="734C8D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C20268E"/>
    <w:multiLevelType w:val="hybridMultilevel"/>
    <w:tmpl w:val="86BC5D5A"/>
    <w:lvl w:ilvl="0" w:tplc="2C74D5D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C8B39FC"/>
    <w:multiLevelType w:val="multilevel"/>
    <w:tmpl w:val="4C8B39FC"/>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2" w15:restartNumberingAfterBreak="0">
    <w:nsid w:val="4FA1266B"/>
    <w:multiLevelType w:val="multilevel"/>
    <w:tmpl w:val="4266A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50547B"/>
    <w:multiLevelType w:val="hybridMultilevel"/>
    <w:tmpl w:val="6C4E6A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21C4B73"/>
    <w:multiLevelType w:val="hybridMultilevel"/>
    <w:tmpl w:val="6E7CEB80"/>
    <w:lvl w:ilvl="0" w:tplc="2C74D5D4">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83E1038"/>
    <w:multiLevelType w:val="hybridMultilevel"/>
    <w:tmpl w:val="B1E050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0A55403"/>
    <w:multiLevelType w:val="multilevel"/>
    <w:tmpl w:val="9AAC4A5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619E36B9"/>
    <w:multiLevelType w:val="hybridMultilevel"/>
    <w:tmpl w:val="215E72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F5437D2"/>
    <w:multiLevelType w:val="hybridMultilevel"/>
    <w:tmpl w:val="872660E0"/>
    <w:lvl w:ilvl="0" w:tplc="2C74D5D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23C3BBB"/>
    <w:multiLevelType w:val="multilevel"/>
    <w:tmpl w:val="723C3BBB"/>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0" w15:restartNumberingAfterBreak="0">
    <w:nsid w:val="79517607"/>
    <w:multiLevelType w:val="hybridMultilevel"/>
    <w:tmpl w:val="6EDC51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1" w15:restartNumberingAfterBreak="0">
    <w:nsid w:val="7ABC4A0E"/>
    <w:multiLevelType w:val="hybridMultilevel"/>
    <w:tmpl w:val="9DECCC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B217A1D"/>
    <w:multiLevelType w:val="multilevel"/>
    <w:tmpl w:val="7B217A1D"/>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num w:numId="1" w16cid:durableId="10498202">
    <w:abstractNumId w:val="9"/>
  </w:num>
  <w:num w:numId="2" w16cid:durableId="1257858757">
    <w:abstractNumId w:val="13"/>
  </w:num>
  <w:num w:numId="3" w16cid:durableId="2006977584">
    <w:abstractNumId w:val="1"/>
  </w:num>
  <w:num w:numId="4" w16cid:durableId="364407044">
    <w:abstractNumId w:val="32"/>
  </w:num>
  <w:num w:numId="5" w16cid:durableId="1747874472">
    <w:abstractNumId w:val="29"/>
  </w:num>
  <w:num w:numId="6" w16cid:durableId="21134026">
    <w:abstractNumId w:val="3"/>
  </w:num>
  <w:num w:numId="7" w16cid:durableId="1318999305">
    <w:abstractNumId w:val="21"/>
  </w:num>
  <w:num w:numId="8" w16cid:durableId="834566828">
    <w:abstractNumId w:val="12"/>
  </w:num>
  <w:num w:numId="9" w16cid:durableId="534655368">
    <w:abstractNumId w:val="26"/>
  </w:num>
  <w:num w:numId="10" w16cid:durableId="752316365">
    <w:abstractNumId w:val="11"/>
  </w:num>
  <w:num w:numId="11" w16cid:durableId="534078716">
    <w:abstractNumId w:val="24"/>
  </w:num>
  <w:num w:numId="12" w16cid:durableId="840772778">
    <w:abstractNumId w:val="31"/>
  </w:num>
  <w:num w:numId="13" w16cid:durableId="2008744033">
    <w:abstractNumId w:val="7"/>
  </w:num>
  <w:num w:numId="14" w16cid:durableId="1965694835">
    <w:abstractNumId w:val="8"/>
  </w:num>
  <w:num w:numId="15" w16cid:durableId="1859808520">
    <w:abstractNumId w:val="14"/>
  </w:num>
  <w:num w:numId="16" w16cid:durableId="422534895">
    <w:abstractNumId w:val="20"/>
  </w:num>
  <w:num w:numId="17" w16cid:durableId="1825077635">
    <w:abstractNumId w:val="16"/>
  </w:num>
  <w:num w:numId="18" w16cid:durableId="253444870">
    <w:abstractNumId w:val="28"/>
  </w:num>
  <w:num w:numId="19" w16cid:durableId="576477838">
    <w:abstractNumId w:val="30"/>
  </w:num>
  <w:num w:numId="20" w16cid:durableId="434404689">
    <w:abstractNumId w:val="4"/>
  </w:num>
  <w:num w:numId="21" w16cid:durableId="1569144108">
    <w:abstractNumId w:val="25"/>
  </w:num>
  <w:num w:numId="22" w16cid:durableId="2026246316">
    <w:abstractNumId w:val="5"/>
  </w:num>
  <w:num w:numId="23" w16cid:durableId="27798962">
    <w:abstractNumId w:val="10"/>
  </w:num>
  <w:num w:numId="24" w16cid:durableId="1590582356">
    <w:abstractNumId w:val="22"/>
  </w:num>
  <w:num w:numId="25" w16cid:durableId="348724557">
    <w:abstractNumId w:val="0"/>
  </w:num>
  <w:num w:numId="26" w16cid:durableId="611862497">
    <w:abstractNumId w:val="6"/>
  </w:num>
  <w:num w:numId="27" w16cid:durableId="814108225">
    <w:abstractNumId w:val="17"/>
  </w:num>
  <w:num w:numId="28" w16cid:durableId="1606962694">
    <w:abstractNumId w:val="2"/>
  </w:num>
  <w:num w:numId="29" w16cid:durableId="606432005">
    <w:abstractNumId w:val="27"/>
  </w:num>
  <w:num w:numId="30" w16cid:durableId="1119371505">
    <w:abstractNumId w:val="15"/>
  </w:num>
  <w:num w:numId="31" w16cid:durableId="931163865">
    <w:abstractNumId w:val="23"/>
  </w:num>
  <w:num w:numId="32" w16cid:durableId="55710739">
    <w:abstractNumId w:val="19"/>
  </w:num>
  <w:num w:numId="33" w16cid:durableId="206602817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4D76"/>
    <w:rsid w:val="000011DC"/>
    <w:rsid w:val="00003D9D"/>
    <w:rsid w:val="000041D7"/>
    <w:rsid w:val="00005757"/>
    <w:rsid w:val="0000585C"/>
    <w:rsid w:val="00016491"/>
    <w:rsid w:val="00021F4A"/>
    <w:rsid w:val="00026331"/>
    <w:rsid w:val="00027EC0"/>
    <w:rsid w:val="000418B1"/>
    <w:rsid w:val="00043DE9"/>
    <w:rsid w:val="0004514E"/>
    <w:rsid w:val="00056CC5"/>
    <w:rsid w:val="00057106"/>
    <w:rsid w:val="00074372"/>
    <w:rsid w:val="000759DA"/>
    <w:rsid w:val="000761D4"/>
    <w:rsid w:val="00077483"/>
    <w:rsid w:val="00080A03"/>
    <w:rsid w:val="000824E4"/>
    <w:rsid w:val="00083A7E"/>
    <w:rsid w:val="0008444C"/>
    <w:rsid w:val="00084520"/>
    <w:rsid w:val="00090F42"/>
    <w:rsid w:val="00092B6F"/>
    <w:rsid w:val="00095943"/>
    <w:rsid w:val="000970E5"/>
    <w:rsid w:val="000A208A"/>
    <w:rsid w:val="000A37BD"/>
    <w:rsid w:val="000A4010"/>
    <w:rsid w:val="000B1270"/>
    <w:rsid w:val="000B2CC7"/>
    <w:rsid w:val="000B3D8C"/>
    <w:rsid w:val="000B63DD"/>
    <w:rsid w:val="000C06F5"/>
    <w:rsid w:val="000C4127"/>
    <w:rsid w:val="000C4DE5"/>
    <w:rsid w:val="000C548F"/>
    <w:rsid w:val="000C5893"/>
    <w:rsid w:val="000C5C8E"/>
    <w:rsid w:val="000C7540"/>
    <w:rsid w:val="000D088C"/>
    <w:rsid w:val="000D0C3D"/>
    <w:rsid w:val="000D2EC4"/>
    <w:rsid w:val="000D452B"/>
    <w:rsid w:val="000D778C"/>
    <w:rsid w:val="000E11C6"/>
    <w:rsid w:val="000E1B2E"/>
    <w:rsid w:val="000E2066"/>
    <w:rsid w:val="000E20A2"/>
    <w:rsid w:val="000E43CD"/>
    <w:rsid w:val="000E477E"/>
    <w:rsid w:val="000E5A30"/>
    <w:rsid w:val="000E6A0B"/>
    <w:rsid w:val="000F2E36"/>
    <w:rsid w:val="00100AF2"/>
    <w:rsid w:val="00101716"/>
    <w:rsid w:val="001041C4"/>
    <w:rsid w:val="0010485D"/>
    <w:rsid w:val="0010683A"/>
    <w:rsid w:val="00110E33"/>
    <w:rsid w:val="001118A9"/>
    <w:rsid w:val="00121B1D"/>
    <w:rsid w:val="00122826"/>
    <w:rsid w:val="00123329"/>
    <w:rsid w:val="001261FD"/>
    <w:rsid w:val="0012686D"/>
    <w:rsid w:val="0013235D"/>
    <w:rsid w:val="0013688A"/>
    <w:rsid w:val="00142811"/>
    <w:rsid w:val="00142996"/>
    <w:rsid w:val="001525D4"/>
    <w:rsid w:val="0015380F"/>
    <w:rsid w:val="00154BE4"/>
    <w:rsid w:val="001552A4"/>
    <w:rsid w:val="00155F2A"/>
    <w:rsid w:val="00160873"/>
    <w:rsid w:val="00160B74"/>
    <w:rsid w:val="001673C1"/>
    <w:rsid w:val="00171CA3"/>
    <w:rsid w:val="00173B24"/>
    <w:rsid w:val="001802D9"/>
    <w:rsid w:val="001945BD"/>
    <w:rsid w:val="00196BDE"/>
    <w:rsid w:val="001A614D"/>
    <w:rsid w:val="001B1700"/>
    <w:rsid w:val="001B19E2"/>
    <w:rsid w:val="001B2FA7"/>
    <w:rsid w:val="001B387C"/>
    <w:rsid w:val="001C31B8"/>
    <w:rsid w:val="001D288D"/>
    <w:rsid w:val="001D5C9B"/>
    <w:rsid w:val="001E475D"/>
    <w:rsid w:val="001F4AFC"/>
    <w:rsid w:val="001F52E9"/>
    <w:rsid w:val="00200141"/>
    <w:rsid w:val="002028F1"/>
    <w:rsid w:val="00203ED5"/>
    <w:rsid w:val="00205601"/>
    <w:rsid w:val="0020643E"/>
    <w:rsid w:val="00212754"/>
    <w:rsid w:val="0021618E"/>
    <w:rsid w:val="00216711"/>
    <w:rsid w:val="002224FF"/>
    <w:rsid w:val="00224EF2"/>
    <w:rsid w:val="00231F9F"/>
    <w:rsid w:val="002460F0"/>
    <w:rsid w:val="00250A91"/>
    <w:rsid w:val="002520B3"/>
    <w:rsid w:val="002522F4"/>
    <w:rsid w:val="002545CB"/>
    <w:rsid w:val="00264D51"/>
    <w:rsid w:val="00265C69"/>
    <w:rsid w:val="00266802"/>
    <w:rsid w:val="00267C24"/>
    <w:rsid w:val="002719D1"/>
    <w:rsid w:val="0027294F"/>
    <w:rsid w:val="00274736"/>
    <w:rsid w:val="0027558B"/>
    <w:rsid w:val="002779D1"/>
    <w:rsid w:val="002807E8"/>
    <w:rsid w:val="0028215D"/>
    <w:rsid w:val="00284415"/>
    <w:rsid w:val="00290310"/>
    <w:rsid w:val="00292975"/>
    <w:rsid w:val="00292E97"/>
    <w:rsid w:val="00296463"/>
    <w:rsid w:val="002A1546"/>
    <w:rsid w:val="002A323D"/>
    <w:rsid w:val="002A6476"/>
    <w:rsid w:val="002B0CDB"/>
    <w:rsid w:val="002B1F2A"/>
    <w:rsid w:val="002B4A16"/>
    <w:rsid w:val="002B4A93"/>
    <w:rsid w:val="002B657D"/>
    <w:rsid w:val="002B7272"/>
    <w:rsid w:val="002C00A0"/>
    <w:rsid w:val="002C2E54"/>
    <w:rsid w:val="002C3A84"/>
    <w:rsid w:val="002D4086"/>
    <w:rsid w:val="002D42C1"/>
    <w:rsid w:val="002E5543"/>
    <w:rsid w:val="002E70D6"/>
    <w:rsid w:val="002E7292"/>
    <w:rsid w:val="002F4E5B"/>
    <w:rsid w:val="002F62D5"/>
    <w:rsid w:val="00301B24"/>
    <w:rsid w:val="00301C28"/>
    <w:rsid w:val="00304477"/>
    <w:rsid w:val="003055A7"/>
    <w:rsid w:val="00315688"/>
    <w:rsid w:val="0032008D"/>
    <w:rsid w:val="0032280D"/>
    <w:rsid w:val="0032478D"/>
    <w:rsid w:val="00332FAC"/>
    <w:rsid w:val="003461C4"/>
    <w:rsid w:val="0035668F"/>
    <w:rsid w:val="00357049"/>
    <w:rsid w:val="0035774D"/>
    <w:rsid w:val="00357D0A"/>
    <w:rsid w:val="00360ADA"/>
    <w:rsid w:val="00360E3D"/>
    <w:rsid w:val="00364594"/>
    <w:rsid w:val="00366603"/>
    <w:rsid w:val="0037197A"/>
    <w:rsid w:val="00375997"/>
    <w:rsid w:val="00381792"/>
    <w:rsid w:val="003904EE"/>
    <w:rsid w:val="00392942"/>
    <w:rsid w:val="00397D04"/>
    <w:rsid w:val="00397DCE"/>
    <w:rsid w:val="003A0393"/>
    <w:rsid w:val="003A1D35"/>
    <w:rsid w:val="003B2D9F"/>
    <w:rsid w:val="003B2FD8"/>
    <w:rsid w:val="003B3648"/>
    <w:rsid w:val="003C01F7"/>
    <w:rsid w:val="003C595C"/>
    <w:rsid w:val="003D1144"/>
    <w:rsid w:val="003E0EDF"/>
    <w:rsid w:val="003E3EE9"/>
    <w:rsid w:val="003E48A4"/>
    <w:rsid w:val="003F2733"/>
    <w:rsid w:val="004039D7"/>
    <w:rsid w:val="00404A31"/>
    <w:rsid w:val="004052AC"/>
    <w:rsid w:val="00405960"/>
    <w:rsid w:val="00405FD1"/>
    <w:rsid w:val="004141B8"/>
    <w:rsid w:val="00417006"/>
    <w:rsid w:val="00420AFA"/>
    <w:rsid w:val="004225CF"/>
    <w:rsid w:val="00430BBE"/>
    <w:rsid w:val="004323C3"/>
    <w:rsid w:val="0043398A"/>
    <w:rsid w:val="004401E8"/>
    <w:rsid w:val="00441C12"/>
    <w:rsid w:val="0044242B"/>
    <w:rsid w:val="00442EC0"/>
    <w:rsid w:val="004469E1"/>
    <w:rsid w:val="00455980"/>
    <w:rsid w:val="00456308"/>
    <w:rsid w:val="00457842"/>
    <w:rsid w:val="00461A36"/>
    <w:rsid w:val="00461BFF"/>
    <w:rsid w:val="004676AD"/>
    <w:rsid w:val="004676CF"/>
    <w:rsid w:val="00475BA1"/>
    <w:rsid w:val="00476E4D"/>
    <w:rsid w:val="004856D6"/>
    <w:rsid w:val="00487ACA"/>
    <w:rsid w:val="00490C99"/>
    <w:rsid w:val="00497CA4"/>
    <w:rsid w:val="004A3CFB"/>
    <w:rsid w:val="004A558C"/>
    <w:rsid w:val="004A7A42"/>
    <w:rsid w:val="004B3849"/>
    <w:rsid w:val="004B451B"/>
    <w:rsid w:val="004B5A4B"/>
    <w:rsid w:val="004C5F55"/>
    <w:rsid w:val="004D071C"/>
    <w:rsid w:val="004D66E3"/>
    <w:rsid w:val="004D77D8"/>
    <w:rsid w:val="004E2EA2"/>
    <w:rsid w:val="004E4001"/>
    <w:rsid w:val="0050067E"/>
    <w:rsid w:val="005067E5"/>
    <w:rsid w:val="00515007"/>
    <w:rsid w:val="00525B9A"/>
    <w:rsid w:val="00533C3C"/>
    <w:rsid w:val="00534871"/>
    <w:rsid w:val="0054525D"/>
    <w:rsid w:val="005460FF"/>
    <w:rsid w:val="00546F5B"/>
    <w:rsid w:val="00552BEB"/>
    <w:rsid w:val="005545FB"/>
    <w:rsid w:val="005652A3"/>
    <w:rsid w:val="00567807"/>
    <w:rsid w:val="00572371"/>
    <w:rsid w:val="00574262"/>
    <w:rsid w:val="00577FFA"/>
    <w:rsid w:val="00583772"/>
    <w:rsid w:val="00583B5A"/>
    <w:rsid w:val="0058668A"/>
    <w:rsid w:val="00586D2E"/>
    <w:rsid w:val="00590239"/>
    <w:rsid w:val="00590640"/>
    <w:rsid w:val="00591FDC"/>
    <w:rsid w:val="00597085"/>
    <w:rsid w:val="00597122"/>
    <w:rsid w:val="005A0B72"/>
    <w:rsid w:val="005A221F"/>
    <w:rsid w:val="005A39FD"/>
    <w:rsid w:val="005A782B"/>
    <w:rsid w:val="005B0040"/>
    <w:rsid w:val="005B0BB6"/>
    <w:rsid w:val="005B241C"/>
    <w:rsid w:val="005B5F94"/>
    <w:rsid w:val="005B7B5A"/>
    <w:rsid w:val="005C191B"/>
    <w:rsid w:val="005C73B0"/>
    <w:rsid w:val="005D2CF6"/>
    <w:rsid w:val="005E1CE9"/>
    <w:rsid w:val="005E2DAB"/>
    <w:rsid w:val="005E30B2"/>
    <w:rsid w:val="005E3815"/>
    <w:rsid w:val="005E4664"/>
    <w:rsid w:val="005E49C5"/>
    <w:rsid w:val="005E4C8C"/>
    <w:rsid w:val="005F48A9"/>
    <w:rsid w:val="0060328D"/>
    <w:rsid w:val="00606177"/>
    <w:rsid w:val="00606FAA"/>
    <w:rsid w:val="00614657"/>
    <w:rsid w:val="00627704"/>
    <w:rsid w:val="00627DB8"/>
    <w:rsid w:val="00631D5B"/>
    <w:rsid w:val="00634FEA"/>
    <w:rsid w:val="006411A7"/>
    <w:rsid w:val="00644ACF"/>
    <w:rsid w:val="00645C1C"/>
    <w:rsid w:val="00645F4A"/>
    <w:rsid w:val="00650A03"/>
    <w:rsid w:val="00651B97"/>
    <w:rsid w:val="00653AB6"/>
    <w:rsid w:val="00655ABB"/>
    <w:rsid w:val="0066238C"/>
    <w:rsid w:val="00665C7E"/>
    <w:rsid w:val="006679BD"/>
    <w:rsid w:val="00671D01"/>
    <w:rsid w:val="00682303"/>
    <w:rsid w:val="0068442E"/>
    <w:rsid w:val="00685408"/>
    <w:rsid w:val="006939D5"/>
    <w:rsid w:val="00697BB0"/>
    <w:rsid w:val="00697E1E"/>
    <w:rsid w:val="006A0C46"/>
    <w:rsid w:val="006A0FB5"/>
    <w:rsid w:val="006A3FFF"/>
    <w:rsid w:val="006A4969"/>
    <w:rsid w:val="006A4AC4"/>
    <w:rsid w:val="006A51BD"/>
    <w:rsid w:val="006A7A26"/>
    <w:rsid w:val="006B2762"/>
    <w:rsid w:val="006B48CB"/>
    <w:rsid w:val="006B4B1E"/>
    <w:rsid w:val="006B4D60"/>
    <w:rsid w:val="006C7F9A"/>
    <w:rsid w:val="006D093C"/>
    <w:rsid w:val="006D7AC1"/>
    <w:rsid w:val="006D7CA1"/>
    <w:rsid w:val="006E01C1"/>
    <w:rsid w:val="006E0B0E"/>
    <w:rsid w:val="006E5A44"/>
    <w:rsid w:val="006E69A3"/>
    <w:rsid w:val="006F1FFF"/>
    <w:rsid w:val="006F2D76"/>
    <w:rsid w:val="00701CE0"/>
    <w:rsid w:val="00703887"/>
    <w:rsid w:val="007104A2"/>
    <w:rsid w:val="00713E9C"/>
    <w:rsid w:val="007143B3"/>
    <w:rsid w:val="007161D9"/>
    <w:rsid w:val="0072125C"/>
    <w:rsid w:val="007310AD"/>
    <w:rsid w:val="00737A36"/>
    <w:rsid w:val="00737F42"/>
    <w:rsid w:val="0074089C"/>
    <w:rsid w:val="007422B6"/>
    <w:rsid w:val="00745B71"/>
    <w:rsid w:val="007471DF"/>
    <w:rsid w:val="007547DC"/>
    <w:rsid w:val="0075482B"/>
    <w:rsid w:val="00755CA2"/>
    <w:rsid w:val="00763573"/>
    <w:rsid w:val="00763F33"/>
    <w:rsid w:val="00767114"/>
    <w:rsid w:val="00772482"/>
    <w:rsid w:val="0077337E"/>
    <w:rsid w:val="007762C4"/>
    <w:rsid w:val="00781EC0"/>
    <w:rsid w:val="00783FF1"/>
    <w:rsid w:val="007847CA"/>
    <w:rsid w:val="00797BC9"/>
    <w:rsid w:val="007A2A3A"/>
    <w:rsid w:val="007A2BE1"/>
    <w:rsid w:val="007A398D"/>
    <w:rsid w:val="007A619A"/>
    <w:rsid w:val="007A670C"/>
    <w:rsid w:val="007A773C"/>
    <w:rsid w:val="007B08A7"/>
    <w:rsid w:val="007B1066"/>
    <w:rsid w:val="007B2954"/>
    <w:rsid w:val="007B4E4D"/>
    <w:rsid w:val="007C530C"/>
    <w:rsid w:val="007C6398"/>
    <w:rsid w:val="007C671B"/>
    <w:rsid w:val="007C7244"/>
    <w:rsid w:val="007D595E"/>
    <w:rsid w:val="007D5BD3"/>
    <w:rsid w:val="007D6226"/>
    <w:rsid w:val="007E44CD"/>
    <w:rsid w:val="007E4C13"/>
    <w:rsid w:val="007E680B"/>
    <w:rsid w:val="007F0FFE"/>
    <w:rsid w:val="007F45EC"/>
    <w:rsid w:val="008000E0"/>
    <w:rsid w:val="00801948"/>
    <w:rsid w:val="0081221D"/>
    <w:rsid w:val="00821B3D"/>
    <w:rsid w:val="00825D48"/>
    <w:rsid w:val="00827285"/>
    <w:rsid w:val="008279FE"/>
    <w:rsid w:val="00830AF3"/>
    <w:rsid w:val="0083187B"/>
    <w:rsid w:val="00833118"/>
    <w:rsid w:val="00834E87"/>
    <w:rsid w:val="00842028"/>
    <w:rsid w:val="008440C0"/>
    <w:rsid w:val="008503F9"/>
    <w:rsid w:val="008578CD"/>
    <w:rsid w:val="0086046B"/>
    <w:rsid w:val="00864FBE"/>
    <w:rsid w:val="0086595C"/>
    <w:rsid w:val="00871FCD"/>
    <w:rsid w:val="008778DC"/>
    <w:rsid w:val="00877BF6"/>
    <w:rsid w:val="00884EA6"/>
    <w:rsid w:val="00887C76"/>
    <w:rsid w:val="008977FC"/>
    <w:rsid w:val="00897DC8"/>
    <w:rsid w:val="008A2E75"/>
    <w:rsid w:val="008B079F"/>
    <w:rsid w:val="008B09C8"/>
    <w:rsid w:val="008B12D4"/>
    <w:rsid w:val="008B4015"/>
    <w:rsid w:val="008B7520"/>
    <w:rsid w:val="008C0781"/>
    <w:rsid w:val="008C32FB"/>
    <w:rsid w:val="008D1C70"/>
    <w:rsid w:val="008D7FCE"/>
    <w:rsid w:val="008E0321"/>
    <w:rsid w:val="008E129C"/>
    <w:rsid w:val="008F04A2"/>
    <w:rsid w:val="008F0BFA"/>
    <w:rsid w:val="008F41D3"/>
    <w:rsid w:val="008F48CF"/>
    <w:rsid w:val="008F4BB6"/>
    <w:rsid w:val="008F7642"/>
    <w:rsid w:val="008F7881"/>
    <w:rsid w:val="009034FD"/>
    <w:rsid w:val="00927315"/>
    <w:rsid w:val="00927633"/>
    <w:rsid w:val="009307B6"/>
    <w:rsid w:val="00934A83"/>
    <w:rsid w:val="00940E36"/>
    <w:rsid w:val="00941263"/>
    <w:rsid w:val="0094776D"/>
    <w:rsid w:val="00947DDF"/>
    <w:rsid w:val="00947FAB"/>
    <w:rsid w:val="00953672"/>
    <w:rsid w:val="00962BB5"/>
    <w:rsid w:val="00971184"/>
    <w:rsid w:val="00976131"/>
    <w:rsid w:val="00977570"/>
    <w:rsid w:val="00985AFD"/>
    <w:rsid w:val="00987211"/>
    <w:rsid w:val="00987B2D"/>
    <w:rsid w:val="0099082D"/>
    <w:rsid w:val="00992B18"/>
    <w:rsid w:val="009933F4"/>
    <w:rsid w:val="00994AC4"/>
    <w:rsid w:val="00994DF2"/>
    <w:rsid w:val="009A2FCB"/>
    <w:rsid w:val="009B26CC"/>
    <w:rsid w:val="009B323E"/>
    <w:rsid w:val="009B3EBB"/>
    <w:rsid w:val="009B3F25"/>
    <w:rsid w:val="009B6ECC"/>
    <w:rsid w:val="009B7FBB"/>
    <w:rsid w:val="009C1B9E"/>
    <w:rsid w:val="009D06AF"/>
    <w:rsid w:val="009D0E7F"/>
    <w:rsid w:val="009D15A4"/>
    <w:rsid w:val="009F0E1D"/>
    <w:rsid w:val="00A023EB"/>
    <w:rsid w:val="00A025D8"/>
    <w:rsid w:val="00A068BD"/>
    <w:rsid w:val="00A071C2"/>
    <w:rsid w:val="00A075BE"/>
    <w:rsid w:val="00A14770"/>
    <w:rsid w:val="00A161FD"/>
    <w:rsid w:val="00A30321"/>
    <w:rsid w:val="00A31431"/>
    <w:rsid w:val="00A3610C"/>
    <w:rsid w:val="00A41CE9"/>
    <w:rsid w:val="00A41FB3"/>
    <w:rsid w:val="00A47FFD"/>
    <w:rsid w:val="00A610CC"/>
    <w:rsid w:val="00A62252"/>
    <w:rsid w:val="00A656E8"/>
    <w:rsid w:val="00A760A0"/>
    <w:rsid w:val="00A7775C"/>
    <w:rsid w:val="00A864D5"/>
    <w:rsid w:val="00A866C4"/>
    <w:rsid w:val="00A94299"/>
    <w:rsid w:val="00AA37F3"/>
    <w:rsid w:val="00AB5427"/>
    <w:rsid w:val="00AB7798"/>
    <w:rsid w:val="00AB7B3F"/>
    <w:rsid w:val="00AC0A2E"/>
    <w:rsid w:val="00AC6D7F"/>
    <w:rsid w:val="00AD0CB7"/>
    <w:rsid w:val="00AD2101"/>
    <w:rsid w:val="00AD21F7"/>
    <w:rsid w:val="00AD4F1A"/>
    <w:rsid w:val="00AD5B26"/>
    <w:rsid w:val="00AE0F0F"/>
    <w:rsid w:val="00AE1376"/>
    <w:rsid w:val="00AE7EF6"/>
    <w:rsid w:val="00AF095A"/>
    <w:rsid w:val="00AF3270"/>
    <w:rsid w:val="00AF7ED7"/>
    <w:rsid w:val="00B03F36"/>
    <w:rsid w:val="00B05A12"/>
    <w:rsid w:val="00B070A3"/>
    <w:rsid w:val="00B10617"/>
    <w:rsid w:val="00B11C0B"/>
    <w:rsid w:val="00B15A40"/>
    <w:rsid w:val="00B20A11"/>
    <w:rsid w:val="00B223AB"/>
    <w:rsid w:val="00B24A90"/>
    <w:rsid w:val="00B252CD"/>
    <w:rsid w:val="00B307AA"/>
    <w:rsid w:val="00B3236D"/>
    <w:rsid w:val="00B33252"/>
    <w:rsid w:val="00B33748"/>
    <w:rsid w:val="00B410BE"/>
    <w:rsid w:val="00B422A4"/>
    <w:rsid w:val="00B45FFD"/>
    <w:rsid w:val="00B5126B"/>
    <w:rsid w:val="00B560C1"/>
    <w:rsid w:val="00B60EE5"/>
    <w:rsid w:val="00B626C8"/>
    <w:rsid w:val="00B63F46"/>
    <w:rsid w:val="00B7363A"/>
    <w:rsid w:val="00B7648B"/>
    <w:rsid w:val="00B77518"/>
    <w:rsid w:val="00B84FA7"/>
    <w:rsid w:val="00B85E2B"/>
    <w:rsid w:val="00B87517"/>
    <w:rsid w:val="00B95198"/>
    <w:rsid w:val="00B95B58"/>
    <w:rsid w:val="00BA00B9"/>
    <w:rsid w:val="00BB47D2"/>
    <w:rsid w:val="00BC1BEE"/>
    <w:rsid w:val="00BC4332"/>
    <w:rsid w:val="00BD111C"/>
    <w:rsid w:val="00BD1FE1"/>
    <w:rsid w:val="00BD3BE3"/>
    <w:rsid w:val="00BD3D63"/>
    <w:rsid w:val="00BD457E"/>
    <w:rsid w:val="00BD617C"/>
    <w:rsid w:val="00BD6869"/>
    <w:rsid w:val="00BE35EF"/>
    <w:rsid w:val="00BE4820"/>
    <w:rsid w:val="00BF0C27"/>
    <w:rsid w:val="00BF44DA"/>
    <w:rsid w:val="00BF5669"/>
    <w:rsid w:val="00C03886"/>
    <w:rsid w:val="00C03FCA"/>
    <w:rsid w:val="00C077C4"/>
    <w:rsid w:val="00C11665"/>
    <w:rsid w:val="00C22DD5"/>
    <w:rsid w:val="00C24511"/>
    <w:rsid w:val="00C265E0"/>
    <w:rsid w:val="00C26642"/>
    <w:rsid w:val="00C315D8"/>
    <w:rsid w:val="00C31DDD"/>
    <w:rsid w:val="00C338CF"/>
    <w:rsid w:val="00C37B08"/>
    <w:rsid w:val="00C42DC6"/>
    <w:rsid w:val="00C439E1"/>
    <w:rsid w:val="00C547FF"/>
    <w:rsid w:val="00C57803"/>
    <w:rsid w:val="00C60C69"/>
    <w:rsid w:val="00C61DF8"/>
    <w:rsid w:val="00C62874"/>
    <w:rsid w:val="00C6336E"/>
    <w:rsid w:val="00C656FD"/>
    <w:rsid w:val="00C66220"/>
    <w:rsid w:val="00C7293C"/>
    <w:rsid w:val="00C740AC"/>
    <w:rsid w:val="00C83179"/>
    <w:rsid w:val="00C871AC"/>
    <w:rsid w:val="00C90D0F"/>
    <w:rsid w:val="00C910C8"/>
    <w:rsid w:val="00C948E2"/>
    <w:rsid w:val="00C96A75"/>
    <w:rsid w:val="00CA1C71"/>
    <w:rsid w:val="00CA2704"/>
    <w:rsid w:val="00CA774E"/>
    <w:rsid w:val="00CB54E9"/>
    <w:rsid w:val="00CB6CD6"/>
    <w:rsid w:val="00CC36C5"/>
    <w:rsid w:val="00CC6E69"/>
    <w:rsid w:val="00CC7808"/>
    <w:rsid w:val="00CD18AA"/>
    <w:rsid w:val="00CD560B"/>
    <w:rsid w:val="00CD679B"/>
    <w:rsid w:val="00CE2C93"/>
    <w:rsid w:val="00CE3F9D"/>
    <w:rsid w:val="00CE7B02"/>
    <w:rsid w:val="00CF6D55"/>
    <w:rsid w:val="00CF7420"/>
    <w:rsid w:val="00D0028D"/>
    <w:rsid w:val="00D02F4F"/>
    <w:rsid w:val="00D10829"/>
    <w:rsid w:val="00D16013"/>
    <w:rsid w:val="00D16800"/>
    <w:rsid w:val="00D171C7"/>
    <w:rsid w:val="00D2016F"/>
    <w:rsid w:val="00D207F4"/>
    <w:rsid w:val="00D218C7"/>
    <w:rsid w:val="00D22B0F"/>
    <w:rsid w:val="00D269DC"/>
    <w:rsid w:val="00D320AC"/>
    <w:rsid w:val="00D3273F"/>
    <w:rsid w:val="00D33D64"/>
    <w:rsid w:val="00D34A3C"/>
    <w:rsid w:val="00D4217E"/>
    <w:rsid w:val="00D44901"/>
    <w:rsid w:val="00D44B8F"/>
    <w:rsid w:val="00D57007"/>
    <w:rsid w:val="00D60EF4"/>
    <w:rsid w:val="00D64DA6"/>
    <w:rsid w:val="00D6738C"/>
    <w:rsid w:val="00D704D0"/>
    <w:rsid w:val="00D70FB4"/>
    <w:rsid w:val="00D74801"/>
    <w:rsid w:val="00D74B6E"/>
    <w:rsid w:val="00D84949"/>
    <w:rsid w:val="00D86C92"/>
    <w:rsid w:val="00D87984"/>
    <w:rsid w:val="00D90CD0"/>
    <w:rsid w:val="00D95E54"/>
    <w:rsid w:val="00D96361"/>
    <w:rsid w:val="00D96E2E"/>
    <w:rsid w:val="00D97FAC"/>
    <w:rsid w:val="00DA1E61"/>
    <w:rsid w:val="00DA2304"/>
    <w:rsid w:val="00DA263C"/>
    <w:rsid w:val="00DA6622"/>
    <w:rsid w:val="00DB30B7"/>
    <w:rsid w:val="00DC1B7B"/>
    <w:rsid w:val="00DC4E80"/>
    <w:rsid w:val="00DC7F10"/>
    <w:rsid w:val="00DD61B6"/>
    <w:rsid w:val="00DD7F02"/>
    <w:rsid w:val="00DE2009"/>
    <w:rsid w:val="00DE5EA5"/>
    <w:rsid w:val="00DE71C7"/>
    <w:rsid w:val="00DE7E5D"/>
    <w:rsid w:val="00E01A1B"/>
    <w:rsid w:val="00E03759"/>
    <w:rsid w:val="00E04175"/>
    <w:rsid w:val="00E05130"/>
    <w:rsid w:val="00E06ED0"/>
    <w:rsid w:val="00E12D29"/>
    <w:rsid w:val="00E16DC5"/>
    <w:rsid w:val="00E3183B"/>
    <w:rsid w:val="00E32106"/>
    <w:rsid w:val="00E32C4A"/>
    <w:rsid w:val="00E426BA"/>
    <w:rsid w:val="00E42AFD"/>
    <w:rsid w:val="00E4359B"/>
    <w:rsid w:val="00E43962"/>
    <w:rsid w:val="00E55084"/>
    <w:rsid w:val="00E57C61"/>
    <w:rsid w:val="00E6059A"/>
    <w:rsid w:val="00E641FF"/>
    <w:rsid w:val="00E72A73"/>
    <w:rsid w:val="00E75F86"/>
    <w:rsid w:val="00E81018"/>
    <w:rsid w:val="00E868E9"/>
    <w:rsid w:val="00E869DA"/>
    <w:rsid w:val="00E925E2"/>
    <w:rsid w:val="00E9520B"/>
    <w:rsid w:val="00E974F7"/>
    <w:rsid w:val="00EA1721"/>
    <w:rsid w:val="00EA31F8"/>
    <w:rsid w:val="00EB0998"/>
    <w:rsid w:val="00EB2ED7"/>
    <w:rsid w:val="00EB32CA"/>
    <w:rsid w:val="00EB3CB2"/>
    <w:rsid w:val="00EB6182"/>
    <w:rsid w:val="00EB7512"/>
    <w:rsid w:val="00EC2A9B"/>
    <w:rsid w:val="00ED259F"/>
    <w:rsid w:val="00ED356E"/>
    <w:rsid w:val="00ED57CE"/>
    <w:rsid w:val="00ED7BB0"/>
    <w:rsid w:val="00EE6EE0"/>
    <w:rsid w:val="00EE7D54"/>
    <w:rsid w:val="00EF0337"/>
    <w:rsid w:val="00EF391B"/>
    <w:rsid w:val="00EF3C14"/>
    <w:rsid w:val="00EF47B9"/>
    <w:rsid w:val="00EF4C1F"/>
    <w:rsid w:val="00EF65B0"/>
    <w:rsid w:val="00F008E4"/>
    <w:rsid w:val="00F022B4"/>
    <w:rsid w:val="00F15711"/>
    <w:rsid w:val="00F159D6"/>
    <w:rsid w:val="00F15BBE"/>
    <w:rsid w:val="00F173F4"/>
    <w:rsid w:val="00F21BDB"/>
    <w:rsid w:val="00F22F48"/>
    <w:rsid w:val="00F3140B"/>
    <w:rsid w:val="00F32043"/>
    <w:rsid w:val="00F36DB9"/>
    <w:rsid w:val="00F44768"/>
    <w:rsid w:val="00F5687D"/>
    <w:rsid w:val="00F57F1C"/>
    <w:rsid w:val="00F62B7C"/>
    <w:rsid w:val="00F6373E"/>
    <w:rsid w:val="00F654F7"/>
    <w:rsid w:val="00F72CAB"/>
    <w:rsid w:val="00F74024"/>
    <w:rsid w:val="00F75B53"/>
    <w:rsid w:val="00F76990"/>
    <w:rsid w:val="00F95E64"/>
    <w:rsid w:val="00F9757F"/>
    <w:rsid w:val="00F975C7"/>
    <w:rsid w:val="00FA6976"/>
    <w:rsid w:val="00FB22F6"/>
    <w:rsid w:val="00FC4525"/>
    <w:rsid w:val="00FC4D76"/>
    <w:rsid w:val="00FC6703"/>
    <w:rsid w:val="00FD0B4D"/>
    <w:rsid w:val="00FD26FC"/>
    <w:rsid w:val="00FD5AEE"/>
    <w:rsid w:val="00FD6752"/>
    <w:rsid w:val="00FD72CF"/>
    <w:rsid w:val="00FE0CB5"/>
    <w:rsid w:val="00FE0D3B"/>
    <w:rsid w:val="00FE17E2"/>
    <w:rsid w:val="00FE2799"/>
    <w:rsid w:val="00FE2B3E"/>
    <w:rsid w:val="00FE2EAB"/>
    <w:rsid w:val="00FE686E"/>
    <w:rsid w:val="00FE716E"/>
    <w:rsid w:val="00FF7FAD"/>
    <w:rsid w:val="0891700F"/>
    <w:rsid w:val="103C3D68"/>
    <w:rsid w:val="10BB6702"/>
    <w:rsid w:val="1AAD0F6D"/>
    <w:rsid w:val="1AC70AE2"/>
    <w:rsid w:val="20D7091D"/>
    <w:rsid w:val="26283360"/>
    <w:rsid w:val="29912711"/>
    <w:rsid w:val="2B161A0E"/>
    <w:rsid w:val="33732527"/>
    <w:rsid w:val="38451FD3"/>
    <w:rsid w:val="3E572803"/>
    <w:rsid w:val="42C1147B"/>
    <w:rsid w:val="42D75C4D"/>
    <w:rsid w:val="584029A4"/>
    <w:rsid w:val="5EA72FD9"/>
    <w:rsid w:val="62332A14"/>
    <w:rsid w:val="655872D4"/>
    <w:rsid w:val="68670155"/>
    <w:rsid w:val="79932138"/>
    <w:rsid w:val="7A7436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465A54"/>
  <w15:docId w15:val="{FFA8372C-F67B-469F-98C8-B3E020D15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6C92"/>
    <w:rPr>
      <w:rFonts w:asciiTheme="minorHAnsi" w:eastAsiaTheme="minorHAnsi" w:hAnsiTheme="minorHAnsi" w:cstheme="minorBidi"/>
      <w:kern w:val="2"/>
      <w:sz w:val="24"/>
      <w:szCs w:val="24"/>
    </w:rPr>
  </w:style>
  <w:style w:type="paragraph" w:styleId="Heading2">
    <w:name w:val="heading 2"/>
    <w:basedOn w:val="Normal"/>
    <w:next w:val="Normal"/>
    <w:uiPriority w:val="1"/>
    <w:qFormat/>
    <w:pPr>
      <w:ind w:left="100"/>
      <w:outlineLvl w:val="1"/>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llowedHyperlink">
    <w:name w:val="FollowedHyperlink"/>
    <w:basedOn w:val="DefaultParagraphFont"/>
    <w:uiPriority w:val="99"/>
    <w:semiHidden/>
    <w:unhideWhenUsed/>
    <w:rPr>
      <w:color w:val="954F72" w:themeColor="followedHyperlink"/>
      <w:u w:val="single"/>
    </w:rPr>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uiPriority w:val="99"/>
    <w:unhideWhenUsed/>
    <w:pPr>
      <w:spacing w:before="100" w:beforeAutospacing="1" w:after="100" w:afterAutospacing="1"/>
    </w:pPr>
    <w:rPr>
      <w:rFonts w:ascii="Times New Roman" w:eastAsia="Times New Roman" w:hAnsi="Times New Roman" w:cs="Times New Roman"/>
      <w:kern w:val="0"/>
    </w:rPr>
  </w:style>
  <w:style w:type="character" w:styleId="Strong">
    <w:name w:val="Strong"/>
    <w:basedOn w:val="DefaultParagraphFont"/>
    <w:uiPriority w:val="22"/>
    <w:qFormat/>
    <w:rPr>
      <w:b/>
      <w:bCs/>
    </w:rPr>
  </w:style>
  <w:style w:type="table" w:styleId="TableGrid">
    <w:name w:val="Table Grid"/>
    <w:basedOn w:val="TableNormal"/>
    <w:uiPriority w:val="39"/>
    <w:qFormat/>
    <w:rPr>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rPr>
      <w:kern w:val="0"/>
    </w:rPr>
  </w:style>
  <w:style w:type="paragraph" w:styleId="NoSpacing">
    <w:name w:val="No Spacing"/>
    <w:uiPriority w:val="1"/>
    <w:qFormat/>
    <w:rPr>
      <w:rFonts w:asciiTheme="minorHAnsi" w:eastAsiaTheme="minorHAnsi" w:hAnsiTheme="minorHAnsi" w:cstheme="minorBidi"/>
      <w:sz w:val="22"/>
      <w:szCs w:val="22"/>
      <w:lang w:val="en-IN"/>
    </w:rPr>
  </w:style>
  <w:style w:type="character" w:customStyle="1" w:styleId="UnresolvedMention1">
    <w:name w:val="Unresolved Mention1"/>
    <w:basedOn w:val="DefaultParagraphFont"/>
    <w:uiPriority w:val="99"/>
    <w:semiHidden/>
    <w:unhideWhenUsed/>
    <w:rPr>
      <w:color w:val="605E5C"/>
      <w:shd w:val="clear" w:color="auto" w:fill="E1DFDD"/>
    </w:rPr>
  </w:style>
  <w:style w:type="paragraph" w:customStyle="1" w:styleId="m-3571615417796632951msonospacing">
    <w:name w:val="m_-3571615417796632951msonospacing"/>
    <w:basedOn w:val="Normal"/>
    <w:qFormat/>
    <w:pPr>
      <w:spacing w:before="100" w:beforeAutospacing="1" w:after="100" w:afterAutospacing="1"/>
    </w:pPr>
    <w:rPr>
      <w:rFonts w:ascii="Times New Roman" w:eastAsia="Times New Roman" w:hAnsi="Times New Roman" w:cs="Times New Roman"/>
      <w:kern w:val="0"/>
      <w:lang w:val="en-IN" w:eastAsia="en-IN"/>
    </w:rPr>
  </w:style>
  <w:style w:type="character" w:customStyle="1" w:styleId="UnresolvedMention2">
    <w:name w:val="Unresolved Mention2"/>
    <w:basedOn w:val="DefaultParagraphFont"/>
    <w:uiPriority w:val="99"/>
    <w:semiHidden/>
    <w:unhideWhenUsed/>
    <w:rsid w:val="00332FAC"/>
    <w:rPr>
      <w:color w:val="605E5C"/>
      <w:shd w:val="clear" w:color="auto" w:fill="E1DFDD"/>
    </w:rPr>
  </w:style>
  <w:style w:type="character" w:customStyle="1" w:styleId="UnresolvedMention3">
    <w:name w:val="Unresolved Mention3"/>
    <w:basedOn w:val="DefaultParagraphFont"/>
    <w:uiPriority w:val="99"/>
    <w:semiHidden/>
    <w:unhideWhenUsed/>
    <w:rsid w:val="00360ADA"/>
    <w:rPr>
      <w:color w:val="605E5C"/>
      <w:shd w:val="clear" w:color="auto" w:fill="E1DFDD"/>
    </w:rPr>
  </w:style>
  <w:style w:type="paragraph" w:styleId="ListBullet">
    <w:name w:val="List Bullet"/>
    <w:basedOn w:val="Normal"/>
    <w:uiPriority w:val="11"/>
    <w:qFormat/>
    <w:rsid w:val="002E5543"/>
    <w:pPr>
      <w:numPr>
        <w:numId w:val="14"/>
      </w:numPr>
    </w:pPr>
    <w:rPr>
      <w:color w:val="595959" w:themeColor="text1" w:themeTint="A6"/>
      <w:kern w:val="0"/>
      <w:sz w:val="22"/>
      <w:szCs w:val="22"/>
    </w:rPr>
  </w:style>
  <w:style w:type="character" w:styleId="UnresolvedMention">
    <w:name w:val="Unresolved Mention"/>
    <w:basedOn w:val="DefaultParagraphFont"/>
    <w:uiPriority w:val="99"/>
    <w:semiHidden/>
    <w:unhideWhenUsed/>
    <w:rsid w:val="00171C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81080">
      <w:bodyDiv w:val="1"/>
      <w:marLeft w:val="0"/>
      <w:marRight w:val="0"/>
      <w:marTop w:val="0"/>
      <w:marBottom w:val="0"/>
      <w:divBdr>
        <w:top w:val="none" w:sz="0" w:space="0" w:color="auto"/>
        <w:left w:val="none" w:sz="0" w:space="0" w:color="auto"/>
        <w:bottom w:val="none" w:sz="0" w:space="0" w:color="auto"/>
        <w:right w:val="none" w:sz="0" w:space="0" w:color="auto"/>
      </w:divBdr>
    </w:div>
    <w:div w:id="221908508">
      <w:bodyDiv w:val="1"/>
      <w:marLeft w:val="0"/>
      <w:marRight w:val="0"/>
      <w:marTop w:val="0"/>
      <w:marBottom w:val="0"/>
      <w:divBdr>
        <w:top w:val="none" w:sz="0" w:space="0" w:color="auto"/>
        <w:left w:val="none" w:sz="0" w:space="0" w:color="auto"/>
        <w:bottom w:val="none" w:sz="0" w:space="0" w:color="auto"/>
        <w:right w:val="none" w:sz="0" w:space="0" w:color="auto"/>
      </w:divBdr>
    </w:div>
    <w:div w:id="370301214">
      <w:bodyDiv w:val="1"/>
      <w:marLeft w:val="0"/>
      <w:marRight w:val="0"/>
      <w:marTop w:val="0"/>
      <w:marBottom w:val="0"/>
      <w:divBdr>
        <w:top w:val="none" w:sz="0" w:space="0" w:color="auto"/>
        <w:left w:val="none" w:sz="0" w:space="0" w:color="auto"/>
        <w:bottom w:val="none" w:sz="0" w:space="0" w:color="auto"/>
        <w:right w:val="none" w:sz="0" w:space="0" w:color="auto"/>
      </w:divBdr>
    </w:div>
    <w:div w:id="383720113">
      <w:bodyDiv w:val="1"/>
      <w:marLeft w:val="0"/>
      <w:marRight w:val="0"/>
      <w:marTop w:val="0"/>
      <w:marBottom w:val="0"/>
      <w:divBdr>
        <w:top w:val="none" w:sz="0" w:space="0" w:color="auto"/>
        <w:left w:val="none" w:sz="0" w:space="0" w:color="auto"/>
        <w:bottom w:val="none" w:sz="0" w:space="0" w:color="auto"/>
        <w:right w:val="none" w:sz="0" w:space="0" w:color="auto"/>
      </w:divBdr>
    </w:div>
    <w:div w:id="437992325">
      <w:bodyDiv w:val="1"/>
      <w:marLeft w:val="0"/>
      <w:marRight w:val="0"/>
      <w:marTop w:val="0"/>
      <w:marBottom w:val="0"/>
      <w:divBdr>
        <w:top w:val="none" w:sz="0" w:space="0" w:color="auto"/>
        <w:left w:val="none" w:sz="0" w:space="0" w:color="auto"/>
        <w:bottom w:val="none" w:sz="0" w:space="0" w:color="auto"/>
        <w:right w:val="none" w:sz="0" w:space="0" w:color="auto"/>
      </w:divBdr>
    </w:div>
    <w:div w:id="532693259">
      <w:bodyDiv w:val="1"/>
      <w:marLeft w:val="0"/>
      <w:marRight w:val="0"/>
      <w:marTop w:val="0"/>
      <w:marBottom w:val="0"/>
      <w:divBdr>
        <w:top w:val="none" w:sz="0" w:space="0" w:color="auto"/>
        <w:left w:val="none" w:sz="0" w:space="0" w:color="auto"/>
        <w:bottom w:val="none" w:sz="0" w:space="0" w:color="auto"/>
        <w:right w:val="none" w:sz="0" w:space="0" w:color="auto"/>
      </w:divBdr>
    </w:div>
    <w:div w:id="714357718">
      <w:bodyDiv w:val="1"/>
      <w:marLeft w:val="0"/>
      <w:marRight w:val="0"/>
      <w:marTop w:val="0"/>
      <w:marBottom w:val="0"/>
      <w:divBdr>
        <w:top w:val="none" w:sz="0" w:space="0" w:color="auto"/>
        <w:left w:val="none" w:sz="0" w:space="0" w:color="auto"/>
        <w:bottom w:val="none" w:sz="0" w:space="0" w:color="auto"/>
        <w:right w:val="none" w:sz="0" w:space="0" w:color="auto"/>
      </w:divBdr>
    </w:div>
    <w:div w:id="923538230">
      <w:bodyDiv w:val="1"/>
      <w:marLeft w:val="0"/>
      <w:marRight w:val="0"/>
      <w:marTop w:val="0"/>
      <w:marBottom w:val="0"/>
      <w:divBdr>
        <w:top w:val="none" w:sz="0" w:space="0" w:color="auto"/>
        <w:left w:val="none" w:sz="0" w:space="0" w:color="auto"/>
        <w:bottom w:val="none" w:sz="0" w:space="0" w:color="auto"/>
        <w:right w:val="none" w:sz="0" w:space="0" w:color="auto"/>
      </w:divBdr>
    </w:div>
    <w:div w:id="1067416413">
      <w:bodyDiv w:val="1"/>
      <w:marLeft w:val="0"/>
      <w:marRight w:val="0"/>
      <w:marTop w:val="0"/>
      <w:marBottom w:val="0"/>
      <w:divBdr>
        <w:top w:val="none" w:sz="0" w:space="0" w:color="auto"/>
        <w:left w:val="none" w:sz="0" w:space="0" w:color="auto"/>
        <w:bottom w:val="none" w:sz="0" w:space="0" w:color="auto"/>
        <w:right w:val="none" w:sz="0" w:space="0" w:color="auto"/>
      </w:divBdr>
    </w:div>
    <w:div w:id="1126242189">
      <w:bodyDiv w:val="1"/>
      <w:marLeft w:val="0"/>
      <w:marRight w:val="0"/>
      <w:marTop w:val="0"/>
      <w:marBottom w:val="0"/>
      <w:divBdr>
        <w:top w:val="none" w:sz="0" w:space="0" w:color="auto"/>
        <w:left w:val="none" w:sz="0" w:space="0" w:color="auto"/>
        <w:bottom w:val="none" w:sz="0" w:space="0" w:color="auto"/>
        <w:right w:val="none" w:sz="0" w:space="0" w:color="auto"/>
      </w:divBdr>
    </w:div>
    <w:div w:id="1146510235">
      <w:bodyDiv w:val="1"/>
      <w:marLeft w:val="0"/>
      <w:marRight w:val="0"/>
      <w:marTop w:val="0"/>
      <w:marBottom w:val="0"/>
      <w:divBdr>
        <w:top w:val="none" w:sz="0" w:space="0" w:color="auto"/>
        <w:left w:val="none" w:sz="0" w:space="0" w:color="auto"/>
        <w:bottom w:val="none" w:sz="0" w:space="0" w:color="auto"/>
        <w:right w:val="none" w:sz="0" w:space="0" w:color="auto"/>
      </w:divBdr>
    </w:div>
    <w:div w:id="14237239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sushma.chsu@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185517-948E-45EA-8E0E-EDC25E4E02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2130</Words>
  <Characters>12144</Characters>
  <Application>Microsoft Office Word</Application>
  <DocSecurity>4</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Smrutirekha K</dc:creator>
  <cp:lastModifiedBy>Smrutirekha K</cp:lastModifiedBy>
  <cp:revision>2</cp:revision>
  <cp:lastPrinted>2023-06-07T19:28:00Z</cp:lastPrinted>
  <dcterms:created xsi:type="dcterms:W3CDTF">2025-09-25T21:09:00Z</dcterms:created>
  <dcterms:modified xsi:type="dcterms:W3CDTF">2025-09-25T21:09:00Z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1033-11.2.0.11225</vt:lpwstr>
  </property>
  <property fmtid="{D5CDD505-2E9C-101B-9397-08002B2CF9AE}" pid="3" name="ICV">
    <vt:lpwstr>FBDAC6329F254392BF479C0F0211C927</vt:lpwstr>
  </property>
  <property fmtid="{D5CDD505-2E9C-101B-9397-08002B2CF9AE}" pid="4" name="GrammarlyDocumentId">
    <vt:lpwstr>21c2c79f3620fc1598de5bc3ef4e0abf44748122d2533a79bf85985ef0ec8ac7</vt:lpwstr>
  </property>
</Properties>
</file>