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6E23FD" w14:textId="50A3D36B" w:rsidR="00440B6D" w:rsidRPr="001C48C5" w:rsidRDefault="004136DF" w:rsidP="006551BF">
      <w:pPr>
        <w:pStyle w:val="Heading1"/>
        <w:spacing w:before="0" w:line="240" w:lineRule="auto"/>
        <w:rPr>
          <w:rFonts w:ascii="Calibri" w:hAnsi="Calibri" w:cs="Calibri"/>
          <w:sz w:val="30"/>
          <w:szCs w:val="30"/>
        </w:rPr>
      </w:pPr>
      <w:r w:rsidRPr="001C48C5">
        <w:rPr>
          <w:rFonts w:ascii="Calibri" w:hAnsi="Calibri" w:cs="Calibri"/>
          <w:sz w:val="30"/>
          <w:szCs w:val="30"/>
        </w:rPr>
        <w:t>Varalaxmi Chintala</w:t>
      </w:r>
      <w:r w:rsidR="00AE7DCE">
        <w:rPr>
          <w:rFonts w:ascii="Calibri" w:hAnsi="Calibri" w:cs="Calibri"/>
          <w:sz w:val="30"/>
          <w:szCs w:val="30"/>
        </w:rPr>
        <w:tab/>
      </w:r>
      <w:r w:rsidR="00AE7DCE">
        <w:rPr>
          <w:rFonts w:ascii="Calibri" w:hAnsi="Calibri" w:cs="Calibri"/>
          <w:sz w:val="30"/>
          <w:szCs w:val="30"/>
        </w:rPr>
        <w:tab/>
      </w:r>
      <w:r w:rsidR="00AE7DCE">
        <w:rPr>
          <w:rFonts w:ascii="Calibri" w:hAnsi="Calibri" w:cs="Calibri"/>
          <w:sz w:val="30"/>
          <w:szCs w:val="30"/>
        </w:rPr>
        <w:tab/>
      </w:r>
      <w:r w:rsidR="00AE7DCE">
        <w:rPr>
          <w:rFonts w:ascii="Calibri" w:hAnsi="Calibri" w:cs="Calibri"/>
          <w:sz w:val="30"/>
          <w:szCs w:val="30"/>
        </w:rPr>
        <w:tab/>
      </w:r>
      <w:r w:rsidR="00AE7DCE">
        <w:rPr>
          <w:rFonts w:ascii="Calibri" w:hAnsi="Calibri" w:cs="Calibri"/>
          <w:sz w:val="30"/>
          <w:szCs w:val="30"/>
        </w:rPr>
        <w:tab/>
      </w:r>
      <w:r w:rsidR="00AE7DCE">
        <w:rPr>
          <w:rFonts w:ascii="Calibri" w:hAnsi="Calibri" w:cs="Calibri"/>
          <w:sz w:val="30"/>
          <w:szCs w:val="30"/>
        </w:rPr>
        <w:tab/>
      </w:r>
      <w:r w:rsidR="00AE7DCE">
        <w:rPr>
          <w:rFonts w:ascii="Calibri" w:hAnsi="Calibri" w:cs="Calibri"/>
          <w:sz w:val="30"/>
          <w:szCs w:val="30"/>
        </w:rPr>
        <w:tab/>
      </w:r>
      <w:r w:rsidR="00945433" w:rsidRPr="001C48C5">
        <w:rPr>
          <w:rFonts w:ascii="Calibri" w:hAnsi="Calibri" w:cs="Calibri"/>
          <w:noProof/>
          <w:sz w:val="30"/>
          <w:szCs w:val="30"/>
          <w:lang w:val="en-IN" w:eastAsia="en-IN"/>
        </w:rPr>
        <w:drawing>
          <wp:inline distT="0" distB="0" distL="0" distR="0" wp14:anchorId="039A93F1" wp14:editId="5C2A2DC3">
            <wp:extent cx="1117600" cy="292100"/>
            <wp:effectExtent l="0" t="0" r="0" b="0"/>
            <wp:docPr id="28392461" name="image1.png" descr="A black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2461" name="image1.png" descr="A black and white logo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29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945433" w:rsidRPr="001C48C5">
        <w:rPr>
          <w:rFonts w:ascii="Calibri" w:hAnsi="Calibri" w:cs="Calibri"/>
          <w:noProof/>
          <w:sz w:val="30"/>
          <w:szCs w:val="30"/>
          <w:lang w:val="en-IN" w:eastAsia="en-IN"/>
        </w:rPr>
        <w:drawing>
          <wp:inline distT="0" distB="0" distL="0" distR="0" wp14:anchorId="2E09DEC4" wp14:editId="4BB3DFCB">
            <wp:extent cx="825022" cy="626473"/>
            <wp:effectExtent l="0" t="0" r="0" b="0"/>
            <wp:docPr id="2075649399" name="image2.png" descr="A black circle with green check mark and black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49399" name="image2.png" descr="A black circle with green check mark and black text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5022" cy="6264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77C66" w14:textId="11C28F4D" w:rsidR="00440B6D" w:rsidRPr="001C48C5" w:rsidRDefault="006A09BE" w:rsidP="006551BF">
      <w:pPr>
        <w:spacing w:after="0" w:line="240" w:lineRule="auto"/>
        <w:rPr>
          <w:rFonts w:cs="Calibri"/>
          <w:sz w:val="24"/>
          <w:szCs w:val="24"/>
        </w:rPr>
      </w:pPr>
      <w:r w:rsidRPr="001C48C5">
        <w:rPr>
          <w:rFonts w:cs="Calibri"/>
          <w:sz w:val="24"/>
          <w:szCs w:val="24"/>
        </w:rPr>
        <w:t xml:space="preserve">Senior Project Manager | </w:t>
      </w:r>
      <w:r w:rsidRPr="001C48C5">
        <w:rPr>
          <w:rFonts w:ascii="Segoe UI Emoji" w:hAnsi="Segoe UI Emoji" w:cs="Segoe UI Emoji"/>
          <w:sz w:val="24"/>
          <w:szCs w:val="24"/>
        </w:rPr>
        <w:t>📧</w:t>
      </w:r>
      <w:r w:rsidRPr="001C48C5">
        <w:rPr>
          <w:rFonts w:cs="Calibri"/>
          <w:sz w:val="24"/>
          <w:szCs w:val="24"/>
        </w:rPr>
        <w:t xml:space="preserve"> </w:t>
      </w:r>
      <w:bookmarkStart w:id="0" w:name="_GoBack"/>
      <w:r w:rsidR="009A0EC0" w:rsidRPr="009A0EC0">
        <w:rPr>
          <w:rFonts w:cs="Calibri"/>
          <w:sz w:val="24"/>
          <w:szCs w:val="24"/>
        </w:rPr>
        <w:t>varalaxmichintala0408@gmail.com</w:t>
      </w:r>
      <w:r w:rsidRPr="001C48C5">
        <w:rPr>
          <w:rFonts w:cs="Calibri"/>
          <w:sz w:val="24"/>
          <w:szCs w:val="24"/>
        </w:rPr>
        <w:t xml:space="preserve"> </w:t>
      </w:r>
      <w:bookmarkEnd w:id="0"/>
      <w:r w:rsidRPr="001C48C5">
        <w:rPr>
          <w:rFonts w:cs="Calibri"/>
          <w:sz w:val="24"/>
          <w:szCs w:val="24"/>
        </w:rPr>
        <w:t xml:space="preserve">| </w:t>
      </w:r>
      <w:r w:rsidRPr="001C48C5">
        <w:rPr>
          <w:rFonts w:ascii="Segoe UI Emoji" w:hAnsi="Segoe UI Emoji" w:cs="Segoe UI Emoji"/>
          <w:sz w:val="24"/>
          <w:szCs w:val="24"/>
        </w:rPr>
        <w:t>📱</w:t>
      </w:r>
      <w:r w:rsidRPr="001C48C5">
        <w:rPr>
          <w:rFonts w:cs="Calibri"/>
          <w:sz w:val="24"/>
          <w:szCs w:val="24"/>
        </w:rPr>
        <w:t xml:space="preserve"> </w:t>
      </w:r>
      <w:r w:rsidR="00FF612A" w:rsidRPr="00FF612A">
        <w:rPr>
          <w:rFonts w:cs="Calibri"/>
          <w:sz w:val="24"/>
          <w:szCs w:val="24"/>
        </w:rPr>
        <w:t>(480)</w:t>
      </w:r>
      <w:r w:rsidR="00DD0363">
        <w:rPr>
          <w:rFonts w:cs="Calibri"/>
          <w:sz w:val="24"/>
          <w:szCs w:val="24"/>
        </w:rPr>
        <w:t xml:space="preserve"> </w:t>
      </w:r>
      <w:r w:rsidR="00FF612A" w:rsidRPr="00FF612A">
        <w:rPr>
          <w:rFonts w:cs="Calibri"/>
          <w:sz w:val="24"/>
          <w:szCs w:val="24"/>
        </w:rPr>
        <w:t>712-4685</w:t>
      </w:r>
      <w:r w:rsidRPr="001C48C5">
        <w:rPr>
          <w:rFonts w:cs="Calibri"/>
          <w:sz w:val="24"/>
          <w:szCs w:val="24"/>
        </w:rPr>
        <w:t xml:space="preserve"> | </w:t>
      </w:r>
    </w:p>
    <w:p w14:paraId="4D4FC92B" w14:textId="00A8D95E" w:rsidR="004E612A" w:rsidRPr="001C48C5" w:rsidRDefault="004E612A" w:rsidP="006551BF">
      <w:pPr>
        <w:spacing w:after="0" w:line="240" w:lineRule="auto"/>
        <w:rPr>
          <w:rFonts w:cs="Calibri"/>
          <w:b/>
          <w:bCs/>
        </w:rPr>
      </w:pPr>
    </w:p>
    <w:p w14:paraId="57F14506" w14:textId="77777777" w:rsidR="00A53C8F" w:rsidRPr="001C48C5" w:rsidRDefault="004136DF" w:rsidP="006551BF">
      <w:pPr>
        <w:pStyle w:val="Heading2"/>
        <w:spacing w:before="0" w:line="240" w:lineRule="auto"/>
        <w:rPr>
          <w:rFonts w:ascii="Calibri" w:hAnsi="Calibri" w:cs="Calibri"/>
        </w:rPr>
      </w:pPr>
      <w:r w:rsidRPr="001C48C5">
        <w:rPr>
          <w:rFonts w:ascii="Calibri" w:hAnsi="Calibri" w:cs="Calibri"/>
        </w:rPr>
        <w:t>PROFESSIONAL SUMMARY</w:t>
      </w:r>
    </w:p>
    <w:p w14:paraId="2B5E8803" w14:textId="0EF25661" w:rsidR="00A53C8F" w:rsidRPr="001C48C5" w:rsidRDefault="00A53C8F" w:rsidP="006551BF">
      <w:pPr>
        <w:pStyle w:val="Heading2"/>
        <w:spacing w:before="0" w:line="240" w:lineRule="auto"/>
        <w:jc w:val="both"/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</w:pPr>
      <w:r w:rsidRPr="001C48C5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Senior Program Manager with 1</w:t>
      </w:r>
      <w:r w:rsidR="00DF5BBE" w:rsidRPr="001C48C5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0</w:t>
      </w:r>
      <w:r w:rsidRPr="001C48C5"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t>+ years of experience driving enterprise-wide initiatives, leadership routines, business rhythm management, and technology implementation programs across global environments. Expert in aligning cross-functional priorities, delivering operational excellence, and providing transparent management through structured reporting, KPIs, and data-driven insights. Strong partner to VP and executive leadership teams with deep expertise in governance, ITIL, Agile, cloud, digital workplace technologies, and financial/business case analysis.</w:t>
      </w:r>
    </w:p>
    <w:p w14:paraId="5ADDCBE0" w14:textId="77777777" w:rsidR="00A20AEB" w:rsidRPr="001C48C5" w:rsidRDefault="00A20AEB" w:rsidP="006551BF">
      <w:pPr>
        <w:pStyle w:val="Heading2"/>
        <w:spacing w:before="0" w:line="240" w:lineRule="auto"/>
        <w:rPr>
          <w:rFonts w:ascii="Calibri" w:hAnsi="Calibri" w:cs="Calibri"/>
        </w:rPr>
      </w:pPr>
    </w:p>
    <w:p w14:paraId="489FDBBC" w14:textId="7C86CFC6" w:rsidR="00EE7C17" w:rsidRPr="001C48C5" w:rsidRDefault="004136DF" w:rsidP="006551BF">
      <w:pPr>
        <w:pStyle w:val="Heading2"/>
        <w:spacing w:before="0" w:line="240" w:lineRule="auto"/>
        <w:rPr>
          <w:rFonts w:ascii="Calibri" w:hAnsi="Calibri" w:cs="Calibri"/>
        </w:rPr>
      </w:pPr>
      <w:r w:rsidRPr="001C48C5">
        <w:rPr>
          <w:rFonts w:ascii="Calibri" w:hAnsi="Calibri" w:cs="Calibri"/>
        </w:rPr>
        <w:t>CORE SKILLS</w:t>
      </w:r>
    </w:p>
    <w:p w14:paraId="7AB8F35E" w14:textId="67125E84" w:rsidR="00337D42" w:rsidRPr="001C48C5" w:rsidRDefault="00337D42" w:rsidP="006551BF">
      <w:pPr>
        <w:pStyle w:val="ListParagraph"/>
        <w:numPr>
          <w:ilvl w:val="0"/>
          <w:numId w:val="21"/>
        </w:numPr>
        <w:spacing w:after="0" w:line="240" w:lineRule="auto"/>
        <w:rPr>
          <w:rFonts w:cs="Calibri"/>
        </w:rPr>
      </w:pPr>
      <w:r w:rsidRPr="001C48C5">
        <w:rPr>
          <w:rFonts w:cs="Calibri"/>
        </w:rPr>
        <w:t xml:space="preserve">Experience in Financial sectors (Wells Fargo and DBS Bank) </w:t>
      </w:r>
    </w:p>
    <w:p w14:paraId="5497800B" w14:textId="5A0C4E6E" w:rsidR="00337D42" w:rsidRPr="001C48C5" w:rsidRDefault="00337D42" w:rsidP="006551BF">
      <w:pPr>
        <w:pStyle w:val="ListParagraph"/>
        <w:numPr>
          <w:ilvl w:val="0"/>
          <w:numId w:val="21"/>
        </w:numPr>
        <w:spacing w:after="0" w:line="240" w:lineRule="auto"/>
        <w:rPr>
          <w:rFonts w:cs="Calibri"/>
        </w:rPr>
      </w:pPr>
      <w:r w:rsidRPr="001C48C5">
        <w:rPr>
          <w:rFonts w:cs="Calibri"/>
        </w:rPr>
        <w:t>Program &amp; Project Management (Agile, Waterfall, Hybrid)</w:t>
      </w:r>
    </w:p>
    <w:p w14:paraId="0D9758B3" w14:textId="20F88921" w:rsidR="00440B6D" w:rsidRPr="001C48C5" w:rsidRDefault="004136DF" w:rsidP="006551BF">
      <w:pPr>
        <w:pStyle w:val="ListParagraph"/>
        <w:numPr>
          <w:ilvl w:val="0"/>
          <w:numId w:val="21"/>
        </w:numPr>
        <w:spacing w:after="0" w:line="240" w:lineRule="auto"/>
        <w:rPr>
          <w:rFonts w:cs="Calibri"/>
        </w:rPr>
      </w:pPr>
      <w:r w:rsidRPr="001C48C5">
        <w:rPr>
          <w:rFonts w:cs="Calibri"/>
        </w:rPr>
        <w:t>ITIL Processes (Change, Incident, Problem, Service Management)</w:t>
      </w:r>
    </w:p>
    <w:p w14:paraId="02328866" w14:textId="64E25535" w:rsidR="00440B6D" w:rsidRPr="001C48C5" w:rsidRDefault="004136DF" w:rsidP="006551BF">
      <w:pPr>
        <w:pStyle w:val="ListParagraph"/>
        <w:numPr>
          <w:ilvl w:val="0"/>
          <w:numId w:val="21"/>
        </w:numPr>
        <w:spacing w:after="0" w:line="240" w:lineRule="auto"/>
        <w:rPr>
          <w:rFonts w:cs="Calibri"/>
        </w:rPr>
      </w:pPr>
      <w:r w:rsidRPr="001C48C5">
        <w:rPr>
          <w:rFonts w:cs="Calibri"/>
        </w:rPr>
        <w:t>Cloud &amp; Infrastructure Transformation (</w:t>
      </w:r>
      <w:r w:rsidR="004E612A" w:rsidRPr="001C48C5">
        <w:rPr>
          <w:rFonts w:cs="Calibri"/>
        </w:rPr>
        <w:t xml:space="preserve">Windows, </w:t>
      </w:r>
      <w:r w:rsidRPr="001C48C5">
        <w:rPr>
          <w:rFonts w:cs="Calibri"/>
        </w:rPr>
        <w:t>AWS, VMware, Storage, Networking)</w:t>
      </w:r>
    </w:p>
    <w:p w14:paraId="67A75B76" w14:textId="5B43EF9C" w:rsidR="00440B6D" w:rsidRPr="001C48C5" w:rsidRDefault="004136DF" w:rsidP="006551BF">
      <w:pPr>
        <w:pStyle w:val="ListParagraph"/>
        <w:numPr>
          <w:ilvl w:val="0"/>
          <w:numId w:val="21"/>
        </w:numPr>
        <w:spacing w:after="0" w:line="240" w:lineRule="auto"/>
        <w:rPr>
          <w:rFonts w:cs="Calibri"/>
        </w:rPr>
      </w:pPr>
      <w:r w:rsidRPr="001C48C5">
        <w:rPr>
          <w:rFonts w:cs="Calibri"/>
        </w:rPr>
        <w:t>Stakeholder &amp; Vendor Management</w:t>
      </w:r>
    </w:p>
    <w:p w14:paraId="57AAEDE3" w14:textId="0548320C" w:rsidR="00440B6D" w:rsidRPr="001C48C5" w:rsidRDefault="004136DF" w:rsidP="006551BF">
      <w:pPr>
        <w:pStyle w:val="ListParagraph"/>
        <w:numPr>
          <w:ilvl w:val="0"/>
          <w:numId w:val="21"/>
        </w:numPr>
        <w:spacing w:after="0" w:line="240" w:lineRule="auto"/>
        <w:rPr>
          <w:rFonts w:cs="Calibri"/>
        </w:rPr>
      </w:pPr>
      <w:r w:rsidRPr="001C48C5">
        <w:rPr>
          <w:rFonts w:cs="Calibri"/>
        </w:rPr>
        <w:t>Risk &amp; Compliance</w:t>
      </w:r>
      <w:r w:rsidRPr="001C48C5">
        <w:rPr>
          <w:rFonts w:cs="Calibri"/>
        </w:rPr>
        <w:t xml:space="preserve"> Management</w:t>
      </w:r>
    </w:p>
    <w:p w14:paraId="53750205" w14:textId="67FD7CE8" w:rsidR="00440B6D" w:rsidRPr="001C48C5" w:rsidRDefault="004136DF" w:rsidP="006551BF">
      <w:pPr>
        <w:pStyle w:val="ListParagraph"/>
        <w:numPr>
          <w:ilvl w:val="0"/>
          <w:numId w:val="21"/>
        </w:numPr>
        <w:spacing w:after="0" w:line="240" w:lineRule="auto"/>
        <w:rPr>
          <w:rFonts w:cs="Calibri"/>
        </w:rPr>
      </w:pPr>
      <w:r w:rsidRPr="001C48C5">
        <w:rPr>
          <w:rFonts w:cs="Calibri"/>
        </w:rPr>
        <w:t>Financial Planning &amp; Budget Oversight</w:t>
      </w:r>
    </w:p>
    <w:p w14:paraId="4ADB4A84" w14:textId="54C1EDD7" w:rsidR="00440B6D" w:rsidRPr="001C48C5" w:rsidRDefault="004136DF" w:rsidP="006551BF">
      <w:pPr>
        <w:pStyle w:val="ListParagraph"/>
        <w:numPr>
          <w:ilvl w:val="0"/>
          <w:numId w:val="21"/>
        </w:numPr>
        <w:spacing w:after="0" w:line="240" w:lineRule="auto"/>
        <w:rPr>
          <w:rFonts w:cs="Calibri"/>
        </w:rPr>
      </w:pPr>
      <w:r w:rsidRPr="001C48C5">
        <w:rPr>
          <w:rFonts w:cs="Calibri"/>
        </w:rPr>
        <w:t>Tools: JIRA, ServiceNow,</w:t>
      </w:r>
      <w:r w:rsidR="007353FD" w:rsidRPr="001C48C5">
        <w:rPr>
          <w:rFonts w:cs="Calibri"/>
        </w:rPr>
        <w:t xml:space="preserve"> Excel, Trello,</w:t>
      </w:r>
      <w:r w:rsidRPr="001C48C5">
        <w:rPr>
          <w:rFonts w:cs="Calibri"/>
        </w:rPr>
        <w:t xml:space="preserve"> Tableau, BMC Remedy, HPOM, Vistara</w:t>
      </w:r>
    </w:p>
    <w:p w14:paraId="6B784A68" w14:textId="77777777" w:rsidR="00A20AEB" w:rsidRPr="001C48C5" w:rsidRDefault="00A20AEB" w:rsidP="006551BF">
      <w:pPr>
        <w:pStyle w:val="Heading2"/>
        <w:spacing w:before="0" w:line="240" w:lineRule="auto"/>
        <w:rPr>
          <w:rFonts w:ascii="Calibri" w:hAnsi="Calibri" w:cs="Calibri"/>
        </w:rPr>
      </w:pPr>
    </w:p>
    <w:p w14:paraId="59C6757B" w14:textId="09E32E6A" w:rsidR="00440B6D" w:rsidRPr="001C48C5" w:rsidRDefault="004136DF" w:rsidP="006551BF">
      <w:pPr>
        <w:pStyle w:val="Heading2"/>
        <w:spacing w:before="0" w:line="240" w:lineRule="auto"/>
        <w:rPr>
          <w:rFonts w:ascii="Calibri" w:hAnsi="Calibri" w:cs="Calibri"/>
        </w:rPr>
      </w:pPr>
      <w:r w:rsidRPr="001C48C5">
        <w:rPr>
          <w:rFonts w:ascii="Calibri" w:hAnsi="Calibri" w:cs="Calibri"/>
        </w:rPr>
        <w:t>PROFESSIONAL EXPERIENCE</w:t>
      </w:r>
    </w:p>
    <w:p w14:paraId="3EB5D4AD" w14:textId="77777777" w:rsidR="0050705E" w:rsidRPr="001C48C5" w:rsidRDefault="0050705E" w:rsidP="006551BF">
      <w:pPr>
        <w:spacing w:after="0" w:line="240" w:lineRule="auto"/>
        <w:rPr>
          <w:rFonts w:cs="Calibri"/>
        </w:rPr>
      </w:pPr>
    </w:p>
    <w:p w14:paraId="344822D1" w14:textId="575276EA" w:rsidR="0022388A" w:rsidRPr="001C48C5" w:rsidRDefault="0022388A" w:rsidP="006551BF">
      <w:pPr>
        <w:pStyle w:val="Heading4"/>
        <w:spacing w:before="0" w:line="240" w:lineRule="auto"/>
        <w:rPr>
          <w:rFonts w:ascii="Calibri" w:hAnsi="Calibri" w:cs="Calibri"/>
        </w:rPr>
      </w:pPr>
      <w:r w:rsidRPr="001C48C5">
        <w:rPr>
          <w:rFonts w:ascii="Calibri" w:hAnsi="Calibri" w:cs="Calibri"/>
        </w:rPr>
        <w:t xml:space="preserve">Lumen Technologies – Senior Project Manager | </w:t>
      </w:r>
      <w:r w:rsidR="00CC3271" w:rsidRPr="001C48C5">
        <w:rPr>
          <w:rFonts w:ascii="Calibri" w:hAnsi="Calibri" w:cs="Calibri"/>
        </w:rPr>
        <w:t>May</w:t>
      </w:r>
      <w:r w:rsidRPr="001C48C5">
        <w:rPr>
          <w:rFonts w:ascii="Calibri" w:hAnsi="Calibri" w:cs="Calibri"/>
        </w:rPr>
        <w:t xml:space="preserve"> 202</w:t>
      </w:r>
      <w:r w:rsidR="00CC3271" w:rsidRPr="001C48C5">
        <w:rPr>
          <w:rFonts w:ascii="Calibri" w:hAnsi="Calibri" w:cs="Calibri"/>
        </w:rPr>
        <w:t>5</w:t>
      </w:r>
      <w:r w:rsidRPr="001C48C5">
        <w:rPr>
          <w:rFonts w:ascii="Calibri" w:hAnsi="Calibri" w:cs="Calibri"/>
        </w:rPr>
        <w:t xml:space="preserve"> – </w:t>
      </w:r>
      <w:r w:rsidR="00CC3271" w:rsidRPr="001C48C5">
        <w:rPr>
          <w:rFonts w:ascii="Calibri" w:hAnsi="Calibri" w:cs="Calibri"/>
        </w:rPr>
        <w:t>Till Date</w:t>
      </w:r>
      <w:r w:rsidR="00DB7138" w:rsidRPr="001C48C5">
        <w:rPr>
          <w:rFonts w:ascii="Calibri" w:hAnsi="Calibri" w:cs="Calibri"/>
        </w:rPr>
        <w:t xml:space="preserve"> </w:t>
      </w:r>
      <w:r w:rsidRPr="001C48C5">
        <w:rPr>
          <w:rFonts w:ascii="Calibri" w:hAnsi="Calibri" w:cs="Calibri"/>
        </w:rPr>
        <w:t xml:space="preserve">| </w:t>
      </w:r>
      <w:r w:rsidR="00DA7659" w:rsidRPr="001C48C5">
        <w:rPr>
          <w:rFonts w:ascii="Calibri" w:hAnsi="Calibri" w:cs="Calibri"/>
        </w:rPr>
        <w:t>Denver, CO</w:t>
      </w:r>
    </w:p>
    <w:p w14:paraId="61BE56FD" w14:textId="77777777" w:rsidR="0022388A" w:rsidRPr="001C48C5" w:rsidRDefault="0022388A" w:rsidP="006551BF">
      <w:pPr>
        <w:spacing w:after="0" w:line="240" w:lineRule="auto"/>
        <w:rPr>
          <w:rFonts w:cs="Calibri"/>
        </w:rPr>
      </w:pPr>
    </w:p>
    <w:p w14:paraId="6F04A2F7" w14:textId="77777777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Developed and implemented metrics and KPIs to measure strategic effectiveness, reinforcing a culture of accountability and ownership.</w:t>
      </w:r>
    </w:p>
    <w:p w14:paraId="1FECDDB6" w14:textId="77777777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Led organizational change and engagement initiatives, ensuring alignment of processes, skills, and communication strategies.</w:t>
      </w:r>
    </w:p>
    <w:p w14:paraId="5D024BE2" w14:textId="77777777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Prioritized and aligned enterprise-wide initiatives with core strategic and business objectives.</w:t>
      </w:r>
    </w:p>
    <w:p w14:paraId="3C2602DB" w14:textId="77777777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Conducted financial analysis to guide decision-making and translated findings into outcomes understood across all organizational levels.</w:t>
      </w:r>
    </w:p>
    <w:p w14:paraId="194858AA" w14:textId="77777777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Directed and managed global virtual and remote teams, optimizing performance and collaboration.</w:t>
      </w:r>
    </w:p>
    <w:p w14:paraId="75026EBA" w14:textId="77777777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Aligned with IT leadership to plan and optimize resource allocation across projects.</w:t>
      </w:r>
    </w:p>
    <w:p w14:paraId="795EC489" w14:textId="77777777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Reported on key success criteria, KPIs, testing outcomes, and deployment readiness to leadership teams.</w:t>
      </w:r>
    </w:p>
    <w:p w14:paraId="43A6BC6C" w14:textId="77777777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Oversaw daily project operations, chaired team meetings, and ensured accountability for deliverables.</w:t>
      </w:r>
    </w:p>
    <w:p w14:paraId="6E97506D" w14:textId="77777777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Delivered executive-level status reports covering milestones, dependencies, risks, issues, and mitigation plans.</w:t>
      </w:r>
    </w:p>
    <w:p w14:paraId="3DF55398" w14:textId="77777777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Delegated responsibilities strategically to ensure clarity, ownership, and efficiency.</w:t>
      </w:r>
    </w:p>
    <w:p w14:paraId="0794BA93" w14:textId="77777777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Led local and virtual cross-functional teams, driving engagement and performance.</w:t>
      </w:r>
    </w:p>
    <w:p w14:paraId="43217140" w14:textId="7FAE8809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Implemented process improvements to strengthen operational efficiency and stakeholder experience.</w:t>
      </w:r>
    </w:p>
    <w:p w14:paraId="077E21B7" w14:textId="77777777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Standardized project management, resource planning, ITIL processes, IT asset management, compliance, financial planning, training, and long-term support models.</w:t>
      </w:r>
    </w:p>
    <w:p w14:paraId="0CE0268D" w14:textId="77777777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Designed and implemented IT governance and project management frameworks supporting enterprise OKRs.</w:t>
      </w:r>
    </w:p>
    <w:p w14:paraId="0E33A420" w14:textId="77777777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Planned and deployed capabilities, metrics, and OKRs that accelerated strategic growth and improved operational efficiency.</w:t>
      </w:r>
    </w:p>
    <w:p w14:paraId="6E2C1C3D" w14:textId="77777777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lastRenderedPageBreak/>
        <w:t>Partnered with Enterprise PMOs to lead end-to-end delivery efforts, leveraging best practices in benefit realization tracking.</w:t>
      </w:r>
    </w:p>
    <w:p w14:paraId="5D46A3B7" w14:textId="77777777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Ensured cross-functional collaboration and alignment across digital workplace, infrastructure, product, and engineering teams.</w:t>
      </w:r>
    </w:p>
    <w:p w14:paraId="7A038E66" w14:textId="77777777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Supported data center operations, expansions, and infrastructure projects.</w:t>
      </w:r>
    </w:p>
    <w:p w14:paraId="757AE6F9" w14:textId="77777777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Led large-scale infrastructure implementations across servers, networks, and data centers.</w:t>
      </w:r>
    </w:p>
    <w:p w14:paraId="06FBCB7B" w14:textId="77777777" w:rsidR="0050705E" w:rsidRPr="001C48C5" w:rsidRDefault="0050705E" w:rsidP="006551B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Maintained deep expertise in systems administration, security, networking, storage, and telecommunications.</w:t>
      </w:r>
    </w:p>
    <w:p w14:paraId="3A064539" w14:textId="77777777" w:rsidR="0050705E" w:rsidRPr="001C48C5" w:rsidRDefault="0050705E" w:rsidP="006551BF">
      <w:pPr>
        <w:spacing w:after="0" w:line="240" w:lineRule="auto"/>
        <w:rPr>
          <w:rFonts w:cs="Calibri"/>
        </w:rPr>
      </w:pPr>
    </w:p>
    <w:p w14:paraId="2D95CD1F" w14:textId="21CD8B50" w:rsidR="00440B6D" w:rsidRPr="001C48C5" w:rsidRDefault="00EB71E9" w:rsidP="006551BF">
      <w:pPr>
        <w:pStyle w:val="Heading4"/>
        <w:spacing w:before="0" w:line="240" w:lineRule="auto"/>
        <w:rPr>
          <w:rFonts w:ascii="Calibri" w:hAnsi="Calibri" w:cs="Calibri"/>
        </w:rPr>
      </w:pPr>
      <w:r w:rsidRPr="001C48C5">
        <w:rPr>
          <w:rFonts w:ascii="Calibri" w:hAnsi="Calibri" w:cs="Calibri"/>
        </w:rPr>
        <w:t>Genpact &amp; CDK Global</w:t>
      </w:r>
      <w:r w:rsidR="00651834" w:rsidRPr="001C48C5">
        <w:rPr>
          <w:rFonts w:ascii="Calibri" w:hAnsi="Calibri" w:cs="Calibri"/>
        </w:rPr>
        <w:t xml:space="preserve"> </w:t>
      </w:r>
      <w:r w:rsidRPr="001C48C5">
        <w:rPr>
          <w:rFonts w:ascii="Calibri" w:hAnsi="Calibri" w:cs="Calibri"/>
        </w:rPr>
        <w:t xml:space="preserve">– Senior Project Manager | Dec 2021 – Feb 2025 | </w:t>
      </w:r>
      <w:r w:rsidR="00651834" w:rsidRPr="001C48C5">
        <w:rPr>
          <w:rFonts w:ascii="Calibri" w:hAnsi="Calibri" w:cs="Calibri"/>
        </w:rPr>
        <w:t>India</w:t>
      </w:r>
    </w:p>
    <w:p w14:paraId="6922A356" w14:textId="77777777" w:rsidR="0016289D" w:rsidRPr="001C48C5" w:rsidRDefault="0016289D" w:rsidP="00655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="Calibri"/>
          <w:color w:val="000000"/>
        </w:rPr>
      </w:pPr>
    </w:p>
    <w:p w14:paraId="7A938460" w14:textId="5E6BD04B" w:rsidR="00822736" w:rsidRPr="001C48C5" w:rsidRDefault="0082273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Led the creation, maintenance, and continuous refinement of the product roadmap, conducting periodic reviews and re-prioritizing initiatives based on evolving business and market needs.</w:t>
      </w:r>
    </w:p>
    <w:p w14:paraId="275A47AC" w14:textId="5464DCA4" w:rsidR="00822736" w:rsidRPr="001C48C5" w:rsidRDefault="0082273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 xml:space="preserve">Built strong cross-functional partnerships to gather </w:t>
      </w:r>
      <w:r w:rsidR="0016289D" w:rsidRPr="001C48C5">
        <w:rPr>
          <w:rFonts w:eastAsia="Calibri" w:cs="Calibri"/>
          <w:color w:val="000000"/>
        </w:rPr>
        <w:t>input</w:t>
      </w:r>
      <w:r w:rsidRPr="001C48C5">
        <w:rPr>
          <w:rFonts w:eastAsia="Calibri" w:cs="Calibri"/>
          <w:color w:val="000000"/>
        </w:rPr>
        <w:t xml:space="preserve">, align strategies, and influence interdependent </w:t>
      </w:r>
      <w:r w:rsidR="0016289D" w:rsidRPr="001C48C5">
        <w:rPr>
          <w:rFonts w:eastAsia="Calibri" w:cs="Calibri"/>
          <w:color w:val="000000"/>
        </w:rPr>
        <w:t>products</w:t>
      </w:r>
      <w:r w:rsidRPr="001C48C5">
        <w:rPr>
          <w:rFonts w:eastAsia="Calibri" w:cs="Calibri"/>
          <w:color w:val="000000"/>
        </w:rPr>
        <w:t xml:space="preserve"> and </w:t>
      </w:r>
      <w:r w:rsidR="0016289D" w:rsidRPr="001C48C5">
        <w:rPr>
          <w:rFonts w:eastAsia="Calibri" w:cs="Calibri"/>
          <w:color w:val="000000"/>
        </w:rPr>
        <w:t>programming</w:t>
      </w:r>
      <w:r w:rsidRPr="001C48C5">
        <w:rPr>
          <w:rFonts w:eastAsia="Calibri" w:cs="Calibri"/>
          <w:color w:val="000000"/>
        </w:rPr>
        <w:t xml:space="preserve"> roadmaps.</w:t>
      </w:r>
    </w:p>
    <w:p w14:paraId="1C888E5F" w14:textId="5F52B851" w:rsidR="00D32886" w:rsidRPr="001C48C5" w:rsidRDefault="00D3288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Managed business rhythm routines including business reviews, staff meetings, and leadership reporting to ensure alignment with VP-level priorities.</w:t>
      </w:r>
    </w:p>
    <w:p w14:paraId="35FAE5AF" w14:textId="5D1456B1" w:rsidR="00822736" w:rsidRPr="001C48C5" w:rsidRDefault="0082273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Engaged with customers and internal product teams to identify requirements and scale product security features across the enterprise platform.</w:t>
      </w:r>
    </w:p>
    <w:p w14:paraId="3AE7E26F" w14:textId="499B2D55" w:rsidR="00822736" w:rsidRPr="001C48C5" w:rsidRDefault="0082273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Partnered with technical teams to ensure high-quality software delivery while aligning business objectives through incremental, agile product development.</w:t>
      </w:r>
    </w:p>
    <w:p w14:paraId="63F0A861" w14:textId="08B557AF" w:rsidR="00822736" w:rsidRPr="001C48C5" w:rsidRDefault="0082273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Defined and cascaded strategic and operational priorities, plans, and goals across teams and stakeholders.</w:t>
      </w:r>
    </w:p>
    <w:p w14:paraId="01A22514" w14:textId="38FAF2B6" w:rsidR="00822736" w:rsidRPr="001C48C5" w:rsidRDefault="0082273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Drove organizational focus and prioritization through the establishment of strategic planning and governance frameworks.</w:t>
      </w:r>
    </w:p>
    <w:p w14:paraId="7631AE98" w14:textId="6D04B0DD" w:rsidR="00E26FAB" w:rsidRPr="001C48C5" w:rsidRDefault="00E26FAB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Acted as a strategic partner to executive leadership, helping define priorities and track progress across enterprise-wide initiatives.</w:t>
      </w:r>
    </w:p>
    <w:p w14:paraId="5CB54406" w14:textId="19120616" w:rsidR="00822736" w:rsidRPr="001C48C5" w:rsidRDefault="0082273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Applied strong decision-making, problem-solving, negotiation, and conflict-resolution skills to improve team performance and outcomes.</w:t>
      </w:r>
    </w:p>
    <w:p w14:paraId="545786E0" w14:textId="7A26B3A7" w:rsidR="00822736" w:rsidRPr="001C48C5" w:rsidRDefault="0082273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Leveraged deep understanding of Linux, Unix, Windows, Cloud, Compute, Networking, VMware, and storage technologies to support governance, lifecycle management, and delivery.</w:t>
      </w:r>
    </w:p>
    <w:p w14:paraId="2E9CCE9D" w14:textId="2606F838" w:rsidR="00822736" w:rsidRPr="001C48C5" w:rsidRDefault="0082273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Reduced project risks and accelerated product delivery timelines by implementing action plans that improved efficiency by 32%.</w:t>
      </w:r>
    </w:p>
    <w:p w14:paraId="389CE1A2" w14:textId="656454D9" w:rsidR="00861795" w:rsidRPr="001C48C5" w:rsidRDefault="00861795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Directed technology implementation programs including cloud, workplace, and infrastructure initiatives.</w:t>
      </w:r>
    </w:p>
    <w:p w14:paraId="6897920F" w14:textId="500D2B81" w:rsidR="00822736" w:rsidRPr="001C48C5" w:rsidRDefault="0082273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Translated complex business and technical processes into clear, actionable technical requirements while managing both delivery and operational support.</w:t>
      </w:r>
    </w:p>
    <w:p w14:paraId="251D9121" w14:textId="577F4A47" w:rsidR="00822736" w:rsidRPr="001C48C5" w:rsidRDefault="0082273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Defined scalable cloud solutions that balanced technical debt, long-term product vision, and immediate business priorities.</w:t>
      </w:r>
    </w:p>
    <w:p w14:paraId="38B934D7" w14:textId="58B917F2" w:rsidR="00822736" w:rsidRPr="001C48C5" w:rsidRDefault="0082273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Analyzed and enhanced product performance using customer and stakeholder feedback, continuously optimizing solutions across all customer segments.</w:t>
      </w:r>
    </w:p>
    <w:p w14:paraId="150BC9AA" w14:textId="77777777" w:rsidR="00822736" w:rsidRPr="001C48C5" w:rsidRDefault="00822736" w:rsidP="006551BF">
      <w:pPr>
        <w:pStyle w:val="Heading4"/>
        <w:spacing w:before="0" w:line="240" w:lineRule="auto"/>
        <w:jc w:val="both"/>
        <w:rPr>
          <w:rFonts w:ascii="Calibri" w:hAnsi="Calibri" w:cs="Calibri"/>
        </w:rPr>
      </w:pPr>
    </w:p>
    <w:p w14:paraId="61B29DBE" w14:textId="0377E9CB" w:rsidR="00440B6D" w:rsidRPr="001C48C5" w:rsidRDefault="00C6019A" w:rsidP="006551BF">
      <w:pPr>
        <w:pStyle w:val="Heading4"/>
        <w:spacing w:before="0" w:line="240" w:lineRule="auto"/>
        <w:rPr>
          <w:rFonts w:ascii="Calibri" w:hAnsi="Calibri" w:cs="Calibri"/>
        </w:rPr>
      </w:pPr>
      <w:r w:rsidRPr="001C48C5">
        <w:rPr>
          <w:rFonts w:ascii="Calibri" w:hAnsi="Calibri" w:cs="Calibri"/>
        </w:rPr>
        <w:t>Techouts – Senior Project Manager | May 2021 – Nov 2021 | India</w:t>
      </w:r>
    </w:p>
    <w:p w14:paraId="3B37B25D" w14:textId="77777777" w:rsidR="0016289D" w:rsidRPr="001C48C5" w:rsidRDefault="0016289D" w:rsidP="00655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="Calibri"/>
          <w:color w:val="000000"/>
        </w:rPr>
      </w:pPr>
    </w:p>
    <w:p w14:paraId="48B8C31D" w14:textId="3F47A953" w:rsidR="00B530B6" w:rsidRPr="001C48C5" w:rsidRDefault="00B530B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Led multiple concurrent projects using Agile/Scrum methodologies to ensure timely, high-quality delivery.</w:t>
      </w:r>
    </w:p>
    <w:p w14:paraId="7DCE2286" w14:textId="42F5D772" w:rsidR="00B530B6" w:rsidRPr="001C48C5" w:rsidRDefault="00B530B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Partnered with clients to gather, clarify, and translate business requirements into actionable project deliverables.</w:t>
      </w:r>
    </w:p>
    <w:p w14:paraId="325A2EA5" w14:textId="4D1AD0E8" w:rsidR="00B530B6" w:rsidRPr="001C48C5" w:rsidRDefault="00B530B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Drove project and service delivery with a strong customer-first focus on quality, performance, and satisfaction.</w:t>
      </w:r>
    </w:p>
    <w:p w14:paraId="7762121D" w14:textId="3E2CF634" w:rsidR="00B530B6" w:rsidRPr="001C48C5" w:rsidRDefault="00B530B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Built and maintained strong client relationships through consistent, clear, and proactive communication.</w:t>
      </w:r>
    </w:p>
    <w:p w14:paraId="1426A5F7" w14:textId="3B8C7735" w:rsidR="00B530B6" w:rsidRPr="001C48C5" w:rsidRDefault="00B530B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Managed highly visible, business-critical initiatives, including CMS performance and environment availability projects.</w:t>
      </w:r>
    </w:p>
    <w:p w14:paraId="5456D554" w14:textId="272A0D78" w:rsidR="00B530B6" w:rsidRPr="001C48C5" w:rsidRDefault="00B530B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lastRenderedPageBreak/>
        <w:t>Directed and mentored development teams and PMO resources, driving execution through Agile best practices.</w:t>
      </w:r>
    </w:p>
    <w:p w14:paraId="78AE3E7F" w14:textId="7B8B58BE" w:rsidR="00B530B6" w:rsidRPr="001C48C5" w:rsidRDefault="00B530B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Coordinated cross-functional stakeholders to support efficient planning, execution, and delivery.</w:t>
      </w:r>
    </w:p>
    <w:p w14:paraId="597F3F98" w14:textId="6B32D065" w:rsidR="00B530B6" w:rsidRPr="001C48C5" w:rsidRDefault="00B530B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Facilitated weekly project meetings to review progress, address risks, and reprioritize tasks as needed.</w:t>
      </w:r>
    </w:p>
    <w:p w14:paraId="189E921B" w14:textId="77777777" w:rsidR="00A20AEB" w:rsidRPr="001C48C5" w:rsidRDefault="00A20AEB" w:rsidP="006551BF">
      <w:pPr>
        <w:pStyle w:val="Heading4"/>
        <w:spacing w:before="0" w:line="240" w:lineRule="auto"/>
        <w:rPr>
          <w:rFonts w:ascii="Calibri" w:hAnsi="Calibri" w:cs="Calibri"/>
        </w:rPr>
      </w:pPr>
    </w:p>
    <w:p w14:paraId="088DD519" w14:textId="00CB76F0" w:rsidR="00440B6D" w:rsidRPr="001C48C5" w:rsidRDefault="004136DF" w:rsidP="006551BF">
      <w:pPr>
        <w:pStyle w:val="Heading4"/>
        <w:spacing w:before="0" w:line="240" w:lineRule="auto"/>
        <w:rPr>
          <w:rFonts w:ascii="Calibri" w:hAnsi="Calibri" w:cs="Calibri"/>
        </w:rPr>
      </w:pPr>
      <w:r w:rsidRPr="001C48C5">
        <w:rPr>
          <w:rFonts w:ascii="Calibri" w:hAnsi="Calibri" w:cs="Calibri"/>
        </w:rPr>
        <w:t xml:space="preserve">Artech Infosystems (Client: Wells Fargo) – Project Lead / Sr. PMO Analyst | Jun 2020 – </w:t>
      </w:r>
      <w:r w:rsidRPr="001C48C5">
        <w:rPr>
          <w:rFonts w:ascii="Calibri" w:hAnsi="Calibri" w:cs="Calibri"/>
        </w:rPr>
        <w:t>Mar 2021 | India</w:t>
      </w:r>
    </w:p>
    <w:p w14:paraId="3C3D335D" w14:textId="77777777" w:rsidR="006B71C0" w:rsidRPr="001C48C5" w:rsidRDefault="006B71C0" w:rsidP="00655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="Calibri"/>
          <w:color w:val="000000"/>
        </w:rPr>
      </w:pPr>
    </w:p>
    <w:p w14:paraId="6B95CF84" w14:textId="2DFC1EFA" w:rsidR="00C80586" w:rsidRPr="001C48C5" w:rsidRDefault="00C8058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Managed multiple client accounts, serving in a dual role as Project Manager and Change Management SME.</w:t>
      </w:r>
    </w:p>
    <w:p w14:paraId="56888600" w14:textId="700B42AA" w:rsidR="00C80586" w:rsidRPr="001C48C5" w:rsidRDefault="00C8058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Monitored and optimized daily IT operations, including server hardware, software, and operating systems.</w:t>
      </w:r>
    </w:p>
    <w:p w14:paraId="1188629A" w14:textId="4E1EEC98" w:rsidR="00C80586" w:rsidRPr="001C48C5" w:rsidRDefault="00C8058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Defined IT infrastructure strategy, architecture standards, and operational processes.</w:t>
      </w:r>
    </w:p>
    <w:p w14:paraId="5ADB6979" w14:textId="22063E8B" w:rsidR="00C80586" w:rsidRPr="001C48C5" w:rsidRDefault="00C8058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Led full lifecycle management of POCs and pilot projects from initiation through closure.</w:t>
      </w:r>
    </w:p>
    <w:p w14:paraId="389002BF" w14:textId="5FCEC395" w:rsidR="00C80586" w:rsidRPr="001C48C5" w:rsidRDefault="00C8058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Planned, tracked, and controlled project milestones, schedules, resources, risks, issues, and costs.</w:t>
      </w:r>
    </w:p>
    <w:p w14:paraId="5A65C135" w14:textId="1739B8EC" w:rsidR="00C80586" w:rsidRPr="001C48C5" w:rsidRDefault="00C8058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Developed and executed comprehensive project plans aligned to client-defined objectives and success criteria.</w:t>
      </w:r>
    </w:p>
    <w:p w14:paraId="1F8C391E" w14:textId="6BDFCE43" w:rsidR="00C80586" w:rsidRPr="001C48C5" w:rsidRDefault="00C8058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Coordinated with cross-functional implementation teams to ensure timely and accurate delivery.</w:t>
      </w:r>
    </w:p>
    <w:p w14:paraId="53413986" w14:textId="6374435F" w:rsidR="00C80586" w:rsidRPr="001C48C5" w:rsidRDefault="00C8058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Provided regular status updates and executive reporting to internal and external stakeholders.</w:t>
      </w:r>
    </w:p>
    <w:p w14:paraId="680BDC16" w14:textId="0CC8AF4A" w:rsidR="00C80586" w:rsidRPr="001C48C5" w:rsidRDefault="00C8058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Managed vendor resources, deployment schedules, and performance.</w:t>
      </w:r>
    </w:p>
    <w:p w14:paraId="6FF87F5F" w14:textId="514022E9" w:rsidR="00C80586" w:rsidRPr="001C48C5" w:rsidRDefault="00C8058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Directed escalation management and issue resolution to maintain timelines and service levels.</w:t>
      </w:r>
    </w:p>
    <w:p w14:paraId="1D2D5FC0" w14:textId="62883732" w:rsidR="00C80586" w:rsidRPr="001C48C5" w:rsidRDefault="00C8058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Tracked and controlled project budgets, ensuring financial accountability and cost optimization.</w:t>
      </w:r>
    </w:p>
    <w:p w14:paraId="6CDE8C36" w14:textId="6DB491F5" w:rsidR="00C80586" w:rsidRPr="001C48C5" w:rsidRDefault="00C8058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Captured user feedback and resolved concerns to drive client sign-off on POC and pilot success.</w:t>
      </w:r>
    </w:p>
    <w:p w14:paraId="4B5DFED1" w14:textId="6B9C5256" w:rsidR="00C80586" w:rsidRPr="001C48C5" w:rsidRDefault="00C8058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Ensured high availability, performance, and resilience of mission-critical systems.</w:t>
      </w:r>
    </w:p>
    <w:p w14:paraId="1D0C90D1" w14:textId="0B99738D" w:rsidR="00C80586" w:rsidRPr="001C48C5" w:rsidRDefault="00C8058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Administered Microsoft, Cisco, Citrix, and VMware environments.</w:t>
      </w:r>
    </w:p>
    <w:p w14:paraId="08D418C8" w14:textId="3925A9C0" w:rsidR="00C80586" w:rsidRPr="001C48C5" w:rsidRDefault="00C8058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Evaluated technology risks and designed disaster recovery and backup strategies.</w:t>
      </w:r>
    </w:p>
    <w:p w14:paraId="3CCEED36" w14:textId="2EB5549F" w:rsidR="00C80586" w:rsidRPr="001C48C5" w:rsidRDefault="00C8058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Analyzed business requirements and delivered scalable IT solutions in partnership with stakeholders.</w:t>
      </w:r>
    </w:p>
    <w:p w14:paraId="0038FDDC" w14:textId="1FEC1F87" w:rsidR="00440B6D" w:rsidRPr="001C48C5" w:rsidRDefault="00C80586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Stayed current with industry trends to continuously improve technology adoption and processes.</w:t>
      </w:r>
    </w:p>
    <w:p w14:paraId="44B18613" w14:textId="77777777" w:rsidR="00A20AEB" w:rsidRPr="001C48C5" w:rsidRDefault="00A20AEB" w:rsidP="006551BF">
      <w:pPr>
        <w:pStyle w:val="Heading4"/>
        <w:spacing w:before="0" w:line="240" w:lineRule="auto"/>
        <w:rPr>
          <w:rFonts w:ascii="Calibri" w:hAnsi="Calibri" w:cs="Calibri"/>
        </w:rPr>
      </w:pPr>
    </w:p>
    <w:p w14:paraId="256F827E" w14:textId="0392DBAF" w:rsidR="00440B6D" w:rsidRPr="001C48C5" w:rsidRDefault="004136DF" w:rsidP="006551BF">
      <w:pPr>
        <w:pStyle w:val="Heading4"/>
        <w:spacing w:before="0" w:line="240" w:lineRule="auto"/>
        <w:jc w:val="both"/>
        <w:rPr>
          <w:rFonts w:ascii="Calibri" w:hAnsi="Calibri" w:cs="Calibri"/>
        </w:rPr>
      </w:pPr>
      <w:r w:rsidRPr="001C48C5">
        <w:rPr>
          <w:rFonts w:ascii="Calibri" w:hAnsi="Calibri" w:cs="Calibri"/>
        </w:rPr>
        <w:t>Tata Consultancy Services (Clients: DBS Bank, Keysight Technologies) – Change Manager / Project Manager |</w:t>
      </w:r>
      <w:r w:rsidR="009A068A" w:rsidRPr="001C48C5">
        <w:rPr>
          <w:rFonts w:ascii="Calibri" w:hAnsi="Calibri" w:cs="Calibri"/>
        </w:rPr>
        <w:t xml:space="preserve"> </w:t>
      </w:r>
      <w:r w:rsidR="009A068A" w:rsidRPr="001C48C5">
        <w:rPr>
          <w:rFonts w:ascii="Calibri" w:hAnsi="Calibri" w:cs="Calibri"/>
        </w:rPr>
        <w:br/>
      </w:r>
      <w:r w:rsidRPr="001C48C5">
        <w:rPr>
          <w:rFonts w:ascii="Calibri" w:hAnsi="Calibri" w:cs="Calibri"/>
        </w:rPr>
        <w:t>Jan 2016 – Mar 2020 | India</w:t>
      </w:r>
    </w:p>
    <w:p w14:paraId="53FBFADE" w14:textId="77777777" w:rsidR="00A03162" w:rsidRPr="001C48C5" w:rsidRDefault="00A03162" w:rsidP="006551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="Calibri"/>
          <w:color w:val="000000"/>
        </w:rPr>
      </w:pPr>
    </w:p>
    <w:p w14:paraId="2F74F38E" w14:textId="3B3AA5EB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Managed multiple client accounts, serving as both Project Manager and Change Management SME.</w:t>
      </w:r>
    </w:p>
    <w:p w14:paraId="34B05F5C" w14:textId="2E7E7820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Led program-level weekly activity calls, delivering dashboards and KPIs to senior leadership.</w:t>
      </w:r>
    </w:p>
    <w:p w14:paraId="6B44700E" w14:textId="77777777" w:rsidR="00F808A3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Escalated and resolved risks and issues impacting operations to prevent service disruption.</w:t>
      </w:r>
    </w:p>
    <w:p w14:paraId="7839C00E" w14:textId="77777777" w:rsidR="00F808A3" w:rsidRPr="001C48C5" w:rsidRDefault="00F808A3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Provided transparent management of project delivery by reporting cost, forecast, schedule, progress, and risk assessments to leadership teams.</w:t>
      </w:r>
    </w:p>
    <w:p w14:paraId="00291EA6" w14:textId="0726D804" w:rsidR="00F808A3" w:rsidRPr="001C48C5" w:rsidRDefault="00F808A3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Developed business cases and performed data analysis to support decision-making and prioritization.</w:t>
      </w:r>
    </w:p>
    <w:p w14:paraId="5C79F6AF" w14:textId="28DC8FBB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Owned project timelines and aligned stakeholders to ensure on-time delivery.</w:t>
      </w:r>
    </w:p>
    <w:p w14:paraId="4DF98532" w14:textId="1DC1884C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Applied ITIL practices including Change, Incident, and Problem Management.</w:t>
      </w:r>
    </w:p>
    <w:p w14:paraId="78779F09" w14:textId="00F66214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Strengthened change management processes by identifying gaps and implementing improvements.</w:t>
      </w:r>
    </w:p>
    <w:p w14:paraId="201D0E3D" w14:textId="0F4650F8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Coordinated application change schedules, implementations, and post-deployment reporting.</w:t>
      </w:r>
    </w:p>
    <w:p w14:paraId="15B7F847" w14:textId="3B6E27B5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Drove CAB meetings and ensured zero process deviations.</w:t>
      </w:r>
    </w:p>
    <w:p w14:paraId="4DBC8586" w14:textId="66534BC8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Facilitated Agile ceremonies: sprint planning, daily scrum, sprint reviews, retrospectives, demos, and release planning.</w:t>
      </w:r>
    </w:p>
    <w:p w14:paraId="545B3554" w14:textId="2E3D6140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Ensured Agile compliance and continuous delivery best practices across all projects.</w:t>
      </w:r>
    </w:p>
    <w:p w14:paraId="4A19B494" w14:textId="75044383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Improved team productivity by coaching on time management and PM methodologies.</w:t>
      </w:r>
    </w:p>
    <w:p w14:paraId="57315C2B" w14:textId="4F03CF10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Tracked and reported team velocity, release progress, risks, dependencies, and milestones to leadership.</w:t>
      </w:r>
    </w:p>
    <w:p w14:paraId="1BA9C5A0" w14:textId="6B52B7FF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Developed structured change management plans, including communication, coaching, training, and resistance management.</w:t>
      </w:r>
    </w:p>
    <w:p w14:paraId="5B0F4318" w14:textId="5D0199CA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Performed Change Impact Assessments to identify risks and implement mitigation plans.</w:t>
      </w:r>
    </w:p>
    <w:p w14:paraId="738DE3DB" w14:textId="7F752ADA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lastRenderedPageBreak/>
        <w:t>Partnered with executive sponsors to drive adoption and organizational change.</w:t>
      </w:r>
    </w:p>
    <w:p w14:paraId="256B373B" w14:textId="1495F6D8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Delivered medium-scale change initiatives from planning through implementation with minimal business disruption.</w:t>
      </w:r>
    </w:p>
    <w:p w14:paraId="1D3290DA" w14:textId="461EC182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Improved operational efficiency and reduced change-related business impact.</w:t>
      </w:r>
    </w:p>
    <w:p w14:paraId="37EBBA70" w14:textId="44A46A4C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Defined change scope and established governance aligned with business goals.</w:t>
      </w:r>
    </w:p>
    <w:p w14:paraId="695C19DA" w14:textId="571BBA52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Produced daily dashboards and weekly operational reports for performance monitoring.</w:t>
      </w:r>
    </w:p>
    <w:p w14:paraId="0D589EC2" w14:textId="01C80328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Acted as primary point of contact for all Change Requests (CRs), maintaining full lifecycle visibility.</w:t>
      </w:r>
    </w:p>
    <w:p w14:paraId="1BCF34CC" w14:textId="5B0B45F1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Led client presentations and on-site reviews to report progress and performance.</w:t>
      </w:r>
    </w:p>
    <w:p w14:paraId="7729320D" w14:textId="0757143F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Supported knowledge transfer and onboarding of new team members to ensure continuity.</w:t>
      </w:r>
    </w:p>
    <w:p w14:paraId="0272028E" w14:textId="02DE3B6E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Established SOP adherence to optimize operational efficiency and reduce redundancy.</w:t>
      </w:r>
    </w:p>
    <w:p w14:paraId="6AD8AF5D" w14:textId="6E223EF2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Encouraged team development by identifying skill gaps and recommending targeted training.</w:t>
      </w:r>
    </w:p>
    <w:p w14:paraId="15CC8251" w14:textId="4E67C496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Drove continuous service improvement initiatives to enhance customer experience and service delivery.</w:t>
      </w:r>
    </w:p>
    <w:p w14:paraId="26FB1035" w14:textId="68CAD160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Led program-level weekly separation activity calls and delivered executive dashboards and metrics on completed activities</w:t>
      </w:r>
    </w:p>
    <w:p w14:paraId="08A97EA0" w14:textId="07724330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Proactively escalated and mitigated issues that could impact business operations</w:t>
      </w:r>
    </w:p>
    <w:p w14:paraId="696B6A88" w14:textId="49C115DE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Applied ITIL best practices, including Change, Incident, and Problem Management</w:t>
      </w:r>
    </w:p>
    <w:p w14:paraId="58E2DC44" w14:textId="4F93B4BD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Identified and closed gaps in change management processes to ensure smooth project delivery</w:t>
      </w:r>
    </w:p>
    <w:p w14:paraId="1228F605" w14:textId="023AA42E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Coordinated application change schedules and managed implementation activities, preparing daily and weekly summary reports</w:t>
      </w:r>
    </w:p>
    <w:p w14:paraId="4872E513" w14:textId="01957535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Partnered with key business owners to drive effective change management and client communication</w:t>
      </w:r>
    </w:p>
    <w:p w14:paraId="7ACAD9C6" w14:textId="3E8C5023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Drove Continuous Improvement by identifying process inefficiencies and implementing corrective actions</w:t>
      </w:r>
    </w:p>
    <w:p w14:paraId="531172E5" w14:textId="1A6AC678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Owned and facilitated CAB meetings, ensuring compliance and zero process deviations</w:t>
      </w:r>
    </w:p>
    <w:p w14:paraId="5F719FAB" w14:textId="7A29A8B4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Led Agile ceremonies including daily scrums, sprint reviews, sprint planning, retrospectives, and demos</w:t>
      </w:r>
    </w:p>
    <w:p w14:paraId="25075337" w14:textId="33791136" w:rsidR="00FE063C" w:rsidRPr="001C48C5" w:rsidRDefault="00FE063C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Managed end-to-end delivery for change, service, asset, and run projects</w:t>
      </w:r>
    </w:p>
    <w:p w14:paraId="6987D9C9" w14:textId="7F22433C" w:rsidR="00440B6D" w:rsidRPr="001C48C5" w:rsidRDefault="00440B6D" w:rsidP="006551BF">
      <w:pPr>
        <w:spacing w:after="0" w:line="240" w:lineRule="auto"/>
        <w:rPr>
          <w:rFonts w:cs="Calibri"/>
        </w:rPr>
      </w:pPr>
    </w:p>
    <w:p w14:paraId="1BBAEFBB" w14:textId="4CB4AAFA" w:rsidR="00440B6D" w:rsidRPr="001C48C5" w:rsidRDefault="004136DF" w:rsidP="006551BF">
      <w:pPr>
        <w:pStyle w:val="Heading4"/>
        <w:spacing w:before="0" w:line="240" w:lineRule="auto"/>
        <w:jc w:val="both"/>
        <w:rPr>
          <w:rFonts w:ascii="Calibri" w:hAnsi="Calibri" w:cs="Calibri"/>
        </w:rPr>
      </w:pPr>
      <w:proofErr w:type="spellStart"/>
      <w:r w:rsidRPr="001C48C5">
        <w:rPr>
          <w:rFonts w:ascii="Calibri" w:hAnsi="Calibri" w:cs="Calibri"/>
        </w:rPr>
        <w:t>Netenrich</w:t>
      </w:r>
      <w:proofErr w:type="spellEnd"/>
      <w:r w:rsidRPr="001C48C5">
        <w:rPr>
          <w:rFonts w:ascii="Calibri" w:hAnsi="Calibri" w:cs="Calibri"/>
        </w:rPr>
        <w:t xml:space="preserve"> Technologies (Client: ACE IT Solutions) – System Analyst (Windows Admin) | </w:t>
      </w:r>
      <w:r w:rsidR="00725778">
        <w:rPr>
          <w:rFonts w:ascii="Calibri" w:hAnsi="Calibri" w:cs="Calibri"/>
        </w:rPr>
        <w:t>Jul</w:t>
      </w:r>
      <w:r w:rsidRPr="001C48C5">
        <w:rPr>
          <w:rFonts w:ascii="Calibri" w:hAnsi="Calibri" w:cs="Calibri"/>
        </w:rPr>
        <w:t xml:space="preserve"> 201</w:t>
      </w:r>
      <w:r w:rsidR="00876BF7" w:rsidRPr="001C48C5">
        <w:rPr>
          <w:rFonts w:ascii="Calibri" w:hAnsi="Calibri" w:cs="Calibri"/>
        </w:rPr>
        <w:t>5</w:t>
      </w:r>
      <w:r w:rsidRPr="001C48C5">
        <w:rPr>
          <w:rFonts w:ascii="Calibri" w:hAnsi="Calibri" w:cs="Calibri"/>
        </w:rPr>
        <w:t xml:space="preserve"> – Jan 2016 | India</w:t>
      </w:r>
    </w:p>
    <w:p w14:paraId="609DB388" w14:textId="77777777" w:rsidR="005D2F0B" w:rsidRPr="001C48C5" w:rsidRDefault="005D2F0B" w:rsidP="006551BF">
      <w:pPr>
        <w:spacing w:after="0" w:line="240" w:lineRule="auto"/>
        <w:rPr>
          <w:rFonts w:cs="Calibri"/>
        </w:rPr>
      </w:pPr>
    </w:p>
    <w:p w14:paraId="058EB5F8" w14:textId="3C90939A" w:rsidR="00077965" w:rsidRPr="001C48C5" w:rsidRDefault="00077965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Administered and maintained Windows Server 2003/2008/2012 environments supporting business-critical applications</w:t>
      </w:r>
    </w:p>
    <w:p w14:paraId="4EE7AFF4" w14:textId="23533676" w:rsidR="00077965" w:rsidRPr="001C48C5" w:rsidRDefault="00077965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Monitored and managed incidents using HPOM, ensuring timely resolution and adherence to SLAs</w:t>
      </w:r>
    </w:p>
    <w:p w14:paraId="2955FAB6" w14:textId="64703451" w:rsidR="00077965" w:rsidRPr="001C48C5" w:rsidRDefault="00077965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Configured and supported VMware/UCS environments, including building VMs and managing VM snapshots</w:t>
      </w:r>
    </w:p>
    <w:p w14:paraId="627FCE24" w14:textId="5B2C8F24" w:rsidR="00077965" w:rsidRPr="001C48C5" w:rsidRDefault="00077965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Coordinated server builds, production deployments, and decommissioning activities with cross-functional teams</w:t>
      </w:r>
    </w:p>
    <w:p w14:paraId="5C14137E" w14:textId="7A466301" w:rsidR="00077965" w:rsidRPr="001C48C5" w:rsidRDefault="00077965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Provided Level 2 server support, troubleshooting performance issues via phone, ticketing, and remote tools</w:t>
      </w:r>
    </w:p>
    <w:p w14:paraId="093CAF81" w14:textId="411DA08C" w:rsidR="00077965" w:rsidRPr="001C48C5" w:rsidRDefault="00077965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Performed day-to-day system administration, resolving OS, DNS, and DHCP-related issues</w:t>
      </w:r>
    </w:p>
    <w:p w14:paraId="78259C76" w14:textId="02C74504" w:rsidR="00077965" w:rsidRPr="001C48C5" w:rsidRDefault="00077965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Planned and executed monthly patching cycles across 400+ production servers for 20+ clients, ensuring compliance and system stability</w:t>
      </w:r>
    </w:p>
    <w:p w14:paraId="55F04856" w14:textId="7933B28C" w:rsidR="00077965" w:rsidRPr="001C48C5" w:rsidRDefault="00077965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Performed manual patch installations when automated deployments failed and conducted post-implementation sanity checks</w:t>
      </w:r>
    </w:p>
    <w:p w14:paraId="7E13F39D" w14:textId="2407EA8A" w:rsidR="00077965" w:rsidRPr="001C48C5" w:rsidRDefault="00077965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 xml:space="preserve">Configured memory dump and </w:t>
      </w:r>
      <w:r w:rsidR="009A068A" w:rsidRPr="001C48C5">
        <w:rPr>
          <w:rFonts w:eastAsia="Calibri" w:cs="Calibri"/>
          <w:color w:val="000000"/>
        </w:rPr>
        <w:t>page file</w:t>
      </w:r>
      <w:r w:rsidRPr="001C48C5">
        <w:rPr>
          <w:rFonts w:eastAsia="Calibri" w:cs="Calibri"/>
          <w:color w:val="000000"/>
        </w:rPr>
        <w:t xml:space="preserve"> settings to troubleshoot unexpected server shutdowns</w:t>
      </w:r>
    </w:p>
    <w:p w14:paraId="5E75CF36" w14:textId="6E65B2EE" w:rsidR="00077965" w:rsidRPr="001C48C5" w:rsidRDefault="00077965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Installed, configured, and maintained Active Directory environments, including creation of domains, child domains, and additional domain controllers</w:t>
      </w:r>
    </w:p>
    <w:p w14:paraId="689B2A26" w14:textId="08CFEE66" w:rsidR="00077965" w:rsidRPr="001C48C5" w:rsidRDefault="00077965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Performed Active Directory backup and restoration procedures to ensure data protection and business continuity</w:t>
      </w:r>
    </w:p>
    <w:p w14:paraId="23ACE459" w14:textId="3BF91A0C" w:rsidR="00077965" w:rsidRPr="001C48C5" w:rsidRDefault="00077965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Reviewed system logs, created/updated tickets, and resolved issues within SLA timelines</w:t>
      </w:r>
    </w:p>
    <w:p w14:paraId="3AC0FD6E" w14:textId="12F41D13" w:rsidR="00077965" w:rsidRPr="001C48C5" w:rsidRDefault="00077965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Implemented special handling procedures for Domain Controllers and Exchange servers during patching windows</w:t>
      </w:r>
    </w:p>
    <w:p w14:paraId="18C7294C" w14:textId="4FD08D9F" w:rsidR="00077965" w:rsidRPr="001C48C5" w:rsidRDefault="00077965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t>Installed and supported backup solutions, including Symantec Backup Exec and NT Backup</w:t>
      </w:r>
    </w:p>
    <w:p w14:paraId="20B8BCA0" w14:textId="342495BB" w:rsidR="00440B6D" w:rsidRPr="001C48C5" w:rsidRDefault="00077965" w:rsidP="006551BF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contextualSpacing w:val="0"/>
        <w:jc w:val="both"/>
        <w:rPr>
          <w:rFonts w:eastAsia="Calibri" w:cs="Calibri"/>
          <w:color w:val="000000"/>
        </w:rPr>
      </w:pPr>
      <w:r w:rsidRPr="001C48C5">
        <w:rPr>
          <w:rFonts w:eastAsia="Calibri" w:cs="Calibri"/>
          <w:color w:val="000000"/>
        </w:rPr>
        <w:lastRenderedPageBreak/>
        <w:t>Monitored system health and availability using Vistara (NetEnrich Monitoring tool)</w:t>
      </w:r>
    </w:p>
    <w:p w14:paraId="28B4D3A5" w14:textId="77777777" w:rsidR="004E5006" w:rsidRPr="001C48C5" w:rsidRDefault="004E5006" w:rsidP="006551B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 w:val="0"/>
        <w:rPr>
          <w:rFonts w:eastAsia="Calibri" w:cs="Calibri"/>
          <w:color w:val="000000"/>
        </w:rPr>
      </w:pPr>
    </w:p>
    <w:p w14:paraId="6A2905F6" w14:textId="77777777" w:rsidR="00440B6D" w:rsidRDefault="004136DF" w:rsidP="006551BF">
      <w:pPr>
        <w:pStyle w:val="Heading2"/>
        <w:spacing w:before="0" w:line="240" w:lineRule="auto"/>
        <w:rPr>
          <w:rFonts w:ascii="Calibri" w:hAnsi="Calibri" w:cs="Calibri"/>
        </w:rPr>
      </w:pPr>
      <w:r w:rsidRPr="001C48C5">
        <w:rPr>
          <w:rFonts w:ascii="Calibri" w:hAnsi="Calibri" w:cs="Calibri"/>
        </w:rPr>
        <w:t>EDUCATION</w:t>
      </w:r>
    </w:p>
    <w:p w14:paraId="17701298" w14:textId="77777777" w:rsidR="006551BF" w:rsidRPr="006551BF" w:rsidRDefault="006551BF" w:rsidP="006551BF">
      <w:pPr>
        <w:spacing w:after="0" w:line="240" w:lineRule="auto"/>
      </w:pPr>
    </w:p>
    <w:p w14:paraId="42D6A547" w14:textId="4CF0FC24" w:rsidR="00440B6D" w:rsidRPr="001C48C5" w:rsidRDefault="004136DF" w:rsidP="006551BF">
      <w:pPr>
        <w:pStyle w:val="ListParagraph"/>
        <w:numPr>
          <w:ilvl w:val="0"/>
          <w:numId w:val="23"/>
        </w:numPr>
        <w:spacing w:after="0" w:line="240" w:lineRule="auto"/>
        <w:ind w:left="720"/>
        <w:rPr>
          <w:rFonts w:cs="Calibri"/>
        </w:rPr>
      </w:pPr>
      <w:r w:rsidRPr="001C48C5">
        <w:rPr>
          <w:rFonts w:cs="Calibri"/>
        </w:rPr>
        <w:t>B</w:t>
      </w:r>
      <w:r w:rsidR="000F6D0B" w:rsidRPr="001C48C5">
        <w:rPr>
          <w:rFonts w:cs="Calibri"/>
        </w:rPr>
        <w:t>Com</w:t>
      </w:r>
      <w:r w:rsidRPr="001C48C5">
        <w:rPr>
          <w:rFonts w:cs="Calibri"/>
        </w:rPr>
        <w:t>, Gitam University,</w:t>
      </w:r>
      <w:r w:rsidRPr="001C48C5">
        <w:rPr>
          <w:rFonts w:cs="Calibri"/>
        </w:rPr>
        <w:t xml:space="preserve"> India</w:t>
      </w:r>
      <w:r w:rsidR="00DF5BBE" w:rsidRPr="001C48C5">
        <w:rPr>
          <w:rFonts w:cs="Calibri"/>
        </w:rPr>
        <w:tab/>
      </w:r>
      <w:r w:rsidR="00DF5BBE" w:rsidRPr="001C48C5">
        <w:rPr>
          <w:rFonts w:cs="Calibri"/>
        </w:rPr>
        <w:tab/>
      </w:r>
      <w:r w:rsidR="00DF5BBE" w:rsidRPr="001C48C5">
        <w:rPr>
          <w:rFonts w:cs="Calibri"/>
        </w:rPr>
        <w:tab/>
        <w:t>2015</w:t>
      </w:r>
    </w:p>
    <w:p w14:paraId="46A9AE98" w14:textId="61D2DEDC" w:rsidR="00EB71E9" w:rsidRPr="001C48C5" w:rsidRDefault="00EB71E9" w:rsidP="006551BF">
      <w:pPr>
        <w:spacing w:after="0" w:line="240" w:lineRule="auto"/>
        <w:ind w:left="360"/>
        <w:rPr>
          <w:rFonts w:cs="Calibri"/>
        </w:rPr>
      </w:pPr>
    </w:p>
    <w:sectPr w:rsidR="00EB71E9" w:rsidRPr="001C48C5" w:rsidSect="007B714B">
      <w:pgSz w:w="12240" w:h="15840"/>
      <w:pgMar w:top="144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A1D60"/>
    <w:multiLevelType w:val="hybridMultilevel"/>
    <w:tmpl w:val="3A52C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196F39"/>
    <w:multiLevelType w:val="hybridMultilevel"/>
    <w:tmpl w:val="636A6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C010B0"/>
    <w:multiLevelType w:val="hybridMultilevel"/>
    <w:tmpl w:val="AD6E00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C660299"/>
    <w:multiLevelType w:val="hybridMultilevel"/>
    <w:tmpl w:val="94063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D2833"/>
    <w:multiLevelType w:val="hybridMultilevel"/>
    <w:tmpl w:val="B24C96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57309EA"/>
    <w:multiLevelType w:val="hybridMultilevel"/>
    <w:tmpl w:val="20DCED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81D36D7"/>
    <w:multiLevelType w:val="hybridMultilevel"/>
    <w:tmpl w:val="173EF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ED7C36"/>
    <w:multiLevelType w:val="hybridMultilevel"/>
    <w:tmpl w:val="D39E1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0229DD"/>
    <w:multiLevelType w:val="hybridMultilevel"/>
    <w:tmpl w:val="66E25BB0"/>
    <w:lvl w:ilvl="0" w:tplc="50AC5066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2CB6380"/>
    <w:multiLevelType w:val="hybridMultilevel"/>
    <w:tmpl w:val="C39CE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8096C23"/>
    <w:multiLevelType w:val="hybridMultilevel"/>
    <w:tmpl w:val="8E82A580"/>
    <w:lvl w:ilvl="0" w:tplc="50AC5066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0855F0B"/>
    <w:multiLevelType w:val="hybridMultilevel"/>
    <w:tmpl w:val="B5D0642A"/>
    <w:lvl w:ilvl="0" w:tplc="50AC506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DA369F"/>
    <w:multiLevelType w:val="hybridMultilevel"/>
    <w:tmpl w:val="552A9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A24F88"/>
    <w:multiLevelType w:val="hybridMultilevel"/>
    <w:tmpl w:val="B0CE85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5"/>
  </w:num>
  <w:num w:numId="12">
    <w:abstractNumId w:val="16"/>
  </w:num>
  <w:num w:numId="13">
    <w:abstractNumId w:val="14"/>
  </w:num>
  <w:num w:numId="14">
    <w:abstractNumId w:val="22"/>
  </w:num>
  <w:num w:numId="15">
    <w:abstractNumId w:val="9"/>
  </w:num>
  <w:num w:numId="16">
    <w:abstractNumId w:val="18"/>
  </w:num>
  <w:num w:numId="17">
    <w:abstractNumId w:val="12"/>
  </w:num>
  <w:num w:numId="18">
    <w:abstractNumId w:val="21"/>
  </w:num>
  <w:num w:numId="19">
    <w:abstractNumId w:val="20"/>
  </w:num>
  <w:num w:numId="20">
    <w:abstractNumId w:val="17"/>
  </w:num>
  <w:num w:numId="21">
    <w:abstractNumId w:val="19"/>
  </w:num>
  <w:num w:numId="22">
    <w:abstractNumId w:val="10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B91"/>
    <w:rsid w:val="00034616"/>
    <w:rsid w:val="000413A5"/>
    <w:rsid w:val="0006063C"/>
    <w:rsid w:val="00077965"/>
    <w:rsid w:val="000D410A"/>
    <w:rsid w:val="000F6D0B"/>
    <w:rsid w:val="0015074B"/>
    <w:rsid w:val="0016289D"/>
    <w:rsid w:val="001B5B09"/>
    <w:rsid w:val="001C48C5"/>
    <w:rsid w:val="001C7D4C"/>
    <w:rsid w:val="0022388A"/>
    <w:rsid w:val="0029639D"/>
    <w:rsid w:val="00326F90"/>
    <w:rsid w:val="00333C6F"/>
    <w:rsid w:val="00337D42"/>
    <w:rsid w:val="00347CF8"/>
    <w:rsid w:val="003B00B6"/>
    <w:rsid w:val="004136DF"/>
    <w:rsid w:val="00440B6D"/>
    <w:rsid w:val="004D0D7E"/>
    <w:rsid w:val="004E5006"/>
    <w:rsid w:val="004E612A"/>
    <w:rsid w:val="004E6FA1"/>
    <w:rsid w:val="004F5D07"/>
    <w:rsid w:val="0050705E"/>
    <w:rsid w:val="00592562"/>
    <w:rsid w:val="005D2F0B"/>
    <w:rsid w:val="00635F4F"/>
    <w:rsid w:val="00651834"/>
    <w:rsid w:val="00652FB7"/>
    <w:rsid w:val="006551BF"/>
    <w:rsid w:val="006A09BE"/>
    <w:rsid w:val="006B71C0"/>
    <w:rsid w:val="006C7F45"/>
    <w:rsid w:val="00725778"/>
    <w:rsid w:val="007353FD"/>
    <w:rsid w:val="00790232"/>
    <w:rsid w:val="007B66FA"/>
    <w:rsid w:val="007B714B"/>
    <w:rsid w:val="007C655F"/>
    <w:rsid w:val="00811309"/>
    <w:rsid w:val="00822736"/>
    <w:rsid w:val="00845658"/>
    <w:rsid w:val="00861795"/>
    <w:rsid w:val="00876BF7"/>
    <w:rsid w:val="008932B7"/>
    <w:rsid w:val="008F374C"/>
    <w:rsid w:val="00916929"/>
    <w:rsid w:val="00932480"/>
    <w:rsid w:val="00945433"/>
    <w:rsid w:val="00960DDB"/>
    <w:rsid w:val="009A068A"/>
    <w:rsid w:val="009A0EC0"/>
    <w:rsid w:val="009A1247"/>
    <w:rsid w:val="009D41BE"/>
    <w:rsid w:val="009F04A9"/>
    <w:rsid w:val="00A03162"/>
    <w:rsid w:val="00A0672E"/>
    <w:rsid w:val="00A20AEB"/>
    <w:rsid w:val="00A409DD"/>
    <w:rsid w:val="00A53C8F"/>
    <w:rsid w:val="00AA1D8D"/>
    <w:rsid w:val="00AE7DCE"/>
    <w:rsid w:val="00B47730"/>
    <w:rsid w:val="00B530B6"/>
    <w:rsid w:val="00BA299A"/>
    <w:rsid w:val="00BA574D"/>
    <w:rsid w:val="00BB5FA1"/>
    <w:rsid w:val="00C20EB9"/>
    <w:rsid w:val="00C54805"/>
    <w:rsid w:val="00C6019A"/>
    <w:rsid w:val="00C80586"/>
    <w:rsid w:val="00CB0664"/>
    <w:rsid w:val="00CC3271"/>
    <w:rsid w:val="00CD2B8B"/>
    <w:rsid w:val="00D234F8"/>
    <w:rsid w:val="00D32886"/>
    <w:rsid w:val="00D553D7"/>
    <w:rsid w:val="00D73A13"/>
    <w:rsid w:val="00DA7659"/>
    <w:rsid w:val="00DB7138"/>
    <w:rsid w:val="00DC14FA"/>
    <w:rsid w:val="00DD0363"/>
    <w:rsid w:val="00DF430F"/>
    <w:rsid w:val="00DF5BBE"/>
    <w:rsid w:val="00E250AE"/>
    <w:rsid w:val="00E26FAB"/>
    <w:rsid w:val="00E56849"/>
    <w:rsid w:val="00E66F32"/>
    <w:rsid w:val="00E861C5"/>
    <w:rsid w:val="00EB71E9"/>
    <w:rsid w:val="00EC1D55"/>
    <w:rsid w:val="00ED2402"/>
    <w:rsid w:val="00EE5931"/>
    <w:rsid w:val="00EE7C17"/>
    <w:rsid w:val="00EF27E6"/>
    <w:rsid w:val="00EF3A65"/>
    <w:rsid w:val="00F1641A"/>
    <w:rsid w:val="00F43706"/>
    <w:rsid w:val="00F44CDD"/>
    <w:rsid w:val="00F808A3"/>
    <w:rsid w:val="00FC693F"/>
    <w:rsid w:val="00FE063C"/>
    <w:rsid w:val="00FF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70813A"/>
  <w14:defaultImageDpi w14:val="300"/>
  <w15:docId w15:val="{019F6DED-AA51-4DFF-89F4-6F89B5C66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6584FF-15C8-47DB-920F-CB2B8C806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6351</TotalTime>
  <Pages>5</Pages>
  <Words>2019</Words>
  <Characters>11514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Admin</cp:lastModifiedBy>
  <cp:revision>247</cp:revision>
  <dcterms:created xsi:type="dcterms:W3CDTF">2025-12-03T20:15:00Z</dcterms:created>
  <dcterms:modified xsi:type="dcterms:W3CDTF">2026-01-15T15:14:00Z</dcterms:modified>
  <cp:category/>
</cp:coreProperties>
</file>