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B33B0" w14:textId="56D0F951" w:rsidR="001F3C50" w:rsidRPr="001F3C50" w:rsidRDefault="00145653" w:rsidP="001F3C50">
      <w:pPr>
        <w:pBdr>
          <w:bottom w:val="single" w:sz="4" w:space="1" w:color="auto"/>
        </w:pBdr>
        <w:jc w:val="both"/>
        <w:rPr>
          <w:rFonts w:ascii="Cambria" w:hAnsi="Cambria"/>
          <w:b/>
          <w:color w:val="000000" w:themeColor="text1"/>
          <w:sz w:val="18"/>
          <w:lang w:val="en-US"/>
        </w:rPr>
      </w:pPr>
      <w:r>
        <w:rPr>
          <w:noProof/>
          <w:color w:val="0070C0"/>
          <w:position w:val="7"/>
          <w:szCs w:val="24"/>
        </w:rPr>
        <w:drawing>
          <wp:anchor distT="0" distB="0" distL="114300" distR="114300" simplePos="0" relativeHeight="251660288" behindDoc="0" locked="0" layoutInCell="1" allowOverlap="1" wp14:anchorId="717BE31E" wp14:editId="5F6165A4">
            <wp:simplePos x="0" y="0"/>
            <wp:positionH relativeFrom="column">
              <wp:posOffset>6635750</wp:posOffset>
            </wp:positionH>
            <wp:positionV relativeFrom="paragraph">
              <wp:posOffset>-12700</wp:posOffset>
            </wp:positionV>
            <wp:extent cx="690880" cy="792480"/>
            <wp:effectExtent l="0" t="0" r="0" b="7620"/>
            <wp:wrapNone/>
            <wp:docPr id="4379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8927" name="Picture 437989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0880" cy="792480"/>
                    </a:xfrm>
                    <a:prstGeom prst="rect">
                      <a:avLst/>
                    </a:prstGeom>
                  </pic:spPr>
                </pic:pic>
              </a:graphicData>
            </a:graphic>
            <wp14:sizeRelH relativeFrom="page">
              <wp14:pctWidth>0</wp14:pctWidth>
            </wp14:sizeRelH>
            <wp14:sizeRelV relativeFrom="page">
              <wp14:pctHeight>0</wp14:pctHeight>
            </wp14:sizeRelV>
          </wp:anchor>
        </w:drawing>
      </w:r>
      <w:r w:rsidR="00654C42">
        <w:rPr>
          <w:rFonts w:ascii="Cambria" w:hAnsi="Cambria"/>
          <w:b/>
          <w:noProof/>
          <w:color w:val="0070C0"/>
          <w:szCs w:val="24"/>
          <w:lang w:val="en-US"/>
        </w:rPr>
        <w:drawing>
          <wp:anchor distT="0" distB="0" distL="114300" distR="114300" simplePos="0" relativeHeight="251663360" behindDoc="0" locked="0" layoutInCell="1" allowOverlap="1" wp14:anchorId="3FF38901" wp14:editId="0A0BE7D6">
            <wp:simplePos x="0" y="0"/>
            <wp:positionH relativeFrom="margin">
              <wp:posOffset>83820</wp:posOffset>
            </wp:positionH>
            <wp:positionV relativeFrom="paragraph">
              <wp:posOffset>0</wp:posOffset>
            </wp:positionV>
            <wp:extent cx="822960" cy="769620"/>
            <wp:effectExtent l="0" t="0" r="0" b="0"/>
            <wp:wrapNone/>
            <wp:docPr id="45251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1310" name="Picture 452513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2960" cy="769620"/>
                    </a:xfrm>
                    <a:prstGeom prst="rect">
                      <a:avLst/>
                    </a:prstGeom>
                  </pic:spPr>
                </pic:pic>
              </a:graphicData>
            </a:graphic>
            <wp14:sizeRelH relativeFrom="page">
              <wp14:pctWidth>0</wp14:pctWidth>
            </wp14:sizeRelH>
            <wp14:sizeRelV relativeFrom="page">
              <wp14:pctHeight>0</wp14:pctHeight>
            </wp14:sizeRelV>
          </wp:anchor>
        </w:drawing>
      </w:r>
      <w:r w:rsidR="00654C42">
        <w:rPr>
          <w:rFonts w:ascii="Cambria" w:hAnsi="Cambria"/>
          <w:b/>
          <w:noProof/>
          <w:color w:val="0070C0"/>
          <w:szCs w:val="24"/>
          <w:lang w:val="en-US"/>
        </w:rPr>
        <w:drawing>
          <wp:anchor distT="0" distB="0" distL="114300" distR="114300" simplePos="0" relativeHeight="251662336" behindDoc="0" locked="0" layoutInCell="1" allowOverlap="1" wp14:anchorId="38F4087C" wp14:editId="1D0B8266">
            <wp:simplePos x="0" y="0"/>
            <wp:positionH relativeFrom="margin">
              <wp:posOffset>1028700</wp:posOffset>
            </wp:positionH>
            <wp:positionV relativeFrom="paragraph">
              <wp:posOffset>7620</wp:posOffset>
            </wp:positionV>
            <wp:extent cx="777240" cy="754380"/>
            <wp:effectExtent l="0" t="0" r="3810" b="7620"/>
            <wp:wrapNone/>
            <wp:docPr id="1431790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90467" name="Picture 14317904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7240" cy="754380"/>
                    </a:xfrm>
                    <a:prstGeom prst="rect">
                      <a:avLst/>
                    </a:prstGeom>
                  </pic:spPr>
                </pic:pic>
              </a:graphicData>
            </a:graphic>
            <wp14:sizeRelH relativeFrom="page">
              <wp14:pctWidth>0</wp14:pctWidth>
            </wp14:sizeRelH>
            <wp14:sizeRelV relativeFrom="page">
              <wp14:pctHeight>0</wp14:pctHeight>
            </wp14:sizeRelV>
          </wp:anchor>
        </w:drawing>
      </w:r>
      <w:r w:rsidR="00D72A62" w:rsidRPr="006D339E">
        <w:rPr>
          <w:noProof/>
          <w:color w:val="0070C0"/>
          <w:position w:val="7"/>
          <w:szCs w:val="24"/>
        </w:rPr>
        <w:drawing>
          <wp:anchor distT="0" distB="0" distL="114300" distR="114300" simplePos="0" relativeHeight="251659264" behindDoc="0" locked="0" layoutInCell="1" allowOverlap="1" wp14:anchorId="26550FC9" wp14:editId="29F97411">
            <wp:simplePos x="0" y="0"/>
            <wp:positionH relativeFrom="margin">
              <wp:align>right</wp:align>
            </wp:positionH>
            <wp:positionV relativeFrom="paragraph">
              <wp:posOffset>-1270</wp:posOffset>
            </wp:positionV>
            <wp:extent cx="809312" cy="781050"/>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9312" cy="781050"/>
                    </a:xfrm>
                    <a:prstGeom prst="rect">
                      <a:avLst/>
                    </a:prstGeom>
                  </pic:spPr>
                </pic:pic>
              </a:graphicData>
            </a:graphic>
            <wp14:sizeRelH relativeFrom="page">
              <wp14:pctWidth>0</wp14:pctWidth>
            </wp14:sizeRelH>
            <wp14:sizeRelV relativeFrom="page">
              <wp14:pctHeight>0</wp14:pctHeight>
            </wp14:sizeRelV>
          </wp:anchor>
        </w:drawing>
      </w:r>
      <w:r w:rsidR="006D339E">
        <w:rPr>
          <w:rFonts w:ascii="Cambria" w:hAnsi="Cambria"/>
          <w:b/>
          <w:color w:val="0070C0"/>
          <w:szCs w:val="24"/>
          <w:lang w:val="en-US"/>
        </w:rPr>
        <w:t xml:space="preserve">                                                                                 </w:t>
      </w:r>
      <w:r w:rsidR="00F80AEE">
        <w:rPr>
          <w:rFonts w:ascii="Cambria" w:hAnsi="Cambria"/>
          <w:b/>
          <w:color w:val="0070C0"/>
          <w:szCs w:val="24"/>
          <w:lang w:val="en-US"/>
        </w:rPr>
        <w:t xml:space="preserve"> </w:t>
      </w:r>
      <w:r w:rsidR="006D339E">
        <w:rPr>
          <w:rFonts w:ascii="Cambria" w:hAnsi="Cambria"/>
          <w:b/>
          <w:color w:val="0070C0"/>
          <w:szCs w:val="24"/>
          <w:lang w:val="en-US"/>
        </w:rPr>
        <w:t xml:space="preserve">  </w:t>
      </w:r>
      <w:r w:rsidR="00470D41">
        <w:rPr>
          <w:rFonts w:ascii="Cambria" w:hAnsi="Cambria"/>
          <w:b/>
          <w:color w:val="1F4E79" w:themeColor="accent1" w:themeShade="80"/>
          <w:szCs w:val="24"/>
          <w:lang w:val="en-US"/>
        </w:rPr>
        <w:t xml:space="preserve">             </w:t>
      </w:r>
      <w:r w:rsidR="00550957">
        <w:rPr>
          <w:rFonts w:ascii="Cambria" w:hAnsi="Cambria"/>
          <w:b/>
          <w:color w:val="1F4E79" w:themeColor="accent1" w:themeShade="80"/>
          <w:szCs w:val="24"/>
          <w:lang w:val="en-US"/>
        </w:rPr>
        <w:t>Venkatesh V</w:t>
      </w:r>
      <w:r w:rsidR="001F3C50" w:rsidRPr="008F7541">
        <w:rPr>
          <w:rFonts w:ascii="Cambria" w:hAnsi="Cambria"/>
          <w:b/>
          <w:color w:val="1F4E79" w:themeColor="accent1" w:themeShade="80"/>
          <w:sz w:val="18"/>
          <w:lang w:val="en-US"/>
        </w:rPr>
        <w:t>.</w:t>
      </w:r>
      <w:r w:rsidR="0057387D" w:rsidRPr="008F7541">
        <w:rPr>
          <w:noProof/>
          <w:color w:val="1F4E79" w:themeColor="accent1" w:themeShade="80"/>
        </w:rPr>
        <w:t xml:space="preserve"> </w:t>
      </w:r>
    </w:p>
    <w:p w14:paraId="148AABE0" w14:textId="3DCA1BBE" w:rsidR="001F3C50" w:rsidRPr="001F3C50" w:rsidRDefault="00EB37A9" w:rsidP="001F3C50">
      <w:pPr>
        <w:pBdr>
          <w:bottom w:val="single" w:sz="4" w:space="1" w:color="auto"/>
        </w:pBdr>
        <w:jc w:val="both"/>
        <w:rPr>
          <w:rFonts w:ascii="Cambria" w:hAnsi="Cambria"/>
          <w:b/>
          <w:color w:val="000000" w:themeColor="text1"/>
          <w:sz w:val="18"/>
          <w:lang w:val="en-US"/>
        </w:rPr>
      </w:pPr>
      <w:r>
        <w:rPr>
          <w:noProof/>
        </w:rPr>
        <w:drawing>
          <wp:anchor distT="0" distB="0" distL="114300" distR="114300" simplePos="0" relativeHeight="251664384" behindDoc="0" locked="0" layoutInCell="1" allowOverlap="1" wp14:anchorId="660AB2F6" wp14:editId="00F1F2A8">
            <wp:simplePos x="0" y="0"/>
            <wp:positionH relativeFrom="column">
              <wp:posOffset>2034540</wp:posOffset>
            </wp:positionH>
            <wp:positionV relativeFrom="paragraph">
              <wp:posOffset>17780</wp:posOffset>
            </wp:positionV>
            <wp:extent cx="129540" cy="129540"/>
            <wp:effectExtent l="0" t="0" r="3810" b="3810"/>
            <wp:wrapNone/>
            <wp:docPr id="2049228" name="Graphic 1" descr="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28" name="Graphic 2049228" descr="Email"/>
                    <pic:cNvPicPr/>
                  </pic:nvPicPr>
                  <pic:blipFill>
                    <a:blip r:embed="rId11">
                      <a:extLst>
                        <a:ext uri="{96DAC541-7B7A-43D3-8B79-37D633B846F1}">
                          <asvg:svgBlip xmlns:asvg="http://schemas.microsoft.com/office/drawing/2016/SVG/main" r:embed="rId12"/>
                        </a:ext>
                      </a:extLst>
                    </a:blip>
                    <a:stretch>
                      <a:fillRect/>
                    </a:stretch>
                  </pic:blipFill>
                  <pic:spPr>
                    <a:xfrm>
                      <a:off x="0" y="0"/>
                      <a:ext cx="129540" cy="129540"/>
                    </a:xfrm>
                    <a:prstGeom prst="rect">
                      <a:avLst/>
                    </a:prstGeom>
                  </pic:spPr>
                </pic:pic>
              </a:graphicData>
            </a:graphic>
            <wp14:sizeRelH relativeFrom="margin">
              <wp14:pctWidth>0</wp14:pctWidth>
            </wp14:sizeRelH>
            <wp14:sizeRelV relativeFrom="margin">
              <wp14:pctHeight>0</wp14:pctHeight>
            </wp14:sizeRelV>
          </wp:anchor>
        </w:drawing>
      </w:r>
      <w:r w:rsidR="006D339E">
        <w:t xml:space="preserve">                                             </w:t>
      </w:r>
      <w:r w:rsidR="00D72A62">
        <w:t xml:space="preserve">         </w:t>
      </w:r>
      <w:r>
        <w:rPr>
          <w:noProof/>
        </w:rPr>
        <w:t xml:space="preserve"> </w:t>
      </w:r>
      <w:r w:rsidR="00F80AEE">
        <w:t xml:space="preserve"> </w:t>
      </w:r>
      <w:r>
        <w:t xml:space="preserve"> </w:t>
      </w:r>
      <w:r w:rsidR="006D339E">
        <w:t xml:space="preserve"> </w:t>
      </w:r>
      <w:hyperlink r:id="rId13" w:history="1">
        <w:r w:rsidR="00E02C4F" w:rsidRPr="007C1470">
          <w:rPr>
            <w:rStyle w:val="Hyperlink"/>
            <w:rFonts w:ascii="Cambria" w:hAnsi="Cambria"/>
            <w:b/>
            <w:sz w:val="18"/>
            <w:lang w:val="en-US"/>
          </w:rPr>
          <w:t>vakitidata5199@gmail.com</w:t>
        </w:r>
      </w:hyperlink>
      <w:r w:rsidR="001F3C50">
        <w:rPr>
          <w:rFonts w:ascii="Cambria" w:hAnsi="Cambria"/>
          <w:b/>
          <w:color w:val="000000" w:themeColor="text1"/>
          <w:sz w:val="18"/>
          <w:lang w:val="en-US"/>
        </w:rPr>
        <w:t xml:space="preserve"> </w:t>
      </w:r>
      <w:r w:rsidR="001F3C50" w:rsidRPr="001F3C50">
        <w:rPr>
          <w:rFonts w:ascii="Cambria" w:hAnsi="Cambria"/>
          <w:b/>
          <w:color w:val="000000" w:themeColor="text1"/>
          <w:sz w:val="18"/>
          <w:lang w:val="en-US"/>
        </w:rPr>
        <w:t xml:space="preserve">|| </w:t>
      </w:r>
      <w:r w:rsidR="001F3C50" w:rsidRPr="001F3C50">
        <w:rPr>
          <w:rFonts w:ascii="Segoe UI Symbol" w:hAnsi="Segoe UI Symbol" w:cs="Segoe UI Symbol"/>
          <w:bCs/>
          <w:color w:val="000000" w:themeColor="text1"/>
          <w:sz w:val="18"/>
          <w:lang w:val="en-US"/>
        </w:rPr>
        <w:t>☎</w:t>
      </w:r>
      <w:r w:rsidR="001F3C50" w:rsidRPr="001F3C50">
        <w:rPr>
          <w:rFonts w:ascii="Cambria" w:hAnsi="Cambria"/>
          <w:b/>
          <w:color w:val="000000" w:themeColor="text1"/>
          <w:sz w:val="18"/>
          <w:lang w:val="en-US"/>
        </w:rPr>
        <w:t xml:space="preserve">: +1 </w:t>
      </w:r>
      <w:r w:rsidR="00550957">
        <w:rPr>
          <w:rFonts w:ascii="Cambria" w:hAnsi="Cambria"/>
          <w:b/>
          <w:color w:val="000000" w:themeColor="text1"/>
          <w:sz w:val="18"/>
          <w:lang w:val="en-US"/>
        </w:rPr>
        <w:t>615-619-7949</w:t>
      </w:r>
    </w:p>
    <w:p w14:paraId="26F07383" w14:textId="36851BCC" w:rsidR="001F3C50" w:rsidRPr="004D0A02" w:rsidRDefault="00D72A62" w:rsidP="001F3C50">
      <w:pPr>
        <w:pBdr>
          <w:bottom w:val="single" w:sz="4" w:space="1" w:color="auto"/>
        </w:pBdr>
        <w:jc w:val="both"/>
        <w:rPr>
          <w:rFonts w:ascii="Cambria" w:hAnsi="Cambria"/>
          <w:b/>
          <w:color w:val="000000" w:themeColor="text1"/>
          <w:sz w:val="18"/>
          <w:szCs w:val="18"/>
          <w:lang w:val="en-US"/>
        </w:rPr>
      </w:pPr>
      <w:r>
        <w:rPr>
          <w:rFonts w:ascii="Cambria" w:hAnsi="Cambria"/>
          <w:b/>
          <w:color w:val="000000" w:themeColor="text1"/>
          <w:sz w:val="16"/>
          <w:szCs w:val="16"/>
        </w:rPr>
        <w:t xml:space="preserve">                                                                                            </w:t>
      </w:r>
      <w:r w:rsidR="00EB37A9">
        <w:rPr>
          <w:rFonts w:ascii="Cambria" w:hAnsi="Cambria"/>
          <w:b/>
          <w:color w:val="000000" w:themeColor="text1"/>
          <w:sz w:val="16"/>
          <w:szCs w:val="16"/>
        </w:rPr>
        <w:t xml:space="preserve"> </w:t>
      </w:r>
      <w:r w:rsidR="004D0A02">
        <w:rPr>
          <w:rFonts w:ascii="Cambria" w:hAnsi="Cambria"/>
          <w:b/>
          <w:color w:val="000000" w:themeColor="text1"/>
          <w:sz w:val="16"/>
          <w:szCs w:val="16"/>
        </w:rPr>
        <w:t xml:space="preserve">     </w:t>
      </w:r>
      <w:r w:rsidR="00684205" w:rsidRPr="004D0A02">
        <w:rPr>
          <w:rFonts w:ascii="Cambria" w:hAnsi="Cambria"/>
          <w:b/>
          <w:color w:val="000000" w:themeColor="text1"/>
          <w:sz w:val="18"/>
          <w:szCs w:val="18"/>
        </w:rPr>
        <w:t xml:space="preserve"> </w:t>
      </w:r>
      <w:proofErr w:type="spellStart"/>
      <w:r w:rsidR="00684205" w:rsidRPr="004D0A02">
        <w:rPr>
          <w:rFonts w:ascii="Cambria" w:hAnsi="Cambria"/>
          <w:b/>
          <w:color w:val="2E74B5" w:themeColor="accent1" w:themeShade="BF"/>
          <w:sz w:val="18"/>
          <w:szCs w:val="18"/>
          <w:u w:val="single"/>
        </w:rPr>
        <w:t>Linked</w:t>
      </w:r>
      <w:r w:rsidR="004D0A02" w:rsidRPr="004D0A02">
        <w:rPr>
          <w:rFonts w:ascii="Cambria" w:hAnsi="Cambria"/>
          <w:b/>
          <w:color w:val="2E74B5" w:themeColor="accent1" w:themeShade="BF"/>
          <w:sz w:val="18"/>
          <w:szCs w:val="18"/>
          <w:u w:val="single"/>
        </w:rPr>
        <w:t>in</w:t>
      </w:r>
      <w:proofErr w:type="spellEnd"/>
      <w:r w:rsidR="00145653">
        <w:rPr>
          <w:rFonts w:ascii="Cambria" w:hAnsi="Cambria"/>
          <w:b/>
          <w:color w:val="2E74B5" w:themeColor="accent1" w:themeShade="BF"/>
          <w:sz w:val="18"/>
          <w:szCs w:val="18"/>
          <w:u w:val="single"/>
        </w:rPr>
        <w:t xml:space="preserve">:  </w:t>
      </w:r>
      <w:r w:rsidR="00145653" w:rsidRPr="00145653">
        <w:rPr>
          <w:rFonts w:ascii="Cambria" w:hAnsi="Cambria"/>
          <w:b/>
          <w:color w:val="2E74B5" w:themeColor="accent1" w:themeShade="BF"/>
          <w:sz w:val="18"/>
          <w:szCs w:val="18"/>
          <w:u w:val="single"/>
        </w:rPr>
        <w:t>https://www.linkedin.com/in/venkatesh-v-712384231/</w:t>
      </w:r>
    </w:p>
    <w:p w14:paraId="50CD350E" w14:textId="72E32F0C" w:rsidR="00CA302D" w:rsidRPr="00CA302D" w:rsidRDefault="00CA302D" w:rsidP="002127AE">
      <w:pPr>
        <w:pBdr>
          <w:bottom w:val="single" w:sz="4" w:space="1" w:color="auto"/>
        </w:pBdr>
        <w:jc w:val="both"/>
        <w:rPr>
          <w:rFonts w:ascii="Cambria" w:hAnsi="Cambria"/>
          <w:color w:val="000000" w:themeColor="text1"/>
          <w:sz w:val="18"/>
        </w:rPr>
      </w:pPr>
    </w:p>
    <w:p w14:paraId="6B7946E1" w14:textId="689BA6EC" w:rsidR="007343C1" w:rsidRPr="00447806" w:rsidRDefault="00AF4A57" w:rsidP="00EA4B01">
      <w:pPr>
        <w:pBdr>
          <w:bottom w:val="single" w:sz="4" w:space="1" w:color="auto"/>
        </w:pBdr>
        <w:shd w:val="clear" w:color="auto" w:fill="D9D9D9" w:themeFill="background1" w:themeFillShade="D9"/>
        <w:spacing w:line="240" w:lineRule="auto"/>
        <w:jc w:val="both"/>
        <w:rPr>
          <w:rFonts w:ascii="Cambria" w:hAnsi="Cambria"/>
          <w:b/>
          <w:sz w:val="20"/>
        </w:rPr>
      </w:pPr>
      <w:r w:rsidRPr="00447806">
        <w:rPr>
          <w:rFonts w:ascii="Cambria" w:hAnsi="Cambria"/>
          <w:b/>
          <w:sz w:val="20"/>
        </w:rPr>
        <w:t>P</w:t>
      </w:r>
      <w:r w:rsidR="00412E2E" w:rsidRPr="00447806">
        <w:rPr>
          <w:rFonts w:ascii="Cambria" w:hAnsi="Cambria"/>
          <w:b/>
          <w:sz w:val="20"/>
        </w:rPr>
        <w:t>rofessional</w:t>
      </w:r>
      <w:r w:rsidR="00B148F7">
        <w:rPr>
          <w:rFonts w:ascii="Cambria" w:hAnsi="Cambria"/>
          <w:b/>
          <w:sz w:val="20"/>
        </w:rPr>
        <w:t xml:space="preserve"> Overview</w:t>
      </w:r>
      <w:r w:rsidR="007343C1" w:rsidRPr="00447806">
        <w:rPr>
          <w:rFonts w:ascii="Cambria" w:hAnsi="Cambria"/>
          <w:b/>
          <w:sz w:val="20"/>
        </w:rPr>
        <w:t>:</w:t>
      </w:r>
    </w:p>
    <w:p w14:paraId="60FA3374" w14:textId="12E54B04" w:rsidR="00FF11AD" w:rsidRPr="00FF11AD" w:rsidRDefault="00FF11AD" w:rsidP="00FF11AD">
      <w:pPr>
        <w:spacing w:after="0" w:line="240" w:lineRule="auto"/>
        <w:jc w:val="both"/>
        <w:rPr>
          <w:rFonts w:ascii="Cambria" w:hAnsi="Cambria"/>
          <w:sz w:val="18"/>
        </w:rPr>
      </w:pPr>
      <w:r w:rsidRPr="00FF11AD">
        <w:rPr>
          <w:rFonts w:ascii="Cambria" w:hAnsi="Cambria"/>
          <w:sz w:val="18"/>
        </w:rPr>
        <w:t>Results-driven and visionary Data Engineer with extensive</w:t>
      </w:r>
      <w:r w:rsidR="00665A5A">
        <w:rPr>
          <w:rFonts w:ascii="Cambria" w:hAnsi="Cambria"/>
          <w:sz w:val="18"/>
        </w:rPr>
        <w:t xml:space="preserve"> 1</w:t>
      </w:r>
      <w:r w:rsidR="00B60480">
        <w:rPr>
          <w:rFonts w:ascii="Cambria" w:hAnsi="Cambria"/>
          <w:sz w:val="18"/>
        </w:rPr>
        <w:t>0</w:t>
      </w:r>
      <w:r w:rsidR="00665A5A">
        <w:rPr>
          <w:rFonts w:ascii="Cambria" w:hAnsi="Cambria"/>
          <w:sz w:val="18"/>
        </w:rPr>
        <w:t xml:space="preserve"> years of</w:t>
      </w:r>
      <w:r w:rsidRPr="00FF11AD">
        <w:rPr>
          <w:rFonts w:ascii="Cambria" w:hAnsi="Cambria"/>
          <w:sz w:val="18"/>
        </w:rPr>
        <w:t xml:space="preserve"> experience in managing high-performing cross-functional teams and driving transformative data strategies. Skilled in cloud engineering, data pipelines, data migration, strategic planning, and ETL processes, with expertise across AWS, Azure, GCP, Snowflake, and Databricks. Innovative with extensive experience in AI/ML, improvising data pipeline architectures, data integration, data </w:t>
      </w:r>
      <w:proofErr w:type="spellStart"/>
      <w:r w:rsidRPr="00FF11AD">
        <w:rPr>
          <w:rFonts w:ascii="Cambria" w:hAnsi="Cambria"/>
          <w:sz w:val="18"/>
        </w:rPr>
        <w:t>modeling</w:t>
      </w:r>
      <w:proofErr w:type="spellEnd"/>
      <w:r w:rsidRPr="00FF11AD">
        <w:rPr>
          <w:rFonts w:ascii="Cambria" w:hAnsi="Cambria"/>
          <w:sz w:val="18"/>
        </w:rPr>
        <w:t>, and implementing AI-driven projects to deliver impactful results.</w:t>
      </w:r>
    </w:p>
    <w:p w14:paraId="7994DFC0" w14:textId="77777777" w:rsidR="00FF11AD" w:rsidRPr="00FF11AD" w:rsidRDefault="00FF11AD" w:rsidP="00FF11AD">
      <w:pPr>
        <w:spacing w:after="0" w:line="240" w:lineRule="auto"/>
        <w:jc w:val="both"/>
        <w:rPr>
          <w:rFonts w:ascii="Cambria" w:hAnsi="Cambria"/>
          <w:sz w:val="18"/>
        </w:rPr>
      </w:pPr>
    </w:p>
    <w:p w14:paraId="2AF664E9" w14:textId="0DCBD0DB" w:rsidR="00FF11AD" w:rsidRPr="00FF11AD" w:rsidRDefault="00FF11AD" w:rsidP="00FF11AD">
      <w:pPr>
        <w:spacing w:after="0" w:line="240" w:lineRule="auto"/>
        <w:jc w:val="both"/>
        <w:rPr>
          <w:rFonts w:ascii="Cambria" w:hAnsi="Cambria"/>
          <w:sz w:val="18"/>
        </w:rPr>
      </w:pPr>
      <w:r w:rsidRPr="00FF11AD">
        <w:rPr>
          <w:rFonts w:ascii="Cambria" w:hAnsi="Cambria"/>
          <w:sz w:val="18"/>
        </w:rPr>
        <w:t>Committed to leveraging deep expertise to advance AI and cloud engineering, while fostering continuous improvement and delivering scalable, high-impact solutions in Big Data environments. Passionate about leveraging my expertise to contribute to the success of data-driven projects, enhance operational efficiencies, and drive technological innovation across organizations.</w:t>
      </w:r>
    </w:p>
    <w:p w14:paraId="08E58C4B" w14:textId="77777777" w:rsidR="00FF11AD" w:rsidRPr="00FF11AD" w:rsidRDefault="00FF11AD" w:rsidP="00C14801">
      <w:pPr>
        <w:spacing w:after="0" w:line="240" w:lineRule="auto"/>
        <w:jc w:val="both"/>
        <w:rPr>
          <w:rFonts w:ascii="Cambria" w:hAnsi="Cambria"/>
          <w:sz w:val="18"/>
        </w:rPr>
      </w:pPr>
    </w:p>
    <w:p w14:paraId="58C73E76" w14:textId="3AA006AA" w:rsidR="002C5B38" w:rsidRDefault="00C14801" w:rsidP="00C14801">
      <w:pPr>
        <w:spacing w:after="0" w:line="240" w:lineRule="auto"/>
        <w:jc w:val="both"/>
        <w:rPr>
          <w:rFonts w:ascii="Cambria" w:hAnsi="Cambria"/>
          <w:sz w:val="18"/>
          <w:u w:val="single"/>
        </w:rPr>
      </w:pPr>
      <w:r w:rsidRPr="00F00A8C">
        <w:rPr>
          <w:rFonts w:ascii="Cambria" w:hAnsi="Cambria"/>
          <w:b/>
          <w:bCs/>
          <w:color w:val="1F4E79" w:themeColor="accent1" w:themeShade="80"/>
          <w:sz w:val="18"/>
          <w:u w:val="single"/>
        </w:rPr>
        <w:t xml:space="preserve">Cloud </w:t>
      </w:r>
      <w:r w:rsidR="00950564" w:rsidRPr="00F00A8C">
        <w:rPr>
          <w:rFonts w:ascii="Cambria" w:hAnsi="Cambria"/>
          <w:b/>
          <w:bCs/>
          <w:color w:val="1F4E79" w:themeColor="accent1" w:themeShade="80"/>
          <w:sz w:val="18"/>
          <w:u w:val="single"/>
        </w:rPr>
        <w:t>Technologies &amp; AI/ML Solutions</w:t>
      </w:r>
      <w:r w:rsidRPr="00F00A8C">
        <w:rPr>
          <w:rFonts w:ascii="Cambria" w:hAnsi="Cambria"/>
          <w:b/>
          <w:bCs/>
          <w:color w:val="1F4E79" w:themeColor="accent1" w:themeShade="80"/>
          <w:sz w:val="18"/>
          <w:u w:val="single"/>
        </w:rPr>
        <w:t>:</w:t>
      </w:r>
      <w:r w:rsidR="00863D9A" w:rsidRPr="00F00A8C">
        <w:rPr>
          <w:rFonts w:ascii="Cambria" w:hAnsi="Cambria"/>
          <w:sz w:val="18"/>
          <w:u w:val="single"/>
        </w:rPr>
        <w:t xml:space="preserve"> </w:t>
      </w:r>
    </w:p>
    <w:p w14:paraId="3F8035F1" w14:textId="28B6404A" w:rsidR="00A414C9" w:rsidRPr="00A414C9" w:rsidRDefault="002C5B38" w:rsidP="00C14801">
      <w:pPr>
        <w:pStyle w:val="ListParagraph"/>
        <w:numPr>
          <w:ilvl w:val="0"/>
          <w:numId w:val="18"/>
        </w:numPr>
        <w:spacing w:after="0" w:line="240" w:lineRule="auto"/>
        <w:jc w:val="both"/>
        <w:rPr>
          <w:rFonts w:ascii="Cambria" w:hAnsi="Cambria"/>
          <w:color w:val="2E74B5" w:themeColor="accent1" w:themeShade="BF"/>
          <w:sz w:val="18"/>
        </w:rPr>
      </w:pPr>
      <w:r w:rsidRPr="00A414C9">
        <w:rPr>
          <w:rFonts w:ascii="Cambria" w:hAnsi="Cambria"/>
          <w:sz w:val="18"/>
        </w:rPr>
        <w:t xml:space="preserve">Experienced in designing and implementing scalable cloud data architectures and AI/ML solutions across AWS, Azure, and GCP, utilizing technologies Snowflake, </w:t>
      </w:r>
      <w:proofErr w:type="spellStart"/>
      <w:r w:rsidRPr="00A414C9">
        <w:rPr>
          <w:rFonts w:ascii="Cambria" w:hAnsi="Cambria"/>
          <w:sz w:val="18"/>
        </w:rPr>
        <w:t>BigQuery</w:t>
      </w:r>
      <w:proofErr w:type="spellEnd"/>
      <w:r w:rsidRPr="00A414C9">
        <w:rPr>
          <w:rFonts w:ascii="Cambria" w:hAnsi="Cambria"/>
          <w:sz w:val="18"/>
        </w:rPr>
        <w:t xml:space="preserve">, and IBM services. </w:t>
      </w:r>
    </w:p>
    <w:p w14:paraId="00FF6B64" w14:textId="77777777" w:rsidR="00A414C9" w:rsidRPr="00A414C9" w:rsidRDefault="002C5B38" w:rsidP="00C14801">
      <w:pPr>
        <w:pStyle w:val="ListParagraph"/>
        <w:numPr>
          <w:ilvl w:val="0"/>
          <w:numId w:val="18"/>
        </w:numPr>
        <w:spacing w:after="0" w:line="240" w:lineRule="auto"/>
        <w:jc w:val="both"/>
        <w:rPr>
          <w:rFonts w:ascii="Cambria" w:hAnsi="Cambria"/>
          <w:color w:val="2E74B5" w:themeColor="accent1" w:themeShade="BF"/>
          <w:sz w:val="18"/>
        </w:rPr>
      </w:pPr>
      <w:r w:rsidRPr="00A414C9">
        <w:rPr>
          <w:rFonts w:ascii="Cambria" w:hAnsi="Cambria"/>
          <w:sz w:val="18"/>
        </w:rPr>
        <w:t xml:space="preserve">Skilled in big data processing, data migration, and building reliable, distributed systems with a focus on performance optimization and data </w:t>
      </w:r>
      <w:proofErr w:type="spellStart"/>
      <w:r w:rsidRPr="00A414C9">
        <w:rPr>
          <w:rFonts w:ascii="Cambria" w:hAnsi="Cambria"/>
          <w:sz w:val="18"/>
        </w:rPr>
        <w:t>modeling</w:t>
      </w:r>
      <w:proofErr w:type="spellEnd"/>
      <w:r w:rsidRPr="00A414C9">
        <w:rPr>
          <w:rFonts w:ascii="Cambria" w:hAnsi="Cambria"/>
          <w:sz w:val="18"/>
        </w:rPr>
        <w:t xml:space="preserve">. </w:t>
      </w:r>
    </w:p>
    <w:p w14:paraId="26A11C0D" w14:textId="3814F481" w:rsidR="00C14801" w:rsidRPr="0088163C" w:rsidRDefault="002C5B38" w:rsidP="00C14801">
      <w:pPr>
        <w:pStyle w:val="ListParagraph"/>
        <w:numPr>
          <w:ilvl w:val="0"/>
          <w:numId w:val="18"/>
        </w:numPr>
        <w:spacing w:after="0" w:line="240" w:lineRule="auto"/>
        <w:jc w:val="both"/>
        <w:rPr>
          <w:rFonts w:ascii="Cambria" w:hAnsi="Cambria"/>
          <w:color w:val="2E74B5" w:themeColor="accent1" w:themeShade="BF"/>
          <w:sz w:val="18"/>
        </w:rPr>
      </w:pPr>
      <w:r w:rsidRPr="00A414C9">
        <w:rPr>
          <w:rFonts w:ascii="Cambria" w:hAnsi="Cambria"/>
          <w:sz w:val="18"/>
        </w:rPr>
        <w:t>Expertise in driving data-driven decision making through machine learning integration, while leveraging platforms</w:t>
      </w:r>
      <w:r w:rsidR="00057527">
        <w:rPr>
          <w:rFonts w:ascii="Cambria" w:hAnsi="Cambria"/>
          <w:sz w:val="18"/>
        </w:rPr>
        <w:t xml:space="preserve"> </w:t>
      </w:r>
      <w:r w:rsidRPr="00A414C9">
        <w:rPr>
          <w:rFonts w:ascii="Cambria" w:hAnsi="Cambria"/>
          <w:sz w:val="18"/>
        </w:rPr>
        <w:t>SAP BusinessObjects, Teradata, and Oracle Data Visualization for actionable insights and improved system reliability.</w:t>
      </w:r>
    </w:p>
    <w:p w14:paraId="4D28F8B6" w14:textId="2F37E2BE" w:rsidR="0088163C" w:rsidRPr="0088163C" w:rsidRDefault="0088163C" w:rsidP="00C14801">
      <w:pPr>
        <w:pStyle w:val="ListParagraph"/>
        <w:numPr>
          <w:ilvl w:val="0"/>
          <w:numId w:val="18"/>
        </w:numPr>
        <w:spacing w:after="0" w:line="240" w:lineRule="auto"/>
        <w:jc w:val="both"/>
        <w:rPr>
          <w:rFonts w:ascii="Cambria" w:hAnsi="Cambria"/>
          <w:sz w:val="18"/>
        </w:rPr>
      </w:pPr>
      <w:r w:rsidRPr="0088163C">
        <w:rPr>
          <w:rFonts w:ascii="Cambria" w:hAnsi="Cambria"/>
          <w:sz w:val="18"/>
        </w:rPr>
        <w:t>Skilled in building scalable NoSQL databases and serverless systems leveraging Amazon DynamoDB, enabling low-latency, event-driven, and high-throughput cloud data applications.</w:t>
      </w:r>
    </w:p>
    <w:p w14:paraId="0DBDF15F" w14:textId="6144D565" w:rsidR="00C14801" w:rsidRPr="00A414C9" w:rsidRDefault="00C14801" w:rsidP="00C14801">
      <w:pPr>
        <w:spacing w:after="0" w:line="240" w:lineRule="auto"/>
        <w:jc w:val="both"/>
        <w:rPr>
          <w:rFonts w:ascii="Cambria" w:hAnsi="Cambria"/>
          <w:color w:val="2E74B5" w:themeColor="accent1" w:themeShade="BF"/>
          <w:sz w:val="18"/>
        </w:rPr>
      </w:pPr>
    </w:p>
    <w:p w14:paraId="49184DF3" w14:textId="5A65AF64" w:rsidR="00D91DFA" w:rsidRPr="00F00A8C" w:rsidRDefault="00B5715E" w:rsidP="00B5715E">
      <w:pPr>
        <w:spacing w:after="0" w:line="240" w:lineRule="auto"/>
        <w:jc w:val="both"/>
        <w:rPr>
          <w:rFonts w:ascii="Cambria" w:hAnsi="Cambria"/>
          <w:b/>
          <w:bCs/>
          <w:color w:val="1F4E79" w:themeColor="accent1" w:themeShade="80"/>
          <w:sz w:val="18"/>
          <w:u w:val="single"/>
        </w:rPr>
      </w:pPr>
      <w:r w:rsidRPr="00F00A8C">
        <w:rPr>
          <w:rFonts w:ascii="Cambria" w:hAnsi="Cambria"/>
          <w:b/>
          <w:bCs/>
          <w:color w:val="1F4E79" w:themeColor="accent1" w:themeShade="80"/>
          <w:sz w:val="18"/>
          <w:u w:val="single"/>
        </w:rPr>
        <w:t>Cloud Data Architecture &amp; Data Migration</w:t>
      </w:r>
      <w:r w:rsidR="00C14801" w:rsidRPr="00F00A8C">
        <w:rPr>
          <w:rFonts w:ascii="Cambria" w:hAnsi="Cambria"/>
          <w:b/>
          <w:bCs/>
          <w:color w:val="1F4E79" w:themeColor="accent1" w:themeShade="80"/>
          <w:sz w:val="18"/>
          <w:u w:val="single"/>
        </w:rPr>
        <w:t>:</w:t>
      </w:r>
      <w:r w:rsidRPr="00F00A8C">
        <w:rPr>
          <w:rFonts w:ascii="Cambria" w:hAnsi="Cambria"/>
          <w:b/>
          <w:bCs/>
          <w:color w:val="1F4E79" w:themeColor="accent1" w:themeShade="80"/>
          <w:sz w:val="18"/>
          <w:u w:val="single"/>
        </w:rPr>
        <w:t xml:space="preserve"> </w:t>
      </w:r>
    </w:p>
    <w:p w14:paraId="2BEC19BA" w14:textId="77777777" w:rsidR="00F00A8C" w:rsidRPr="00A414C9" w:rsidRDefault="00F00A8C" w:rsidP="00F00A8C">
      <w:pPr>
        <w:pStyle w:val="ListParagraph"/>
        <w:numPr>
          <w:ilvl w:val="0"/>
          <w:numId w:val="18"/>
        </w:numPr>
        <w:spacing w:after="0" w:line="240" w:lineRule="auto"/>
        <w:jc w:val="both"/>
        <w:rPr>
          <w:rFonts w:ascii="Cambria" w:hAnsi="Cambria"/>
          <w:color w:val="2E74B5" w:themeColor="accent1" w:themeShade="BF"/>
          <w:sz w:val="18"/>
        </w:rPr>
      </w:pPr>
      <w:r w:rsidRPr="00A414C9">
        <w:rPr>
          <w:rFonts w:ascii="Cambria" w:hAnsi="Cambria"/>
          <w:sz w:val="18"/>
        </w:rPr>
        <w:t xml:space="preserve">Proficient in designing and implementing robust cloud data architectures using Azure Synapse Analytics, AWS Redshift, Snowflake, and </w:t>
      </w:r>
      <w:proofErr w:type="spellStart"/>
      <w:r w:rsidRPr="00A414C9">
        <w:rPr>
          <w:rFonts w:ascii="Cambria" w:hAnsi="Cambria"/>
          <w:sz w:val="18"/>
        </w:rPr>
        <w:t>BigQuery</w:t>
      </w:r>
      <w:proofErr w:type="spellEnd"/>
      <w:r w:rsidRPr="00A414C9">
        <w:rPr>
          <w:rFonts w:ascii="Cambria" w:hAnsi="Cambria"/>
          <w:sz w:val="18"/>
        </w:rPr>
        <w:t xml:space="preserve"> to support scalable data lakes and data warehousing solutions. </w:t>
      </w:r>
    </w:p>
    <w:p w14:paraId="7654E243" w14:textId="77777777" w:rsidR="00F00A8C" w:rsidRPr="00A414C9" w:rsidRDefault="00F00A8C" w:rsidP="00F00A8C">
      <w:pPr>
        <w:pStyle w:val="ListParagraph"/>
        <w:numPr>
          <w:ilvl w:val="0"/>
          <w:numId w:val="18"/>
        </w:numPr>
        <w:spacing w:after="0" w:line="240" w:lineRule="auto"/>
        <w:jc w:val="both"/>
        <w:rPr>
          <w:rFonts w:ascii="Cambria" w:hAnsi="Cambria"/>
          <w:color w:val="2E74B5" w:themeColor="accent1" w:themeShade="BF"/>
          <w:sz w:val="18"/>
        </w:rPr>
      </w:pPr>
      <w:r w:rsidRPr="00A414C9">
        <w:rPr>
          <w:rFonts w:ascii="Cambria" w:hAnsi="Cambria"/>
          <w:sz w:val="18"/>
        </w:rPr>
        <w:t xml:space="preserve">Expertise in data migration, data </w:t>
      </w:r>
      <w:proofErr w:type="spellStart"/>
      <w:r w:rsidRPr="00A414C9">
        <w:rPr>
          <w:rFonts w:ascii="Cambria" w:hAnsi="Cambria"/>
          <w:sz w:val="18"/>
        </w:rPr>
        <w:t>modeling</w:t>
      </w:r>
      <w:proofErr w:type="spellEnd"/>
      <w:r w:rsidRPr="00A414C9">
        <w:rPr>
          <w:rFonts w:ascii="Cambria" w:hAnsi="Cambria"/>
          <w:sz w:val="18"/>
        </w:rPr>
        <w:t xml:space="preserve">, and dimensional </w:t>
      </w:r>
      <w:proofErr w:type="spellStart"/>
      <w:r w:rsidRPr="00A414C9">
        <w:rPr>
          <w:rFonts w:ascii="Cambria" w:hAnsi="Cambria"/>
          <w:sz w:val="18"/>
        </w:rPr>
        <w:t>modeling</w:t>
      </w:r>
      <w:proofErr w:type="spellEnd"/>
      <w:r w:rsidRPr="00A414C9">
        <w:rPr>
          <w:rFonts w:ascii="Cambria" w:hAnsi="Cambria"/>
          <w:sz w:val="18"/>
        </w:rPr>
        <w:t xml:space="preserve">, with a strong focus on data partitioning, data sharding, and data syncing to ensure seamless data flow across platforms. </w:t>
      </w:r>
    </w:p>
    <w:p w14:paraId="4987506F" w14:textId="37257238" w:rsidR="00C14801" w:rsidRPr="00A414C9" w:rsidRDefault="00F00A8C" w:rsidP="00F00A8C">
      <w:pPr>
        <w:pStyle w:val="ListParagraph"/>
        <w:numPr>
          <w:ilvl w:val="0"/>
          <w:numId w:val="18"/>
        </w:numPr>
        <w:spacing w:after="0" w:line="240" w:lineRule="auto"/>
        <w:jc w:val="both"/>
        <w:rPr>
          <w:rFonts w:ascii="Cambria" w:hAnsi="Cambria"/>
          <w:color w:val="2E74B5" w:themeColor="accent1" w:themeShade="BF"/>
          <w:sz w:val="18"/>
        </w:rPr>
      </w:pPr>
      <w:r w:rsidRPr="00A414C9">
        <w:rPr>
          <w:rFonts w:ascii="Cambria" w:hAnsi="Cambria"/>
          <w:sz w:val="18"/>
        </w:rPr>
        <w:t>Skilled in leveraging IBM Cloud and applying feature engineering to optimize performance and enhance data processing efficiency, driving improved data management and analytics capabilities</w:t>
      </w:r>
      <w:r w:rsidR="008C3B7C">
        <w:rPr>
          <w:rFonts w:ascii="Cambria" w:hAnsi="Cambria"/>
          <w:sz w:val="18"/>
        </w:rPr>
        <w:t>.</w:t>
      </w:r>
    </w:p>
    <w:p w14:paraId="0DC10E2A" w14:textId="77777777" w:rsidR="00F00A8C" w:rsidRPr="00C14801" w:rsidRDefault="00F00A8C" w:rsidP="00F00A8C">
      <w:pPr>
        <w:pStyle w:val="ListParagraph"/>
        <w:spacing w:after="0" w:line="240" w:lineRule="auto"/>
        <w:ind w:left="360"/>
        <w:jc w:val="both"/>
        <w:rPr>
          <w:rFonts w:ascii="Cambria" w:hAnsi="Cambria"/>
          <w:color w:val="2E74B5" w:themeColor="accent1" w:themeShade="BF"/>
          <w:sz w:val="18"/>
        </w:rPr>
      </w:pPr>
    </w:p>
    <w:p w14:paraId="672582F2" w14:textId="73812C63" w:rsidR="00C14801" w:rsidRDefault="00A414C9" w:rsidP="00C14801">
      <w:pPr>
        <w:spacing w:after="0" w:line="240" w:lineRule="auto"/>
        <w:jc w:val="both"/>
        <w:rPr>
          <w:rFonts w:ascii="Cambria" w:hAnsi="Cambria"/>
          <w:sz w:val="18"/>
        </w:rPr>
      </w:pPr>
      <w:r w:rsidRPr="00A414C9">
        <w:rPr>
          <w:rFonts w:ascii="Cambria" w:hAnsi="Cambria"/>
          <w:b/>
          <w:bCs/>
          <w:color w:val="1F4E79" w:themeColor="accent1" w:themeShade="80"/>
          <w:sz w:val="18"/>
          <w:u w:val="single"/>
        </w:rPr>
        <w:t>Data Preparation &amp; ETL Process</w:t>
      </w:r>
      <w:r w:rsidR="00C14801" w:rsidRPr="00A414C9">
        <w:rPr>
          <w:rFonts w:ascii="Cambria" w:hAnsi="Cambria"/>
          <w:color w:val="1F4E79" w:themeColor="accent1" w:themeShade="80"/>
          <w:sz w:val="18"/>
          <w:u w:val="single"/>
        </w:rPr>
        <w:t>:</w:t>
      </w:r>
      <w:r>
        <w:rPr>
          <w:rFonts w:ascii="Cambria" w:hAnsi="Cambria"/>
          <w:sz w:val="18"/>
        </w:rPr>
        <w:t xml:space="preserve">  </w:t>
      </w:r>
    </w:p>
    <w:p w14:paraId="7300EAFA" w14:textId="2E254623" w:rsidR="00A414C9" w:rsidRPr="00F7021C" w:rsidRDefault="00A414C9" w:rsidP="00F7021C">
      <w:pPr>
        <w:pStyle w:val="ListParagraph"/>
        <w:numPr>
          <w:ilvl w:val="0"/>
          <w:numId w:val="18"/>
        </w:numPr>
        <w:spacing w:after="0" w:line="240" w:lineRule="auto"/>
        <w:jc w:val="both"/>
        <w:rPr>
          <w:rFonts w:ascii="Cambria" w:hAnsi="Cambria"/>
          <w:color w:val="2E74B5" w:themeColor="accent1" w:themeShade="BF"/>
          <w:sz w:val="18"/>
        </w:rPr>
      </w:pPr>
      <w:r w:rsidRPr="00A414C9">
        <w:rPr>
          <w:rFonts w:ascii="Cambria" w:hAnsi="Cambria"/>
          <w:sz w:val="18"/>
        </w:rPr>
        <w:t>Led the design and automation of ETL (Extract, Transform, Load) processes using tools Azure Data Factory, AWS Glue, Informatica, and IBM DataStage to process and transform data from various sources</w:t>
      </w:r>
      <w:r w:rsidR="00F7021C">
        <w:rPr>
          <w:rFonts w:ascii="Cambria" w:hAnsi="Cambria"/>
          <w:sz w:val="18"/>
        </w:rPr>
        <w:t xml:space="preserve">, </w:t>
      </w:r>
      <w:proofErr w:type="spellStart"/>
      <w:r w:rsidR="00F7021C">
        <w:rPr>
          <w:rFonts w:ascii="Cambria" w:hAnsi="Cambria"/>
          <w:sz w:val="18"/>
        </w:rPr>
        <w:t>e</w:t>
      </w:r>
      <w:r w:rsidRPr="00F7021C">
        <w:rPr>
          <w:rFonts w:ascii="Cambria" w:hAnsi="Cambria"/>
          <w:sz w:val="18"/>
        </w:rPr>
        <w:t>xpertis</w:t>
      </w:r>
      <w:r w:rsidR="00F7021C">
        <w:rPr>
          <w:rFonts w:ascii="Cambria" w:hAnsi="Cambria"/>
          <w:sz w:val="18"/>
        </w:rPr>
        <w:t>ing</w:t>
      </w:r>
      <w:proofErr w:type="spellEnd"/>
      <w:r w:rsidRPr="00F7021C">
        <w:rPr>
          <w:rFonts w:ascii="Cambria" w:hAnsi="Cambria"/>
          <w:sz w:val="18"/>
        </w:rPr>
        <w:t xml:space="preserve"> in data extraction, data integration, data transformation, and data aggregation to prepare data for analysis. </w:t>
      </w:r>
    </w:p>
    <w:p w14:paraId="746BF4F0" w14:textId="2483E550" w:rsidR="00A414C9" w:rsidRPr="00A414C9" w:rsidRDefault="00A414C9" w:rsidP="00A414C9">
      <w:pPr>
        <w:pStyle w:val="ListParagraph"/>
        <w:numPr>
          <w:ilvl w:val="0"/>
          <w:numId w:val="18"/>
        </w:numPr>
        <w:spacing w:after="0" w:line="240" w:lineRule="auto"/>
        <w:jc w:val="both"/>
        <w:rPr>
          <w:rFonts w:ascii="Cambria" w:hAnsi="Cambria"/>
          <w:color w:val="2E74B5" w:themeColor="accent1" w:themeShade="BF"/>
          <w:sz w:val="18"/>
        </w:rPr>
      </w:pPr>
      <w:r w:rsidRPr="00A414C9">
        <w:rPr>
          <w:rFonts w:ascii="Cambria" w:hAnsi="Cambria"/>
          <w:sz w:val="18"/>
        </w:rPr>
        <w:t>Enhanced data quality through data cleansing, data validation, and data orchestration, ensuring data is both actionable and accurate for decision-making.</w:t>
      </w:r>
    </w:p>
    <w:p w14:paraId="251D68D7" w14:textId="77777777" w:rsidR="00C14801" w:rsidRPr="00C14801" w:rsidRDefault="00C14801" w:rsidP="00C14801">
      <w:pPr>
        <w:spacing w:after="0" w:line="240" w:lineRule="auto"/>
        <w:jc w:val="both"/>
        <w:rPr>
          <w:rFonts w:ascii="Cambria" w:hAnsi="Cambria"/>
          <w:color w:val="2E74B5" w:themeColor="accent1" w:themeShade="BF"/>
          <w:sz w:val="18"/>
        </w:rPr>
      </w:pPr>
    </w:p>
    <w:p w14:paraId="744BBB4C" w14:textId="6898864D" w:rsidR="00C14801" w:rsidRDefault="00A414C9" w:rsidP="00C14801">
      <w:pPr>
        <w:spacing w:after="0" w:line="240" w:lineRule="auto"/>
        <w:jc w:val="both"/>
        <w:rPr>
          <w:rFonts w:ascii="Cambria" w:hAnsi="Cambria"/>
          <w:sz w:val="18"/>
        </w:rPr>
      </w:pPr>
      <w:r w:rsidRPr="00A414C9">
        <w:rPr>
          <w:rFonts w:ascii="Cambria" w:hAnsi="Cambria"/>
          <w:b/>
          <w:bCs/>
          <w:color w:val="1F4E79" w:themeColor="accent1" w:themeShade="80"/>
          <w:sz w:val="18"/>
          <w:u w:val="single"/>
        </w:rPr>
        <w:t>Real-Time Data Processing &amp; Streaming:</w:t>
      </w:r>
      <w:r w:rsidR="00C14801" w:rsidRPr="00C14801">
        <w:rPr>
          <w:rFonts w:ascii="Cambria" w:hAnsi="Cambria"/>
          <w:color w:val="2E74B5" w:themeColor="accent1" w:themeShade="BF"/>
          <w:sz w:val="18"/>
        </w:rPr>
        <w:t xml:space="preserve"> </w:t>
      </w:r>
    </w:p>
    <w:p w14:paraId="141A4404" w14:textId="07AC9A5B" w:rsidR="003C643D" w:rsidRPr="00323586" w:rsidRDefault="003C643D" w:rsidP="00323586">
      <w:pPr>
        <w:pStyle w:val="ListParagraph"/>
        <w:numPr>
          <w:ilvl w:val="0"/>
          <w:numId w:val="18"/>
        </w:numPr>
        <w:spacing w:after="0" w:line="240" w:lineRule="auto"/>
        <w:jc w:val="both"/>
        <w:rPr>
          <w:rFonts w:ascii="Cambria" w:hAnsi="Cambria"/>
          <w:color w:val="2E74B5" w:themeColor="accent1" w:themeShade="BF"/>
          <w:sz w:val="18"/>
        </w:rPr>
      </w:pPr>
      <w:r w:rsidRPr="003C643D">
        <w:rPr>
          <w:rFonts w:ascii="Cambria" w:hAnsi="Cambria"/>
          <w:sz w:val="18"/>
        </w:rPr>
        <w:t>Delivered real-time data processing and data streaming solutions using Apache Kafka, AWS Kinesis, Azure Event Hubs, and Google Pub/Sub</w:t>
      </w:r>
      <w:r w:rsidR="00F7021C">
        <w:rPr>
          <w:rFonts w:ascii="Cambria" w:hAnsi="Cambria"/>
          <w:sz w:val="18"/>
        </w:rPr>
        <w:t>, e</w:t>
      </w:r>
      <w:r w:rsidRPr="00F7021C">
        <w:rPr>
          <w:rFonts w:ascii="Cambria" w:hAnsi="Cambria"/>
          <w:sz w:val="18"/>
        </w:rPr>
        <w:t>nabl</w:t>
      </w:r>
      <w:r w:rsidR="00F7021C">
        <w:rPr>
          <w:rFonts w:ascii="Cambria" w:hAnsi="Cambria"/>
          <w:sz w:val="18"/>
        </w:rPr>
        <w:t>ing</w:t>
      </w:r>
      <w:r w:rsidRPr="00F7021C">
        <w:rPr>
          <w:rFonts w:ascii="Cambria" w:hAnsi="Cambria"/>
          <w:sz w:val="18"/>
        </w:rPr>
        <w:t xml:space="preserve"> scalable, high-performance dataflow architectures to process data from IoT devices, transactional systems, and external APIs. </w:t>
      </w:r>
      <w:r w:rsidRPr="00323586">
        <w:rPr>
          <w:rFonts w:ascii="Cambria" w:hAnsi="Cambria"/>
          <w:sz w:val="18"/>
        </w:rPr>
        <w:t xml:space="preserve">Managed data pipelines and implemented batch processing for large-scale data applications. </w:t>
      </w:r>
    </w:p>
    <w:p w14:paraId="1CE768B5" w14:textId="361DFAA6" w:rsidR="003C643D" w:rsidRPr="003C643D" w:rsidRDefault="003C643D" w:rsidP="003C643D">
      <w:pPr>
        <w:pStyle w:val="ListParagraph"/>
        <w:numPr>
          <w:ilvl w:val="0"/>
          <w:numId w:val="18"/>
        </w:numPr>
        <w:spacing w:after="0" w:line="240" w:lineRule="auto"/>
        <w:jc w:val="both"/>
        <w:rPr>
          <w:rFonts w:ascii="Cambria" w:hAnsi="Cambria"/>
          <w:color w:val="2E74B5" w:themeColor="accent1" w:themeShade="BF"/>
          <w:sz w:val="18"/>
        </w:rPr>
      </w:pPr>
      <w:r w:rsidRPr="003C643D">
        <w:rPr>
          <w:rFonts w:ascii="Cambria" w:hAnsi="Cambria"/>
          <w:sz w:val="18"/>
        </w:rPr>
        <w:t>Enhanced data pipeline monitoring and applied best practices for data performance optimization and data query optimization</w:t>
      </w:r>
      <w:r w:rsidR="008C3B7C">
        <w:rPr>
          <w:rFonts w:ascii="Cambria" w:hAnsi="Cambria"/>
          <w:sz w:val="18"/>
        </w:rPr>
        <w:t>.</w:t>
      </w:r>
    </w:p>
    <w:p w14:paraId="185D3F7C" w14:textId="77777777" w:rsidR="00C14801" w:rsidRPr="00C14801" w:rsidRDefault="00C14801" w:rsidP="00C14801">
      <w:pPr>
        <w:spacing w:after="0" w:line="240" w:lineRule="auto"/>
        <w:jc w:val="both"/>
        <w:rPr>
          <w:rFonts w:ascii="Cambria" w:hAnsi="Cambria"/>
          <w:color w:val="2E74B5" w:themeColor="accent1" w:themeShade="BF"/>
          <w:sz w:val="18"/>
        </w:rPr>
      </w:pPr>
    </w:p>
    <w:p w14:paraId="4C5928AD" w14:textId="6E3223A9" w:rsidR="00C14801" w:rsidRDefault="003C643D" w:rsidP="00C14801">
      <w:pPr>
        <w:spacing w:after="0" w:line="240" w:lineRule="auto"/>
        <w:jc w:val="both"/>
        <w:rPr>
          <w:rFonts w:ascii="Cambria" w:hAnsi="Cambria"/>
          <w:sz w:val="18"/>
        </w:rPr>
      </w:pPr>
      <w:r w:rsidRPr="003C643D">
        <w:rPr>
          <w:rFonts w:ascii="Cambria" w:hAnsi="Cambria"/>
          <w:b/>
          <w:bCs/>
          <w:color w:val="1F4E79" w:themeColor="accent1" w:themeShade="80"/>
          <w:sz w:val="18"/>
          <w:u w:val="single"/>
        </w:rPr>
        <w:t>Big Data &amp; Advanced Analytics</w:t>
      </w:r>
      <w:r w:rsidR="00C14801" w:rsidRPr="003C643D">
        <w:rPr>
          <w:rFonts w:ascii="Cambria" w:hAnsi="Cambria"/>
          <w:color w:val="1F4E79" w:themeColor="accent1" w:themeShade="80"/>
          <w:sz w:val="18"/>
          <w:u w:val="single"/>
        </w:rPr>
        <w:t>:</w:t>
      </w:r>
    </w:p>
    <w:p w14:paraId="23EDD721" w14:textId="5B7D88EF" w:rsidR="003C643D" w:rsidRPr="00F7021C" w:rsidRDefault="003C643D" w:rsidP="00F7021C">
      <w:pPr>
        <w:pStyle w:val="ListParagraph"/>
        <w:numPr>
          <w:ilvl w:val="0"/>
          <w:numId w:val="18"/>
        </w:numPr>
        <w:spacing w:after="0" w:line="240" w:lineRule="auto"/>
        <w:jc w:val="both"/>
        <w:rPr>
          <w:rFonts w:ascii="Cambria" w:hAnsi="Cambria"/>
          <w:color w:val="2E74B5" w:themeColor="accent1" w:themeShade="BF"/>
          <w:sz w:val="18"/>
        </w:rPr>
      </w:pPr>
      <w:r w:rsidRPr="003C643D">
        <w:rPr>
          <w:rFonts w:ascii="Cambria" w:hAnsi="Cambria"/>
          <w:sz w:val="18"/>
        </w:rPr>
        <w:t xml:space="preserve">Led initiatives in big data environments using Apache Spark, Databricks, and GCP </w:t>
      </w:r>
      <w:proofErr w:type="spellStart"/>
      <w:r w:rsidRPr="003C643D">
        <w:rPr>
          <w:rFonts w:ascii="Cambria" w:hAnsi="Cambria"/>
          <w:sz w:val="18"/>
        </w:rPr>
        <w:t>BigQuery</w:t>
      </w:r>
      <w:proofErr w:type="spellEnd"/>
      <w:r w:rsidRPr="003C643D">
        <w:rPr>
          <w:rFonts w:ascii="Cambria" w:hAnsi="Cambria"/>
          <w:sz w:val="18"/>
        </w:rPr>
        <w:t xml:space="preserve"> to process and </w:t>
      </w:r>
      <w:proofErr w:type="spellStart"/>
      <w:r w:rsidRPr="003C643D">
        <w:rPr>
          <w:rFonts w:ascii="Cambria" w:hAnsi="Cambria"/>
          <w:sz w:val="18"/>
        </w:rPr>
        <w:t>analyze</w:t>
      </w:r>
      <w:proofErr w:type="spellEnd"/>
      <w:r w:rsidRPr="003C643D">
        <w:rPr>
          <w:rFonts w:ascii="Cambria" w:hAnsi="Cambria"/>
          <w:sz w:val="18"/>
        </w:rPr>
        <w:t xml:space="preserve"> vast amounts of structured and unstructured data</w:t>
      </w:r>
      <w:r w:rsidR="00F7021C">
        <w:rPr>
          <w:rFonts w:ascii="Cambria" w:hAnsi="Cambria"/>
          <w:sz w:val="18"/>
        </w:rPr>
        <w:t xml:space="preserve"> b</w:t>
      </w:r>
      <w:r w:rsidR="00F7021C" w:rsidRPr="00F7021C">
        <w:rPr>
          <w:rFonts w:ascii="Cambria" w:hAnsi="Cambria"/>
          <w:sz w:val="18"/>
        </w:rPr>
        <w:t xml:space="preserve">y </w:t>
      </w:r>
      <w:proofErr w:type="spellStart"/>
      <w:r w:rsidR="00F7021C" w:rsidRPr="00F7021C">
        <w:rPr>
          <w:rFonts w:ascii="Cambria" w:hAnsi="Cambria"/>
          <w:sz w:val="18"/>
        </w:rPr>
        <w:t>appling</w:t>
      </w:r>
      <w:proofErr w:type="spellEnd"/>
      <w:r w:rsidRPr="00F7021C">
        <w:rPr>
          <w:rFonts w:ascii="Cambria" w:hAnsi="Cambria"/>
          <w:sz w:val="18"/>
        </w:rPr>
        <w:t xml:space="preserve"> advanced analytics techniques data clustering, data aggregation, and regression analysis. </w:t>
      </w:r>
    </w:p>
    <w:p w14:paraId="4EAD604B" w14:textId="72A81AED" w:rsidR="003C643D" w:rsidRPr="003C643D" w:rsidRDefault="003C643D" w:rsidP="003C643D">
      <w:pPr>
        <w:pStyle w:val="ListParagraph"/>
        <w:numPr>
          <w:ilvl w:val="0"/>
          <w:numId w:val="18"/>
        </w:numPr>
        <w:spacing w:after="0" w:line="240" w:lineRule="auto"/>
        <w:jc w:val="both"/>
        <w:rPr>
          <w:rFonts w:ascii="Cambria" w:hAnsi="Cambria"/>
          <w:color w:val="2E74B5" w:themeColor="accent1" w:themeShade="BF"/>
          <w:sz w:val="18"/>
        </w:rPr>
      </w:pPr>
      <w:r w:rsidRPr="003C643D">
        <w:rPr>
          <w:rFonts w:ascii="Cambria" w:hAnsi="Cambria"/>
          <w:sz w:val="18"/>
        </w:rPr>
        <w:t>Enhanced data performance optimization and data query optimization strategies to improve processing speed and reduce costs, leveraging SQL, Python, and Java for analytics and data transformation tasks</w:t>
      </w:r>
      <w:r w:rsidR="008C3B7C">
        <w:rPr>
          <w:rFonts w:ascii="Cambria" w:hAnsi="Cambria"/>
          <w:sz w:val="18"/>
        </w:rPr>
        <w:t>.</w:t>
      </w:r>
    </w:p>
    <w:p w14:paraId="137A4A45" w14:textId="77777777" w:rsidR="00C14801" w:rsidRPr="00C14801" w:rsidRDefault="00C14801" w:rsidP="00C14801">
      <w:pPr>
        <w:spacing w:after="0" w:line="240" w:lineRule="auto"/>
        <w:jc w:val="both"/>
        <w:rPr>
          <w:rFonts w:ascii="Cambria" w:hAnsi="Cambria"/>
          <w:color w:val="2E74B5" w:themeColor="accent1" w:themeShade="BF"/>
          <w:sz w:val="18"/>
        </w:rPr>
      </w:pPr>
    </w:p>
    <w:p w14:paraId="557FEF3D" w14:textId="0339F45D" w:rsidR="00C14801" w:rsidRDefault="003C643D" w:rsidP="000A36E9">
      <w:pPr>
        <w:spacing w:after="0" w:line="240" w:lineRule="auto"/>
        <w:jc w:val="both"/>
        <w:rPr>
          <w:rFonts w:ascii="Cambria" w:hAnsi="Cambria"/>
          <w:sz w:val="18"/>
        </w:rPr>
      </w:pPr>
      <w:r w:rsidRPr="003C643D">
        <w:rPr>
          <w:rFonts w:ascii="Cambria" w:hAnsi="Cambria"/>
          <w:b/>
          <w:bCs/>
          <w:color w:val="1F4E79" w:themeColor="accent1" w:themeShade="80"/>
          <w:sz w:val="18"/>
          <w:u w:val="single"/>
        </w:rPr>
        <w:t>Machine Learning &amp; AI Solutions</w:t>
      </w:r>
      <w:r w:rsidR="00C14801" w:rsidRPr="003C643D">
        <w:rPr>
          <w:rFonts w:ascii="Cambria" w:hAnsi="Cambria"/>
          <w:color w:val="1F4E79" w:themeColor="accent1" w:themeShade="80"/>
          <w:sz w:val="18"/>
          <w:u w:val="single"/>
        </w:rPr>
        <w:t>:</w:t>
      </w:r>
      <w:r w:rsidR="00A85A87">
        <w:rPr>
          <w:rFonts w:ascii="Cambria" w:hAnsi="Cambria"/>
          <w:sz w:val="18"/>
        </w:rPr>
        <w:t xml:space="preserve"> </w:t>
      </w:r>
    </w:p>
    <w:p w14:paraId="445F9612" w14:textId="3CE4CBF5" w:rsidR="00DA24F0" w:rsidRPr="00F7021C" w:rsidRDefault="00DA24F0" w:rsidP="00F7021C">
      <w:pPr>
        <w:pStyle w:val="ListParagraph"/>
        <w:numPr>
          <w:ilvl w:val="0"/>
          <w:numId w:val="18"/>
        </w:numPr>
        <w:spacing w:after="0" w:line="240" w:lineRule="auto"/>
        <w:jc w:val="both"/>
        <w:rPr>
          <w:rFonts w:ascii="Cambria" w:hAnsi="Cambria"/>
          <w:color w:val="2E74B5" w:themeColor="accent1" w:themeShade="BF"/>
          <w:sz w:val="18"/>
        </w:rPr>
      </w:pPr>
      <w:r w:rsidRPr="00DA24F0">
        <w:rPr>
          <w:rFonts w:ascii="Cambria" w:hAnsi="Cambria"/>
          <w:sz w:val="18"/>
        </w:rPr>
        <w:t>Integrated machine learning models using platforms</w:t>
      </w:r>
      <w:r w:rsidR="00057527">
        <w:rPr>
          <w:rFonts w:ascii="Cambria" w:hAnsi="Cambria"/>
          <w:sz w:val="18"/>
        </w:rPr>
        <w:t xml:space="preserve"> </w:t>
      </w:r>
      <w:r w:rsidRPr="00DA24F0">
        <w:rPr>
          <w:rFonts w:ascii="Cambria" w:hAnsi="Cambria"/>
          <w:sz w:val="18"/>
        </w:rPr>
        <w:t>Azure Machine Learning, AWS SageMaker, IBM Watson Analytics, and Databricks</w:t>
      </w:r>
      <w:r w:rsidR="00F7021C">
        <w:rPr>
          <w:rFonts w:ascii="Cambria" w:hAnsi="Cambria"/>
          <w:sz w:val="18"/>
        </w:rPr>
        <w:t xml:space="preserve">, </w:t>
      </w:r>
      <w:r w:rsidR="00F7021C" w:rsidRPr="00F7021C">
        <w:rPr>
          <w:rFonts w:ascii="Cambria" w:hAnsi="Cambria"/>
          <w:sz w:val="18"/>
        </w:rPr>
        <w:t>developing</w:t>
      </w:r>
      <w:r w:rsidRPr="00F7021C">
        <w:rPr>
          <w:rFonts w:ascii="Cambria" w:hAnsi="Cambria"/>
          <w:sz w:val="18"/>
        </w:rPr>
        <w:t xml:space="preserve"> predictive models and deployed AI-driven solutions for data automation and decision-making. </w:t>
      </w:r>
    </w:p>
    <w:p w14:paraId="459D86E2" w14:textId="09881378" w:rsidR="003C643D" w:rsidRPr="003C643D" w:rsidRDefault="00DA24F0" w:rsidP="003C643D">
      <w:pPr>
        <w:pStyle w:val="ListParagraph"/>
        <w:numPr>
          <w:ilvl w:val="0"/>
          <w:numId w:val="18"/>
        </w:numPr>
        <w:spacing w:after="0" w:line="240" w:lineRule="auto"/>
        <w:jc w:val="both"/>
        <w:rPr>
          <w:rFonts w:ascii="Cambria" w:hAnsi="Cambria"/>
          <w:color w:val="2E74B5" w:themeColor="accent1" w:themeShade="BF"/>
          <w:sz w:val="18"/>
        </w:rPr>
      </w:pPr>
      <w:r w:rsidRPr="00DA24F0">
        <w:rPr>
          <w:rFonts w:ascii="Cambria" w:hAnsi="Cambria"/>
          <w:sz w:val="18"/>
        </w:rPr>
        <w:t>Worked closely with data scientists to implement artificial intelligence models, including computer vision and natural language processing (NLP) algorithms, driving impactful business results.</w:t>
      </w:r>
    </w:p>
    <w:p w14:paraId="2809DD84" w14:textId="77777777" w:rsidR="00C14801" w:rsidRPr="00C14801" w:rsidRDefault="00C14801" w:rsidP="00C14801">
      <w:pPr>
        <w:spacing w:after="0" w:line="240" w:lineRule="auto"/>
        <w:jc w:val="both"/>
        <w:rPr>
          <w:rFonts w:ascii="Cambria" w:hAnsi="Cambria"/>
          <w:color w:val="2E74B5" w:themeColor="accent1" w:themeShade="BF"/>
          <w:sz w:val="18"/>
        </w:rPr>
      </w:pPr>
    </w:p>
    <w:p w14:paraId="1D83C914" w14:textId="7FCE7AAF" w:rsidR="00C14801" w:rsidRDefault="00DA24F0" w:rsidP="00C14801">
      <w:pPr>
        <w:spacing w:after="0" w:line="240" w:lineRule="auto"/>
        <w:jc w:val="both"/>
        <w:rPr>
          <w:rFonts w:ascii="Cambria" w:hAnsi="Cambria"/>
          <w:sz w:val="18"/>
        </w:rPr>
      </w:pPr>
      <w:r w:rsidRPr="00471D4D">
        <w:rPr>
          <w:rFonts w:ascii="Cambria" w:hAnsi="Cambria"/>
          <w:b/>
          <w:bCs/>
          <w:color w:val="1F4E79" w:themeColor="accent1" w:themeShade="80"/>
          <w:sz w:val="18"/>
          <w:u w:val="single"/>
        </w:rPr>
        <w:t>Cloud Data Security &amp; Compliance:</w:t>
      </w:r>
      <w:r w:rsidR="00A85A87">
        <w:rPr>
          <w:rFonts w:ascii="Cambria" w:hAnsi="Cambria"/>
          <w:sz w:val="18"/>
        </w:rPr>
        <w:t xml:space="preserve"> </w:t>
      </w:r>
    </w:p>
    <w:p w14:paraId="7E21D980" w14:textId="77777777" w:rsidR="00471D4D" w:rsidRPr="00471D4D" w:rsidRDefault="00471D4D" w:rsidP="00471D4D">
      <w:pPr>
        <w:pStyle w:val="ListParagraph"/>
        <w:numPr>
          <w:ilvl w:val="0"/>
          <w:numId w:val="18"/>
        </w:numPr>
        <w:spacing w:after="0" w:line="240" w:lineRule="auto"/>
        <w:jc w:val="both"/>
        <w:rPr>
          <w:rFonts w:ascii="Cambria" w:hAnsi="Cambria"/>
          <w:color w:val="2E74B5" w:themeColor="accent1" w:themeShade="BF"/>
          <w:sz w:val="18"/>
        </w:rPr>
      </w:pPr>
      <w:r w:rsidRPr="00471D4D">
        <w:rPr>
          <w:rFonts w:ascii="Cambria" w:hAnsi="Cambria"/>
          <w:sz w:val="18"/>
        </w:rPr>
        <w:t xml:space="preserve">Ensured data security by implementing robust encryption protocols, data backup and recovery mechanisms, and strong access control policies. </w:t>
      </w:r>
    </w:p>
    <w:p w14:paraId="5D229C74" w14:textId="266F49E4" w:rsidR="00471D4D" w:rsidRPr="00323586" w:rsidRDefault="00471D4D" w:rsidP="00323586">
      <w:pPr>
        <w:pStyle w:val="ListParagraph"/>
        <w:numPr>
          <w:ilvl w:val="0"/>
          <w:numId w:val="18"/>
        </w:numPr>
        <w:spacing w:after="0" w:line="240" w:lineRule="auto"/>
        <w:jc w:val="both"/>
        <w:rPr>
          <w:rFonts w:ascii="Cambria" w:hAnsi="Cambria"/>
          <w:color w:val="2E74B5" w:themeColor="accent1" w:themeShade="BF"/>
          <w:sz w:val="18"/>
        </w:rPr>
      </w:pPr>
      <w:r w:rsidRPr="00471D4D">
        <w:rPr>
          <w:rFonts w:ascii="Cambria" w:hAnsi="Cambria"/>
          <w:sz w:val="18"/>
        </w:rPr>
        <w:t>Utilized AWS KMS, Azure Key Vault, and IBM Guardium to ensure data is protected and compliant with industry standards GDPR and HIPAA</w:t>
      </w:r>
      <w:r w:rsidR="00323586">
        <w:rPr>
          <w:rFonts w:ascii="Cambria" w:hAnsi="Cambria"/>
          <w:sz w:val="18"/>
        </w:rPr>
        <w:t>, i</w:t>
      </w:r>
      <w:r w:rsidRPr="00323586">
        <w:rPr>
          <w:rFonts w:ascii="Cambria" w:hAnsi="Cambria"/>
          <w:sz w:val="18"/>
        </w:rPr>
        <w:t>mplemented data governance frameworks that track data lineage, metadata management, and ensure data fault tolerance</w:t>
      </w:r>
      <w:r w:rsidRPr="00323586">
        <w:rPr>
          <w:rFonts w:ascii="Cambria" w:hAnsi="Cambria"/>
          <w:b/>
          <w:bCs/>
          <w:sz w:val="18"/>
        </w:rPr>
        <w:t>.</w:t>
      </w:r>
    </w:p>
    <w:p w14:paraId="63C5B99D" w14:textId="77777777" w:rsidR="00C14801" w:rsidRPr="00C14801" w:rsidRDefault="00C14801" w:rsidP="00C14801">
      <w:pPr>
        <w:spacing w:after="0" w:line="240" w:lineRule="auto"/>
        <w:jc w:val="both"/>
        <w:rPr>
          <w:rFonts w:ascii="Cambria" w:hAnsi="Cambria"/>
          <w:color w:val="2E74B5" w:themeColor="accent1" w:themeShade="BF"/>
          <w:sz w:val="18"/>
        </w:rPr>
      </w:pPr>
    </w:p>
    <w:p w14:paraId="336EA277" w14:textId="643477F7" w:rsidR="00C14801" w:rsidRPr="00C14801" w:rsidRDefault="00471D4D" w:rsidP="00C14801">
      <w:pPr>
        <w:spacing w:after="0" w:line="240" w:lineRule="auto"/>
        <w:jc w:val="both"/>
        <w:rPr>
          <w:rFonts w:ascii="Cambria" w:hAnsi="Cambria"/>
          <w:color w:val="2E74B5" w:themeColor="accent1" w:themeShade="BF"/>
          <w:sz w:val="18"/>
        </w:rPr>
      </w:pPr>
      <w:r w:rsidRPr="00471D4D">
        <w:rPr>
          <w:rFonts w:ascii="Cambria" w:hAnsi="Cambria"/>
          <w:b/>
          <w:bCs/>
          <w:color w:val="1F4E79" w:themeColor="accent1" w:themeShade="80"/>
          <w:sz w:val="18"/>
          <w:u w:val="single"/>
        </w:rPr>
        <w:t>Data Integration</w:t>
      </w:r>
      <w:r>
        <w:rPr>
          <w:rFonts w:ascii="Cambria" w:hAnsi="Cambria"/>
          <w:b/>
          <w:bCs/>
          <w:color w:val="1F4E79" w:themeColor="accent1" w:themeShade="80"/>
          <w:sz w:val="18"/>
          <w:u w:val="single"/>
        </w:rPr>
        <w:t xml:space="preserve"> </w:t>
      </w:r>
      <w:r w:rsidRPr="00471D4D">
        <w:rPr>
          <w:rFonts w:ascii="Cambria" w:hAnsi="Cambria"/>
          <w:b/>
          <w:bCs/>
          <w:color w:val="1F4E79" w:themeColor="accent1" w:themeShade="80"/>
          <w:sz w:val="18"/>
          <w:u w:val="single"/>
        </w:rPr>
        <w:t>&amp;</w:t>
      </w:r>
      <w:r>
        <w:rPr>
          <w:rFonts w:ascii="Cambria" w:hAnsi="Cambria"/>
          <w:b/>
          <w:bCs/>
          <w:color w:val="1F4E79" w:themeColor="accent1" w:themeShade="80"/>
          <w:sz w:val="18"/>
          <w:u w:val="single"/>
        </w:rPr>
        <w:t xml:space="preserve"> </w:t>
      </w:r>
      <w:r w:rsidRPr="00471D4D">
        <w:rPr>
          <w:rFonts w:ascii="Cambria" w:hAnsi="Cambria"/>
          <w:b/>
          <w:bCs/>
          <w:color w:val="1F4E79" w:themeColor="accent1" w:themeShade="80"/>
          <w:sz w:val="18"/>
          <w:u w:val="single"/>
        </w:rPr>
        <w:t>Automation</w:t>
      </w:r>
      <w:r w:rsidR="00C14801" w:rsidRPr="00471D4D">
        <w:rPr>
          <w:rFonts w:ascii="Cambria" w:hAnsi="Cambria"/>
          <w:color w:val="1F4E79" w:themeColor="accent1" w:themeShade="80"/>
          <w:sz w:val="18"/>
          <w:u w:val="single"/>
        </w:rPr>
        <w:t>:</w:t>
      </w:r>
      <w:r w:rsidR="00A85A87">
        <w:rPr>
          <w:rFonts w:ascii="Cambria" w:hAnsi="Cambria"/>
          <w:sz w:val="18"/>
        </w:rPr>
        <w:t xml:space="preserve"> </w:t>
      </w:r>
    </w:p>
    <w:p w14:paraId="3395972D" w14:textId="77777777" w:rsidR="00B9084C" w:rsidRPr="00B9084C" w:rsidRDefault="00B9084C" w:rsidP="00471D4D">
      <w:pPr>
        <w:pStyle w:val="ListParagraph"/>
        <w:numPr>
          <w:ilvl w:val="0"/>
          <w:numId w:val="18"/>
        </w:numPr>
        <w:spacing w:after="0" w:line="240" w:lineRule="auto"/>
        <w:jc w:val="both"/>
        <w:rPr>
          <w:rFonts w:ascii="Cambria" w:hAnsi="Cambria"/>
          <w:color w:val="2E74B5" w:themeColor="accent1" w:themeShade="BF"/>
          <w:sz w:val="18"/>
        </w:rPr>
      </w:pPr>
      <w:r w:rsidRPr="00B9084C">
        <w:rPr>
          <w:rFonts w:ascii="Cambria" w:hAnsi="Cambria"/>
          <w:sz w:val="18"/>
        </w:rPr>
        <w:t xml:space="preserve">Implemented data integration using data APIs and streamlined data orchestration processes with Apache Cassandra, SQL, and Teradata to ensure seamless data flow across various platforms. </w:t>
      </w:r>
    </w:p>
    <w:p w14:paraId="4BFF3C4E" w14:textId="30070880" w:rsidR="00471D4D" w:rsidRPr="00323586" w:rsidRDefault="00B9084C" w:rsidP="00323586">
      <w:pPr>
        <w:pStyle w:val="ListParagraph"/>
        <w:numPr>
          <w:ilvl w:val="0"/>
          <w:numId w:val="18"/>
        </w:numPr>
        <w:spacing w:after="0" w:line="240" w:lineRule="auto"/>
        <w:jc w:val="both"/>
        <w:rPr>
          <w:rFonts w:ascii="Cambria" w:hAnsi="Cambria"/>
          <w:color w:val="2E74B5" w:themeColor="accent1" w:themeShade="BF"/>
          <w:sz w:val="18"/>
        </w:rPr>
      </w:pPr>
      <w:r w:rsidRPr="00B9084C">
        <w:rPr>
          <w:rFonts w:ascii="Cambria" w:hAnsi="Cambria"/>
          <w:sz w:val="18"/>
        </w:rPr>
        <w:lastRenderedPageBreak/>
        <w:t>Emphasized data containerization for improved scalability and streamlined deployment of data solutions, enabling quicker time-to-market</w:t>
      </w:r>
      <w:r w:rsidR="00323586">
        <w:rPr>
          <w:rFonts w:ascii="Cambria" w:hAnsi="Cambria"/>
          <w:sz w:val="18"/>
        </w:rPr>
        <w:t xml:space="preserve">, </w:t>
      </w:r>
      <w:r w:rsidRPr="00323586">
        <w:rPr>
          <w:rFonts w:ascii="Cambria" w:hAnsi="Cambria"/>
          <w:sz w:val="18"/>
        </w:rPr>
        <w:t>automat</w:t>
      </w:r>
      <w:r w:rsidR="00323586">
        <w:rPr>
          <w:rFonts w:ascii="Cambria" w:hAnsi="Cambria"/>
          <w:sz w:val="18"/>
        </w:rPr>
        <w:t>ed</w:t>
      </w:r>
      <w:r w:rsidRPr="00323586">
        <w:rPr>
          <w:rFonts w:ascii="Cambria" w:hAnsi="Cambria"/>
          <w:sz w:val="18"/>
        </w:rPr>
        <w:t xml:space="preserve"> efforts to integrate and orchestrate data across distributed environments, improving overall system efficiency.</w:t>
      </w:r>
    </w:p>
    <w:p w14:paraId="387E06EE" w14:textId="77777777" w:rsidR="00B9084C" w:rsidRPr="00B9084C" w:rsidRDefault="00B9084C" w:rsidP="00B9084C">
      <w:pPr>
        <w:pStyle w:val="ListParagraph"/>
        <w:spacing w:after="0" w:line="240" w:lineRule="auto"/>
        <w:ind w:left="360"/>
        <w:jc w:val="both"/>
        <w:rPr>
          <w:rFonts w:ascii="Cambria" w:hAnsi="Cambria"/>
          <w:color w:val="2E74B5" w:themeColor="accent1" w:themeShade="BF"/>
          <w:sz w:val="18"/>
        </w:rPr>
      </w:pPr>
    </w:p>
    <w:p w14:paraId="6CA41761" w14:textId="08541AE3" w:rsidR="00C14801" w:rsidRDefault="008C3B7C" w:rsidP="00C14801">
      <w:pPr>
        <w:spacing w:after="0" w:line="240" w:lineRule="auto"/>
        <w:jc w:val="both"/>
        <w:rPr>
          <w:rFonts w:ascii="Cambria" w:hAnsi="Cambria"/>
          <w:sz w:val="18"/>
        </w:rPr>
      </w:pPr>
      <w:r w:rsidRPr="008C3B7C">
        <w:rPr>
          <w:rFonts w:ascii="Cambria" w:hAnsi="Cambria"/>
          <w:b/>
          <w:bCs/>
          <w:color w:val="1F4E79" w:themeColor="accent1" w:themeShade="80"/>
          <w:sz w:val="18"/>
          <w:u w:val="single"/>
        </w:rPr>
        <w:t>Data Visualization &amp; Reporting:</w:t>
      </w:r>
      <w:r w:rsidR="00A85A87">
        <w:rPr>
          <w:rFonts w:ascii="Cambria" w:hAnsi="Cambria"/>
          <w:sz w:val="18"/>
        </w:rPr>
        <w:t xml:space="preserve"> </w:t>
      </w:r>
    </w:p>
    <w:p w14:paraId="713765D4" w14:textId="6C3AD8DF" w:rsidR="00957A14" w:rsidRPr="00F7021C" w:rsidRDefault="008C3B7C" w:rsidP="00F7021C">
      <w:pPr>
        <w:pStyle w:val="ListParagraph"/>
        <w:numPr>
          <w:ilvl w:val="0"/>
          <w:numId w:val="18"/>
        </w:numPr>
        <w:spacing w:after="0" w:line="240" w:lineRule="auto"/>
        <w:jc w:val="both"/>
        <w:rPr>
          <w:rFonts w:ascii="Cambria" w:hAnsi="Cambria"/>
          <w:color w:val="2E74B5" w:themeColor="accent1" w:themeShade="BF"/>
          <w:sz w:val="18"/>
        </w:rPr>
      </w:pPr>
      <w:r w:rsidRPr="008C3B7C">
        <w:rPr>
          <w:rFonts w:ascii="Cambria" w:hAnsi="Cambria"/>
          <w:sz w:val="18"/>
        </w:rPr>
        <w:t>Developed comprehensive data visualization solutions using tools Power BI, Tableau, Google Analytics, Oracle Data Visualization, and SAP BusinessObjects</w:t>
      </w:r>
      <w:r w:rsidR="00F7021C">
        <w:rPr>
          <w:rFonts w:ascii="Cambria" w:hAnsi="Cambria"/>
          <w:sz w:val="18"/>
        </w:rPr>
        <w:t xml:space="preserve"> t</w:t>
      </w:r>
      <w:r w:rsidR="00F7021C" w:rsidRPr="00F7021C">
        <w:rPr>
          <w:rFonts w:ascii="Cambria" w:hAnsi="Cambria"/>
          <w:sz w:val="18"/>
        </w:rPr>
        <w:t>o</w:t>
      </w:r>
      <w:r w:rsidR="00F7021C">
        <w:rPr>
          <w:rFonts w:ascii="Cambria" w:hAnsi="Cambria"/>
          <w:sz w:val="18"/>
        </w:rPr>
        <w:t xml:space="preserve"> </w:t>
      </w:r>
      <w:r w:rsidR="00F7021C" w:rsidRPr="00F7021C">
        <w:rPr>
          <w:rFonts w:ascii="Cambria" w:hAnsi="Cambria"/>
          <w:sz w:val="18"/>
        </w:rPr>
        <w:t>b</w:t>
      </w:r>
      <w:r w:rsidRPr="00F7021C">
        <w:rPr>
          <w:rFonts w:ascii="Cambria" w:hAnsi="Cambria"/>
          <w:sz w:val="18"/>
        </w:rPr>
        <w:t>uil</w:t>
      </w:r>
      <w:r w:rsidR="00F7021C" w:rsidRPr="00F7021C">
        <w:rPr>
          <w:rFonts w:ascii="Cambria" w:hAnsi="Cambria"/>
          <w:sz w:val="18"/>
        </w:rPr>
        <w:t>d</w:t>
      </w:r>
      <w:r w:rsidRPr="00F7021C">
        <w:rPr>
          <w:rFonts w:ascii="Cambria" w:hAnsi="Cambria"/>
          <w:sz w:val="18"/>
        </w:rPr>
        <w:t xml:space="preserve"> interactive dashboards that allowed stakeholders to visualize key business metrics, track performance, and improve data-driven decision-making and applied data performance optimization to ensure fast and accurate reporting.</w:t>
      </w:r>
      <w:r w:rsidR="00957A14" w:rsidRPr="00F7021C">
        <w:rPr>
          <w:rFonts w:ascii="Cambria" w:hAnsi="Cambria"/>
          <w:sz w:val="18"/>
        </w:rPr>
        <w:t xml:space="preserve"> </w:t>
      </w:r>
    </w:p>
    <w:p w14:paraId="44D41205" w14:textId="61EE2D43" w:rsidR="00957A14" w:rsidRPr="00957A14" w:rsidRDefault="00957A14" w:rsidP="008C3B7C">
      <w:pPr>
        <w:pStyle w:val="ListParagraph"/>
        <w:numPr>
          <w:ilvl w:val="0"/>
          <w:numId w:val="18"/>
        </w:numPr>
        <w:spacing w:after="0" w:line="240" w:lineRule="auto"/>
        <w:jc w:val="both"/>
        <w:rPr>
          <w:rFonts w:ascii="Cambria" w:hAnsi="Cambria"/>
          <w:color w:val="2E74B5" w:themeColor="accent1" w:themeShade="BF"/>
          <w:sz w:val="18"/>
        </w:rPr>
      </w:pPr>
      <w:r w:rsidRPr="00957A14">
        <w:rPr>
          <w:rFonts w:ascii="Cambria" w:hAnsi="Cambria"/>
          <w:sz w:val="18"/>
        </w:rPr>
        <w:t xml:space="preserve">Successfully empowered teams in implementing cloud data engineering best practices and enhanced systems architecture. </w:t>
      </w:r>
    </w:p>
    <w:p w14:paraId="0D240005" w14:textId="64201C3B" w:rsidR="008C3B7C" w:rsidRPr="00957A14" w:rsidRDefault="00957A14" w:rsidP="008C3B7C">
      <w:pPr>
        <w:pStyle w:val="ListParagraph"/>
        <w:numPr>
          <w:ilvl w:val="0"/>
          <w:numId w:val="18"/>
        </w:numPr>
        <w:spacing w:after="0" w:line="240" w:lineRule="auto"/>
        <w:jc w:val="both"/>
        <w:rPr>
          <w:rFonts w:ascii="Cambria" w:hAnsi="Cambria"/>
          <w:color w:val="2E74B5" w:themeColor="accent1" w:themeShade="BF"/>
          <w:sz w:val="18"/>
        </w:rPr>
      </w:pPr>
      <w:r w:rsidRPr="00957A14">
        <w:rPr>
          <w:rFonts w:ascii="Cambria" w:hAnsi="Cambria"/>
          <w:sz w:val="18"/>
        </w:rPr>
        <w:t xml:space="preserve">Utilized tools JIRA, </w:t>
      </w:r>
      <w:proofErr w:type="spellStart"/>
      <w:r w:rsidRPr="00957A14">
        <w:rPr>
          <w:rFonts w:ascii="Cambria" w:hAnsi="Cambria"/>
          <w:sz w:val="18"/>
        </w:rPr>
        <w:t>PowerBI</w:t>
      </w:r>
      <w:proofErr w:type="spellEnd"/>
      <w:r w:rsidRPr="00957A14">
        <w:rPr>
          <w:rFonts w:ascii="Cambria" w:hAnsi="Cambria"/>
          <w:sz w:val="18"/>
        </w:rPr>
        <w:t>, and Tableau for project tracking, reporting, and data visualization.</w:t>
      </w:r>
    </w:p>
    <w:p w14:paraId="6E21CB0A" w14:textId="77777777" w:rsidR="00C14801" w:rsidRPr="00C14801" w:rsidRDefault="00C14801" w:rsidP="00C14801">
      <w:pPr>
        <w:spacing w:after="0" w:line="240" w:lineRule="auto"/>
        <w:jc w:val="both"/>
        <w:rPr>
          <w:rFonts w:ascii="Cambria" w:hAnsi="Cambria"/>
          <w:color w:val="2E74B5" w:themeColor="accent1" w:themeShade="BF"/>
          <w:sz w:val="18"/>
        </w:rPr>
      </w:pPr>
    </w:p>
    <w:p w14:paraId="21772091" w14:textId="51D7966C" w:rsidR="00C14801" w:rsidRDefault="008C3B7C" w:rsidP="00C14801">
      <w:pPr>
        <w:spacing w:after="0" w:line="240" w:lineRule="auto"/>
        <w:jc w:val="both"/>
        <w:rPr>
          <w:rFonts w:ascii="Cambria" w:hAnsi="Cambria"/>
          <w:sz w:val="18"/>
        </w:rPr>
      </w:pPr>
      <w:r w:rsidRPr="008C3B7C">
        <w:rPr>
          <w:rFonts w:ascii="Cambria" w:hAnsi="Cambria"/>
          <w:b/>
          <w:bCs/>
          <w:color w:val="1F4E79" w:themeColor="accent1" w:themeShade="80"/>
          <w:sz w:val="18"/>
          <w:u w:val="single"/>
        </w:rPr>
        <w:t>Cloud Data Solutions &amp; Automation:</w:t>
      </w:r>
    </w:p>
    <w:p w14:paraId="03C67A87" w14:textId="77777777" w:rsidR="008C3B7C" w:rsidRPr="008C3B7C" w:rsidRDefault="008C3B7C" w:rsidP="008C3B7C">
      <w:pPr>
        <w:pStyle w:val="ListParagraph"/>
        <w:numPr>
          <w:ilvl w:val="0"/>
          <w:numId w:val="18"/>
        </w:numPr>
        <w:spacing w:after="0" w:line="240" w:lineRule="auto"/>
        <w:jc w:val="both"/>
        <w:rPr>
          <w:rFonts w:ascii="Cambria" w:hAnsi="Cambria"/>
          <w:color w:val="2E74B5" w:themeColor="accent1" w:themeShade="BF"/>
          <w:sz w:val="18"/>
        </w:rPr>
      </w:pPr>
      <w:r w:rsidRPr="008C3B7C">
        <w:rPr>
          <w:rFonts w:ascii="Cambria" w:hAnsi="Cambria"/>
          <w:sz w:val="18"/>
        </w:rPr>
        <w:t>Managed cross-cloud data solutions, enabling seamless integration and workflow between multi-cloud environments.</w:t>
      </w:r>
    </w:p>
    <w:p w14:paraId="19CC7763" w14:textId="566AFBB0" w:rsidR="008C3B7C" w:rsidRPr="000C7BB2" w:rsidRDefault="008C3B7C" w:rsidP="000C7BB2">
      <w:pPr>
        <w:pStyle w:val="ListParagraph"/>
        <w:numPr>
          <w:ilvl w:val="0"/>
          <w:numId w:val="18"/>
        </w:numPr>
        <w:spacing w:after="0" w:line="240" w:lineRule="auto"/>
        <w:jc w:val="both"/>
        <w:rPr>
          <w:rFonts w:ascii="Cambria" w:hAnsi="Cambria"/>
          <w:color w:val="2E74B5" w:themeColor="accent1" w:themeShade="BF"/>
          <w:sz w:val="18"/>
        </w:rPr>
      </w:pPr>
      <w:r w:rsidRPr="008C3B7C">
        <w:rPr>
          <w:rFonts w:ascii="Cambria" w:hAnsi="Cambria"/>
          <w:sz w:val="18"/>
        </w:rPr>
        <w:t xml:space="preserve">Implemented data mesh and data federation strategies to </w:t>
      </w:r>
      <w:r w:rsidR="000C7BB2">
        <w:rPr>
          <w:rFonts w:ascii="Cambria" w:hAnsi="Cambria"/>
          <w:sz w:val="18"/>
        </w:rPr>
        <w:t>improve</w:t>
      </w:r>
      <w:r w:rsidRPr="008C3B7C">
        <w:rPr>
          <w:rFonts w:ascii="Cambria" w:hAnsi="Cambria"/>
          <w:sz w:val="18"/>
        </w:rPr>
        <w:t xml:space="preserve"> consistency and reliability in cloud-based data solutions</w:t>
      </w:r>
      <w:r w:rsidR="000C7BB2">
        <w:rPr>
          <w:rFonts w:ascii="Cambria" w:hAnsi="Cambria"/>
          <w:sz w:val="18"/>
        </w:rPr>
        <w:t xml:space="preserve">, ensuring </w:t>
      </w:r>
      <w:r w:rsidRPr="000C7BB2">
        <w:rPr>
          <w:rFonts w:ascii="Cambria" w:hAnsi="Cambria"/>
          <w:sz w:val="18"/>
        </w:rPr>
        <w:t>scalability, reliability, and performance optimization by applying data load balancing, data partitioning, and data indexing.</w:t>
      </w:r>
    </w:p>
    <w:p w14:paraId="15A1AC33" w14:textId="77777777" w:rsidR="00A85A87" w:rsidRDefault="00A85A87" w:rsidP="00C14801">
      <w:pPr>
        <w:spacing w:after="0" w:line="240" w:lineRule="auto"/>
        <w:jc w:val="both"/>
        <w:rPr>
          <w:rFonts w:ascii="Cambria" w:hAnsi="Cambria"/>
          <w:sz w:val="18"/>
        </w:rPr>
      </w:pPr>
    </w:p>
    <w:p w14:paraId="265C5861" w14:textId="737A433E" w:rsidR="00A85A87" w:rsidRPr="00C14801" w:rsidRDefault="00957A14" w:rsidP="00A85A87">
      <w:pPr>
        <w:spacing w:after="0" w:line="240" w:lineRule="auto"/>
        <w:jc w:val="both"/>
        <w:rPr>
          <w:rFonts w:ascii="Cambria" w:hAnsi="Cambria"/>
          <w:sz w:val="18"/>
        </w:rPr>
      </w:pPr>
      <w:r w:rsidRPr="00957A14">
        <w:rPr>
          <w:rFonts w:ascii="Cambria" w:hAnsi="Cambria"/>
          <w:b/>
          <w:bCs/>
          <w:color w:val="1F4E79" w:themeColor="accent1" w:themeShade="80"/>
          <w:sz w:val="18"/>
          <w:u w:val="single"/>
        </w:rPr>
        <w:t>DevOps for Data Engineering:</w:t>
      </w:r>
      <w:r w:rsidR="00A85A87">
        <w:rPr>
          <w:rFonts w:ascii="Cambria" w:hAnsi="Cambria"/>
          <w:sz w:val="18"/>
        </w:rPr>
        <w:t xml:space="preserve"> </w:t>
      </w:r>
    </w:p>
    <w:p w14:paraId="2EE64B9C" w14:textId="77777777" w:rsidR="00854633" w:rsidRPr="00854633" w:rsidRDefault="00957A14" w:rsidP="00957A14">
      <w:pPr>
        <w:pStyle w:val="ListParagraph"/>
        <w:numPr>
          <w:ilvl w:val="0"/>
          <w:numId w:val="18"/>
        </w:numPr>
        <w:spacing w:after="0" w:line="240" w:lineRule="auto"/>
        <w:jc w:val="both"/>
        <w:rPr>
          <w:rFonts w:ascii="Cambria" w:hAnsi="Cambria"/>
          <w:color w:val="2E74B5" w:themeColor="accent1" w:themeShade="BF"/>
          <w:sz w:val="18"/>
        </w:rPr>
      </w:pPr>
      <w:r w:rsidRPr="00854633">
        <w:rPr>
          <w:rFonts w:ascii="Cambria" w:hAnsi="Cambria"/>
          <w:sz w:val="18"/>
        </w:rPr>
        <w:t xml:space="preserve">Developed and maintained CI/CD pipelines for data pipeline automation and deployment, improving data pipeline monitoring and reducing manual intervention. </w:t>
      </w:r>
    </w:p>
    <w:p w14:paraId="661C0080" w14:textId="3606FF46" w:rsidR="00957A14" w:rsidRPr="008C3B7C" w:rsidRDefault="00957A14" w:rsidP="00957A14">
      <w:pPr>
        <w:pStyle w:val="ListParagraph"/>
        <w:numPr>
          <w:ilvl w:val="0"/>
          <w:numId w:val="18"/>
        </w:numPr>
        <w:spacing w:after="0" w:line="240" w:lineRule="auto"/>
        <w:jc w:val="both"/>
        <w:rPr>
          <w:rFonts w:ascii="Cambria" w:hAnsi="Cambria"/>
          <w:color w:val="2E74B5" w:themeColor="accent1" w:themeShade="BF"/>
          <w:sz w:val="18"/>
        </w:rPr>
      </w:pPr>
      <w:r w:rsidRPr="00854633">
        <w:rPr>
          <w:rFonts w:ascii="Cambria" w:hAnsi="Cambria"/>
          <w:sz w:val="18"/>
        </w:rPr>
        <w:t>Implemented observability practices, ensuring real-time monitoring, logging, and data validation</w:t>
      </w:r>
      <w:r w:rsidR="00854633" w:rsidRPr="00854633">
        <w:rPr>
          <w:rFonts w:ascii="Cambria" w:hAnsi="Cambria"/>
          <w:sz w:val="18"/>
        </w:rPr>
        <w:t xml:space="preserve">, </w:t>
      </w:r>
      <w:proofErr w:type="gramStart"/>
      <w:r w:rsidRPr="00854633">
        <w:rPr>
          <w:rFonts w:ascii="Cambria" w:hAnsi="Cambria"/>
          <w:sz w:val="18"/>
        </w:rPr>
        <w:t>Focus</w:t>
      </w:r>
      <w:r w:rsidR="00854633" w:rsidRPr="00854633">
        <w:rPr>
          <w:rFonts w:ascii="Cambria" w:hAnsi="Cambria"/>
          <w:sz w:val="18"/>
        </w:rPr>
        <w:t>ing</w:t>
      </w:r>
      <w:proofErr w:type="gramEnd"/>
      <w:r w:rsidRPr="00854633">
        <w:rPr>
          <w:rFonts w:ascii="Cambria" w:hAnsi="Cambria"/>
          <w:sz w:val="18"/>
        </w:rPr>
        <w:t xml:space="preserve"> on data fault tolerance, ensuring high availability and continuous integration of complex data workflows</w:t>
      </w:r>
      <w:r w:rsidR="00854633">
        <w:rPr>
          <w:rFonts w:ascii="Cambria" w:hAnsi="Cambria"/>
          <w:sz w:val="18"/>
        </w:rPr>
        <w:t>.</w:t>
      </w:r>
    </w:p>
    <w:p w14:paraId="23E86AF7" w14:textId="27FB25CA" w:rsidR="00A85A87" w:rsidRDefault="00A85A87" w:rsidP="00957A14">
      <w:pPr>
        <w:spacing w:after="0" w:line="240" w:lineRule="auto"/>
        <w:jc w:val="both"/>
        <w:rPr>
          <w:rFonts w:ascii="Cambria" w:hAnsi="Cambria"/>
          <w:color w:val="2E74B5" w:themeColor="accent1" w:themeShade="BF"/>
          <w:sz w:val="18"/>
        </w:rPr>
      </w:pPr>
    </w:p>
    <w:p w14:paraId="134A1113" w14:textId="1ADDBE3F" w:rsidR="00A85A87" w:rsidRDefault="00854633" w:rsidP="00A85A87">
      <w:pPr>
        <w:spacing w:after="0" w:line="240" w:lineRule="auto"/>
        <w:jc w:val="both"/>
        <w:rPr>
          <w:rFonts w:ascii="Cambria" w:hAnsi="Cambria"/>
          <w:sz w:val="18"/>
        </w:rPr>
      </w:pPr>
      <w:r w:rsidRPr="00854633">
        <w:rPr>
          <w:rFonts w:ascii="Cambria" w:hAnsi="Cambria"/>
          <w:b/>
          <w:bCs/>
          <w:color w:val="1F4E79" w:themeColor="accent1" w:themeShade="80"/>
          <w:sz w:val="18"/>
          <w:u w:val="single"/>
        </w:rPr>
        <w:t>Cross-Functional &amp; Strategic Collaboration</w:t>
      </w:r>
      <w:r w:rsidR="00A85A87" w:rsidRPr="00854633">
        <w:rPr>
          <w:rFonts w:ascii="Cambria" w:hAnsi="Cambria"/>
          <w:color w:val="1F4E79" w:themeColor="accent1" w:themeShade="80"/>
          <w:sz w:val="18"/>
          <w:u w:val="single"/>
        </w:rPr>
        <w:t>:</w:t>
      </w:r>
      <w:r w:rsidR="001F3C50" w:rsidRPr="00854633">
        <w:rPr>
          <w:color w:val="1F4E79" w:themeColor="accent1" w:themeShade="80"/>
        </w:rPr>
        <w:t xml:space="preserve"> </w:t>
      </w:r>
    </w:p>
    <w:p w14:paraId="1D586DF3" w14:textId="77777777" w:rsidR="000C7BB2" w:rsidRPr="000C7BB2" w:rsidRDefault="00854633" w:rsidP="00854633">
      <w:pPr>
        <w:pStyle w:val="ListParagraph"/>
        <w:numPr>
          <w:ilvl w:val="0"/>
          <w:numId w:val="18"/>
        </w:numPr>
        <w:spacing w:after="0" w:line="240" w:lineRule="auto"/>
        <w:jc w:val="both"/>
        <w:rPr>
          <w:rFonts w:ascii="Cambria" w:hAnsi="Cambria"/>
          <w:color w:val="2E74B5" w:themeColor="accent1" w:themeShade="BF"/>
          <w:sz w:val="18"/>
        </w:rPr>
      </w:pPr>
      <w:r w:rsidRPr="000C7BB2">
        <w:rPr>
          <w:rFonts w:ascii="Cambria" w:hAnsi="Cambria"/>
          <w:sz w:val="18"/>
        </w:rPr>
        <w:t xml:space="preserve">Collaborated with technical teams and business leaders to implement data-driven solutions that optimized operational workflows, financial attribution, and supply chain processes. </w:t>
      </w:r>
    </w:p>
    <w:p w14:paraId="26E39A0E" w14:textId="460E1547" w:rsidR="00854633" w:rsidRPr="000C7BB2" w:rsidRDefault="00854633" w:rsidP="00854633">
      <w:pPr>
        <w:pStyle w:val="ListParagraph"/>
        <w:numPr>
          <w:ilvl w:val="0"/>
          <w:numId w:val="18"/>
        </w:numPr>
        <w:spacing w:after="0" w:line="240" w:lineRule="auto"/>
        <w:jc w:val="both"/>
        <w:rPr>
          <w:rFonts w:ascii="Cambria" w:hAnsi="Cambria"/>
          <w:color w:val="2E74B5" w:themeColor="accent1" w:themeShade="BF"/>
          <w:sz w:val="18"/>
        </w:rPr>
      </w:pPr>
      <w:r w:rsidRPr="000C7BB2">
        <w:rPr>
          <w:rFonts w:ascii="Cambria" w:hAnsi="Cambria"/>
          <w:sz w:val="18"/>
        </w:rPr>
        <w:t>Utilized data visualization, analytics, and advanced machine learning algorithms to drive strategic insights</w:t>
      </w:r>
      <w:r w:rsidR="000C7BB2" w:rsidRPr="000C7BB2">
        <w:rPr>
          <w:rFonts w:ascii="Cambria" w:hAnsi="Cambria"/>
          <w:sz w:val="18"/>
        </w:rPr>
        <w:t>, e</w:t>
      </w:r>
      <w:r w:rsidRPr="000C7BB2">
        <w:rPr>
          <w:rFonts w:ascii="Cambria" w:hAnsi="Cambria"/>
          <w:sz w:val="18"/>
        </w:rPr>
        <w:t>nsur</w:t>
      </w:r>
      <w:r w:rsidR="000C7BB2" w:rsidRPr="000C7BB2">
        <w:rPr>
          <w:rFonts w:ascii="Cambria" w:hAnsi="Cambria"/>
          <w:sz w:val="18"/>
        </w:rPr>
        <w:t>ing</w:t>
      </w:r>
      <w:r w:rsidRPr="000C7BB2">
        <w:rPr>
          <w:rFonts w:ascii="Cambria" w:hAnsi="Cambria"/>
          <w:sz w:val="18"/>
        </w:rPr>
        <w:t xml:space="preserve"> that all data processes complied with internal data compliance regulations and best practices for data governance</w:t>
      </w:r>
      <w:r w:rsidR="000C7BB2">
        <w:rPr>
          <w:rFonts w:ascii="Cambria" w:hAnsi="Cambria"/>
          <w:sz w:val="18"/>
        </w:rPr>
        <w:t>.</w:t>
      </w:r>
    </w:p>
    <w:p w14:paraId="55AD37CC" w14:textId="7CE786BD" w:rsidR="00A85A87" w:rsidRPr="00F7021C" w:rsidRDefault="00A85A87" w:rsidP="00C14801">
      <w:pPr>
        <w:spacing w:after="0" w:line="240" w:lineRule="auto"/>
        <w:jc w:val="both"/>
        <w:rPr>
          <w:rFonts w:ascii="Cambria" w:hAnsi="Cambria"/>
          <w:sz w:val="18"/>
        </w:rPr>
      </w:pPr>
    </w:p>
    <w:p w14:paraId="72291DBC" w14:textId="77777777" w:rsidR="00834802" w:rsidRPr="002B0DA9" w:rsidRDefault="00834802" w:rsidP="002B0DA9">
      <w:pPr>
        <w:spacing w:after="0" w:line="240" w:lineRule="auto"/>
        <w:jc w:val="both"/>
        <w:rPr>
          <w:rFonts w:ascii="Cambria" w:hAnsi="Cambria"/>
          <w:sz w:val="18"/>
        </w:rPr>
      </w:pPr>
    </w:p>
    <w:p w14:paraId="2E66A4F1" w14:textId="77777777" w:rsidR="00283926" w:rsidRPr="00B21D7F" w:rsidRDefault="00A25ADD" w:rsidP="002B0DA9">
      <w:pPr>
        <w:shd w:val="clear" w:color="auto" w:fill="D0CECE" w:themeFill="background2" w:themeFillShade="E6"/>
        <w:spacing w:after="0" w:line="240" w:lineRule="auto"/>
        <w:jc w:val="both"/>
        <w:rPr>
          <w:rFonts w:ascii="Cambria" w:hAnsi="Cambria"/>
          <w:b/>
          <w:color w:val="000000" w:themeColor="text1"/>
          <w:sz w:val="20"/>
        </w:rPr>
      </w:pPr>
      <w:r w:rsidRPr="00B21D7F">
        <w:rPr>
          <w:rFonts w:ascii="Cambria" w:hAnsi="Cambria"/>
          <w:b/>
          <w:color w:val="000000" w:themeColor="text1"/>
          <w:sz w:val="20"/>
        </w:rPr>
        <w:t>Tech</w:t>
      </w:r>
      <w:r w:rsidR="000030A2" w:rsidRPr="00B21D7F">
        <w:rPr>
          <w:rFonts w:ascii="Cambria" w:hAnsi="Cambria"/>
          <w:b/>
          <w:color w:val="000000" w:themeColor="text1"/>
          <w:sz w:val="20"/>
        </w:rPr>
        <w:t xml:space="preserve"> Stack</w:t>
      </w:r>
      <w:r w:rsidR="002F4967" w:rsidRPr="00B21D7F">
        <w:rPr>
          <w:rFonts w:ascii="Cambria" w:hAnsi="Cambria"/>
          <w:b/>
          <w:color w:val="000000" w:themeColor="text1"/>
          <w:sz w:val="20"/>
        </w:rPr>
        <w:t>:</w:t>
      </w:r>
    </w:p>
    <w:p w14:paraId="6517BD59" w14:textId="77777777" w:rsidR="00B924F5" w:rsidRDefault="00B924F5" w:rsidP="00834802">
      <w:pPr>
        <w:spacing w:after="0" w:line="240" w:lineRule="auto"/>
        <w:jc w:val="both"/>
        <w:rPr>
          <w:rFonts w:ascii="Cambria" w:eastAsia="Times New Roman" w:hAnsi="Cambria" w:cs="Times New Roman"/>
          <w:sz w:val="18"/>
          <w:szCs w:val="24"/>
          <w:lang w:eastAsia="en-IN"/>
        </w:rPr>
      </w:pPr>
    </w:p>
    <w:p w14:paraId="43EB303A" w14:textId="77777777" w:rsidR="00B924F5" w:rsidRDefault="00B924F5" w:rsidP="00834802">
      <w:pPr>
        <w:spacing w:after="0" w:line="240" w:lineRule="auto"/>
        <w:jc w:val="both"/>
        <w:rPr>
          <w:rFonts w:ascii="Cambria" w:eastAsia="Times New Roman" w:hAnsi="Cambria" w:cs="Times New Roman"/>
          <w:sz w:val="18"/>
          <w:szCs w:val="24"/>
          <w:lang w:eastAsia="en-IN"/>
        </w:rPr>
      </w:pPr>
    </w:p>
    <w:tbl>
      <w:tblPr>
        <w:tblW w:w="10461" w:type="dxa"/>
        <w:tblCellMar>
          <w:left w:w="0" w:type="dxa"/>
          <w:right w:w="0" w:type="dxa"/>
        </w:tblCellMar>
        <w:tblLook w:val="04A0" w:firstRow="1" w:lastRow="0" w:firstColumn="1" w:lastColumn="0" w:noHBand="0" w:noVBand="1"/>
      </w:tblPr>
      <w:tblGrid>
        <w:gridCol w:w="2003"/>
        <w:gridCol w:w="138"/>
        <w:gridCol w:w="8320"/>
      </w:tblGrid>
      <w:tr w:rsidR="0058340C" w:rsidRPr="0058340C" w14:paraId="4BA8C7E0" w14:textId="77777777" w:rsidTr="00E81E11">
        <w:trPr>
          <w:trHeight w:val="324"/>
        </w:trPr>
        <w:tc>
          <w:tcPr>
            <w:tcW w:w="0" w:type="auto"/>
            <w:shd w:val="clear" w:color="auto" w:fill="FFFFFF" w:themeFill="background1"/>
            <w:tcMar>
              <w:top w:w="30" w:type="dxa"/>
              <w:left w:w="45" w:type="dxa"/>
              <w:bottom w:w="30" w:type="dxa"/>
              <w:right w:w="45" w:type="dxa"/>
            </w:tcMar>
            <w:hideMark/>
          </w:tcPr>
          <w:p w14:paraId="03816309" w14:textId="77777777" w:rsidR="0058340C" w:rsidRPr="0058340C" w:rsidRDefault="0058340C" w:rsidP="0058340C">
            <w:pPr>
              <w:shd w:val="clear" w:color="auto" w:fill="FFFFFF" w:themeFill="background1"/>
              <w:spacing w:after="0" w:line="240" w:lineRule="auto"/>
              <w:jc w:val="both"/>
              <w:rPr>
                <w:rFonts w:ascii="Cambria" w:hAnsi="Cambria"/>
                <w:b/>
                <w:bCs/>
                <w:color w:val="1F4E79" w:themeColor="accent1" w:themeShade="80"/>
                <w:sz w:val="20"/>
                <w:szCs w:val="20"/>
              </w:rPr>
            </w:pPr>
            <w:r w:rsidRPr="0058340C">
              <w:rPr>
                <w:rFonts w:ascii="Cambria" w:hAnsi="Cambria"/>
                <w:b/>
                <w:bCs/>
                <w:color w:val="1F4E79" w:themeColor="accent1" w:themeShade="80"/>
                <w:sz w:val="20"/>
                <w:szCs w:val="20"/>
              </w:rPr>
              <w:t xml:space="preserve">ETL Tools/OS </w:t>
            </w:r>
          </w:p>
        </w:tc>
        <w:tc>
          <w:tcPr>
            <w:tcW w:w="0" w:type="auto"/>
            <w:tcMar>
              <w:top w:w="30" w:type="dxa"/>
              <w:left w:w="45" w:type="dxa"/>
              <w:bottom w:w="30" w:type="dxa"/>
              <w:right w:w="45" w:type="dxa"/>
            </w:tcMar>
            <w:hideMark/>
          </w:tcPr>
          <w:p w14:paraId="15C0F297"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hideMark/>
          </w:tcPr>
          <w:p w14:paraId="23C16B9C" w14:textId="77777777" w:rsid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 xml:space="preserve">Informatica Power </w:t>
            </w:r>
            <w:proofErr w:type="spellStart"/>
            <w:r w:rsidRPr="0058340C">
              <w:rPr>
                <w:rFonts w:ascii="Cambria" w:hAnsi="Cambria"/>
                <w:color w:val="000000" w:themeColor="text1"/>
                <w:sz w:val="18"/>
                <w:szCs w:val="18"/>
              </w:rPr>
              <w:t>center</w:t>
            </w:r>
            <w:proofErr w:type="spellEnd"/>
            <w:r w:rsidRPr="0058340C">
              <w:rPr>
                <w:rFonts w:ascii="Cambria" w:hAnsi="Cambria"/>
                <w:color w:val="000000" w:themeColor="text1"/>
                <w:sz w:val="18"/>
                <w:szCs w:val="18"/>
              </w:rPr>
              <w:t xml:space="preserve">, DataStage, SSIS, SSRS, Ab Initio, Airflow, </w:t>
            </w:r>
            <w:proofErr w:type="spellStart"/>
            <w:r w:rsidRPr="0058340C">
              <w:rPr>
                <w:rFonts w:ascii="Cambria" w:hAnsi="Cambria"/>
                <w:color w:val="000000" w:themeColor="text1"/>
                <w:sz w:val="18"/>
                <w:szCs w:val="18"/>
              </w:rPr>
              <w:t>MuleWindows</w:t>
            </w:r>
            <w:proofErr w:type="spellEnd"/>
            <w:r w:rsidRPr="0058340C">
              <w:rPr>
                <w:rFonts w:ascii="Cambria" w:hAnsi="Cambria"/>
                <w:color w:val="000000" w:themeColor="text1"/>
                <w:sz w:val="18"/>
                <w:szCs w:val="18"/>
              </w:rPr>
              <w:t xml:space="preserve">: 9x/NT/2000/XP/Vista/7/8/10, UNIX, </w:t>
            </w:r>
            <w:proofErr w:type="spellStart"/>
            <w:r w:rsidRPr="0058340C">
              <w:rPr>
                <w:rFonts w:ascii="Cambria" w:hAnsi="Cambria"/>
                <w:color w:val="000000" w:themeColor="text1"/>
                <w:sz w:val="18"/>
                <w:szCs w:val="18"/>
              </w:rPr>
              <w:t>Mulesoft</w:t>
            </w:r>
            <w:proofErr w:type="spellEnd"/>
            <w:r w:rsidRPr="0058340C">
              <w:rPr>
                <w:rFonts w:ascii="Cambria" w:hAnsi="Cambria"/>
                <w:color w:val="000000" w:themeColor="text1"/>
                <w:sz w:val="18"/>
                <w:szCs w:val="18"/>
              </w:rPr>
              <w:t>, ELK stack, Splunk monitoring.</w:t>
            </w:r>
          </w:p>
          <w:p w14:paraId="262745AD"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p>
        </w:tc>
      </w:tr>
      <w:tr w:rsidR="0058340C" w:rsidRPr="0058340C" w14:paraId="2B62B287" w14:textId="77777777" w:rsidTr="00E81E11">
        <w:trPr>
          <w:trHeight w:val="324"/>
        </w:trPr>
        <w:tc>
          <w:tcPr>
            <w:tcW w:w="0" w:type="auto"/>
            <w:shd w:val="clear" w:color="auto" w:fill="FFFFFF" w:themeFill="background1"/>
            <w:tcMar>
              <w:top w:w="30" w:type="dxa"/>
              <w:left w:w="45" w:type="dxa"/>
              <w:bottom w:w="30" w:type="dxa"/>
              <w:right w:w="45" w:type="dxa"/>
            </w:tcMar>
            <w:hideMark/>
          </w:tcPr>
          <w:p w14:paraId="2508C7E6" w14:textId="77777777" w:rsidR="0058340C" w:rsidRPr="0058340C" w:rsidRDefault="0058340C" w:rsidP="0058340C">
            <w:pPr>
              <w:shd w:val="clear" w:color="auto" w:fill="FFFFFF" w:themeFill="background1"/>
              <w:spacing w:after="0" w:line="240" w:lineRule="auto"/>
              <w:jc w:val="both"/>
              <w:rPr>
                <w:rFonts w:ascii="Cambria" w:hAnsi="Cambria"/>
                <w:b/>
                <w:bCs/>
                <w:color w:val="1F4E79" w:themeColor="accent1" w:themeShade="80"/>
                <w:sz w:val="20"/>
                <w:szCs w:val="20"/>
              </w:rPr>
            </w:pPr>
            <w:r w:rsidRPr="0058340C">
              <w:rPr>
                <w:rFonts w:ascii="Cambria" w:hAnsi="Cambria"/>
                <w:b/>
                <w:bCs/>
                <w:color w:val="1F4E79" w:themeColor="accent1" w:themeShade="80"/>
                <w:sz w:val="20"/>
                <w:szCs w:val="20"/>
              </w:rPr>
              <w:t xml:space="preserve">Database </w:t>
            </w:r>
          </w:p>
        </w:tc>
        <w:tc>
          <w:tcPr>
            <w:tcW w:w="0" w:type="auto"/>
            <w:tcMar>
              <w:top w:w="30" w:type="dxa"/>
              <w:left w:w="45" w:type="dxa"/>
              <w:bottom w:w="30" w:type="dxa"/>
              <w:right w:w="45" w:type="dxa"/>
            </w:tcMar>
            <w:hideMark/>
          </w:tcPr>
          <w:p w14:paraId="5CE98F21"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hideMark/>
          </w:tcPr>
          <w:p w14:paraId="074C5B9C" w14:textId="77777777" w:rsid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Oracle 19c/12c, MS Access 2016, SQL Server 2019, SSIS, Sybase and DB2, Teradata r15, Hive 2.3, Impala, Cassandra 3.11, Amazon Aurora, Google Cloud Spanner, Azure Cosmos DB, PostgreSQL, MariaDB.</w:t>
            </w:r>
          </w:p>
          <w:p w14:paraId="0724D742"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p>
        </w:tc>
      </w:tr>
      <w:tr w:rsidR="0058340C" w:rsidRPr="0058340C" w14:paraId="30D582C5" w14:textId="77777777" w:rsidTr="00E81E11">
        <w:trPr>
          <w:trHeight w:val="324"/>
        </w:trPr>
        <w:tc>
          <w:tcPr>
            <w:tcW w:w="0" w:type="auto"/>
            <w:shd w:val="clear" w:color="auto" w:fill="FFFFFF" w:themeFill="background1"/>
            <w:tcMar>
              <w:top w:w="30" w:type="dxa"/>
              <w:left w:w="45" w:type="dxa"/>
              <w:bottom w:w="30" w:type="dxa"/>
              <w:right w:w="45" w:type="dxa"/>
            </w:tcMar>
            <w:hideMark/>
          </w:tcPr>
          <w:p w14:paraId="0467BDB0" w14:textId="77777777" w:rsidR="0058340C" w:rsidRPr="0058340C" w:rsidRDefault="0058340C" w:rsidP="0058340C">
            <w:pPr>
              <w:shd w:val="clear" w:color="auto" w:fill="FFFFFF" w:themeFill="background1"/>
              <w:spacing w:after="0" w:line="240" w:lineRule="auto"/>
              <w:jc w:val="both"/>
              <w:rPr>
                <w:rFonts w:ascii="Cambria" w:hAnsi="Cambria"/>
                <w:b/>
                <w:bCs/>
                <w:color w:val="1F4E79" w:themeColor="accent1" w:themeShade="80"/>
                <w:sz w:val="20"/>
                <w:szCs w:val="20"/>
              </w:rPr>
            </w:pPr>
            <w:r w:rsidRPr="0058340C">
              <w:rPr>
                <w:rFonts w:ascii="Cambria" w:hAnsi="Cambria"/>
                <w:b/>
                <w:bCs/>
                <w:color w:val="1F4E79" w:themeColor="accent1" w:themeShade="80"/>
                <w:sz w:val="20"/>
                <w:szCs w:val="20"/>
              </w:rPr>
              <w:t xml:space="preserve">Programming </w:t>
            </w:r>
          </w:p>
        </w:tc>
        <w:tc>
          <w:tcPr>
            <w:tcW w:w="0" w:type="auto"/>
            <w:tcMar>
              <w:top w:w="30" w:type="dxa"/>
              <w:left w:w="45" w:type="dxa"/>
              <w:bottom w:w="30" w:type="dxa"/>
              <w:right w:w="45" w:type="dxa"/>
            </w:tcMar>
            <w:hideMark/>
          </w:tcPr>
          <w:p w14:paraId="1AE4B7D8"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hideMark/>
          </w:tcPr>
          <w:p w14:paraId="4F2EB2A9" w14:textId="77777777" w:rsid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Python (NumPy, Pandas, matplotlib), SQL, T-SQL, PLSQL, Shell Scripting, R, C#, C++, Java, HTML5, Power shell, ASP, Visual Basic, XML, Angular.</w:t>
            </w:r>
          </w:p>
          <w:p w14:paraId="536DA811"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p>
        </w:tc>
      </w:tr>
      <w:tr w:rsidR="0058340C" w:rsidRPr="0058340C" w14:paraId="2C5FC52D" w14:textId="77777777" w:rsidTr="00E81E11">
        <w:trPr>
          <w:trHeight w:val="324"/>
        </w:trPr>
        <w:tc>
          <w:tcPr>
            <w:tcW w:w="0" w:type="auto"/>
            <w:shd w:val="clear" w:color="auto" w:fill="FFFFFF" w:themeFill="background1"/>
            <w:tcMar>
              <w:top w:w="30" w:type="dxa"/>
              <w:left w:w="45" w:type="dxa"/>
              <w:bottom w:w="30" w:type="dxa"/>
              <w:right w:w="45" w:type="dxa"/>
            </w:tcMar>
            <w:hideMark/>
          </w:tcPr>
          <w:p w14:paraId="0A069D4E" w14:textId="77777777" w:rsidR="0058340C" w:rsidRPr="0058340C" w:rsidRDefault="0058340C" w:rsidP="0058340C">
            <w:pPr>
              <w:shd w:val="clear" w:color="auto" w:fill="FFFFFF" w:themeFill="background1"/>
              <w:spacing w:after="0" w:line="240" w:lineRule="auto"/>
              <w:jc w:val="both"/>
              <w:rPr>
                <w:rFonts w:ascii="Cambria" w:hAnsi="Cambria"/>
                <w:b/>
                <w:bCs/>
                <w:color w:val="1F4E79" w:themeColor="accent1" w:themeShade="80"/>
                <w:sz w:val="20"/>
                <w:szCs w:val="20"/>
              </w:rPr>
            </w:pPr>
            <w:r w:rsidRPr="0058340C">
              <w:rPr>
                <w:rFonts w:ascii="Cambria" w:hAnsi="Cambria"/>
                <w:b/>
                <w:bCs/>
                <w:color w:val="1F4E79" w:themeColor="accent1" w:themeShade="80"/>
                <w:sz w:val="20"/>
                <w:szCs w:val="20"/>
              </w:rPr>
              <w:t>visualization tools/</w:t>
            </w:r>
            <w:proofErr w:type="spellStart"/>
            <w:r w:rsidRPr="0058340C">
              <w:rPr>
                <w:rFonts w:ascii="Cambria" w:hAnsi="Cambria"/>
                <w:b/>
                <w:bCs/>
                <w:color w:val="1F4E79" w:themeColor="accent1" w:themeShade="80"/>
                <w:sz w:val="20"/>
                <w:szCs w:val="20"/>
              </w:rPr>
              <w:t>DataScience</w:t>
            </w:r>
            <w:proofErr w:type="spellEnd"/>
            <w:r w:rsidRPr="0058340C">
              <w:rPr>
                <w:rFonts w:ascii="Cambria" w:hAnsi="Cambria"/>
                <w:b/>
                <w:bCs/>
                <w:color w:val="1F4E79" w:themeColor="accent1" w:themeShade="80"/>
                <w:sz w:val="20"/>
                <w:szCs w:val="20"/>
              </w:rPr>
              <w:t xml:space="preserve"> </w:t>
            </w:r>
          </w:p>
        </w:tc>
        <w:tc>
          <w:tcPr>
            <w:tcW w:w="0" w:type="auto"/>
            <w:tcMar>
              <w:top w:w="30" w:type="dxa"/>
              <w:left w:w="45" w:type="dxa"/>
              <w:bottom w:w="30" w:type="dxa"/>
              <w:right w:w="45" w:type="dxa"/>
            </w:tcMar>
            <w:hideMark/>
          </w:tcPr>
          <w:p w14:paraId="3ACD75BB"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hideMark/>
          </w:tcPr>
          <w:p w14:paraId="1626056E" w14:textId="77777777" w:rsid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Tableau, Tableau server, Tableau Reader, SAP Business Objects, SSIS, SSRS, Crystal Reports, Power BI</w:t>
            </w:r>
            <w:r w:rsidRPr="0058340C">
              <w:rPr>
                <w:rFonts w:ascii="Cambria" w:hAnsi="Cambria"/>
                <w:color w:val="000000" w:themeColor="text1"/>
                <w:sz w:val="18"/>
                <w:szCs w:val="18"/>
              </w:rPr>
              <w:br/>
              <w:t xml:space="preserve">Business Objects, Advanced Excel, Machine Learning, Deep Learning Models, PCAData Science Pipeline, TensorFlow, </w:t>
            </w:r>
            <w:proofErr w:type="spellStart"/>
            <w:r w:rsidRPr="0058340C">
              <w:rPr>
                <w:rFonts w:ascii="Cambria" w:hAnsi="Cambria"/>
                <w:color w:val="000000" w:themeColor="text1"/>
                <w:sz w:val="18"/>
                <w:szCs w:val="18"/>
              </w:rPr>
              <w:t>PyTorch</w:t>
            </w:r>
            <w:proofErr w:type="spellEnd"/>
            <w:r w:rsidRPr="0058340C">
              <w:rPr>
                <w:rFonts w:ascii="Cambria" w:hAnsi="Cambria"/>
                <w:color w:val="000000" w:themeColor="text1"/>
                <w:sz w:val="18"/>
                <w:szCs w:val="18"/>
              </w:rPr>
              <w:t xml:space="preserve">, Scikit-learn, </w:t>
            </w:r>
            <w:proofErr w:type="spellStart"/>
            <w:r w:rsidRPr="0058340C">
              <w:rPr>
                <w:rFonts w:ascii="Cambria" w:hAnsi="Cambria"/>
                <w:color w:val="000000" w:themeColor="text1"/>
                <w:sz w:val="18"/>
                <w:szCs w:val="18"/>
              </w:rPr>
              <w:t>Keras</w:t>
            </w:r>
            <w:proofErr w:type="spellEnd"/>
            <w:r w:rsidRPr="0058340C">
              <w:rPr>
                <w:rFonts w:ascii="Cambria" w:hAnsi="Cambria"/>
                <w:color w:val="000000" w:themeColor="text1"/>
                <w:sz w:val="18"/>
                <w:szCs w:val="18"/>
              </w:rPr>
              <w:t>.</w:t>
            </w:r>
          </w:p>
          <w:p w14:paraId="772A49D7"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p>
        </w:tc>
      </w:tr>
      <w:tr w:rsidR="0058340C" w:rsidRPr="0058340C" w14:paraId="5106BAAE" w14:textId="77777777" w:rsidTr="00E81E11">
        <w:trPr>
          <w:trHeight w:val="324"/>
        </w:trPr>
        <w:tc>
          <w:tcPr>
            <w:tcW w:w="0" w:type="auto"/>
            <w:shd w:val="clear" w:color="auto" w:fill="FFFFFF" w:themeFill="background1"/>
            <w:tcMar>
              <w:top w:w="30" w:type="dxa"/>
              <w:left w:w="45" w:type="dxa"/>
              <w:bottom w:w="30" w:type="dxa"/>
              <w:right w:w="45" w:type="dxa"/>
            </w:tcMar>
            <w:hideMark/>
          </w:tcPr>
          <w:p w14:paraId="711C23CA" w14:textId="17BACC76" w:rsidR="0058340C" w:rsidRPr="0058340C" w:rsidRDefault="00470D41" w:rsidP="0058340C">
            <w:pPr>
              <w:shd w:val="clear" w:color="auto" w:fill="FFFFFF" w:themeFill="background1"/>
              <w:spacing w:after="0" w:line="240" w:lineRule="auto"/>
              <w:jc w:val="both"/>
              <w:rPr>
                <w:rFonts w:ascii="Cambria" w:hAnsi="Cambria"/>
                <w:b/>
                <w:bCs/>
                <w:color w:val="1F4E79" w:themeColor="accent1" w:themeShade="80"/>
                <w:sz w:val="20"/>
                <w:szCs w:val="20"/>
              </w:rPr>
            </w:pPr>
            <w:r>
              <w:rPr>
                <w:rFonts w:ascii="Cambria" w:hAnsi="Cambria"/>
                <w:b/>
                <w:bCs/>
                <w:color w:val="1F4E79" w:themeColor="accent1" w:themeShade="80"/>
                <w:sz w:val="20"/>
                <w:szCs w:val="20"/>
              </w:rPr>
              <w:t>Machine Learning/AI</w:t>
            </w:r>
            <w:r w:rsidR="0058340C" w:rsidRPr="0058340C">
              <w:rPr>
                <w:rFonts w:ascii="Cambria" w:hAnsi="Cambria"/>
                <w:b/>
                <w:bCs/>
                <w:color w:val="1F4E79" w:themeColor="accent1" w:themeShade="80"/>
                <w:sz w:val="20"/>
                <w:szCs w:val="20"/>
              </w:rPr>
              <w:t xml:space="preserve"> </w:t>
            </w:r>
          </w:p>
        </w:tc>
        <w:tc>
          <w:tcPr>
            <w:tcW w:w="0" w:type="auto"/>
            <w:tcMar>
              <w:top w:w="30" w:type="dxa"/>
              <w:left w:w="45" w:type="dxa"/>
              <w:bottom w:w="30" w:type="dxa"/>
              <w:right w:w="45" w:type="dxa"/>
            </w:tcMar>
            <w:hideMark/>
          </w:tcPr>
          <w:p w14:paraId="5F95F16B"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hideMark/>
          </w:tcPr>
          <w:p w14:paraId="791487AD" w14:textId="5B41888D" w:rsidR="0058340C" w:rsidRDefault="00A647C5" w:rsidP="0058340C">
            <w:pPr>
              <w:shd w:val="clear" w:color="auto" w:fill="FFFFFF" w:themeFill="background1"/>
              <w:spacing w:after="0" w:line="240" w:lineRule="auto"/>
              <w:jc w:val="both"/>
              <w:rPr>
                <w:rFonts w:ascii="Cambria" w:hAnsi="Cambria"/>
                <w:color w:val="000000" w:themeColor="text1"/>
                <w:sz w:val="18"/>
                <w:szCs w:val="18"/>
              </w:rPr>
            </w:pPr>
            <w:r w:rsidRPr="00504C87">
              <w:rPr>
                <w:rFonts w:ascii="Cambria" w:hAnsi="Cambria"/>
                <w:bCs/>
                <w:color w:val="000000" w:themeColor="text1"/>
                <w:sz w:val="18"/>
                <w:szCs w:val="18"/>
              </w:rPr>
              <w:t xml:space="preserve">Scikit-learn, TensorFlow, </w:t>
            </w:r>
            <w:proofErr w:type="spellStart"/>
            <w:r w:rsidRPr="00504C87">
              <w:rPr>
                <w:rFonts w:ascii="Cambria" w:hAnsi="Cambria"/>
                <w:bCs/>
                <w:color w:val="000000" w:themeColor="text1"/>
                <w:sz w:val="18"/>
                <w:szCs w:val="18"/>
              </w:rPr>
              <w:t>Keras</w:t>
            </w:r>
            <w:proofErr w:type="spellEnd"/>
            <w:r w:rsidRPr="00504C87">
              <w:rPr>
                <w:rFonts w:ascii="Cambria" w:hAnsi="Cambria"/>
                <w:bCs/>
                <w:color w:val="000000" w:themeColor="text1"/>
                <w:sz w:val="18"/>
                <w:szCs w:val="18"/>
              </w:rPr>
              <w:t xml:space="preserve">, </w:t>
            </w:r>
            <w:proofErr w:type="spellStart"/>
            <w:r w:rsidRPr="00504C87">
              <w:rPr>
                <w:rFonts w:ascii="Cambria" w:hAnsi="Cambria"/>
                <w:bCs/>
                <w:color w:val="000000" w:themeColor="text1"/>
                <w:sz w:val="18"/>
                <w:szCs w:val="18"/>
              </w:rPr>
              <w:t>PyTorch</w:t>
            </w:r>
            <w:proofErr w:type="spellEnd"/>
            <w:r w:rsidRPr="00504C87">
              <w:rPr>
                <w:rFonts w:ascii="Cambria" w:hAnsi="Cambria"/>
                <w:bCs/>
                <w:color w:val="000000" w:themeColor="text1"/>
                <w:sz w:val="18"/>
                <w:szCs w:val="18"/>
              </w:rPr>
              <w:t xml:space="preserve">, </w:t>
            </w:r>
            <w:proofErr w:type="spellStart"/>
            <w:r w:rsidRPr="00504C87">
              <w:rPr>
                <w:rFonts w:ascii="Cambria" w:hAnsi="Cambria"/>
                <w:bCs/>
                <w:color w:val="000000" w:themeColor="text1"/>
                <w:sz w:val="18"/>
                <w:szCs w:val="18"/>
              </w:rPr>
              <w:t>XGBoost</w:t>
            </w:r>
            <w:proofErr w:type="spellEnd"/>
            <w:r w:rsidRPr="00504C87">
              <w:rPr>
                <w:rFonts w:ascii="Cambria" w:hAnsi="Cambria"/>
                <w:bCs/>
                <w:color w:val="000000" w:themeColor="text1"/>
                <w:sz w:val="18"/>
                <w:szCs w:val="18"/>
              </w:rPr>
              <w:t xml:space="preserve">, </w:t>
            </w:r>
            <w:proofErr w:type="spellStart"/>
            <w:r w:rsidRPr="00504C87">
              <w:rPr>
                <w:rFonts w:ascii="Cambria" w:hAnsi="Cambria"/>
                <w:bCs/>
                <w:color w:val="000000" w:themeColor="text1"/>
                <w:sz w:val="18"/>
                <w:szCs w:val="18"/>
              </w:rPr>
              <w:t>LightGBM</w:t>
            </w:r>
            <w:proofErr w:type="spellEnd"/>
            <w:r w:rsidRPr="00504C87">
              <w:rPr>
                <w:rFonts w:ascii="Cambria" w:hAnsi="Cambria"/>
                <w:bCs/>
                <w:color w:val="000000" w:themeColor="text1"/>
                <w:sz w:val="18"/>
                <w:szCs w:val="18"/>
              </w:rPr>
              <w:t xml:space="preserve">, </w:t>
            </w:r>
            <w:proofErr w:type="spellStart"/>
            <w:r w:rsidRPr="00504C87">
              <w:rPr>
                <w:rFonts w:ascii="Cambria" w:hAnsi="Cambria"/>
                <w:bCs/>
                <w:color w:val="000000" w:themeColor="text1"/>
                <w:sz w:val="18"/>
                <w:szCs w:val="18"/>
              </w:rPr>
              <w:t>CatBoost</w:t>
            </w:r>
            <w:proofErr w:type="spellEnd"/>
            <w:r w:rsidRPr="00504C87">
              <w:rPr>
                <w:rFonts w:ascii="Cambria" w:hAnsi="Cambria"/>
                <w:bCs/>
                <w:color w:val="000000" w:themeColor="text1"/>
                <w:sz w:val="18"/>
                <w:szCs w:val="18"/>
              </w:rPr>
              <w:t xml:space="preserve">, Hugging Face Transformers, OpenAI GPT models, </w:t>
            </w:r>
            <w:proofErr w:type="spellStart"/>
            <w:r w:rsidRPr="00504C87">
              <w:rPr>
                <w:rFonts w:ascii="Cambria" w:hAnsi="Cambria"/>
                <w:bCs/>
                <w:color w:val="000000" w:themeColor="text1"/>
                <w:sz w:val="18"/>
                <w:szCs w:val="18"/>
              </w:rPr>
              <w:t>AutoML</w:t>
            </w:r>
            <w:proofErr w:type="spellEnd"/>
            <w:r w:rsidRPr="00504C87">
              <w:rPr>
                <w:rFonts w:ascii="Cambria" w:hAnsi="Cambria"/>
                <w:bCs/>
                <w:color w:val="000000" w:themeColor="text1"/>
                <w:sz w:val="18"/>
                <w:szCs w:val="18"/>
              </w:rPr>
              <w:t xml:space="preserve">, </w:t>
            </w:r>
            <w:proofErr w:type="spellStart"/>
            <w:r w:rsidRPr="00504C87">
              <w:rPr>
                <w:rFonts w:ascii="Cambria" w:hAnsi="Cambria"/>
                <w:bCs/>
                <w:color w:val="000000" w:themeColor="text1"/>
                <w:sz w:val="18"/>
                <w:szCs w:val="18"/>
              </w:rPr>
              <w:t>MLFlow</w:t>
            </w:r>
            <w:proofErr w:type="spellEnd"/>
            <w:r w:rsidRPr="00504C87">
              <w:rPr>
                <w:rFonts w:ascii="Cambria" w:hAnsi="Cambria"/>
                <w:bCs/>
                <w:color w:val="000000" w:themeColor="text1"/>
                <w:sz w:val="18"/>
                <w:szCs w:val="18"/>
              </w:rPr>
              <w:t>, Google AI Platform, Azure ML Studio, AWS SageMaker, Deep Learning Models, Natural Language Processing (NLP), Computer Vision, Reinforcement Learning</w:t>
            </w:r>
            <w:r w:rsidR="009C5F3D">
              <w:rPr>
                <w:rFonts w:ascii="Cambria" w:hAnsi="Cambria"/>
                <w:bCs/>
                <w:color w:val="000000" w:themeColor="text1"/>
                <w:sz w:val="18"/>
                <w:szCs w:val="18"/>
              </w:rPr>
              <w:t>, Gen AI.</w:t>
            </w:r>
          </w:p>
          <w:p w14:paraId="165B8B96" w14:textId="77777777" w:rsidR="0058340C" w:rsidRPr="0058340C" w:rsidRDefault="0058340C" w:rsidP="0058340C">
            <w:pPr>
              <w:shd w:val="clear" w:color="auto" w:fill="FFFFFF" w:themeFill="background1"/>
              <w:spacing w:after="0" w:line="240" w:lineRule="auto"/>
              <w:jc w:val="both"/>
              <w:rPr>
                <w:rFonts w:ascii="Cambria" w:hAnsi="Cambria"/>
                <w:color w:val="000000" w:themeColor="text1"/>
                <w:sz w:val="18"/>
                <w:szCs w:val="18"/>
              </w:rPr>
            </w:pPr>
          </w:p>
        </w:tc>
      </w:tr>
      <w:tr w:rsidR="00470D41" w:rsidRPr="0058340C" w14:paraId="4A0472BC" w14:textId="77777777" w:rsidTr="00E81E11">
        <w:trPr>
          <w:trHeight w:val="324"/>
        </w:trPr>
        <w:tc>
          <w:tcPr>
            <w:tcW w:w="0" w:type="auto"/>
            <w:shd w:val="clear" w:color="auto" w:fill="FFFFFF" w:themeFill="background1"/>
            <w:tcMar>
              <w:top w:w="30" w:type="dxa"/>
              <w:left w:w="45" w:type="dxa"/>
              <w:bottom w:w="30" w:type="dxa"/>
              <w:right w:w="45" w:type="dxa"/>
            </w:tcMar>
          </w:tcPr>
          <w:p w14:paraId="44FEE34A" w14:textId="6F7DBCAF" w:rsidR="00470D41" w:rsidRPr="0058340C" w:rsidRDefault="00470D41" w:rsidP="00470D41">
            <w:pPr>
              <w:shd w:val="clear" w:color="auto" w:fill="FFFFFF" w:themeFill="background1"/>
              <w:spacing w:after="0" w:line="240" w:lineRule="auto"/>
              <w:jc w:val="both"/>
              <w:rPr>
                <w:rFonts w:ascii="Cambria" w:hAnsi="Cambria"/>
                <w:b/>
                <w:bCs/>
                <w:color w:val="1F4E79" w:themeColor="accent1" w:themeShade="80"/>
                <w:sz w:val="20"/>
                <w:szCs w:val="20"/>
              </w:rPr>
            </w:pPr>
            <w:r w:rsidRPr="0058340C">
              <w:rPr>
                <w:rFonts w:ascii="Cambria" w:hAnsi="Cambria"/>
                <w:b/>
                <w:bCs/>
                <w:color w:val="1F4E79" w:themeColor="accent1" w:themeShade="80"/>
                <w:sz w:val="20"/>
                <w:szCs w:val="20"/>
              </w:rPr>
              <w:t xml:space="preserve">Data </w:t>
            </w:r>
            <w:proofErr w:type="spellStart"/>
            <w:r w:rsidRPr="0058340C">
              <w:rPr>
                <w:rFonts w:ascii="Cambria" w:hAnsi="Cambria"/>
                <w:b/>
                <w:bCs/>
                <w:color w:val="1F4E79" w:themeColor="accent1" w:themeShade="80"/>
                <w:sz w:val="20"/>
                <w:szCs w:val="20"/>
              </w:rPr>
              <w:t>Modeling</w:t>
            </w:r>
            <w:proofErr w:type="spellEnd"/>
            <w:r w:rsidRPr="0058340C">
              <w:rPr>
                <w:rFonts w:ascii="Cambria" w:hAnsi="Cambria"/>
                <w:b/>
                <w:bCs/>
                <w:color w:val="1F4E79" w:themeColor="accent1" w:themeShade="80"/>
                <w:sz w:val="20"/>
                <w:szCs w:val="20"/>
              </w:rPr>
              <w:t xml:space="preserve"> Tools </w:t>
            </w:r>
          </w:p>
        </w:tc>
        <w:tc>
          <w:tcPr>
            <w:tcW w:w="0" w:type="auto"/>
            <w:tcMar>
              <w:top w:w="30" w:type="dxa"/>
              <w:left w:w="45" w:type="dxa"/>
              <w:bottom w:w="30" w:type="dxa"/>
              <w:right w:w="45" w:type="dxa"/>
            </w:tcMar>
          </w:tcPr>
          <w:p w14:paraId="01626075" w14:textId="45BC80FB" w:rsidR="00470D41" w:rsidRPr="0058340C" w:rsidRDefault="00470D41" w:rsidP="00470D41">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tcPr>
          <w:p w14:paraId="361B226D" w14:textId="5293D98D" w:rsidR="00470D41" w:rsidRPr="0058340C" w:rsidRDefault="00470D41" w:rsidP="00470D41">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 xml:space="preserve">Erwin 9.7, ER/Studio, Star-Schema </w:t>
            </w:r>
            <w:proofErr w:type="spellStart"/>
            <w:r w:rsidRPr="0058340C">
              <w:rPr>
                <w:rFonts w:ascii="Cambria" w:hAnsi="Cambria"/>
                <w:color w:val="000000" w:themeColor="text1"/>
                <w:sz w:val="18"/>
                <w:szCs w:val="18"/>
              </w:rPr>
              <w:t>Modeling</w:t>
            </w:r>
            <w:proofErr w:type="spellEnd"/>
            <w:r w:rsidRPr="0058340C">
              <w:rPr>
                <w:rFonts w:ascii="Cambria" w:hAnsi="Cambria"/>
                <w:color w:val="000000" w:themeColor="text1"/>
                <w:sz w:val="18"/>
                <w:szCs w:val="18"/>
              </w:rPr>
              <w:t xml:space="preserve">, Snowflake Schema </w:t>
            </w:r>
            <w:proofErr w:type="spellStart"/>
            <w:r w:rsidRPr="0058340C">
              <w:rPr>
                <w:rFonts w:ascii="Cambria" w:hAnsi="Cambria"/>
                <w:color w:val="000000" w:themeColor="text1"/>
                <w:sz w:val="18"/>
                <w:szCs w:val="18"/>
              </w:rPr>
              <w:t>Modeling</w:t>
            </w:r>
            <w:proofErr w:type="spellEnd"/>
            <w:r w:rsidRPr="0058340C">
              <w:rPr>
                <w:rFonts w:ascii="Cambria" w:hAnsi="Cambria"/>
                <w:color w:val="000000" w:themeColor="text1"/>
                <w:sz w:val="18"/>
                <w:szCs w:val="18"/>
              </w:rPr>
              <w:t>, FACT and dimension tables, ETL Informatica, Pivot Tables.</w:t>
            </w:r>
          </w:p>
        </w:tc>
      </w:tr>
      <w:tr w:rsidR="00470D41" w:rsidRPr="0058340C" w14:paraId="0E5941B2" w14:textId="77777777" w:rsidTr="00E81E11">
        <w:trPr>
          <w:trHeight w:val="324"/>
        </w:trPr>
        <w:tc>
          <w:tcPr>
            <w:tcW w:w="0" w:type="auto"/>
            <w:shd w:val="clear" w:color="auto" w:fill="FFFFFF" w:themeFill="background1"/>
            <w:tcMar>
              <w:top w:w="30" w:type="dxa"/>
              <w:left w:w="45" w:type="dxa"/>
              <w:bottom w:w="30" w:type="dxa"/>
              <w:right w:w="45" w:type="dxa"/>
            </w:tcMar>
            <w:hideMark/>
          </w:tcPr>
          <w:p w14:paraId="0A34801A" w14:textId="77777777" w:rsidR="00470D41" w:rsidRPr="0058340C" w:rsidRDefault="00470D41" w:rsidP="00470D41">
            <w:pPr>
              <w:shd w:val="clear" w:color="auto" w:fill="FFFFFF" w:themeFill="background1"/>
              <w:spacing w:after="0" w:line="240" w:lineRule="auto"/>
              <w:jc w:val="both"/>
              <w:rPr>
                <w:rFonts w:ascii="Cambria" w:hAnsi="Cambria"/>
                <w:b/>
                <w:bCs/>
                <w:color w:val="1F4E79" w:themeColor="accent1" w:themeShade="80"/>
                <w:sz w:val="20"/>
                <w:szCs w:val="20"/>
              </w:rPr>
            </w:pPr>
            <w:r w:rsidRPr="0058340C">
              <w:rPr>
                <w:rFonts w:ascii="Cambria" w:hAnsi="Cambria"/>
                <w:b/>
                <w:bCs/>
                <w:color w:val="1F4E79" w:themeColor="accent1" w:themeShade="80"/>
                <w:sz w:val="20"/>
                <w:szCs w:val="20"/>
              </w:rPr>
              <w:t xml:space="preserve">Clouds / Services </w:t>
            </w:r>
          </w:p>
        </w:tc>
        <w:tc>
          <w:tcPr>
            <w:tcW w:w="0" w:type="auto"/>
            <w:tcMar>
              <w:top w:w="30" w:type="dxa"/>
              <w:left w:w="45" w:type="dxa"/>
              <w:bottom w:w="30" w:type="dxa"/>
              <w:right w:w="45" w:type="dxa"/>
            </w:tcMar>
            <w:hideMark/>
          </w:tcPr>
          <w:p w14:paraId="1B232596" w14:textId="77777777" w:rsidR="00470D41" w:rsidRPr="0058340C" w:rsidRDefault="00470D41" w:rsidP="00470D41">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hideMark/>
          </w:tcPr>
          <w:p w14:paraId="3177790E" w14:textId="77777777" w:rsidR="00470D41" w:rsidRDefault="00470D41" w:rsidP="00470D41">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 xml:space="preserve">Data Lakes, Data Factory, SQL Data warehouse, Data Lake Analytics, Databricks, Synapse, Blob storage, Azure Monitor, Azure Application Insights, Virtual Machines, and other Azure services, Salesforce CRM, Dockers, Kubernetes, AWS (S3, EMR, EC2, Glue, Athena) IAM, EMR, Kinesis, VPC, Dynamo DB, Redshift, Amazon RDS, Lambda, DMS, Quick Sight, Amazon Elastic Load Balancing, Auto Scaling, CloudWatch, SNS, SQS, AWS SageMaker, AWS Lambda, AWS Kinesis, AWS CloudTrail, Azure Machine Learning, Azure Cognitive Services, Azure Kubernetes Service (AKS), Azure Synapse Analytics, Azure Functions, GCP, Google </w:t>
            </w:r>
            <w:proofErr w:type="spellStart"/>
            <w:r w:rsidRPr="0058340C">
              <w:rPr>
                <w:rFonts w:ascii="Cambria" w:hAnsi="Cambria"/>
                <w:color w:val="000000" w:themeColor="text1"/>
                <w:sz w:val="18"/>
                <w:szCs w:val="18"/>
              </w:rPr>
              <w:t>BigQuery</w:t>
            </w:r>
            <w:proofErr w:type="spellEnd"/>
            <w:r w:rsidRPr="0058340C">
              <w:rPr>
                <w:rFonts w:ascii="Cambria" w:hAnsi="Cambria"/>
                <w:color w:val="000000" w:themeColor="text1"/>
                <w:sz w:val="18"/>
                <w:szCs w:val="18"/>
              </w:rPr>
              <w:t xml:space="preserve">, Google Cloud AI Platform, Google Cloud </w:t>
            </w:r>
            <w:proofErr w:type="spellStart"/>
            <w:r w:rsidRPr="0058340C">
              <w:rPr>
                <w:rFonts w:ascii="Cambria" w:hAnsi="Cambria"/>
                <w:color w:val="000000" w:themeColor="text1"/>
                <w:sz w:val="18"/>
                <w:szCs w:val="18"/>
              </w:rPr>
              <w:t>Dataproc</w:t>
            </w:r>
            <w:proofErr w:type="spellEnd"/>
            <w:r w:rsidRPr="0058340C">
              <w:rPr>
                <w:rFonts w:ascii="Cambria" w:hAnsi="Cambria"/>
                <w:color w:val="000000" w:themeColor="text1"/>
                <w:sz w:val="18"/>
                <w:szCs w:val="18"/>
              </w:rPr>
              <w:t>, Google Pub/Sub, Google Dataflow</w:t>
            </w:r>
          </w:p>
          <w:p w14:paraId="2E65B18D" w14:textId="77777777" w:rsidR="00470D41" w:rsidRPr="0058340C" w:rsidRDefault="00470D41" w:rsidP="00470D41">
            <w:pPr>
              <w:shd w:val="clear" w:color="auto" w:fill="FFFFFF" w:themeFill="background1"/>
              <w:spacing w:after="0" w:line="240" w:lineRule="auto"/>
              <w:jc w:val="both"/>
              <w:rPr>
                <w:rFonts w:ascii="Cambria" w:hAnsi="Cambria"/>
                <w:color w:val="000000" w:themeColor="text1"/>
                <w:sz w:val="18"/>
                <w:szCs w:val="18"/>
              </w:rPr>
            </w:pPr>
          </w:p>
        </w:tc>
      </w:tr>
      <w:tr w:rsidR="00470D41" w:rsidRPr="0058340C" w14:paraId="19CF1179" w14:textId="77777777" w:rsidTr="00E81E11">
        <w:trPr>
          <w:trHeight w:val="324"/>
        </w:trPr>
        <w:tc>
          <w:tcPr>
            <w:tcW w:w="0" w:type="auto"/>
            <w:shd w:val="clear" w:color="auto" w:fill="FFFFFF" w:themeFill="background1"/>
            <w:tcMar>
              <w:top w:w="30" w:type="dxa"/>
              <w:left w:w="45" w:type="dxa"/>
              <w:bottom w:w="30" w:type="dxa"/>
              <w:right w:w="45" w:type="dxa"/>
            </w:tcMar>
            <w:hideMark/>
          </w:tcPr>
          <w:p w14:paraId="113A0A7B" w14:textId="77777777" w:rsidR="00470D41" w:rsidRPr="0058340C" w:rsidRDefault="00470D41" w:rsidP="00470D41">
            <w:pPr>
              <w:shd w:val="clear" w:color="auto" w:fill="FFFFFF" w:themeFill="background1"/>
              <w:spacing w:after="0" w:line="240" w:lineRule="auto"/>
              <w:jc w:val="both"/>
              <w:rPr>
                <w:rFonts w:ascii="Cambria" w:hAnsi="Cambria"/>
                <w:b/>
                <w:bCs/>
                <w:color w:val="1F4E79" w:themeColor="accent1" w:themeShade="80"/>
                <w:sz w:val="20"/>
                <w:szCs w:val="20"/>
              </w:rPr>
            </w:pPr>
            <w:r w:rsidRPr="0058340C">
              <w:rPr>
                <w:rFonts w:ascii="Cambria" w:hAnsi="Cambria"/>
                <w:b/>
                <w:bCs/>
                <w:color w:val="1F4E79" w:themeColor="accent1" w:themeShade="80"/>
                <w:sz w:val="20"/>
                <w:szCs w:val="20"/>
              </w:rPr>
              <w:t xml:space="preserve">Applications </w:t>
            </w:r>
          </w:p>
        </w:tc>
        <w:tc>
          <w:tcPr>
            <w:tcW w:w="0" w:type="auto"/>
            <w:tcMar>
              <w:top w:w="30" w:type="dxa"/>
              <w:left w:w="45" w:type="dxa"/>
              <w:bottom w:w="30" w:type="dxa"/>
              <w:right w:w="45" w:type="dxa"/>
            </w:tcMar>
            <w:hideMark/>
          </w:tcPr>
          <w:p w14:paraId="7AB0C8BA" w14:textId="77777777" w:rsidR="00470D41" w:rsidRPr="0058340C" w:rsidRDefault="00470D41" w:rsidP="00470D41">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hideMark/>
          </w:tcPr>
          <w:p w14:paraId="6B1182AD" w14:textId="77777777" w:rsidR="00470D41" w:rsidRPr="0058340C" w:rsidRDefault="00470D41" w:rsidP="00470D41">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Toad for Oracle, Oracle SQL Developer, MS Word 2017, MS Excel 2016, MS PowerPoint 2017, Teradata r15.</w:t>
            </w:r>
          </w:p>
        </w:tc>
      </w:tr>
      <w:tr w:rsidR="00470D41" w:rsidRPr="0058340C" w14:paraId="39A3713E" w14:textId="77777777" w:rsidTr="00E81E11">
        <w:trPr>
          <w:trHeight w:val="324"/>
        </w:trPr>
        <w:tc>
          <w:tcPr>
            <w:tcW w:w="0" w:type="auto"/>
            <w:shd w:val="clear" w:color="auto" w:fill="FFFFFF" w:themeFill="background1"/>
            <w:tcMar>
              <w:top w:w="30" w:type="dxa"/>
              <w:left w:w="45" w:type="dxa"/>
              <w:bottom w:w="30" w:type="dxa"/>
              <w:right w:w="45" w:type="dxa"/>
            </w:tcMar>
            <w:hideMark/>
          </w:tcPr>
          <w:p w14:paraId="37DE14B7" w14:textId="77777777" w:rsidR="00470D41" w:rsidRPr="0058340C" w:rsidRDefault="00470D41" w:rsidP="00470D41">
            <w:pPr>
              <w:shd w:val="clear" w:color="auto" w:fill="FFFFFF" w:themeFill="background1"/>
              <w:spacing w:after="0" w:line="240" w:lineRule="auto"/>
              <w:jc w:val="both"/>
              <w:rPr>
                <w:rFonts w:ascii="Cambria" w:hAnsi="Cambria"/>
                <w:b/>
                <w:bCs/>
                <w:color w:val="1F4E79" w:themeColor="accent1" w:themeShade="80"/>
                <w:sz w:val="20"/>
                <w:szCs w:val="20"/>
              </w:rPr>
            </w:pPr>
            <w:r w:rsidRPr="0058340C">
              <w:rPr>
                <w:rFonts w:ascii="Cambria" w:hAnsi="Cambria"/>
                <w:b/>
                <w:bCs/>
                <w:color w:val="1F4E79" w:themeColor="accent1" w:themeShade="80"/>
                <w:sz w:val="20"/>
                <w:szCs w:val="20"/>
              </w:rPr>
              <w:t xml:space="preserve">Big Data </w:t>
            </w:r>
          </w:p>
        </w:tc>
        <w:tc>
          <w:tcPr>
            <w:tcW w:w="0" w:type="auto"/>
            <w:tcMar>
              <w:top w:w="30" w:type="dxa"/>
              <w:left w:w="45" w:type="dxa"/>
              <w:bottom w:w="30" w:type="dxa"/>
              <w:right w:w="45" w:type="dxa"/>
            </w:tcMar>
            <w:hideMark/>
          </w:tcPr>
          <w:p w14:paraId="5DCD8E70" w14:textId="77777777" w:rsidR="00470D41" w:rsidRPr="0058340C" w:rsidRDefault="00470D41" w:rsidP="00470D41">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w:t>
            </w:r>
          </w:p>
        </w:tc>
        <w:tc>
          <w:tcPr>
            <w:tcW w:w="0" w:type="auto"/>
            <w:tcMar>
              <w:top w:w="30" w:type="dxa"/>
              <w:left w:w="45" w:type="dxa"/>
              <w:bottom w:w="30" w:type="dxa"/>
              <w:right w:w="45" w:type="dxa"/>
            </w:tcMar>
            <w:hideMark/>
          </w:tcPr>
          <w:p w14:paraId="7685851B" w14:textId="77777777" w:rsidR="00470D41" w:rsidRDefault="00470D41" w:rsidP="00470D41">
            <w:pPr>
              <w:shd w:val="clear" w:color="auto" w:fill="FFFFFF" w:themeFill="background1"/>
              <w:spacing w:after="0" w:line="240" w:lineRule="auto"/>
              <w:jc w:val="both"/>
              <w:rPr>
                <w:rFonts w:ascii="Cambria" w:hAnsi="Cambria"/>
                <w:color w:val="000000" w:themeColor="text1"/>
                <w:sz w:val="18"/>
                <w:szCs w:val="18"/>
              </w:rPr>
            </w:pPr>
            <w:r w:rsidRPr="0058340C">
              <w:rPr>
                <w:rFonts w:ascii="Cambria" w:hAnsi="Cambria"/>
                <w:color w:val="000000" w:themeColor="text1"/>
                <w:sz w:val="18"/>
                <w:szCs w:val="18"/>
              </w:rPr>
              <w:t>Hadoop 3.0, Spark 2.3, MongoDB 3.6, MapReduce, Sqoop, Kafka, Snowflake, Apache Flink, Apache Beam, Apache Kafka Streams</w:t>
            </w:r>
          </w:p>
          <w:p w14:paraId="31DE5659" w14:textId="77777777" w:rsidR="00470D41" w:rsidRPr="0058340C" w:rsidRDefault="00470D41" w:rsidP="00470D41">
            <w:pPr>
              <w:shd w:val="clear" w:color="auto" w:fill="FFFFFF" w:themeFill="background1"/>
              <w:spacing w:after="0" w:line="240" w:lineRule="auto"/>
              <w:jc w:val="both"/>
              <w:rPr>
                <w:rFonts w:ascii="Cambria" w:hAnsi="Cambria"/>
                <w:color w:val="000000" w:themeColor="text1"/>
                <w:sz w:val="18"/>
                <w:szCs w:val="18"/>
              </w:rPr>
            </w:pPr>
          </w:p>
        </w:tc>
      </w:tr>
    </w:tbl>
    <w:p w14:paraId="655727BB" w14:textId="77777777" w:rsidR="0058340C" w:rsidRDefault="0058340C" w:rsidP="00B924F5">
      <w:pPr>
        <w:shd w:val="clear" w:color="auto" w:fill="FFFFFF" w:themeFill="background1"/>
        <w:spacing w:after="0" w:line="240" w:lineRule="auto"/>
        <w:jc w:val="both"/>
        <w:rPr>
          <w:rFonts w:ascii="Cambria" w:hAnsi="Cambria"/>
          <w:b/>
          <w:color w:val="000000" w:themeColor="text1"/>
          <w:sz w:val="20"/>
        </w:rPr>
      </w:pPr>
    </w:p>
    <w:p w14:paraId="77738BA7" w14:textId="77777777" w:rsidR="00B924F5" w:rsidRDefault="00B924F5" w:rsidP="00B924F5">
      <w:pPr>
        <w:shd w:val="clear" w:color="auto" w:fill="FFFFFF" w:themeFill="background1"/>
        <w:spacing w:after="0" w:line="240" w:lineRule="auto"/>
        <w:jc w:val="both"/>
        <w:rPr>
          <w:rFonts w:ascii="Cambria" w:hAnsi="Cambria"/>
          <w:b/>
          <w:color w:val="000000" w:themeColor="text1"/>
          <w:sz w:val="20"/>
        </w:rPr>
      </w:pPr>
    </w:p>
    <w:p w14:paraId="26806036" w14:textId="4F49E803" w:rsidR="001C7DCA" w:rsidRPr="00B21D7F" w:rsidRDefault="001C7DCA" w:rsidP="001C7DCA">
      <w:pPr>
        <w:shd w:val="clear" w:color="auto" w:fill="D0CECE" w:themeFill="background2" w:themeFillShade="E6"/>
        <w:spacing w:after="0" w:line="240" w:lineRule="auto"/>
        <w:jc w:val="both"/>
        <w:rPr>
          <w:rFonts w:ascii="Cambria" w:hAnsi="Cambria"/>
          <w:b/>
          <w:color w:val="000000" w:themeColor="text1"/>
          <w:sz w:val="20"/>
        </w:rPr>
      </w:pPr>
      <w:r>
        <w:rPr>
          <w:rFonts w:ascii="Cambria" w:hAnsi="Cambria"/>
          <w:b/>
          <w:color w:val="000000" w:themeColor="text1"/>
          <w:sz w:val="20"/>
        </w:rPr>
        <w:t>Professional Experience:</w:t>
      </w:r>
    </w:p>
    <w:p w14:paraId="5D9D6036" w14:textId="77777777" w:rsidR="001C7DCA" w:rsidRPr="0014622E" w:rsidRDefault="001C7DCA" w:rsidP="001C7DCA">
      <w:pPr>
        <w:shd w:val="clear" w:color="auto" w:fill="FFFFFF" w:themeFill="background1"/>
        <w:spacing w:after="240" w:line="240" w:lineRule="auto"/>
        <w:jc w:val="both"/>
        <w:rPr>
          <w:rFonts w:ascii="Cambria" w:eastAsia="Times New Roman" w:hAnsi="Cambria" w:cs="Times New Roman"/>
          <w:b/>
          <w:sz w:val="22"/>
          <w:szCs w:val="24"/>
          <w:u w:val="single"/>
          <w:lang w:eastAsia="en-IN"/>
        </w:rPr>
      </w:pPr>
    </w:p>
    <w:p w14:paraId="755EB146" w14:textId="2BFBEC78" w:rsidR="0014622E" w:rsidRPr="00B924F5" w:rsidRDefault="00A647C5" w:rsidP="00B924F5">
      <w:pPr>
        <w:shd w:val="clear" w:color="auto" w:fill="E7E6E6" w:themeFill="background2"/>
        <w:tabs>
          <w:tab w:val="left" w:pos="6360"/>
        </w:tabs>
        <w:spacing w:line="240" w:lineRule="auto"/>
        <w:jc w:val="both"/>
        <w:rPr>
          <w:rFonts w:ascii="Cambria" w:hAnsi="Cambria"/>
          <w:color w:val="1F4E79" w:themeColor="accent1" w:themeShade="80"/>
          <w:sz w:val="20"/>
          <w:u w:val="single"/>
        </w:rPr>
      </w:pPr>
      <w:r>
        <w:rPr>
          <w:rFonts w:ascii="Cambria" w:hAnsi="Cambria"/>
          <w:b/>
          <w:color w:val="1F4E79" w:themeColor="accent1" w:themeShade="80"/>
          <w:sz w:val="20"/>
          <w:u w:val="single"/>
        </w:rPr>
        <w:t>SENIOR</w:t>
      </w:r>
      <w:r w:rsidR="0014622E" w:rsidRPr="0014622E">
        <w:rPr>
          <w:rFonts w:ascii="Cambria" w:hAnsi="Cambria"/>
          <w:b/>
          <w:color w:val="1F4E79" w:themeColor="accent1" w:themeShade="80"/>
          <w:sz w:val="20"/>
          <w:u w:val="single"/>
        </w:rPr>
        <w:t xml:space="preserve"> DATA ENGINEER| </w:t>
      </w:r>
      <w:r>
        <w:rPr>
          <w:rFonts w:ascii="Cambria" w:hAnsi="Cambria"/>
          <w:b/>
          <w:color w:val="1F4E79" w:themeColor="accent1" w:themeShade="80"/>
          <w:sz w:val="20"/>
          <w:u w:val="single"/>
        </w:rPr>
        <w:t>CLOUD &amp; AI</w:t>
      </w:r>
      <w:r w:rsidR="0014622E" w:rsidRPr="0014622E">
        <w:rPr>
          <w:rFonts w:ascii="Cambria" w:hAnsi="Cambria"/>
          <w:b/>
          <w:color w:val="1F4E79" w:themeColor="accent1" w:themeShade="80"/>
          <w:sz w:val="20"/>
          <w:u w:val="single"/>
        </w:rPr>
        <w:t xml:space="preserve"> | </w:t>
      </w:r>
      <w:r w:rsidR="005C64E0" w:rsidRPr="0014622E">
        <w:rPr>
          <w:rFonts w:ascii="Cambria" w:hAnsi="Cambria"/>
          <w:b/>
          <w:color w:val="1F4E79" w:themeColor="accent1" w:themeShade="80"/>
          <w:sz w:val="20"/>
          <w:u w:val="single"/>
        </w:rPr>
        <w:t>BANK OF AMERICA</w:t>
      </w:r>
      <w:r w:rsidR="0014622E" w:rsidRPr="0014622E">
        <w:rPr>
          <w:rFonts w:ascii="Cambria" w:hAnsi="Cambria"/>
          <w:b/>
          <w:color w:val="1F4E79" w:themeColor="accent1" w:themeShade="80"/>
          <w:sz w:val="20"/>
          <w:u w:val="single"/>
        </w:rPr>
        <w:t xml:space="preserve">, </w:t>
      </w:r>
      <w:r w:rsidR="00035D9B">
        <w:rPr>
          <w:rFonts w:ascii="Cambria" w:hAnsi="Cambria"/>
          <w:b/>
          <w:color w:val="1F4E79" w:themeColor="accent1" w:themeShade="80"/>
          <w:sz w:val="20"/>
          <w:u w:val="single"/>
        </w:rPr>
        <w:t>CHARLOTTE, NC</w:t>
      </w:r>
      <w:r w:rsidR="0014622E" w:rsidRPr="008056F3">
        <w:rPr>
          <w:rFonts w:ascii="Cambria" w:hAnsi="Cambria"/>
          <w:b/>
          <w:color w:val="1F4E79" w:themeColor="accent1" w:themeShade="80"/>
          <w:sz w:val="20"/>
        </w:rPr>
        <w:t xml:space="preserve">                                </w:t>
      </w:r>
      <w:r>
        <w:rPr>
          <w:rFonts w:ascii="Cambria" w:hAnsi="Cambria"/>
          <w:b/>
          <w:color w:val="1F4E79" w:themeColor="accent1" w:themeShade="80"/>
          <w:sz w:val="20"/>
        </w:rPr>
        <w:t xml:space="preserve">  </w:t>
      </w:r>
      <w:r w:rsidR="0014622E" w:rsidRPr="00057527">
        <w:rPr>
          <w:rFonts w:ascii="Cambria" w:hAnsi="Cambria"/>
          <w:b/>
          <w:color w:val="1F4E79" w:themeColor="accent1" w:themeShade="80"/>
          <w:sz w:val="20"/>
        </w:rPr>
        <w:t xml:space="preserve">  </w:t>
      </w:r>
      <w:r>
        <w:rPr>
          <w:rFonts w:ascii="Cambria" w:hAnsi="Cambria"/>
          <w:b/>
          <w:color w:val="1F4E79" w:themeColor="accent1" w:themeShade="80"/>
          <w:sz w:val="20"/>
        </w:rPr>
        <w:t xml:space="preserve">                 </w:t>
      </w:r>
      <w:r w:rsidR="00E70B9D">
        <w:rPr>
          <w:rFonts w:ascii="Cambria" w:hAnsi="Cambria"/>
          <w:b/>
          <w:color w:val="1F4E79" w:themeColor="accent1" w:themeShade="80"/>
          <w:sz w:val="20"/>
        </w:rPr>
        <w:t xml:space="preserve">       </w:t>
      </w:r>
      <w:r w:rsidR="008A5629">
        <w:rPr>
          <w:rFonts w:ascii="Cambria" w:hAnsi="Cambria"/>
          <w:b/>
          <w:color w:val="1F4E79" w:themeColor="accent1" w:themeShade="80"/>
          <w:sz w:val="20"/>
          <w:u w:val="single"/>
        </w:rPr>
        <w:t>FEB</w:t>
      </w:r>
      <w:r w:rsidR="0014622E" w:rsidRPr="0014622E">
        <w:rPr>
          <w:rFonts w:ascii="Cambria" w:hAnsi="Cambria"/>
          <w:b/>
          <w:color w:val="1F4E79" w:themeColor="accent1" w:themeShade="80"/>
          <w:sz w:val="20"/>
          <w:u w:val="single"/>
        </w:rPr>
        <w:t xml:space="preserve"> 202</w:t>
      </w:r>
      <w:r w:rsidR="00673985">
        <w:rPr>
          <w:rFonts w:ascii="Cambria" w:hAnsi="Cambria"/>
          <w:b/>
          <w:color w:val="1F4E79" w:themeColor="accent1" w:themeShade="80"/>
          <w:sz w:val="20"/>
          <w:u w:val="single"/>
        </w:rPr>
        <w:t>4</w:t>
      </w:r>
      <w:r w:rsidR="0014622E" w:rsidRPr="0014622E">
        <w:rPr>
          <w:rFonts w:ascii="Cambria" w:hAnsi="Cambria"/>
          <w:b/>
          <w:color w:val="1F4E79" w:themeColor="accent1" w:themeShade="80"/>
          <w:sz w:val="20"/>
          <w:u w:val="single"/>
        </w:rPr>
        <w:t xml:space="preserve"> – Current</w:t>
      </w:r>
    </w:p>
    <w:p w14:paraId="61AC0B66" w14:textId="77777777" w:rsidR="00673985" w:rsidRPr="00817903" w:rsidRDefault="00673985" w:rsidP="00673985">
      <w:pPr>
        <w:spacing w:after="0" w:line="240" w:lineRule="auto"/>
        <w:jc w:val="both"/>
        <w:rPr>
          <w:rFonts w:ascii="Cambria" w:hAnsi="Cambria"/>
          <w:sz w:val="18"/>
        </w:rPr>
      </w:pPr>
      <w:r w:rsidRPr="00817903">
        <w:rPr>
          <w:rFonts w:ascii="Cambria" w:hAnsi="Cambria"/>
          <w:sz w:val="18"/>
        </w:rPr>
        <w:t>The project focused on optimizing and securing the Bank's data infrastructure on AWS, improving real-time analytics capabilities while ensuring compliance with financial regulations. It involved migrating legacy data systems, streamlining data pipelines, improving performance, and reducing operational costs through advanced AWS services and automation.</w:t>
      </w:r>
    </w:p>
    <w:p w14:paraId="203E38C0" w14:textId="77777777" w:rsidR="00673985" w:rsidRPr="00F92986" w:rsidRDefault="00673985" w:rsidP="00673985">
      <w:pPr>
        <w:spacing w:after="0" w:line="240" w:lineRule="auto"/>
        <w:jc w:val="both"/>
        <w:rPr>
          <w:rFonts w:ascii="Cambria" w:hAnsi="Cambria"/>
          <w:sz w:val="18"/>
        </w:rPr>
      </w:pPr>
    </w:p>
    <w:p w14:paraId="0E13D86C" w14:textId="77777777" w:rsidR="00673985" w:rsidRPr="001E4D86"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lastRenderedPageBreak/>
        <w:t xml:space="preserve">Led the migration of on-premise data warehouses to Amazon Redshift, Snowflake, and Databricks, enhancing scalability, performance, and security, achieving a reduction in operational costs by leveraging optimized ETL frameworks using SQL, Snowflake SQL, T-SQL, and PL/SQL, while applying Snowflake-based data </w:t>
      </w:r>
      <w:proofErr w:type="spellStart"/>
      <w:r w:rsidRPr="001E4D86">
        <w:rPr>
          <w:rFonts w:ascii="Cambria" w:hAnsi="Cambria"/>
          <w:sz w:val="18"/>
        </w:rPr>
        <w:t>modeling</w:t>
      </w:r>
      <w:proofErr w:type="spellEnd"/>
      <w:r w:rsidRPr="001E4D86">
        <w:rPr>
          <w:rFonts w:ascii="Cambria" w:hAnsi="Cambria"/>
          <w:sz w:val="18"/>
        </w:rPr>
        <w:t xml:space="preserve"> and </w:t>
      </w:r>
      <w:proofErr w:type="spellStart"/>
      <w:r w:rsidRPr="001E4D86">
        <w:rPr>
          <w:rFonts w:ascii="Cambria" w:hAnsi="Cambria"/>
          <w:sz w:val="18"/>
        </w:rPr>
        <w:t>PySpark</w:t>
      </w:r>
      <w:proofErr w:type="spellEnd"/>
      <w:r w:rsidRPr="001E4D86">
        <w:rPr>
          <w:rFonts w:ascii="Cambria" w:hAnsi="Cambria"/>
          <w:sz w:val="18"/>
        </w:rPr>
        <w:t xml:space="preserve"> logic to improve transformation and query performance across Redshift, Snowflake, and Databricks SQL environments.</w:t>
      </w:r>
    </w:p>
    <w:p w14:paraId="2A626354" w14:textId="77777777" w:rsidR="00673985" w:rsidRPr="005F77A2"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Designed and orchestrated end-to-end ETL data pipelines using AWS Glue, Airflow, Snowflake Tasks, and Databricks, ensuring efficient ingestion, transformation, and loading of financial data using </w:t>
      </w:r>
      <w:proofErr w:type="spellStart"/>
      <w:r w:rsidRPr="001E4D86">
        <w:rPr>
          <w:rFonts w:ascii="Cambria" w:hAnsi="Cambria"/>
          <w:sz w:val="18"/>
        </w:rPr>
        <w:t>PySpark</w:t>
      </w:r>
      <w:proofErr w:type="spellEnd"/>
      <w:r w:rsidRPr="001E4D86">
        <w:rPr>
          <w:rFonts w:ascii="Cambria" w:hAnsi="Cambria"/>
          <w:sz w:val="18"/>
        </w:rPr>
        <w:t xml:space="preserve">, </w:t>
      </w:r>
      <w:proofErr w:type="spellStart"/>
      <w:r w:rsidRPr="001E4D86">
        <w:rPr>
          <w:rFonts w:ascii="Cambria" w:hAnsi="Cambria"/>
          <w:sz w:val="18"/>
        </w:rPr>
        <w:t>Snowpipe</w:t>
      </w:r>
      <w:proofErr w:type="spellEnd"/>
      <w:r w:rsidRPr="001E4D86">
        <w:rPr>
          <w:rFonts w:ascii="Cambria" w:hAnsi="Cambria"/>
          <w:sz w:val="18"/>
        </w:rPr>
        <w:t>, SQL, and PL/SQL, while embedding Python logic for custom reporting and enabling high-performance ETL with Snowflake Scripting and SQL-driven transformations.</w:t>
      </w:r>
    </w:p>
    <w:p w14:paraId="4E047C6E" w14:textId="26787368" w:rsidR="005F77A2" w:rsidRDefault="005F77A2" w:rsidP="005F77A2">
      <w:pPr>
        <w:pStyle w:val="ListParagraph"/>
        <w:numPr>
          <w:ilvl w:val="0"/>
          <w:numId w:val="18"/>
        </w:numPr>
        <w:rPr>
          <w:rFonts w:ascii="Cambria" w:hAnsi="Cambria"/>
          <w:sz w:val="18"/>
        </w:rPr>
      </w:pPr>
      <w:r w:rsidRPr="005F77A2">
        <w:rPr>
          <w:rFonts w:ascii="Cambria" w:hAnsi="Cambria"/>
          <w:sz w:val="18"/>
        </w:rPr>
        <w:t xml:space="preserve">Designed and optimized NoSQL data stores using Amazon DynamoDB for handling high-frequency financial transactions, applying partition key </w:t>
      </w:r>
      <w:proofErr w:type="spellStart"/>
      <w:r w:rsidRPr="005F77A2">
        <w:rPr>
          <w:rFonts w:ascii="Cambria" w:hAnsi="Cambria"/>
          <w:sz w:val="18"/>
        </w:rPr>
        <w:t>modeling</w:t>
      </w:r>
      <w:proofErr w:type="spellEnd"/>
      <w:r w:rsidRPr="005F77A2">
        <w:rPr>
          <w:rFonts w:ascii="Cambria" w:hAnsi="Cambria"/>
          <w:sz w:val="18"/>
        </w:rPr>
        <w:t>, stream processing, and caching strategies with DynamoDB Streams and AWS Lambda for near real-time updates.</w:t>
      </w:r>
    </w:p>
    <w:p w14:paraId="1E3307A5" w14:textId="3DBDFBD2" w:rsidR="00FF5A03" w:rsidRPr="00FF5A03" w:rsidRDefault="00FF5A03" w:rsidP="00FF5A03">
      <w:pPr>
        <w:pStyle w:val="ListParagraph"/>
        <w:numPr>
          <w:ilvl w:val="0"/>
          <w:numId w:val="18"/>
        </w:numPr>
        <w:rPr>
          <w:rFonts w:ascii="Cambria" w:hAnsi="Cambria"/>
          <w:sz w:val="18"/>
        </w:rPr>
      </w:pPr>
      <w:r w:rsidRPr="00FF5A03">
        <w:rPr>
          <w:rFonts w:ascii="Cambria" w:hAnsi="Cambria"/>
          <w:sz w:val="18"/>
        </w:rPr>
        <w:t xml:space="preserve">Leveraged GitHub Copilot and LLM-based tools (ChatGPT, Claude, Gemini) to accelerate development velocity by reducing boilerplate generation, code reviews, and debugging cycles </w:t>
      </w:r>
    </w:p>
    <w:p w14:paraId="53F9A989" w14:textId="247C7209" w:rsidR="00FF5A03" w:rsidRPr="005F77A2" w:rsidRDefault="00FF5A03" w:rsidP="00FF5A03">
      <w:pPr>
        <w:pStyle w:val="ListParagraph"/>
        <w:numPr>
          <w:ilvl w:val="0"/>
          <w:numId w:val="18"/>
        </w:numPr>
        <w:rPr>
          <w:rFonts w:ascii="Cambria" w:hAnsi="Cambria"/>
          <w:sz w:val="18"/>
        </w:rPr>
      </w:pPr>
      <w:r w:rsidRPr="00FF5A03">
        <w:rPr>
          <w:rFonts w:ascii="Cambria" w:hAnsi="Cambria"/>
          <w:sz w:val="18"/>
        </w:rPr>
        <w:t>Adopted AI-augmented development workflows integrating Copilot suggestions with peer review processes, improving sprint throughput and code consistency</w:t>
      </w:r>
    </w:p>
    <w:p w14:paraId="1B895AEB" w14:textId="77777777" w:rsidR="00673985" w:rsidRPr="003664E6"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Managed and optimized large-scale datasets using Amazon S3, HDFS, Snowflake External Tables, and Databricks Delta Lake, processing petabyte-scale financial data with </w:t>
      </w:r>
      <w:proofErr w:type="spellStart"/>
      <w:r w:rsidRPr="001E4D86">
        <w:rPr>
          <w:rFonts w:ascii="Cambria" w:hAnsi="Cambria"/>
          <w:sz w:val="18"/>
        </w:rPr>
        <w:t>PySpark</w:t>
      </w:r>
      <w:proofErr w:type="spellEnd"/>
      <w:r w:rsidRPr="001E4D86">
        <w:rPr>
          <w:rFonts w:ascii="Cambria" w:hAnsi="Cambria"/>
          <w:sz w:val="18"/>
        </w:rPr>
        <w:t>, Snowflake Streams, and T-SQL to ensure low-latency, high-throughput data access and CDC support.</w:t>
      </w:r>
    </w:p>
    <w:p w14:paraId="03D9BEE3" w14:textId="0837702E" w:rsidR="003664E6" w:rsidRPr="003664E6" w:rsidRDefault="003664E6" w:rsidP="003664E6">
      <w:pPr>
        <w:pStyle w:val="ListParagraph"/>
        <w:numPr>
          <w:ilvl w:val="0"/>
          <w:numId w:val="18"/>
        </w:numPr>
        <w:rPr>
          <w:rFonts w:ascii="Cambria" w:hAnsi="Cambria"/>
          <w:sz w:val="18"/>
        </w:rPr>
      </w:pPr>
      <w:r w:rsidRPr="003664E6">
        <w:rPr>
          <w:rFonts w:ascii="Cambria" w:hAnsi="Cambria"/>
          <w:sz w:val="18"/>
        </w:rPr>
        <w:t xml:space="preserve">Designed end-to-end ETL pipelines in Airflow, AWS Glue, and Databricks, leveraging AI-augmented coding tools (GitHub Copilot, OpenAI APIs, </w:t>
      </w:r>
      <w:proofErr w:type="spellStart"/>
      <w:r w:rsidRPr="003664E6">
        <w:rPr>
          <w:rFonts w:ascii="Cambria" w:hAnsi="Cambria"/>
          <w:sz w:val="18"/>
        </w:rPr>
        <w:t>LangChain</w:t>
      </w:r>
      <w:proofErr w:type="spellEnd"/>
      <w:r w:rsidRPr="003664E6">
        <w:rPr>
          <w:rFonts w:ascii="Cambria" w:hAnsi="Cambria"/>
          <w:sz w:val="18"/>
        </w:rPr>
        <w:t>) to accelerate code reviews, validation, and pipeline deployments.</w:t>
      </w:r>
    </w:p>
    <w:p w14:paraId="7F71B532" w14:textId="77777777" w:rsidR="00673985" w:rsidRPr="0071612E"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Developed and tuned SQL, PL/SQL, Snowflake SQL, and Python scripts to improve ETL efficiency and scalability in Snowflake, while integrating Elasticsearch and Snowflake Secure Views for enhanced searchable data indexing and fine-grained access control.</w:t>
      </w:r>
    </w:p>
    <w:p w14:paraId="45EDB027" w14:textId="396266C0" w:rsidR="0071612E" w:rsidRPr="0071612E" w:rsidRDefault="0071612E" w:rsidP="0071612E">
      <w:pPr>
        <w:pStyle w:val="ListParagraph"/>
        <w:numPr>
          <w:ilvl w:val="0"/>
          <w:numId w:val="18"/>
        </w:numPr>
        <w:rPr>
          <w:rFonts w:ascii="Cambria" w:hAnsi="Cambria"/>
          <w:color w:val="000000" w:themeColor="text1"/>
          <w:sz w:val="18"/>
        </w:rPr>
      </w:pPr>
      <w:r w:rsidRPr="0071612E">
        <w:rPr>
          <w:rFonts w:ascii="Cambria" w:hAnsi="Cambria"/>
          <w:color w:val="000000" w:themeColor="text1"/>
          <w:sz w:val="18"/>
        </w:rPr>
        <w:t xml:space="preserve">Containerized Python and </w:t>
      </w:r>
      <w:proofErr w:type="spellStart"/>
      <w:r w:rsidRPr="0071612E">
        <w:rPr>
          <w:rFonts w:ascii="Cambria" w:hAnsi="Cambria"/>
          <w:color w:val="000000" w:themeColor="text1"/>
          <w:sz w:val="18"/>
        </w:rPr>
        <w:t>PySpark</w:t>
      </w:r>
      <w:proofErr w:type="spellEnd"/>
      <w:r w:rsidRPr="0071612E">
        <w:rPr>
          <w:rFonts w:ascii="Cambria" w:hAnsi="Cambria"/>
          <w:color w:val="000000" w:themeColor="text1"/>
          <w:sz w:val="18"/>
        </w:rPr>
        <w:t xml:space="preserve"> transformation services with Docker and deployed them on Amazon EKS, enabling scalable, fault-tolerant batch and micro-batch workloads integrated with S3, Snowflake, and Kafka streams.</w:t>
      </w:r>
    </w:p>
    <w:p w14:paraId="48413879" w14:textId="77777777" w:rsidR="00673985" w:rsidRPr="001E4D86"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Developed, tested, and implemented custom ETL solutions using Python, </w:t>
      </w:r>
      <w:proofErr w:type="spellStart"/>
      <w:r w:rsidRPr="001E4D86">
        <w:rPr>
          <w:rFonts w:ascii="Cambria" w:hAnsi="Cambria"/>
          <w:sz w:val="18"/>
        </w:rPr>
        <w:t>PySpark</w:t>
      </w:r>
      <w:proofErr w:type="spellEnd"/>
      <w:r w:rsidRPr="001E4D86">
        <w:rPr>
          <w:rFonts w:ascii="Cambria" w:hAnsi="Cambria"/>
          <w:sz w:val="18"/>
        </w:rPr>
        <w:t>, Scala, and Snowpark within AWS Glue, Databricks, and Snowflake. Integrated ML models using Python libraries and deployed predictive financial analytics using SQL, Snowflake SQL, T-SQL, and PL/SQL across structured and semi-structured datasets stored in Snowflake’s Variant and Object columns.</w:t>
      </w:r>
    </w:p>
    <w:p w14:paraId="092056CC" w14:textId="77777777" w:rsidR="00673985" w:rsidRPr="00E44CDB"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Enhanced Amazon S3 and Snowflake Lakehouse storage using lifecycle policies and tiered retention strategies via Time Travel and Fail-safe. Automated archival workflows with Python, </w:t>
      </w:r>
      <w:proofErr w:type="spellStart"/>
      <w:r w:rsidRPr="001E4D86">
        <w:rPr>
          <w:rFonts w:ascii="Cambria" w:hAnsi="Cambria"/>
          <w:sz w:val="18"/>
        </w:rPr>
        <w:t>PySpark</w:t>
      </w:r>
      <w:proofErr w:type="spellEnd"/>
      <w:r w:rsidRPr="001E4D86">
        <w:rPr>
          <w:rFonts w:ascii="Cambria" w:hAnsi="Cambria"/>
          <w:sz w:val="18"/>
        </w:rPr>
        <w:t>, and Snowflake Tasks to meet financial regulations, while integrating Elasticsearch for audit log indexing and compliance retrieval.</w:t>
      </w:r>
    </w:p>
    <w:p w14:paraId="24DB0B43" w14:textId="578E1994" w:rsidR="00E44CDB" w:rsidRPr="00E44CDB" w:rsidRDefault="00E44CDB" w:rsidP="00E44CDB">
      <w:pPr>
        <w:pStyle w:val="ListParagraph"/>
        <w:numPr>
          <w:ilvl w:val="0"/>
          <w:numId w:val="18"/>
        </w:numPr>
        <w:rPr>
          <w:rFonts w:ascii="Cambria" w:hAnsi="Cambria"/>
          <w:sz w:val="18"/>
        </w:rPr>
      </w:pPr>
      <w:r w:rsidRPr="00E44CDB">
        <w:rPr>
          <w:rFonts w:ascii="Cambria" w:hAnsi="Cambria"/>
          <w:sz w:val="18"/>
        </w:rPr>
        <w:t>Built a unified data ingestion and transformation workflow using AWS Glue, DynamoDB, and Amazon Redshift, ensuring seamless synchronization and low-latency data availability for risk and compliance reporting.</w:t>
      </w:r>
    </w:p>
    <w:p w14:paraId="38AE859C" w14:textId="77777777" w:rsidR="00673985" w:rsidRPr="005827A7"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Integrated Apache Airflow, Databricks, and Snowflake orchestration to automate complex ETL pipelines across financial domains. Scheduled and monitored </w:t>
      </w:r>
      <w:proofErr w:type="spellStart"/>
      <w:r w:rsidRPr="001E4D86">
        <w:rPr>
          <w:rFonts w:ascii="Cambria" w:hAnsi="Cambria"/>
          <w:sz w:val="18"/>
        </w:rPr>
        <w:t>PySpark</w:t>
      </w:r>
      <w:proofErr w:type="spellEnd"/>
      <w:r w:rsidRPr="001E4D86">
        <w:rPr>
          <w:rFonts w:ascii="Cambria" w:hAnsi="Cambria"/>
          <w:sz w:val="18"/>
        </w:rPr>
        <w:t>, PL/SQL, T-SQL, Snowflake Streams &amp; Tasks, and Python transformations with Airflow sensors and Elasticsearch log diagnostics for real-time visibility.</w:t>
      </w:r>
    </w:p>
    <w:p w14:paraId="5907CAF2" w14:textId="67EFB601" w:rsidR="005827A7" w:rsidRPr="005827A7" w:rsidRDefault="005827A7" w:rsidP="005827A7">
      <w:pPr>
        <w:pStyle w:val="ListParagraph"/>
        <w:numPr>
          <w:ilvl w:val="0"/>
          <w:numId w:val="18"/>
        </w:numPr>
        <w:rPr>
          <w:rFonts w:ascii="Cambria" w:hAnsi="Cambria"/>
          <w:color w:val="000000" w:themeColor="text1"/>
          <w:sz w:val="18"/>
        </w:rPr>
      </w:pPr>
      <w:r w:rsidRPr="005827A7">
        <w:rPr>
          <w:rFonts w:ascii="Cambria" w:hAnsi="Cambria"/>
          <w:color w:val="000000" w:themeColor="text1"/>
          <w:sz w:val="18"/>
        </w:rPr>
        <w:t>Collaborated with integration teams using MuleSoft APIs and AWS API Gateway to expose ingestion endpoints, transform payloads, and push events onto Kafka topics, ensuring consistent contracts between upstream systems and the central data platform.</w:t>
      </w:r>
    </w:p>
    <w:p w14:paraId="1A487FAD" w14:textId="77777777" w:rsidR="00673985" w:rsidRPr="001E4D86"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Implemented comprehensive monitoring using Amazon CloudWatch, AWS X-Ray, Airflow, and Snowflake Query History and Usage dashboards, capturing detailed ETL and SQL performance metrics, identifying Snowflake bottlenecks with diagnostic Python scripts and profiling Databricks clusters with </w:t>
      </w:r>
      <w:proofErr w:type="spellStart"/>
      <w:r w:rsidRPr="001E4D86">
        <w:rPr>
          <w:rFonts w:ascii="Cambria" w:hAnsi="Cambria"/>
          <w:sz w:val="18"/>
        </w:rPr>
        <w:t>PySpark</w:t>
      </w:r>
      <w:proofErr w:type="spellEnd"/>
      <w:r w:rsidRPr="001E4D86">
        <w:rPr>
          <w:rFonts w:ascii="Cambria" w:hAnsi="Cambria"/>
          <w:sz w:val="18"/>
        </w:rPr>
        <w:t>.</w:t>
      </w:r>
    </w:p>
    <w:p w14:paraId="6A56C6B1" w14:textId="77777777" w:rsidR="00673985" w:rsidRPr="001E4D86"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Collaborated with data science teams to integrate Amazon SageMaker, Snowflake, Databricks, and Airflow into unified pipelines, feeding ML workflows with feature-engineered datasets stored in Snowflake and Redshift, and exposing results through SQL Views and Elasticsearch dashboards.</w:t>
      </w:r>
    </w:p>
    <w:p w14:paraId="1E117302" w14:textId="77777777" w:rsidR="00673985" w:rsidRPr="00FE5AA5"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Developed and implemented data retention strategies using Amazon S3, Snowflake Zero-Copy Cloning, Delta Tables, and Glacier, building automated retention logic using Airflow, AWS Glue, and Snowflake Tasks, and leveraging </w:t>
      </w:r>
      <w:proofErr w:type="spellStart"/>
      <w:r w:rsidRPr="001E4D86">
        <w:rPr>
          <w:rFonts w:ascii="Cambria" w:hAnsi="Cambria"/>
          <w:sz w:val="18"/>
        </w:rPr>
        <w:t>PySpark</w:t>
      </w:r>
      <w:proofErr w:type="spellEnd"/>
      <w:r w:rsidRPr="001E4D86">
        <w:rPr>
          <w:rFonts w:ascii="Cambria" w:hAnsi="Cambria"/>
          <w:sz w:val="18"/>
        </w:rPr>
        <w:t>, SQL, and Snowflake SQL for auditing and archiving metadata indexed into Elasticsearch.</w:t>
      </w:r>
    </w:p>
    <w:p w14:paraId="51BAE645" w14:textId="46C52D78" w:rsidR="00FE5AA5" w:rsidRPr="00FE5AA5" w:rsidRDefault="00FE5AA5" w:rsidP="00FE5AA5">
      <w:pPr>
        <w:pStyle w:val="ListParagraph"/>
        <w:numPr>
          <w:ilvl w:val="0"/>
          <w:numId w:val="18"/>
        </w:numPr>
        <w:rPr>
          <w:rFonts w:ascii="Cambria" w:hAnsi="Cambria"/>
          <w:sz w:val="18"/>
        </w:rPr>
      </w:pPr>
      <w:r w:rsidRPr="00FE5AA5">
        <w:rPr>
          <w:rFonts w:ascii="Cambria" w:hAnsi="Cambria"/>
          <w:sz w:val="18"/>
        </w:rPr>
        <w:t>Deployed predictive models on SageMaker and Snowflake Cortex, embedding GenAI-driven anomaly detection into compliance workflows to enhance fraud monitoring and operational KPIs.</w:t>
      </w:r>
    </w:p>
    <w:p w14:paraId="1E75CD20" w14:textId="77777777" w:rsidR="00673985" w:rsidRPr="00241560"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Enhanced data models in Amazon RDS, Redshift, and Snowflake by applying advanced normalization, indexing, and partitioning techniques to optimize SQL, T-SQL, and Snowflake SQL performance, while building ETL jobs using Python, </w:t>
      </w:r>
      <w:proofErr w:type="spellStart"/>
      <w:r w:rsidRPr="001E4D86">
        <w:rPr>
          <w:rFonts w:ascii="Cambria" w:hAnsi="Cambria"/>
          <w:sz w:val="18"/>
        </w:rPr>
        <w:t>PySpark</w:t>
      </w:r>
      <w:proofErr w:type="spellEnd"/>
      <w:r w:rsidRPr="001E4D86">
        <w:rPr>
          <w:rFonts w:ascii="Cambria" w:hAnsi="Cambria"/>
          <w:sz w:val="18"/>
        </w:rPr>
        <w:t>, PL/SQL, and Snowflake Scripting to support financial KPIs and reporting.</w:t>
      </w:r>
    </w:p>
    <w:p w14:paraId="598A8243" w14:textId="4FBB987D" w:rsidR="00241560" w:rsidRPr="00241560" w:rsidRDefault="00241560" w:rsidP="00241560">
      <w:pPr>
        <w:pStyle w:val="ListParagraph"/>
        <w:numPr>
          <w:ilvl w:val="0"/>
          <w:numId w:val="18"/>
        </w:numPr>
        <w:rPr>
          <w:rFonts w:ascii="Cambria" w:hAnsi="Cambria"/>
          <w:sz w:val="18"/>
        </w:rPr>
      </w:pPr>
      <w:r w:rsidRPr="00241560">
        <w:rPr>
          <w:rFonts w:ascii="Cambria" w:hAnsi="Cambria"/>
          <w:sz w:val="18"/>
        </w:rPr>
        <w:t>Integrated Copilot-augmented DevOps pipelines in CodePipeline and Airflow, adopting GenAI during SDLC phases to streamline data validation, metadata documentation, and CI/CD testing.</w:t>
      </w:r>
    </w:p>
    <w:p w14:paraId="3192957C" w14:textId="77070648" w:rsidR="00B12627" w:rsidRPr="00B12627" w:rsidRDefault="00B12627" w:rsidP="00B12627">
      <w:pPr>
        <w:pStyle w:val="ListParagraph"/>
        <w:numPr>
          <w:ilvl w:val="0"/>
          <w:numId w:val="18"/>
        </w:numPr>
        <w:rPr>
          <w:rFonts w:ascii="Cambria" w:hAnsi="Cambria"/>
          <w:color w:val="2E74B5" w:themeColor="accent1" w:themeShade="BF"/>
          <w:sz w:val="18"/>
        </w:rPr>
      </w:pPr>
      <w:r w:rsidRPr="00B12627">
        <w:rPr>
          <w:rFonts w:ascii="Cambria" w:hAnsi="Cambria"/>
          <w:color w:val="000000" w:themeColor="text1"/>
          <w:sz w:val="18"/>
        </w:rPr>
        <w:t>Enabled and supported Tableau dashboards on Snowflake and Athena datasets by creating semantic views, aggregate tables, and performance-optimized SQL, improving dashboard load times and reliability for finance stakeholders.</w:t>
      </w:r>
    </w:p>
    <w:p w14:paraId="284AFD59" w14:textId="77777777" w:rsidR="00673985" w:rsidRPr="00225370"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Managed the integration of external financial data using AWS Lambda, API Gateway, Snowflake Connector for Kafka, and Airflow, automating ingestion from APIs into Snowflake and Databricks. Applied Python and SQL logic in AWS Glue and Snowflake for processing, with Elasticsearch used for indexed search-based analytics.</w:t>
      </w:r>
    </w:p>
    <w:p w14:paraId="706A8686" w14:textId="6E74363D" w:rsidR="00225370" w:rsidRPr="00225370" w:rsidRDefault="00225370" w:rsidP="00225370">
      <w:pPr>
        <w:pStyle w:val="ListParagraph"/>
        <w:numPr>
          <w:ilvl w:val="0"/>
          <w:numId w:val="18"/>
        </w:numPr>
        <w:rPr>
          <w:rFonts w:ascii="Cambria" w:hAnsi="Cambria"/>
          <w:sz w:val="18"/>
        </w:rPr>
      </w:pPr>
      <w:r w:rsidRPr="00225370">
        <w:rPr>
          <w:rFonts w:ascii="Cambria" w:hAnsi="Cambria"/>
          <w:sz w:val="18"/>
        </w:rPr>
        <w:t>Supported BI and dashboard reporting through Power BI and Tableau, linking curated Snowflake semantic layers for finance and compliance teams.</w:t>
      </w:r>
    </w:p>
    <w:p w14:paraId="5FE60610" w14:textId="77777777" w:rsidR="00673985" w:rsidRPr="006704AA" w:rsidRDefault="00673985" w:rsidP="00673985">
      <w:pPr>
        <w:pStyle w:val="ListParagraph"/>
        <w:numPr>
          <w:ilvl w:val="0"/>
          <w:numId w:val="18"/>
        </w:numPr>
        <w:spacing w:after="0" w:line="240" w:lineRule="auto"/>
        <w:jc w:val="both"/>
        <w:rPr>
          <w:rFonts w:ascii="Cambria" w:hAnsi="Cambria"/>
          <w:color w:val="2E74B5" w:themeColor="accent1" w:themeShade="BF"/>
          <w:sz w:val="18"/>
        </w:rPr>
      </w:pPr>
      <w:r w:rsidRPr="00B91BFA">
        <w:rPr>
          <w:rFonts w:ascii="Cambria" w:hAnsi="Cambria"/>
          <w:sz w:val="18"/>
        </w:rPr>
        <w:t>Implemented robust SSRS report security using Snowflake Role-Based Access Control (RBAC) and dynamic data masking, enforced by ETL pipelines developed with Python, Airflow, and Snowflake Secure Views. Applied granular security at SQL, T-SQL, and PL/SQL layers, logging access trails in Elasticsearch for compliance.</w:t>
      </w:r>
    </w:p>
    <w:p w14:paraId="16837FA3" w14:textId="77777777" w:rsidR="00673985" w:rsidRPr="001B2602" w:rsidRDefault="00673985" w:rsidP="00673985">
      <w:pPr>
        <w:spacing w:after="0" w:line="276" w:lineRule="auto"/>
        <w:jc w:val="both"/>
        <w:rPr>
          <w:rFonts w:ascii="Cambria" w:hAnsi="Cambria"/>
          <w:sz w:val="18"/>
        </w:rPr>
      </w:pPr>
    </w:p>
    <w:p w14:paraId="4DC4524D" w14:textId="1DBB13FD" w:rsidR="00673985" w:rsidRPr="00B652DE" w:rsidRDefault="00673985" w:rsidP="00673985">
      <w:pPr>
        <w:spacing w:after="0" w:line="240" w:lineRule="auto"/>
        <w:jc w:val="both"/>
        <w:rPr>
          <w:rFonts w:ascii="Cambria" w:hAnsi="Cambria"/>
          <w:sz w:val="18"/>
        </w:rPr>
      </w:pPr>
      <w:r w:rsidRPr="00B21D7F">
        <w:rPr>
          <w:rFonts w:ascii="Cambria" w:hAnsi="Cambria"/>
          <w:b/>
          <w:color w:val="2E74B5" w:themeColor="accent1" w:themeShade="BF"/>
          <w:sz w:val="18"/>
          <w:u w:val="single"/>
        </w:rPr>
        <w:t xml:space="preserve">Tools and Environments: </w:t>
      </w:r>
      <w:r w:rsidRPr="00B21D7F">
        <w:rPr>
          <w:rFonts w:ascii="Cambria" w:hAnsi="Cambria"/>
          <w:color w:val="2E74B5" w:themeColor="accent1" w:themeShade="BF"/>
          <w:sz w:val="18"/>
        </w:rPr>
        <w:t xml:space="preserve"> </w:t>
      </w:r>
      <w:r>
        <w:rPr>
          <w:rFonts w:ascii="Cambria" w:hAnsi="Cambria"/>
          <w:sz w:val="18"/>
        </w:rPr>
        <w:t xml:space="preserve"> </w:t>
      </w:r>
      <w:r w:rsidRPr="00B652DE">
        <w:rPr>
          <w:rFonts w:ascii="Cambria" w:hAnsi="Cambria"/>
          <w:sz w:val="18"/>
        </w:rPr>
        <w:t>AWS (Redshift, Glue,</w:t>
      </w:r>
      <w:r>
        <w:rPr>
          <w:rFonts w:ascii="Cambria" w:hAnsi="Cambria"/>
          <w:sz w:val="18"/>
        </w:rPr>
        <w:t xml:space="preserve"> </w:t>
      </w:r>
      <w:r w:rsidRPr="00B652DE">
        <w:rPr>
          <w:rFonts w:ascii="Cambria" w:hAnsi="Cambria"/>
          <w:sz w:val="18"/>
        </w:rPr>
        <w:t>S3,</w:t>
      </w:r>
      <w:r>
        <w:rPr>
          <w:rFonts w:ascii="Cambria" w:hAnsi="Cambria"/>
          <w:sz w:val="18"/>
        </w:rPr>
        <w:t xml:space="preserve"> </w:t>
      </w:r>
      <w:r w:rsidRPr="00B652DE">
        <w:rPr>
          <w:rFonts w:ascii="Cambria" w:hAnsi="Cambria"/>
          <w:sz w:val="18"/>
        </w:rPr>
        <w:t xml:space="preserve">Lambda, API Gateway, CodePipeline, </w:t>
      </w:r>
      <w:proofErr w:type="spellStart"/>
      <w:r w:rsidRPr="00B652DE">
        <w:rPr>
          <w:rFonts w:ascii="Cambria" w:hAnsi="Cambria"/>
          <w:sz w:val="18"/>
        </w:rPr>
        <w:t>CodeBuild</w:t>
      </w:r>
      <w:proofErr w:type="spellEnd"/>
      <w:r w:rsidRPr="00B652DE">
        <w:rPr>
          <w:rFonts w:ascii="Cambria" w:hAnsi="Cambria"/>
          <w:sz w:val="18"/>
        </w:rPr>
        <w:t xml:space="preserve">, CloudWatch, </w:t>
      </w:r>
      <w:r>
        <w:rPr>
          <w:rFonts w:ascii="Cambria" w:hAnsi="Cambria"/>
          <w:sz w:val="18"/>
        </w:rPr>
        <w:t xml:space="preserve"> </w:t>
      </w:r>
      <w:r w:rsidRPr="00B652DE">
        <w:rPr>
          <w:rFonts w:ascii="Cambria" w:hAnsi="Cambria"/>
          <w:sz w:val="18"/>
        </w:rPr>
        <w:t xml:space="preserve">X-Ray, CloudTrail, Elastic Disaster Recovery, RDS, Trusted Advisor, Cost Explorer, Glacier, SageMaker, Elastic Disaster Recovery, Cross-Region Replication for S3 | SQL | Python | Scala | Apache Airflow | Scikit-learn | NumPy | Pandas | Matplotlib | Seaborn | </w:t>
      </w:r>
      <w:proofErr w:type="spellStart"/>
      <w:r w:rsidRPr="00B652DE">
        <w:rPr>
          <w:rFonts w:ascii="Cambria" w:hAnsi="Cambria"/>
          <w:sz w:val="18"/>
        </w:rPr>
        <w:t>StatsModels</w:t>
      </w:r>
      <w:proofErr w:type="spellEnd"/>
      <w:r w:rsidRPr="00B652DE">
        <w:rPr>
          <w:rFonts w:ascii="Cambria" w:hAnsi="Cambria"/>
          <w:sz w:val="18"/>
        </w:rPr>
        <w:t xml:space="preserve"> | HDFS | SSRS | CI/CD (YAML pipelines)</w:t>
      </w:r>
      <w:r>
        <w:rPr>
          <w:rFonts w:ascii="Cambria" w:hAnsi="Cambria"/>
          <w:sz w:val="18"/>
        </w:rPr>
        <w:t xml:space="preserve"> </w:t>
      </w:r>
      <w:r w:rsidRPr="00B652DE">
        <w:rPr>
          <w:rFonts w:ascii="Cambria" w:hAnsi="Cambria"/>
          <w:sz w:val="18"/>
        </w:rPr>
        <w:t>| Machine Learning | SQL Query Optimization |</w:t>
      </w:r>
      <w:r w:rsidR="00020795">
        <w:rPr>
          <w:rFonts w:ascii="Cambria" w:hAnsi="Cambria"/>
          <w:sz w:val="18"/>
        </w:rPr>
        <w:t xml:space="preserve"> Gen AI</w:t>
      </w:r>
    </w:p>
    <w:p w14:paraId="4685B084" w14:textId="77777777" w:rsidR="00A647C5" w:rsidRDefault="00A647C5" w:rsidP="00A647C5">
      <w:pPr>
        <w:spacing w:after="0" w:line="240" w:lineRule="auto"/>
        <w:jc w:val="both"/>
        <w:rPr>
          <w:rFonts w:ascii="Cambria" w:hAnsi="Cambria"/>
          <w:color w:val="2E74B5" w:themeColor="accent1" w:themeShade="BF"/>
          <w:sz w:val="18"/>
        </w:rPr>
      </w:pPr>
    </w:p>
    <w:p w14:paraId="14134BAF" w14:textId="1048E2AC" w:rsidR="00A647C5" w:rsidRPr="00B924F5" w:rsidRDefault="00A647C5" w:rsidP="00A647C5">
      <w:pPr>
        <w:shd w:val="clear" w:color="auto" w:fill="E7E6E6" w:themeFill="background2"/>
        <w:tabs>
          <w:tab w:val="left" w:pos="6360"/>
        </w:tabs>
        <w:spacing w:line="240" w:lineRule="auto"/>
        <w:jc w:val="both"/>
        <w:rPr>
          <w:rFonts w:ascii="Cambria" w:hAnsi="Cambria"/>
          <w:color w:val="1F4E79" w:themeColor="accent1" w:themeShade="80"/>
          <w:sz w:val="20"/>
          <w:u w:val="single"/>
        </w:rPr>
      </w:pPr>
      <w:r>
        <w:rPr>
          <w:rFonts w:ascii="Cambria" w:hAnsi="Cambria"/>
          <w:b/>
          <w:color w:val="1F4E79" w:themeColor="accent1" w:themeShade="80"/>
          <w:sz w:val="20"/>
          <w:u w:val="single"/>
        </w:rPr>
        <w:lastRenderedPageBreak/>
        <w:t>SENIOR</w:t>
      </w:r>
      <w:r w:rsidRPr="0014622E">
        <w:rPr>
          <w:rFonts w:ascii="Cambria" w:hAnsi="Cambria"/>
          <w:b/>
          <w:color w:val="1F4E79" w:themeColor="accent1" w:themeShade="80"/>
          <w:sz w:val="20"/>
          <w:u w:val="single"/>
        </w:rPr>
        <w:t xml:space="preserve"> DATA ENGINEER| MACHINE LEARNING | </w:t>
      </w:r>
      <w:r w:rsidR="005C64E0">
        <w:rPr>
          <w:rFonts w:ascii="Cambria" w:hAnsi="Cambria"/>
          <w:b/>
          <w:color w:val="1F4E79" w:themeColor="accent1" w:themeShade="80"/>
          <w:sz w:val="20"/>
          <w:u w:val="single"/>
        </w:rPr>
        <w:t>MAYO CLINIC</w:t>
      </w:r>
      <w:r w:rsidRPr="0014622E">
        <w:rPr>
          <w:rFonts w:ascii="Cambria" w:hAnsi="Cambria"/>
          <w:b/>
          <w:color w:val="1F4E79" w:themeColor="accent1" w:themeShade="80"/>
          <w:sz w:val="20"/>
          <w:u w:val="single"/>
        </w:rPr>
        <w:t xml:space="preserve">, </w:t>
      </w:r>
      <w:r w:rsidR="005C64E0">
        <w:rPr>
          <w:rFonts w:ascii="Cambria" w:hAnsi="Cambria"/>
          <w:b/>
          <w:color w:val="1F4E79" w:themeColor="accent1" w:themeShade="80"/>
          <w:sz w:val="20"/>
          <w:u w:val="single"/>
        </w:rPr>
        <w:t>ROCHESTER</w:t>
      </w:r>
      <w:r w:rsidRPr="0014622E">
        <w:rPr>
          <w:rFonts w:ascii="Cambria" w:hAnsi="Cambria"/>
          <w:b/>
          <w:color w:val="1F4E79" w:themeColor="accent1" w:themeShade="80"/>
          <w:sz w:val="20"/>
          <w:u w:val="single"/>
        </w:rPr>
        <w:t xml:space="preserve">, </w:t>
      </w:r>
      <w:r w:rsidR="005C64E0">
        <w:rPr>
          <w:rFonts w:ascii="Cambria" w:hAnsi="Cambria"/>
          <w:b/>
          <w:color w:val="1F4E79" w:themeColor="accent1" w:themeShade="80"/>
          <w:sz w:val="20"/>
          <w:u w:val="single"/>
        </w:rPr>
        <w:t>MN</w:t>
      </w:r>
      <w:r w:rsidRPr="008056F3">
        <w:rPr>
          <w:rFonts w:ascii="Cambria" w:hAnsi="Cambria"/>
          <w:b/>
          <w:color w:val="1F4E79" w:themeColor="accent1" w:themeShade="80"/>
          <w:sz w:val="20"/>
        </w:rPr>
        <w:t xml:space="preserve">                                </w:t>
      </w:r>
      <w:r>
        <w:rPr>
          <w:rFonts w:ascii="Cambria" w:hAnsi="Cambria"/>
          <w:b/>
          <w:color w:val="1F4E79" w:themeColor="accent1" w:themeShade="80"/>
          <w:sz w:val="20"/>
        </w:rPr>
        <w:t xml:space="preserve">  </w:t>
      </w:r>
      <w:r w:rsidRPr="00057527">
        <w:rPr>
          <w:rFonts w:ascii="Cambria" w:hAnsi="Cambria"/>
          <w:b/>
          <w:color w:val="1F4E79" w:themeColor="accent1" w:themeShade="80"/>
          <w:sz w:val="20"/>
        </w:rPr>
        <w:t xml:space="preserve">  </w:t>
      </w:r>
      <w:r w:rsidR="00673985">
        <w:rPr>
          <w:rFonts w:ascii="Cambria" w:hAnsi="Cambria"/>
          <w:b/>
          <w:color w:val="1F4E79" w:themeColor="accent1" w:themeShade="80"/>
          <w:sz w:val="20"/>
          <w:u w:val="single"/>
        </w:rPr>
        <w:t>MARCH</w:t>
      </w:r>
      <w:r w:rsidRPr="0014622E">
        <w:rPr>
          <w:rFonts w:ascii="Cambria" w:hAnsi="Cambria"/>
          <w:b/>
          <w:color w:val="1F4E79" w:themeColor="accent1" w:themeShade="80"/>
          <w:sz w:val="20"/>
          <w:u w:val="single"/>
        </w:rPr>
        <w:t xml:space="preserve"> 202</w:t>
      </w:r>
      <w:r w:rsidR="00673985">
        <w:rPr>
          <w:rFonts w:ascii="Cambria" w:hAnsi="Cambria"/>
          <w:b/>
          <w:color w:val="1F4E79" w:themeColor="accent1" w:themeShade="80"/>
          <w:sz w:val="20"/>
          <w:u w:val="single"/>
        </w:rPr>
        <w:t>2</w:t>
      </w:r>
      <w:r w:rsidRPr="0014622E">
        <w:rPr>
          <w:rFonts w:ascii="Cambria" w:hAnsi="Cambria"/>
          <w:b/>
          <w:color w:val="1F4E79" w:themeColor="accent1" w:themeShade="80"/>
          <w:sz w:val="20"/>
          <w:u w:val="single"/>
        </w:rPr>
        <w:t xml:space="preserve"> – </w:t>
      </w:r>
      <w:r w:rsidR="00673985">
        <w:rPr>
          <w:rFonts w:ascii="Cambria" w:hAnsi="Cambria"/>
          <w:b/>
          <w:color w:val="1F4E79" w:themeColor="accent1" w:themeShade="80"/>
          <w:sz w:val="20"/>
          <w:u w:val="single"/>
        </w:rPr>
        <w:t>JAN</w:t>
      </w:r>
      <w:r w:rsidR="008A5629">
        <w:rPr>
          <w:rFonts w:ascii="Cambria" w:hAnsi="Cambria"/>
          <w:b/>
          <w:color w:val="1F4E79" w:themeColor="accent1" w:themeShade="80"/>
          <w:sz w:val="20"/>
          <w:u w:val="single"/>
        </w:rPr>
        <w:t xml:space="preserve"> 202</w:t>
      </w:r>
      <w:r w:rsidR="00673985">
        <w:rPr>
          <w:rFonts w:ascii="Cambria" w:hAnsi="Cambria"/>
          <w:b/>
          <w:color w:val="1F4E79" w:themeColor="accent1" w:themeShade="80"/>
          <w:sz w:val="20"/>
          <w:u w:val="single"/>
        </w:rPr>
        <w:t>4</w:t>
      </w:r>
    </w:p>
    <w:p w14:paraId="434B43E1" w14:textId="77777777" w:rsidR="00A647C5" w:rsidRDefault="00A647C5" w:rsidP="00A647C5">
      <w:pPr>
        <w:spacing w:after="0" w:line="276" w:lineRule="auto"/>
        <w:jc w:val="both"/>
        <w:rPr>
          <w:rFonts w:ascii="Cambria" w:hAnsi="Cambria"/>
          <w:sz w:val="18"/>
        </w:rPr>
      </w:pPr>
      <w:r w:rsidRPr="008056F3">
        <w:rPr>
          <w:rFonts w:ascii="Cambria" w:hAnsi="Cambria"/>
          <w:sz w:val="18"/>
        </w:rPr>
        <w:t>The project aimed to enhance the scalability, performance, and security of healthcare data systems by migrating on-premise data warehouses, implementing real-time data streaming, and enabling advanced analytics to improve operational efficiency and compliance within the healthcare organization</w:t>
      </w:r>
      <w:r>
        <w:rPr>
          <w:rFonts w:ascii="Cambria" w:hAnsi="Cambria"/>
          <w:sz w:val="18"/>
        </w:rPr>
        <w:t>.</w:t>
      </w:r>
    </w:p>
    <w:p w14:paraId="3977D745" w14:textId="77777777" w:rsidR="00A647C5" w:rsidRPr="00682CC0" w:rsidRDefault="00A647C5" w:rsidP="00A647C5">
      <w:pPr>
        <w:spacing w:after="0" w:line="276" w:lineRule="auto"/>
        <w:jc w:val="both"/>
        <w:rPr>
          <w:rFonts w:ascii="Cambria" w:hAnsi="Cambria"/>
          <w:sz w:val="18"/>
        </w:rPr>
      </w:pPr>
    </w:p>
    <w:p w14:paraId="2F63BDBF" w14:textId="77777777" w:rsidR="001E4D86" w:rsidRPr="001E4D86"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Designed and deployed cloud-based solutions leveraging Snowflake Data Warehouse, Azure Synapse Analytics, Azure Data Lake, Azure SQL Database, Power BI, GCP </w:t>
      </w:r>
      <w:proofErr w:type="spellStart"/>
      <w:r w:rsidRPr="001E4D86">
        <w:rPr>
          <w:rFonts w:ascii="Cambria" w:hAnsi="Cambria"/>
          <w:sz w:val="18"/>
        </w:rPr>
        <w:t>BigQuery</w:t>
      </w:r>
      <w:proofErr w:type="spellEnd"/>
      <w:r w:rsidRPr="001E4D86">
        <w:rPr>
          <w:rFonts w:ascii="Cambria" w:hAnsi="Cambria"/>
          <w:sz w:val="18"/>
        </w:rPr>
        <w:t xml:space="preserve">, Cloud Storage, Looker, and Java-based microservices to ensure scalability, availability, and performance for healthcare data systems, utilizing Python, </w:t>
      </w:r>
      <w:proofErr w:type="spellStart"/>
      <w:r w:rsidRPr="001E4D86">
        <w:rPr>
          <w:rFonts w:ascii="Cambria" w:hAnsi="Cambria"/>
          <w:sz w:val="18"/>
        </w:rPr>
        <w:t>Pyspark</w:t>
      </w:r>
      <w:proofErr w:type="spellEnd"/>
      <w:r w:rsidRPr="001E4D86">
        <w:rPr>
          <w:rFonts w:ascii="Cambria" w:hAnsi="Cambria"/>
          <w:sz w:val="18"/>
        </w:rPr>
        <w:t>, and Snowpark scripts within Databricks for advanced data processing and orchestration with Airflow and Snowflake Tasks.</w:t>
      </w:r>
    </w:p>
    <w:p w14:paraId="179D1BA5" w14:textId="77777777" w:rsidR="001E4D86" w:rsidRPr="00F66678"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Migrated large healthcare datasets from on-premise systems to Snowflake, Azure, and GCP environments using ETL pipelines built with Python, Java, and SQL (including PLSQL, TSQL, and Snowflake SQL), applying </w:t>
      </w:r>
      <w:proofErr w:type="spellStart"/>
      <w:r w:rsidRPr="001E4D86">
        <w:rPr>
          <w:rFonts w:ascii="Cambria" w:hAnsi="Cambria"/>
          <w:sz w:val="18"/>
        </w:rPr>
        <w:t>Snowpipe</w:t>
      </w:r>
      <w:proofErr w:type="spellEnd"/>
      <w:r w:rsidRPr="001E4D86">
        <w:rPr>
          <w:rFonts w:ascii="Cambria" w:hAnsi="Cambria"/>
          <w:sz w:val="18"/>
        </w:rPr>
        <w:t xml:space="preserve"> for continuous data ingestion while ensuring data integrity and security throughout cloud adoption.</w:t>
      </w:r>
    </w:p>
    <w:p w14:paraId="6DD7A890" w14:textId="4CD60CD7" w:rsidR="00F66678" w:rsidRPr="00F66678" w:rsidRDefault="00F66678" w:rsidP="00F66678">
      <w:pPr>
        <w:pStyle w:val="ListParagraph"/>
        <w:numPr>
          <w:ilvl w:val="0"/>
          <w:numId w:val="18"/>
        </w:numPr>
        <w:rPr>
          <w:rFonts w:ascii="Cambria" w:hAnsi="Cambria"/>
          <w:sz w:val="18"/>
        </w:rPr>
      </w:pPr>
      <w:r w:rsidRPr="00F66678">
        <w:rPr>
          <w:rFonts w:ascii="Cambria" w:hAnsi="Cambria"/>
          <w:sz w:val="18"/>
        </w:rPr>
        <w:t>Built cloud-agnostic data pipelines across Azure, GCP, and Snowflake, processing terabyte-scale healthcare data using Databricks (</w:t>
      </w:r>
      <w:proofErr w:type="spellStart"/>
      <w:r w:rsidRPr="00F66678">
        <w:rPr>
          <w:rFonts w:ascii="Cambria" w:hAnsi="Cambria"/>
          <w:sz w:val="18"/>
        </w:rPr>
        <w:t>PySpark</w:t>
      </w:r>
      <w:proofErr w:type="spellEnd"/>
      <w:r w:rsidRPr="00F66678">
        <w:rPr>
          <w:rFonts w:ascii="Cambria" w:hAnsi="Cambria"/>
          <w:sz w:val="18"/>
        </w:rPr>
        <w:t>/SQL) integrated with Airflow for real-time orchestration and AI-driven remediation.</w:t>
      </w:r>
    </w:p>
    <w:p w14:paraId="08757AC3" w14:textId="77777777" w:rsidR="001E4D86" w:rsidRPr="00234BD1"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Built, tested, and maintained complex data pipelines using Azure Data Factory, Azure Synapse Analytics, Azure SQL Database, Snowflake Tasks, GCP Dataflow, and Cloud Composer, leveraging Python, Databricks, </w:t>
      </w:r>
      <w:proofErr w:type="spellStart"/>
      <w:r w:rsidRPr="001E4D86">
        <w:rPr>
          <w:rFonts w:ascii="Cambria" w:hAnsi="Cambria"/>
          <w:sz w:val="18"/>
        </w:rPr>
        <w:t>Pyspark</w:t>
      </w:r>
      <w:proofErr w:type="spellEnd"/>
      <w:r w:rsidRPr="001E4D86">
        <w:rPr>
          <w:rFonts w:ascii="Cambria" w:hAnsi="Cambria"/>
          <w:sz w:val="18"/>
        </w:rPr>
        <w:t>, and Snowflake Streams to support seamless ETL, migration, and CDC capabilities.</w:t>
      </w:r>
    </w:p>
    <w:p w14:paraId="6E3E0885" w14:textId="77777777" w:rsidR="00234BD1" w:rsidRPr="00234BD1" w:rsidRDefault="00234BD1" w:rsidP="00234BD1">
      <w:pPr>
        <w:pStyle w:val="ListParagraph"/>
        <w:numPr>
          <w:ilvl w:val="0"/>
          <w:numId w:val="18"/>
        </w:numPr>
        <w:spacing w:after="0" w:line="240" w:lineRule="auto"/>
        <w:jc w:val="both"/>
        <w:rPr>
          <w:rFonts w:ascii="Cambria" w:hAnsi="Cambria"/>
          <w:sz w:val="18"/>
        </w:rPr>
      </w:pPr>
      <w:r w:rsidRPr="00234BD1">
        <w:rPr>
          <w:rFonts w:ascii="Cambria" w:hAnsi="Cambria"/>
          <w:sz w:val="18"/>
        </w:rPr>
        <w:t>Integrated GenAI APIs (OpenAI, Anthropic, Google Vertex AI) into production pipelines for use cases including document summarization, semantic search, and intelligent automation</w:t>
      </w:r>
    </w:p>
    <w:p w14:paraId="3ADFB385" w14:textId="5CD9CE5A" w:rsidR="00234BD1" w:rsidRPr="00234BD1" w:rsidRDefault="00234BD1" w:rsidP="00234BD1">
      <w:pPr>
        <w:pStyle w:val="ListParagraph"/>
        <w:numPr>
          <w:ilvl w:val="0"/>
          <w:numId w:val="18"/>
        </w:numPr>
        <w:spacing w:after="0" w:line="240" w:lineRule="auto"/>
        <w:jc w:val="both"/>
        <w:rPr>
          <w:rFonts w:ascii="Cambria" w:hAnsi="Cambria"/>
          <w:sz w:val="18"/>
        </w:rPr>
      </w:pPr>
      <w:r w:rsidRPr="00234BD1">
        <w:rPr>
          <w:rFonts w:ascii="Cambria" w:hAnsi="Cambria"/>
          <w:sz w:val="18"/>
        </w:rPr>
        <w:t>Designed and implemented prompt engineering strategies and RAG (Retrieval-Augmented Generation) architectures to improve LLM output accuracy and relevance for enterprise applications</w:t>
      </w:r>
    </w:p>
    <w:p w14:paraId="013E85DE" w14:textId="791E6C97" w:rsidR="006B6EEE" w:rsidRPr="006B6EEE" w:rsidRDefault="006B6EEE" w:rsidP="006B6EEE">
      <w:pPr>
        <w:pStyle w:val="ListParagraph"/>
        <w:numPr>
          <w:ilvl w:val="0"/>
          <w:numId w:val="18"/>
        </w:numPr>
        <w:rPr>
          <w:rFonts w:ascii="Cambria" w:hAnsi="Cambria"/>
          <w:sz w:val="18"/>
        </w:rPr>
      </w:pPr>
      <w:r w:rsidRPr="006B6EEE">
        <w:rPr>
          <w:rFonts w:ascii="Cambria" w:hAnsi="Cambria"/>
          <w:sz w:val="18"/>
        </w:rPr>
        <w:t>Implemented automated data quality pipelines powered by GenAI validation scripts, using LLMs via Azure OpenAI Service to interpret data anomalies and suggest SQL fixes dynamically.</w:t>
      </w:r>
    </w:p>
    <w:p w14:paraId="5474012C" w14:textId="1DCA1394" w:rsidR="001E4D86" w:rsidRPr="001D016E" w:rsidRDefault="001366F4" w:rsidP="00B24825">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Designed and implemented data models for large-scale healthcare datasets with optimized transformation and storage strategies using Snowflake Secure Views, Azure Synapse, GCP </w:t>
      </w:r>
      <w:proofErr w:type="spellStart"/>
      <w:r w:rsidRPr="001E4D86">
        <w:rPr>
          <w:rFonts w:ascii="Cambria" w:hAnsi="Cambria"/>
          <w:sz w:val="18"/>
        </w:rPr>
        <w:t>BigQuery</w:t>
      </w:r>
      <w:proofErr w:type="spellEnd"/>
      <w:r w:rsidRPr="001E4D86">
        <w:rPr>
          <w:rFonts w:ascii="Cambria" w:hAnsi="Cambria"/>
          <w:sz w:val="18"/>
        </w:rPr>
        <w:t>, and Elastic Search for fast retrieval, applying advanced SQL, PLSQL, TSQL, and Snowflake Scripting to support analytics and reporting.</w:t>
      </w:r>
    </w:p>
    <w:p w14:paraId="63746DC4" w14:textId="3C5ADB9D" w:rsidR="001D016E" w:rsidRPr="001D016E" w:rsidRDefault="001D016E" w:rsidP="001D016E">
      <w:pPr>
        <w:pStyle w:val="ListParagraph"/>
        <w:numPr>
          <w:ilvl w:val="0"/>
          <w:numId w:val="18"/>
        </w:numPr>
        <w:rPr>
          <w:rFonts w:ascii="Cambria" w:hAnsi="Cambria"/>
          <w:sz w:val="18"/>
        </w:rPr>
      </w:pPr>
      <w:r w:rsidRPr="001D016E">
        <w:rPr>
          <w:rFonts w:ascii="Cambria" w:hAnsi="Cambria"/>
          <w:sz w:val="18"/>
        </w:rPr>
        <w:t>Utilized DynamoDB as a scalable NoSQL datastore for healthcare applications requiring sub-millisecond query responses, integrating DynamoDB Streams with Snowflake and Databricks for continuous data ingestion.</w:t>
      </w:r>
    </w:p>
    <w:p w14:paraId="16DB35F1" w14:textId="77777777" w:rsidR="001E4D86" w:rsidRPr="00676D92"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Enhanced data migration processes with automated workflows using Azure Data Factory, Airflow, GCP Cloud Composer, and Snowflake Tasks, orchestrating ETL with Python, Databricks, </w:t>
      </w:r>
      <w:proofErr w:type="spellStart"/>
      <w:r w:rsidRPr="001E4D86">
        <w:rPr>
          <w:rFonts w:ascii="Cambria" w:hAnsi="Cambria"/>
          <w:sz w:val="18"/>
        </w:rPr>
        <w:t>Snowpipe</w:t>
      </w:r>
      <w:proofErr w:type="spellEnd"/>
      <w:r w:rsidRPr="001E4D86">
        <w:rPr>
          <w:rFonts w:ascii="Cambria" w:hAnsi="Cambria"/>
          <w:sz w:val="18"/>
        </w:rPr>
        <w:t xml:space="preserve">, and </w:t>
      </w:r>
      <w:proofErr w:type="spellStart"/>
      <w:r w:rsidRPr="001E4D86">
        <w:rPr>
          <w:rFonts w:ascii="Cambria" w:hAnsi="Cambria"/>
          <w:sz w:val="18"/>
        </w:rPr>
        <w:t>Pyspark</w:t>
      </w:r>
      <w:proofErr w:type="spellEnd"/>
      <w:r w:rsidRPr="001E4D86">
        <w:rPr>
          <w:rFonts w:ascii="Cambria" w:hAnsi="Cambria"/>
          <w:sz w:val="18"/>
        </w:rPr>
        <w:t xml:space="preserve"> to ensure minimal downtime and improved migration reliability.</w:t>
      </w:r>
    </w:p>
    <w:p w14:paraId="3D34AD1D" w14:textId="0D858E90" w:rsidR="00676D92" w:rsidRPr="00676D92" w:rsidRDefault="00676D92" w:rsidP="00676D92">
      <w:pPr>
        <w:pStyle w:val="ListParagraph"/>
        <w:numPr>
          <w:ilvl w:val="0"/>
          <w:numId w:val="18"/>
        </w:numPr>
        <w:spacing w:after="0" w:line="240" w:lineRule="auto"/>
        <w:jc w:val="both"/>
        <w:rPr>
          <w:rFonts w:ascii="Cambria" w:hAnsi="Cambria"/>
          <w:color w:val="000000" w:themeColor="text1"/>
          <w:sz w:val="18"/>
        </w:rPr>
      </w:pPr>
      <w:r w:rsidRPr="00676D92">
        <w:rPr>
          <w:rFonts w:ascii="Cambria" w:hAnsi="Cambria"/>
          <w:color w:val="000000" w:themeColor="text1"/>
          <w:sz w:val="18"/>
        </w:rPr>
        <w:t xml:space="preserve">Built Snowflake-centric analytics layers for healthcare data, </w:t>
      </w:r>
      <w:proofErr w:type="spellStart"/>
      <w:r w:rsidRPr="00676D92">
        <w:rPr>
          <w:rFonts w:ascii="Cambria" w:hAnsi="Cambria"/>
          <w:color w:val="000000" w:themeColor="text1"/>
          <w:sz w:val="18"/>
        </w:rPr>
        <w:t>modeling</w:t>
      </w:r>
      <w:proofErr w:type="spellEnd"/>
      <w:r w:rsidRPr="00676D92">
        <w:rPr>
          <w:rFonts w:ascii="Cambria" w:hAnsi="Cambria"/>
          <w:color w:val="000000" w:themeColor="text1"/>
          <w:sz w:val="18"/>
        </w:rPr>
        <w:t xml:space="preserve"> fact and dimension tables, clustering large tables, and using Streams/Tasks for incremental CDC pipelines that served BI and regulatory reporting.</w:t>
      </w:r>
    </w:p>
    <w:p w14:paraId="58F63760" w14:textId="77777777" w:rsidR="001E4D86" w:rsidRPr="00246E7B"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Collaborated with stakeholders to gather business needs and implemented robust validation methods across Snowflake, Azure, and GCP platforms using SQL, Python, and Java, leveraging Elastic Search and Snowflake’s Row Access Policies for auditing and quality assurance.</w:t>
      </w:r>
    </w:p>
    <w:p w14:paraId="0F7CC2EE" w14:textId="0BF3DC81" w:rsidR="00246E7B" w:rsidRPr="00246E7B" w:rsidRDefault="00246E7B" w:rsidP="00246E7B">
      <w:pPr>
        <w:pStyle w:val="ListParagraph"/>
        <w:numPr>
          <w:ilvl w:val="0"/>
          <w:numId w:val="18"/>
        </w:numPr>
        <w:rPr>
          <w:rFonts w:ascii="Cambria" w:hAnsi="Cambria"/>
          <w:sz w:val="18"/>
        </w:rPr>
      </w:pPr>
      <w:r w:rsidRPr="00246E7B">
        <w:rPr>
          <w:rFonts w:ascii="Cambria" w:hAnsi="Cambria"/>
          <w:sz w:val="18"/>
        </w:rPr>
        <w:t>Streamed HL7 and device data into Kafka connectors and Pub/Sub topics, integrating with Databricks Delta for low-latency event consumption and AI-based anomaly scoring in GCP Vertex AI.</w:t>
      </w:r>
    </w:p>
    <w:p w14:paraId="3DA3012D" w14:textId="1CF43DF0" w:rsidR="00F60EC8" w:rsidRPr="00F60EC8" w:rsidRDefault="00F60EC8" w:rsidP="00F60EC8">
      <w:pPr>
        <w:pStyle w:val="ListParagraph"/>
        <w:numPr>
          <w:ilvl w:val="0"/>
          <w:numId w:val="18"/>
        </w:numPr>
        <w:spacing w:after="0" w:line="240" w:lineRule="auto"/>
        <w:jc w:val="both"/>
        <w:rPr>
          <w:rFonts w:ascii="Cambria" w:hAnsi="Cambria"/>
          <w:color w:val="000000" w:themeColor="text1"/>
          <w:sz w:val="18"/>
        </w:rPr>
      </w:pPr>
      <w:r w:rsidRPr="00F60EC8">
        <w:rPr>
          <w:rFonts w:ascii="Cambria" w:hAnsi="Cambria"/>
          <w:color w:val="000000" w:themeColor="text1"/>
          <w:sz w:val="18"/>
        </w:rPr>
        <w:t xml:space="preserve">Integrated Kafka-based real-time feeds (clinical events, device data) into Snowflake and Azure/GCP warehouses, using </w:t>
      </w:r>
      <w:proofErr w:type="spellStart"/>
      <w:r w:rsidRPr="00F60EC8">
        <w:rPr>
          <w:rFonts w:ascii="Cambria" w:hAnsi="Cambria"/>
          <w:color w:val="000000" w:themeColor="text1"/>
          <w:sz w:val="18"/>
        </w:rPr>
        <w:t>Snowpipe</w:t>
      </w:r>
      <w:proofErr w:type="spellEnd"/>
      <w:r w:rsidRPr="00F60EC8">
        <w:rPr>
          <w:rFonts w:ascii="Cambria" w:hAnsi="Cambria"/>
          <w:color w:val="000000" w:themeColor="text1"/>
          <w:sz w:val="18"/>
        </w:rPr>
        <w:t xml:space="preserve"> and streaming frameworks to support near real-time monitoring and advanced analytics.</w:t>
      </w:r>
    </w:p>
    <w:p w14:paraId="579F19E5" w14:textId="77777777" w:rsidR="001E4D86" w:rsidRPr="001E4D86"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Developed and implemented transformation and ETL strategies using </w:t>
      </w:r>
      <w:proofErr w:type="spellStart"/>
      <w:r w:rsidRPr="001E4D86">
        <w:rPr>
          <w:rFonts w:ascii="Cambria" w:hAnsi="Cambria"/>
          <w:sz w:val="18"/>
        </w:rPr>
        <w:t>dbt</w:t>
      </w:r>
      <w:proofErr w:type="spellEnd"/>
      <w:r w:rsidRPr="001E4D86">
        <w:rPr>
          <w:rFonts w:ascii="Cambria" w:hAnsi="Cambria"/>
          <w:sz w:val="18"/>
        </w:rPr>
        <w:t xml:space="preserve">, Azure Data Factory, Snowflake Scripting, GCP Dataflow, and Airflow with Python, Java, and </w:t>
      </w:r>
      <w:proofErr w:type="spellStart"/>
      <w:r w:rsidRPr="001E4D86">
        <w:rPr>
          <w:rFonts w:ascii="Cambria" w:hAnsi="Cambria"/>
          <w:sz w:val="18"/>
        </w:rPr>
        <w:t>Pyspark</w:t>
      </w:r>
      <w:proofErr w:type="spellEnd"/>
      <w:r w:rsidRPr="001E4D86">
        <w:rPr>
          <w:rFonts w:ascii="Cambria" w:hAnsi="Cambria"/>
          <w:sz w:val="18"/>
        </w:rPr>
        <w:t xml:space="preserve"> to ensure seamless integration across healthcare systems while enforcing governance policies.</w:t>
      </w:r>
    </w:p>
    <w:p w14:paraId="25B0DF11" w14:textId="77777777" w:rsidR="001E4D86" w:rsidRPr="000F5F79"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Designed, tested, and implemented dashboards in Power BI and Looker to deliver clinical insights, using SQL, Python, and Snowflake data sharing capabilities for aggregation and Elastic Search integration to enhance dashboard responsiveness and interactivity.</w:t>
      </w:r>
    </w:p>
    <w:p w14:paraId="47603797" w14:textId="302C371B" w:rsidR="000F5F79" w:rsidRPr="000F5F79" w:rsidRDefault="000F5F79" w:rsidP="000F5F79">
      <w:pPr>
        <w:pStyle w:val="ListParagraph"/>
        <w:numPr>
          <w:ilvl w:val="0"/>
          <w:numId w:val="18"/>
        </w:numPr>
        <w:rPr>
          <w:rFonts w:ascii="Cambria" w:hAnsi="Cambria"/>
          <w:sz w:val="18"/>
        </w:rPr>
      </w:pPr>
      <w:r w:rsidRPr="000F5F79">
        <w:rPr>
          <w:rFonts w:ascii="Cambria" w:hAnsi="Cambria"/>
          <w:sz w:val="18"/>
        </w:rPr>
        <w:t xml:space="preserve">Designed AI-Augmented dashboards (Power BI, Tableau, Looker) embedding insights from medical ML models (predictive diagnostics, operational analytics) deployed on Azure ML and </w:t>
      </w:r>
      <w:proofErr w:type="spellStart"/>
      <w:r w:rsidRPr="000F5F79">
        <w:rPr>
          <w:rFonts w:ascii="Cambria" w:hAnsi="Cambria"/>
          <w:sz w:val="18"/>
        </w:rPr>
        <w:t>BigQuery</w:t>
      </w:r>
      <w:proofErr w:type="spellEnd"/>
      <w:r w:rsidRPr="000F5F79">
        <w:rPr>
          <w:rFonts w:ascii="Cambria" w:hAnsi="Cambria"/>
          <w:sz w:val="18"/>
        </w:rPr>
        <w:t xml:space="preserve"> ML pipelines.</w:t>
      </w:r>
    </w:p>
    <w:p w14:paraId="25C35F2E" w14:textId="14750C24" w:rsidR="0030372D" w:rsidRPr="0030372D" w:rsidRDefault="0030372D" w:rsidP="0030372D">
      <w:pPr>
        <w:pStyle w:val="ListParagraph"/>
        <w:numPr>
          <w:ilvl w:val="0"/>
          <w:numId w:val="18"/>
        </w:numPr>
        <w:rPr>
          <w:rFonts w:ascii="Cambria" w:hAnsi="Cambria"/>
          <w:color w:val="000000" w:themeColor="text1"/>
          <w:sz w:val="18"/>
        </w:rPr>
      </w:pPr>
      <w:r w:rsidRPr="0030372D">
        <w:rPr>
          <w:rFonts w:ascii="Cambria" w:hAnsi="Cambria"/>
          <w:color w:val="000000" w:themeColor="text1"/>
          <w:sz w:val="18"/>
        </w:rPr>
        <w:t>Exposed curated datasets and ML outputs to downstream systems via API-led integration using MuleSoft and cloud API gateways, standardizing contracts and enabling interoperability across clinical and operations platforms.</w:t>
      </w:r>
    </w:p>
    <w:p w14:paraId="688907D3" w14:textId="77777777" w:rsidR="001E4D86" w:rsidRPr="0023514A"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Performed data analysis and profiling on raw healthcare datasets using Azure tools, GCP tools (</w:t>
      </w:r>
      <w:proofErr w:type="spellStart"/>
      <w:r w:rsidRPr="001E4D86">
        <w:rPr>
          <w:rFonts w:ascii="Cambria" w:hAnsi="Cambria"/>
          <w:sz w:val="18"/>
        </w:rPr>
        <w:t>Dataprep</w:t>
      </w:r>
      <w:proofErr w:type="spellEnd"/>
      <w:r w:rsidRPr="001E4D86">
        <w:rPr>
          <w:rFonts w:ascii="Cambria" w:hAnsi="Cambria"/>
          <w:sz w:val="18"/>
        </w:rPr>
        <w:t xml:space="preserve">, Data </w:t>
      </w:r>
      <w:proofErr w:type="spellStart"/>
      <w:r w:rsidRPr="001E4D86">
        <w:rPr>
          <w:rFonts w:ascii="Cambria" w:hAnsi="Cambria"/>
          <w:sz w:val="18"/>
        </w:rPr>
        <w:t>Catalog</w:t>
      </w:r>
      <w:proofErr w:type="spellEnd"/>
      <w:r w:rsidRPr="001E4D86">
        <w:rPr>
          <w:rFonts w:ascii="Cambria" w:hAnsi="Cambria"/>
          <w:sz w:val="18"/>
        </w:rPr>
        <w:t xml:space="preserve">), and Snowflake Variant/OBJECT columns with Python and </w:t>
      </w:r>
      <w:proofErr w:type="spellStart"/>
      <w:r w:rsidRPr="001E4D86">
        <w:rPr>
          <w:rFonts w:ascii="Cambria" w:hAnsi="Cambria"/>
          <w:sz w:val="18"/>
        </w:rPr>
        <w:t>Pyspark</w:t>
      </w:r>
      <w:proofErr w:type="spellEnd"/>
      <w:r w:rsidRPr="001E4D86">
        <w:rPr>
          <w:rFonts w:ascii="Cambria" w:hAnsi="Cambria"/>
          <w:sz w:val="18"/>
        </w:rPr>
        <w:t xml:space="preserve"> in Databricks to resolve inconsistencies and prepare clean data for analytics.</w:t>
      </w:r>
    </w:p>
    <w:p w14:paraId="74BC7EE6" w14:textId="3B6BE0AC" w:rsidR="0023514A" w:rsidRPr="0023514A" w:rsidRDefault="0023514A" w:rsidP="0023514A">
      <w:pPr>
        <w:pStyle w:val="ListParagraph"/>
        <w:numPr>
          <w:ilvl w:val="0"/>
          <w:numId w:val="18"/>
        </w:numPr>
        <w:rPr>
          <w:rFonts w:ascii="Cambria" w:hAnsi="Cambria"/>
          <w:sz w:val="18"/>
        </w:rPr>
      </w:pPr>
      <w:r w:rsidRPr="0023514A">
        <w:rPr>
          <w:rFonts w:ascii="Cambria" w:hAnsi="Cambria"/>
          <w:sz w:val="18"/>
        </w:rPr>
        <w:t>Applied DynamoDB Time to Live (TTL) and Streams for managing clinical event lifecycles, ensuring compliance and auditability across Azure and GCP platforms.</w:t>
      </w:r>
    </w:p>
    <w:p w14:paraId="6A1D6BF4" w14:textId="77777777" w:rsidR="001E4D86" w:rsidRPr="001E4D86"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Conducted advanced analytics and </w:t>
      </w:r>
      <w:proofErr w:type="spellStart"/>
      <w:r w:rsidRPr="001E4D86">
        <w:rPr>
          <w:rFonts w:ascii="Cambria" w:hAnsi="Cambria"/>
          <w:sz w:val="18"/>
        </w:rPr>
        <w:t>modeling</w:t>
      </w:r>
      <w:proofErr w:type="spellEnd"/>
      <w:r w:rsidRPr="001E4D86">
        <w:rPr>
          <w:rFonts w:ascii="Cambria" w:hAnsi="Cambria"/>
          <w:sz w:val="18"/>
        </w:rPr>
        <w:t xml:space="preserve"> using Python, Spark, Databricks, Azure Databricks, GCP Vertex AI, and Snowflake Snowpark, building prescriptive and predictive pipelines with </w:t>
      </w:r>
      <w:proofErr w:type="spellStart"/>
      <w:r w:rsidRPr="001E4D86">
        <w:rPr>
          <w:rFonts w:ascii="Cambria" w:hAnsi="Cambria"/>
          <w:sz w:val="18"/>
        </w:rPr>
        <w:t>Pyspark</w:t>
      </w:r>
      <w:proofErr w:type="spellEnd"/>
      <w:r w:rsidRPr="001E4D86">
        <w:rPr>
          <w:rFonts w:ascii="Cambria" w:hAnsi="Cambria"/>
          <w:sz w:val="18"/>
        </w:rPr>
        <w:t>, SQL, and Java to derive actionable insights at scale.</w:t>
      </w:r>
    </w:p>
    <w:p w14:paraId="06458077" w14:textId="77777777" w:rsidR="001E4D86" w:rsidRPr="00E75097"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Integrated Snowflake with Azure Synapse Analytics, Azure Data Lake, Power BI, GCP </w:t>
      </w:r>
      <w:proofErr w:type="spellStart"/>
      <w:r w:rsidRPr="001E4D86">
        <w:rPr>
          <w:rFonts w:ascii="Cambria" w:hAnsi="Cambria"/>
          <w:sz w:val="18"/>
        </w:rPr>
        <w:t>BigQuery</w:t>
      </w:r>
      <w:proofErr w:type="spellEnd"/>
      <w:r w:rsidRPr="001E4D86">
        <w:rPr>
          <w:rFonts w:ascii="Cambria" w:hAnsi="Cambria"/>
          <w:sz w:val="18"/>
        </w:rPr>
        <w:t xml:space="preserve">, and Looker to build end-to-end processing pipelines, automating workflows with Airflow and orchestrating ETL with Python, Databricks, </w:t>
      </w:r>
      <w:proofErr w:type="spellStart"/>
      <w:r w:rsidRPr="001E4D86">
        <w:rPr>
          <w:rFonts w:ascii="Cambria" w:hAnsi="Cambria"/>
          <w:sz w:val="18"/>
        </w:rPr>
        <w:t>Snowpipe</w:t>
      </w:r>
      <w:proofErr w:type="spellEnd"/>
      <w:r w:rsidRPr="001E4D86">
        <w:rPr>
          <w:rFonts w:ascii="Cambria" w:hAnsi="Cambria"/>
          <w:sz w:val="18"/>
        </w:rPr>
        <w:t>, and Snowflake Tasks.</w:t>
      </w:r>
    </w:p>
    <w:p w14:paraId="74027995" w14:textId="77777777" w:rsidR="00E75097" w:rsidRPr="00E75097" w:rsidRDefault="00E75097" w:rsidP="00E75097">
      <w:pPr>
        <w:pStyle w:val="ListParagraph"/>
        <w:numPr>
          <w:ilvl w:val="0"/>
          <w:numId w:val="18"/>
        </w:numPr>
        <w:spacing w:after="0" w:line="240" w:lineRule="auto"/>
        <w:jc w:val="both"/>
        <w:rPr>
          <w:rFonts w:ascii="Cambria" w:hAnsi="Cambria"/>
          <w:sz w:val="18"/>
        </w:rPr>
      </w:pPr>
      <w:r w:rsidRPr="00E75097">
        <w:rPr>
          <w:rFonts w:ascii="Cambria" w:hAnsi="Cambria"/>
          <w:sz w:val="18"/>
        </w:rPr>
        <w:t>Championed GenAI tool adoption across engineering teams, establishing best practices for responsible AI use, prompt governance, and output validation</w:t>
      </w:r>
    </w:p>
    <w:p w14:paraId="33C8B209" w14:textId="1DFF2CA3" w:rsidR="00E75097" w:rsidRPr="00E75097" w:rsidRDefault="00E75097" w:rsidP="00E75097">
      <w:pPr>
        <w:pStyle w:val="ListParagraph"/>
        <w:numPr>
          <w:ilvl w:val="0"/>
          <w:numId w:val="18"/>
        </w:numPr>
        <w:spacing w:after="0" w:line="240" w:lineRule="auto"/>
        <w:jc w:val="both"/>
        <w:rPr>
          <w:rFonts w:ascii="Cambria" w:hAnsi="Cambria"/>
          <w:sz w:val="18"/>
        </w:rPr>
      </w:pPr>
      <w:r w:rsidRPr="00E75097">
        <w:rPr>
          <w:rFonts w:ascii="Cambria" w:hAnsi="Cambria"/>
          <w:sz w:val="18"/>
        </w:rPr>
        <w:t>Evaluated and benchmarked multiple LLMs (GPT-4, Claude, Llama, Mistral) for task-specific performance, cost efficiency, and latency trade-offs in real-world deployments</w:t>
      </w:r>
    </w:p>
    <w:p w14:paraId="279C08CF" w14:textId="48FDF607" w:rsidR="001E4D86" w:rsidRPr="00557AE7" w:rsidRDefault="001366F4" w:rsidP="00557AE7">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Enhanced data reliability and quality with Snowflake’s Time Travel and Fail-safe features, while implementing validation techniques using Azure Purview and GCP DLP, and securing pipelines through Azure Key Vault, GCP Secret Manager, and Snowflake RBAC with Java modules and IAM policies.</w:t>
      </w:r>
    </w:p>
    <w:p w14:paraId="7050E09A" w14:textId="64A5BF0A" w:rsidR="001E4D86" w:rsidRPr="00557AE7" w:rsidRDefault="001366F4" w:rsidP="00557AE7">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Developed and optimized </w:t>
      </w:r>
      <w:proofErr w:type="spellStart"/>
      <w:r w:rsidRPr="001E4D86">
        <w:rPr>
          <w:rFonts w:ascii="Cambria" w:hAnsi="Cambria"/>
          <w:sz w:val="18"/>
        </w:rPr>
        <w:t>dbt</w:t>
      </w:r>
      <w:proofErr w:type="spellEnd"/>
      <w:r w:rsidRPr="001E4D86">
        <w:rPr>
          <w:rFonts w:ascii="Cambria" w:hAnsi="Cambria"/>
          <w:sz w:val="18"/>
        </w:rPr>
        <w:t xml:space="preserve"> models and testing frameworks in SQL, Python, Java, and Snowflake SQL to ensure data consistency and quality during transformation and migration efforts across Azure, GCP, and Snowflake platforms.</w:t>
      </w:r>
    </w:p>
    <w:p w14:paraId="0D2085DE" w14:textId="77777777" w:rsidR="001E4D86" w:rsidRPr="00F46440" w:rsidRDefault="001366F4" w:rsidP="001E4D86">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lastRenderedPageBreak/>
        <w:t xml:space="preserve">Conducted data segmentation and </w:t>
      </w:r>
      <w:proofErr w:type="spellStart"/>
      <w:r w:rsidRPr="001E4D86">
        <w:rPr>
          <w:rFonts w:ascii="Cambria" w:hAnsi="Cambria"/>
          <w:sz w:val="18"/>
        </w:rPr>
        <w:t>modeling</w:t>
      </w:r>
      <w:proofErr w:type="spellEnd"/>
      <w:r w:rsidRPr="001E4D86">
        <w:rPr>
          <w:rFonts w:ascii="Cambria" w:hAnsi="Cambria"/>
          <w:sz w:val="18"/>
        </w:rPr>
        <w:t xml:space="preserve"> using Azure ML Studio, GCP AI Platform, </w:t>
      </w:r>
      <w:proofErr w:type="spellStart"/>
      <w:r w:rsidRPr="001E4D86">
        <w:rPr>
          <w:rFonts w:ascii="Cambria" w:hAnsi="Cambria"/>
          <w:sz w:val="18"/>
        </w:rPr>
        <w:t>BigQuery</w:t>
      </w:r>
      <w:proofErr w:type="spellEnd"/>
      <w:r w:rsidRPr="001E4D86">
        <w:rPr>
          <w:rFonts w:ascii="Cambria" w:hAnsi="Cambria"/>
          <w:sz w:val="18"/>
        </w:rPr>
        <w:t xml:space="preserve"> ML, and Snowflake Snowpark, building ML models with Python, Spark, </w:t>
      </w:r>
      <w:proofErr w:type="spellStart"/>
      <w:r w:rsidRPr="001E4D86">
        <w:rPr>
          <w:rFonts w:ascii="Cambria" w:hAnsi="Cambria"/>
          <w:sz w:val="18"/>
        </w:rPr>
        <w:t>Pyspark</w:t>
      </w:r>
      <w:proofErr w:type="spellEnd"/>
      <w:r w:rsidRPr="001E4D86">
        <w:rPr>
          <w:rFonts w:ascii="Cambria" w:hAnsi="Cambria"/>
          <w:sz w:val="18"/>
        </w:rPr>
        <w:t>, and Java to deliver operational, financial, and clinical insights.</w:t>
      </w:r>
    </w:p>
    <w:p w14:paraId="5DA5BBC3" w14:textId="6E4416F1" w:rsidR="00F46440" w:rsidRPr="00F46440" w:rsidRDefault="00F46440" w:rsidP="00F46440">
      <w:pPr>
        <w:pStyle w:val="ListParagraph"/>
        <w:numPr>
          <w:ilvl w:val="0"/>
          <w:numId w:val="18"/>
        </w:numPr>
        <w:rPr>
          <w:rFonts w:ascii="Cambria" w:hAnsi="Cambria"/>
          <w:color w:val="000000" w:themeColor="text1"/>
          <w:sz w:val="18"/>
        </w:rPr>
      </w:pPr>
      <w:r w:rsidRPr="00F46440">
        <w:rPr>
          <w:rFonts w:ascii="Cambria" w:hAnsi="Cambria"/>
          <w:color w:val="000000" w:themeColor="text1"/>
          <w:sz w:val="18"/>
        </w:rPr>
        <w:t>Partnered with BI teams to build Tableau and Power BI dashboards on Snowflake, tuning SQL, summary tables, and security filters to ensure performant, HIPAA-compliant clinical and operational reporting.</w:t>
      </w:r>
    </w:p>
    <w:p w14:paraId="6B41F72E" w14:textId="695FF111" w:rsidR="001366F4" w:rsidRPr="00557AE7" w:rsidRDefault="001366F4" w:rsidP="00557AE7">
      <w:pPr>
        <w:pStyle w:val="ListParagraph"/>
        <w:numPr>
          <w:ilvl w:val="0"/>
          <w:numId w:val="18"/>
        </w:numPr>
        <w:spacing w:after="0" w:line="240" w:lineRule="auto"/>
        <w:jc w:val="both"/>
        <w:rPr>
          <w:rFonts w:ascii="Cambria" w:hAnsi="Cambria"/>
          <w:color w:val="2E74B5" w:themeColor="accent1" w:themeShade="BF"/>
          <w:sz w:val="18"/>
        </w:rPr>
      </w:pPr>
      <w:r w:rsidRPr="001E4D86">
        <w:rPr>
          <w:rFonts w:ascii="Cambria" w:hAnsi="Cambria"/>
          <w:sz w:val="18"/>
        </w:rPr>
        <w:t xml:space="preserve">Built and deployed real-time data ingestion pipelines using Azure Data Factory, Azure Stream Analytics, GCP Pub/Sub, Dataflow, and </w:t>
      </w:r>
      <w:proofErr w:type="spellStart"/>
      <w:r w:rsidRPr="001E4D86">
        <w:rPr>
          <w:rFonts w:ascii="Cambria" w:hAnsi="Cambria"/>
          <w:sz w:val="18"/>
        </w:rPr>
        <w:t>Snowpipe</w:t>
      </w:r>
      <w:proofErr w:type="spellEnd"/>
      <w:r w:rsidRPr="001E4D86">
        <w:rPr>
          <w:rFonts w:ascii="Cambria" w:hAnsi="Cambria"/>
          <w:sz w:val="18"/>
        </w:rPr>
        <w:t>, developing integration layers using Python, Java, and Airflow to ensure accurate and timely healthcare reporting</w:t>
      </w:r>
      <w:r w:rsidR="00557AE7">
        <w:rPr>
          <w:rFonts w:ascii="Cambria" w:hAnsi="Cambria"/>
          <w:sz w:val="18"/>
        </w:rPr>
        <w:t>.</w:t>
      </w:r>
    </w:p>
    <w:p w14:paraId="0A9E4181" w14:textId="65DD561B" w:rsidR="00AE59C4" w:rsidRPr="00682CC0" w:rsidRDefault="00AE59C4" w:rsidP="00682CC0">
      <w:pPr>
        <w:pStyle w:val="NoSpacing"/>
        <w:rPr>
          <w:rFonts w:ascii="Cambria" w:hAnsi="Cambria"/>
          <w:sz w:val="18"/>
          <w:szCs w:val="18"/>
        </w:rPr>
      </w:pPr>
    </w:p>
    <w:p w14:paraId="2241131F" w14:textId="2873ABC5" w:rsidR="00A17CCF" w:rsidRPr="00B652DE" w:rsidRDefault="007F45A2" w:rsidP="00A17CCF">
      <w:pPr>
        <w:tabs>
          <w:tab w:val="left" w:pos="6360"/>
        </w:tabs>
        <w:spacing w:line="240" w:lineRule="auto"/>
        <w:jc w:val="both"/>
        <w:rPr>
          <w:rFonts w:ascii="Cambria" w:hAnsi="Cambria"/>
          <w:sz w:val="18"/>
        </w:rPr>
      </w:pPr>
      <w:r w:rsidRPr="00B21D7F">
        <w:rPr>
          <w:rFonts w:ascii="Cambria" w:hAnsi="Cambria"/>
          <w:b/>
          <w:color w:val="2E74B5" w:themeColor="accent1" w:themeShade="BF"/>
          <w:sz w:val="18"/>
          <w:u w:val="single"/>
        </w:rPr>
        <w:t>Tools and Environments</w:t>
      </w:r>
      <w:r w:rsidR="00410908" w:rsidRPr="00B21D7F">
        <w:rPr>
          <w:rFonts w:ascii="Cambria" w:hAnsi="Cambria"/>
          <w:color w:val="2E74B5" w:themeColor="accent1" w:themeShade="BF"/>
          <w:sz w:val="18"/>
        </w:rPr>
        <w:t>:</w:t>
      </w:r>
      <w:r w:rsidRPr="00B21D7F">
        <w:rPr>
          <w:rFonts w:ascii="Cambria" w:hAnsi="Cambria"/>
          <w:color w:val="2E74B5" w:themeColor="accent1" w:themeShade="BF"/>
          <w:sz w:val="18"/>
        </w:rPr>
        <w:t xml:space="preserve">  </w:t>
      </w:r>
      <w:r w:rsidR="00B652DE" w:rsidRPr="00B652DE">
        <w:rPr>
          <w:rFonts w:ascii="Cambria" w:hAnsi="Cambria"/>
          <w:sz w:val="18"/>
        </w:rPr>
        <w:t xml:space="preserve">Azure (Azure Synapse Analytics, Azure Data Lake, Azure SQL Database, Azure Blob Storage, Azure Data Factory, Azure Stream Analytics, Azure Functions, Azure Key Vault, Azure Databricks) | </w:t>
      </w:r>
      <w:r w:rsidR="00A44142" w:rsidRPr="00834E02">
        <w:rPr>
          <w:rFonts w:ascii="Cambria" w:hAnsi="Cambria"/>
          <w:sz w:val="18"/>
        </w:rPr>
        <w:t xml:space="preserve">GCP (Cloud Storage, </w:t>
      </w:r>
      <w:proofErr w:type="spellStart"/>
      <w:r w:rsidR="00A44142" w:rsidRPr="00834E02">
        <w:rPr>
          <w:rFonts w:ascii="Cambria" w:hAnsi="Cambria"/>
          <w:sz w:val="18"/>
        </w:rPr>
        <w:t>BigQuery</w:t>
      </w:r>
      <w:proofErr w:type="spellEnd"/>
      <w:r w:rsidR="00A44142" w:rsidRPr="00834E02">
        <w:rPr>
          <w:rFonts w:ascii="Cambria" w:hAnsi="Cambria"/>
          <w:sz w:val="18"/>
        </w:rPr>
        <w:t xml:space="preserve">, Dataflow, AI Platform, Cloud Monitoring, Cloud Key Management, Cloud Pub/Sub, </w:t>
      </w:r>
      <w:proofErr w:type="spellStart"/>
      <w:r w:rsidR="00A44142" w:rsidRPr="00834E02">
        <w:rPr>
          <w:rFonts w:ascii="Cambria" w:hAnsi="Cambria"/>
          <w:sz w:val="18"/>
        </w:rPr>
        <w:t>Dataproc</w:t>
      </w:r>
      <w:proofErr w:type="spellEnd"/>
      <w:r w:rsidR="00A44142" w:rsidRPr="00834E02">
        <w:rPr>
          <w:rFonts w:ascii="Cambria" w:hAnsi="Cambria"/>
          <w:sz w:val="18"/>
        </w:rPr>
        <w:t xml:space="preserve">, Cloud Build, Cloud Data </w:t>
      </w:r>
      <w:proofErr w:type="spellStart"/>
      <w:r w:rsidR="00A44142" w:rsidRPr="00834E02">
        <w:rPr>
          <w:rFonts w:ascii="Cambria" w:hAnsi="Cambria"/>
          <w:sz w:val="18"/>
        </w:rPr>
        <w:t>Catalog</w:t>
      </w:r>
      <w:proofErr w:type="spellEnd"/>
      <w:r w:rsidR="00A44142" w:rsidRPr="00834E02">
        <w:rPr>
          <w:rFonts w:ascii="Cambria" w:hAnsi="Cambria"/>
          <w:sz w:val="18"/>
        </w:rPr>
        <w:t xml:space="preserve">, Secret Manager, Compute Engine) </w:t>
      </w:r>
      <w:r w:rsidR="00A44142">
        <w:rPr>
          <w:rFonts w:ascii="Cambria" w:hAnsi="Cambria"/>
          <w:sz w:val="18"/>
        </w:rPr>
        <w:t xml:space="preserve">| </w:t>
      </w:r>
      <w:r w:rsidR="00B652DE" w:rsidRPr="00B652DE">
        <w:rPr>
          <w:rFonts w:ascii="Cambria" w:hAnsi="Cambria"/>
          <w:sz w:val="18"/>
        </w:rPr>
        <w:t xml:space="preserve">Snowflake | SQL | </w:t>
      </w:r>
      <w:proofErr w:type="spellStart"/>
      <w:r w:rsidR="00B652DE" w:rsidRPr="00B652DE">
        <w:rPr>
          <w:rFonts w:ascii="Cambria" w:hAnsi="Cambria"/>
          <w:sz w:val="18"/>
        </w:rPr>
        <w:t>dbt</w:t>
      </w:r>
      <w:proofErr w:type="spellEnd"/>
      <w:r w:rsidR="00B652DE" w:rsidRPr="00B652DE">
        <w:rPr>
          <w:rFonts w:ascii="Cambria" w:hAnsi="Cambria"/>
          <w:sz w:val="18"/>
        </w:rPr>
        <w:t xml:space="preserve"> | Python | Spark | </w:t>
      </w:r>
      <w:proofErr w:type="spellStart"/>
      <w:r w:rsidR="00B652DE" w:rsidRPr="00B652DE">
        <w:rPr>
          <w:rFonts w:ascii="Cambria" w:hAnsi="Cambria"/>
          <w:sz w:val="18"/>
        </w:rPr>
        <w:t>PySpark</w:t>
      </w:r>
      <w:proofErr w:type="spellEnd"/>
      <w:r w:rsidR="00B652DE" w:rsidRPr="00B652DE">
        <w:rPr>
          <w:rFonts w:ascii="Cambria" w:hAnsi="Cambria"/>
          <w:sz w:val="18"/>
        </w:rPr>
        <w:t xml:space="preserve"> | Apache Kafka | Power BI |</w:t>
      </w:r>
      <w:r w:rsidR="00B652DE">
        <w:rPr>
          <w:rFonts w:ascii="Cambria" w:hAnsi="Cambria"/>
          <w:sz w:val="18"/>
        </w:rPr>
        <w:t xml:space="preserve"> </w:t>
      </w:r>
      <w:r w:rsidR="00B652DE" w:rsidRPr="00B652DE">
        <w:rPr>
          <w:rFonts w:ascii="Cambria" w:hAnsi="Cambria"/>
          <w:sz w:val="18"/>
        </w:rPr>
        <w:t>SSRS</w:t>
      </w:r>
      <w:r w:rsidR="00B652DE">
        <w:rPr>
          <w:rFonts w:ascii="Cambria" w:hAnsi="Cambria"/>
          <w:sz w:val="18"/>
        </w:rPr>
        <w:t xml:space="preserve"> </w:t>
      </w:r>
      <w:r w:rsidR="00B652DE" w:rsidRPr="00B652DE">
        <w:rPr>
          <w:rFonts w:ascii="Cambria" w:hAnsi="Cambria"/>
          <w:sz w:val="18"/>
        </w:rPr>
        <w:t>| Predictive Analytics and Data Mining Algorithms | HIPAA | Parquet | JSON | HL7 FHIR | Jenkins</w:t>
      </w:r>
      <w:r w:rsidR="00B652DE">
        <w:rPr>
          <w:rFonts w:ascii="Cambria" w:hAnsi="Cambria"/>
          <w:sz w:val="18"/>
        </w:rPr>
        <w:t xml:space="preserve"> </w:t>
      </w:r>
      <w:r w:rsidR="00B652DE" w:rsidRPr="00B652DE">
        <w:rPr>
          <w:rFonts w:ascii="Cambria" w:hAnsi="Cambria"/>
          <w:sz w:val="18"/>
        </w:rPr>
        <w:t>| PowerShell | Apache Iceberg</w:t>
      </w:r>
      <w:r w:rsidR="00B652DE">
        <w:rPr>
          <w:rFonts w:ascii="Cambria" w:hAnsi="Cambria"/>
          <w:sz w:val="18"/>
        </w:rPr>
        <w:t xml:space="preserve"> |</w:t>
      </w:r>
    </w:p>
    <w:p w14:paraId="64043F83" w14:textId="77777777" w:rsidR="00A17CCF" w:rsidRPr="00A17CCF" w:rsidRDefault="00A17CCF" w:rsidP="00A17CCF">
      <w:pPr>
        <w:tabs>
          <w:tab w:val="left" w:pos="6360"/>
        </w:tabs>
        <w:spacing w:line="240" w:lineRule="auto"/>
        <w:jc w:val="both"/>
        <w:rPr>
          <w:rFonts w:ascii="Cambria" w:hAnsi="Cambria"/>
          <w:sz w:val="18"/>
        </w:rPr>
      </w:pPr>
    </w:p>
    <w:p w14:paraId="21DA57C5" w14:textId="23A19E5B" w:rsidR="00DC3788" w:rsidRPr="0014622E" w:rsidRDefault="00A647C5" w:rsidP="00A17CCF">
      <w:pPr>
        <w:shd w:val="clear" w:color="auto" w:fill="E7E6E6" w:themeFill="background2"/>
        <w:tabs>
          <w:tab w:val="left" w:pos="6360"/>
        </w:tabs>
        <w:spacing w:line="240" w:lineRule="auto"/>
        <w:jc w:val="both"/>
        <w:rPr>
          <w:rFonts w:ascii="Cambria" w:hAnsi="Cambria"/>
          <w:color w:val="1F4E79" w:themeColor="accent1" w:themeShade="80"/>
          <w:sz w:val="20"/>
          <w:u w:val="single"/>
        </w:rPr>
      </w:pPr>
      <w:r>
        <w:rPr>
          <w:rFonts w:ascii="Cambria" w:hAnsi="Cambria"/>
          <w:b/>
          <w:color w:val="1F4E79" w:themeColor="accent1" w:themeShade="80"/>
          <w:sz w:val="20"/>
          <w:u w:val="single"/>
        </w:rPr>
        <w:t xml:space="preserve">CLOUD </w:t>
      </w:r>
      <w:r w:rsidR="00DC3788" w:rsidRPr="0014622E">
        <w:rPr>
          <w:rFonts w:ascii="Cambria" w:hAnsi="Cambria"/>
          <w:b/>
          <w:color w:val="1F4E79" w:themeColor="accent1" w:themeShade="80"/>
          <w:sz w:val="20"/>
          <w:u w:val="single"/>
        </w:rPr>
        <w:t xml:space="preserve">DATA ENGINEER | </w:t>
      </w:r>
      <w:r w:rsidR="0056303D" w:rsidRPr="0014622E">
        <w:rPr>
          <w:rFonts w:ascii="Cambria" w:hAnsi="Cambria"/>
          <w:b/>
          <w:color w:val="1F4E79" w:themeColor="accent1" w:themeShade="80"/>
          <w:sz w:val="20"/>
          <w:u w:val="single"/>
        </w:rPr>
        <w:t>ADP, HYDERABAD, IND</w:t>
      </w:r>
      <w:r w:rsidR="00DC3788" w:rsidRPr="008056F3">
        <w:rPr>
          <w:rFonts w:ascii="Cambria" w:hAnsi="Cambria"/>
          <w:b/>
          <w:color w:val="1F4E79" w:themeColor="accent1" w:themeShade="80"/>
          <w:sz w:val="20"/>
        </w:rPr>
        <w:t xml:space="preserve">                                                                 </w:t>
      </w:r>
      <w:r w:rsidR="003321D5">
        <w:rPr>
          <w:rFonts w:ascii="Cambria" w:hAnsi="Cambria"/>
          <w:b/>
          <w:color w:val="1F4E79" w:themeColor="accent1" w:themeShade="80"/>
          <w:sz w:val="20"/>
        </w:rPr>
        <w:t xml:space="preserve">    </w:t>
      </w:r>
      <w:r w:rsidR="00DC3788" w:rsidRPr="008056F3">
        <w:rPr>
          <w:rFonts w:ascii="Cambria" w:hAnsi="Cambria"/>
          <w:b/>
          <w:color w:val="1F4E79" w:themeColor="accent1" w:themeShade="80"/>
          <w:sz w:val="20"/>
        </w:rPr>
        <w:t xml:space="preserve"> </w:t>
      </w:r>
      <w:r w:rsidR="00A17CCF" w:rsidRPr="0014622E">
        <w:rPr>
          <w:rFonts w:ascii="Cambria" w:hAnsi="Cambria"/>
          <w:b/>
          <w:color w:val="1F4E79" w:themeColor="accent1" w:themeShade="80"/>
          <w:sz w:val="20"/>
          <w:u w:val="single"/>
        </w:rPr>
        <w:t>J</w:t>
      </w:r>
      <w:r w:rsidR="0086250D">
        <w:rPr>
          <w:rFonts w:ascii="Cambria" w:hAnsi="Cambria"/>
          <w:b/>
          <w:color w:val="1F4E79" w:themeColor="accent1" w:themeShade="80"/>
          <w:sz w:val="20"/>
          <w:u w:val="single"/>
        </w:rPr>
        <w:t>ULY</w:t>
      </w:r>
      <w:r w:rsidR="00DC3788" w:rsidRPr="0014622E">
        <w:rPr>
          <w:rFonts w:ascii="Cambria" w:hAnsi="Cambria"/>
          <w:b/>
          <w:color w:val="1F4E79" w:themeColor="accent1" w:themeShade="80"/>
          <w:sz w:val="20"/>
          <w:u w:val="single"/>
        </w:rPr>
        <w:t xml:space="preserve"> 20</w:t>
      </w:r>
      <w:r w:rsidR="0086250D">
        <w:rPr>
          <w:rFonts w:ascii="Cambria" w:hAnsi="Cambria"/>
          <w:b/>
          <w:color w:val="1F4E79" w:themeColor="accent1" w:themeShade="80"/>
          <w:sz w:val="20"/>
          <w:u w:val="single"/>
        </w:rPr>
        <w:t>18</w:t>
      </w:r>
      <w:r w:rsidR="00DC3788" w:rsidRPr="0014622E">
        <w:rPr>
          <w:rFonts w:ascii="Cambria" w:hAnsi="Cambria"/>
          <w:b/>
          <w:color w:val="1F4E79" w:themeColor="accent1" w:themeShade="80"/>
          <w:sz w:val="20"/>
          <w:u w:val="single"/>
        </w:rPr>
        <w:t xml:space="preserve"> – </w:t>
      </w:r>
      <w:r w:rsidR="0086250D">
        <w:rPr>
          <w:rFonts w:ascii="Cambria" w:hAnsi="Cambria"/>
          <w:b/>
          <w:color w:val="1F4E79" w:themeColor="accent1" w:themeShade="80"/>
          <w:sz w:val="20"/>
          <w:u w:val="single"/>
        </w:rPr>
        <w:t>NOV</w:t>
      </w:r>
      <w:r w:rsidR="00DC3788" w:rsidRPr="0014622E">
        <w:rPr>
          <w:rFonts w:ascii="Cambria" w:hAnsi="Cambria"/>
          <w:b/>
          <w:color w:val="1F4E79" w:themeColor="accent1" w:themeShade="80"/>
          <w:sz w:val="20"/>
          <w:u w:val="single"/>
        </w:rPr>
        <w:t xml:space="preserve"> 20</w:t>
      </w:r>
      <w:r w:rsidR="00A17CCF" w:rsidRPr="0014622E">
        <w:rPr>
          <w:rFonts w:ascii="Cambria" w:hAnsi="Cambria"/>
          <w:b/>
          <w:color w:val="1F4E79" w:themeColor="accent1" w:themeShade="80"/>
          <w:sz w:val="20"/>
          <w:u w:val="single"/>
        </w:rPr>
        <w:t>20</w:t>
      </w:r>
    </w:p>
    <w:p w14:paraId="6F451A38" w14:textId="77777777" w:rsidR="00667104" w:rsidRDefault="00667104" w:rsidP="00667104">
      <w:pPr>
        <w:spacing w:line="240" w:lineRule="auto"/>
        <w:jc w:val="both"/>
        <w:rPr>
          <w:rFonts w:ascii="Cambria" w:hAnsi="Cambria"/>
          <w:sz w:val="18"/>
        </w:rPr>
      </w:pPr>
      <w:r w:rsidRPr="001C7DCA">
        <w:rPr>
          <w:rFonts w:ascii="Cambria" w:hAnsi="Cambria"/>
          <w:sz w:val="18"/>
        </w:rPr>
        <w:t>The project aimed to optimize the existing data integration and analytics platform by automating ETL processes to enhance the management of workforce data, including payroll, employee records, and HR analytics. The focus was on improving data quality, performance, and ensuring compliance with regulations GDPR. Additionally, the project supported data migration efforts to streamline the transfer of legacy data, enabling more efficient real-time data processing. This enhanced the overall decision-making and operational efficiency in Human Capital Management (HCM), driving better insights and compliance across the organization.</w:t>
      </w:r>
    </w:p>
    <w:p w14:paraId="490BCE87"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Led the migration of on-premises databases to A</w:t>
      </w:r>
      <w:r>
        <w:rPr>
          <w:rFonts w:ascii="Cambria" w:hAnsi="Cambria"/>
          <w:sz w:val="18"/>
        </w:rPr>
        <w:t>zure</w:t>
      </w:r>
      <w:r w:rsidRPr="004B1EAC">
        <w:rPr>
          <w:rFonts w:ascii="Cambria" w:hAnsi="Cambria"/>
          <w:sz w:val="18"/>
        </w:rPr>
        <w:t xml:space="preserve"> cloud solutions, significantly improving system uptime, scalability, and reducing maintenance costs.</w:t>
      </w:r>
      <w:r>
        <w:rPr>
          <w:rFonts w:ascii="Cambria" w:hAnsi="Cambria"/>
          <w:sz w:val="18"/>
        </w:rPr>
        <w:t xml:space="preserve"> </w:t>
      </w:r>
    </w:p>
    <w:p w14:paraId="64FEF85E"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Built a scalable and efficient data integration and analytics platform that collected, processed, and </w:t>
      </w:r>
      <w:proofErr w:type="spellStart"/>
      <w:r w:rsidRPr="0011125F">
        <w:rPr>
          <w:rFonts w:ascii="Cambria" w:hAnsi="Cambria"/>
          <w:sz w:val="18"/>
        </w:rPr>
        <w:t>analyzed</w:t>
      </w:r>
      <w:proofErr w:type="spellEnd"/>
      <w:r w:rsidRPr="0011125F">
        <w:rPr>
          <w:rFonts w:ascii="Cambria" w:hAnsi="Cambria"/>
          <w:sz w:val="18"/>
        </w:rPr>
        <w:t xml:space="preserve"> customer data from various sources, enabling data migration strategies and enhancing decision-making processes to improve customer engagement.</w:t>
      </w:r>
    </w:p>
    <w:p w14:paraId="248B1A7F"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Designed and developed scalable ETL pipelines using Azure services Azure Data Factory, Azure Functions, and Python-based scripts to automate data extraction, transformation, and loading from multiple sources</w:t>
      </w:r>
      <w:r>
        <w:rPr>
          <w:rFonts w:ascii="Cambria" w:hAnsi="Cambria"/>
          <w:sz w:val="18"/>
        </w:rPr>
        <w:t xml:space="preserve">, </w:t>
      </w:r>
      <w:r w:rsidRPr="0011125F">
        <w:rPr>
          <w:rFonts w:ascii="Cambria" w:hAnsi="Cambria"/>
          <w:sz w:val="18"/>
        </w:rPr>
        <w:t xml:space="preserve">databases, APIs, log files, supporting seamless data migration across systems. </w:t>
      </w:r>
    </w:p>
    <w:p w14:paraId="078446A4"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Integrated data from various internal and external sources into a central data lake on Azure Data Lake Storage, ensuring efficient data storage, retrieval, and optimized partitioning strategies while facilitating smooth migration of legacy data. </w:t>
      </w:r>
    </w:p>
    <w:p w14:paraId="7896C682"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Developed and maintained data models in Azure Synapse Analytics, supporting efficient querying, reporting, and analytics for business stakeholders, ensuring consistency in data migration efforts across platforms. </w:t>
      </w:r>
    </w:p>
    <w:p w14:paraId="4B4A6DA0"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Used Azure Data Factory and Apache Spark to perform large-scale data processing and transformation tasks, ensuring high data quality, consistency, and accuracy throughout the data migration process. </w:t>
      </w:r>
    </w:p>
    <w:p w14:paraId="015C6B78" w14:textId="77777777" w:rsidR="00667104" w:rsidRPr="0062440C"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Implemented data validation and cleansing routines, ensuring the consistency of data across different sources and maintaining data accuracy for downstream processes, including data migration to new platforms. </w:t>
      </w:r>
    </w:p>
    <w:p w14:paraId="519393FD"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Automated routine data tasks using Azure Functions and Python scripts, reducing manual intervention and improving operational efficiency, especially for data migration and ongoing data management tasks. </w:t>
      </w:r>
    </w:p>
    <w:p w14:paraId="25A12FFF"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Pr>
          <w:rFonts w:ascii="Cambria" w:hAnsi="Cambria"/>
          <w:sz w:val="18"/>
        </w:rPr>
        <w:t>Enhanc</w:t>
      </w:r>
      <w:r w:rsidRPr="0011125F">
        <w:rPr>
          <w:rFonts w:ascii="Cambria" w:hAnsi="Cambria"/>
          <w:sz w:val="18"/>
        </w:rPr>
        <w:t xml:space="preserve">ed data pipelines for performance and cost efficiency, leveraging services Azure Virtual Machines, Azure Synapse Analytics, and Azure Blob Storage, ensuring smooth and cost-effective data migration. </w:t>
      </w:r>
    </w:p>
    <w:p w14:paraId="33BB1BD6"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Ensured security best practices by encrypting data at rest and in transit using Azure Key Vault, implementing Azure Active Directory (AAD) policies to secure access, and maintaining network security through Azure Virtual Networks for data in transit, including during migration. </w:t>
      </w:r>
    </w:p>
    <w:p w14:paraId="2C279E2F"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Ensured compliance with GDPR by implementing strict access controls, data retention policies, and audit logging through Azure Monitor and Azure Purview, facilitating secure and compliant data migration processes. </w:t>
      </w:r>
    </w:p>
    <w:p w14:paraId="06EC48D2" w14:textId="77777777" w:rsidR="00667104" w:rsidRPr="0062440C"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Set up monitoring and alerting using Azure Monitor to track data pipeline performance, implementing real-time failure recovery mechanisms via Azure Logic Apps, minimizing disruption during data migration. </w:t>
      </w:r>
    </w:p>
    <w:p w14:paraId="31B2484D"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Automated scaling of Azure Virtual Machines using Virtual Machine Scale Sets, reducing infrastructure costs, while ensuring scalability and availability for large-scale data migration projects. </w:t>
      </w:r>
    </w:p>
    <w:p w14:paraId="1F8C8BAA" w14:textId="77777777" w:rsidR="00667104" w:rsidRPr="0011125F"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 xml:space="preserve">Architected ETL workflows with Azure Data Factory, leveraging dynamic data flows and </w:t>
      </w:r>
      <w:proofErr w:type="spellStart"/>
      <w:r w:rsidRPr="0011125F">
        <w:rPr>
          <w:rFonts w:ascii="Cambria" w:hAnsi="Cambria"/>
          <w:sz w:val="18"/>
        </w:rPr>
        <w:t>PySpark</w:t>
      </w:r>
      <w:proofErr w:type="spellEnd"/>
      <w:r w:rsidRPr="0011125F">
        <w:rPr>
          <w:rFonts w:ascii="Cambria" w:hAnsi="Cambria"/>
          <w:sz w:val="18"/>
        </w:rPr>
        <w:t xml:space="preserve"> for semi-structured data, including handling inputs from Azure SQL Database, Cosmos DB, and on-premises databases, supporting complex data migration scenarios.</w:t>
      </w:r>
    </w:p>
    <w:p w14:paraId="6DD6BC7E" w14:textId="77777777" w:rsidR="00667104" w:rsidRPr="0062440C"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Integrated with external APIs using Azure API Management and Azure Functions, streamlining real-time data collection and ingestion processes, and enhancing data migration from external platforms.</w:t>
      </w:r>
    </w:p>
    <w:p w14:paraId="620A0F67" w14:textId="77777777" w:rsidR="00667104" w:rsidRPr="001C7DCA" w:rsidRDefault="00667104" w:rsidP="00667104">
      <w:pPr>
        <w:pStyle w:val="ListParagraph"/>
        <w:numPr>
          <w:ilvl w:val="0"/>
          <w:numId w:val="18"/>
        </w:numPr>
        <w:spacing w:after="0" w:line="240" w:lineRule="auto"/>
        <w:jc w:val="both"/>
        <w:rPr>
          <w:rFonts w:ascii="Cambria" w:hAnsi="Cambria"/>
          <w:color w:val="2E74B5" w:themeColor="accent1" w:themeShade="BF"/>
          <w:sz w:val="18"/>
        </w:rPr>
      </w:pPr>
      <w:r w:rsidRPr="0011125F">
        <w:rPr>
          <w:rFonts w:ascii="Cambria" w:hAnsi="Cambria"/>
          <w:sz w:val="18"/>
        </w:rPr>
        <w:t>Automated CI/CD pipelines for ETL workflows, optimizing code deployments and infrastructure updates using Terraform, reducing manual effort and improving the reliability of data migration pipelines.</w:t>
      </w:r>
    </w:p>
    <w:p w14:paraId="36FDD655" w14:textId="77777777" w:rsidR="00667104" w:rsidRPr="009800DD" w:rsidRDefault="00667104" w:rsidP="00667104">
      <w:pPr>
        <w:spacing w:after="0" w:line="240" w:lineRule="auto"/>
        <w:jc w:val="both"/>
        <w:rPr>
          <w:rFonts w:ascii="Cambria" w:hAnsi="Cambria"/>
          <w:sz w:val="18"/>
          <w:szCs w:val="18"/>
        </w:rPr>
      </w:pPr>
    </w:p>
    <w:p w14:paraId="431454A5" w14:textId="77777777" w:rsidR="00667104" w:rsidRPr="00352BD7" w:rsidRDefault="00667104" w:rsidP="00667104">
      <w:pPr>
        <w:spacing w:after="0" w:line="240" w:lineRule="auto"/>
        <w:jc w:val="both"/>
        <w:rPr>
          <w:rFonts w:ascii="Cambria" w:hAnsi="Cambria"/>
          <w:sz w:val="18"/>
        </w:rPr>
      </w:pPr>
      <w:r w:rsidRPr="00B21D7F">
        <w:rPr>
          <w:rFonts w:ascii="Cambria" w:hAnsi="Cambria"/>
          <w:b/>
          <w:color w:val="2E74B5" w:themeColor="accent1" w:themeShade="BF"/>
          <w:sz w:val="18"/>
          <w:u w:val="single"/>
        </w:rPr>
        <w:t>Tools and Environments:</w:t>
      </w:r>
      <w:r>
        <w:rPr>
          <w:rFonts w:ascii="Cambria" w:hAnsi="Cambria"/>
          <w:bCs/>
          <w:sz w:val="18"/>
        </w:rPr>
        <w:t xml:space="preserve">  </w:t>
      </w:r>
      <w:r w:rsidRPr="00352BD7">
        <w:rPr>
          <w:rFonts w:ascii="Cambria" w:hAnsi="Cambria"/>
          <w:sz w:val="18"/>
        </w:rPr>
        <w:t xml:space="preserve">Azure (Data Factory, Functions, Data Lake Storage, Synapse Analytics, Blob Storage, Key Vault, AAD, Virtual Networks, Monitor, Logic Apps, Virtual Machines, SQL Database, Cosmos DB, API Management, Purview, Virtual Machine Scale Sets)  | SQL | Python | Apache Spark | </w:t>
      </w:r>
      <w:proofErr w:type="spellStart"/>
      <w:r w:rsidRPr="00352BD7">
        <w:rPr>
          <w:rFonts w:ascii="Cambria" w:hAnsi="Cambria"/>
          <w:sz w:val="18"/>
        </w:rPr>
        <w:t>PySpark</w:t>
      </w:r>
      <w:proofErr w:type="spellEnd"/>
      <w:r w:rsidRPr="00352BD7">
        <w:rPr>
          <w:rFonts w:ascii="Cambria" w:hAnsi="Cambria"/>
          <w:sz w:val="18"/>
        </w:rPr>
        <w:t xml:space="preserve"> | Terraform | GDPR | ETL | Machine Learning | CI/CD | Terraform | Azure DevOps | Data Migration | Data Integration | Azure Resource Management | GDPR | Data Architecture|</w:t>
      </w:r>
    </w:p>
    <w:p w14:paraId="60F75ACF" w14:textId="77C09954" w:rsidR="00DC3788" w:rsidRPr="00DC3788" w:rsidRDefault="00DC3788" w:rsidP="00DC3788">
      <w:pPr>
        <w:tabs>
          <w:tab w:val="left" w:pos="6360"/>
        </w:tabs>
        <w:spacing w:line="240" w:lineRule="auto"/>
        <w:jc w:val="both"/>
        <w:rPr>
          <w:rFonts w:ascii="Cambria" w:hAnsi="Cambria"/>
          <w:color w:val="2E74B5" w:themeColor="accent1" w:themeShade="BF"/>
          <w:sz w:val="20"/>
          <w:u w:val="single"/>
        </w:rPr>
      </w:pPr>
    </w:p>
    <w:p w14:paraId="566833B3" w14:textId="6AD1F918" w:rsidR="00DC3788" w:rsidRPr="0014622E" w:rsidRDefault="00DC3788" w:rsidP="00DC3788">
      <w:pPr>
        <w:shd w:val="clear" w:color="auto" w:fill="E7E6E6" w:themeFill="background2"/>
        <w:tabs>
          <w:tab w:val="left" w:pos="6360"/>
        </w:tabs>
        <w:spacing w:line="240" w:lineRule="auto"/>
        <w:jc w:val="both"/>
        <w:rPr>
          <w:rFonts w:ascii="Cambria" w:hAnsi="Cambria"/>
          <w:color w:val="1F4E79" w:themeColor="accent1" w:themeShade="80"/>
          <w:sz w:val="20"/>
          <w:u w:val="single"/>
        </w:rPr>
      </w:pPr>
      <w:r w:rsidRPr="0014622E">
        <w:rPr>
          <w:rFonts w:ascii="Cambria" w:hAnsi="Cambria"/>
          <w:b/>
          <w:color w:val="1F4E79" w:themeColor="accent1" w:themeShade="80"/>
          <w:sz w:val="20"/>
          <w:u w:val="single"/>
        </w:rPr>
        <w:t xml:space="preserve">DATA ENGINEER | </w:t>
      </w:r>
      <w:r w:rsidR="003D4920" w:rsidRPr="0014622E">
        <w:rPr>
          <w:rFonts w:ascii="Cambria" w:hAnsi="Cambria"/>
          <w:b/>
          <w:color w:val="1F4E79" w:themeColor="accent1" w:themeShade="80"/>
          <w:sz w:val="20"/>
          <w:u w:val="single"/>
        </w:rPr>
        <w:t>HSBC, HYDERABAD, IND</w:t>
      </w:r>
      <w:r w:rsidRPr="00B924F5">
        <w:rPr>
          <w:rFonts w:ascii="Cambria" w:hAnsi="Cambria"/>
          <w:b/>
          <w:color w:val="1F4E79" w:themeColor="accent1" w:themeShade="80"/>
          <w:sz w:val="20"/>
        </w:rPr>
        <w:t xml:space="preserve">                                                                                                      </w:t>
      </w:r>
      <w:r w:rsidRPr="0014622E">
        <w:rPr>
          <w:rFonts w:ascii="Cambria" w:hAnsi="Cambria"/>
          <w:b/>
          <w:color w:val="1F4E79" w:themeColor="accent1" w:themeShade="80"/>
          <w:sz w:val="20"/>
          <w:u w:val="single"/>
        </w:rPr>
        <w:t>MAY 201</w:t>
      </w:r>
      <w:r w:rsidR="0086250D">
        <w:rPr>
          <w:rFonts w:ascii="Cambria" w:hAnsi="Cambria"/>
          <w:b/>
          <w:color w:val="1F4E79" w:themeColor="accent1" w:themeShade="80"/>
          <w:sz w:val="20"/>
          <w:u w:val="single"/>
        </w:rPr>
        <w:t>5</w:t>
      </w:r>
      <w:r w:rsidRPr="0014622E">
        <w:rPr>
          <w:rFonts w:ascii="Cambria" w:hAnsi="Cambria"/>
          <w:b/>
          <w:color w:val="1F4E79" w:themeColor="accent1" w:themeShade="80"/>
          <w:sz w:val="20"/>
          <w:u w:val="single"/>
        </w:rPr>
        <w:t xml:space="preserve"> – JUN 201</w:t>
      </w:r>
      <w:r w:rsidR="0086250D">
        <w:rPr>
          <w:rFonts w:ascii="Cambria" w:hAnsi="Cambria"/>
          <w:b/>
          <w:color w:val="1F4E79" w:themeColor="accent1" w:themeShade="80"/>
          <w:sz w:val="20"/>
          <w:u w:val="single"/>
        </w:rPr>
        <w:t>8</w:t>
      </w:r>
    </w:p>
    <w:p w14:paraId="526F33E5" w14:textId="77777777" w:rsidR="008C12A5" w:rsidRPr="009C6736" w:rsidRDefault="008C12A5" w:rsidP="008C12A5">
      <w:pPr>
        <w:spacing w:line="240" w:lineRule="auto"/>
        <w:jc w:val="both"/>
        <w:rPr>
          <w:rFonts w:ascii="Cambria" w:hAnsi="Cambria"/>
          <w:sz w:val="18"/>
        </w:rPr>
      </w:pPr>
      <w:r w:rsidRPr="004B1EAC">
        <w:rPr>
          <w:rFonts w:ascii="Cambria" w:hAnsi="Cambria"/>
          <w:sz w:val="18"/>
        </w:rPr>
        <w:t>The project focused on designing and implementing scalable, secure, and high-performance database solutions for financial applications, with an emphasis on high availability, regulatory compliance, and seamless integration with cloud platforms. It also involved the migration of critical data to modern cloud environments, ensuring smooth transitions and enabling real-time data processing and analytics for improved decision-making and operational efficiency</w:t>
      </w:r>
      <w:r>
        <w:rPr>
          <w:rFonts w:ascii="Cambria" w:hAnsi="Cambria"/>
          <w:sz w:val="18"/>
        </w:rPr>
        <w:t>.</w:t>
      </w:r>
    </w:p>
    <w:p w14:paraId="0F26C537" w14:textId="77777777" w:rsidR="008C12A5" w:rsidRPr="000F02D3"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lastRenderedPageBreak/>
        <w:t>Designed and implemented relational databases using Oracle, Microsoft SQL Server, and IBM DB2 for high-volume applications, optimizing database schemas for financial reporting and fast data retrieval in Investment Banking, Corporate Finance, Asset Management, and Securities Trading.</w:t>
      </w:r>
    </w:p>
    <w:p w14:paraId="5D688D78" w14:textId="77777777" w:rsidR="008C12A5" w:rsidRPr="003B4670"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Led the migration of on-premises databases to AWS cloud solutions, significantly improving system uptime, scalability, and reducing maintenance costs.</w:t>
      </w:r>
    </w:p>
    <w:p w14:paraId="0F08212B" w14:textId="77777777" w:rsidR="008C12A5" w:rsidRPr="000F02D3"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Implemented AWS DMS for smooth database migration to the cloud, ensuring data consistency and high availability using AWS services RDS Multi-AZ, Aurora Global Databases, AWS IAM, and AWS Glue, critical for Data Integration.</w:t>
      </w:r>
    </w:p>
    <w:p w14:paraId="45ED29AA" w14:textId="77777777" w:rsidR="008C12A5" w:rsidRPr="00F02C94"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 xml:space="preserve">Leveraged programming languages Python, SQL, Java, Scala, and R for building and optimizing Trading Algorithms, Quantitative Analysis, and Financial Risk </w:t>
      </w:r>
      <w:proofErr w:type="spellStart"/>
      <w:r w:rsidRPr="004B1EAC">
        <w:rPr>
          <w:rFonts w:ascii="Cambria" w:hAnsi="Cambria"/>
          <w:sz w:val="18"/>
        </w:rPr>
        <w:t>Modeling</w:t>
      </w:r>
      <w:proofErr w:type="spellEnd"/>
      <w:r w:rsidRPr="004B1EAC">
        <w:rPr>
          <w:rFonts w:ascii="Cambria" w:hAnsi="Cambria"/>
          <w:sz w:val="18"/>
        </w:rPr>
        <w:t xml:space="preserve"> solutions.</w:t>
      </w:r>
    </w:p>
    <w:p w14:paraId="2BC9FDB9" w14:textId="4B4B5347" w:rsidR="00F02C94" w:rsidRPr="00F02C94" w:rsidRDefault="00F02C94" w:rsidP="00F02C94">
      <w:pPr>
        <w:pStyle w:val="ListParagraph"/>
        <w:numPr>
          <w:ilvl w:val="0"/>
          <w:numId w:val="18"/>
        </w:numPr>
        <w:rPr>
          <w:rFonts w:ascii="Cambria" w:hAnsi="Cambria"/>
          <w:sz w:val="18"/>
        </w:rPr>
      </w:pPr>
      <w:r w:rsidRPr="00F02C94">
        <w:rPr>
          <w:rFonts w:ascii="Cambria" w:hAnsi="Cambria"/>
          <w:sz w:val="18"/>
        </w:rPr>
        <w:t>Implemented DynamoDB as a high-throughput, serverless database for customer and financial data microservices, supporting compliance workloads with encryption-at-rest via AWS KMS and data retention using TTL policies.</w:t>
      </w:r>
    </w:p>
    <w:p w14:paraId="36643DB1" w14:textId="77777777" w:rsidR="008C12A5" w:rsidRPr="003B4670"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Integrated advanced database encryption techniques to protect sensitive financial data, ensuring compliance with PCI-DSS, Basel III, and RBI guidelines in line with Banking Regulation and Financial Compliance.</w:t>
      </w:r>
    </w:p>
    <w:p w14:paraId="3E9F8E76" w14:textId="77777777" w:rsidR="008C12A5" w:rsidRPr="000F02D3"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Pr>
          <w:rFonts w:ascii="Cambria" w:hAnsi="Cambria"/>
          <w:sz w:val="18"/>
        </w:rPr>
        <w:t>Enhanc</w:t>
      </w:r>
      <w:r w:rsidRPr="004B1EAC">
        <w:rPr>
          <w:rFonts w:ascii="Cambria" w:hAnsi="Cambria"/>
          <w:sz w:val="18"/>
        </w:rPr>
        <w:t xml:space="preserve">ed database schemas for banking applications, ensuring scalability, performance, and data integrity in high-transaction environments, supporting Derivatives, Capital Markets, Quantitative Finance, and Equity Research. </w:t>
      </w:r>
    </w:p>
    <w:p w14:paraId="0A291292" w14:textId="77777777" w:rsidR="008C12A5" w:rsidRPr="000F02D3"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Implemented event-driven architecture using Apache Kafka for real-time data streaming, enhancing fraud detection capabilities and reducing fraud response time in Risk Analytics and Investment Strategies.</w:t>
      </w:r>
    </w:p>
    <w:p w14:paraId="64BA2C60" w14:textId="77777777" w:rsidR="008C12A5" w:rsidRPr="000F02D3"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 xml:space="preserve">Led ETL processes using SSIS and Informatica, migrating large datasets into Teradata for improved reporting, and facilitating cloud migration to AWS for enhanced scalability and real-time processing. </w:t>
      </w:r>
    </w:p>
    <w:p w14:paraId="554547B3" w14:textId="77777777" w:rsidR="008C12A5" w:rsidRPr="003F22AB"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 xml:space="preserve">Applied big data technologies Hadoop, Spark, and Kafka for fraud detection and customer </w:t>
      </w:r>
      <w:proofErr w:type="spellStart"/>
      <w:r w:rsidRPr="004B1EAC">
        <w:rPr>
          <w:rFonts w:ascii="Cambria" w:hAnsi="Cambria"/>
          <w:sz w:val="18"/>
        </w:rPr>
        <w:t>behavior</w:t>
      </w:r>
      <w:proofErr w:type="spellEnd"/>
      <w:r w:rsidRPr="004B1EAC">
        <w:rPr>
          <w:rFonts w:ascii="Cambria" w:hAnsi="Cambria"/>
          <w:sz w:val="18"/>
        </w:rPr>
        <w:t xml:space="preserve"> analysis, improving Risk Management and Quantitative Analysis in Hedge Funds. </w:t>
      </w:r>
    </w:p>
    <w:p w14:paraId="0332824F" w14:textId="25B22F21" w:rsidR="003F22AB" w:rsidRPr="003F22AB" w:rsidRDefault="003F22AB" w:rsidP="003F22AB">
      <w:pPr>
        <w:pStyle w:val="ListParagraph"/>
        <w:numPr>
          <w:ilvl w:val="0"/>
          <w:numId w:val="18"/>
        </w:numPr>
        <w:rPr>
          <w:rFonts w:ascii="Cambria" w:hAnsi="Cambria"/>
          <w:sz w:val="18"/>
        </w:rPr>
      </w:pPr>
      <w:r w:rsidRPr="003F22AB">
        <w:rPr>
          <w:rFonts w:ascii="Cambria" w:hAnsi="Cambria"/>
          <w:sz w:val="18"/>
        </w:rPr>
        <w:t>Migrated frequent-read transactional workloads from relational databases to DynamoDB for cost optimization and improved concurrency during peak trading hours.</w:t>
      </w:r>
    </w:p>
    <w:p w14:paraId="5DDC7C49" w14:textId="77777777" w:rsidR="008C12A5" w:rsidRPr="008750E8"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 xml:space="preserve">Enhanced performance using AWS EC2, Elastic Load Balancing, and integrated robust security measures in line with industry regulations, ensuring encryption, access control, and threat protection for Trading Algorithms and Market Data. </w:t>
      </w:r>
    </w:p>
    <w:p w14:paraId="6E98E9B0" w14:textId="77777777" w:rsidR="008C12A5" w:rsidRPr="008750E8"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 xml:space="preserve">Designed high-availability architectures using Oracle RAC and SQL Server Always On to ensure continuous access to financial data during system failures, critical for Stress Testing and Operational Risk management. </w:t>
      </w:r>
    </w:p>
    <w:p w14:paraId="7B49F7B9" w14:textId="77777777" w:rsidR="008C12A5" w:rsidRPr="008750E8"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Executed disaster recovery strategies with Veritas NetBackup and RMAN to ensure fast data restoration during system failures, safeguarding Financial Compliance and Capital Adequacy.</w:t>
      </w:r>
    </w:p>
    <w:p w14:paraId="5FB17EE6" w14:textId="77777777" w:rsidR="008C12A5" w:rsidRPr="008750E8"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 xml:space="preserve">Utilized tools Oracle Enterprise Manager, SQL Diagnostic Manager, and Tableau to monitor and improve database performance, resolving bottlenecks in high-volume environments, crucial for Financial Data Management. </w:t>
      </w:r>
    </w:p>
    <w:p w14:paraId="375E1FC9" w14:textId="77777777" w:rsidR="008C12A5" w:rsidRPr="003B4670"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 xml:space="preserve">Developed complex PL/SQL and T-SQL stored procedures, functions, and triggers for enhanced performance and rapid data retrieval in Financial Risk </w:t>
      </w:r>
      <w:proofErr w:type="spellStart"/>
      <w:r w:rsidRPr="004B1EAC">
        <w:rPr>
          <w:rFonts w:ascii="Cambria" w:hAnsi="Cambria"/>
          <w:sz w:val="18"/>
        </w:rPr>
        <w:t>Modeling</w:t>
      </w:r>
      <w:proofErr w:type="spellEnd"/>
      <w:r w:rsidRPr="004B1EAC">
        <w:rPr>
          <w:rFonts w:ascii="Cambria" w:hAnsi="Cambria"/>
          <w:sz w:val="18"/>
        </w:rPr>
        <w:t xml:space="preserve">, Portfolio Management, and Financial Analysis. </w:t>
      </w:r>
    </w:p>
    <w:p w14:paraId="30F640E1" w14:textId="77777777" w:rsidR="008C12A5" w:rsidRPr="008750E8" w:rsidRDefault="008C12A5" w:rsidP="008C12A5">
      <w:pPr>
        <w:pStyle w:val="ListParagraph"/>
        <w:numPr>
          <w:ilvl w:val="0"/>
          <w:numId w:val="18"/>
        </w:numPr>
        <w:spacing w:after="0" w:line="240" w:lineRule="auto"/>
        <w:jc w:val="both"/>
        <w:rPr>
          <w:rFonts w:ascii="Cambria" w:hAnsi="Cambria"/>
          <w:color w:val="2E74B5" w:themeColor="accent1" w:themeShade="BF"/>
          <w:sz w:val="18"/>
        </w:rPr>
      </w:pPr>
      <w:r w:rsidRPr="004B1EAC">
        <w:rPr>
          <w:rFonts w:ascii="Cambria" w:hAnsi="Cambria"/>
          <w:sz w:val="18"/>
        </w:rPr>
        <w:t xml:space="preserve">Applied Business Intelligence (BI) tools SAP-BI, Cognos, and OBIEE to create Compliance Reporting and manage Financial Data Warehousing for Capital Markets and Financial </w:t>
      </w:r>
      <w:proofErr w:type="spellStart"/>
      <w:r w:rsidRPr="004B1EAC">
        <w:rPr>
          <w:rFonts w:ascii="Cambria" w:hAnsi="Cambria"/>
          <w:sz w:val="18"/>
        </w:rPr>
        <w:t>Modeling</w:t>
      </w:r>
      <w:proofErr w:type="spellEnd"/>
      <w:r w:rsidRPr="004B1EAC">
        <w:rPr>
          <w:rFonts w:ascii="Cambria" w:hAnsi="Cambria"/>
          <w:sz w:val="18"/>
        </w:rPr>
        <w:t xml:space="preserve"> applications</w:t>
      </w:r>
      <w:r>
        <w:rPr>
          <w:rFonts w:ascii="Cambria" w:hAnsi="Cambria"/>
          <w:sz w:val="18"/>
        </w:rPr>
        <w:t>.</w:t>
      </w:r>
    </w:p>
    <w:p w14:paraId="7223CFED" w14:textId="77777777" w:rsidR="008C12A5" w:rsidRDefault="008C12A5" w:rsidP="008C12A5">
      <w:pPr>
        <w:spacing w:after="0" w:line="240" w:lineRule="auto"/>
        <w:jc w:val="both"/>
        <w:rPr>
          <w:rFonts w:ascii="Cambria" w:hAnsi="Cambria"/>
          <w:sz w:val="18"/>
        </w:rPr>
      </w:pPr>
    </w:p>
    <w:p w14:paraId="62ECAF48" w14:textId="77777777" w:rsidR="008C12A5" w:rsidRDefault="008C12A5" w:rsidP="008C12A5">
      <w:pPr>
        <w:spacing w:after="0" w:line="240" w:lineRule="auto"/>
        <w:jc w:val="both"/>
        <w:rPr>
          <w:rFonts w:ascii="Cambria" w:hAnsi="Cambria"/>
          <w:bCs/>
          <w:sz w:val="18"/>
        </w:rPr>
      </w:pPr>
      <w:r w:rsidRPr="00B21D7F">
        <w:rPr>
          <w:rFonts w:ascii="Cambria" w:hAnsi="Cambria"/>
          <w:b/>
          <w:color w:val="2E74B5" w:themeColor="accent1" w:themeShade="BF"/>
          <w:sz w:val="18"/>
          <w:u w:val="single"/>
        </w:rPr>
        <w:t>Tools and Environments:</w:t>
      </w:r>
      <w:r>
        <w:rPr>
          <w:rFonts w:ascii="Cambria" w:hAnsi="Cambria"/>
          <w:bCs/>
          <w:sz w:val="18"/>
        </w:rPr>
        <w:t xml:space="preserve">   </w:t>
      </w:r>
      <w:r w:rsidRPr="00352BD7">
        <w:rPr>
          <w:rFonts w:ascii="Cambria" w:hAnsi="Cambria"/>
          <w:bCs/>
          <w:sz w:val="18"/>
        </w:rPr>
        <w:t>Java, J2EE</w:t>
      </w:r>
      <w:r>
        <w:rPr>
          <w:rFonts w:ascii="Cambria" w:hAnsi="Cambria"/>
          <w:bCs/>
          <w:sz w:val="18"/>
        </w:rPr>
        <w:t>|</w:t>
      </w:r>
      <w:r w:rsidRPr="00352BD7">
        <w:rPr>
          <w:rFonts w:ascii="Cambria" w:hAnsi="Cambria"/>
          <w:bCs/>
          <w:sz w:val="18"/>
        </w:rPr>
        <w:t xml:space="preserve"> Spring</w:t>
      </w:r>
      <w:r>
        <w:rPr>
          <w:rFonts w:ascii="Cambria" w:hAnsi="Cambria"/>
          <w:bCs/>
          <w:sz w:val="18"/>
        </w:rPr>
        <w:t xml:space="preserve"> | </w:t>
      </w:r>
      <w:r w:rsidRPr="00352BD7">
        <w:rPr>
          <w:rFonts w:ascii="Cambria" w:hAnsi="Cambria"/>
          <w:bCs/>
          <w:sz w:val="18"/>
        </w:rPr>
        <w:t>Hibernate</w:t>
      </w:r>
      <w:r>
        <w:rPr>
          <w:rFonts w:ascii="Cambria" w:hAnsi="Cambria"/>
          <w:bCs/>
          <w:sz w:val="18"/>
        </w:rPr>
        <w:t xml:space="preserve"> |</w:t>
      </w:r>
      <w:r w:rsidRPr="00352BD7">
        <w:rPr>
          <w:rFonts w:ascii="Cambria" w:hAnsi="Cambria"/>
          <w:bCs/>
          <w:sz w:val="18"/>
        </w:rPr>
        <w:t xml:space="preserve"> Oracle</w:t>
      </w:r>
      <w:r>
        <w:rPr>
          <w:rFonts w:ascii="Cambria" w:hAnsi="Cambria"/>
          <w:bCs/>
          <w:sz w:val="18"/>
        </w:rPr>
        <w:t xml:space="preserve"> |</w:t>
      </w:r>
      <w:r w:rsidRPr="00352BD7">
        <w:rPr>
          <w:rFonts w:ascii="Cambria" w:hAnsi="Cambria"/>
          <w:bCs/>
          <w:sz w:val="18"/>
        </w:rPr>
        <w:t xml:space="preserve"> SQL Server</w:t>
      </w:r>
      <w:r>
        <w:rPr>
          <w:rFonts w:ascii="Cambria" w:hAnsi="Cambria"/>
          <w:bCs/>
          <w:sz w:val="18"/>
        </w:rPr>
        <w:t xml:space="preserve"> |</w:t>
      </w:r>
      <w:r w:rsidRPr="00352BD7">
        <w:rPr>
          <w:rFonts w:ascii="Cambria" w:hAnsi="Cambria"/>
          <w:bCs/>
          <w:sz w:val="18"/>
        </w:rPr>
        <w:t xml:space="preserve"> MySQL</w:t>
      </w:r>
      <w:r>
        <w:rPr>
          <w:rFonts w:ascii="Cambria" w:hAnsi="Cambria"/>
          <w:bCs/>
          <w:sz w:val="18"/>
        </w:rPr>
        <w:t xml:space="preserve"> |</w:t>
      </w:r>
      <w:r w:rsidRPr="00352BD7">
        <w:rPr>
          <w:rFonts w:ascii="Cambria" w:hAnsi="Cambria"/>
          <w:bCs/>
          <w:sz w:val="18"/>
        </w:rPr>
        <w:t xml:space="preserve"> MongoDB</w:t>
      </w:r>
      <w:r>
        <w:rPr>
          <w:rFonts w:ascii="Cambria" w:hAnsi="Cambria"/>
          <w:bCs/>
          <w:sz w:val="18"/>
        </w:rPr>
        <w:t xml:space="preserve"> |</w:t>
      </w:r>
      <w:r w:rsidRPr="00352BD7">
        <w:rPr>
          <w:rFonts w:ascii="Cambria" w:hAnsi="Cambria"/>
          <w:bCs/>
          <w:sz w:val="18"/>
        </w:rPr>
        <w:t xml:space="preserve"> Kafka</w:t>
      </w:r>
      <w:r>
        <w:rPr>
          <w:rFonts w:ascii="Cambria" w:hAnsi="Cambria"/>
          <w:bCs/>
          <w:sz w:val="18"/>
        </w:rPr>
        <w:t xml:space="preserve"> |</w:t>
      </w:r>
      <w:r w:rsidRPr="00352BD7">
        <w:rPr>
          <w:rFonts w:ascii="Cambria" w:hAnsi="Cambria"/>
          <w:bCs/>
          <w:sz w:val="18"/>
        </w:rPr>
        <w:t xml:space="preserve"> AWS (RDS, Lambda, S3, Redshift, Aurora)</w:t>
      </w:r>
      <w:r>
        <w:rPr>
          <w:rFonts w:ascii="Cambria" w:hAnsi="Cambria"/>
          <w:bCs/>
          <w:sz w:val="18"/>
        </w:rPr>
        <w:t xml:space="preserve"> |</w:t>
      </w:r>
      <w:r w:rsidRPr="00352BD7">
        <w:rPr>
          <w:rFonts w:ascii="Cambria" w:hAnsi="Cambria"/>
          <w:bCs/>
          <w:sz w:val="18"/>
        </w:rPr>
        <w:t xml:space="preserve"> Oracle RAC</w:t>
      </w:r>
      <w:r>
        <w:rPr>
          <w:rFonts w:ascii="Cambria" w:hAnsi="Cambria"/>
          <w:bCs/>
          <w:sz w:val="18"/>
        </w:rPr>
        <w:t xml:space="preserve"> |</w:t>
      </w:r>
      <w:r w:rsidRPr="00352BD7">
        <w:rPr>
          <w:rFonts w:ascii="Cambria" w:hAnsi="Cambria"/>
          <w:bCs/>
          <w:sz w:val="18"/>
        </w:rPr>
        <w:t xml:space="preserve"> Veritas NetBackup</w:t>
      </w:r>
      <w:r>
        <w:rPr>
          <w:rFonts w:ascii="Cambria" w:hAnsi="Cambria"/>
          <w:bCs/>
          <w:sz w:val="18"/>
        </w:rPr>
        <w:t xml:space="preserve"> |</w:t>
      </w:r>
      <w:r w:rsidRPr="00352BD7">
        <w:rPr>
          <w:rFonts w:ascii="Cambria" w:hAnsi="Cambria"/>
          <w:bCs/>
          <w:sz w:val="18"/>
        </w:rPr>
        <w:t xml:space="preserve"> Teradata</w:t>
      </w:r>
      <w:r>
        <w:rPr>
          <w:rFonts w:ascii="Cambria" w:hAnsi="Cambria"/>
          <w:bCs/>
          <w:sz w:val="18"/>
        </w:rPr>
        <w:t xml:space="preserve"> |</w:t>
      </w:r>
      <w:r w:rsidRPr="00352BD7">
        <w:rPr>
          <w:rFonts w:ascii="Cambria" w:hAnsi="Cambria"/>
          <w:bCs/>
          <w:sz w:val="18"/>
        </w:rPr>
        <w:t xml:space="preserve"> Hadoop</w:t>
      </w:r>
      <w:r>
        <w:rPr>
          <w:rFonts w:ascii="Cambria" w:hAnsi="Cambria"/>
          <w:bCs/>
          <w:sz w:val="18"/>
        </w:rPr>
        <w:t xml:space="preserve"> |</w:t>
      </w:r>
      <w:r w:rsidRPr="00352BD7">
        <w:rPr>
          <w:rFonts w:ascii="Cambria" w:hAnsi="Cambria"/>
          <w:bCs/>
          <w:sz w:val="18"/>
        </w:rPr>
        <w:t xml:space="preserve"> Spark</w:t>
      </w:r>
      <w:r>
        <w:rPr>
          <w:rFonts w:ascii="Cambria" w:hAnsi="Cambria"/>
          <w:bCs/>
          <w:sz w:val="18"/>
        </w:rPr>
        <w:t xml:space="preserve"> |</w:t>
      </w:r>
      <w:r w:rsidRPr="00352BD7">
        <w:rPr>
          <w:rFonts w:ascii="Cambria" w:hAnsi="Cambria"/>
          <w:bCs/>
          <w:sz w:val="18"/>
        </w:rPr>
        <w:t xml:space="preserve"> SQL</w:t>
      </w:r>
      <w:r>
        <w:rPr>
          <w:rFonts w:ascii="Cambria" w:hAnsi="Cambria"/>
          <w:bCs/>
          <w:sz w:val="18"/>
        </w:rPr>
        <w:t xml:space="preserve"> |</w:t>
      </w:r>
      <w:r w:rsidRPr="00352BD7">
        <w:rPr>
          <w:rFonts w:ascii="Cambria" w:hAnsi="Cambria"/>
          <w:bCs/>
          <w:sz w:val="18"/>
        </w:rPr>
        <w:t xml:space="preserve"> PL/SQL</w:t>
      </w:r>
      <w:r>
        <w:rPr>
          <w:rFonts w:ascii="Cambria" w:hAnsi="Cambria"/>
          <w:bCs/>
          <w:sz w:val="18"/>
        </w:rPr>
        <w:t xml:space="preserve"> |</w:t>
      </w:r>
      <w:r w:rsidRPr="00352BD7">
        <w:rPr>
          <w:rFonts w:ascii="Cambria" w:hAnsi="Cambria"/>
          <w:bCs/>
          <w:sz w:val="18"/>
        </w:rPr>
        <w:t xml:space="preserve"> T-SQL</w:t>
      </w:r>
      <w:r>
        <w:rPr>
          <w:rFonts w:ascii="Cambria" w:hAnsi="Cambria"/>
          <w:bCs/>
          <w:sz w:val="18"/>
        </w:rPr>
        <w:t xml:space="preserve"> |</w:t>
      </w:r>
      <w:r w:rsidRPr="00352BD7">
        <w:rPr>
          <w:rFonts w:ascii="Cambria" w:hAnsi="Cambria"/>
          <w:bCs/>
          <w:sz w:val="18"/>
        </w:rPr>
        <w:t xml:space="preserve"> AWS DMS</w:t>
      </w:r>
      <w:r>
        <w:rPr>
          <w:rFonts w:ascii="Cambria" w:hAnsi="Cambria"/>
          <w:bCs/>
          <w:sz w:val="18"/>
        </w:rPr>
        <w:t xml:space="preserve"> |</w:t>
      </w:r>
      <w:r w:rsidRPr="00352BD7">
        <w:rPr>
          <w:rFonts w:ascii="Cambria" w:hAnsi="Cambria"/>
          <w:bCs/>
          <w:sz w:val="18"/>
        </w:rPr>
        <w:t xml:space="preserve"> IAM</w:t>
      </w:r>
      <w:r>
        <w:rPr>
          <w:rFonts w:ascii="Cambria" w:hAnsi="Cambria"/>
          <w:bCs/>
          <w:sz w:val="18"/>
        </w:rPr>
        <w:t xml:space="preserve"> |</w:t>
      </w:r>
      <w:r w:rsidRPr="00352BD7">
        <w:rPr>
          <w:rFonts w:ascii="Cambria" w:hAnsi="Cambria"/>
          <w:bCs/>
          <w:sz w:val="18"/>
        </w:rPr>
        <w:t xml:space="preserve"> KMS</w:t>
      </w:r>
      <w:r>
        <w:rPr>
          <w:rFonts w:ascii="Cambria" w:hAnsi="Cambria"/>
          <w:bCs/>
          <w:sz w:val="18"/>
        </w:rPr>
        <w:t xml:space="preserve"> |</w:t>
      </w:r>
      <w:r w:rsidRPr="00352BD7">
        <w:rPr>
          <w:rFonts w:ascii="Cambria" w:hAnsi="Cambria"/>
          <w:bCs/>
          <w:sz w:val="18"/>
        </w:rPr>
        <w:t xml:space="preserve"> AWS Shield.</w:t>
      </w:r>
    </w:p>
    <w:p w14:paraId="4D08C2AD" w14:textId="77777777" w:rsidR="001F3C50" w:rsidRDefault="001F3C50" w:rsidP="00DA53F2">
      <w:pPr>
        <w:spacing w:after="0" w:line="240" w:lineRule="auto"/>
        <w:jc w:val="both"/>
        <w:rPr>
          <w:rFonts w:ascii="Cambria" w:hAnsi="Cambria"/>
          <w:bCs/>
          <w:sz w:val="18"/>
        </w:rPr>
      </w:pPr>
    </w:p>
    <w:p w14:paraId="6B0BEDFC" w14:textId="77777777" w:rsidR="001F3C50" w:rsidRPr="00BD6061" w:rsidRDefault="001F3C50" w:rsidP="00DA53F2">
      <w:pPr>
        <w:spacing w:after="0" w:line="240" w:lineRule="auto"/>
        <w:jc w:val="both"/>
        <w:rPr>
          <w:rFonts w:ascii="Cambria" w:hAnsi="Cambria"/>
          <w:bCs/>
          <w:sz w:val="18"/>
        </w:rPr>
      </w:pPr>
    </w:p>
    <w:p w14:paraId="171F482D" w14:textId="732F77E1" w:rsidR="00DC3788" w:rsidRPr="0014622E" w:rsidRDefault="00D92FB9" w:rsidP="00DC3788">
      <w:pPr>
        <w:shd w:val="clear" w:color="auto" w:fill="E7E6E6" w:themeFill="background2"/>
        <w:tabs>
          <w:tab w:val="left" w:pos="6360"/>
        </w:tabs>
        <w:spacing w:line="240" w:lineRule="auto"/>
        <w:jc w:val="both"/>
        <w:rPr>
          <w:rFonts w:ascii="Cambria" w:hAnsi="Cambria"/>
          <w:color w:val="1F4E79" w:themeColor="accent1" w:themeShade="80"/>
          <w:sz w:val="20"/>
          <w:u w:val="single"/>
        </w:rPr>
      </w:pPr>
      <w:r w:rsidRPr="0014622E">
        <w:rPr>
          <w:rFonts w:ascii="Cambria" w:hAnsi="Cambria"/>
          <w:b/>
          <w:color w:val="1F4E79" w:themeColor="accent1" w:themeShade="80"/>
          <w:sz w:val="20"/>
          <w:u w:val="single"/>
        </w:rPr>
        <w:t xml:space="preserve">DATABASE ENGINEER | </w:t>
      </w:r>
      <w:r w:rsidR="008F0EA6" w:rsidRPr="008F0EA6">
        <w:rPr>
          <w:rFonts w:ascii="Cambria" w:hAnsi="Cambria"/>
          <w:b/>
          <w:color w:val="1F4E79" w:themeColor="accent1" w:themeShade="80"/>
          <w:sz w:val="20"/>
          <w:u w:val="single"/>
          <w:lang w:val="en-US"/>
        </w:rPr>
        <w:t>Staunch IT Solutions</w:t>
      </w:r>
      <w:r w:rsidRPr="0014622E">
        <w:rPr>
          <w:rFonts w:ascii="Cambria" w:hAnsi="Cambria"/>
          <w:b/>
          <w:color w:val="1F4E79" w:themeColor="accent1" w:themeShade="80"/>
          <w:sz w:val="20"/>
          <w:u w:val="single"/>
        </w:rPr>
        <w:t>, HYDERABAD, IND</w:t>
      </w:r>
      <w:r w:rsidRPr="00B924F5">
        <w:rPr>
          <w:rFonts w:ascii="Cambria" w:hAnsi="Cambria"/>
          <w:b/>
          <w:color w:val="1F4E79" w:themeColor="accent1" w:themeShade="80"/>
          <w:sz w:val="20"/>
        </w:rPr>
        <w:t xml:space="preserve">                                                                                          </w:t>
      </w:r>
      <w:r w:rsidRPr="0014622E">
        <w:rPr>
          <w:rFonts w:ascii="Cambria" w:hAnsi="Cambria"/>
          <w:b/>
          <w:color w:val="1F4E79" w:themeColor="accent1" w:themeShade="80"/>
          <w:sz w:val="20"/>
          <w:u w:val="single"/>
        </w:rPr>
        <w:t xml:space="preserve"> </w:t>
      </w:r>
      <w:r w:rsidR="0086250D">
        <w:rPr>
          <w:rFonts w:ascii="Cambria" w:hAnsi="Cambria"/>
          <w:b/>
          <w:color w:val="1F4E79" w:themeColor="accent1" w:themeShade="80"/>
          <w:sz w:val="20"/>
          <w:u w:val="single"/>
        </w:rPr>
        <w:t>JUNE</w:t>
      </w:r>
      <w:r w:rsidRPr="0014622E">
        <w:rPr>
          <w:rFonts w:ascii="Cambria" w:hAnsi="Cambria"/>
          <w:b/>
          <w:color w:val="1F4E79" w:themeColor="accent1" w:themeShade="80"/>
          <w:sz w:val="20"/>
          <w:u w:val="single"/>
        </w:rPr>
        <w:t xml:space="preserve"> 201</w:t>
      </w:r>
      <w:r w:rsidR="0086250D">
        <w:rPr>
          <w:rFonts w:ascii="Cambria" w:hAnsi="Cambria"/>
          <w:b/>
          <w:color w:val="1F4E79" w:themeColor="accent1" w:themeShade="80"/>
          <w:sz w:val="20"/>
          <w:u w:val="single"/>
        </w:rPr>
        <w:t>3</w:t>
      </w:r>
      <w:r w:rsidRPr="0014622E">
        <w:rPr>
          <w:rFonts w:ascii="Cambria" w:hAnsi="Cambria"/>
          <w:b/>
          <w:color w:val="1F4E79" w:themeColor="accent1" w:themeShade="80"/>
          <w:sz w:val="20"/>
          <w:u w:val="single"/>
        </w:rPr>
        <w:t xml:space="preserve"> – APR 201</w:t>
      </w:r>
      <w:r w:rsidR="0086250D">
        <w:rPr>
          <w:rFonts w:ascii="Cambria" w:hAnsi="Cambria"/>
          <w:b/>
          <w:color w:val="1F4E79" w:themeColor="accent1" w:themeShade="80"/>
          <w:sz w:val="20"/>
          <w:u w:val="single"/>
        </w:rPr>
        <w:t>5</w:t>
      </w:r>
    </w:p>
    <w:p w14:paraId="3AF7FA51" w14:textId="77777777" w:rsidR="00B20DA7" w:rsidRDefault="00B20DA7" w:rsidP="00B20DA7">
      <w:pPr>
        <w:spacing w:after="0" w:line="276" w:lineRule="auto"/>
        <w:jc w:val="both"/>
        <w:rPr>
          <w:rFonts w:ascii="Cambria" w:hAnsi="Cambria"/>
          <w:sz w:val="18"/>
        </w:rPr>
      </w:pPr>
      <w:r w:rsidRPr="0011125F">
        <w:rPr>
          <w:rFonts w:ascii="Cambria" w:hAnsi="Cambria"/>
          <w:sz w:val="18"/>
        </w:rPr>
        <w:t>The implementation aimed to enhance customer data analytics, improve data governance, and deliver real-time insights for marketing and customer service within the telecom industry. The project focused on optimizing data management practices to ensure compliance with GDPR and CCPA regulations, while also supporting data migration strategies to modernize legacy systems. This initiative enabled more accurate customer insights, improved decision-making, and streamlined operations, all while maintaining regulatory compliance and enhancing the overall customer experience</w:t>
      </w:r>
      <w:r w:rsidRPr="000C37D1">
        <w:rPr>
          <w:rFonts w:ascii="Cambria" w:hAnsi="Cambria"/>
          <w:sz w:val="18"/>
        </w:rPr>
        <w:t>.</w:t>
      </w:r>
      <w:r>
        <w:rPr>
          <w:rFonts w:ascii="Cambria" w:hAnsi="Cambria"/>
          <w:sz w:val="18"/>
        </w:rPr>
        <w:t xml:space="preserve"> </w:t>
      </w:r>
    </w:p>
    <w:p w14:paraId="564ABE54" w14:textId="77777777" w:rsidR="00B20DA7" w:rsidRPr="006704AA" w:rsidRDefault="00B20DA7" w:rsidP="00B20DA7">
      <w:pPr>
        <w:spacing w:after="0" w:line="240" w:lineRule="auto"/>
        <w:jc w:val="both"/>
        <w:rPr>
          <w:rFonts w:ascii="Cambria" w:hAnsi="Cambria"/>
          <w:sz w:val="18"/>
        </w:rPr>
      </w:pPr>
    </w:p>
    <w:p w14:paraId="0C74929B" w14:textId="77777777" w:rsidR="00B20DA7" w:rsidRPr="003D5BF7"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Contributed to migrating huge customer data from on-premises SQL Server databases to a hybrid cloud environment, leveraging AWS S3 for the data lake and GCP Cloud Storage for machine learning model storage. Integrated ETL pipelines built using Java, </w:t>
      </w:r>
      <w:proofErr w:type="spellStart"/>
      <w:r w:rsidRPr="006704AA">
        <w:rPr>
          <w:rFonts w:ascii="Cambria" w:hAnsi="Cambria"/>
          <w:sz w:val="18"/>
        </w:rPr>
        <w:t>PySpark</w:t>
      </w:r>
      <w:proofErr w:type="spellEnd"/>
      <w:r w:rsidRPr="006704AA">
        <w:rPr>
          <w:rFonts w:ascii="Cambria" w:hAnsi="Cambria"/>
          <w:sz w:val="18"/>
        </w:rPr>
        <w:t>, and SQL (including T-SQL and ANSI SQL) to ensure high availability, data consistency, and secure storage across platforms.</w:t>
      </w:r>
    </w:p>
    <w:p w14:paraId="6F2901F9" w14:textId="77777777" w:rsidR="00B20DA7" w:rsidRPr="00101FB0"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Developed, tested, and managed ETL pipelines using AWS Glue and Airflow to ingest, transform, and load data from diverse sources into AWS Redshift. Employed GCP Dataflow, Databricks, and </w:t>
      </w:r>
      <w:proofErr w:type="spellStart"/>
      <w:r w:rsidRPr="006704AA">
        <w:rPr>
          <w:rFonts w:ascii="Cambria" w:hAnsi="Cambria"/>
          <w:sz w:val="18"/>
        </w:rPr>
        <w:t>PySpark</w:t>
      </w:r>
      <w:proofErr w:type="spellEnd"/>
      <w:r w:rsidRPr="006704AA">
        <w:rPr>
          <w:rFonts w:ascii="Cambria" w:hAnsi="Cambria"/>
          <w:sz w:val="18"/>
        </w:rPr>
        <w:t xml:space="preserve"> to process real-time data streams, while using SQL and PL/SQL for data transformations and validations.</w:t>
      </w:r>
    </w:p>
    <w:p w14:paraId="133D9A1B" w14:textId="77777777" w:rsidR="00B20DA7" w:rsidRPr="006704AA"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Leveraged AWS SageMaker for building predictive models and GCP AI Platform for deployment, utilizing </w:t>
      </w:r>
      <w:proofErr w:type="spellStart"/>
      <w:r w:rsidRPr="006704AA">
        <w:rPr>
          <w:rFonts w:ascii="Cambria" w:hAnsi="Cambria"/>
          <w:sz w:val="18"/>
        </w:rPr>
        <w:t>PySpark</w:t>
      </w:r>
      <w:proofErr w:type="spellEnd"/>
      <w:r w:rsidRPr="006704AA">
        <w:rPr>
          <w:rFonts w:ascii="Cambria" w:hAnsi="Cambria"/>
          <w:sz w:val="18"/>
        </w:rPr>
        <w:t>, Databricks, and ETL pipelines for preprocessing data. Employed SQL, ANSI SQL, and Java to create dynamic customer segments for targeted marketing and used Airflow for automated retraining workflows.</w:t>
      </w:r>
    </w:p>
    <w:p w14:paraId="3D4DBFF9" w14:textId="77777777" w:rsidR="00B20DA7" w:rsidRPr="00101FB0"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Tuned performance for large-scale data processing using Apache Spark on </w:t>
      </w:r>
      <w:proofErr w:type="spellStart"/>
      <w:r w:rsidRPr="006704AA">
        <w:rPr>
          <w:rFonts w:ascii="Cambria" w:hAnsi="Cambria"/>
          <w:sz w:val="18"/>
        </w:rPr>
        <w:t>Dataproc</w:t>
      </w:r>
      <w:proofErr w:type="spellEnd"/>
      <w:r w:rsidRPr="006704AA">
        <w:rPr>
          <w:rFonts w:ascii="Cambria" w:hAnsi="Cambria"/>
          <w:sz w:val="18"/>
        </w:rPr>
        <w:t xml:space="preserve">, while optimizing query execution through partitioning and indexing strategies in Redshift and </w:t>
      </w:r>
      <w:proofErr w:type="spellStart"/>
      <w:r w:rsidRPr="006704AA">
        <w:rPr>
          <w:rFonts w:ascii="Cambria" w:hAnsi="Cambria"/>
          <w:sz w:val="18"/>
        </w:rPr>
        <w:t>BigQuery</w:t>
      </w:r>
      <w:proofErr w:type="spellEnd"/>
      <w:r w:rsidRPr="006704AA">
        <w:rPr>
          <w:rFonts w:ascii="Cambria" w:hAnsi="Cambria"/>
          <w:sz w:val="18"/>
        </w:rPr>
        <w:t xml:space="preserve"> integrating </w:t>
      </w:r>
      <w:proofErr w:type="spellStart"/>
      <w:r w:rsidRPr="006704AA">
        <w:rPr>
          <w:rFonts w:ascii="Cambria" w:hAnsi="Cambria"/>
          <w:sz w:val="18"/>
        </w:rPr>
        <w:t>PySpark</w:t>
      </w:r>
      <w:proofErr w:type="spellEnd"/>
      <w:r w:rsidRPr="006704AA">
        <w:rPr>
          <w:rFonts w:ascii="Cambria" w:hAnsi="Cambria"/>
          <w:sz w:val="18"/>
        </w:rPr>
        <w:t>, SQL, and Databricks for high-efficiency data aggregation jobs and job orchestration with Airflow.</w:t>
      </w:r>
    </w:p>
    <w:p w14:paraId="6ACA75D7" w14:textId="77777777" w:rsidR="00B20DA7" w:rsidRPr="006704AA"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Designed and implemented batch and streaming data ingestion pipelines using AWS Glue, AWS Kinesis, GCP Pub/Sub, and GCP Dataflow. Streamlined data flows using Airflow, built resilient ETL jobs in </w:t>
      </w:r>
      <w:proofErr w:type="spellStart"/>
      <w:r w:rsidRPr="006704AA">
        <w:rPr>
          <w:rFonts w:ascii="Cambria" w:hAnsi="Cambria"/>
          <w:sz w:val="18"/>
        </w:rPr>
        <w:t>PySpark</w:t>
      </w:r>
      <w:proofErr w:type="spellEnd"/>
      <w:r w:rsidRPr="006704AA">
        <w:rPr>
          <w:rFonts w:ascii="Cambria" w:hAnsi="Cambria"/>
          <w:sz w:val="18"/>
        </w:rPr>
        <w:t xml:space="preserve"> and Databricks, and enriched data using SQL, PL/SQL, and Java.</w:t>
      </w:r>
    </w:p>
    <w:p w14:paraId="7417B6C2" w14:textId="77777777" w:rsidR="00B20DA7" w:rsidRPr="006704AA"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Developed a multi-tiered data lake architecture on GCP Cloud Storage, leveraging ETL pipelines written in Java, </w:t>
      </w:r>
      <w:proofErr w:type="spellStart"/>
      <w:r w:rsidRPr="006704AA">
        <w:rPr>
          <w:rFonts w:ascii="Cambria" w:hAnsi="Cambria"/>
          <w:sz w:val="18"/>
        </w:rPr>
        <w:t>PySpark</w:t>
      </w:r>
      <w:proofErr w:type="spellEnd"/>
      <w:r w:rsidRPr="006704AA">
        <w:rPr>
          <w:rFonts w:ascii="Cambria" w:hAnsi="Cambria"/>
          <w:sz w:val="18"/>
        </w:rPr>
        <w:t>, and orchestrated via Airflow. Used SQL, PL/SQL, and T-SQL to manage raw, cleansed, and curated layers and employed C++ for parallel processing where applicable.</w:t>
      </w:r>
    </w:p>
    <w:p w14:paraId="4CCB21D8" w14:textId="77777777" w:rsidR="00B20DA7" w:rsidRPr="006704AA"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lastRenderedPageBreak/>
        <w:t>Implemented CI/CD pipelines using</w:t>
      </w:r>
      <w:r>
        <w:rPr>
          <w:rFonts w:ascii="Cambria" w:hAnsi="Cambria"/>
          <w:sz w:val="18"/>
        </w:rPr>
        <w:t xml:space="preserve"> </w:t>
      </w:r>
      <w:r w:rsidRPr="006704AA">
        <w:rPr>
          <w:rFonts w:ascii="Cambria" w:hAnsi="Cambria"/>
          <w:sz w:val="18"/>
        </w:rPr>
        <w:t xml:space="preserve">Jenkins, and Google Cloud Build to deploy ETL workflows developed in </w:t>
      </w:r>
      <w:proofErr w:type="spellStart"/>
      <w:r w:rsidRPr="006704AA">
        <w:rPr>
          <w:rFonts w:ascii="Cambria" w:hAnsi="Cambria"/>
          <w:sz w:val="18"/>
        </w:rPr>
        <w:t>PySpark</w:t>
      </w:r>
      <w:proofErr w:type="spellEnd"/>
      <w:r w:rsidRPr="006704AA">
        <w:rPr>
          <w:rFonts w:ascii="Cambria" w:hAnsi="Cambria"/>
          <w:sz w:val="18"/>
        </w:rPr>
        <w:t>, Java, and Databricks. Automated versioning and testing for SQL, ANSI SQL, and PL/SQL components while monitoring deployment health via Airflow.</w:t>
      </w:r>
    </w:p>
    <w:p w14:paraId="27DE2E91" w14:textId="77777777" w:rsidR="00B20DA7" w:rsidRPr="006704AA"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Integrated AWS Glue and GCP Cloud Data </w:t>
      </w:r>
      <w:proofErr w:type="spellStart"/>
      <w:r w:rsidRPr="006704AA">
        <w:rPr>
          <w:rFonts w:ascii="Cambria" w:hAnsi="Cambria"/>
          <w:sz w:val="18"/>
        </w:rPr>
        <w:t>Catalog</w:t>
      </w:r>
      <w:proofErr w:type="spellEnd"/>
      <w:r w:rsidRPr="006704AA">
        <w:rPr>
          <w:rFonts w:ascii="Cambria" w:hAnsi="Cambria"/>
          <w:sz w:val="18"/>
        </w:rPr>
        <w:t xml:space="preserve"> to classify and </w:t>
      </w:r>
      <w:proofErr w:type="spellStart"/>
      <w:r w:rsidRPr="006704AA">
        <w:rPr>
          <w:rFonts w:ascii="Cambria" w:hAnsi="Cambria"/>
          <w:sz w:val="18"/>
        </w:rPr>
        <w:t>catalog</w:t>
      </w:r>
      <w:proofErr w:type="spellEnd"/>
      <w:r w:rsidRPr="006704AA">
        <w:rPr>
          <w:rFonts w:ascii="Cambria" w:hAnsi="Cambria"/>
          <w:sz w:val="18"/>
        </w:rPr>
        <w:t xml:space="preserve"> data assets, improving discoverability, lineage, and governance. Used ETL tools with metadata tagging in SQL, and analytics monitoring with Elasticsearch, Kibana, and Cerebro dashboards built in Java and </w:t>
      </w:r>
      <w:proofErr w:type="spellStart"/>
      <w:r w:rsidRPr="006704AA">
        <w:rPr>
          <w:rFonts w:ascii="Cambria" w:hAnsi="Cambria"/>
          <w:sz w:val="18"/>
        </w:rPr>
        <w:t>PySpark</w:t>
      </w:r>
      <w:proofErr w:type="spellEnd"/>
      <w:r w:rsidRPr="006704AA">
        <w:rPr>
          <w:rFonts w:ascii="Cambria" w:hAnsi="Cambria"/>
          <w:sz w:val="18"/>
        </w:rPr>
        <w:t>.</w:t>
      </w:r>
    </w:p>
    <w:p w14:paraId="11AD3503" w14:textId="77777777" w:rsidR="00B20DA7" w:rsidRPr="006704AA"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Configured role-based access control (RBAC) and managed identities for AWS and GCP using Airflow, SQL, and Java to enforce fine-grained access. Ensured ETL scripts and </w:t>
      </w:r>
      <w:proofErr w:type="spellStart"/>
      <w:r w:rsidRPr="006704AA">
        <w:rPr>
          <w:rFonts w:ascii="Cambria" w:hAnsi="Cambria"/>
          <w:sz w:val="18"/>
        </w:rPr>
        <w:t>PySpark</w:t>
      </w:r>
      <w:proofErr w:type="spellEnd"/>
      <w:r w:rsidRPr="006704AA">
        <w:rPr>
          <w:rFonts w:ascii="Cambria" w:hAnsi="Cambria"/>
          <w:sz w:val="18"/>
        </w:rPr>
        <w:t xml:space="preserve"> jobs followed security best practices, and tracked access audits using Kibana, Elasticsearch, and Cerebro.</w:t>
      </w:r>
    </w:p>
    <w:p w14:paraId="3CD780BE" w14:textId="77777777" w:rsidR="00B20DA7" w:rsidRPr="006704AA"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Implemented a disaster recovery plan using GCP Backup and Restore, and geo-redundant storage. Maintained backup pipelines in Java</w:t>
      </w:r>
      <w:r>
        <w:rPr>
          <w:rFonts w:ascii="Cambria" w:hAnsi="Cambria"/>
          <w:sz w:val="18"/>
        </w:rPr>
        <w:t xml:space="preserve"> </w:t>
      </w:r>
      <w:r w:rsidRPr="006704AA">
        <w:rPr>
          <w:rFonts w:ascii="Cambria" w:hAnsi="Cambria"/>
          <w:sz w:val="18"/>
        </w:rPr>
        <w:t xml:space="preserve">and Airflow, ensuring recoverability of data processed through ETL, </w:t>
      </w:r>
      <w:proofErr w:type="spellStart"/>
      <w:r w:rsidRPr="006704AA">
        <w:rPr>
          <w:rFonts w:ascii="Cambria" w:hAnsi="Cambria"/>
          <w:sz w:val="18"/>
        </w:rPr>
        <w:t>PySpark</w:t>
      </w:r>
      <w:proofErr w:type="spellEnd"/>
      <w:r w:rsidRPr="006704AA">
        <w:rPr>
          <w:rFonts w:ascii="Cambria" w:hAnsi="Cambria"/>
          <w:sz w:val="18"/>
        </w:rPr>
        <w:t>, and SQL workflows.</w:t>
      </w:r>
    </w:p>
    <w:p w14:paraId="3272CBE5" w14:textId="77777777" w:rsidR="00B20DA7" w:rsidRPr="00101FB0"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Developed complex data transformation workflows using AWS Glue and GCP </w:t>
      </w:r>
      <w:proofErr w:type="spellStart"/>
      <w:r w:rsidRPr="006704AA">
        <w:rPr>
          <w:rFonts w:ascii="Cambria" w:hAnsi="Cambria"/>
          <w:sz w:val="18"/>
        </w:rPr>
        <w:t>Dataproc</w:t>
      </w:r>
      <w:proofErr w:type="spellEnd"/>
      <w:r w:rsidRPr="006704AA">
        <w:rPr>
          <w:rFonts w:ascii="Cambria" w:hAnsi="Cambria"/>
          <w:sz w:val="18"/>
        </w:rPr>
        <w:t xml:space="preserve">, leveraging </w:t>
      </w:r>
      <w:proofErr w:type="spellStart"/>
      <w:r w:rsidRPr="006704AA">
        <w:rPr>
          <w:rFonts w:ascii="Cambria" w:hAnsi="Cambria"/>
          <w:sz w:val="18"/>
        </w:rPr>
        <w:t>PySpark</w:t>
      </w:r>
      <w:proofErr w:type="spellEnd"/>
      <w:r w:rsidRPr="006704AA">
        <w:rPr>
          <w:rFonts w:ascii="Cambria" w:hAnsi="Cambria"/>
          <w:sz w:val="18"/>
        </w:rPr>
        <w:t>, Databricks, Java, and C++ to cleanse and enrich large datasets, transforming structured and semi-structured data using SQL, T-SQL, ANSI SQL, and PL/SQL to feed analytics dashboards.</w:t>
      </w:r>
    </w:p>
    <w:p w14:paraId="7904E5FB" w14:textId="77777777" w:rsidR="00B20DA7" w:rsidRPr="00101FB0" w:rsidRDefault="00B20DA7" w:rsidP="00B20DA7">
      <w:pPr>
        <w:pStyle w:val="ListParagraph"/>
        <w:numPr>
          <w:ilvl w:val="0"/>
          <w:numId w:val="18"/>
        </w:numPr>
        <w:spacing w:after="0" w:line="240" w:lineRule="auto"/>
        <w:jc w:val="both"/>
        <w:rPr>
          <w:rFonts w:ascii="Cambria" w:hAnsi="Cambria"/>
          <w:color w:val="2E74B5" w:themeColor="accent1" w:themeShade="BF"/>
          <w:sz w:val="18"/>
        </w:rPr>
      </w:pPr>
      <w:r w:rsidRPr="006704AA">
        <w:rPr>
          <w:rFonts w:ascii="Cambria" w:hAnsi="Cambria"/>
          <w:sz w:val="18"/>
        </w:rPr>
        <w:t xml:space="preserve">Used AWS CloudWatch and GCP Cloud Monitoring to set up automated alerts for pipeline failures and integrated logging with Elasticsearch, visualization in Kibana, and cluster inspection using Cerebro. Triggered recovery steps via Airflow and </w:t>
      </w:r>
      <w:proofErr w:type="spellStart"/>
      <w:r w:rsidRPr="006704AA">
        <w:rPr>
          <w:rFonts w:ascii="Cambria" w:hAnsi="Cambria"/>
          <w:sz w:val="18"/>
        </w:rPr>
        <w:t>analyzed</w:t>
      </w:r>
      <w:proofErr w:type="spellEnd"/>
      <w:r w:rsidRPr="006704AA">
        <w:rPr>
          <w:rFonts w:ascii="Cambria" w:hAnsi="Cambria"/>
          <w:sz w:val="18"/>
        </w:rPr>
        <w:t xml:space="preserve"> root causes using Java, </w:t>
      </w:r>
      <w:proofErr w:type="spellStart"/>
      <w:r w:rsidRPr="006704AA">
        <w:rPr>
          <w:rFonts w:ascii="Cambria" w:hAnsi="Cambria"/>
          <w:sz w:val="18"/>
        </w:rPr>
        <w:t>PySpark</w:t>
      </w:r>
      <w:proofErr w:type="spellEnd"/>
      <w:r w:rsidRPr="006704AA">
        <w:rPr>
          <w:rFonts w:ascii="Cambria" w:hAnsi="Cambria"/>
          <w:sz w:val="18"/>
        </w:rPr>
        <w:t>, and SQL diagnostics.</w:t>
      </w:r>
    </w:p>
    <w:p w14:paraId="4BF7CD90" w14:textId="77777777" w:rsidR="00B20DA7" w:rsidRPr="00817903" w:rsidRDefault="00B20DA7" w:rsidP="00B20DA7">
      <w:pPr>
        <w:spacing w:after="0" w:line="240" w:lineRule="auto"/>
        <w:jc w:val="both"/>
        <w:rPr>
          <w:rFonts w:ascii="Cambria" w:hAnsi="Cambria"/>
          <w:color w:val="2E74B5" w:themeColor="accent1" w:themeShade="BF"/>
          <w:sz w:val="18"/>
        </w:rPr>
      </w:pPr>
    </w:p>
    <w:p w14:paraId="7C95DF0E" w14:textId="77777777" w:rsidR="00B20DA7" w:rsidRPr="00834E02" w:rsidRDefault="00B20DA7" w:rsidP="00B20DA7">
      <w:pPr>
        <w:spacing w:after="0" w:line="240" w:lineRule="auto"/>
        <w:jc w:val="both"/>
        <w:rPr>
          <w:rFonts w:ascii="Cambria" w:hAnsi="Cambria"/>
          <w:sz w:val="20"/>
        </w:rPr>
      </w:pPr>
      <w:r w:rsidRPr="00B21D7F">
        <w:rPr>
          <w:rFonts w:ascii="Cambria" w:hAnsi="Cambria"/>
          <w:b/>
          <w:color w:val="2E74B5" w:themeColor="accent1" w:themeShade="BF"/>
          <w:sz w:val="18"/>
          <w:u w:val="single"/>
        </w:rPr>
        <w:t>Tools and Environments:</w:t>
      </w:r>
      <w:r>
        <w:rPr>
          <w:rFonts w:ascii="Cambria" w:hAnsi="Cambria"/>
          <w:sz w:val="18"/>
        </w:rPr>
        <w:t xml:space="preserve">  </w:t>
      </w:r>
      <w:r w:rsidRPr="00834E02">
        <w:rPr>
          <w:rFonts w:ascii="Cambria" w:hAnsi="Cambria"/>
          <w:sz w:val="18"/>
        </w:rPr>
        <w:t xml:space="preserve">AWS (S3, Glue, Redshift, Kinesis, CloudWatch, SageMaker, Secrets Manager, KMS, EMR, CodePipeline, EC2, Backup) | GCP (Cloud Storage, </w:t>
      </w:r>
      <w:proofErr w:type="spellStart"/>
      <w:r w:rsidRPr="00834E02">
        <w:rPr>
          <w:rFonts w:ascii="Cambria" w:hAnsi="Cambria"/>
          <w:sz w:val="18"/>
        </w:rPr>
        <w:t>BigQuery</w:t>
      </w:r>
      <w:proofErr w:type="spellEnd"/>
      <w:r w:rsidRPr="00834E02">
        <w:rPr>
          <w:rFonts w:ascii="Cambria" w:hAnsi="Cambria"/>
          <w:sz w:val="18"/>
        </w:rPr>
        <w:t xml:space="preserve">, Dataflow, AI Platform, Cloud Monitoring, Cloud Key Management, Cloud Pub/Sub, </w:t>
      </w:r>
      <w:proofErr w:type="spellStart"/>
      <w:r w:rsidRPr="00834E02">
        <w:rPr>
          <w:rFonts w:ascii="Cambria" w:hAnsi="Cambria"/>
          <w:sz w:val="18"/>
        </w:rPr>
        <w:t>Dataproc</w:t>
      </w:r>
      <w:proofErr w:type="spellEnd"/>
      <w:r w:rsidRPr="00834E02">
        <w:rPr>
          <w:rFonts w:ascii="Cambria" w:hAnsi="Cambria"/>
          <w:sz w:val="18"/>
        </w:rPr>
        <w:t xml:space="preserve">, Cloud Build, Cloud Data </w:t>
      </w:r>
      <w:proofErr w:type="spellStart"/>
      <w:r w:rsidRPr="00834E02">
        <w:rPr>
          <w:rFonts w:ascii="Cambria" w:hAnsi="Cambria"/>
          <w:sz w:val="18"/>
        </w:rPr>
        <w:t>Catalog</w:t>
      </w:r>
      <w:proofErr w:type="spellEnd"/>
      <w:r w:rsidRPr="00834E02">
        <w:rPr>
          <w:rFonts w:ascii="Cambria" w:hAnsi="Cambria"/>
          <w:sz w:val="18"/>
        </w:rPr>
        <w:t xml:space="preserve">, Secret Manager, Compute Engine) | SQL | Apache Spark | </w:t>
      </w:r>
      <w:proofErr w:type="spellStart"/>
      <w:r w:rsidRPr="00834E02">
        <w:rPr>
          <w:rFonts w:ascii="Cambria" w:hAnsi="Cambria"/>
          <w:sz w:val="18"/>
        </w:rPr>
        <w:t>PySpark</w:t>
      </w:r>
      <w:proofErr w:type="spellEnd"/>
      <w:r w:rsidRPr="00834E02">
        <w:rPr>
          <w:rFonts w:ascii="Cambria" w:hAnsi="Cambria"/>
          <w:sz w:val="18"/>
        </w:rPr>
        <w:t xml:space="preserve"> | Apache Kinesis | ETL | CI/CD | Jenkins | Machine Learning | GDPR | CCPA | RBAC | Data Lake |</w:t>
      </w:r>
    </w:p>
    <w:p w14:paraId="46DBFAF3" w14:textId="77777777" w:rsidR="00665A5A" w:rsidRDefault="00665A5A" w:rsidP="0066389C">
      <w:pPr>
        <w:spacing w:after="0" w:line="240" w:lineRule="auto"/>
        <w:jc w:val="both"/>
        <w:rPr>
          <w:rFonts w:ascii="Cambria" w:hAnsi="Cambria"/>
          <w:bCs/>
          <w:sz w:val="18"/>
        </w:rPr>
      </w:pPr>
    </w:p>
    <w:p w14:paraId="5E3E18B6" w14:textId="77777777" w:rsidR="00665A5A" w:rsidRDefault="00665A5A" w:rsidP="0066389C">
      <w:pPr>
        <w:spacing w:after="0" w:line="240" w:lineRule="auto"/>
        <w:jc w:val="both"/>
        <w:rPr>
          <w:rFonts w:ascii="Cambria" w:hAnsi="Cambria"/>
          <w:bCs/>
          <w:sz w:val="18"/>
        </w:rPr>
      </w:pPr>
    </w:p>
    <w:p w14:paraId="7C4983B7" w14:textId="08165570" w:rsidR="00665A5A" w:rsidRPr="00B21D7F" w:rsidRDefault="009F5880" w:rsidP="00665A5A">
      <w:pPr>
        <w:shd w:val="clear" w:color="auto" w:fill="D0CECE" w:themeFill="background2" w:themeFillShade="E6"/>
        <w:spacing w:after="0" w:line="240" w:lineRule="auto"/>
        <w:jc w:val="both"/>
        <w:rPr>
          <w:rFonts w:ascii="Cambria" w:hAnsi="Cambria"/>
          <w:b/>
          <w:color w:val="000000" w:themeColor="text1"/>
          <w:sz w:val="20"/>
        </w:rPr>
      </w:pPr>
      <w:r>
        <w:rPr>
          <w:rFonts w:ascii="Cambria" w:hAnsi="Cambria"/>
          <w:b/>
          <w:color w:val="000000" w:themeColor="text1"/>
          <w:sz w:val="20"/>
        </w:rPr>
        <w:t>EDUCATION DETAILS</w:t>
      </w:r>
      <w:r w:rsidR="00665A5A">
        <w:rPr>
          <w:rFonts w:ascii="Cambria" w:hAnsi="Cambria"/>
          <w:b/>
          <w:color w:val="000000" w:themeColor="text1"/>
          <w:sz w:val="20"/>
        </w:rPr>
        <w:t>:</w:t>
      </w:r>
    </w:p>
    <w:p w14:paraId="2B4F0CFA" w14:textId="77777777" w:rsidR="00665A5A" w:rsidRPr="0014622E" w:rsidRDefault="00665A5A" w:rsidP="00665A5A">
      <w:pPr>
        <w:shd w:val="clear" w:color="auto" w:fill="FFFFFF" w:themeFill="background1"/>
        <w:spacing w:after="240" w:line="240" w:lineRule="auto"/>
        <w:jc w:val="both"/>
        <w:rPr>
          <w:rFonts w:ascii="Cambria" w:eastAsia="Times New Roman" w:hAnsi="Cambria" w:cs="Times New Roman"/>
          <w:b/>
          <w:sz w:val="22"/>
          <w:szCs w:val="24"/>
          <w:u w:val="single"/>
          <w:lang w:eastAsia="en-IN"/>
        </w:rPr>
      </w:pPr>
    </w:p>
    <w:p w14:paraId="30A31AD7" w14:textId="786DD485" w:rsidR="00665A5A" w:rsidRDefault="00665A5A" w:rsidP="0066389C">
      <w:pPr>
        <w:spacing w:after="0" w:line="240" w:lineRule="auto"/>
        <w:jc w:val="both"/>
        <w:rPr>
          <w:rFonts w:ascii="Cambria" w:hAnsi="Cambria"/>
          <w:bCs/>
          <w:sz w:val="18"/>
        </w:rPr>
      </w:pPr>
      <w:r>
        <w:rPr>
          <w:rFonts w:ascii="Cambria" w:hAnsi="Cambria"/>
          <w:bCs/>
          <w:sz w:val="18"/>
        </w:rPr>
        <w:t xml:space="preserve">Bachelors in </w:t>
      </w:r>
      <w:r w:rsidR="00CA37F8">
        <w:rPr>
          <w:rFonts w:ascii="Cambria" w:hAnsi="Cambria"/>
          <w:bCs/>
          <w:sz w:val="18"/>
        </w:rPr>
        <w:t>Mechanical Engineering</w:t>
      </w:r>
      <w:r>
        <w:rPr>
          <w:rFonts w:ascii="Cambria" w:hAnsi="Cambria"/>
          <w:bCs/>
          <w:sz w:val="18"/>
        </w:rPr>
        <w:t xml:space="preserve">, </w:t>
      </w:r>
      <w:r w:rsidR="00CA37F8">
        <w:rPr>
          <w:rFonts w:ascii="Cambria" w:hAnsi="Cambria"/>
          <w:bCs/>
          <w:sz w:val="18"/>
        </w:rPr>
        <w:t>JNTU-H</w:t>
      </w:r>
      <w:r>
        <w:rPr>
          <w:rFonts w:ascii="Cambria" w:hAnsi="Cambria"/>
          <w:bCs/>
          <w:sz w:val="18"/>
        </w:rPr>
        <w:t xml:space="preserve">, </w:t>
      </w:r>
      <w:r w:rsidR="00CA37F8">
        <w:rPr>
          <w:rFonts w:ascii="Cambria" w:hAnsi="Cambria"/>
          <w:bCs/>
          <w:sz w:val="18"/>
        </w:rPr>
        <w:t>Hyderabad</w:t>
      </w:r>
      <w:r>
        <w:rPr>
          <w:rFonts w:ascii="Cambria" w:hAnsi="Cambria"/>
          <w:bCs/>
          <w:sz w:val="18"/>
        </w:rPr>
        <w:t>, 201</w:t>
      </w:r>
      <w:r w:rsidR="00CA37F8">
        <w:rPr>
          <w:rFonts w:ascii="Cambria" w:hAnsi="Cambria"/>
          <w:bCs/>
          <w:sz w:val="18"/>
        </w:rPr>
        <w:t>2</w:t>
      </w:r>
    </w:p>
    <w:p w14:paraId="0B51C401" w14:textId="32A36C63" w:rsidR="00665A5A" w:rsidRPr="00665A5A" w:rsidRDefault="00665A5A" w:rsidP="00665A5A">
      <w:pPr>
        <w:spacing w:after="0" w:line="240" w:lineRule="auto"/>
        <w:jc w:val="both"/>
        <w:rPr>
          <w:rFonts w:ascii="Cambria" w:hAnsi="Cambria"/>
          <w:bCs/>
          <w:sz w:val="18"/>
        </w:rPr>
      </w:pPr>
      <w:r w:rsidRPr="00665A5A">
        <w:rPr>
          <w:rFonts w:ascii="Cambria" w:hAnsi="Cambria"/>
          <w:bCs/>
          <w:sz w:val="18"/>
        </w:rPr>
        <w:t xml:space="preserve">Masters in </w:t>
      </w:r>
      <w:r w:rsidR="00CA37F8">
        <w:rPr>
          <w:rFonts w:ascii="Cambria" w:hAnsi="Cambria"/>
          <w:bCs/>
          <w:sz w:val="18"/>
        </w:rPr>
        <w:t>CIS &amp; IT</w:t>
      </w:r>
      <w:r w:rsidRPr="00665A5A">
        <w:rPr>
          <w:rFonts w:ascii="Cambria" w:hAnsi="Cambria"/>
          <w:bCs/>
          <w:sz w:val="18"/>
        </w:rPr>
        <w:t xml:space="preserve">, University of </w:t>
      </w:r>
      <w:r w:rsidR="00CA37F8">
        <w:rPr>
          <w:rFonts w:ascii="Cambria" w:hAnsi="Cambria"/>
          <w:bCs/>
          <w:sz w:val="18"/>
        </w:rPr>
        <w:t>Central Missouri,</w:t>
      </w:r>
      <w:r w:rsidRPr="00665A5A">
        <w:rPr>
          <w:rFonts w:ascii="Cambria" w:hAnsi="Cambria"/>
          <w:bCs/>
          <w:sz w:val="18"/>
        </w:rPr>
        <w:t xml:space="preserve"> </w:t>
      </w:r>
      <w:r w:rsidR="00CA37F8">
        <w:rPr>
          <w:rFonts w:ascii="Cambria" w:hAnsi="Cambria"/>
          <w:bCs/>
          <w:sz w:val="18"/>
        </w:rPr>
        <w:t>Lee’s Summit</w:t>
      </w:r>
      <w:r w:rsidRPr="00665A5A">
        <w:rPr>
          <w:rFonts w:ascii="Cambria" w:hAnsi="Cambria"/>
          <w:bCs/>
          <w:sz w:val="18"/>
        </w:rPr>
        <w:t>, 202</w:t>
      </w:r>
      <w:r w:rsidR="00CA37F8">
        <w:rPr>
          <w:rFonts w:ascii="Cambria" w:hAnsi="Cambria"/>
          <w:bCs/>
          <w:sz w:val="18"/>
        </w:rPr>
        <w:t>2</w:t>
      </w:r>
    </w:p>
    <w:p w14:paraId="1497B758" w14:textId="77777777" w:rsidR="00665A5A" w:rsidRPr="00BD6061" w:rsidRDefault="00665A5A" w:rsidP="0066389C">
      <w:pPr>
        <w:spacing w:after="0" w:line="240" w:lineRule="auto"/>
        <w:jc w:val="both"/>
        <w:rPr>
          <w:rFonts w:ascii="Cambria" w:hAnsi="Cambria"/>
          <w:bCs/>
          <w:sz w:val="18"/>
        </w:rPr>
      </w:pPr>
    </w:p>
    <w:sectPr w:rsidR="00665A5A" w:rsidRPr="00BD6061" w:rsidSect="00A35F7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8FF8F" w14:textId="77777777" w:rsidR="00C61E3B" w:rsidRDefault="00C61E3B" w:rsidP="003F6451">
      <w:pPr>
        <w:spacing w:after="0" w:line="240" w:lineRule="auto"/>
      </w:pPr>
      <w:r>
        <w:separator/>
      </w:r>
    </w:p>
  </w:endnote>
  <w:endnote w:type="continuationSeparator" w:id="0">
    <w:p w14:paraId="3FC850FB" w14:textId="77777777" w:rsidR="00C61E3B" w:rsidRDefault="00C61E3B" w:rsidP="003F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F761D" w14:textId="77777777" w:rsidR="00C61E3B" w:rsidRDefault="00C61E3B" w:rsidP="003F6451">
      <w:pPr>
        <w:spacing w:after="0" w:line="240" w:lineRule="auto"/>
      </w:pPr>
      <w:r>
        <w:separator/>
      </w:r>
    </w:p>
  </w:footnote>
  <w:footnote w:type="continuationSeparator" w:id="0">
    <w:p w14:paraId="59FEF4DB" w14:textId="77777777" w:rsidR="00C61E3B" w:rsidRDefault="00C61E3B" w:rsidP="003F64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2B2D"/>
    <w:multiLevelType w:val="hybridMultilevel"/>
    <w:tmpl w:val="44B4FE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004404"/>
    <w:multiLevelType w:val="hybridMultilevel"/>
    <w:tmpl w:val="E56AA66A"/>
    <w:lvl w:ilvl="0" w:tplc="A18E42B4">
      <w:start w:val="1"/>
      <w:numFmt w:val="bullet"/>
      <w:lvlText w:val=""/>
      <w:lvlJc w:val="left"/>
      <w:pPr>
        <w:ind w:left="360" w:hanging="360"/>
      </w:pPr>
      <w:rPr>
        <w:rFonts w:ascii="Symbol" w:hAnsi="Symbol" w:hint="default"/>
        <w:color w:val="5B9BD5"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422772"/>
    <w:multiLevelType w:val="multilevel"/>
    <w:tmpl w:val="E7E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056F2"/>
    <w:multiLevelType w:val="hybridMultilevel"/>
    <w:tmpl w:val="53C044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4E3E2A"/>
    <w:multiLevelType w:val="hybridMultilevel"/>
    <w:tmpl w:val="09C2A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D4044B2"/>
    <w:multiLevelType w:val="hybridMultilevel"/>
    <w:tmpl w:val="237A7B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F5C5361"/>
    <w:multiLevelType w:val="hybridMultilevel"/>
    <w:tmpl w:val="F15AD0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652FA9"/>
    <w:multiLevelType w:val="hybridMultilevel"/>
    <w:tmpl w:val="688E6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A87712"/>
    <w:multiLevelType w:val="hybridMultilevel"/>
    <w:tmpl w:val="62C451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3B2996"/>
    <w:multiLevelType w:val="hybridMultilevel"/>
    <w:tmpl w:val="1DAE0E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4834F2F"/>
    <w:multiLevelType w:val="hybridMultilevel"/>
    <w:tmpl w:val="51DA7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86185D"/>
    <w:multiLevelType w:val="hybridMultilevel"/>
    <w:tmpl w:val="9E00D1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D00308B"/>
    <w:multiLevelType w:val="hybridMultilevel"/>
    <w:tmpl w:val="2EDCF8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7F1058E"/>
    <w:multiLevelType w:val="hybridMultilevel"/>
    <w:tmpl w:val="2306E12A"/>
    <w:lvl w:ilvl="0" w:tplc="7B90A76A">
      <w:start w:val="5"/>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ED4804"/>
    <w:multiLevelType w:val="hybridMultilevel"/>
    <w:tmpl w:val="1716EA22"/>
    <w:lvl w:ilvl="0" w:tplc="7B90A76A">
      <w:start w:val="5"/>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37B2DAE"/>
    <w:multiLevelType w:val="hybridMultilevel"/>
    <w:tmpl w:val="CFFC84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92E6195"/>
    <w:multiLevelType w:val="hybridMultilevel"/>
    <w:tmpl w:val="39FA79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745071FD"/>
    <w:multiLevelType w:val="hybridMultilevel"/>
    <w:tmpl w:val="6E60D2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E321F60"/>
    <w:multiLevelType w:val="hybridMultilevel"/>
    <w:tmpl w:val="872C23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17933524">
    <w:abstractNumId w:val="4"/>
  </w:num>
  <w:num w:numId="2" w16cid:durableId="649134775">
    <w:abstractNumId w:val="17"/>
  </w:num>
  <w:num w:numId="3" w16cid:durableId="599995655">
    <w:abstractNumId w:val="11"/>
  </w:num>
  <w:num w:numId="4" w16cid:durableId="761027080">
    <w:abstractNumId w:val="13"/>
  </w:num>
  <w:num w:numId="5" w16cid:durableId="1652129162">
    <w:abstractNumId w:val="9"/>
  </w:num>
  <w:num w:numId="6" w16cid:durableId="653215415">
    <w:abstractNumId w:val="14"/>
  </w:num>
  <w:num w:numId="7" w16cid:durableId="176895703">
    <w:abstractNumId w:val="18"/>
  </w:num>
  <w:num w:numId="8" w16cid:durableId="256445386">
    <w:abstractNumId w:val="5"/>
  </w:num>
  <w:num w:numId="9" w16cid:durableId="713231866">
    <w:abstractNumId w:val="0"/>
  </w:num>
  <w:num w:numId="10" w16cid:durableId="287322824">
    <w:abstractNumId w:val="8"/>
  </w:num>
  <w:num w:numId="11" w16cid:durableId="1852450232">
    <w:abstractNumId w:val="12"/>
  </w:num>
  <w:num w:numId="12" w16cid:durableId="2111928012">
    <w:abstractNumId w:val="15"/>
  </w:num>
  <w:num w:numId="13" w16cid:durableId="797068218">
    <w:abstractNumId w:val="10"/>
  </w:num>
  <w:num w:numId="14" w16cid:durableId="701396188">
    <w:abstractNumId w:val="16"/>
  </w:num>
  <w:num w:numId="15" w16cid:durableId="1653829493">
    <w:abstractNumId w:val="3"/>
  </w:num>
  <w:num w:numId="16" w16cid:durableId="1889147353">
    <w:abstractNumId w:val="6"/>
  </w:num>
  <w:num w:numId="17" w16cid:durableId="473445913">
    <w:abstractNumId w:val="7"/>
  </w:num>
  <w:num w:numId="18" w16cid:durableId="1573734308">
    <w:abstractNumId w:val="1"/>
  </w:num>
  <w:num w:numId="19" w16cid:durableId="73092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6C0"/>
    <w:rsid w:val="00002089"/>
    <w:rsid w:val="000030A2"/>
    <w:rsid w:val="00005F6F"/>
    <w:rsid w:val="00012232"/>
    <w:rsid w:val="000139A5"/>
    <w:rsid w:val="00014660"/>
    <w:rsid w:val="00014F0A"/>
    <w:rsid w:val="0002031F"/>
    <w:rsid w:val="00020795"/>
    <w:rsid w:val="0002400D"/>
    <w:rsid w:val="00024AE8"/>
    <w:rsid w:val="000336B3"/>
    <w:rsid w:val="0003576F"/>
    <w:rsid w:val="00035D9B"/>
    <w:rsid w:val="00035FE7"/>
    <w:rsid w:val="000364B8"/>
    <w:rsid w:val="00041E98"/>
    <w:rsid w:val="00045BD5"/>
    <w:rsid w:val="00047AC4"/>
    <w:rsid w:val="0005208F"/>
    <w:rsid w:val="00052EE1"/>
    <w:rsid w:val="000540E4"/>
    <w:rsid w:val="00057527"/>
    <w:rsid w:val="00061EE2"/>
    <w:rsid w:val="0006293D"/>
    <w:rsid w:val="000636AE"/>
    <w:rsid w:val="00065202"/>
    <w:rsid w:val="00065A1D"/>
    <w:rsid w:val="00070124"/>
    <w:rsid w:val="000713FD"/>
    <w:rsid w:val="000735CE"/>
    <w:rsid w:val="00073A17"/>
    <w:rsid w:val="000746C6"/>
    <w:rsid w:val="00076CD4"/>
    <w:rsid w:val="000836D9"/>
    <w:rsid w:val="00085EE6"/>
    <w:rsid w:val="000968E6"/>
    <w:rsid w:val="00096F6C"/>
    <w:rsid w:val="000972D5"/>
    <w:rsid w:val="000A18D7"/>
    <w:rsid w:val="000A36E9"/>
    <w:rsid w:val="000A3E7A"/>
    <w:rsid w:val="000A56E9"/>
    <w:rsid w:val="000A6458"/>
    <w:rsid w:val="000A671A"/>
    <w:rsid w:val="000A6A60"/>
    <w:rsid w:val="000B1CF6"/>
    <w:rsid w:val="000B27DE"/>
    <w:rsid w:val="000B35B2"/>
    <w:rsid w:val="000B36CB"/>
    <w:rsid w:val="000B60CD"/>
    <w:rsid w:val="000C070E"/>
    <w:rsid w:val="000C37D1"/>
    <w:rsid w:val="000C42B9"/>
    <w:rsid w:val="000C4D6C"/>
    <w:rsid w:val="000C6CB5"/>
    <w:rsid w:val="000C7BB2"/>
    <w:rsid w:val="000D41FC"/>
    <w:rsid w:val="000D4508"/>
    <w:rsid w:val="000D6429"/>
    <w:rsid w:val="000E50F9"/>
    <w:rsid w:val="000F02D3"/>
    <w:rsid w:val="000F5056"/>
    <w:rsid w:val="000F5F79"/>
    <w:rsid w:val="000F7103"/>
    <w:rsid w:val="000F7D46"/>
    <w:rsid w:val="001001B4"/>
    <w:rsid w:val="001004D5"/>
    <w:rsid w:val="00101FB0"/>
    <w:rsid w:val="00103626"/>
    <w:rsid w:val="00105A56"/>
    <w:rsid w:val="00107B58"/>
    <w:rsid w:val="0011125F"/>
    <w:rsid w:val="00111BA0"/>
    <w:rsid w:val="00113A90"/>
    <w:rsid w:val="00120E6D"/>
    <w:rsid w:val="00120FF6"/>
    <w:rsid w:val="001253FF"/>
    <w:rsid w:val="0013225D"/>
    <w:rsid w:val="001324C0"/>
    <w:rsid w:val="0013497E"/>
    <w:rsid w:val="001366F4"/>
    <w:rsid w:val="00136EA5"/>
    <w:rsid w:val="00141142"/>
    <w:rsid w:val="00141270"/>
    <w:rsid w:val="00145653"/>
    <w:rsid w:val="001457A8"/>
    <w:rsid w:val="0014622E"/>
    <w:rsid w:val="00147969"/>
    <w:rsid w:val="00150C0E"/>
    <w:rsid w:val="00152B41"/>
    <w:rsid w:val="0016094F"/>
    <w:rsid w:val="0016677E"/>
    <w:rsid w:val="001679C0"/>
    <w:rsid w:val="001716DE"/>
    <w:rsid w:val="00173BFE"/>
    <w:rsid w:val="00174604"/>
    <w:rsid w:val="00174921"/>
    <w:rsid w:val="00176FC1"/>
    <w:rsid w:val="00186F4E"/>
    <w:rsid w:val="001914D8"/>
    <w:rsid w:val="00195B38"/>
    <w:rsid w:val="00195D87"/>
    <w:rsid w:val="001963F3"/>
    <w:rsid w:val="001A015E"/>
    <w:rsid w:val="001A0AFB"/>
    <w:rsid w:val="001A276D"/>
    <w:rsid w:val="001A5F13"/>
    <w:rsid w:val="001A65E6"/>
    <w:rsid w:val="001A6E43"/>
    <w:rsid w:val="001A7D61"/>
    <w:rsid w:val="001B1F56"/>
    <w:rsid w:val="001B2602"/>
    <w:rsid w:val="001B4C05"/>
    <w:rsid w:val="001C1735"/>
    <w:rsid w:val="001C1C91"/>
    <w:rsid w:val="001C6A18"/>
    <w:rsid w:val="001C7DCA"/>
    <w:rsid w:val="001C7FEB"/>
    <w:rsid w:val="001D016E"/>
    <w:rsid w:val="001D0DF7"/>
    <w:rsid w:val="001D639A"/>
    <w:rsid w:val="001E05D4"/>
    <w:rsid w:val="001E1EC0"/>
    <w:rsid w:val="001E1F08"/>
    <w:rsid w:val="001E4D86"/>
    <w:rsid w:val="001E7932"/>
    <w:rsid w:val="001F092C"/>
    <w:rsid w:val="001F3341"/>
    <w:rsid w:val="001F3C50"/>
    <w:rsid w:val="001F5C03"/>
    <w:rsid w:val="001F776D"/>
    <w:rsid w:val="002054EC"/>
    <w:rsid w:val="0021006D"/>
    <w:rsid w:val="00211277"/>
    <w:rsid w:val="00211C75"/>
    <w:rsid w:val="002127AE"/>
    <w:rsid w:val="00212EC6"/>
    <w:rsid w:val="00216F38"/>
    <w:rsid w:val="002177D9"/>
    <w:rsid w:val="00220F5F"/>
    <w:rsid w:val="002216E4"/>
    <w:rsid w:val="00225370"/>
    <w:rsid w:val="0022580B"/>
    <w:rsid w:val="00226954"/>
    <w:rsid w:val="0023017E"/>
    <w:rsid w:val="00232DA7"/>
    <w:rsid w:val="002339D0"/>
    <w:rsid w:val="00234BD1"/>
    <w:rsid w:val="0023514A"/>
    <w:rsid w:val="0023726E"/>
    <w:rsid w:val="00237B9E"/>
    <w:rsid w:val="00240190"/>
    <w:rsid w:val="00241560"/>
    <w:rsid w:val="002421F3"/>
    <w:rsid w:val="00242C10"/>
    <w:rsid w:val="002440AD"/>
    <w:rsid w:val="00244AA4"/>
    <w:rsid w:val="002462C4"/>
    <w:rsid w:val="00246E7B"/>
    <w:rsid w:val="00247F66"/>
    <w:rsid w:val="002569F0"/>
    <w:rsid w:val="002578A8"/>
    <w:rsid w:val="002606DB"/>
    <w:rsid w:val="00266131"/>
    <w:rsid w:val="00272E2A"/>
    <w:rsid w:val="002745F4"/>
    <w:rsid w:val="00274C39"/>
    <w:rsid w:val="00277598"/>
    <w:rsid w:val="00280C90"/>
    <w:rsid w:val="00282836"/>
    <w:rsid w:val="00283926"/>
    <w:rsid w:val="00283D2B"/>
    <w:rsid w:val="002843B8"/>
    <w:rsid w:val="00284762"/>
    <w:rsid w:val="00285354"/>
    <w:rsid w:val="002902F8"/>
    <w:rsid w:val="00290DAF"/>
    <w:rsid w:val="002917AB"/>
    <w:rsid w:val="002935D8"/>
    <w:rsid w:val="00293F42"/>
    <w:rsid w:val="0029774F"/>
    <w:rsid w:val="002A2803"/>
    <w:rsid w:val="002A2E72"/>
    <w:rsid w:val="002A4671"/>
    <w:rsid w:val="002A4AB4"/>
    <w:rsid w:val="002A67A8"/>
    <w:rsid w:val="002B0DA9"/>
    <w:rsid w:val="002B0F0E"/>
    <w:rsid w:val="002B2E56"/>
    <w:rsid w:val="002B5CB0"/>
    <w:rsid w:val="002C11CC"/>
    <w:rsid w:val="002C29DD"/>
    <w:rsid w:val="002C2BF7"/>
    <w:rsid w:val="002C4F11"/>
    <w:rsid w:val="002C5B38"/>
    <w:rsid w:val="002D360F"/>
    <w:rsid w:val="002E180D"/>
    <w:rsid w:val="002E3EE0"/>
    <w:rsid w:val="002F28C7"/>
    <w:rsid w:val="002F4967"/>
    <w:rsid w:val="002F51BA"/>
    <w:rsid w:val="002F66B6"/>
    <w:rsid w:val="0030068B"/>
    <w:rsid w:val="00300892"/>
    <w:rsid w:val="00300E7A"/>
    <w:rsid w:val="00301E92"/>
    <w:rsid w:val="003020C7"/>
    <w:rsid w:val="0030372D"/>
    <w:rsid w:val="00314DE6"/>
    <w:rsid w:val="00315F8B"/>
    <w:rsid w:val="0031688D"/>
    <w:rsid w:val="0032143E"/>
    <w:rsid w:val="00323274"/>
    <w:rsid w:val="00323586"/>
    <w:rsid w:val="00323EB7"/>
    <w:rsid w:val="0032427D"/>
    <w:rsid w:val="00324A31"/>
    <w:rsid w:val="00325AA0"/>
    <w:rsid w:val="00327F5F"/>
    <w:rsid w:val="003321D5"/>
    <w:rsid w:val="0033498E"/>
    <w:rsid w:val="00336B60"/>
    <w:rsid w:val="0034165F"/>
    <w:rsid w:val="003419C0"/>
    <w:rsid w:val="00341B3E"/>
    <w:rsid w:val="00346777"/>
    <w:rsid w:val="00351A7B"/>
    <w:rsid w:val="00351D77"/>
    <w:rsid w:val="003524CC"/>
    <w:rsid w:val="00352BD7"/>
    <w:rsid w:val="00355ACB"/>
    <w:rsid w:val="003560FF"/>
    <w:rsid w:val="00356DA1"/>
    <w:rsid w:val="00360303"/>
    <w:rsid w:val="00363292"/>
    <w:rsid w:val="00363FBA"/>
    <w:rsid w:val="0036433C"/>
    <w:rsid w:val="003664E6"/>
    <w:rsid w:val="00371859"/>
    <w:rsid w:val="0037512D"/>
    <w:rsid w:val="003756F2"/>
    <w:rsid w:val="00376795"/>
    <w:rsid w:val="00377722"/>
    <w:rsid w:val="0038040A"/>
    <w:rsid w:val="00382330"/>
    <w:rsid w:val="00383EF0"/>
    <w:rsid w:val="00384DE4"/>
    <w:rsid w:val="003862D2"/>
    <w:rsid w:val="00387EA8"/>
    <w:rsid w:val="0039461C"/>
    <w:rsid w:val="003946DE"/>
    <w:rsid w:val="00395B8A"/>
    <w:rsid w:val="0039782E"/>
    <w:rsid w:val="00397AF4"/>
    <w:rsid w:val="003A6F48"/>
    <w:rsid w:val="003A71C9"/>
    <w:rsid w:val="003B040F"/>
    <w:rsid w:val="003B39E2"/>
    <w:rsid w:val="003B4670"/>
    <w:rsid w:val="003C231C"/>
    <w:rsid w:val="003C3E1F"/>
    <w:rsid w:val="003C48CC"/>
    <w:rsid w:val="003C52F0"/>
    <w:rsid w:val="003C590F"/>
    <w:rsid w:val="003C643D"/>
    <w:rsid w:val="003C6CF8"/>
    <w:rsid w:val="003D1721"/>
    <w:rsid w:val="003D4920"/>
    <w:rsid w:val="003D5B2D"/>
    <w:rsid w:val="003D5BF7"/>
    <w:rsid w:val="003D6ECC"/>
    <w:rsid w:val="003D7A35"/>
    <w:rsid w:val="003E03A8"/>
    <w:rsid w:val="003E29C8"/>
    <w:rsid w:val="003E70E2"/>
    <w:rsid w:val="003E7402"/>
    <w:rsid w:val="003E7834"/>
    <w:rsid w:val="003E7E0B"/>
    <w:rsid w:val="003F0D29"/>
    <w:rsid w:val="003F0EC2"/>
    <w:rsid w:val="003F22AB"/>
    <w:rsid w:val="003F24B6"/>
    <w:rsid w:val="003F2649"/>
    <w:rsid w:val="003F2C26"/>
    <w:rsid w:val="003F3FBF"/>
    <w:rsid w:val="003F6451"/>
    <w:rsid w:val="003F7832"/>
    <w:rsid w:val="003F7DF7"/>
    <w:rsid w:val="00401AC7"/>
    <w:rsid w:val="00403768"/>
    <w:rsid w:val="00404BF8"/>
    <w:rsid w:val="00405806"/>
    <w:rsid w:val="004074EA"/>
    <w:rsid w:val="00410908"/>
    <w:rsid w:val="0041210A"/>
    <w:rsid w:val="00412DED"/>
    <w:rsid w:val="00412E2E"/>
    <w:rsid w:val="00413C74"/>
    <w:rsid w:val="004178D2"/>
    <w:rsid w:val="00420ADD"/>
    <w:rsid w:val="004220A8"/>
    <w:rsid w:val="004239A1"/>
    <w:rsid w:val="00423BA4"/>
    <w:rsid w:val="00424BC5"/>
    <w:rsid w:val="00426851"/>
    <w:rsid w:val="0043118E"/>
    <w:rsid w:val="0043236C"/>
    <w:rsid w:val="00433EF1"/>
    <w:rsid w:val="00442598"/>
    <w:rsid w:val="00442971"/>
    <w:rsid w:val="00447806"/>
    <w:rsid w:val="00447844"/>
    <w:rsid w:val="00450AAE"/>
    <w:rsid w:val="00451A7B"/>
    <w:rsid w:val="0045565B"/>
    <w:rsid w:val="00456A50"/>
    <w:rsid w:val="004607E1"/>
    <w:rsid w:val="00470D41"/>
    <w:rsid w:val="00471D4D"/>
    <w:rsid w:val="00473D86"/>
    <w:rsid w:val="0047653F"/>
    <w:rsid w:val="004904EE"/>
    <w:rsid w:val="00490F26"/>
    <w:rsid w:val="004922D9"/>
    <w:rsid w:val="004945E1"/>
    <w:rsid w:val="004A0A27"/>
    <w:rsid w:val="004A0E03"/>
    <w:rsid w:val="004A22AB"/>
    <w:rsid w:val="004A3922"/>
    <w:rsid w:val="004A468F"/>
    <w:rsid w:val="004A5A70"/>
    <w:rsid w:val="004B1EAC"/>
    <w:rsid w:val="004B3AF4"/>
    <w:rsid w:val="004B3F6D"/>
    <w:rsid w:val="004B67D6"/>
    <w:rsid w:val="004B71AA"/>
    <w:rsid w:val="004C0527"/>
    <w:rsid w:val="004C1213"/>
    <w:rsid w:val="004C2477"/>
    <w:rsid w:val="004C2617"/>
    <w:rsid w:val="004C268E"/>
    <w:rsid w:val="004C2C1B"/>
    <w:rsid w:val="004C4544"/>
    <w:rsid w:val="004C6D10"/>
    <w:rsid w:val="004D0A02"/>
    <w:rsid w:val="004D32CE"/>
    <w:rsid w:val="004E1A71"/>
    <w:rsid w:val="004E2BD8"/>
    <w:rsid w:val="004E58D1"/>
    <w:rsid w:val="004F25C6"/>
    <w:rsid w:val="004F2A23"/>
    <w:rsid w:val="004F48D4"/>
    <w:rsid w:val="004F75FF"/>
    <w:rsid w:val="00500AC6"/>
    <w:rsid w:val="00500DED"/>
    <w:rsid w:val="00501230"/>
    <w:rsid w:val="00503859"/>
    <w:rsid w:val="0051115A"/>
    <w:rsid w:val="00514E55"/>
    <w:rsid w:val="00514F10"/>
    <w:rsid w:val="005164A2"/>
    <w:rsid w:val="0052075A"/>
    <w:rsid w:val="00521C8C"/>
    <w:rsid w:val="00525A71"/>
    <w:rsid w:val="00532E32"/>
    <w:rsid w:val="00540A48"/>
    <w:rsid w:val="00541A7E"/>
    <w:rsid w:val="00541F94"/>
    <w:rsid w:val="00542C99"/>
    <w:rsid w:val="005430FA"/>
    <w:rsid w:val="00550627"/>
    <w:rsid w:val="0055086A"/>
    <w:rsid w:val="00550957"/>
    <w:rsid w:val="00551DBD"/>
    <w:rsid w:val="00556363"/>
    <w:rsid w:val="00556FDB"/>
    <w:rsid w:val="00557AE7"/>
    <w:rsid w:val="005602A1"/>
    <w:rsid w:val="00560B48"/>
    <w:rsid w:val="0056217D"/>
    <w:rsid w:val="0056252A"/>
    <w:rsid w:val="0056303D"/>
    <w:rsid w:val="005659BB"/>
    <w:rsid w:val="00565CE8"/>
    <w:rsid w:val="0056613C"/>
    <w:rsid w:val="0056627D"/>
    <w:rsid w:val="005702C3"/>
    <w:rsid w:val="005705DF"/>
    <w:rsid w:val="00570CA2"/>
    <w:rsid w:val="00570EC6"/>
    <w:rsid w:val="00571716"/>
    <w:rsid w:val="00572728"/>
    <w:rsid w:val="0057387D"/>
    <w:rsid w:val="00573966"/>
    <w:rsid w:val="00576CD3"/>
    <w:rsid w:val="00577306"/>
    <w:rsid w:val="00580E47"/>
    <w:rsid w:val="005816C0"/>
    <w:rsid w:val="005824B5"/>
    <w:rsid w:val="005827A7"/>
    <w:rsid w:val="0058340C"/>
    <w:rsid w:val="00586DBB"/>
    <w:rsid w:val="005902FA"/>
    <w:rsid w:val="005921E3"/>
    <w:rsid w:val="005A3DD2"/>
    <w:rsid w:val="005A4530"/>
    <w:rsid w:val="005A5948"/>
    <w:rsid w:val="005A6BEC"/>
    <w:rsid w:val="005A7E35"/>
    <w:rsid w:val="005B1E5B"/>
    <w:rsid w:val="005B7F74"/>
    <w:rsid w:val="005B7FD0"/>
    <w:rsid w:val="005C04A5"/>
    <w:rsid w:val="005C090E"/>
    <w:rsid w:val="005C3619"/>
    <w:rsid w:val="005C3E14"/>
    <w:rsid w:val="005C64E0"/>
    <w:rsid w:val="005D64B5"/>
    <w:rsid w:val="005D7137"/>
    <w:rsid w:val="005E023C"/>
    <w:rsid w:val="005E6342"/>
    <w:rsid w:val="005E7E04"/>
    <w:rsid w:val="005F6F31"/>
    <w:rsid w:val="005F77A2"/>
    <w:rsid w:val="005F7B38"/>
    <w:rsid w:val="0060041C"/>
    <w:rsid w:val="00600A1D"/>
    <w:rsid w:val="00603BC5"/>
    <w:rsid w:val="006071FD"/>
    <w:rsid w:val="0061219F"/>
    <w:rsid w:val="00612E76"/>
    <w:rsid w:val="00615A2D"/>
    <w:rsid w:val="00616249"/>
    <w:rsid w:val="00621065"/>
    <w:rsid w:val="0062128B"/>
    <w:rsid w:val="006214BB"/>
    <w:rsid w:val="0062440C"/>
    <w:rsid w:val="00627264"/>
    <w:rsid w:val="0062772D"/>
    <w:rsid w:val="006322B8"/>
    <w:rsid w:val="00633A15"/>
    <w:rsid w:val="0064013B"/>
    <w:rsid w:val="0064383F"/>
    <w:rsid w:val="00645F13"/>
    <w:rsid w:val="00646CD4"/>
    <w:rsid w:val="00652638"/>
    <w:rsid w:val="00653170"/>
    <w:rsid w:val="00654C42"/>
    <w:rsid w:val="00660F3F"/>
    <w:rsid w:val="00660FC0"/>
    <w:rsid w:val="0066108D"/>
    <w:rsid w:val="006617B8"/>
    <w:rsid w:val="006621A6"/>
    <w:rsid w:val="00662393"/>
    <w:rsid w:val="00662A76"/>
    <w:rsid w:val="0066389C"/>
    <w:rsid w:val="00664074"/>
    <w:rsid w:val="00665A5A"/>
    <w:rsid w:val="00667104"/>
    <w:rsid w:val="006704AA"/>
    <w:rsid w:val="00671090"/>
    <w:rsid w:val="00671C28"/>
    <w:rsid w:val="00673985"/>
    <w:rsid w:val="00673B29"/>
    <w:rsid w:val="00674187"/>
    <w:rsid w:val="00676D92"/>
    <w:rsid w:val="00677B7F"/>
    <w:rsid w:val="0068054C"/>
    <w:rsid w:val="00682CC0"/>
    <w:rsid w:val="006835EC"/>
    <w:rsid w:val="00684205"/>
    <w:rsid w:val="006859F6"/>
    <w:rsid w:val="0068639D"/>
    <w:rsid w:val="006873D9"/>
    <w:rsid w:val="00690501"/>
    <w:rsid w:val="006907BA"/>
    <w:rsid w:val="006939D8"/>
    <w:rsid w:val="006958BA"/>
    <w:rsid w:val="00697A05"/>
    <w:rsid w:val="006A2C6E"/>
    <w:rsid w:val="006A377C"/>
    <w:rsid w:val="006A4D24"/>
    <w:rsid w:val="006A5894"/>
    <w:rsid w:val="006B08E4"/>
    <w:rsid w:val="006B0B05"/>
    <w:rsid w:val="006B0FCA"/>
    <w:rsid w:val="006B0FFF"/>
    <w:rsid w:val="006B57A4"/>
    <w:rsid w:val="006B6646"/>
    <w:rsid w:val="006B6EEE"/>
    <w:rsid w:val="006C200D"/>
    <w:rsid w:val="006C3E2F"/>
    <w:rsid w:val="006C4284"/>
    <w:rsid w:val="006C56EF"/>
    <w:rsid w:val="006C68F9"/>
    <w:rsid w:val="006D20B8"/>
    <w:rsid w:val="006D25F2"/>
    <w:rsid w:val="006D339E"/>
    <w:rsid w:val="006D3F25"/>
    <w:rsid w:val="006D5392"/>
    <w:rsid w:val="006D7772"/>
    <w:rsid w:val="006E08B6"/>
    <w:rsid w:val="006E16F3"/>
    <w:rsid w:val="006E6C2E"/>
    <w:rsid w:val="006F00E7"/>
    <w:rsid w:val="006F6DA4"/>
    <w:rsid w:val="00703BDC"/>
    <w:rsid w:val="00710343"/>
    <w:rsid w:val="00712A3A"/>
    <w:rsid w:val="007144C2"/>
    <w:rsid w:val="0071612E"/>
    <w:rsid w:val="00723975"/>
    <w:rsid w:val="00724553"/>
    <w:rsid w:val="00730E01"/>
    <w:rsid w:val="007343C1"/>
    <w:rsid w:val="00734C75"/>
    <w:rsid w:val="007369A8"/>
    <w:rsid w:val="00740E11"/>
    <w:rsid w:val="00743794"/>
    <w:rsid w:val="00743CD8"/>
    <w:rsid w:val="00745834"/>
    <w:rsid w:val="00752262"/>
    <w:rsid w:val="00752B18"/>
    <w:rsid w:val="00762D85"/>
    <w:rsid w:val="00770C93"/>
    <w:rsid w:val="00771C0C"/>
    <w:rsid w:val="007722AB"/>
    <w:rsid w:val="00773EF7"/>
    <w:rsid w:val="00786078"/>
    <w:rsid w:val="00791DAE"/>
    <w:rsid w:val="00794E1C"/>
    <w:rsid w:val="0079599E"/>
    <w:rsid w:val="00797A8A"/>
    <w:rsid w:val="007A0101"/>
    <w:rsid w:val="007A08A9"/>
    <w:rsid w:val="007A3E78"/>
    <w:rsid w:val="007A4A9D"/>
    <w:rsid w:val="007A6ED9"/>
    <w:rsid w:val="007B08A7"/>
    <w:rsid w:val="007B16E0"/>
    <w:rsid w:val="007B23E0"/>
    <w:rsid w:val="007B5033"/>
    <w:rsid w:val="007B5704"/>
    <w:rsid w:val="007C0B90"/>
    <w:rsid w:val="007C159D"/>
    <w:rsid w:val="007C5F7B"/>
    <w:rsid w:val="007C66A8"/>
    <w:rsid w:val="007D1BB1"/>
    <w:rsid w:val="007D1F22"/>
    <w:rsid w:val="007D31D9"/>
    <w:rsid w:val="007D3500"/>
    <w:rsid w:val="007D35B0"/>
    <w:rsid w:val="007D502B"/>
    <w:rsid w:val="007D60C3"/>
    <w:rsid w:val="007E1691"/>
    <w:rsid w:val="007E19F5"/>
    <w:rsid w:val="007E3134"/>
    <w:rsid w:val="007E54EE"/>
    <w:rsid w:val="007F0A6E"/>
    <w:rsid w:val="007F0D95"/>
    <w:rsid w:val="007F2646"/>
    <w:rsid w:val="007F40A1"/>
    <w:rsid w:val="007F45A2"/>
    <w:rsid w:val="008056F3"/>
    <w:rsid w:val="0080687A"/>
    <w:rsid w:val="00812392"/>
    <w:rsid w:val="00817903"/>
    <w:rsid w:val="008202EC"/>
    <w:rsid w:val="00820B04"/>
    <w:rsid w:val="00820FC0"/>
    <w:rsid w:val="0082107D"/>
    <w:rsid w:val="00826C60"/>
    <w:rsid w:val="00827D66"/>
    <w:rsid w:val="00831A01"/>
    <w:rsid w:val="0083395A"/>
    <w:rsid w:val="00834304"/>
    <w:rsid w:val="00834802"/>
    <w:rsid w:val="00834E02"/>
    <w:rsid w:val="00836179"/>
    <w:rsid w:val="00837A6F"/>
    <w:rsid w:val="00842AFF"/>
    <w:rsid w:val="00844104"/>
    <w:rsid w:val="008506C5"/>
    <w:rsid w:val="00851144"/>
    <w:rsid w:val="0085132F"/>
    <w:rsid w:val="00854633"/>
    <w:rsid w:val="00855BBD"/>
    <w:rsid w:val="0086250D"/>
    <w:rsid w:val="008634D9"/>
    <w:rsid w:val="00863D9A"/>
    <w:rsid w:val="00865C32"/>
    <w:rsid w:val="00872133"/>
    <w:rsid w:val="008734E1"/>
    <w:rsid w:val="00873740"/>
    <w:rsid w:val="008750E8"/>
    <w:rsid w:val="0087578E"/>
    <w:rsid w:val="00875FA9"/>
    <w:rsid w:val="00880803"/>
    <w:rsid w:val="0088163C"/>
    <w:rsid w:val="0088258D"/>
    <w:rsid w:val="00882EB7"/>
    <w:rsid w:val="008875A3"/>
    <w:rsid w:val="008A2C4B"/>
    <w:rsid w:val="008A5629"/>
    <w:rsid w:val="008A6826"/>
    <w:rsid w:val="008A6D22"/>
    <w:rsid w:val="008B0AC0"/>
    <w:rsid w:val="008B17AA"/>
    <w:rsid w:val="008C12A5"/>
    <w:rsid w:val="008C2B20"/>
    <w:rsid w:val="008C3B7C"/>
    <w:rsid w:val="008C48DC"/>
    <w:rsid w:val="008C7F82"/>
    <w:rsid w:val="008D283A"/>
    <w:rsid w:val="008D65E2"/>
    <w:rsid w:val="008E0775"/>
    <w:rsid w:val="008E1174"/>
    <w:rsid w:val="008E3060"/>
    <w:rsid w:val="008F0EA6"/>
    <w:rsid w:val="008F2A90"/>
    <w:rsid w:val="008F35C6"/>
    <w:rsid w:val="008F7541"/>
    <w:rsid w:val="00901096"/>
    <w:rsid w:val="00902DDC"/>
    <w:rsid w:val="009039A4"/>
    <w:rsid w:val="00903BFB"/>
    <w:rsid w:val="00904D11"/>
    <w:rsid w:val="009059B4"/>
    <w:rsid w:val="00920660"/>
    <w:rsid w:val="009208F3"/>
    <w:rsid w:val="00920E42"/>
    <w:rsid w:val="009259A6"/>
    <w:rsid w:val="00926C51"/>
    <w:rsid w:val="0092771F"/>
    <w:rsid w:val="00931CD3"/>
    <w:rsid w:val="00932223"/>
    <w:rsid w:val="009329C8"/>
    <w:rsid w:val="00934047"/>
    <w:rsid w:val="0093527C"/>
    <w:rsid w:val="00941A75"/>
    <w:rsid w:val="00942063"/>
    <w:rsid w:val="00943E62"/>
    <w:rsid w:val="00945DAA"/>
    <w:rsid w:val="00946339"/>
    <w:rsid w:val="00947047"/>
    <w:rsid w:val="00950564"/>
    <w:rsid w:val="0095432A"/>
    <w:rsid w:val="00955312"/>
    <w:rsid w:val="0095793F"/>
    <w:rsid w:val="00957A14"/>
    <w:rsid w:val="009633D6"/>
    <w:rsid w:val="00963A93"/>
    <w:rsid w:val="00963CF3"/>
    <w:rsid w:val="00964F90"/>
    <w:rsid w:val="00966E63"/>
    <w:rsid w:val="0097588B"/>
    <w:rsid w:val="009774D5"/>
    <w:rsid w:val="009800DD"/>
    <w:rsid w:val="009839EF"/>
    <w:rsid w:val="0098429B"/>
    <w:rsid w:val="00984FF2"/>
    <w:rsid w:val="00985848"/>
    <w:rsid w:val="009917B6"/>
    <w:rsid w:val="00991CA6"/>
    <w:rsid w:val="00993E05"/>
    <w:rsid w:val="009964CE"/>
    <w:rsid w:val="009976DA"/>
    <w:rsid w:val="009A3F99"/>
    <w:rsid w:val="009A62C4"/>
    <w:rsid w:val="009B0448"/>
    <w:rsid w:val="009B1059"/>
    <w:rsid w:val="009B42E5"/>
    <w:rsid w:val="009B61B6"/>
    <w:rsid w:val="009C05C6"/>
    <w:rsid w:val="009C0EEA"/>
    <w:rsid w:val="009C5C48"/>
    <w:rsid w:val="009C5F3D"/>
    <w:rsid w:val="009C6736"/>
    <w:rsid w:val="009C7ABC"/>
    <w:rsid w:val="009D2164"/>
    <w:rsid w:val="009D3B3A"/>
    <w:rsid w:val="009D5F7F"/>
    <w:rsid w:val="009D67A6"/>
    <w:rsid w:val="009D7B59"/>
    <w:rsid w:val="009E4D7A"/>
    <w:rsid w:val="009E7025"/>
    <w:rsid w:val="009E7EE5"/>
    <w:rsid w:val="009F5880"/>
    <w:rsid w:val="009F7C50"/>
    <w:rsid w:val="00A03906"/>
    <w:rsid w:val="00A06B36"/>
    <w:rsid w:val="00A109A4"/>
    <w:rsid w:val="00A10B6D"/>
    <w:rsid w:val="00A11CFA"/>
    <w:rsid w:val="00A12CD7"/>
    <w:rsid w:val="00A132F4"/>
    <w:rsid w:val="00A14F7F"/>
    <w:rsid w:val="00A15263"/>
    <w:rsid w:val="00A17CCF"/>
    <w:rsid w:val="00A20355"/>
    <w:rsid w:val="00A22515"/>
    <w:rsid w:val="00A241FB"/>
    <w:rsid w:val="00A2490C"/>
    <w:rsid w:val="00A25ADD"/>
    <w:rsid w:val="00A27745"/>
    <w:rsid w:val="00A307BF"/>
    <w:rsid w:val="00A31855"/>
    <w:rsid w:val="00A325B4"/>
    <w:rsid w:val="00A32A9C"/>
    <w:rsid w:val="00A342B2"/>
    <w:rsid w:val="00A35EFC"/>
    <w:rsid w:val="00A35F79"/>
    <w:rsid w:val="00A37B0B"/>
    <w:rsid w:val="00A40861"/>
    <w:rsid w:val="00A409F4"/>
    <w:rsid w:val="00A414C9"/>
    <w:rsid w:val="00A41C1E"/>
    <w:rsid w:val="00A41CF0"/>
    <w:rsid w:val="00A44142"/>
    <w:rsid w:val="00A53C80"/>
    <w:rsid w:val="00A540A2"/>
    <w:rsid w:val="00A544E5"/>
    <w:rsid w:val="00A54EB6"/>
    <w:rsid w:val="00A623EA"/>
    <w:rsid w:val="00A628C2"/>
    <w:rsid w:val="00A630A1"/>
    <w:rsid w:val="00A646F7"/>
    <w:rsid w:val="00A647C5"/>
    <w:rsid w:val="00A65600"/>
    <w:rsid w:val="00A67375"/>
    <w:rsid w:val="00A7134E"/>
    <w:rsid w:val="00A71F8F"/>
    <w:rsid w:val="00A740C4"/>
    <w:rsid w:val="00A74B20"/>
    <w:rsid w:val="00A75621"/>
    <w:rsid w:val="00A75F41"/>
    <w:rsid w:val="00A80DA3"/>
    <w:rsid w:val="00A82BE8"/>
    <w:rsid w:val="00A837A1"/>
    <w:rsid w:val="00A85A87"/>
    <w:rsid w:val="00A862C5"/>
    <w:rsid w:val="00A92769"/>
    <w:rsid w:val="00A94905"/>
    <w:rsid w:val="00A9637F"/>
    <w:rsid w:val="00A96A03"/>
    <w:rsid w:val="00AA32C1"/>
    <w:rsid w:val="00AA6ADB"/>
    <w:rsid w:val="00AB3CDF"/>
    <w:rsid w:val="00AC3F05"/>
    <w:rsid w:val="00AD2922"/>
    <w:rsid w:val="00AD3C5F"/>
    <w:rsid w:val="00AD4541"/>
    <w:rsid w:val="00AD5551"/>
    <w:rsid w:val="00AD5561"/>
    <w:rsid w:val="00AD566F"/>
    <w:rsid w:val="00AD5841"/>
    <w:rsid w:val="00AD5CDB"/>
    <w:rsid w:val="00AD7AB6"/>
    <w:rsid w:val="00AE078F"/>
    <w:rsid w:val="00AE1715"/>
    <w:rsid w:val="00AE204D"/>
    <w:rsid w:val="00AE3490"/>
    <w:rsid w:val="00AE59C4"/>
    <w:rsid w:val="00AE7151"/>
    <w:rsid w:val="00AE7FF8"/>
    <w:rsid w:val="00AF3E2B"/>
    <w:rsid w:val="00AF4003"/>
    <w:rsid w:val="00AF4A57"/>
    <w:rsid w:val="00AF4DC8"/>
    <w:rsid w:val="00B012CD"/>
    <w:rsid w:val="00B02D92"/>
    <w:rsid w:val="00B05589"/>
    <w:rsid w:val="00B12627"/>
    <w:rsid w:val="00B148F7"/>
    <w:rsid w:val="00B165B9"/>
    <w:rsid w:val="00B20DA7"/>
    <w:rsid w:val="00B21739"/>
    <w:rsid w:val="00B21D7F"/>
    <w:rsid w:val="00B240C6"/>
    <w:rsid w:val="00B24825"/>
    <w:rsid w:val="00B24E1D"/>
    <w:rsid w:val="00B25C01"/>
    <w:rsid w:val="00B27459"/>
    <w:rsid w:val="00B313B9"/>
    <w:rsid w:val="00B3313F"/>
    <w:rsid w:val="00B349CA"/>
    <w:rsid w:val="00B375B5"/>
    <w:rsid w:val="00B418FF"/>
    <w:rsid w:val="00B4370B"/>
    <w:rsid w:val="00B51932"/>
    <w:rsid w:val="00B54B07"/>
    <w:rsid w:val="00B54DEE"/>
    <w:rsid w:val="00B5715E"/>
    <w:rsid w:val="00B60239"/>
    <w:rsid w:val="00B60480"/>
    <w:rsid w:val="00B60A9D"/>
    <w:rsid w:val="00B62FE2"/>
    <w:rsid w:val="00B63846"/>
    <w:rsid w:val="00B652DE"/>
    <w:rsid w:val="00B72FA8"/>
    <w:rsid w:val="00B74A8E"/>
    <w:rsid w:val="00B75CD7"/>
    <w:rsid w:val="00B80BA9"/>
    <w:rsid w:val="00B81924"/>
    <w:rsid w:val="00B81E4E"/>
    <w:rsid w:val="00B844BE"/>
    <w:rsid w:val="00B84CC3"/>
    <w:rsid w:val="00B8594F"/>
    <w:rsid w:val="00B9084C"/>
    <w:rsid w:val="00B91BFA"/>
    <w:rsid w:val="00B924F5"/>
    <w:rsid w:val="00B94598"/>
    <w:rsid w:val="00B95994"/>
    <w:rsid w:val="00B96B4C"/>
    <w:rsid w:val="00BA3962"/>
    <w:rsid w:val="00BA4021"/>
    <w:rsid w:val="00BA796F"/>
    <w:rsid w:val="00BA7C27"/>
    <w:rsid w:val="00BB1876"/>
    <w:rsid w:val="00BB2136"/>
    <w:rsid w:val="00BB2577"/>
    <w:rsid w:val="00BB2A6A"/>
    <w:rsid w:val="00BB2B5F"/>
    <w:rsid w:val="00BB4E24"/>
    <w:rsid w:val="00BC0091"/>
    <w:rsid w:val="00BC3B47"/>
    <w:rsid w:val="00BD0D2A"/>
    <w:rsid w:val="00BD33CD"/>
    <w:rsid w:val="00BD37B6"/>
    <w:rsid w:val="00BD6061"/>
    <w:rsid w:val="00BD628D"/>
    <w:rsid w:val="00BD6905"/>
    <w:rsid w:val="00BE16FC"/>
    <w:rsid w:val="00BE3163"/>
    <w:rsid w:val="00BE46CB"/>
    <w:rsid w:val="00BE5104"/>
    <w:rsid w:val="00BE6522"/>
    <w:rsid w:val="00BF3411"/>
    <w:rsid w:val="00BF36D8"/>
    <w:rsid w:val="00BF4090"/>
    <w:rsid w:val="00BF4DEA"/>
    <w:rsid w:val="00BF6F14"/>
    <w:rsid w:val="00BF747B"/>
    <w:rsid w:val="00BF7AD8"/>
    <w:rsid w:val="00C017E9"/>
    <w:rsid w:val="00C03DBF"/>
    <w:rsid w:val="00C137B4"/>
    <w:rsid w:val="00C14801"/>
    <w:rsid w:val="00C15D6E"/>
    <w:rsid w:val="00C229D4"/>
    <w:rsid w:val="00C23E8B"/>
    <w:rsid w:val="00C27D34"/>
    <w:rsid w:val="00C30A9E"/>
    <w:rsid w:val="00C319EC"/>
    <w:rsid w:val="00C321D5"/>
    <w:rsid w:val="00C41570"/>
    <w:rsid w:val="00C44654"/>
    <w:rsid w:val="00C45553"/>
    <w:rsid w:val="00C57051"/>
    <w:rsid w:val="00C57D62"/>
    <w:rsid w:val="00C61E3B"/>
    <w:rsid w:val="00C62F01"/>
    <w:rsid w:val="00C65A07"/>
    <w:rsid w:val="00C728CE"/>
    <w:rsid w:val="00C73CFD"/>
    <w:rsid w:val="00C8227F"/>
    <w:rsid w:val="00C82C01"/>
    <w:rsid w:val="00C82E42"/>
    <w:rsid w:val="00C8573C"/>
    <w:rsid w:val="00C87FCD"/>
    <w:rsid w:val="00C92A1A"/>
    <w:rsid w:val="00C9428A"/>
    <w:rsid w:val="00C952B8"/>
    <w:rsid w:val="00CA302D"/>
    <w:rsid w:val="00CA37F8"/>
    <w:rsid w:val="00CA3AFD"/>
    <w:rsid w:val="00CA48C3"/>
    <w:rsid w:val="00CA5AFD"/>
    <w:rsid w:val="00CA62AA"/>
    <w:rsid w:val="00CA630E"/>
    <w:rsid w:val="00CA6C57"/>
    <w:rsid w:val="00CB2E1F"/>
    <w:rsid w:val="00CB57FE"/>
    <w:rsid w:val="00CB75D6"/>
    <w:rsid w:val="00CB78F8"/>
    <w:rsid w:val="00CC19C8"/>
    <w:rsid w:val="00CC46C5"/>
    <w:rsid w:val="00CC5ECA"/>
    <w:rsid w:val="00CC6D17"/>
    <w:rsid w:val="00CD0D20"/>
    <w:rsid w:val="00CD161D"/>
    <w:rsid w:val="00CD19C1"/>
    <w:rsid w:val="00CD2DAE"/>
    <w:rsid w:val="00CD30BB"/>
    <w:rsid w:val="00CD3B3B"/>
    <w:rsid w:val="00CD5FE0"/>
    <w:rsid w:val="00CE1E4F"/>
    <w:rsid w:val="00CE46FC"/>
    <w:rsid w:val="00CE7E3A"/>
    <w:rsid w:val="00CF0080"/>
    <w:rsid w:val="00CF0606"/>
    <w:rsid w:val="00CF077C"/>
    <w:rsid w:val="00CF58C4"/>
    <w:rsid w:val="00CF7C15"/>
    <w:rsid w:val="00D0478E"/>
    <w:rsid w:val="00D06339"/>
    <w:rsid w:val="00D06C48"/>
    <w:rsid w:val="00D13D6D"/>
    <w:rsid w:val="00D142BB"/>
    <w:rsid w:val="00D2003C"/>
    <w:rsid w:val="00D235F0"/>
    <w:rsid w:val="00D25BDF"/>
    <w:rsid w:val="00D263D3"/>
    <w:rsid w:val="00D26925"/>
    <w:rsid w:val="00D31DEC"/>
    <w:rsid w:val="00D32E86"/>
    <w:rsid w:val="00D33A26"/>
    <w:rsid w:val="00D3522D"/>
    <w:rsid w:val="00D354A0"/>
    <w:rsid w:val="00D36E5B"/>
    <w:rsid w:val="00D50422"/>
    <w:rsid w:val="00D51C89"/>
    <w:rsid w:val="00D54AF5"/>
    <w:rsid w:val="00D5575C"/>
    <w:rsid w:val="00D576EF"/>
    <w:rsid w:val="00D658AF"/>
    <w:rsid w:val="00D6593A"/>
    <w:rsid w:val="00D65957"/>
    <w:rsid w:val="00D715AF"/>
    <w:rsid w:val="00D723B2"/>
    <w:rsid w:val="00D72A62"/>
    <w:rsid w:val="00D73AA5"/>
    <w:rsid w:val="00D8129F"/>
    <w:rsid w:val="00D903A8"/>
    <w:rsid w:val="00D91DFA"/>
    <w:rsid w:val="00D92FB9"/>
    <w:rsid w:val="00D961C8"/>
    <w:rsid w:val="00D961EE"/>
    <w:rsid w:val="00DA0945"/>
    <w:rsid w:val="00DA0B42"/>
    <w:rsid w:val="00DA24F0"/>
    <w:rsid w:val="00DA2848"/>
    <w:rsid w:val="00DA53F2"/>
    <w:rsid w:val="00DB0DAC"/>
    <w:rsid w:val="00DB23DC"/>
    <w:rsid w:val="00DB4132"/>
    <w:rsid w:val="00DC119C"/>
    <w:rsid w:val="00DC19CD"/>
    <w:rsid w:val="00DC3788"/>
    <w:rsid w:val="00DC434B"/>
    <w:rsid w:val="00DC4AC9"/>
    <w:rsid w:val="00DC64F1"/>
    <w:rsid w:val="00DD0C68"/>
    <w:rsid w:val="00DD4115"/>
    <w:rsid w:val="00DD50AF"/>
    <w:rsid w:val="00DD79ED"/>
    <w:rsid w:val="00DD7FE0"/>
    <w:rsid w:val="00DE1458"/>
    <w:rsid w:val="00DE2D6A"/>
    <w:rsid w:val="00DE38F9"/>
    <w:rsid w:val="00DE406F"/>
    <w:rsid w:val="00DF030D"/>
    <w:rsid w:val="00DF47D6"/>
    <w:rsid w:val="00DF4B90"/>
    <w:rsid w:val="00DF58F3"/>
    <w:rsid w:val="00DF7751"/>
    <w:rsid w:val="00E0234D"/>
    <w:rsid w:val="00E02C4F"/>
    <w:rsid w:val="00E02EBD"/>
    <w:rsid w:val="00E061D3"/>
    <w:rsid w:val="00E065D3"/>
    <w:rsid w:val="00E07E99"/>
    <w:rsid w:val="00E10688"/>
    <w:rsid w:val="00E11102"/>
    <w:rsid w:val="00E13397"/>
    <w:rsid w:val="00E211BC"/>
    <w:rsid w:val="00E21EBD"/>
    <w:rsid w:val="00E21FFB"/>
    <w:rsid w:val="00E22ACE"/>
    <w:rsid w:val="00E251D6"/>
    <w:rsid w:val="00E2693F"/>
    <w:rsid w:val="00E32A48"/>
    <w:rsid w:val="00E331AF"/>
    <w:rsid w:val="00E33291"/>
    <w:rsid w:val="00E34B01"/>
    <w:rsid w:val="00E42B03"/>
    <w:rsid w:val="00E441BD"/>
    <w:rsid w:val="00E44CDB"/>
    <w:rsid w:val="00E4699E"/>
    <w:rsid w:val="00E519BC"/>
    <w:rsid w:val="00E54C6A"/>
    <w:rsid w:val="00E578FC"/>
    <w:rsid w:val="00E651E0"/>
    <w:rsid w:val="00E667ED"/>
    <w:rsid w:val="00E679FC"/>
    <w:rsid w:val="00E70B9D"/>
    <w:rsid w:val="00E75097"/>
    <w:rsid w:val="00E76C9D"/>
    <w:rsid w:val="00E774A2"/>
    <w:rsid w:val="00E81E11"/>
    <w:rsid w:val="00E820B2"/>
    <w:rsid w:val="00E85561"/>
    <w:rsid w:val="00E86A6C"/>
    <w:rsid w:val="00E90A46"/>
    <w:rsid w:val="00E92137"/>
    <w:rsid w:val="00E92254"/>
    <w:rsid w:val="00EA39F3"/>
    <w:rsid w:val="00EA4B01"/>
    <w:rsid w:val="00EA5399"/>
    <w:rsid w:val="00EB08DA"/>
    <w:rsid w:val="00EB0E35"/>
    <w:rsid w:val="00EB37A9"/>
    <w:rsid w:val="00EC0CD7"/>
    <w:rsid w:val="00EC1625"/>
    <w:rsid w:val="00EC6528"/>
    <w:rsid w:val="00ED1402"/>
    <w:rsid w:val="00ED21D8"/>
    <w:rsid w:val="00ED2E56"/>
    <w:rsid w:val="00ED32BE"/>
    <w:rsid w:val="00ED3D71"/>
    <w:rsid w:val="00ED45B7"/>
    <w:rsid w:val="00ED5206"/>
    <w:rsid w:val="00ED6F58"/>
    <w:rsid w:val="00ED759C"/>
    <w:rsid w:val="00EE5062"/>
    <w:rsid w:val="00EE684D"/>
    <w:rsid w:val="00EE6E1E"/>
    <w:rsid w:val="00EF33CD"/>
    <w:rsid w:val="00EF41FA"/>
    <w:rsid w:val="00EF48FD"/>
    <w:rsid w:val="00EF7ADC"/>
    <w:rsid w:val="00F000C7"/>
    <w:rsid w:val="00F00A8C"/>
    <w:rsid w:val="00F0272C"/>
    <w:rsid w:val="00F02C94"/>
    <w:rsid w:val="00F03A00"/>
    <w:rsid w:val="00F04933"/>
    <w:rsid w:val="00F1104B"/>
    <w:rsid w:val="00F20CAC"/>
    <w:rsid w:val="00F22F6B"/>
    <w:rsid w:val="00F23E7E"/>
    <w:rsid w:val="00F2576E"/>
    <w:rsid w:val="00F3251C"/>
    <w:rsid w:val="00F334CC"/>
    <w:rsid w:val="00F339A6"/>
    <w:rsid w:val="00F357BF"/>
    <w:rsid w:val="00F3730B"/>
    <w:rsid w:val="00F42319"/>
    <w:rsid w:val="00F44C06"/>
    <w:rsid w:val="00F46370"/>
    <w:rsid w:val="00F463E1"/>
    <w:rsid w:val="00F46440"/>
    <w:rsid w:val="00F51A98"/>
    <w:rsid w:val="00F54436"/>
    <w:rsid w:val="00F547A3"/>
    <w:rsid w:val="00F5522A"/>
    <w:rsid w:val="00F60EC8"/>
    <w:rsid w:val="00F66678"/>
    <w:rsid w:val="00F67928"/>
    <w:rsid w:val="00F7021C"/>
    <w:rsid w:val="00F7095F"/>
    <w:rsid w:val="00F72DB7"/>
    <w:rsid w:val="00F73A8F"/>
    <w:rsid w:val="00F774BC"/>
    <w:rsid w:val="00F800AA"/>
    <w:rsid w:val="00F80AEE"/>
    <w:rsid w:val="00F814B2"/>
    <w:rsid w:val="00F83026"/>
    <w:rsid w:val="00F83C18"/>
    <w:rsid w:val="00F85175"/>
    <w:rsid w:val="00F86655"/>
    <w:rsid w:val="00F87E08"/>
    <w:rsid w:val="00F90DB5"/>
    <w:rsid w:val="00F90DF4"/>
    <w:rsid w:val="00F91B82"/>
    <w:rsid w:val="00F9276F"/>
    <w:rsid w:val="00F92986"/>
    <w:rsid w:val="00F965CE"/>
    <w:rsid w:val="00FA10FD"/>
    <w:rsid w:val="00FB05EB"/>
    <w:rsid w:val="00FB0B91"/>
    <w:rsid w:val="00FB1078"/>
    <w:rsid w:val="00FB2A5B"/>
    <w:rsid w:val="00FC0AD3"/>
    <w:rsid w:val="00FC46EB"/>
    <w:rsid w:val="00FD2C0E"/>
    <w:rsid w:val="00FD7430"/>
    <w:rsid w:val="00FE00D2"/>
    <w:rsid w:val="00FE0342"/>
    <w:rsid w:val="00FE30C0"/>
    <w:rsid w:val="00FE4467"/>
    <w:rsid w:val="00FE5AA5"/>
    <w:rsid w:val="00FF0405"/>
    <w:rsid w:val="00FF11AD"/>
    <w:rsid w:val="00FF201F"/>
    <w:rsid w:val="00FF463C"/>
    <w:rsid w:val="00FF5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C401D9"/>
  <w15:chartTrackingRefBased/>
  <w15:docId w15:val="{324FACFB-0807-40B4-978D-4AAA9633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A5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list1"/>
    <w:basedOn w:val="Normal"/>
    <w:link w:val="ListParagraphChar"/>
    <w:uiPriority w:val="34"/>
    <w:qFormat/>
    <w:rsid w:val="00652638"/>
    <w:pPr>
      <w:ind w:left="720"/>
      <w:contextualSpacing/>
    </w:pPr>
  </w:style>
  <w:style w:type="paragraph" w:customStyle="1" w:styleId="western">
    <w:name w:val="western"/>
    <w:basedOn w:val="Normal"/>
    <w:rsid w:val="001C7FEB"/>
    <w:pPr>
      <w:spacing w:after="0" w:line="240" w:lineRule="auto"/>
    </w:pPr>
    <w:rPr>
      <w:rFonts w:eastAsia="Times New Roman" w:cs="Times New Roman"/>
      <w:szCs w:val="24"/>
      <w:lang w:val="en-US"/>
    </w:rPr>
  </w:style>
  <w:style w:type="paragraph" w:styleId="Header">
    <w:name w:val="header"/>
    <w:basedOn w:val="Normal"/>
    <w:link w:val="HeaderChar"/>
    <w:uiPriority w:val="99"/>
    <w:unhideWhenUsed/>
    <w:rsid w:val="003F6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6451"/>
  </w:style>
  <w:style w:type="paragraph" w:styleId="Footer">
    <w:name w:val="footer"/>
    <w:basedOn w:val="Normal"/>
    <w:link w:val="FooterChar"/>
    <w:uiPriority w:val="99"/>
    <w:unhideWhenUsed/>
    <w:rsid w:val="003F6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6451"/>
  </w:style>
  <w:style w:type="character" w:styleId="Hyperlink">
    <w:name w:val="Hyperlink"/>
    <w:basedOn w:val="DefaultParagraphFont"/>
    <w:uiPriority w:val="99"/>
    <w:unhideWhenUsed/>
    <w:rsid w:val="00A10B6D"/>
    <w:rPr>
      <w:color w:val="0563C1" w:themeColor="hyperlink"/>
      <w:u w:val="single"/>
    </w:rPr>
  </w:style>
  <w:style w:type="paragraph" w:styleId="NoSpacing">
    <w:name w:val="No Spacing"/>
    <w:uiPriority w:val="1"/>
    <w:qFormat/>
    <w:rsid w:val="00682CC0"/>
    <w:pPr>
      <w:spacing w:after="0" w:line="240" w:lineRule="auto"/>
    </w:pPr>
    <w:rPr>
      <w:rFonts w:asciiTheme="minorHAnsi" w:hAnsiTheme="minorHAnsi"/>
      <w:sz w:val="22"/>
      <w:lang w:val="en-US"/>
    </w:rPr>
  </w:style>
  <w:style w:type="character" w:styleId="UnresolvedMention">
    <w:name w:val="Unresolved Mention"/>
    <w:basedOn w:val="DefaultParagraphFont"/>
    <w:uiPriority w:val="99"/>
    <w:semiHidden/>
    <w:unhideWhenUsed/>
    <w:rsid w:val="001F3C50"/>
    <w:rPr>
      <w:color w:val="605E5C"/>
      <w:shd w:val="clear" w:color="auto" w:fill="E1DFDD"/>
    </w:rPr>
  </w:style>
  <w:style w:type="character" w:styleId="FollowedHyperlink">
    <w:name w:val="FollowedHyperlink"/>
    <w:basedOn w:val="DefaultParagraphFont"/>
    <w:uiPriority w:val="99"/>
    <w:semiHidden/>
    <w:unhideWhenUsed/>
    <w:rsid w:val="00820B04"/>
    <w:rPr>
      <w:color w:val="954F72" w:themeColor="followedHyperlink"/>
      <w:u w:val="singl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rsid w:val="00B5715E"/>
  </w:style>
  <w:style w:type="paragraph" w:styleId="NormalWeb">
    <w:name w:val="Normal (Web)"/>
    <w:basedOn w:val="Normal"/>
    <w:uiPriority w:val="99"/>
    <w:semiHidden/>
    <w:unhideWhenUsed/>
    <w:rsid w:val="004B1EA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294">
      <w:bodyDiv w:val="1"/>
      <w:marLeft w:val="0"/>
      <w:marRight w:val="0"/>
      <w:marTop w:val="0"/>
      <w:marBottom w:val="0"/>
      <w:divBdr>
        <w:top w:val="none" w:sz="0" w:space="0" w:color="auto"/>
        <w:left w:val="none" w:sz="0" w:space="0" w:color="auto"/>
        <w:bottom w:val="none" w:sz="0" w:space="0" w:color="auto"/>
        <w:right w:val="none" w:sz="0" w:space="0" w:color="auto"/>
      </w:divBdr>
    </w:div>
    <w:div w:id="41176607">
      <w:bodyDiv w:val="1"/>
      <w:marLeft w:val="0"/>
      <w:marRight w:val="0"/>
      <w:marTop w:val="0"/>
      <w:marBottom w:val="0"/>
      <w:divBdr>
        <w:top w:val="none" w:sz="0" w:space="0" w:color="auto"/>
        <w:left w:val="none" w:sz="0" w:space="0" w:color="auto"/>
        <w:bottom w:val="none" w:sz="0" w:space="0" w:color="auto"/>
        <w:right w:val="none" w:sz="0" w:space="0" w:color="auto"/>
      </w:divBdr>
    </w:div>
    <w:div w:id="63767259">
      <w:bodyDiv w:val="1"/>
      <w:marLeft w:val="0"/>
      <w:marRight w:val="0"/>
      <w:marTop w:val="0"/>
      <w:marBottom w:val="0"/>
      <w:divBdr>
        <w:top w:val="none" w:sz="0" w:space="0" w:color="auto"/>
        <w:left w:val="none" w:sz="0" w:space="0" w:color="auto"/>
        <w:bottom w:val="none" w:sz="0" w:space="0" w:color="auto"/>
        <w:right w:val="none" w:sz="0" w:space="0" w:color="auto"/>
      </w:divBdr>
      <w:divsChild>
        <w:div w:id="2127962875">
          <w:marLeft w:val="0"/>
          <w:marRight w:val="0"/>
          <w:marTop w:val="0"/>
          <w:marBottom w:val="0"/>
          <w:divBdr>
            <w:top w:val="none" w:sz="0" w:space="0" w:color="auto"/>
            <w:left w:val="none" w:sz="0" w:space="0" w:color="auto"/>
            <w:bottom w:val="none" w:sz="0" w:space="0" w:color="auto"/>
            <w:right w:val="none" w:sz="0" w:space="0" w:color="auto"/>
          </w:divBdr>
          <w:divsChild>
            <w:div w:id="827941061">
              <w:marLeft w:val="0"/>
              <w:marRight w:val="0"/>
              <w:marTop w:val="0"/>
              <w:marBottom w:val="0"/>
              <w:divBdr>
                <w:top w:val="none" w:sz="0" w:space="0" w:color="auto"/>
                <w:left w:val="none" w:sz="0" w:space="0" w:color="auto"/>
                <w:bottom w:val="none" w:sz="0" w:space="0" w:color="auto"/>
                <w:right w:val="none" w:sz="0" w:space="0" w:color="auto"/>
              </w:divBdr>
              <w:divsChild>
                <w:div w:id="1552300841">
                  <w:marLeft w:val="0"/>
                  <w:marRight w:val="0"/>
                  <w:marTop w:val="0"/>
                  <w:marBottom w:val="0"/>
                  <w:divBdr>
                    <w:top w:val="none" w:sz="0" w:space="0" w:color="auto"/>
                    <w:left w:val="none" w:sz="0" w:space="0" w:color="auto"/>
                    <w:bottom w:val="none" w:sz="0" w:space="0" w:color="auto"/>
                    <w:right w:val="none" w:sz="0" w:space="0" w:color="auto"/>
                  </w:divBdr>
                  <w:divsChild>
                    <w:div w:id="2426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08984">
      <w:bodyDiv w:val="1"/>
      <w:marLeft w:val="0"/>
      <w:marRight w:val="0"/>
      <w:marTop w:val="0"/>
      <w:marBottom w:val="0"/>
      <w:divBdr>
        <w:top w:val="none" w:sz="0" w:space="0" w:color="auto"/>
        <w:left w:val="none" w:sz="0" w:space="0" w:color="auto"/>
        <w:bottom w:val="none" w:sz="0" w:space="0" w:color="auto"/>
        <w:right w:val="none" w:sz="0" w:space="0" w:color="auto"/>
      </w:divBdr>
    </w:div>
    <w:div w:id="93287126">
      <w:bodyDiv w:val="1"/>
      <w:marLeft w:val="0"/>
      <w:marRight w:val="0"/>
      <w:marTop w:val="0"/>
      <w:marBottom w:val="0"/>
      <w:divBdr>
        <w:top w:val="none" w:sz="0" w:space="0" w:color="auto"/>
        <w:left w:val="none" w:sz="0" w:space="0" w:color="auto"/>
        <w:bottom w:val="none" w:sz="0" w:space="0" w:color="auto"/>
        <w:right w:val="none" w:sz="0" w:space="0" w:color="auto"/>
      </w:divBdr>
    </w:div>
    <w:div w:id="93406450">
      <w:bodyDiv w:val="1"/>
      <w:marLeft w:val="0"/>
      <w:marRight w:val="0"/>
      <w:marTop w:val="0"/>
      <w:marBottom w:val="0"/>
      <w:divBdr>
        <w:top w:val="none" w:sz="0" w:space="0" w:color="auto"/>
        <w:left w:val="none" w:sz="0" w:space="0" w:color="auto"/>
        <w:bottom w:val="none" w:sz="0" w:space="0" w:color="auto"/>
        <w:right w:val="none" w:sz="0" w:space="0" w:color="auto"/>
      </w:divBdr>
    </w:div>
    <w:div w:id="128398944">
      <w:bodyDiv w:val="1"/>
      <w:marLeft w:val="0"/>
      <w:marRight w:val="0"/>
      <w:marTop w:val="0"/>
      <w:marBottom w:val="0"/>
      <w:divBdr>
        <w:top w:val="none" w:sz="0" w:space="0" w:color="auto"/>
        <w:left w:val="none" w:sz="0" w:space="0" w:color="auto"/>
        <w:bottom w:val="none" w:sz="0" w:space="0" w:color="auto"/>
        <w:right w:val="none" w:sz="0" w:space="0" w:color="auto"/>
      </w:divBdr>
    </w:div>
    <w:div w:id="214898436">
      <w:bodyDiv w:val="1"/>
      <w:marLeft w:val="0"/>
      <w:marRight w:val="0"/>
      <w:marTop w:val="0"/>
      <w:marBottom w:val="0"/>
      <w:divBdr>
        <w:top w:val="none" w:sz="0" w:space="0" w:color="auto"/>
        <w:left w:val="none" w:sz="0" w:space="0" w:color="auto"/>
        <w:bottom w:val="none" w:sz="0" w:space="0" w:color="auto"/>
        <w:right w:val="none" w:sz="0" w:space="0" w:color="auto"/>
      </w:divBdr>
    </w:div>
    <w:div w:id="245266173">
      <w:bodyDiv w:val="1"/>
      <w:marLeft w:val="0"/>
      <w:marRight w:val="0"/>
      <w:marTop w:val="0"/>
      <w:marBottom w:val="0"/>
      <w:divBdr>
        <w:top w:val="none" w:sz="0" w:space="0" w:color="auto"/>
        <w:left w:val="none" w:sz="0" w:space="0" w:color="auto"/>
        <w:bottom w:val="none" w:sz="0" w:space="0" w:color="auto"/>
        <w:right w:val="none" w:sz="0" w:space="0" w:color="auto"/>
      </w:divBdr>
    </w:div>
    <w:div w:id="245918989">
      <w:bodyDiv w:val="1"/>
      <w:marLeft w:val="0"/>
      <w:marRight w:val="0"/>
      <w:marTop w:val="0"/>
      <w:marBottom w:val="0"/>
      <w:divBdr>
        <w:top w:val="none" w:sz="0" w:space="0" w:color="auto"/>
        <w:left w:val="none" w:sz="0" w:space="0" w:color="auto"/>
        <w:bottom w:val="none" w:sz="0" w:space="0" w:color="auto"/>
        <w:right w:val="none" w:sz="0" w:space="0" w:color="auto"/>
      </w:divBdr>
    </w:div>
    <w:div w:id="273219779">
      <w:bodyDiv w:val="1"/>
      <w:marLeft w:val="0"/>
      <w:marRight w:val="0"/>
      <w:marTop w:val="0"/>
      <w:marBottom w:val="0"/>
      <w:divBdr>
        <w:top w:val="none" w:sz="0" w:space="0" w:color="auto"/>
        <w:left w:val="none" w:sz="0" w:space="0" w:color="auto"/>
        <w:bottom w:val="none" w:sz="0" w:space="0" w:color="auto"/>
        <w:right w:val="none" w:sz="0" w:space="0" w:color="auto"/>
      </w:divBdr>
    </w:div>
    <w:div w:id="295451836">
      <w:bodyDiv w:val="1"/>
      <w:marLeft w:val="0"/>
      <w:marRight w:val="0"/>
      <w:marTop w:val="0"/>
      <w:marBottom w:val="0"/>
      <w:divBdr>
        <w:top w:val="none" w:sz="0" w:space="0" w:color="auto"/>
        <w:left w:val="none" w:sz="0" w:space="0" w:color="auto"/>
        <w:bottom w:val="none" w:sz="0" w:space="0" w:color="auto"/>
        <w:right w:val="none" w:sz="0" w:space="0" w:color="auto"/>
      </w:divBdr>
    </w:div>
    <w:div w:id="314458528">
      <w:bodyDiv w:val="1"/>
      <w:marLeft w:val="0"/>
      <w:marRight w:val="0"/>
      <w:marTop w:val="0"/>
      <w:marBottom w:val="0"/>
      <w:divBdr>
        <w:top w:val="none" w:sz="0" w:space="0" w:color="auto"/>
        <w:left w:val="none" w:sz="0" w:space="0" w:color="auto"/>
        <w:bottom w:val="none" w:sz="0" w:space="0" w:color="auto"/>
        <w:right w:val="none" w:sz="0" w:space="0" w:color="auto"/>
      </w:divBdr>
    </w:div>
    <w:div w:id="371459961">
      <w:bodyDiv w:val="1"/>
      <w:marLeft w:val="0"/>
      <w:marRight w:val="0"/>
      <w:marTop w:val="0"/>
      <w:marBottom w:val="0"/>
      <w:divBdr>
        <w:top w:val="none" w:sz="0" w:space="0" w:color="auto"/>
        <w:left w:val="none" w:sz="0" w:space="0" w:color="auto"/>
        <w:bottom w:val="none" w:sz="0" w:space="0" w:color="auto"/>
        <w:right w:val="none" w:sz="0" w:space="0" w:color="auto"/>
      </w:divBdr>
      <w:divsChild>
        <w:div w:id="457532223">
          <w:marLeft w:val="0"/>
          <w:marRight w:val="0"/>
          <w:marTop w:val="0"/>
          <w:marBottom w:val="0"/>
          <w:divBdr>
            <w:top w:val="none" w:sz="0" w:space="0" w:color="auto"/>
            <w:left w:val="none" w:sz="0" w:space="0" w:color="auto"/>
            <w:bottom w:val="none" w:sz="0" w:space="0" w:color="auto"/>
            <w:right w:val="none" w:sz="0" w:space="0" w:color="auto"/>
          </w:divBdr>
        </w:div>
      </w:divsChild>
    </w:div>
    <w:div w:id="427773981">
      <w:bodyDiv w:val="1"/>
      <w:marLeft w:val="0"/>
      <w:marRight w:val="0"/>
      <w:marTop w:val="0"/>
      <w:marBottom w:val="0"/>
      <w:divBdr>
        <w:top w:val="none" w:sz="0" w:space="0" w:color="auto"/>
        <w:left w:val="none" w:sz="0" w:space="0" w:color="auto"/>
        <w:bottom w:val="none" w:sz="0" w:space="0" w:color="auto"/>
        <w:right w:val="none" w:sz="0" w:space="0" w:color="auto"/>
      </w:divBdr>
    </w:div>
    <w:div w:id="430980491">
      <w:bodyDiv w:val="1"/>
      <w:marLeft w:val="0"/>
      <w:marRight w:val="0"/>
      <w:marTop w:val="0"/>
      <w:marBottom w:val="0"/>
      <w:divBdr>
        <w:top w:val="none" w:sz="0" w:space="0" w:color="auto"/>
        <w:left w:val="none" w:sz="0" w:space="0" w:color="auto"/>
        <w:bottom w:val="none" w:sz="0" w:space="0" w:color="auto"/>
        <w:right w:val="none" w:sz="0" w:space="0" w:color="auto"/>
      </w:divBdr>
    </w:div>
    <w:div w:id="449980085">
      <w:bodyDiv w:val="1"/>
      <w:marLeft w:val="0"/>
      <w:marRight w:val="0"/>
      <w:marTop w:val="0"/>
      <w:marBottom w:val="0"/>
      <w:divBdr>
        <w:top w:val="none" w:sz="0" w:space="0" w:color="auto"/>
        <w:left w:val="none" w:sz="0" w:space="0" w:color="auto"/>
        <w:bottom w:val="none" w:sz="0" w:space="0" w:color="auto"/>
        <w:right w:val="none" w:sz="0" w:space="0" w:color="auto"/>
      </w:divBdr>
    </w:div>
    <w:div w:id="459809940">
      <w:bodyDiv w:val="1"/>
      <w:marLeft w:val="0"/>
      <w:marRight w:val="0"/>
      <w:marTop w:val="0"/>
      <w:marBottom w:val="0"/>
      <w:divBdr>
        <w:top w:val="none" w:sz="0" w:space="0" w:color="auto"/>
        <w:left w:val="none" w:sz="0" w:space="0" w:color="auto"/>
        <w:bottom w:val="none" w:sz="0" w:space="0" w:color="auto"/>
        <w:right w:val="none" w:sz="0" w:space="0" w:color="auto"/>
      </w:divBdr>
    </w:div>
    <w:div w:id="467476491">
      <w:bodyDiv w:val="1"/>
      <w:marLeft w:val="0"/>
      <w:marRight w:val="0"/>
      <w:marTop w:val="0"/>
      <w:marBottom w:val="0"/>
      <w:divBdr>
        <w:top w:val="none" w:sz="0" w:space="0" w:color="auto"/>
        <w:left w:val="none" w:sz="0" w:space="0" w:color="auto"/>
        <w:bottom w:val="none" w:sz="0" w:space="0" w:color="auto"/>
        <w:right w:val="none" w:sz="0" w:space="0" w:color="auto"/>
      </w:divBdr>
    </w:div>
    <w:div w:id="471170557">
      <w:bodyDiv w:val="1"/>
      <w:marLeft w:val="0"/>
      <w:marRight w:val="0"/>
      <w:marTop w:val="0"/>
      <w:marBottom w:val="0"/>
      <w:divBdr>
        <w:top w:val="none" w:sz="0" w:space="0" w:color="auto"/>
        <w:left w:val="none" w:sz="0" w:space="0" w:color="auto"/>
        <w:bottom w:val="none" w:sz="0" w:space="0" w:color="auto"/>
        <w:right w:val="none" w:sz="0" w:space="0" w:color="auto"/>
      </w:divBdr>
    </w:div>
    <w:div w:id="478887031">
      <w:bodyDiv w:val="1"/>
      <w:marLeft w:val="0"/>
      <w:marRight w:val="0"/>
      <w:marTop w:val="0"/>
      <w:marBottom w:val="0"/>
      <w:divBdr>
        <w:top w:val="none" w:sz="0" w:space="0" w:color="auto"/>
        <w:left w:val="none" w:sz="0" w:space="0" w:color="auto"/>
        <w:bottom w:val="none" w:sz="0" w:space="0" w:color="auto"/>
        <w:right w:val="none" w:sz="0" w:space="0" w:color="auto"/>
      </w:divBdr>
    </w:div>
    <w:div w:id="501942546">
      <w:bodyDiv w:val="1"/>
      <w:marLeft w:val="0"/>
      <w:marRight w:val="0"/>
      <w:marTop w:val="0"/>
      <w:marBottom w:val="0"/>
      <w:divBdr>
        <w:top w:val="none" w:sz="0" w:space="0" w:color="auto"/>
        <w:left w:val="none" w:sz="0" w:space="0" w:color="auto"/>
        <w:bottom w:val="none" w:sz="0" w:space="0" w:color="auto"/>
        <w:right w:val="none" w:sz="0" w:space="0" w:color="auto"/>
      </w:divBdr>
    </w:div>
    <w:div w:id="517231464">
      <w:bodyDiv w:val="1"/>
      <w:marLeft w:val="0"/>
      <w:marRight w:val="0"/>
      <w:marTop w:val="0"/>
      <w:marBottom w:val="0"/>
      <w:divBdr>
        <w:top w:val="none" w:sz="0" w:space="0" w:color="auto"/>
        <w:left w:val="none" w:sz="0" w:space="0" w:color="auto"/>
        <w:bottom w:val="none" w:sz="0" w:space="0" w:color="auto"/>
        <w:right w:val="none" w:sz="0" w:space="0" w:color="auto"/>
      </w:divBdr>
    </w:div>
    <w:div w:id="554925891">
      <w:bodyDiv w:val="1"/>
      <w:marLeft w:val="0"/>
      <w:marRight w:val="0"/>
      <w:marTop w:val="0"/>
      <w:marBottom w:val="0"/>
      <w:divBdr>
        <w:top w:val="none" w:sz="0" w:space="0" w:color="auto"/>
        <w:left w:val="none" w:sz="0" w:space="0" w:color="auto"/>
        <w:bottom w:val="none" w:sz="0" w:space="0" w:color="auto"/>
        <w:right w:val="none" w:sz="0" w:space="0" w:color="auto"/>
      </w:divBdr>
    </w:div>
    <w:div w:id="555627734">
      <w:bodyDiv w:val="1"/>
      <w:marLeft w:val="0"/>
      <w:marRight w:val="0"/>
      <w:marTop w:val="0"/>
      <w:marBottom w:val="0"/>
      <w:divBdr>
        <w:top w:val="none" w:sz="0" w:space="0" w:color="auto"/>
        <w:left w:val="none" w:sz="0" w:space="0" w:color="auto"/>
        <w:bottom w:val="none" w:sz="0" w:space="0" w:color="auto"/>
        <w:right w:val="none" w:sz="0" w:space="0" w:color="auto"/>
      </w:divBdr>
    </w:div>
    <w:div w:id="556091000">
      <w:bodyDiv w:val="1"/>
      <w:marLeft w:val="0"/>
      <w:marRight w:val="0"/>
      <w:marTop w:val="0"/>
      <w:marBottom w:val="0"/>
      <w:divBdr>
        <w:top w:val="none" w:sz="0" w:space="0" w:color="auto"/>
        <w:left w:val="none" w:sz="0" w:space="0" w:color="auto"/>
        <w:bottom w:val="none" w:sz="0" w:space="0" w:color="auto"/>
        <w:right w:val="none" w:sz="0" w:space="0" w:color="auto"/>
      </w:divBdr>
    </w:div>
    <w:div w:id="567962614">
      <w:bodyDiv w:val="1"/>
      <w:marLeft w:val="0"/>
      <w:marRight w:val="0"/>
      <w:marTop w:val="0"/>
      <w:marBottom w:val="0"/>
      <w:divBdr>
        <w:top w:val="none" w:sz="0" w:space="0" w:color="auto"/>
        <w:left w:val="none" w:sz="0" w:space="0" w:color="auto"/>
        <w:bottom w:val="none" w:sz="0" w:space="0" w:color="auto"/>
        <w:right w:val="none" w:sz="0" w:space="0" w:color="auto"/>
      </w:divBdr>
    </w:div>
    <w:div w:id="571164785">
      <w:bodyDiv w:val="1"/>
      <w:marLeft w:val="0"/>
      <w:marRight w:val="0"/>
      <w:marTop w:val="0"/>
      <w:marBottom w:val="0"/>
      <w:divBdr>
        <w:top w:val="none" w:sz="0" w:space="0" w:color="auto"/>
        <w:left w:val="none" w:sz="0" w:space="0" w:color="auto"/>
        <w:bottom w:val="none" w:sz="0" w:space="0" w:color="auto"/>
        <w:right w:val="none" w:sz="0" w:space="0" w:color="auto"/>
      </w:divBdr>
    </w:div>
    <w:div w:id="574822974">
      <w:bodyDiv w:val="1"/>
      <w:marLeft w:val="0"/>
      <w:marRight w:val="0"/>
      <w:marTop w:val="0"/>
      <w:marBottom w:val="0"/>
      <w:divBdr>
        <w:top w:val="none" w:sz="0" w:space="0" w:color="auto"/>
        <w:left w:val="none" w:sz="0" w:space="0" w:color="auto"/>
        <w:bottom w:val="none" w:sz="0" w:space="0" w:color="auto"/>
        <w:right w:val="none" w:sz="0" w:space="0" w:color="auto"/>
      </w:divBdr>
    </w:div>
    <w:div w:id="604121519">
      <w:bodyDiv w:val="1"/>
      <w:marLeft w:val="0"/>
      <w:marRight w:val="0"/>
      <w:marTop w:val="0"/>
      <w:marBottom w:val="0"/>
      <w:divBdr>
        <w:top w:val="none" w:sz="0" w:space="0" w:color="auto"/>
        <w:left w:val="none" w:sz="0" w:space="0" w:color="auto"/>
        <w:bottom w:val="none" w:sz="0" w:space="0" w:color="auto"/>
        <w:right w:val="none" w:sz="0" w:space="0" w:color="auto"/>
      </w:divBdr>
    </w:div>
    <w:div w:id="615915998">
      <w:bodyDiv w:val="1"/>
      <w:marLeft w:val="0"/>
      <w:marRight w:val="0"/>
      <w:marTop w:val="0"/>
      <w:marBottom w:val="0"/>
      <w:divBdr>
        <w:top w:val="none" w:sz="0" w:space="0" w:color="auto"/>
        <w:left w:val="none" w:sz="0" w:space="0" w:color="auto"/>
        <w:bottom w:val="none" w:sz="0" w:space="0" w:color="auto"/>
        <w:right w:val="none" w:sz="0" w:space="0" w:color="auto"/>
      </w:divBdr>
      <w:divsChild>
        <w:div w:id="991913480">
          <w:marLeft w:val="0"/>
          <w:marRight w:val="0"/>
          <w:marTop w:val="0"/>
          <w:marBottom w:val="0"/>
          <w:divBdr>
            <w:top w:val="none" w:sz="0" w:space="0" w:color="auto"/>
            <w:left w:val="none" w:sz="0" w:space="0" w:color="auto"/>
            <w:bottom w:val="none" w:sz="0" w:space="0" w:color="auto"/>
            <w:right w:val="none" w:sz="0" w:space="0" w:color="auto"/>
          </w:divBdr>
        </w:div>
      </w:divsChild>
    </w:div>
    <w:div w:id="627590388">
      <w:bodyDiv w:val="1"/>
      <w:marLeft w:val="0"/>
      <w:marRight w:val="0"/>
      <w:marTop w:val="0"/>
      <w:marBottom w:val="0"/>
      <w:divBdr>
        <w:top w:val="none" w:sz="0" w:space="0" w:color="auto"/>
        <w:left w:val="none" w:sz="0" w:space="0" w:color="auto"/>
        <w:bottom w:val="none" w:sz="0" w:space="0" w:color="auto"/>
        <w:right w:val="none" w:sz="0" w:space="0" w:color="auto"/>
      </w:divBdr>
    </w:div>
    <w:div w:id="633363930">
      <w:bodyDiv w:val="1"/>
      <w:marLeft w:val="0"/>
      <w:marRight w:val="0"/>
      <w:marTop w:val="0"/>
      <w:marBottom w:val="0"/>
      <w:divBdr>
        <w:top w:val="none" w:sz="0" w:space="0" w:color="auto"/>
        <w:left w:val="none" w:sz="0" w:space="0" w:color="auto"/>
        <w:bottom w:val="none" w:sz="0" w:space="0" w:color="auto"/>
        <w:right w:val="none" w:sz="0" w:space="0" w:color="auto"/>
      </w:divBdr>
    </w:div>
    <w:div w:id="634485341">
      <w:bodyDiv w:val="1"/>
      <w:marLeft w:val="0"/>
      <w:marRight w:val="0"/>
      <w:marTop w:val="0"/>
      <w:marBottom w:val="0"/>
      <w:divBdr>
        <w:top w:val="none" w:sz="0" w:space="0" w:color="auto"/>
        <w:left w:val="none" w:sz="0" w:space="0" w:color="auto"/>
        <w:bottom w:val="none" w:sz="0" w:space="0" w:color="auto"/>
        <w:right w:val="none" w:sz="0" w:space="0" w:color="auto"/>
      </w:divBdr>
    </w:div>
    <w:div w:id="641083753">
      <w:bodyDiv w:val="1"/>
      <w:marLeft w:val="0"/>
      <w:marRight w:val="0"/>
      <w:marTop w:val="0"/>
      <w:marBottom w:val="0"/>
      <w:divBdr>
        <w:top w:val="none" w:sz="0" w:space="0" w:color="auto"/>
        <w:left w:val="none" w:sz="0" w:space="0" w:color="auto"/>
        <w:bottom w:val="none" w:sz="0" w:space="0" w:color="auto"/>
        <w:right w:val="none" w:sz="0" w:space="0" w:color="auto"/>
      </w:divBdr>
    </w:div>
    <w:div w:id="642731825">
      <w:bodyDiv w:val="1"/>
      <w:marLeft w:val="0"/>
      <w:marRight w:val="0"/>
      <w:marTop w:val="0"/>
      <w:marBottom w:val="0"/>
      <w:divBdr>
        <w:top w:val="none" w:sz="0" w:space="0" w:color="auto"/>
        <w:left w:val="none" w:sz="0" w:space="0" w:color="auto"/>
        <w:bottom w:val="none" w:sz="0" w:space="0" w:color="auto"/>
        <w:right w:val="none" w:sz="0" w:space="0" w:color="auto"/>
      </w:divBdr>
    </w:div>
    <w:div w:id="649791747">
      <w:bodyDiv w:val="1"/>
      <w:marLeft w:val="0"/>
      <w:marRight w:val="0"/>
      <w:marTop w:val="0"/>
      <w:marBottom w:val="0"/>
      <w:divBdr>
        <w:top w:val="none" w:sz="0" w:space="0" w:color="auto"/>
        <w:left w:val="none" w:sz="0" w:space="0" w:color="auto"/>
        <w:bottom w:val="none" w:sz="0" w:space="0" w:color="auto"/>
        <w:right w:val="none" w:sz="0" w:space="0" w:color="auto"/>
      </w:divBdr>
    </w:div>
    <w:div w:id="657540686">
      <w:bodyDiv w:val="1"/>
      <w:marLeft w:val="0"/>
      <w:marRight w:val="0"/>
      <w:marTop w:val="0"/>
      <w:marBottom w:val="0"/>
      <w:divBdr>
        <w:top w:val="none" w:sz="0" w:space="0" w:color="auto"/>
        <w:left w:val="none" w:sz="0" w:space="0" w:color="auto"/>
        <w:bottom w:val="none" w:sz="0" w:space="0" w:color="auto"/>
        <w:right w:val="none" w:sz="0" w:space="0" w:color="auto"/>
      </w:divBdr>
    </w:div>
    <w:div w:id="661201131">
      <w:bodyDiv w:val="1"/>
      <w:marLeft w:val="0"/>
      <w:marRight w:val="0"/>
      <w:marTop w:val="0"/>
      <w:marBottom w:val="0"/>
      <w:divBdr>
        <w:top w:val="none" w:sz="0" w:space="0" w:color="auto"/>
        <w:left w:val="none" w:sz="0" w:space="0" w:color="auto"/>
        <w:bottom w:val="none" w:sz="0" w:space="0" w:color="auto"/>
        <w:right w:val="none" w:sz="0" w:space="0" w:color="auto"/>
      </w:divBdr>
    </w:div>
    <w:div w:id="683632993">
      <w:bodyDiv w:val="1"/>
      <w:marLeft w:val="0"/>
      <w:marRight w:val="0"/>
      <w:marTop w:val="0"/>
      <w:marBottom w:val="0"/>
      <w:divBdr>
        <w:top w:val="none" w:sz="0" w:space="0" w:color="auto"/>
        <w:left w:val="none" w:sz="0" w:space="0" w:color="auto"/>
        <w:bottom w:val="none" w:sz="0" w:space="0" w:color="auto"/>
        <w:right w:val="none" w:sz="0" w:space="0" w:color="auto"/>
      </w:divBdr>
    </w:div>
    <w:div w:id="691421502">
      <w:bodyDiv w:val="1"/>
      <w:marLeft w:val="0"/>
      <w:marRight w:val="0"/>
      <w:marTop w:val="0"/>
      <w:marBottom w:val="0"/>
      <w:divBdr>
        <w:top w:val="none" w:sz="0" w:space="0" w:color="auto"/>
        <w:left w:val="none" w:sz="0" w:space="0" w:color="auto"/>
        <w:bottom w:val="none" w:sz="0" w:space="0" w:color="auto"/>
        <w:right w:val="none" w:sz="0" w:space="0" w:color="auto"/>
      </w:divBdr>
    </w:div>
    <w:div w:id="761604616">
      <w:bodyDiv w:val="1"/>
      <w:marLeft w:val="0"/>
      <w:marRight w:val="0"/>
      <w:marTop w:val="0"/>
      <w:marBottom w:val="0"/>
      <w:divBdr>
        <w:top w:val="none" w:sz="0" w:space="0" w:color="auto"/>
        <w:left w:val="none" w:sz="0" w:space="0" w:color="auto"/>
        <w:bottom w:val="none" w:sz="0" w:space="0" w:color="auto"/>
        <w:right w:val="none" w:sz="0" w:space="0" w:color="auto"/>
      </w:divBdr>
      <w:divsChild>
        <w:div w:id="859466642">
          <w:marLeft w:val="0"/>
          <w:marRight w:val="0"/>
          <w:marTop w:val="0"/>
          <w:marBottom w:val="0"/>
          <w:divBdr>
            <w:top w:val="none" w:sz="0" w:space="0" w:color="auto"/>
            <w:left w:val="none" w:sz="0" w:space="0" w:color="auto"/>
            <w:bottom w:val="none" w:sz="0" w:space="0" w:color="auto"/>
            <w:right w:val="none" w:sz="0" w:space="0" w:color="auto"/>
          </w:divBdr>
        </w:div>
      </w:divsChild>
    </w:div>
    <w:div w:id="762189958">
      <w:bodyDiv w:val="1"/>
      <w:marLeft w:val="0"/>
      <w:marRight w:val="0"/>
      <w:marTop w:val="0"/>
      <w:marBottom w:val="0"/>
      <w:divBdr>
        <w:top w:val="none" w:sz="0" w:space="0" w:color="auto"/>
        <w:left w:val="none" w:sz="0" w:space="0" w:color="auto"/>
        <w:bottom w:val="none" w:sz="0" w:space="0" w:color="auto"/>
        <w:right w:val="none" w:sz="0" w:space="0" w:color="auto"/>
      </w:divBdr>
    </w:div>
    <w:div w:id="763037189">
      <w:bodyDiv w:val="1"/>
      <w:marLeft w:val="0"/>
      <w:marRight w:val="0"/>
      <w:marTop w:val="0"/>
      <w:marBottom w:val="0"/>
      <w:divBdr>
        <w:top w:val="none" w:sz="0" w:space="0" w:color="auto"/>
        <w:left w:val="none" w:sz="0" w:space="0" w:color="auto"/>
        <w:bottom w:val="none" w:sz="0" w:space="0" w:color="auto"/>
        <w:right w:val="none" w:sz="0" w:space="0" w:color="auto"/>
      </w:divBdr>
    </w:div>
    <w:div w:id="781730877">
      <w:bodyDiv w:val="1"/>
      <w:marLeft w:val="0"/>
      <w:marRight w:val="0"/>
      <w:marTop w:val="0"/>
      <w:marBottom w:val="0"/>
      <w:divBdr>
        <w:top w:val="none" w:sz="0" w:space="0" w:color="auto"/>
        <w:left w:val="none" w:sz="0" w:space="0" w:color="auto"/>
        <w:bottom w:val="none" w:sz="0" w:space="0" w:color="auto"/>
        <w:right w:val="none" w:sz="0" w:space="0" w:color="auto"/>
      </w:divBdr>
    </w:div>
    <w:div w:id="788400492">
      <w:bodyDiv w:val="1"/>
      <w:marLeft w:val="0"/>
      <w:marRight w:val="0"/>
      <w:marTop w:val="0"/>
      <w:marBottom w:val="0"/>
      <w:divBdr>
        <w:top w:val="none" w:sz="0" w:space="0" w:color="auto"/>
        <w:left w:val="none" w:sz="0" w:space="0" w:color="auto"/>
        <w:bottom w:val="none" w:sz="0" w:space="0" w:color="auto"/>
        <w:right w:val="none" w:sz="0" w:space="0" w:color="auto"/>
      </w:divBdr>
    </w:div>
    <w:div w:id="818880386">
      <w:bodyDiv w:val="1"/>
      <w:marLeft w:val="0"/>
      <w:marRight w:val="0"/>
      <w:marTop w:val="0"/>
      <w:marBottom w:val="0"/>
      <w:divBdr>
        <w:top w:val="none" w:sz="0" w:space="0" w:color="auto"/>
        <w:left w:val="none" w:sz="0" w:space="0" w:color="auto"/>
        <w:bottom w:val="none" w:sz="0" w:space="0" w:color="auto"/>
        <w:right w:val="none" w:sz="0" w:space="0" w:color="auto"/>
      </w:divBdr>
    </w:div>
    <w:div w:id="824320535">
      <w:bodyDiv w:val="1"/>
      <w:marLeft w:val="0"/>
      <w:marRight w:val="0"/>
      <w:marTop w:val="0"/>
      <w:marBottom w:val="0"/>
      <w:divBdr>
        <w:top w:val="none" w:sz="0" w:space="0" w:color="auto"/>
        <w:left w:val="none" w:sz="0" w:space="0" w:color="auto"/>
        <w:bottom w:val="none" w:sz="0" w:space="0" w:color="auto"/>
        <w:right w:val="none" w:sz="0" w:space="0" w:color="auto"/>
      </w:divBdr>
    </w:div>
    <w:div w:id="829057070">
      <w:bodyDiv w:val="1"/>
      <w:marLeft w:val="0"/>
      <w:marRight w:val="0"/>
      <w:marTop w:val="0"/>
      <w:marBottom w:val="0"/>
      <w:divBdr>
        <w:top w:val="none" w:sz="0" w:space="0" w:color="auto"/>
        <w:left w:val="none" w:sz="0" w:space="0" w:color="auto"/>
        <w:bottom w:val="none" w:sz="0" w:space="0" w:color="auto"/>
        <w:right w:val="none" w:sz="0" w:space="0" w:color="auto"/>
      </w:divBdr>
    </w:div>
    <w:div w:id="841503562">
      <w:bodyDiv w:val="1"/>
      <w:marLeft w:val="0"/>
      <w:marRight w:val="0"/>
      <w:marTop w:val="0"/>
      <w:marBottom w:val="0"/>
      <w:divBdr>
        <w:top w:val="none" w:sz="0" w:space="0" w:color="auto"/>
        <w:left w:val="none" w:sz="0" w:space="0" w:color="auto"/>
        <w:bottom w:val="none" w:sz="0" w:space="0" w:color="auto"/>
        <w:right w:val="none" w:sz="0" w:space="0" w:color="auto"/>
      </w:divBdr>
    </w:div>
    <w:div w:id="902526702">
      <w:bodyDiv w:val="1"/>
      <w:marLeft w:val="0"/>
      <w:marRight w:val="0"/>
      <w:marTop w:val="0"/>
      <w:marBottom w:val="0"/>
      <w:divBdr>
        <w:top w:val="none" w:sz="0" w:space="0" w:color="auto"/>
        <w:left w:val="none" w:sz="0" w:space="0" w:color="auto"/>
        <w:bottom w:val="none" w:sz="0" w:space="0" w:color="auto"/>
        <w:right w:val="none" w:sz="0" w:space="0" w:color="auto"/>
      </w:divBdr>
    </w:div>
    <w:div w:id="947082960">
      <w:bodyDiv w:val="1"/>
      <w:marLeft w:val="0"/>
      <w:marRight w:val="0"/>
      <w:marTop w:val="0"/>
      <w:marBottom w:val="0"/>
      <w:divBdr>
        <w:top w:val="none" w:sz="0" w:space="0" w:color="auto"/>
        <w:left w:val="none" w:sz="0" w:space="0" w:color="auto"/>
        <w:bottom w:val="none" w:sz="0" w:space="0" w:color="auto"/>
        <w:right w:val="none" w:sz="0" w:space="0" w:color="auto"/>
      </w:divBdr>
    </w:div>
    <w:div w:id="969165122">
      <w:bodyDiv w:val="1"/>
      <w:marLeft w:val="0"/>
      <w:marRight w:val="0"/>
      <w:marTop w:val="0"/>
      <w:marBottom w:val="0"/>
      <w:divBdr>
        <w:top w:val="none" w:sz="0" w:space="0" w:color="auto"/>
        <w:left w:val="none" w:sz="0" w:space="0" w:color="auto"/>
        <w:bottom w:val="none" w:sz="0" w:space="0" w:color="auto"/>
        <w:right w:val="none" w:sz="0" w:space="0" w:color="auto"/>
      </w:divBdr>
    </w:div>
    <w:div w:id="970280957">
      <w:bodyDiv w:val="1"/>
      <w:marLeft w:val="0"/>
      <w:marRight w:val="0"/>
      <w:marTop w:val="0"/>
      <w:marBottom w:val="0"/>
      <w:divBdr>
        <w:top w:val="none" w:sz="0" w:space="0" w:color="auto"/>
        <w:left w:val="none" w:sz="0" w:space="0" w:color="auto"/>
        <w:bottom w:val="none" w:sz="0" w:space="0" w:color="auto"/>
        <w:right w:val="none" w:sz="0" w:space="0" w:color="auto"/>
      </w:divBdr>
    </w:div>
    <w:div w:id="997464291">
      <w:bodyDiv w:val="1"/>
      <w:marLeft w:val="0"/>
      <w:marRight w:val="0"/>
      <w:marTop w:val="0"/>
      <w:marBottom w:val="0"/>
      <w:divBdr>
        <w:top w:val="none" w:sz="0" w:space="0" w:color="auto"/>
        <w:left w:val="none" w:sz="0" w:space="0" w:color="auto"/>
        <w:bottom w:val="none" w:sz="0" w:space="0" w:color="auto"/>
        <w:right w:val="none" w:sz="0" w:space="0" w:color="auto"/>
      </w:divBdr>
    </w:div>
    <w:div w:id="1005134885">
      <w:bodyDiv w:val="1"/>
      <w:marLeft w:val="0"/>
      <w:marRight w:val="0"/>
      <w:marTop w:val="0"/>
      <w:marBottom w:val="0"/>
      <w:divBdr>
        <w:top w:val="none" w:sz="0" w:space="0" w:color="auto"/>
        <w:left w:val="none" w:sz="0" w:space="0" w:color="auto"/>
        <w:bottom w:val="none" w:sz="0" w:space="0" w:color="auto"/>
        <w:right w:val="none" w:sz="0" w:space="0" w:color="auto"/>
      </w:divBdr>
    </w:div>
    <w:div w:id="1018969833">
      <w:bodyDiv w:val="1"/>
      <w:marLeft w:val="0"/>
      <w:marRight w:val="0"/>
      <w:marTop w:val="0"/>
      <w:marBottom w:val="0"/>
      <w:divBdr>
        <w:top w:val="none" w:sz="0" w:space="0" w:color="auto"/>
        <w:left w:val="none" w:sz="0" w:space="0" w:color="auto"/>
        <w:bottom w:val="none" w:sz="0" w:space="0" w:color="auto"/>
        <w:right w:val="none" w:sz="0" w:space="0" w:color="auto"/>
      </w:divBdr>
    </w:div>
    <w:div w:id="1033118253">
      <w:bodyDiv w:val="1"/>
      <w:marLeft w:val="0"/>
      <w:marRight w:val="0"/>
      <w:marTop w:val="0"/>
      <w:marBottom w:val="0"/>
      <w:divBdr>
        <w:top w:val="none" w:sz="0" w:space="0" w:color="auto"/>
        <w:left w:val="none" w:sz="0" w:space="0" w:color="auto"/>
        <w:bottom w:val="none" w:sz="0" w:space="0" w:color="auto"/>
        <w:right w:val="none" w:sz="0" w:space="0" w:color="auto"/>
      </w:divBdr>
    </w:div>
    <w:div w:id="1035620300">
      <w:bodyDiv w:val="1"/>
      <w:marLeft w:val="0"/>
      <w:marRight w:val="0"/>
      <w:marTop w:val="0"/>
      <w:marBottom w:val="0"/>
      <w:divBdr>
        <w:top w:val="none" w:sz="0" w:space="0" w:color="auto"/>
        <w:left w:val="none" w:sz="0" w:space="0" w:color="auto"/>
        <w:bottom w:val="none" w:sz="0" w:space="0" w:color="auto"/>
        <w:right w:val="none" w:sz="0" w:space="0" w:color="auto"/>
      </w:divBdr>
    </w:div>
    <w:div w:id="1050300688">
      <w:bodyDiv w:val="1"/>
      <w:marLeft w:val="0"/>
      <w:marRight w:val="0"/>
      <w:marTop w:val="0"/>
      <w:marBottom w:val="0"/>
      <w:divBdr>
        <w:top w:val="none" w:sz="0" w:space="0" w:color="auto"/>
        <w:left w:val="none" w:sz="0" w:space="0" w:color="auto"/>
        <w:bottom w:val="none" w:sz="0" w:space="0" w:color="auto"/>
        <w:right w:val="none" w:sz="0" w:space="0" w:color="auto"/>
      </w:divBdr>
    </w:div>
    <w:div w:id="1097557135">
      <w:bodyDiv w:val="1"/>
      <w:marLeft w:val="0"/>
      <w:marRight w:val="0"/>
      <w:marTop w:val="0"/>
      <w:marBottom w:val="0"/>
      <w:divBdr>
        <w:top w:val="none" w:sz="0" w:space="0" w:color="auto"/>
        <w:left w:val="none" w:sz="0" w:space="0" w:color="auto"/>
        <w:bottom w:val="none" w:sz="0" w:space="0" w:color="auto"/>
        <w:right w:val="none" w:sz="0" w:space="0" w:color="auto"/>
      </w:divBdr>
    </w:div>
    <w:div w:id="1190532650">
      <w:bodyDiv w:val="1"/>
      <w:marLeft w:val="0"/>
      <w:marRight w:val="0"/>
      <w:marTop w:val="0"/>
      <w:marBottom w:val="0"/>
      <w:divBdr>
        <w:top w:val="none" w:sz="0" w:space="0" w:color="auto"/>
        <w:left w:val="none" w:sz="0" w:space="0" w:color="auto"/>
        <w:bottom w:val="none" w:sz="0" w:space="0" w:color="auto"/>
        <w:right w:val="none" w:sz="0" w:space="0" w:color="auto"/>
      </w:divBdr>
    </w:div>
    <w:div w:id="1248346008">
      <w:bodyDiv w:val="1"/>
      <w:marLeft w:val="0"/>
      <w:marRight w:val="0"/>
      <w:marTop w:val="0"/>
      <w:marBottom w:val="0"/>
      <w:divBdr>
        <w:top w:val="none" w:sz="0" w:space="0" w:color="auto"/>
        <w:left w:val="none" w:sz="0" w:space="0" w:color="auto"/>
        <w:bottom w:val="none" w:sz="0" w:space="0" w:color="auto"/>
        <w:right w:val="none" w:sz="0" w:space="0" w:color="auto"/>
      </w:divBdr>
    </w:div>
    <w:div w:id="1251349163">
      <w:bodyDiv w:val="1"/>
      <w:marLeft w:val="0"/>
      <w:marRight w:val="0"/>
      <w:marTop w:val="0"/>
      <w:marBottom w:val="0"/>
      <w:divBdr>
        <w:top w:val="none" w:sz="0" w:space="0" w:color="auto"/>
        <w:left w:val="none" w:sz="0" w:space="0" w:color="auto"/>
        <w:bottom w:val="none" w:sz="0" w:space="0" w:color="auto"/>
        <w:right w:val="none" w:sz="0" w:space="0" w:color="auto"/>
      </w:divBdr>
    </w:div>
    <w:div w:id="1267806334">
      <w:bodyDiv w:val="1"/>
      <w:marLeft w:val="0"/>
      <w:marRight w:val="0"/>
      <w:marTop w:val="0"/>
      <w:marBottom w:val="0"/>
      <w:divBdr>
        <w:top w:val="none" w:sz="0" w:space="0" w:color="auto"/>
        <w:left w:val="none" w:sz="0" w:space="0" w:color="auto"/>
        <w:bottom w:val="none" w:sz="0" w:space="0" w:color="auto"/>
        <w:right w:val="none" w:sz="0" w:space="0" w:color="auto"/>
      </w:divBdr>
    </w:div>
    <w:div w:id="1279483411">
      <w:bodyDiv w:val="1"/>
      <w:marLeft w:val="0"/>
      <w:marRight w:val="0"/>
      <w:marTop w:val="0"/>
      <w:marBottom w:val="0"/>
      <w:divBdr>
        <w:top w:val="none" w:sz="0" w:space="0" w:color="auto"/>
        <w:left w:val="none" w:sz="0" w:space="0" w:color="auto"/>
        <w:bottom w:val="none" w:sz="0" w:space="0" w:color="auto"/>
        <w:right w:val="none" w:sz="0" w:space="0" w:color="auto"/>
      </w:divBdr>
    </w:div>
    <w:div w:id="1287466850">
      <w:bodyDiv w:val="1"/>
      <w:marLeft w:val="0"/>
      <w:marRight w:val="0"/>
      <w:marTop w:val="0"/>
      <w:marBottom w:val="0"/>
      <w:divBdr>
        <w:top w:val="none" w:sz="0" w:space="0" w:color="auto"/>
        <w:left w:val="none" w:sz="0" w:space="0" w:color="auto"/>
        <w:bottom w:val="none" w:sz="0" w:space="0" w:color="auto"/>
        <w:right w:val="none" w:sz="0" w:space="0" w:color="auto"/>
      </w:divBdr>
    </w:div>
    <w:div w:id="1288048324">
      <w:bodyDiv w:val="1"/>
      <w:marLeft w:val="0"/>
      <w:marRight w:val="0"/>
      <w:marTop w:val="0"/>
      <w:marBottom w:val="0"/>
      <w:divBdr>
        <w:top w:val="none" w:sz="0" w:space="0" w:color="auto"/>
        <w:left w:val="none" w:sz="0" w:space="0" w:color="auto"/>
        <w:bottom w:val="none" w:sz="0" w:space="0" w:color="auto"/>
        <w:right w:val="none" w:sz="0" w:space="0" w:color="auto"/>
      </w:divBdr>
    </w:div>
    <w:div w:id="1303464211">
      <w:bodyDiv w:val="1"/>
      <w:marLeft w:val="0"/>
      <w:marRight w:val="0"/>
      <w:marTop w:val="0"/>
      <w:marBottom w:val="0"/>
      <w:divBdr>
        <w:top w:val="none" w:sz="0" w:space="0" w:color="auto"/>
        <w:left w:val="none" w:sz="0" w:space="0" w:color="auto"/>
        <w:bottom w:val="none" w:sz="0" w:space="0" w:color="auto"/>
        <w:right w:val="none" w:sz="0" w:space="0" w:color="auto"/>
      </w:divBdr>
    </w:div>
    <w:div w:id="1326936768">
      <w:bodyDiv w:val="1"/>
      <w:marLeft w:val="0"/>
      <w:marRight w:val="0"/>
      <w:marTop w:val="0"/>
      <w:marBottom w:val="0"/>
      <w:divBdr>
        <w:top w:val="none" w:sz="0" w:space="0" w:color="auto"/>
        <w:left w:val="none" w:sz="0" w:space="0" w:color="auto"/>
        <w:bottom w:val="none" w:sz="0" w:space="0" w:color="auto"/>
        <w:right w:val="none" w:sz="0" w:space="0" w:color="auto"/>
      </w:divBdr>
    </w:div>
    <w:div w:id="1329794742">
      <w:bodyDiv w:val="1"/>
      <w:marLeft w:val="0"/>
      <w:marRight w:val="0"/>
      <w:marTop w:val="0"/>
      <w:marBottom w:val="0"/>
      <w:divBdr>
        <w:top w:val="none" w:sz="0" w:space="0" w:color="auto"/>
        <w:left w:val="none" w:sz="0" w:space="0" w:color="auto"/>
        <w:bottom w:val="none" w:sz="0" w:space="0" w:color="auto"/>
        <w:right w:val="none" w:sz="0" w:space="0" w:color="auto"/>
      </w:divBdr>
    </w:div>
    <w:div w:id="1338264852">
      <w:bodyDiv w:val="1"/>
      <w:marLeft w:val="0"/>
      <w:marRight w:val="0"/>
      <w:marTop w:val="0"/>
      <w:marBottom w:val="0"/>
      <w:divBdr>
        <w:top w:val="none" w:sz="0" w:space="0" w:color="auto"/>
        <w:left w:val="none" w:sz="0" w:space="0" w:color="auto"/>
        <w:bottom w:val="none" w:sz="0" w:space="0" w:color="auto"/>
        <w:right w:val="none" w:sz="0" w:space="0" w:color="auto"/>
      </w:divBdr>
    </w:div>
    <w:div w:id="1364358959">
      <w:bodyDiv w:val="1"/>
      <w:marLeft w:val="0"/>
      <w:marRight w:val="0"/>
      <w:marTop w:val="0"/>
      <w:marBottom w:val="0"/>
      <w:divBdr>
        <w:top w:val="none" w:sz="0" w:space="0" w:color="auto"/>
        <w:left w:val="none" w:sz="0" w:space="0" w:color="auto"/>
        <w:bottom w:val="none" w:sz="0" w:space="0" w:color="auto"/>
        <w:right w:val="none" w:sz="0" w:space="0" w:color="auto"/>
      </w:divBdr>
    </w:div>
    <w:div w:id="1374385898">
      <w:bodyDiv w:val="1"/>
      <w:marLeft w:val="0"/>
      <w:marRight w:val="0"/>
      <w:marTop w:val="0"/>
      <w:marBottom w:val="0"/>
      <w:divBdr>
        <w:top w:val="none" w:sz="0" w:space="0" w:color="auto"/>
        <w:left w:val="none" w:sz="0" w:space="0" w:color="auto"/>
        <w:bottom w:val="none" w:sz="0" w:space="0" w:color="auto"/>
        <w:right w:val="none" w:sz="0" w:space="0" w:color="auto"/>
      </w:divBdr>
    </w:div>
    <w:div w:id="1375697098">
      <w:bodyDiv w:val="1"/>
      <w:marLeft w:val="0"/>
      <w:marRight w:val="0"/>
      <w:marTop w:val="0"/>
      <w:marBottom w:val="0"/>
      <w:divBdr>
        <w:top w:val="none" w:sz="0" w:space="0" w:color="auto"/>
        <w:left w:val="none" w:sz="0" w:space="0" w:color="auto"/>
        <w:bottom w:val="none" w:sz="0" w:space="0" w:color="auto"/>
        <w:right w:val="none" w:sz="0" w:space="0" w:color="auto"/>
      </w:divBdr>
    </w:div>
    <w:div w:id="1380595152">
      <w:bodyDiv w:val="1"/>
      <w:marLeft w:val="0"/>
      <w:marRight w:val="0"/>
      <w:marTop w:val="0"/>
      <w:marBottom w:val="0"/>
      <w:divBdr>
        <w:top w:val="none" w:sz="0" w:space="0" w:color="auto"/>
        <w:left w:val="none" w:sz="0" w:space="0" w:color="auto"/>
        <w:bottom w:val="none" w:sz="0" w:space="0" w:color="auto"/>
        <w:right w:val="none" w:sz="0" w:space="0" w:color="auto"/>
      </w:divBdr>
    </w:div>
    <w:div w:id="1388453691">
      <w:bodyDiv w:val="1"/>
      <w:marLeft w:val="0"/>
      <w:marRight w:val="0"/>
      <w:marTop w:val="0"/>
      <w:marBottom w:val="0"/>
      <w:divBdr>
        <w:top w:val="none" w:sz="0" w:space="0" w:color="auto"/>
        <w:left w:val="none" w:sz="0" w:space="0" w:color="auto"/>
        <w:bottom w:val="none" w:sz="0" w:space="0" w:color="auto"/>
        <w:right w:val="none" w:sz="0" w:space="0" w:color="auto"/>
      </w:divBdr>
    </w:div>
    <w:div w:id="1394963321">
      <w:bodyDiv w:val="1"/>
      <w:marLeft w:val="0"/>
      <w:marRight w:val="0"/>
      <w:marTop w:val="0"/>
      <w:marBottom w:val="0"/>
      <w:divBdr>
        <w:top w:val="none" w:sz="0" w:space="0" w:color="auto"/>
        <w:left w:val="none" w:sz="0" w:space="0" w:color="auto"/>
        <w:bottom w:val="none" w:sz="0" w:space="0" w:color="auto"/>
        <w:right w:val="none" w:sz="0" w:space="0" w:color="auto"/>
      </w:divBdr>
    </w:div>
    <w:div w:id="1427117940">
      <w:bodyDiv w:val="1"/>
      <w:marLeft w:val="0"/>
      <w:marRight w:val="0"/>
      <w:marTop w:val="0"/>
      <w:marBottom w:val="0"/>
      <w:divBdr>
        <w:top w:val="none" w:sz="0" w:space="0" w:color="auto"/>
        <w:left w:val="none" w:sz="0" w:space="0" w:color="auto"/>
        <w:bottom w:val="none" w:sz="0" w:space="0" w:color="auto"/>
        <w:right w:val="none" w:sz="0" w:space="0" w:color="auto"/>
      </w:divBdr>
    </w:div>
    <w:div w:id="1513639873">
      <w:bodyDiv w:val="1"/>
      <w:marLeft w:val="0"/>
      <w:marRight w:val="0"/>
      <w:marTop w:val="0"/>
      <w:marBottom w:val="0"/>
      <w:divBdr>
        <w:top w:val="none" w:sz="0" w:space="0" w:color="auto"/>
        <w:left w:val="none" w:sz="0" w:space="0" w:color="auto"/>
        <w:bottom w:val="none" w:sz="0" w:space="0" w:color="auto"/>
        <w:right w:val="none" w:sz="0" w:space="0" w:color="auto"/>
      </w:divBdr>
    </w:div>
    <w:div w:id="1517034020">
      <w:bodyDiv w:val="1"/>
      <w:marLeft w:val="0"/>
      <w:marRight w:val="0"/>
      <w:marTop w:val="0"/>
      <w:marBottom w:val="0"/>
      <w:divBdr>
        <w:top w:val="none" w:sz="0" w:space="0" w:color="auto"/>
        <w:left w:val="none" w:sz="0" w:space="0" w:color="auto"/>
        <w:bottom w:val="none" w:sz="0" w:space="0" w:color="auto"/>
        <w:right w:val="none" w:sz="0" w:space="0" w:color="auto"/>
      </w:divBdr>
    </w:div>
    <w:div w:id="1600287067">
      <w:bodyDiv w:val="1"/>
      <w:marLeft w:val="0"/>
      <w:marRight w:val="0"/>
      <w:marTop w:val="0"/>
      <w:marBottom w:val="0"/>
      <w:divBdr>
        <w:top w:val="none" w:sz="0" w:space="0" w:color="auto"/>
        <w:left w:val="none" w:sz="0" w:space="0" w:color="auto"/>
        <w:bottom w:val="none" w:sz="0" w:space="0" w:color="auto"/>
        <w:right w:val="none" w:sz="0" w:space="0" w:color="auto"/>
      </w:divBdr>
    </w:div>
    <w:div w:id="1641154970">
      <w:bodyDiv w:val="1"/>
      <w:marLeft w:val="0"/>
      <w:marRight w:val="0"/>
      <w:marTop w:val="0"/>
      <w:marBottom w:val="0"/>
      <w:divBdr>
        <w:top w:val="none" w:sz="0" w:space="0" w:color="auto"/>
        <w:left w:val="none" w:sz="0" w:space="0" w:color="auto"/>
        <w:bottom w:val="none" w:sz="0" w:space="0" w:color="auto"/>
        <w:right w:val="none" w:sz="0" w:space="0" w:color="auto"/>
      </w:divBdr>
    </w:div>
    <w:div w:id="1656763391">
      <w:bodyDiv w:val="1"/>
      <w:marLeft w:val="0"/>
      <w:marRight w:val="0"/>
      <w:marTop w:val="0"/>
      <w:marBottom w:val="0"/>
      <w:divBdr>
        <w:top w:val="none" w:sz="0" w:space="0" w:color="auto"/>
        <w:left w:val="none" w:sz="0" w:space="0" w:color="auto"/>
        <w:bottom w:val="none" w:sz="0" w:space="0" w:color="auto"/>
        <w:right w:val="none" w:sz="0" w:space="0" w:color="auto"/>
      </w:divBdr>
    </w:div>
    <w:div w:id="1663385477">
      <w:bodyDiv w:val="1"/>
      <w:marLeft w:val="0"/>
      <w:marRight w:val="0"/>
      <w:marTop w:val="0"/>
      <w:marBottom w:val="0"/>
      <w:divBdr>
        <w:top w:val="none" w:sz="0" w:space="0" w:color="auto"/>
        <w:left w:val="none" w:sz="0" w:space="0" w:color="auto"/>
        <w:bottom w:val="none" w:sz="0" w:space="0" w:color="auto"/>
        <w:right w:val="none" w:sz="0" w:space="0" w:color="auto"/>
      </w:divBdr>
    </w:div>
    <w:div w:id="1666009085">
      <w:bodyDiv w:val="1"/>
      <w:marLeft w:val="0"/>
      <w:marRight w:val="0"/>
      <w:marTop w:val="0"/>
      <w:marBottom w:val="0"/>
      <w:divBdr>
        <w:top w:val="none" w:sz="0" w:space="0" w:color="auto"/>
        <w:left w:val="none" w:sz="0" w:space="0" w:color="auto"/>
        <w:bottom w:val="none" w:sz="0" w:space="0" w:color="auto"/>
        <w:right w:val="none" w:sz="0" w:space="0" w:color="auto"/>
      </w:divBdr>
    </w:div>
    <w:div w:id="1673216893">
      <w:bodyDiv w:val="1"/>
      <w:marLeft w:val="0"/>
      <w:marRight w:val="0"/>
      <w:marTop w:val="0"/>
      <w:marBottom w:val="0"/>
      <w:divBdr>
        <w:top w:val="none" w:sz="0" w:space="0" w:color="auto"/>
        <w:left w:val="none" w:sz="0" w:space="0" w:color="auto"/>
        <w:bottom w:val="none" w:sz="0" w:space="0" w:color="auto"/>
        <w:right w:val="none" w:sz="0" w:space="0" w:color="auto"/>
      </w:divBdr>
    </w:div>
    <w:div w:id="1690909503">
      <w:bodyDiv w:val="1"/>
      <w:marLeft w:val="0"/>
      <w:marRight w:val="0"/>
      <w:marTop w:val="0"/>
      <w:marBottom w:val="0"/>
      <w:divBdr>
        <w:top w:val="none" w:sz="0" w:space="0" w:color="auto"/>
        <w:left w:val="none" w:sz="0" w:space="0" w:color="auto"/>
        <w:bottom w:val="none" w:sz="0" w:space="0" w:color="auto"/>
        <w:right w:val="none" w:sz="0" w:space="0" w:color="auto"/>
      </w:divBdr>
    </w:div>
    <w:div w:id="1734354870">
      <w:bodyDiv w:val="1"/>
      <w:marLeft w:val="0"/>
      <w:marRight w:val="0"/>
      <w:marTop w:val="0"/>
      <w:marBottom w:val="0"/>
      <w:divBdr>
        <w:top w:val="none" w:sz="0" w:space="0" w:color="auto"/>
        <w:left w:val="none" w:sz="0" w:space="0" w:color="auto"/>
        <w:bottom w:val="none" w:sz="0" w:space="0" w:color="auto"/>
        <w:right w:val="none" w:sz="0" w:space="0" w:color="auto"/>
      </w:divBdr>
    </w:div>
    <w:div w:id="1768113305">
      <w:bodyDiv w:val="1"/>
      <w:marLeft w:val="0"/>
      <w:marRight w:val="0"/>
      <w:marTop w:val="0"/>
      <w:marBottom w:val="0"/>
      <w:divBdr>
        <w:top w:val="none" w:sz="0" w:space="0" w:color="auto"/>
        <w:left w:val="none" w:sz="0" w:space="0" w:color="auto"/>
        <w:bottom w:val="none" w:sz="0" w:space="0" w:color="auto"/>
        <w:right w:val="none" w:sz="0" w:space="0" w:color="auto"/>
      </w:divBdr>
    </w:div>
    <w:div w:id="1812013300">
      <w:bodyDiv w:val="1"/>
      <w:marLeft w:val="0"/>
      <w:marRight w:val="0"/>
      <w:marTop w:val="0"/>
      <w:marBottom w:val="0"/>
      <w:divBdr>
        <w:top w:val="none" w:sz="0" w:space="0" w:color="auto"/>
        <w:left w:val="none" w:sz="0" w:space="0" w:color="auto"/>
        <w:bottom w:val="none" w:sz="0" w:space="0" w:color="auto"/>
        <w:right w:val="none" w:sz="0" w:space="0" w:color="auto"/>
      </w:divBdr>
    </w:div>
    <w:div w:id="1816219471">
      <w:bodyDiv w:val="1"/>
      <w:marLeft w:val="0"/>
      <w:marRight w:val="0"/>
      <w:marTop w:val="0"/>
      <w:marBottom w:val="0"/>
      <w:divBdr>
        <w:top w:val="none" w:sz="0" w:space="0" w:color="auto"/>
        <w:left w:val="none" w:sz="0" w:space="0" w:color="auto"/>
        <w:bottom w:val="none" w:sz="0" w:space="0" w:color="auto"/>
        <w:right w:val="none" w:sz="0" w:space="0" w:color="auto"/>
      </w:divBdr>
    </w:div>
    <w:div w:id="1823161180">
      <w:bodyDiv w:val="1"/>
      <w:marLeft w:val="0"/>
      <w:marRight w:val="0"/>
      <w:marTop w:val="0"/>
      <w:marBottom w:val="0"/>
      <w:divBdr>
        <w:top w:val="none" w:sz="0" w:space="0" w:color="auto"/>
        <w:left w:val="none" w:sz="0" w:space="0" w:color="auto"/>
        <w:bottom w:val="none" w:sz="0" w:space="0" w:color="auto"/>
        <w:right w:val="none" w:sz="0" w:space="0" w:color="auto"/>
      </w:divBdr>
    </w:div>
    <w:div w:id="1842767868">
      <w:bodyDiv w:val="1"/>
      <w:marLeft w:val="0"/>
      <w:marRight w:val="0"/>
      <w:marTop w:val="0"/>
      <w:marBottom w:val="0"/>
      <w:divBdr>
        <w:top w:val="none" w:sz="0" w:space="0" w:color="auto"/>
        <w:left w:val="none" w:sz="0" w:space="0" w:color="auto"/>
        <w:bottom w:val="none" w:sz="0" w:space="0" w:color="auto"/>
        <w:right w:val="none" w:sz="0" w:space="0" w:color="auto"/>
      </w:divBdr>
      <w:divsChild>
        <w:div w:id="1260140724">
          <w:marLeft w:val="0"/>
          <w:marRight w:val="0"/>
          <w:marTop w:val="0"/>
          <w:marBottom w:val="0"/>
          <w:divBdr>
            <w:top w:val="none" w:sz="0" w:space="0" w:color="auto"/>
            <w:left w:val="none" w:sz="0" w:space="0" w:color="auto"/>
            <w:bottom w:val="none" w:sz="0" w:space="0" w:color="auto"/>
            <w:right w:val="none" w:sz="0" w:space="0" w:color="auto"/>
          </w:divBdr>
          <w:divsChild>
            <w:div w:id="485319032">
              <w:marLeft w:val="0"/>
              <w:marRight w:val="0"/>
              <w:marTop w:val="0"/>
              <w:marBottom w:val="0"/>
              <w:divBdr>
                <w:top w:val="none" w:sz="0" w:space="0" w:color="auto"/>
                <w:left w:val="none" w:sz="0" w:space="0" w:color="auto"/>
                <w:bottom w:val="none" w:sz="0" w:space="0" w:color="auto"/>
                <w:right w:val="none" w:sz="0" w:space="0" w:color="auto"/>
              </w:divBdr>
              <w:divsChild>
                <w:div w:id="2033610931">
                  <w:marLeft w:val="0"/>
                  <w:marRight w:val="0"/>
                  <w:marTop w:val="0"/>
                  <w:marBottom w:val="0"/>
                  <w:divBdr>
                    <w:top w:val="none" w:sz="0" w:space="0" w:color="auto"/>
                    <w:left w:val="none" w:sz="0" w:space="0" w:color="auto"/>
                    <w:bottom w:val="none" w:sz="0" w:space="0" w:color="auto"/>
                    <w:right w:val="none" w:sz="0" w:space="0" w:color="auto"/>
                  </w:divBdr>
                  <w:divsChild>
                    <w:div w:id="1358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74615">
      <w:bodyDiv w:val="1"/>
      <w:marLeft w:val="0"/>
      <w:marRight w:val="0"/>
      <w:marTop w:val="0"/>
      <w:marBottom w:val="0"/>
      <w:divBdr>
        <w:top w:val="none" w:sz="0" w:space="0" w:color="auto"/>
        <w:left w:val="none" w:sz="0" w:space="0" w:color="auto"/>
        <w:bottom w:val="none" w:sz="0" w:space="0" w:color="auto"/>
        <w:right w:val="none" w:sz="0" w:space="0" w:color="auto"/>
      </w:divBdr>
    </w:div>
    <w:div w:id="1874153948">
      <w:bodyDiv w:val="1"/>
      <w:marLeft w:val="0"/>
      <w:marRight w:val="0"/>
      <w:marTop w:val="0"/>
      <w:marBottom w:val="0"/>
      <w:divBdr>
        <w:top w:val="none" w:sz="0" w:space="0" w:color="auto"/>
        <w:left w:val="none" w:sz="0" w:space="0" w:color="auto"/>
        <w:bottom w:val="none" w:sz="0" w:space="0" w:color="auto"/>
        <w:right w:val="none" w:sz="0" w:space="0" w:color="auto"/>
      </w:divBdr>
    </w:div>
    <w:div w:id="1907523172">
      <w:bodyDiv w:val="1"/>
      <w:marLeft w:val="0"/>
      <w:marRight w:val="0"/>
      <w:marTop w:val="0"/>
      <w:marBottom w:val="0"/>
      <w:divBdr>
        <w:top w:val="none" w:sz="0" w:space="0" w:color="auto"/>
        <w:left w:val="none" w:sz="0" w:space="0" w:color="auto"/>
        <w:bottom w:val="none" w:sz="0" w:space="0" w:color="auto"/>
        <w:right w:val="none" w:sz="0" w:space="0" w:color="auto"/>
      </w:divBdr>
    </w:div>
    <w:div w:id="1920093120">
      <w:bodyDiv w:val="1"/>
      <w:marLeft w:val="0"/>
      <w:marRight w:val="0"/>
      <w:marTop w:val="0"/>
      <w:marBottom w:val="0"/>
      <w:divBdr>
        <w:top w:val="none" w:sz="0" w:space="0" w:color="auto"/>
        <w:left w:val="none" w:sz="0" w:space="0" w:color="auto"/>
        <w:bottom w:val="none" w:sz="0" w:space="0" w:color="auto"/>
        <w:right w:val="none" w:sz="0" w:space="0" w:color="auto"/>
      </w:divBdr>
    </w:div>
    <w:div w:id="1940528632">
      <w:bodyDiv w:val="1"/>
      <w:marLeft w:val="0"/>
      <w:marRight w:val="0"/>
      <w:marTop w:val="0"/>
      <w:marBottom w:val="0"/>
      <w:divBdr>
        <w:top w:val="none" w:sz="0" w:space="0" w:color="auto"/>
        <w:left w:val="none" w:sz="0" w:space="0" w:color="auto"/>
        <w:bottom w:val="none" w:sz="0" w:space="0" w:color="auto"/>
        <w:right w:val="none" w:sz="0" w:space="0" w:color="auto"/>
      </w:divBdr>
    </w:div>
    <w:div w:id="1947997763">
      <w:bodyDiv w:val="1"/>
      <w:marLeft w:val="0"/>
      <w:marRight w:val="0"/>
      <w:marTop w:val="0"/>
      <w:marBottom w:val="0"/>
      <w:divBdr>
        <w:top w:val="none" w:sz="0" w:space="0" w:color="auto"/>
        <w:left w:val="none" w:sz="0" w:space="0" w:color="auto"/>
        <w:bottom w:val="none" w:sz="0" w:space="0" w:color="auto"/>
        <w:right w:val="none" w:sz="0" w:space="0" w:color="auto"/>
      </w:divBdr>
    </w:div>
    <w:div w:id="1995915960">
      <w:bodyDiv w:val="1"/>
      <w:marLeft w:val="0"/>
      <w:marRight w:val="0"/>
      <w:marTop w:val="0"/>
      <w:marBottom w:val="0"/>
      <w:divBdr>
        <w:top w:val="none" w:sz="0" w:space="0" w:color="auto"/>
        <w:left w:val="none" w:sz="0" w:space="0" w:color="auto"/>
        <w:bottom w:val="none" w:sz="0" w:space="0" w:color="auto"/>
        <w:right w:val="none" w:sz="0" w:space="0" w:color="auto"/>
      </w:divBdr>
    </w:div>
    <w:div w:id="2034452320">
      <w:bodyDiv w:val="1"/>
      <w:marLeft w:val="0"/>
      <w:marRight w:val="0"/>
      <w:marTop w:val="0"/>
      <w:marBottom w:val="0"/>
      <w:divBdr>
        <w:top w:val="none" w:sz="0" w:space="0" w:color="auto"/>
        <w:left w:val="none" w:sz="0" w:space="0" w:color="auto"/>
        <w:bottom w:val="none" w:sz="0" w:space="0" w:color="auto"/>
        <w:right w:val="none" w:sz="0" w:space="0" w:color="auto"/>
      </w:divBdr>
    </w:div>
    <w:div w:id="2038046319">
      <w:bodyDiv w:val="1"/>
      <w:marLeft w:val="0"/>
      <w:marRight w:val="0"/>
      <w:marTop w:val="0"/>
      <w:marBottom w:val="0"/>
      <w:divBdr>
        <w:top w:val="none" w:sz="0" w:space="0" w:color="auto"/>
        <w:left w:val="none" w:sz="0" w:space="0" w:color="auto"/>
        <w:bottom w:val="none" w:sz="0" w:space="0" w:color="auto"/>
        <w:right w:val="none" w:sz="0" w:space="0" w:color="auto"/>
      </w:divBdr>
    </w:div>
    <w:div w:id="2065829507">
      <w:bodyDiv w:val="1"/>
      <w:marLeft w:val="0"/>
      <w:marRight w:val="0"/>
      <w:marTop w:val="0"/>
      <w:marBottom w:val="0"/>
      <w:divBdr>
        <w:top w:val="none" w:sz="0" w:space="0" w:color="auto"/>
        <w:left w:val="none" w:sz="0" w:space="0" w:color="auto"/>
        <w:bottom w:val="none" w:sz="0" w:space="0" w:color="auto"/>
        <w:right w:val="none" w:sz="0" w:space="0" w:color="auto"/>
      </w:divBdr>
      <w:divsChild>
        <w:div w:id="1394310160">
          <w:marLeft w:val="0"/>
          <w:marRight w:val="0"/>
          <w:marTop w:val="0"/>
          <w:marBottom w:val="0"/>
          <w:divBdr>
            <w:top w:val="none" w:sz="0" w:space="0" w:color="auto"/>
            <w:left w:val="none" w:sz="0" w:space="0" w:color="auto"/>
            <w:bottom w:val="none" w:sz="0" w:space="0" w:color="auto"/>
            <w:right w:val="none" w:sz="0" w:space="0" w:color="auto"/>
          </w:divBdr>
          <w:divsChild>
            <w:div w:id="772826822">
              <w:marLeft w:val="0"/>
              <w:marRight w:val="0"/>
              <w:marTop w:val="0"/>
              <w:marBottom w:val="0"/>
              <w:divBdr>
                <w:top w:val="none" w:sz="0" w:space="0" w:color="auto"/>
                <w:left w:val="none" w:sz="0" w:space="0" w:color="auto"/>
                <w:bottom w:val="none" w:sz="0" w:space="0" w:color="auto"/>
                <w:right w:val="none" w:sz="0" w:space="0" w:color="auto"/>
              </w:divBdr>
              <w:divsChild>
                <w:div w:id="1366491714">
                  <w:marLeft w:val="0"/>
                  <w:marRight w:val="0"/>
                  <w:marTop w:val="0"/>
                  <w:marBottom w:val="0"/>
                  <w:divBdr>
                    <w:top w:val="none" w:sz="0" w:space="0" w:color="auto"/>
                    <w:left w:val="none" w:sz="0" w:space="0" w:color="auto"/>
                    <w:bottom w:val="none" w:sz="0" w:space="0" w:color="auto"/>
                    <w:right w:val="none" w:sz="0" w:space="0" w:color="auto"/>
                  </w:divBdr>
                  <w:divsChild>
                    <w:div w:id="1491678491">
                      <w:marLeft w:val="0"/>
                      <w:marRight w:val="0"/>
                      <w:marTop w:val="0"/>
                      <w:marBottom w:val="0"/>
                      <w:divBdr>
                        <w:top w:val="none" w:sz="0" w:space="0" w:color="auto"/>
                        <w:left w:val="none" w:sz="0" w:space="0" w:color="auto"/>
                        <w:bottom w:val="none" w:sz="0" w:space="0" w:color="auto"/>
                        <w:right w:val="none" w:sz="0" w:space="0" w:color="auto"/>
                      </w:divBdr>
                      <w:divsChild>
                        <w:div w:id="2140762219">
                          <w:marLeft w:val="0"/>
                          <w:marRight w:val="0"/>
                          <w:marTop w:val="0"/>
                          <w:marBottom w:val="0"/>
                          <w:divBdr>
                            <w:top w:val="none" w:sz="0" w:space="0" w:color="auto"/>
                            <w:left w:val="none" w:sz="0" w:space="0" w:color="auto"/>
                            <w:bottom w:val="none" w:sz="0" w:space="0" w:color="auto"/>
                            <w:right w:val="none" w:sz="0" w:space="0" w:color="auto"/>
                          </w:divBdr>
                          <w:divsChild>
                            <w:div w:id="775052891">
                              <w:marLeft w:val="0"/>
                              <w:marRight w:val="0"/>
                              <w:marTop w:val="0"/>
                              <w:marBottom w:val="0"/>
                              <w:divBdr>
                                <w:top w:val="none" w:sz="0" w:space="0" w:color="auto"/>
                                <w:left w:val="none" w:sz="0" w:space="0" w:color="auto"/>
                                <w:bottom w:val="none" w:sz="0" w:space="0" w:color="auto"/>
                                <w:right w:val="none" w:sz="0" w:space="0" w:color="auto"/>
                              </w:divBdr>
                              <w:divsChild>
                                <w:div w:id="538394386">
                                  <w:marLeft w:val="0"/>
                                  <w:marRight w:val="0"/>
                                  <w:marTop w:val="0"/>
                                  <w:marBottom w:val="0"/>
                                  <w:divBdr>
                                    <w:top w:val="none" w:sz="0" w:space="0" w:color="auto"/>
                                    <w:left w:val="none" w:sz="0" w:space="0" w:color="auto"/>
                                    <w:bottom w:val="none" w:sz="0" w:space="0" w:color="auto"/>
                                    <w:right w:val="none" w:sz="0" w:space="0" w:color="auto"/>
                                  </w:divBdr>
                                  <w:divsChild>
                                    <w:div w:id="18683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058459">
                          <w:marLeft w:val="0"/>
                          <w:marRight w:val="0"/>
                          <w:marTop w:val="0"/>
                          <w:marBottom w:val="0"/>
                          <w:divBdr>
                            <w:top w:val="none" w:sz="0" w:space="0" w:color="auto"/>
                            <w:left w:val="none" w:sz="0" w:space="0" w:color="auto"/>
                            <w:bottom w:val="none" w:sz="0" w:space="0" w:color="auto"/>
                            <w:right w:val="none" w:sz="0" w:space="0" w:color="auto"/>
                          </w:divBdr>
                          <w:divsChild>
                            <w:div w:id="1645810451">
                              <w:marLeft w:val="0"/>
                              <w:marRight w:val="0"/>
                              <w:marTop w:val="0"/>
                              <w:marBottom w:val="0"/>
                              <w:divBdr>
                                <w:top w:val="none" w:sz="0" w:space="0" w:color="auto"/>
                                <w:left w:val="none" w:sz="0" w:space="0" w:color="auto"/>
                                <w:bottom w:val="none" w:sz="0" w:space="0" w:color="auto"/>
                                <w:right w:val="none" w:sz="0" w:space="0" w:color="auto"/>
                              </w:divBdr>
                              <w:divsChild>
                                <w:div w:id="1232883486">
                                  <w:marLeft w:val="0"/>
                                  <w:marRight w:val="0"/>
                                  <w:marTop w:val="0"/>
                                  <w:marBottom w:val="0"/>
                                  <w:divBdr>
                                    <w:top w:val="none" w:sz="0" w:space="0" w:color="auto"/>
                                    <w:left w:val="none" w:sz="0" w:space="0" w:color="auto"/>
                                    <w:bottom w:val="none" w:sz="0" w:space="0" w:color="auto"/>
                                    <w:right w:val="none" w:sz="0" w:space="0" w:color="auto"/>
                                  </w:divBdr>
                                  <w:divsChild>
                                    <w:div w:id="15296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31517">
          <w:marLeft w:val="0"/>
          <w:marRight w:val="0"/>
          <w:marTop w:val="0"/>
          <w:marBottom w:val="0"/>
          <w:divBdr>
            <w:top w:val="none" w:sz="0" w:space="0" w:color="auto"/>
            <w:left w:val="none" w:sz="0" w:space="0" w:color="auto"/>
            <w:bottom w:val="none" w:sz="0" w:space="0" w:color="auto"/>
            <w:right w:val="none" w:sz="0" w:space="0" w:color="auto"/>
          </w:divBdr>
          <w:divsChild>
            <w:div w:id="627050476">
              <w:marLeft w:val="0"/>
              <w:marRight w:val="0"/>
              <w:marTop w:val="0"/>
              <w:marBottom w:val="0"/>
              <w:divBdr>
                <w:top w:val="none" w:sz="0" w:space="0" w:color="auto"/>
                <w:left w:val="none" w:sz="0" w:space="0" w:color="auto"/>
                <w:bottom w:val="none" w:sz="0" w:space="0" w:color="auto"/>
                <w:right w:val="none" w:sz="0" w:space="0" w:color="auto"/>
              </w:divBdr>
              <w:divsChild>
                <w:div w:id="2021003746">
                  <w:marLeft w:val="0"/>
                  <w:marRight w:val="0"/>
                  <w:marTop w:val="0"/>
                  <w:marBottom w:val="0"/>
                  <w:divBdr>
                    <w:top w:val="none" w:sz="0" w:space="0" w:color="auto"/>
                    <w:left w:val="none" w:sz="0" w:space="0" w:color="auto"/>
                    <w:bottom w:val="none" w:sz="0" w:space="0" w:color="auto"/>
                    <w:right w:val="none" w:sz="0" w:space="0" w:color="auto"/>
                  </w:divBdr>
                  <w:divsChild>
                    <w:div w:id="53162771">
                      <w:marLeft w:val="0"/>
                      <w:marRight w:val="0"/>
                      <w:marTop w:val="0"/>
                      <w:marBottom w:val="0"/>
                      <w:divBdr>
                        <w:top w:val="none" w:sz="0" w:space="0" w:color="auto"/>
                        <w:left w:val="none" w:sz="0" w:space="0" w:color="auto"/>
                        <w:bottom w:val="none" w:sz="0" w:space="0" w:color="auto"/>
                        <w:right w:val="none" w:sz="0" w:space="0" w:color="auto"/>
                      </w:divBdr>
                      <w:divsChild>
                        <w:div w:id="1809012272">
                          <w:marLeft w:val="0"/>
                          <w:marRight w:val="0"/>
                          <w:marTop w:val="0"/>
                          <w:marBottom w:val="0"/>
                          <w:divBdr>
                            <w:top w:val="none" w:sz="0" w:space="0" w:color="auto"/>
                            <w:left w:val="none" w:sz="0" w:space="0" w:color="auto"/>
                            <w:bottom w:val="none" w:sz="0" w:space="0" w:color="auto"/>
                            <w:right w:val="none" w:sz="0" w:space="0" w:color="auto"/>
                          </w:divBdr>
                          <w:divsChild>
                            <w:div w:id="2026130810">
                              <w:marLeft w:val="0"/>
                              <w:marRight w:val="0"/>
                              <w:marTop w:val="0"/>
                              <w:marBottom w:val="0"/>
                              <w:divBdr>
                                <w:top w:val="none" w:sz="0" w:space="0" w:color="auto"/>
                                <w:left w:val="none" w:sz="0" w:space="0" w:color="auto"/>
                                <w:bottom w:val="none" w:sz="0" w:space="0" w:color="auto"/>
                                <w:right w:val="none" w:sz="0" w:space="0" w:color="auto"/>
                              </w:divBdr>
                              <w:divsChild>
                                <w:div w:id="1361593579">
                                  <w:marLeft w:val="0"/>
                                  <w:marRight w:val="0"/>
                                  <w:marTop w:val="0"/>
                                  <w:marBottom w:val="0"/>
                                  <w:divBdr>
                                    <w:top w:val="none" w:sz="0" w:space="0" w:color="auto"/>
                                    <w:left w:val="none" w:sz="0" w:space="0" w:color="auto"/>
                                    <w:bottom w:val="none" w:sz="0" w:space="0" w:color="auto"/>
                                    <w:right w:val="none" w:sz="0" w:space="0" w:color="auto"/>
                                  </w:divBdr>
                                  <w:divsChild>
                                    <w:div w:id="1425609488">
                                      <w:marLeft w:val="0"/>
                                      <w:marRight w:val="0"/>
                                      <w:marTop w:val="0"/>
                                      <w:marBottom w:val="0"/>
                                      <w:divBdr>
                                        <w:top w:val="none" w:sz="0" w:space="0" w:color="auto"/>
                                        <w:left w:val="none" w:sz="0" w:space="0" w:color="auto"/>
                                        <w:bottom w:val="none" w:sz="0" w:space="0" w:color="auto"/>
                                        <w:right w:val="none" w:sz="0" w:space="0" w:color="auto"/>
                                      </w:divBdr>
                                      <w:divsChild>
                                        <w:div w:id="2234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790824">
          <w:marLeft w:val="0"/>
          <w:marRight w:val="0"/>
          <w:marTop w:val="0"/>
          <w:marBottom w:val="0"/>
          <w:divBdr>
            <w:top w:val="none" w:sz="0" w:space="0" w:color="auto"/>
            <w:left w:val="none" w:sz="0" w:space="0" w:color="auto"/>
            <w:bottom w:val="none" w:sz="0" w:space="0" w:color="auto"/>
            <w:right w:val="none" w:sz="0" w:space="0" w:color="auto"/>
          </w:divBdr>
          <w:divsChild>
            <w:div w:id="109513164">
              <w:marLeft w:val="0"/>
              <w:marRight w:val="0"/>
              <w:marTop w:val="0"/>
              <w:marBottom w:val="0"/>
              <w:divBdr>
                <w:top w:val="none" w:sz="0" w:space="0" w:color="auto"/>
                <w:left w:val="none" w:sz="0" w:space="0" w:color="auto"/>
                <w:bottom w:val="none" w:sz="0" w:space="0" w:color="auto"/>
                <w:right w:val="none" w:sz="0" w:space="0" w:color="auto"/>
              </w:divBdr>
              <w:divsChild>
                <w:div w:id="230428533">
                  <w:marLeft w:val="0"/>
                  <w:marRight w:val="0"/>
                  <w:marTop w:val="0"/>
                  <w:marBottom w:val="0"/>
                  <w:divBdr>
                    <w:top w:val="none" w:sz="0" w:space="0" w:color="auto"/>
                    <w:left w:val="none" w:sz="0" w:space="0" w:color="auto"/>
                    <w:bottom w:val="none" w:sz="0" w:space="0" w:color="auto"/>
                    <w:right w:val="none" w:sz="0" w:space="0" w:color="auto"/>
                  </w:divBdr>
                  <w:divsChild>
                    <w:div w:id="1612589640">
                      <w:marLeft w:val="0"/>
                      <w:marRight w:val="0"/>
                      <w:marTop w:val="0"/>
                      <w:marBottom w:val="0"/>
                      <w:divBdr>
                        <w:top w:val="none" w:sz="0" w:space="0" w:color="auto"/>
                        <w:left w:val="none" w:sz="0" w:space="0" w:color="auto"/>
                        <w:bottom w:val="none" w:sz="0" w:space="0" w:color="auto"/>
                        <w:right w:val="none" w:sz="0" w:space="0" w:color="auto"/>
                      </w:divBdr>
                      <w:divsChild>
                        <w:div w:id="165101298">
                          <w:marLeft w:val="0"/>
                          <w:marRight w:val="0"/>
                          <w:marTop w:val="0"/>
                          <w:marBottom w:val="0"/>
                          <w:divBdr>
                            <w:top w:val="none" w:sz="0" w:space="0" w:color="auto"/>
                            <w:left w:val="none" w:sz="0" w:space="0" w:color="auto"/>
                            <w:bottom w:val="none" w:sz="0" w:space="0" w:color="auto"/>
                            <w:right w:val="none" w:sz="0" w:space="0" w:color="auto"/>
                          </w:divBdr>
                          <w:divsChild>
                            <w:div w:id="25495733">
                              <w:marLeft w:val="0"/>
                              <w:marRight w:val="0"/>
                              <w:marTop w:val="0"/>
                              <w:marBottom w:val="0"/>
                              <w:divBdr>
                                <w:top w:val="none" w:sz="0" w:space="0" w:color="auto"/>
                                <w:left w:val="none" w:sz="0" w:space="0" w:color="auto"/>
                                <w:bottom w:val="none" w:sz="0" w:space="0" w:color="auto"/>
                                <w:right w:val="none" w:sz="0" w:space="0" w:color="auto"/>
                              </w:divBdr>
                              <w:divsChild>
                                <w:div w:id="6494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647815">
                  <w:marLeft w:val="0"/>
                  <w:marRight w:val="0"/>
                  <w:marTop w:val="0"/>
                  <w:marBottom w:val="0"/>
                  <w:divBdr>
                    <w:top w:val="none" w:sz="0" w:space="0" w:color="auto"/>
                    <w:left w:val="none" w:sz="0" w:space="0" w:color="auto"/>
                    <w:bottom w:val="none" w:sz="0" w:space="0" w:color="auto"/>
                    <w:right w:val="none" w:sz="0" w:space="0" w:color="auto"/>
                  </w:divBdr>
                  <w:divsChild>
                    <w:div w:id="1217938331">
                      <w:marLeft w:val="0"/>
                      <w:marRight w:val="0"/>
                      <w:marTop w:val="0"/>
                      <w:marBottom w:val="0"/>
                      <w:divBdr>
                        <w:top w:val="none" w:sz="0" w:space="0" w:color="auto"/>
                        <w:left w:val="none" w:sz="0" w:space="0" w:color="auto"/>
                        <w:bottom w:val="none" w:sz="0" w:space="0" w:color="auto"/>
                        <w:right w:val="none" w:sz="0" w:space="0" w:color="auto"/>
                      </w:divBdr>
                      <w:divsChild>
                        <w:div w:id="1700549883">
                          <w:marLeft w:val="0"/>
                          <w:marRight w:val="0"/>
                          <w:marTop w:val="0"/>
                          <w:marBottom w:val="0"/>
                          <w:divBdr>
                            <w:top w:val="none" w:sz="0" w:space="0" w:color="auto"/>
                            <w:left w:val="none" w:sz="0" w:space="0" w:color="auto"/>
                            <w:bottom w:val="none" w:sz="0" w:space="0" w:color="auto"/>
                            <w:right w:val="none" w:sz="0" w:space="0" w:color="auto"/>
                          </w:divBdr>
                          <w:divsChild>
                            <w:div w:id="1845821586">
                              <w:marLeft w:val="0"/>
                              <w:marRight w:val="0"/>
                              <w:marTop w:val="0"/>
                              <w:marBottom w:val="0"/>
                              <w:divBdr>
                                <w:top w:val="none" w:sz="0" w:space="0" w:color="auto"/>
                                <w:left w:val="none" w:sz="0" w:space="0" w:color="auto"/>
                                <w:bottom w:val="none" w:sz="0" w:space="0" w:color="auto"/>
                                <w:right w:val="none" w:sz="0" w:space="0" w:color="auto"/>
                              </w:divBdr>
                              <w:divsChild>
                                <w:div w:id="741685935">
                                  <w:marLeft w:val="0"/>
                                  <w:marRight w:val="0"/>
                                  <w:marTop w:val="0"/>
                                  <w:marBottom w:val="0"/>
                                  <w:divBdr>
                                    <w:top w:val="none" w:sz="0" w:space="0" w:color="auto"/>
                                    <w:left w:val="none" w:sz="0" w:space="0" w:color="auto"/>
                                    <w:bottom w:val="none" w:sz="0" w:space="0" w:color="auto"/>
                                    <w:right w:val="none" w:sz="0" w:space="0" w:color="auto"/>
                                  </w:divBdr>
                                  <w:divsChild>
                                    <w:div w:id="149953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360843">
      <w:bodyDiv w:val="1"/>
      <w:marLeft w:val="0"/>
      <w:marRight w:val="0"/>
      <w:marTop w:val="0"/>
      <w:marBottom w:val="0"/>
      <w:divBdr>
        <w:top w:val="none" w:sz="0" w:space="0" w:color="auto"/>
        <w:left w:val="none" w:sz="0" w:space="0" w:color="auto"/>
        <w:bottom w:val="none" w:sz="0" w:space="0" w:color="auto"/>
        <w:right w:val="none" w:sz="0" w:space="0" w:color="auto"/>
      </w:divBdr>
      <w:divsChild>
        <w:div w:id="428741738">
          <w:marLeft w:val="0"/>
          <w:marRight w:val="0"/>
          <w:marTop w:val="0"/>
          <w:marBottom w:val="0"/>
          <w:divBdr>
            <w:top w:val="none" w:sz="0" w:space="0" w:color="auto"/>
            <w:left w:val="none" w:sz="0" w:space="0" w:color="auto"/>
            <w:bottom w:val="none" w:sz="0" w:space="0" w:color="auto"/>
            <w:right w:val="none" w:sz="0" w:space="0" w:color="auto"/>
          </w:divBdr>
          <w:divsChild>
            <w:div w:id="967513100">
              <w:marLeft w:val="0"/>
              <w:marRight w:val="0"/>
              <w:marTop w:val="0"/>
              <w:marBottom w:val="0"/>
              <w:divBdr>
                <w:top w:val="none" w:sz="0" w:space="0" w:color="auto"/>
                <w:left w:val="none" w:sz="0" w:space="0" w:color="auto"/>
                <w:bottom w:val="none" w:sz="0" w:space="0" w:color="auto"/>
                <w:right w:val="none" w:sz="0" w:space="0" w:color="auto"/>
              </w:divBdr>
              <w:divsChild>
                <w:div w:id="296882439">
                  <w:marLeft w:val="0"/>
                  <w:marRight w:val="0"/>
                  <w:marTop w:val="0"/>
                  <w:marBottom w:val="0"/>
                  <w:divBdr>
                    <w:top w:val="none" w:sz="0" w:space="0" w:color="auto"/>
                    <w:left w:val="none" w:sz="0" w:space="0" w:color="auto"/>
                    <w:bottom w:val="none" w:sz="0" w:space="0" w:color="auto"/>
                    <w:right w:val="none" w:sz="0" w:space="0" w:color="auto"/>
                  </w:divBdr>
                  <w:divsChild>
                    <w:div w:id="1664312157">
                      <w:marLeft w:val="0"/>
                      <w:marRight w:val="0"/>
                      <w:marTop w:val="0"/>
                      <w:marBottom w:val="0"/>
                      <w:divBdr>
                        <w:top w:val="none" w:sz="0" w:space="0" w:color="auto"/>
                        <w:left w:val="none" w:sz="0" w:space="0" w:color="auto"/>
                        <w:bottom w:val="none" w:sz="0" w:space="0" w:color="auto"/>
                        <w:right w:val="none" w:sz="0" w:space="0" w:color="auto"/>
                      </w:divBdr>
                      <w:divsChild>
                        <w:div w:id="1826773626">
                          <w:marLeft w:val="0"/>
                          <w:marRight w:val="0"/>
                          <w:marTop w:val="0"/>
                          <w:marBottom w:val="0"/>
                          <w:divBdr>
                            <w:top w:val="none" w:sz="0" w:space="0" w:color="auto"/>
                            <w:left w:val="none" w:sz="0" w:space="0" w:color="auto"/>
                            <w:bottom w:val="none" w:sz="0" w:space="0" w:color="auto"/>
                            <w:right w:val="none" w:sz="0" w:space="0" w:color="auto"/>
                          </w:divBdr>
                          <w:divsChild>
                            <w:div w:id="173571284">
                              <w:marLeft w:val="0"/>
                              <w:marRight w:val="0"/>
                              <w:marTop w:val="0"/>
                              <w:marBottom w:val="0"/>
                              <w:divBdr>
                                <w:top w:val="none" w:sz="0" w:space="0" w:color="auto"/>
                                <w:left w:val="none" w:sz="0" w:space="0" w:color="auto"/>
                                <w:bottom w:val="none" w:sz="0" w:space="0" w:color="auto"/>
                                <w:right w:val="none" w:sz="0" w:space="0" w:color="auto"/>
                              </w:divBdr>
                              <w:divsChild>
                                <w:div w:id="244608061">
                                  <w:marLeft w:val="0"/>
                                  <w:marRight w:val="0"/>
                                  <w:marTop w:val="0"/>
                                  <w:marBottom w:val="0"/>
                                  <w:divBdr>
                                    <w:top w:val="none" w:sz="0" w:space="0" w:color="auto"/>
                                    <w:left w:val="none" w:sz="0" w:space="0" w:color="auto"/>
                                    <w:bottom w:val="none" w:sz="0" w:space="0" w:color="auto"/>
                                    <w:right w:val="none" w:sz="0" w:space="0" w:color="auto"/>
                                  </w:divBdr>
                                  <w:divsChild>
                                    <w:div w:id="12326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78161">
                          <w:marLeft w:val="0"/>
                          <w:marRight w:val="0"/>
                          <w:marTop w:val="0"/>
                          <w:marBottom w:val="0"/>
                          <w:divBdr>
                            <w:top w:val="none" w:sz="0" w:space="0" w:color="auto"/>
                            <w:left w:val="none" w:sz="0" w:space="0" w:color="auto"/>
                            <w:bottom w:val="none" w:sz="0" w:space="0" w:color="auto"/>
                            <w:right w:val="none" w:sz="0" w:space="0" w:color="auto"/>
                          </w:divBdr>
                          <w:divsChild>
                            <w:div w:id="1186090436">
                              <w:marLeft w:val="0"/>
                              <w:marRight w:val="0"/>
                              <w:marTop w:val="0"/>
                              <w:marBottom w:val="0"/>
                              <w:divBdr>
                                <w:top w:val="none" w:sz="0" w:space="0" w:color="auto"/>
                                <w:left w:val="none" w:sz="0" w:space="0" w:color="auto"/>
                                <w:bottom w:val="none" w:sz="0" w:space="0" w:color="auto"/>
                                <w:right w:val="none" w:sz="0" w:space="0" w:color="auto"/>
                              </w:divBdr>
                              <w:divsChild>
                                <w:div w:id="663973123">
                                  <w:marLeft w:val="0"/>
                                  <w:marRight w:val="0"/>
                                  <w:marTop w:val="0"/>
                                  <w:marBottom w:val="0"/>
                                  <w:divBdr>
                                    <w:top w:val="none" w:sz="0" w:space="0" w:color="auto"/>
                                    <w:left w:val="none" w:sz="0" w:space="0" w:color="auto"/>
                                    <w:bottom w:val="none" w:sz="0" w:space="0" w:color="auto"/>
                                    <w:right w:val="none" w:sz="0" w:space="0" w:color="auto"/>
                                  </w:divBdr>
                                  <w:divsChild>
                                    <w:div w:id="5684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191877">
          <w:marLeft w:val="0"/>
          <w:marRight w:val="0"/>
          <w:marTop w:val="0"/>
          <w:marBottom w:val="0"/>
          <w:divBdr>
            <w:top w:val="none" w:sz="0" w:space="0" w:color="auto"/>
            <w:left w:val="none" w:sz="0" w:space="0" w:color="auto"/>
            <w:bottom w:val="none" w:sz="0" w:space="0" w:color="auto"/>
            <w:right w:val="none" w:sz="0" w:space="0" w:color="auto"/>
          </w:divBdr>
          <w:divsChild>
            <w:div w:id="670253837">
              <w:marLeft w:val="0"/>
              <w:marRight w:val="0"/>
              <w:marTop w:val="0"/>
              <w:marBottom w:val="0"/>
              <w:divBdr>
                <w:top w:val="none" w:sz="0" w:space="0" w:color="auto"/>
                <w:left w:val="none" w:sz="0" w:space="0" w:color="auto"/>
                <w:bottom w:val="none" w:sz="0" w:space="0" w:color="auto"/>
                <w:right w:val="none" w:sz="0" w:space="0" w:color="auto"/>
              </w:divBdr>
              <w:divsChild>
                <w:div w:id="1606957138">
                  <w:marLeft w:val="0"/>
                  <w:marRight w:val="0"/>
                  <w:marTop w:val="0"/>
                  <w:marBottom w:val="0"/>
                  <w:divBdr>
                    <w:top w:val="none" w:sz="0" w:space="0" w:color="auto"/>
                    <w:left w:val="none" w:sz="0" w:space="0" w:color="auto"/>
                    <w:bottom w:val="none" w:sz="0" w:space="0" w:color="auto"/>
                    <w:right w:val="none" w:sz="0" w:space="0" w:color="auto"/>
                  </w:divBdr>
                  <w:divsChild>
                    <w:div w:id="1885098476">
                      <w:marLeft w:val="0"/>
                      <w:marRight w:val="0"/>
                      <w:marTop w:val="0"/>
                      <w:marBottom w:val="0"/>
                      <w:divBdr>
                        <w:top w:val="none" w:sz="0" w:space="0" w:color="auto"/>
                        <w:left w:val="none" w:sz="0" w:space="0" w:color="auto"/>
                        <w:bottom w:val="none" w:sz="0" w:space="0" w:color="auto"/>
                        <w:right w:val="none" w:sz="0" w:space="0" w:color="auto"/>
                      </w:divBdr>
                      <w:divsChild>
                        <w:div w:id="2118407954">
                          <w:marLeft w:val="0"/>
                          <w:marRight w:val="0"/>
                          <w:marTop w:val="0"/>
                          <w:marBottom w:val="0"/>
                          <w:divBdr>
                            <w:top w:val="none" w:sz="0" w:space="0" w:color="auto"/>
                            <w:left w:val="none" w:sz="0" w:space="0" w:color="auto"/>
                            <w:bottom w:val="none" w:sz="0" w:space="0" w:color="auto"/>
                            <w:right w:val="none" w:sz="0" w:space="0" w:color="auto"/>
                          </w:divBdr>
                          <w:divsChild>
                            <w:div w:id="433675437">
                              <w:marLeft w:val="0"/>
                              <w:marRight w:val="0"/>
                              <w:marTop w:val="0"/>
                              <w:marBottom w:val="0"/>
                              <w:divBdr>
                                <w:top w:val="none" w:sz="0" w:space="0" w:color="auto"/>
                                <w:left w:val="none" w:sz="0" w:space="0" w:color="auto"/>
                                <w:bottom w:val="none" w:sz="0" w:space="0" w:color="auto"/>
                                <w:right w:val="none" w:sz="0" w:space="0" w:color="auto"/>
                              </w:divBdr>
                              <w:divsChild>
                                <w:div w:id="825516206">
                                  <w:marLeft w:val="0"/>
                                  <w:marRight w:val="0"/>
                                  <w:marTop w:val="0"/>
                                  <w:marBottom w:val="0"/>
                                  <w:divBdr>
                                    <w:top w:val="none" w:sz="0" w:space="0" w:color="auto"/>
                                    <w:left w:val="none" w:sz="0" w:space="0" w:color="auto"/>
                                    <w:bottom w:val="none" w:sz="0" w:space="0" w:color="auto"/>
                                    <w:right w:val="none" w:sz="0" w:space="0" w:color="auto"/>
                                  </w:divBdr>
                                  <w:divsChild>
                                    <w:div w:id="2121337297">
                                      <w:marLeft w:val="0"/>
                                      <w:marRight w:val="0"/>
                                      <w:marTop w:val="0"/>
                                      <w:marBottom w:val="0"/>
                                      <w:divBdr>
                                        <w:top w:val="none" w:sz="0" w:space="0" w:color="auto"/>
                                        <w:left w:val="none" w:sz="0" w:space="0" w:color="auto"/>
                                        <w:bottom w:val="none" w:sz="0" w:space="0" w:color="auto"/>
                                        <w:right w:val="none" w:sz="0" w:space="0" w:color="auto"/>
                                      </w:divBdr>
                                      <w:divsChild>
                                        <w:div w:id="9986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202849">
          <w:marLeft w:val="0"/>
          <w:marRight w:val="0"/>
          <w:marTop w:val="0"/>
          <w:marBottom w:val="0"/>
          <w:divBdr>
            <w:top w:val="none" w:sz="0" w:space="0" w:color="auto"/>
            <w:left w:val="none" w:sz="0" w:space="0" w:color="auto"/>
            <w:bottom w:val="none" w:sz="0" w:space="0" w:color="auto"/>
            <w:right w:val="none" w:sz="0" w:space="0" w:color="auto"/>
          </w:divBdr>
          <w:divsChild>
            <w:div w:id="759912657">
              <w:marLeft w:val="0"/>
              <w:marRight w:val="0"/>
              <w:marTop w:val="0"/>
              <w:marBottom w:val="0"/>
              <w:divBdr>
                <w:top w:val="none" w:sz="0" w:space="0" w:color="auto"/>
                <w:left w:val="none" w:sz="0" w:space="0" w:color="auto"/>
                <w:bottom w:val="none" w:sz="0" w:space="0" w:color="auto"/>
                <w:right w:val="none" w:sz="0" w:space="0" w:color="auto"/>
              </w:divBdr>
              <w:divsChild>
                <w:div w:id="584416788">
                  <w:marLeft w:val="0"/>
                  <w:marRight w:val="0"/>
                  <w:marTop w:val="0"/>
                  <w:marBottom w:val="0"/>
                  <w:divBdr>
                    <w:top w:val="none" w:sz="0" w:space="0" w:color="auto"/>
                    <w:left w:val="none" w:sz="0" w:space="0" w:color="auto"/>
                    <w:bottom w:val="none" w:sz="0" w:space="0" w:color="auto"/>
                    <w:right w:val="none" w:sz="0" w:space="0" w:color="auto"/>
                  </w:divBdr>
                  <w:divsChild>
                    <w:div w:id="847868880">
                      <w:marLeft w:val="0"/>
                      <w:marRight w:val="0"/>
                      <w:marTop w:val="0"/>
                      <w:marBottom w:val="0"/>
                      <w:divBdr>
                        <w:top w:val="none" w:sz="0" w:space="0" w:color="auto"/>
                        <w:left w:val="none" w:sz="0" w:space="0" w:color="auto"/>
                        <w:bottom w:val="none" w:sz="0" w:space="0" w:color="auto"/>
                        <w:right w:val="none" w:sz="0" w:space="0" w:color="auto"/>
                      </w:divBdr>
                      <w:divsChild>
                        <w:div w:id="1102457737">
                          <w:marLeft w:val="0"/>
                          <w:marRight w:val="0"/>
                          <w:marTop w:val="0"/>
                          <w:marBottom w:val="0"/>
                          <w:divBdr>
                            <w:top w:val="none" w:sz="0" w:space="0" w:color="auto"/>
                            <w:left w:val="none" w:sz="0" w:space="0" w:color="auto"/>
                            <w:bottom w:val="none" w:sz="0" w:space="0" w:color="auto"/>
                            <w:right w:val="none" w:sz="0" w:space="0" w:color="auto"/>
                          </w:divBdr>
                          <w:divsChild>
                            <w:div w:id="5833326">
                              <w:marLeft w:val="0"/>
                              <w:marRight w:val="0"/>
                              <w:marTop w:val="0"/>
                              <w:marBottom w:val="0"/>
                              <w:divBdr>
                                <w:top w:val="none" w:sz="0" w:space="0" w:color="auto"/>
                                <w:left w:val="none" w:sz="0" w:space="0" w:color="auto"/>
                                <w:bottom w:val="none" w:sz="0" w:space="0" w:color="auto"/>
                                <w:right w:val="none" w:sz="0" w:space="0" w:color="auto"/>
                              </w:divBdr>
                              <w:divsChild>
                                <w:div w:id="100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068680">
                  <w:marLeft w:val="0"/>
                  <w:marRight w:val="0"/>
                  <w:marTop w:val="0"/>
                  <w:marBottom w:val="0"/>
                  <w:divBdr>
                    <w:top w:val="none" w:sz="0" w:space="0" w:color="auto"/>
                    <w:left w:val="none" w:sz="0" w:space="0" w:color="auto"/>
                    <w:bottom w:val="none" w:sz="0" w:space="0" w:color="auto"/>
                    <w:right w:val="none" w:sz="0" w:space="0" w:color="auto"/>
                  </w:divBdr>
                  <w:divsChild>
                    <w:div w:id="1260021530">
                      <w:marLeft w:val="0"/>
                      <w:marRight w:val="0"/>
                      <w:marTop w:val="0"/>
                      <w:marBottom w:val="0"/>
                      <w:divBdr>
                        <w:top w:val="none" w:sz="0" w:space="0" w:color="auto"/>
                        <w:left w:val="none" w:sz="0" w:space="0" w:color="auto"/>
                        <w:bottom w:val="none" w:sz="0" w:space="0" w:color="auto"/>
                        <w:right w:val="none" w:sz="0" w:space="0" w:color="auto"/>
                      </w:divBdr>
                      <w:divsChild>
                        <w:div w:id="1603805729">
                          <w:marLeft w:val="0"/>
                          <w:marRight w:val="0"/>
                          <w:marTop w:val="0"/>
                          <w:marBottom w:val="0"/>
                          <w:divBdr>
                            <w:top w:val="none" w:sz="0" w:space="0" w:color="auto"/>
                            <w:left w:val="none" w:sz="0" w:space="0" w:color="auto"/>
                            <w:bottom w:val="none" w:sz="0" w:space="0" w:color="auto"/>
                            <w:right w:val="none" w:sz="0" w:space="0" w:color="auto"/>
                          </w:divBdr>
                          <w:divsChild>
                            <w:div w:id="536281381">
                              <w:marLeft w:val="0"/>
                              <w:marRight w:val="0"/>
                              <w:marTop w:val="0"/>
                              <w:marBottom w:val="0"/>
                              <w:divBdr>
                                <w:top w:val="none" w:sz="0" w:space="0" w:color="auto"/>
                                <w:left w:val="none" w:sz="0" w:space="0" w:color="auto"/>
                                <w:bottom w:val="none" w:sz="0" w:space="0" w:color="auto"/>
                                <w:right w:val="none" w:sz="0" w:space="0" w:color="auto"/>
                              </w:divBdr>
                              <w:divsChild>
                                <w:div w:id="967053487">
                                  <w:marLeft w:val="0"/>
                                  <w:marRight w:val="0"/>
                                  <w:marTop w:val="0"/>
                                  <w:marBottom w:val="0"/>
                                  <w:divBdr>
                                    <w:top w:val="none" w:sz="0" w:space="0" w:color="auto"/>
                                    <w:left w:val="none" w:sz="0" w:space="0" w:color="auto"/>
                                    <w:bottom w:val="none" w:sz="0" w:space="0" w:color="auto"/>
                                    <w:right w:val="none" w:sz="0" w:space="0" w:color="auto"/>
                                  </w:divBdr>
                                  <w:divsChild>
                                    <w:div w:id="133091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886838">
      <w:bodyDiv w:val="1"/>
      <w:marLeft w:val="0"/>
      <w:marRight w:val="0"/>
      <w:marTop w:val="0"/>
      <w:marBottom w:val="0"/>
      <w:divBdr>
        <w:top w:val="none" w:sz="0" w:space="0" w:color="auto"/>
        <w:left w:val="none" w:sz="0" w:space="0" w:color="auto"/>
        <w:bottom w:val="none" w:sz="0" w:space="0" w:color="auto"/>
        <w:right w:val="none" w:sz="0" w:space="0" w:color="auto"/>
      </w:divBdr>
    </w:div>
    <w:div w:id="214257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vakitidata5199@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56483</TotalTime>
  <Pages>7</Pages>
  <Words>5838</Words>
  <Characters>33279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SSA IND25</cp:lastModifiedBy>
  <cp:revision>953</cp:revision>
  <dcterms:created xsi:type="dcterms:W3CDTF">2024-03-31T01:29:00Z</dcterms:created>
  <dcterms:modified xsi:type="dcterms:W3CDTF">2026-02-18T22:08:00Z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ccc01536188229854f6011bff8cd345964eb562afb1e49505036038bc3989279</vt:lpwstr>
  </property>
</Properties>
</file>