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0BDF" w14:textId="48FB3A1C" w:rsidR="00223EC0" w:rsidRDefault="000F1D82">
      <w:pPr>
        <w:pBdr>
          <w:bottom w:val="single" w:sz="4" w:space="1" w:color="auto"/>
        </w:pBdr>
        <w:spacing w:beforeAutospacing="1" w:line="252" w:lineRule="auto"/>
        <w:jc w:val="center"/>
        <w:rPr>
          <w:rFonts w:ascii="Times New Roman" w:eastAsia="Arial" w:hAnsi="Times New Roman" w:cs="Times New Roman"/>
          <w:b/>
          <w:bCs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sz w:val="22"/>
          <w:szCs w:val="22"/>
        </w:rPr>
        <w:t>Yeshwanth Thum</w:t>
      </w:r>
    </w:p>
    <w:p w14:paraId="41D13A13" w14:textId="77777777" w:rsidR="00223EC0" w:rsidRDefault="00CB7430">
      <w:pPr>
        <w:pBdr>
          <w:bottom w:val="single" w:sz="4" w:space="1" w:color="auto"/>
        </w:pBdr>
        <w:spacing w:line="252" w:lineRule="auto"/>
        <w:jc w:val="center"/>
        <w:rPr>
          <w:rFonts w:ascii="Times New Roman" w:eastAsia="DengXi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bidi="ar"/>
        </w:rPr>
        <w:t>Senior AI Business Analyst</w:t>
      </w:r>
      <w:r>
        <w:rPr>
          <w:rFonts w:ascii="Times New Roman" w:eastAsia="Times New Roman" w:hAnsi="Times New Roman" w:cs="Times New Roman"/>
          <w:sz w:val="22"/>
          <w:szCs w:val="22"/>
          <w:lang w:bidi="ar"/>
        </w:rPr>
        <w:t xml:space="preserve"> | BI &amp; MLOps | Predictive Modeling</w:t>
      </w:r>
    </w:p>
    <w:p w14:paraId="785F48F9" w14:textId="7DDC4BAE" w:rsidR="00223EC0" w:rsidRDefault="00CB7430">
      <w:pPr>
        <w:pBdr>
          <w:bottom w:val="single" w:sz="4" w:space="1" w:color="auto"/>
        </w:pBdr>
        <w:spacing w:line="252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lang w:bidi="ar"/>
        </w:rPr>
        <w:t xml:space="preserve">+1-3344146914 Contact | yashwanth5485@gmail.com | </w:t>
      </w:r>
      <w:r w:rsidR="00135E32">
        <w:rPr>
          <w:rFonts w:ascii="Times New Roman" w:eastAsia="Calibri" w:hAnsi="Times New Roman" w:cs="Times New Roman"/>
          <w:b/>
          <w:lang w:bidi="ar"/>
        </w:rPr>
        <w:t xml:space="preserve">Linkedin url- </w:t>
      </w:r>
      <w:r w:rsidR="00135E32" w:rsidRPr="00135E32">
        <w:rPr>
          <w:rFonts w:ascii="Times New Roman" w:eastAsia="Calibri" w:hAnsi="Times New Roman" w:cs="Times New Roman"/>
          <w:b/>
          <w:lang w:bidi="ar"/>
        </w:rPr>
        <w:t>www.linkedin.com/in/yeshwanth-thum-28662a2a4</w:t>
      </w:r>
    </w:p>
    <w:p w14:paraId="6ACB2AA4" w14:textId="77777777" w:rsidR="00223EC0" w:rsidRDefault="00CB7430">
      <w:pPr>
        <w:spacing w:line="252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Calibri" w:hAnsi="Times New Roman" w:cs="Times New Roman"/>
          <w:b/>
          <w:bCs/>
          <w:sz w:val="21"/>
          <w:szCs w:val="21"/>
          <w:u w:val="single"/>
          <w:lang w:bidi="ar"/>
        </w:rPr>
        <w:t>PROFESSIONAL SUMMARY</w:t>
      </w:r>
    </w:p>
    <w:p w14:paraId="3E39249A" w14:textId="77777777" w:rsidR="00223EC0" w:rsidRDefault="00CB7430">
      <w:pPr>
        <w:pStyle w:val="NormalWeb"/>
        <w:numPr>
          <w:ilvl w:val="0"/>
          <w:numId w:val="1"/>
        </w:numPr>
        <w:spacing w:beforeLines="50" w:before="120" w:before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Strategic and technically adept </w:t>
      </w:r>
      <w:r>
        <w:rPr>
          <w:rStyle w:val="Strong"/>
          <w:sz w:val="20"/>
          <w:szCs w:val="20"/>
        </w:rPr>
        <w:t>Senior AI Business Analyst</w:t>
      </w:r>
      <w:r>
        <w:rPr>
          <w:sz w:val="20"/>
          <w:szCs w:val="20"/>
        </w:rPr>
        <w:t xml:space="preserve"> with over 9 years of experience delivering enterprise-scale AI/ML-driven analytics, predictive modeling solutions, and business intelligence platforms across multiple domains. Skilled in translating complex data and machine learning pipelines into business-ready intelligence and regulatory-compliant assets, with hands-on expertise in </w:t>
      </w:r>
      <w:r>
        <w:rPr>
          <w:rStyle w:val="Strong"/>
          <w:sz w:val="20"/>
          <w:szCs w:val="20"/>
        </w:rPr>
        <w:t>Python, SQL, Power BI, Azure ML, dbt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MLOps frameworks</w:t>
      </w:r>
      <w:r>
        <w:rPr>
          <w:sz w:val="20"/>
          <w:szCs w:val="20"/>
        </w:rPr>
        <w:t xml:space="preserve">. </w:t>
      </w:r>
    </w:p>
    <w:p w14:paraId="683ECC8C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Adept at aligning AI architectures with business KPIs, data governance, and real-time operational intelligence through agile collaboration, stakeholder alignment, and model explainability.</w:t>
      </w:r>
    </w:p>
    <w:p w14:paraId="60A3F25D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Translated business use cases into ML pipelines using </w:t>
      </w:r>
      <w:r>
        <w:rPr>
          <w:rStyle w:val="Strong"/>
          <w:sz w:val="20"/>
          <w:szCs w:val="20"/>
        </w:rPr>
        <w:t>Python (pandas, scikit-learn, statsmodels, Prophet)</w:t>
      </w:r>
      <w:r>
        <w:rPr>
          <w:sz w:val="20"/>
          <w:szCs w:val="20"/>
        </w:rPr>
        <w:t xml:space="preserve"> and operationalized them using </w:t>
      </w:r>
      <w:r>
        <w:rPr>
          <w:rStyle w:val="Strong"/>
          <w:sz w:val="20"/>
          <w:szCs w:val="20"/>
        </w:rPr>
        <w:t>Azure ML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MLflow</w:t>
      </w:r>
      <w:r>
        <w:rPr>
          <w:sz w:val="20"/>
          <w:szCs w:val="20"/>
        </w:rPr>
        <w:t xml:space="preserve"> with end-to-end version control.</w:t>
      </w:r>
    </w:p>
    <w:p w14:paraId="62FA17EB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Engineered modular ML workflows</w:t>
      </w:r>
      <w:r>
        <w:rPr>
          <w:sz w:val="20"/>
          <w:szCs w:val="20"/>
        </w:rPr>
        <w:t xml:space="preserve"> with integrated </w:t>
      </w:r>
      <w:r>
        <w:rPr>
          <w:bCs/>
          <w:sz w:val="20"/>
          <w:szCs w:val="20"/>
        </w:rPr>
        <w:t>feature drift detection</w:t>
      </w:r>
      <w:r>
        <w:rPr>
          <w:sz w:val="20"/>
          <w:szCs w:val="20"/>
        </w:rPr>
        <w:t xml:space="preserve">, automated </w:t>
      </w:r>
      <w:r>
        <w:rPr>
          <w:bCs/>
          <w:sz w:val="20"/>
          <w:szCs w:val="20"/>
        </w:rPr>
        <w:t>model retraining triggers</w:t>
      </w:r>
      <w:r>
        <w:rPr>
          <w:sz w:val="20"/>
          <w:szCs w:val="20"/>
        </w:rPr>
        <w:t xml:space="preserve">, and structured </w:t>
      </w:r>
      <w:r>
        <w:rPr>
          <w:bCs/>
          <w:sz w:val="20"/>
          <w:szCs w:val="20"/>
        </w:rPr>
        <w:t>drift signal logging</w:t>
      </w:r>
      <w:r>
        <w:rPr>
          <w:sz w:val="20"/>
          <w:szCs w:val="20"/>
        </w:rPr>
        <w:t xml:space="preserve">, governed through </w:t>
      </w:r>
      <w:r>
        <w:rPr>
          <w:b/>
          <w:bCs/>
          <w:sz w:val="20"/>
          <w:szCs w:val="20"/>
        </w:rPr>
        <w:t>dbt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GitOps workflows</w:t>
      </w:r>
      <w:r>
        <w:rPr>
          <w:sz w:val="20"/>
          <w:szCs w:val="20"/>
        </w:rPr>
        <w:t xml:space="preserve">, and </w:t>
      </w:r>
      <w:r>
        <w:rPr>
          <w:bCs/>
          <w:sz w:val="20"/>
          <w:szCs w:val="20"/>
        </w:rPr>
        <w:t>CI/CD pipelines in Azure DevOps</w:t>
      </w:r>
      <w:r>
        <w:rPr>
          <w:sz w:val="20"/>
          <w:szCs w:val="20"/>
        </w:rPr>
        <w:t>.</w:t>
      </w:r>
    </w:p>
    <w:p w14:paraId="62770609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Embedded</w:t>
      </w:r>
      <w:r>
        <w:rPr>
          <w:b/>
          <w:bCs/>
          <w:sz w:val="20"/>
          <w:szCs w:val="20"/>
        </w:rPr>
        <w:t xml:space="preserve"> SHAP </w:t>
      </w:r>
      <w:r>
        <w:rPr>
          <w:bCs/>
          <w:sz w:val="20"/>
          <w:szCs w:val="20"/>
        </w:rPr>
        <w:t>and</w:t>
      </w:r>
      <w:r>
        <w:rPr>
          <w:b/>
          <w:bCs/>
          <w:sz w:val="20"/>
          <w:szCs w:val="20"/>
        </w:rPr>
        <w:t xml:space="preserve"> LIME-based model interpretability</w:t>
      </w:r>
      <w:r>
        <w:rPr>
          <w:sz w:val="20"/>
          <w:szCs w:val="20"/>
        </w:rPr>
        <w:t xml:space="preserve"> into </w:t>
      </w:r>
      <w:r>
        <w:rPr>
          <w:b/>
          <w:bCs/>
          <w:sz w:val="20"/>
          <w:szCs w:val="20"/>
        </w:rPr>
        <w:t>Power BI dashboards</w:t>
      </w:r>
      <w:r>
        <w:rPr>
          <w:sz w:val="20"/>
          <w:szCs w:val="20"/>
        </w:rPr>
        <w:t xml:space="preserve">, producing </w:t>
      </w:r>
      <w:r>
        <w:rPr>
          <w:b/>
          <w:bCs/>
          <w:sz w:val="20"/>
          <w:szCs w:val="20"/>
        </w:rPr>
        <w:t>audit-ready visual layers</w:t>
      </w:r>
      <w:r>
        <w:rPr>
          <w:sz w:val="20"/>
          <w:szCs w:val="20"/>
        </w:rPr>
        <w:t xml:space="preserve"> that met regulatory mandates and enabled transparent decision reviews for executives and compliance teams.</w:t>
      </w:r>
    </w:p>
    <w:p w14:paraId="061E4959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</w:t>
      </w:r>
      <w:r>
        <w:rPr>
          <w:rStyle w:val="Strong"/>
          <w:sz w:val="20"/>
          <w:szCs w:val="20"/>
        </w:rPr>
        <w:t>time series forecasting</w:t>
      </w:r>
      <w:r>
        <w:rPr>
          <w:sz w:val="20"/>
          <w:szCs w:val="20"/>
        </w:rPr>
        <w:t xml:space="preserve"> initiatives using </w:t>
      </w:r>
      <w:r>
        <w:rPr>
          <w:rStyle w:val="Strong"/>
          <w:sz w:val="20"/>
          <w:szCs w:val="20"/>
        </w:rPr>
        <w:t>ARIMA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Prophet</w:t>
      </w:r>
      <w:r>
        <w:rPr>
          <w:sz w:val="20"/>
          <w:szCs w:val="20"/>
        </w:rPr>
        <w:t xml:space="preserve"> and conducted </w:t>
      </w:r>
      <w:r>
        <w:rPr>
          <w:rStyle w:val="Strong"/>
          <w:sz w:val="20"/>
          <w:szCs w:val="20"/>
        </w:rPr>
        <w:t>root cause analysis</w:t>
      </w:r>
      <w:r>
        <w:rPr>
          <w:sz w:val="20"/>
          <w:szCs w:val="20"/>
        </w:rPr>
        <w:t xml:space="preserve"> on model misclassifications using </w:t>
      </w:r>
      <w:r>
        <w:rPr>
          <w:rStyle w:val="Strong"/>
          <w:b w:val="0"/>
          <w:sz w:val="20"/>
          <w:szCs w:val="20"/>
        </w:rPr>
        <w:t>log audits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feature correlation matrices</w:t>
      </w:r>
      <w:r>
        <w:rPr>
          <w:b/>
          <w:sz w:val="20"/>
          <w:szCs w:val="20"/>
        </w:rPr>
        <w:t xml:space="preserve">, and </w:t>
      </w:r>
      <w:r>
        <w:rPr>
          <w:rStyle w:val="Strong"/>
          <w:b w:val="0"/>
          <w:sz w:val="20"/>
          <w:szCs w:val="20"/>
        </w:rPr>
        <w:t>SQL diagnostics</w:t>
      </w:r>
      <w:r>
        <w:rPr>
          <w:sz w:val="20"/>
          <w:szCs w:val="20"/>
        </w:rPr>
        <w:t>.</w:t>
      </w:r>
    </w:p>
    <w:p w14:paraId="5E68B94C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rStyle w:val="Strong"/>
          <w:b w:val="0"/>
          <w:sz w:val="20"/>
          <w:szCs w:val="20"/>
        </w:rPr>
        <w:t>entity-centric data models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dbt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 views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REST APIs</w:t>
      </w:r>
      <w:r>
        <w:rPr>
          <w:sz w:val="20"/>
          <w:szCs w:val="20"/>
        </w:rPr>
        <w:t>, ensuring unified views across domains like credit risk, fraud, collections, and HR compliance.</w:t>
      </w:r>
    </w:p>
    <w:p w14:paraId="65DC501B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Delivered cross-functional </w:t>
      </w:r>
      <w:r>
        <w:rPr>
          <w:rStyle w:val="Strong"/>
          <w:sz w:val="20"/>
          <w:szCs w:val="20"/>
        </w:rPr>
        <w:t>KPI dashboards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DAX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Bookmarks</w:t>
      </w:r>
      <w:r>
        <w:rPr>
          <w:sz w:val="20"/>
          <w:szCs w:val="20"/>
        </w:rPr>
        <w:t>, integrating real-time insights, scenario simulations, and parameterized views for operational and executive layers.</w:t>
      </w:r>
    </w:p>
    <w:p w14:paraId="4CF8ABC7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Authored robust SQL profiling scripts, schema validation macros, and UAT checklists</w:t>
      </w:r>
      <w:r>
        <w:rPr>
          <w:sz w:val="20"/>
          <w:szCs w:val="20"/>
        </w:rPr>
        <w:t xml:space="preserve">, embedding </w:t>
      </w:r>
      <w:r>
        <w:rPr>
          <w:b/>
          <w:bCs/>
          <w:sz w:val="20"/>
          <w:szCs w:val="20"/>
        </w:rPr>
        <w:t>automated quality gates</w:t>
      </w:r>
      <w:r>
        <w:rPr>
          <w:sz w:val="20"/>
          <w:szCs w:val="20"/>
        </w:rPr>
        <w:t xml:space="preserve"> across </w:t>
      </w:r>
      <w:r>
        <w:rPr>
          <w:b/>
          <w:bCs/>
          <w:sz w:val="20"/>
          <w:szCs w:val="20"/>
        </w:rPr>
        <w:t>ETL pipelines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ML output review workflows</w:t>
      </w:r>
      <w:r>
        <w:rPr>
          <w:sz w:val="20"/>
          <w:szCs w:val="20"/>
        </w:rPr>
        <w:t>, ensuring traceable and production-ready data readiness checkpoints.</w:t>
      </w:r>
    </w:p>
    <w:p w14:paraId="34164518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Developed modular </w:t>
      </w:r>
      <w:r>
        <w:rPr>
          <w:b/>
          <w:bCs/>
          <w:sz w:val="20"/>
          <w:szCs w:val="20"/>
        </w:rPr>
        <w:t>Python packages</w:t>
      </w:r>
      <w:r>
        <w:rPr>
          <w:sz w:val="20"/>
          <w:szCs w:val="20"/>
        </w:rPr>
        <w:t xml:space="preserve"> for </w:t>
      </w:r>
      <w:r>
        <w:rPr>
          <w:bCs/>
          <w:sz w:val="20"/>
          <w:szCs w:val="20"/>
        </w:rPr>
        <w:t>feature engineering, model abstraction, and retraining orchestration</w:t>
      </w:r>
      <w:r>
        <w:rPr>
          <w:sz w:val="20"/>
          <w:szCs w:val="20"/>
        </w:rPr>
        <w:t xml:space="preserve">, enabling </w:t>
      </w:r>
      <w:r>
        <w:rPr>
          <w:b/>
          <w:bCs/>
          <w:sz w:val="20"/>
          <w:szCs w:val="20"/>
        </w:rPr>
        <w:t>reusability and scalability</w:t>
      </w:r>
      <w:r>
        <w:rPr>
          <w:sz w:val="20"/>
          <w:szCs w:val="20"/>
        </w:rPr>
        <w:t xml:space="preserve"> across multiple </w:t>
      </w:r>
      <w:r>
        <w:rPr>
          <w:bCs/>
          <w:sz w:val="20"/>
          <w:szCs w:val="20"/>
        </w:rPr>
        <w:t>risk-scoring and forecasting pipelines</w:t>
      </w:r>
      <w:r>
        <w:rPr>
          <w:sz w:val="20"/>
          <w:szCs w:val="20"/>
        </w:rPr>
        <w:t>.</w:t>
      </w:r>
    </w:p>
    <w:p w14:paraId="4A0CFF7F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Published model inference endpoints via REST APIs</w:t>
      </w:r>
      <w:r>
        <w:rPr>
          <w:sz w:val="20"/>
          <w:szCs w:val="20"/>
        </w:rPr>
        <w:t xml:space="preserve">, embedding </w:t>
      </w:r>
      <w:r>
        <w:rPr>
          <w:b/>
          <w:bCs/>
          <w:sz w:val="20"/>
          <w:szCs w:val="20"/>
        </w:rPr>
        <w:t>SQL-layer business rule abstractions</w:t>
      </w:r>
      <w:r>
        <w:rPr>
          <w:sz w:val="20"/>
          <w:szCs w:val="20"/>
        </w:rPr>
        <w:t xml:space="preserve"> to support seamless integration with downstream </w:t>
      </w:r>
      <w:r>
        <w:rPr>
          <w:bCs/>
          <w:sz w:val="20"/>
          <w:szCs w:val="20"/>
        </w:rPr>
        <w:t>product engineering and frontend analytics platforms</w:t>
      </w:r>
      <w:r>
        <w:rPr>
          <w:sz w:val="20"/>
          <w:szCs w:val="20"/>
        </w:rPr>
        <w:t>.</w:t>
      </w:r>
    </w:p>
    <w:p w14:paraId="59E5BBB9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Collaborated with data architects</w:t>
      </w:r>
      <w:r>
        <w:rPr>
          <w:sz w:val="20"/>
          <w:szCs w:val="20"/>
        </w:rPr>
        <w:t xml:space="preserve"> to reconcile </w:t>
      </w:r>
      <w:r>
        <w:rPr>
          <w:b/>
          <w:bCs/>
          <w:sz w:val="20"/>
          <w:szCs w:val="20"/>
        </w:rPr>
        <w:t>ETL mappings</w:t>
      </w:r>
      <w:r>
        <w:rPr>
          <w:sz w:val="20"/>
          <w:szCs w:val="20"/>
        </w:rPr>
        <w:t xml:space="preserve">, trace </w:t>
      </w:r>
      <w:r>
        <w:rPr>
          <w:b/>
          <w:bCs/>
          <w:sz w:val="20"/>
          <w:szCs w:val="20"/>
        </w:rPr>
        <w:t>data lineage</w:t>
      </w:r>
      <w:r>
        <w:rPr>
          <w:sz w:val="20"/>
          <w:szCs w:val="20"/>
        </w:rPr>
        <w:t xml:space="preserve">, and validate schema consistency using </w:t>
      </w:r>
      <w:r>
        <w:rPr>
          <w:b/>
          <w:bCs/>
          <w:sz w:val="20"/>
          <w:szCs w:val="20"/>
        </w:rPr>
        <w:t>dbt test macros</w:t>
      </w:r>
      <w:r>
        <w:rPr>
          <w:sz w:val="20"/>
          <w:szCs w:val="20"/>
        </w:rPr>
        <w:t xml:space="preserve">, deep </w:t>
      </w:r>
      <w:r>
        <w:rPr>
          <w:b/>
          <w:bCs/>
          <w:sz w:val="20"/>
          <w:szCs w:val="20"/>
        </w:rPr>
        <w:t>SQL audits</w:t>
      </w:r>
      <w:r>
        <w:rPr>
          <w:sz w:val="20"/>
          <w:szCs w:val="20"/>
        </w:rPr>
        <w:t xml:space="preserve">, and </w:t>
      </w:r>
      <w:r>
        <w:rPr>
          <w:bCs/>
          <w:sz w:val="20"/>
          <w:szCs w:val="20"/>
        </w:rPr>
        <w:t>metadata traceability</w:t>
      </w:r>
      <w:r>
        <w:rPr>
          <w:sz w:val="20"/>
          <w:szCs w:val="20"/>
        </w:rPr>
        <w:t xml:space="preserve"> workflows.</w:t>
      </w:r>
    </w:p>
    <w:p w14:paraId="6C176B00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Led Agile ceremonies</w:t>
      </w:r>
      <w:r>
        <w:rPr>
          <w:b/>
          <w:bCs/>
          <w:sz w:val="20"/>
          <w:szCs w:val="20"/>
        </w:rPr>
        <w:t xml:space="preserve"> (JIRA/Confluence)</w:t>
      </w:r>
      <w:r>
        <w:rPr>
          <w:sz w:val="20"/>
          <w:szCs w:val="20"/>
        </w:rPr>
        <w:t xml:space="preserve"> for AI/ML tracks—facilitated sprint planning, authored </w:t>
      </w:r>
      <w:r>
        <w:rPr>
          <w:b/>
          <w:bCs/>
          <w:sz w:val="20"/>
          <w:szCs w:val="20"/>
        </w:rPr>
        <w:t>user stories aligned to model lifecycle milestones</w:t>
      </w:r>
      <w:r>
        <w:rPr>
          <w:sz w:val="20"/>
          <w:szCs w:val="20"/>
        </w:rPr>
        <w:t>, and prioritized backlogs in coordination with data scientists, QA, and business SMEs.</w:t>
      </w:r>
    </w:p>
    <w:p w14:paraId="53617379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>Defined and executed test plans across AI analytics workflows by aligning QA test scenarios with business metrics, using Python and SQL to simulate data variance.</w:t>
      </w:r>
    </w:p>
    <w:p w14:paraId="7C660922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Engineered custom scoring logic in</w:t>
      </w:r>
      <w:r>
        <w:rPr>
          <w:rStyle w:val="Strong"/>
          <w:sz w:val="20"/>
          <w:szCs w:val="20"/>
        </w:rPr>
        <w:t xml:space="preserve"> Python and Tableau Prep</w:t>
      </w:r>
      <w:r>
        <w:rPr>
          <w:sz w:val="20"/>
          <w:szCs w:val="20"/>
        </w:rPr>
        <w:t xml:space="preserve">, translating </w:t>
      </w:r>
      <w:r>
        <w:rPr>
          <w:rStyle w:val="Strong"/>
          <w:b w:val="0"/>
          <w:sz w:val="20"/>
          <w:szCs w:val="20"/>
        </w:rPr>
        <w:t>model predictions into business-ready signals</w:t>
      </w:r>
      <w:r>
        <w:rPr>
          <w:sz w:val="20"/>
          <w:szCs w:val="20"/>
        </w:rPr>
        <w:t xml:space="preserve"> by embedding </w:t>
      </w:r>
      <w:r>
        <w:rPr>
          <w:rStyle w:val="Strong"/>
          <w:b w:val="0"/>
          <w:sz w:val="20"/>
          <w:szCs w:val="20"/>
        </w:rPr>
        <w:t>override rules, legal thresholds</w:t>
      </w:r>
      <w:r>
        <w:rPr>
          <w:b/>
          <w:sz w:val="20"/>
          <w:szCs w:val="20"/>
        </w:rPr>
        <w:t xml:space="preserve">, and </w:t>
      </w:r>
      <w:r>
        <w:rPr>
          <w:rStyle w:val="Strong"/>
          <w:b w:val="0"/>
          <w:sz w:val="20"/>
          <w:szCs w:val="20"/>
        </w:rPr>
        <w:t>exception handling bands</w:t>
      </w:r>
      <w:r>
        <w:rPr>
          <w:sz w:val="20"/>
          <w:szCs w:val="20"/>
        </w:rPr>
        <w:t>, enhancing interpretability and audit traceability.</w:t>
      </w:r>
    </w:p>
    <w:p w14:paraId="0A04D32E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Refactoed fragmented workflows using</w:t>
      </w:r>
      <w:r>
        <w:rPr>
          <w:rStyle w:val="Strong"/>
          <w:sz w:val="20"/>
          <w:szCs w:val="20"/>
        </w:rPr>
        <w:t xml:space="preserve"> BPMN </w:t>
      </w:r>
      <w:r>
        <w:rPr>
          <w:rStyle w:val="Strong"/>
          <w:b w:val="0"/>
          <w:bCs w:val="0"/>
          <w:sz w:val="20"/>
          <w:szCs w:val="20"/>
        </w:rPr>
        <w:t xml:space="preserve">and </w:t>
      </w:r>
      <w:r>
        <w:rPr>
          <w:rStyle w:val="Strong"/>
          <w:sz w:val="20"/>
          <w:szCs w:val="20"/>
        </w:rPr>
        <w:t xml:space="preserve">UML </w:t>
      </w:r>
      <w:r>
        <w:rPr>
          <w:rStyle w:val="Strong"/>
          <w:b w:val="0"/>
          <w:bCs w:val="0"/>
          <w:sz w:val="20"/>
          <w:szCs w:val="20"/>
        </w:rPr>
        <w:t xml:space="preserve">in </w:t>
      </w:r>
      <w:r>
        <w:rPr>
          <w:rStyle w:val="Strong"/>
          <w:sz w:val="20"/>
          <w:szCs w:val="20"/>
        </w:rPr>
        <w:t>Visio</w:t>
      </w:r>
      <w:r>
        <w:rPr>
          <w:sz w:val="20"/>
          <w:szCs w:val="20"/>
        </w:rPr>
        <w:t xml:space="preserve">, identifying AI integration such as </w:t>
      </w:r>
      <w:r>
        <w:rPr>
          <w:rStyle w:val="Strong"/>
          <w:b w:val="0"/>
          <w:sz w:val="20"/>
          <w:szCs w:val="20"/>
        </w:rPr>
        <w:t>automated triage, exception routing, and prediction-based branching</w:t>
      </w:r>
      <w:r>
        <w:rPr>
          <w:b/>
          <w:sz w:val="20"/>
          <w:szCs w:val="20"/>
        </w:rPr>
        <w:t>,</w:t>
      </w:r>
      <w:r>
        <w:rPr>
          <w:sz w:val="20"/>
          <w:szCs w:val="20"/>
        </w:rPr>
        <w:t xml:space="preserve"> and documented transition to guide cross-functional development and QA teams.</w:t>
      </w:r>
    </w:p>
    <w:p w14:paraId="2C9AD09F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rStyle w:val="Strong"/>
          <w:b w:val="0"/>
          <w:sz w:val="20"/>
          <w:szCs w:val="20"/>
        </w:rPr>
        <w:t>Consolidated siloed HRIS, procurement, and service desk datasets</w:t>
      </w:r>
      <w:r>
        <w:rPr>
          <w:sz w:val="20"/>
          <w:szCs w:val="20"/>
        </w:rPr>
        <w:t xml:space="preserve"> through advanced </w:t>
      </w:r>
      <w:r>
        <w:rPr>
          <w:rStyle w:val="Strong"/>
          <w:sz w:val="20"/>
          <w:szCs w:val="20"/>
        </w:rPr>
        <w:t>SQL joins and Power BI semantic models</w:t>
      </w:r>
      <w:r>
        <w:rPr>
          <w:sz w:val="20"/>
          <w:szCs w:val="20"/>
        </w:rPr>
        <w:t xml:space="preserve">, enabling unified </w:t>
      </w:r>
      <w:r>
        <w:rPr>
          <w:rStyle w:val="Strong"/>
          <w:sz w:val="20"/>
          <w:szCs w:val="20"/>
        </w:rPr>
        <w:t>SLA monitoring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cost variance analysis</w:t>
      </w:r>
      <w:r>
        <w:rPr>
          <w:sz w:val="20"/>
          <w:szCs w:val="20"/>
        </w:rPr>
        <w:t xml:space="preserve">, and </w:t>
      </w:r>
      <w:r>
        <w:rPr>
          <w:rStyle w:val="Strong"/>
          <w:b w:val="0"/>
          <w:sz w:val="20"/>
          <w:szCs w:val="20"/>
        </w:rPr>
        <w:t>operational performance insigh</w:t>
      </w:r>
      <w:r>
        <w:rPr>
          <w:rStyle w:val="Strong"/>
          <w:sz w:val="20"/>
          <w:szCs w:val="20"/>
        </w:rPr>
        <w:t>ts</w:t>
      </w:r>
      <w:r>
        <w:rPr>
          <w:sz w:val="20"/>
          <w:szCs w:val="20"/>
        </w:rPr>
        <w:t xml:space="preserve"> across business units.</w:t>
      </w:r>
    </w:p>
    <w:p w14:paraId="6B120868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compelling stories using </w:t>
      </w:r>
      <w:r>
        <w:rPr>
          <w:rStyle w:val="Strong"/>
          <w:sz w:val="20"/>
          <w:szCs w:val="20"/>
        </w:rPr>
        <w:t>Power BI tooltip narratives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conditional formatting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row-level security</w:t>
      </w:r>
      <w:r>
        <w:rPr>
          <w:sz w:val="20"/>
          <w:szCs w:val="20"/>
        </w:rPr>
        <w:t xml:space="preserve"> to communicate complex analytics to legal, finance, and business leads.</w:t>
      </w:r>
    </w:p>
    <w:p w14:paraId="1D016D08" w14:textId="77777777" w:rsidR="00223EC0" w:rsidRDefault="00CB743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Ensured model traceability through version-controlled SOPs, risk assumptions, hyperparameter logs, and business-rule trace links documented in </w:t>
      </w:r>
      <w:r>
        <w:rPr>
          <w:rStyle w:val="Strong"/>
          <w:sz w:val="20"/>
          <w:szCs w:val="20"/>
        </w:rPr>
        <w:t>Confluence</w:t>
      </w:r>
      <w:r>
        <w:rPr>
          <w:sz w:val="20"/>
          <w:szCs w:val="20"/>
        </w:rPr>
        <w:t>.</w:t>
      </w:r>
    </w:p>
    <w:p w14:paraId="2C32E044" w14:textId="77777777" w:rsidR="00223EC0" w:rsidRDefault="00CB7430">
      <w:pPr>
        <w:pStyle w:val="NormalWeb"/>
        <w:numPr>
          <w:ilvl w:val="0"/>
          <w:numId w:val="1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capability development for junior analysts and ML ops engineers, enabling cross-skilling in </w:t>
      </w:r>
      <w:r>
        <w:rPr>
          <w:rStyle w:val="Strong"/>
          <w:sz w:val="20"/>
          <w:szCs w:val="20"/>
        </w:rPr>
        <w:t>MLOps abstraction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BI integration</w:t>
      </w:r>
      <w:r>
        <w:rPr>
          <w:sz w:val="20"/>
          <w:szCs w:val="20"/>
        </w:rPr>
        <w:t xml:space="preserve">, and </w:t>
      </w:r>
      <w:r>
        <w:rPr>
          <w:rStyle w:val="Strong"/>
          <w:b w:val="0"/>
          <w:sz w:val="20"/>
          <w:szCs w:val="20"/>
        </w:rPr>
        <w:t>model lifecycle management</w:t>
      </w:r>
      <w:r>
        <w:rPr>
          <w:sz w:val="20"/>
          <w:szCs w:val="20"/>
        </w:rPr>
        <w:t>.</w:t>
      </w:r>
    </w:p>
    <w:p w14:paraId="6BC9C986" w14:textId="77777777" w:rsidR="00223EC0" w:rsidRDefault="00CB7430">
      <w:pPr>
        <w:spacing w:beforeLines="66" w:before="158" w:line="256" w:lineRule="auto"/>
        <w:rPr>
          <w:rFonts w:ascii="Times New Roman" w:hAnsi="Times New Roman" w:cs="Times New Roman"/>
          <w:b/>
          <w:sz w:val="21"/>
          <w:szCs w:val="21"/>
          <w:u w:val="single"/>
        </w:rPr>
      </w:pPr>
      <w:r>
        <w:rPr>
          <w:rFonts w:ascii="Times New Roman" w:eastAsia="Calibri" w:hAnsi="Times New Roman" w:cs="Times New Roman"/>
          <w:b/>
          <w:sz w:val="21"/>
          <w:szCs w:val="21"/>
          <w:u w:val="single"/>
          <w:lang w:bidi="ar"/>
        </w:rPr>
        <w:t>TECHNICAL SKILLS</w:t>
      </w:r>
    </w:p>
    <w:p w14:paraId="41463E43" w14:textId="77777777" w:rsidR="00223EC0" w:rsidRDefault="00CB7430">
      <w:pPr>
        <w:pStyle w:val="NormalWeb"/>
        <w:numPr>
          <w:ilvl w:val="0"/>
          <w:numId w:val="2"/>
        </w:numPr>
        <w:spacing w:beforeAutospacing="0"/>
        <w:ind w:left="56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Programming &amp; Scripting: </w:t>
      </w:r>
      <w:r>
        <w:rPr>
          <w:sz w:val="20"/>
          <w:szCs w:val="20"/>
        </w:rPr>
        <w:t>Python, pandas, NumPy, scikit-learn, statsmodels, Prophet, dbt, Power Query, Excel, DAX</w:t>
      </w:r>
    </w:p>
    <w:p w14:paraId="01B533F9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Data Analysis &amp; Modeling: </w:t>
      </w:r>
      <w:r>
        <w:rPr>
          <w:sz w:val="20"/>
          <w:szCs w:val="20"/>
        </w:rPr>
        <w:t>SQL, T-SQL, PostgreSQL, Data Profiling, Data Cleansing, Dimensional Modeling, Feature Engineering, Entity-Centric Data Models, Time Series Forecasting, Root Cause Analysis</w:t>
      </w:r>
    </w:p>
    <w:p w14:paraId="67B6561C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Business Intelligence &amp; Visualization: </w:t>
      </w:r>
      <w:r>
        <w:rPr>
          <w:sz w:val="20"/>
          <w:szCs w:val="20"/>
        </w:rPr>
        <w:t>Power BI, Tableau, Tableau Prep, Excel, LOD Expressions, Power BI Embedded, KPI Dashboards, Parameterized Filters, Bookmarks, Tooltip Narratives, Conditional Formatting</w:t>
      </w:r>
    </w:p>
    <w:p w14:paraId="1B71A8C4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ML &amp; AI Operations: </w:t>
      </w:r>
      <w:r>
        <w:rPr>
          <w:sz w:val="20"/>
          <w:szCs w:val="20"/>
        </w:rPr>
        <w:t>Azure ML, MLflow, SHAP, LIME, Predictive Modeling, Forecasting, Model Explainability, Model Governance, Feature Drift Detection, ARIMA, MLOps Pipelines, Model Tracking, Model Retraining, Model Interpretability</w:t>
      </w:r>
    </w:p>
    <w:p w14:paraId="2BA8C79B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Data Integration &amp; Pipelines: </w:t>
      </w:r>
      <w:r>
        <w:rPr>
          <w:sz w:val="20"/>
          <w:szCs w:val="20"/>
        </w:rPr>
        <w:t>Azure Data Factory, ETL Validation, SQL Views, REST APIs, Data Lineage, Schema Testing, dbt test macros, GitOps, CI/CD (Azure DevOps)</w:t>
      </w:r>
    </w:p>
    <w:p w14:paraId="645688E6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Project Management &amp; Collab: </w:t>
      </w:r>
      <w:r>
        <w:rPr>
          <w:sz w:val="20"/>
          <w:szCs w:val="20"/>
        </w:rPr>
        <w:t>JIRA, Confluence, Agile, Sprint Planning, Backlog Grooming, UAT, SOP Documentation, BRD, User Stories, Change Management, Version Control, Stakeholder Communication</w:t>
      </w:r>
    </w:p>
    <w:p w14:paraId="291A289E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Process Modeling &amp; Mapping: </w:t>
      </w:r>
      <w:r>
        <w:rPr>
          <w:sz w:val="20"/>
          <w:szCs w:val="20"/>
        </w:rPr>
        <w:t>BPMN, UML, Visio, Workflow Analysis, Process Flow Diagrams, Business Rules Mapping, Exception Handling Logic, SOP Creation</w:t>
      </w:r>
    </w:p>
    <w:p w14:paraId="77E04710" w14:textId="77777777" w:rsidR="00223EC0" w:rsidRDefault="00CB743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0"/>
        </w:rPr>
      </w:pPr>
      <w:r>
        <w:rPr>
          <w:rStyle w:val="Strong"/>
          <w:bCs w:val="0"/>
          <w:sz w:val="20"/>
          <w:szCs w:val="20"/>
        </w:rPr>
        <w:t xml:space="preserve">Tools &amp; Platforms: </w:t>
      </w:r>
      <w:r>
        <w:rPr>
          <w:sz w:val="20"/>
          <w:szCs w:val="20"/>
        </w:rPr>
        <w:t>Azure, Git, Excel, Power BI Service, Lucidchart, Service Desk Systems, HRIS, Confluence Templates</w:t>
      </w:r>
    </w:p>
    <w:p w14:paraId="5EEB4983" w14:textId="77777777" w:rsidR="00223EC0" w:rsidRDefault="00CB7430">
      <w:pPr>
        <w:spacing w:line="256" w:lineRule="auto"/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lastRenderedPageBreak/>
        <w:t>WORK EXPERIENCE</w:t>
      </w:r>
    </w:p>
    <w:p w14:paraId="2D16B3F1" w14:textId="77777777" w:rsidR="00223EC0" w:rsidRDefault="00CB7430">
      <w:pPr>
        <w:spacing w:beforeLines="34" w:before="81" w:afterLines="50" w:after="120"/>
        <w:outlineLvl w:val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Client: Wells Fargo, </w:t>
      </w:r>
      <w:r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>San Francisco, California, US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| AI/ML Business Analytics Lead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ab/>
        <w:t>Jan 2025 – Present</w:t>
      </w:r>
    </w:p>
    <w:p w14:paraId="056E3FC4" w14:textId="77777777" w:rsidR="00223EC0" w:rsidRDefault="00CB7430">
      <w:pPr>
        <w:spacing w:afterLines="34" w:after="81"/>
        <w:outlineLvl w:val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Project: Enterprise AI-Driven Risk Intelligence &amp; Forecasting Platform</w:t>
      </w:r>
    </w:p>
    <w:p w14:paraId="4EC63340" w14:textId="77777777" w:rsidR="00223EC0" w:rsidRDefault="00CB7430">
      <w:pPr>
        <w:spacing w:afterLines="14" w:after="33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 xml:space="preserve">Project Scope: </w:t>
      </w:r>
      <w:r>
        <w:rPr>
          <w:rFonts w:ascii="Times New Roman" w:eastAsia="Times New Roman" w:hAnsi="Times New Roman" w:cs="Times New Roman"/>
          <w:lang w:bidi="ar"/>
        </w:rPr>
        <w:t>As part of the Chief Data Office, the project aimed to design, operationalize, and govern an AI-powered forecasting platform integrating predictive models, deep analytics pipelines, and automated reporting solutions across credit risk, fraud detection, and customer segmentation. The role required full-spectrum ownership of data strategy, machine learning operations (MLOps), stakeholder-facing reporting, and business intelligence integration.</w:t>
      </w:r>
    </w:p>
    <w:p w14:paraId="50C93FD4" w14:textId="77777777" w:rsidR="00223EC0" w:rsidRDefault="00CB7430">
      <w:pPr>
        <w:numPr>
          <w:ilvl w:val="0"/>
          <w:numId w:val="3"/>
        </w:numPr>
        <w:spacing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Defined cross-domain business use cases</w:t>
      </w:r>
      <w:r>
        <w:rPr>
          <w:rFonts w:ascii="Times New Roman" w:eastAsia="Times New Roman" w:hAnsi="Times New Roman" w:cs="Times New Roman"/>
        </w:rPr>
        <w:t xml:space="preserve">—including credit risk profiling and payment behavior forecasting—and translated them into </w:t>
      </w:r>
      <w:r>
        <w:rPr>
          <w:rFonts w:ascii="Times New Roman" w:eastAsia="Times New Roman" w:hAnsi="Times New Roman" w:cs="Times New Roman"/>
          <w:b/>
          <w:bCs/>
        </w:rPr>
        <w:t>data-driven ML workflows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</w:rPr>
        <w:t>Python (pandas, scikit-learn)</w:t>
      </w:r>
      <w:r>
        <w:rPr>
          <w:rFonts w:ascii="Times New Roman" w:eastAsia="Times New Roman" w:hAnsi="Times New Roman" w:cs="Times New Roman"/>
        </w:rPr>
        <w:t xml:space="preserve"> and model tracking via </w:t>
      </w:r>
      <w:r>
        <w:rPr>
          <w:rFonts w:ascii="Times New Roman" w:eastAsia="Times New Roman" w:hAnsi="Times New Roman" w:cs="Times New Roman"/>
          <w:b/>
          <w:bCs/>
        </w:rPr>
        <w:t>MLflow</w:t>
      </w:r>
      <w:r>
        <w:rPr>
          <w:rFonts w:ascii="Times New Roman" w:eastAsia="Times New Roman" w:hAnsi="Times New Roman" w:cs="Times New Roman"/>
        </w:rPr>
        <w:t>.</w:t>
      </w:r>
    </w:p>
    <w:p w14:paraId="38152A30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Led the development of an </w:t>
      </w:r>
      <w:r>
        <w:rPr>
          <w:rFonts w:ascii="Times New Roman" w:eastAsia="Times New Roman" w:hAnsi="Times New Roman" w:cs="Times New Roman"/>
          <w:b/>
          <w:bCs/>
        </w:rPr>
        <w:t>automated predictive modeling pipeline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  <w:bCs/>
        </w:rPr>
        <w:t>Azure ML</w:t>
      </w:r>
      <w:r>
        <w:rPr>
          <w:rFonts w:ascii="Times New Roman" w:eastAsia="Times New Roman" w:hAnsi="Times New Roman" w:cs="Times New Roman"/>
        </w:rPr>
        <w:t xml:space="preserve">, integrating dynamic data sources through </w:t>
      </w:r>
      <w:r>
        <w:rPr>
          <w:rFonts w:ascii="Times New Roman" w:eastAsia="Times New Roman" w:hAnsi="Times New Roman" w:cs="Times New Roman"/>
          <w:b/>
          <w:bCs/>
        </w:rPr>
        <w:t>Azure Data Factory</w:t>
      </w:r>
      <w:r>
        <w:rPr>
          <w:rFonts w:ascii="Times New Roman" w:eastAsia="Times New Roman" w:hAnsi="Times New Roman" w:cs="Times New Roman"/>
        </w:rPr>
        <w:t xml:space="preserve"> and orchestrated retraining logic based on </w:t>
      </w:r>
      <w:r>
        <w:rPr>
          <w:rFonts w:ascii="Times New Roman" w:eastAsia="Times New Roman" w:hAnsi="Times New Roman" w:cs="Times New Roman"/>
          <w:b/>
          <w:bCs/>
        </w:rPr>
        <w:t>feature drift detection</w:t>
      </w:r>
      <w:r>
        <w:rPr>
          <w:rFonts w:ascii="Times New Roman" w:eastAsia="Times New Roman" w:hAnsi="Times New Roman" w:cs="Times New Roman"/>
        </w:rPr>
        <w:t>.</w:t>
      </w:r>
    </w:p>
    <w:p w14:paraId="7A30169E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an </w:t>
      </w:r>
      <w:r>
        <w:rPr>
          <w:rFonts w:ascii="Times New Roman" w:eastAsia="Times New Roman" w:hAnsi="Times New Roman" w:cs="Times New Roman"/>
          <w:b/>
          <w:bCs/>
        </w:rPr>
        <w:t>entity-centric data model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</w:rPr>
        <w:t>dbt and SQL views</w:t>
      </w:r>
      <w:r>
        <w:rPr>
          <w:rFonts w:ascii="Times New Roman" w:eastAsia="Times New Roman" w:hAnsi="Times New Roman" w:cs="Times New Roman"/>
        </w:rPr>
        <w:t>, unifying transactional, behavioral, and demographic data across risk, fraud, and collections domains.</w:t>
      </w:r>
    </w:p>
    <w:p w14:paraId="7AD71BAE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</w:rPr>
        <w:t>model explainability layers</w:t>
      </w:r>
      <w:r>
        <w:rPr>
          <w:rFonts w:ascii="Times New Roman" w:eastAsia="Times New Roman" w:hAnsi="Times New Roman" w:cs="Times New Roman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</w:rPr>
        <w:t>SHAP and LIME</w:t>
      </w:r>
      <w:r>
        <w:rPr>
          <w:rFonts w:ascii="Times New Roman" w:eastAsia="Times New Roman" w:hAnsi="Times New Roman" w:cs="Times New Roman"/>
        </w:rPr>
        <w:t xml:space="preserve">, integrating interpretability into </w:t>
      </w:r>
      <w:r>
        <w:rPr>
          <w:rFonts w:ascii="Times New Roman" w:eastAsia="Times New Roman" w:hAnsi="Times New Roman" w:cs="Times New Roman"/>
          <w:b/>
          <w:bCs/>
        </w:rPr>
        <w:t>Power BI</w:t>
      </w:r>
      <w:r>
        <w:rPr>
          <w:rFonts w:ascii="Times New Roman" w:eastAsia="Times New Roman" w:hAnsi="Times New Roman" w:cs="Times New Roman"/>
        </w:rPr>
        <w:t xml:space="preserve"> dashboards for compliance, legal, and executive review audiences.</w:t>
      </w:r>
    </w:p>
    <w:p w14:paraId="276A86F1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</w:t>
      </w:r>
      <w:r>
        <w:rPr>
          <w:rFonts w:ascii="Times New Roman" w:eastAsia="Times New Roman" w:hAnsi="Times New Roman" w:cs="Times New Roman"/>
          <w:b/>
          <w:bCs/>
        </w:rPr>
        <w:t>scenario-based forecasting dashboards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  <w:bCs/>
        </w:rPr>
        <w:t>Power BI</w:t>
      </w:r>
      <w:r>
        <w:rPr>
          <w:rFonts w:ascii="Times New Roman" w:eastAsia="Times New Roman" w:hAnsi="Times New Roman" w:cs="Times New Roman"/>
        </w:rPr>
        <w:t xml:space="preserve"> using DAX, drill-through interactivity, and KPI visualizations that aligned model outputs with line-of-business objectives.</w:t>
      </w:r>
    </w:p>
    <w:p w14:paraId="0E030D74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Applied </w:t>
      </w:r>
      <w:r>
        <w:rPr>
          <w:rFonts w:ascii="Times New Roman" w:eastAsia="Times New Roman" w:hAnsi="Times New Roman" w:cs="Times New Roman"/>
          <w:b/>
          <w:bCs/>
        </w:rPr>
        <w:t>time series analysis (ARIMA, Prophet)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</w:rPr>
        <w:t xml:space="preserve"> to forecast delinquency trends and flagged volatility bands via </w:t>
      </w:r>
      <w:r>
        <w:rPr>
          <w:rFonts w:ascii="Times New Roman" w:eastAsia="Times New Roman" w:hAnsi="Times New Roman" w:cs="Times New Roman"/>
          <w:b/>
          <w:bCs/>
        </w:rPr>
        <w:t>Power BI embedded visuals</w:t>
      </w:r>
      <w:r>
        <w:rPr>
          <w:rFonts w:ascii="Times New Roman" w:eastAsia="Times New Roman" w:hAnsi="Times New Roman" w:cs="Times New Roman"/>
        </w:rPr>
        <w:t xml:space="preserve"> for high-risk customer cohorts.</w:t>
      </w:r>
    </w:p>
    <w:p w14:paraId="3F9D35D0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 reusable analytics layer for operational KPIs and anomaly detection signals using </w:t>
      </w:r>
      <w:r>
        <w:rPr>
          <w:rFonts w:ascii="Times New Roman" w:eastAsia="Times New Roman" w:hAnsi="Times New Roman" w:cs="Times New Roman"/>
          <w:b/>
          <w:bCs/>
        </w:rPr>
        <w:t>SQL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REST APIs</w:t>
      </w:r>
      <w:r>
        <w:rPr>
          <w:rFonts w:ascii="Times New Roman" w:eastAsia="Times New Roman" w:hAnsi="Times New Roman" w:cs="Times New Roman"/>
        </w:rPr>
        <w:t>, ensuring real-time ingestion compatibility.</w:t>
      </w:r>
    </w:p>
    <w:p w14:paraId="6C120E32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Oversaw </w:t>
      </w:r>
      <w:r>
        <w:rPr>
          <w:rFonts w:ascii="Times New Roman" w:eastAsia="Times New Roman" w:hAnsi="Times New Roman" w:cs="Times New Roman"/>
          <w:b/>
          <w:bCs/>
        </w:rPr>
        <w:t>data quality validation checkpoints</w:t>
      </w:r>
      <w:r>
        <w:rPr>
          <w:rFonts w:ascii="Times New Roman" w:eastAsia="Times New Roman" w:hAnsi="Times New Roman" w:cs="Times New Roman"/>
        </w:rPr>
        <w:t xml:space="preserve"> through </w:t>
      </w:r>
      <w:r>
        <w:rPr>
          <w:rFonts w:ascii="Times New Roman" w:eastAsia="Times New Roman" w:hAnsi="Times New Roman" w:cs="Times New Roman"/>
          <w:b/>
          <w:bCs/>
        </w:rPr>
        <w:t>SQL profiling scripts</w:t>
      </w:r>
      <w:r>
        <w:rPr>
          <w:rFonts w:ascii="Times New Roman" w:eastAsia="Times New Roman" w:hAnsi="Times New Roman" w:cs="Times New Roman"/>
        </w:rPr>
        <w:t xml:space="preserve"> and schema consistency tests integrated into ETL via </w:t>
      </w:r>
      <w:r>
        <w:rPr>
          <w:rFonts w:ascii="Times New Roman" w:eastAsia="Times New Roman" w:hAnsi="Times New Roman" w:cs="Times New Roman"/>
          <w:b/>
          <w:bCs/>
        </w:rPr>
        <w:t>dbt test macros</w:t>
      </w:r>
      <w:r>
        <w:rPr>
          <w:rFonts w:ascii="Times New Roman" w:eastAsia="Times New Roman" w:hAnsi="Times New Roman" w:cs="Times New Roman"/>
        </w:rPr>
        <w:t>.</w:t>
      </w:r>
    </w:p>
    <w:p w14:paraId="331DF8E0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Defined a </w:t>
      </w:r>
      <w:r>
        <w:rPr>
          <w:rFonts w:ascii="Times New Roman" w:eastAsia="Times New Roman" w:hAnsi="Times New Roman" w:cs="Times New Roman"/>
          <w:b/>
          <w:bCs/>
        </w:rPr>
        <w:t>model governance framework</w:t>
      </w:r>
      <w:r>
        <w:rPr>
          <w:rFonts w:ascii="Times New Roman" w:eastAsia="Times New Roman" w:hAnsi="Times New Roman" w:cs="Times New Roman"/>
        </w:rPr>
        <w:t xml:space="preserve"> documenting hyperparameter settings, drift signals, training datasets, and business assumptions in </w:t>
      </w:r>
      <w:r>
        <w:rPr>
          <w:rFonts w:ascii="Times New Roman" w:eastAsia="Times New Roman" w:hAnsi="Times New Roman" w:cs="Times New Roman"/>
          <w:b/>
          <w:bCs/>
        </w:rPr>
        <w:t>Confluence</w:t>
      </w:r>
      <w:r>
        <w:rPr>
          <w:rFonts w:ascii="Times New Roman" w:eastAsia="Times New Roman" w:hAnsi="Times New Roman" w:cs="Times New Roman"/>
        </w:rPr>
        <w:t>, aligned with internal model risk policies.</w:t>
      </w:r>
    </w:p>
    <w:p w14:paraId="7F403953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business-specific risk scoring views using </w:t>
      </w:r>
      <w:r>
        <w:rPr>
          <w:rFonts w:ascii="Times New Roman" w:eastAsia="Times New Roman" w:hAnsi="Times New Roman" w:cs="Times New Roman"/>
          <w:b/>
          <w:bCs/>
        </w:rPr>
        <w:t>Tableau Prep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custom Python scoring scripts</w:t>
      </w:r>
      <w:r>
        <w:rPr>
          <w:rFonts w:ascii="Times New Roman" w:eastAsia="Times New Roman" w:hAnsi="Times New Roman" w:cs="Times New Roman"/>
        </w:rPr>
        <w:t>, integrating rules for override visibility and exception handling.</w:t>
      </w:r>
    </w:p>
    <w:p w14:paraId="1E44F620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RESTful interfaces to expose model predictions to digital product teams, abstracting business rule exceptions through </w:t>
      </w:r>
      <w:r>
        <w:rPr>
          <w:rFonts w:ascii="Times New Roman" w:eastAsia="Times New Roman" w:hAnsi="Times New Roman" w:cs="Times New Roman"/>
          <w:b/>
          <w:bCs/>
        </w:rPr>
        <w:t>SQL-layer filters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Python APIs</w:t>
      </w:r>
      <w:r>
        <w:rPr>
          <w:rFonts w:ascii="Times New Roman" w:eastAsia="Times New Roman" w:hAnsi="Times New Roman" w:cs="Times New Roman"/>
        </w:rPr>
        <w:t>.</w:t>
      </w:r>
    </w:p>
    <w:p w14:paraId="6876BA24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Led the </w:t>
      </w:r>
      <w:r>
        <w:rPr>
          <w:rFonts w:ascii="Times New Roman" w:eastAsia="Times New Roman" w:hAnsi="Times New Roman" w:cs="Times New Roman"/>
          <w:b/>
          <w:bCs/>
        </w:rPr>
        <w:t>design of UAT scripts and validation workflows</w:t>
      </w:r>
      <w:r>
        <w:rPr>
          <w:rFonts w:ascii="Times New Roman" w:eastAsia="Times New Roman" w:hAnsi="Times New Roman" w:cs="Times New Roman"/>
        </w:rPr>
        <w:t>, collaborating with QA to simulate input variance, validate downstream metrics, and ensure model behavior reproducibility.</w:t>
      </w:r>
    </w:p>
    <w:p w14:paraId="6CA2D18C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Partnered with finance and legal SMEs to convert model insights into audit-ready visuals using </w:t>
      </w:r>
      <w:r>
        <w:rPr>
          <w:rFonts w:ascii="Times New Roman" w:eastAsia="Times New Roman" w:hAnsi="Times New Roman" w:cs="Times New Roman"/>
          <w:b/>
          <w:bCs/>
        </w:rPr>
        <w:t>Power BI bookmarks</w:t>
      </w:r>
      <w:r>
        <w:rPr>
          <w:rFonts w:ascii="Times New Roman" w:eastAsia="Times New Roman" w:hAnsi="Times New Roman" w:cs="Times New Roman"/>
        </w:rPr>
        <w:t>, tooltip narratives, and row-level access security.</w:t>
      </w:r>
    </w:p>
    <w:p w14:paraId="6B74E034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Authored modular code packages for feature generation, model retraining, and data visualization using </w:t>
      </w: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</w:rPr>
        <w:t>, deployed via internal GitOps practices and Azure DevOps CI/CD.</w:t>
      </w:r>
    </w:p>
    <w:p w14:paraId="4EF9939F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Conducted </w:t>
      </w:r>
      <w:r>
        <w:rPr>
          <w:rFonts w:ascii="Times New Roman" w:eastAsia="Times New Roman" w:hAnsi="Times New Roman" w:cs="Times New Roman"/>
          <w:b/>
          <w:bCs/>
        </w:rPr>
        <w:t>root cause analysis</w:t>
      </w:r>
      <w:r>
        <w:rPr>
          <w:rFonts w:ascii="Times New Roman" w:eastAsia="Times New Roman" w:hAnsi="Times New Roman" w:cs="Times New Roman"/>
        </w:rPr>
        <w:t xml:space="preserve"> for model misclassifications using log audits, feature correlation matrices in </w:t>
      </w: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</w:rPr>
        <w:t xml:space="preserve">, and cross-validation reports exported to </w:t>
      </w:r>
      <w:r>
        <w:rPr>
          <w:rFonts w:ascii="Times New Roman" w:eastAsia="Times New Roman" w:hAnsi="Times New Roman" w:cs="Times New Roman"/>
          <w:b/>
          <w:bCs/>
        </w:rPr>
        <w:t>Power BI</w:t>
      </w:r>
      <w:r>
        <w:rPr>
          <w:rFonts w:ascii="Times New Roman" w:eastAsia="Times New Roman" w:hAnsi="Times New Roman" w:cs="Times New Roman"/>
        </w:rPr>
        <w:t>.</w:t>
      </w:r>
    </w:p>
    <w:p w14:paraId="0840FDF5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Acted as the </w:t>
      </w:r>
      <w:r>
        <w:rPr>
          <w:rFonts w:ascii="Times New Roman" w:eastAsia="Times New Roman" w:hAnsi="Times New Roman" w:cs="Times New Roman"/>
          <w:b/>
          <w:bCs/>
        </w:rPr>
        <w:t>technical liaison between data scientists, cloud architects, and business leads</w:t>
      </w:r>
      <w:r>
        <w:rPr>
          <w:rFonts w:ascii="Times New Roman" w:eastAsia="Times New Roman" w:hAnsi="Times New Roman" w:cs="Times New Roman"/>
        </w:rPr>
        <w:t>, ensuring project sprints addressed regulatory interpretability, cloud compliance, and reporting SLAs.</w:t>
      </w:r>
    </w:p>
    <w:p w14:paraId="665AB403" w14:textId="77777777" w:rsidR="00223EC0" w:rsidRDefault="00CB7430">
      <w:pPr>
        <w:numPr>
          <w:ilvl w:val="0"/>
          <w:numId w:val="3"/>
        </w:numPr>
        <w:spacing w:beforeAutospacing="1" w:afterAutospacing="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and ran weekly Agile ceremonies, including refinement sessions for AI-driven features tracked in </w:t>
      </w:r>
      <w:r>
        <w:rPr>
          <w:rFonts w:ascii="Times New Roman" w:eastAsia="Times New Roman" w:hAnsi="Times New Roman" w:cs="Times New Roman"/>
          <w:b/>
          <w:bCs/>
        </w:rPr>
        <w:t>JIRA</w:t>
      </w:r>
      <w:r>
        <w:rPr>
          <w:rFonts w:ascii="Times New Roman" w:eastAsia="Times New Roman" w:hAnsi="Times New Roman" w:cs="Times New Roman"/>
        </w:rPr>
        <w:t xml:space="preserve"> and tied to sprint-based Confluence documentation.</w:t>
      </w:r>
    </w:p>
    <w:p w14:paraId="7046804F" w14:textId="77777777" w:rsidR="00223EC0" w:rsidRDefault="00CB7430">
      <w:pPr>
        <w:numPr>
          <w:ilvl w:val="0"/>
          <w:numId w:val="3"/>
        </w:numPr>
        <w:spacing w:beforeAutospacing="1" w:afterLines="28" w:after="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Mentored a cross-functional team of analysts and </w:t>
      </w:r>
      <w:r>
        <w:rPr>
          <w:rFonts w:ascii="Times New Roman" w:eastAsia="Times New Roman" w:hAnsi="Times New Roman" w:cs="Times New Roman"/>
          <w:b/>
        </w:rPr>
        <w:t>ML ops</w:t>
      </w:r>
      <w:r>
        <w:rPr>
          <w:rFonts w:ascii="Times New Roman" w:eastAsia="Times New Roman" w:hAnsi="Times New Roman" w:cs="Times New Roman"/>
        </w:rPr>
        <w:t xml:space="preserve"> engineers on pipeline abstraction, data observability, and </w:t>
      </w:r>
      <w:r>
        <w:rPr>
          <w:rFonts w:ascii="Times New Roman" w:eastAsia="Times New Roman" w:hAnsi="Times New Roman" w:cs="Times New Roman"/>
          <w:bCs/>
        </w:rPr>
        <w:t xml:space="preserve">storytelling through </w:t>
      </w:r>
      <w:r>
        <w:rPr>
          <w:rFonts w:ascii="Times New Roman" w:eastAsia="Times New Roman" w:hAnsi="Times New Roman" w:cs="Times New Roman"/>
          <w:b/>
          <w:bCs/>
        </w:rPr>
        <w:t>predictive dashboards</w:t>
      </w:r>
      <w:r>
        <w:rPr>
          <w:rFonts w:ascii="Times New Roman" w:eastAsia="Times New Roman" w:hAnsi="Times New Roman" w:cs="Times New Roman"/>
        </w:rPr>
        <w:t>.</w:t>
      </w:r>
    </w:p>
    <w:p w14:paraId="5AAF77BA" w14:textId="77777777" w:rsidR="00223EC0" w:rsidRDefault="00CB7430">
      <w:pPr>
        <w:spacing w:afterLines="66" w:after="15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>Environment:</w:t>
      </w:r>
      <w:r>
        <w:rPr>
          <w:rFonts w:ascii="Times New Roman" w:eastAsia="Times New Roman" w:hAnsi="Times New Roman" w:cs="Times New Roman"/>
          <w:lang w:bidi="ar"/>
        </w:rPr>
        <w:t xml:space="preserve"> Python (pandas, NumPy, scikit-learn, statsmodels), SQL (T-SQL, PostgreSQL), Power BI, Tableau, Azure ML, Azure Data Factory, dbt, SHAP, LIME, MLflow, Git, JIRA, Confluence, Agile (Scrum), REST APIs</w:t>
      </w:r>
    </w:p>
    <w:p w14:paraId="6C6274FA" w14:textId="77777777" w:rsidR="00223EC0" w:rsidRDefault="00CB7430">
      <w:pPr>
        <w:pStyle w:val="NormalWeb"/>
        <w:spacing w:beforeAutospacing="0" w:afterLines="20" w:after="48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Client: IBM | </w:t>
      </w:r>
      <w:r>
        <w:rPr>
          <w:rStyle w:val="Strong"/>
          <w:b w:val="0"/>
          <w:bCs w:val="0"/>
          <w:sz w:val="21"/>
          <w:szCs w:val="21"/>
        </w:rPr>
        <w:t>Armonk, New York, US</w:t>
      </w:r>
      <w:r>
        <w:rPr>
          <w:rStyle w:val="Strong"/>
          <w:sz w:val="21"/>
          <w:szCs w:val="21"/>
        </w:rPr>
        <w:t xml:space="preserve"> | Senior Business Analyst 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>Apr 2023 – Dec 2024</w:t>
      </w:r>
    </w:p>
    <w:p w14:paraId="26441045" w14:textId="77777777" w:rsidR="00223EC0" w:rsidRDefault="00CB7430">
      <w:pPr>
        <w:pStyle w:val="NormalWeb"/>
        <w:numPr>
          <w:ilvl w:val="0"/>
          <w:numId w:val="4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Analyzed fragmented HR and finance approval processes across global delivery centers, modeling workflows using </w:t>
      </w:r>
      <w:r>
        <w:rPr>
          <w:rStyle w:val="Strong"/>
          <w:sz w:val="20"/>
          <w:szCs w:val="20"/>
        </w:rPr>
        <w:t>BPMN diagrams</w:t>
      </w:r>
      <w:r>
        <w:rPr>
          <w:sz w:val="20"/>
          <w:szCs w:val="20"/>
        </w:rPr>
        <w:t xml:space="preserve"> in </w:t>
      </w:r>
      <w:r>
        <w:rPr>
          <w:rStyle w:val="Strong"/>
          <w:sz w:val="20"/>
          <w:szCs w:val="20"/>
        </w:rPr>
        <w:t>Visio</w:t>
      </w:r>
      <w:r>
        <w:rPr>
          <w:sz w:val="20"/>
          <w:szCs w:val="20"/>
        </w:rPr>
        <w:t xml:space="preserve"> to identify automation candidates and policy inconsistencies.</w:t>
      </w:r>
    </w:p>
    <w:p w14:paraId="5D200E90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Defined traceable business requirements and acceptance criteria using </w:t>
      </w:r>
      <w:r>
        <w:rPr>
          <w:rStyle w:val="Strong"/>
          <w:sz w:val="20"/>
          <w:szCs w:val="20"/>
        </w:rPr>
        <w:t>JIRA epics and user stories</w:t>
      </w:r>
      <w:r>
        <w:rPr>
          <w:sz w:val="20"/>
          <w:szCs w:val="20"/>
        </w:rPr>
        <w:t xml:space="preserve">, embedding field-level data definitions and linking to </w:t>
      </w:r>
      <w:r>
        <w:rPr>
          <w:rStyle w:val="Strong"/>
          <w:sz w:val="20"/>
          <w:szCs w:val="20"/>
        </w:rPr>
        <w:t>Confluence-based</w:t>
      </w:r>
      <w:r>
        <w:rPr>
          <w:sz w:val="20"/>
          <w:szCs w:val="20"/>
        </w:rPr>
        <w:t xml:space="preserve"> process documentation.</w:t>
      </w:r>
    </w:p>
    <w:p w14:paraId="47220439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BI developers to construct a centralized metrics layer using </w:t>
      </w:r>
      <w:r>
        <w:rPr>
          <w:rStyle w:val="Strong"/>
          <w:sz w:val="20"/>
          <w:szCs w:val="20"/>
        </w:rPr>
        <w:t>Power BI semantic models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DAX measures</w:t>
      </w:r>
      <w:r>
        <w:rPr>
          <w:sz w:val="20"/>
          <w:szCs w:val="20"/>
        </w:rPr>
        <w:t>, enabling department-specific KPI views with governed access layers.</w:t>
      </w:r>
    </w:p>
    <w:p w14:paraId="6E6E31A3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Constructed analytical data sets by writing complex </w:t>
      </w:r>
      <w:r>
        <w:rPr>
          <w:rStyle w:val="Strong"/>
          <w:sz w:val="20"/>
          <w:szCs w:val="20"/>
        </w:rPr>
        <w:t>SQL joins</w:t>
      </w:r>
      <w:r>
        <w:rPr>
          <w:sz w:val="20"/>
          <w:szCs w:val="20"/>
        </w:rPr>
        <w:t xml:space="preserve"> across HRIS, procurement, and service desk systems, surfacing patterns in process delays and escalations.</w:t>
      </w:r>
    </w:p>
    <w:p w14:paraId="01805CC7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interactive </w:t>
      </w:r>
      <w:r>
        <w:rPr>
          <w:rStyle w:val="Strong"/>
          <w:sz w:val="20"/>
          <w:szCs w:val="20"/>
        </w:rPr>
        <w:t>Tableau workbooks</w:t>
      </w:r>
      <w:r>
        <w:rPr>
          <w:sz w:val="20"/>
          <w:szCs w:val="20"/>
        </w:rPr>
        <w:t xml:space="preserve"> to visualize audit readiness metrics, combining parameter-driven filters and nested aggregations to expose SLA violations and compliance gaps.</w:t>
      </w:r>
    </w:p>
    <w:p w14:paraId="55C5DFB8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workshops to map business pain points to technology enablers, converting process narratives into </w:t>
      </w:r>
      <w:r>
        <w:rPr>
          <w:rStyle w:val="Strong"/>
          <w:sz w:val="20"/>
          <w:szCs w:val="20"/>
        </w:rPr>
        <w:t>UML activity diagrams</w:t>
      </w:r>
      <w:r>
        <w:rPr>
          <w:sz w:val="20"/>
          <w:szCs w:val="20"/>
        </w:rPr>
        <w:t xml:space="preserve"> and workflow scenarios for dev and QA handoff.</w:t>
      </w:r>
    </w:p>
    <w:p w14:paraId="67A327F0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dynamic cost modeling tools in </w:t>
      </w:r>
      <w:r>
        <w:rPr>
          <w:rStyle w:val="Strong"/>
          <w:sz w:val="20"/>
          <w:szCs w:val="20"/>
        </w:rPr>
        <w:t>Excel</w:t>
      </w:r>
      <w:r>
        <w:rPr>
          <w:sz w:val="20"/>
          <w:szCs w:val="20"/>
        </w:rPr>
        <w:t xml:space="preserve"> using linked scenario sheets and business rule flags, supporting investment planning across digital transformation programs.</w:t>
      </w:r>
    </w:p>
    <w:p w14:paraId="4F57184E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Engaged in backlog prioritization by aligning stakeholder expectations with delivery feasibility, using </w:t>
      </w:r>
      <w:r>
        <w:rPr>
          <w:rStyle w:val="Strong"/>
          <w:sz w:val="20"/>
          <w:szCs w:val="20"/>
        </w:rPr>
        <w:t>JIRA boards</w:t>
      </w:r>
      <w:r>
        <w:rPr>
          <w:sz w:val="20"/>
          <w:szCs w:val="20"/>
        </w:rPr>
        <w:t>, dependency matrices, and story-point-driven discussions in Agile planning.</w:t>
      </w:r>
    </w:p>
    <w:p w14:paraId="5B6D8D30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Partnered with data architects to validate ETL mappings and data lineage flows, reconciling </w:t>
      </w:r>
      <w:r>
        <w:rPr>
          <w:rStyle w:val="Strong"/>
          <w:sz w:val="20"/>
          <w:szCs w:val="20"/>
        </w:rPr>
        <w:t>SQL output logs</w:t>
      </w:r>
      <w:r>
        <w:rPr>
          <w:sz w:val="20"/>
          <w:szCs w:val="20"/>
        </w:rPr>
        <w:t xml:space="preserve"> with target BI dashboards to identify field drift and transformation errors.</w:t>
      </w:r>
    </w:p>
    <w:p w14:paraId="7A7E4D8A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stakeholder-specific reporting packs using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 bookmarks and conditional formatting, aligning views to executive, operational, and compliance personas.</w:t>
      </w:r>
    </w:p>
    <w:p w14:paraId="2556F646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Translated regulatory mandates into traceable functional specifications, cross-referencing data field usage with </w:t>
      </w:r>
      <w:r>
        <w:rPr>
          <w:rStyle w:val="Strong"/>
          <w:sz w:val="20"/>
          <w:szCs w:val="20"/>
        </w:rPr>
        <w:t>metadata repositories</w:t>
      </w:r>
      <w:r>
        <w:rPr>
          <w:sz w:val="20"/>
          <w:szCs w:val="20"/>
        </w:rPr>
        <w:t xml:space="preserve"> and visual lineage trees.</w:t>
      </w:r>
    </w:p>
    <w:p w14:paraId="2D700638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Facilitated change impact analysis for enterprise-wide upgrades by mapping upstream/downstream system integrations, using </w:t>
      </w:r>
      <w:r>
        <w:rPr>
          <w:rStyle w:val="Strong"/>
          <w:sz w:val="20"/>
          <w:szCs w:val="20"/>
        </w:rPr>
        <w:t>Python (pandas)</w:t>
      </w:r>
      <w:r>
        <w:rPr>
          <w:sz w:val="20"/>
          <w:szCs w:val="20"/>
        </w:rPr>
        <w:t xml:space="preserve"> scripts to simulate data propagation paths.</w:t>
      </w:r>
    </w:p>
    <w:p w14:paraId="4F0DAE54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root cause analysis workflows by merging </w:t>
      </w:r>
      <w:r>
        <w:rPr>
          <w:rStyle w:val="Strong"/>
          <w:sz w:val="20"/>
          <w:szCs w:val="20"/>
        </w:rPr>
        <w:t>SQL-based error logs</w:t>
      </w:r>
      <w:r>
        <w:rPr>
          <w:sz w:val="20"/>
          <w:szCs w:val="20"/>
        </w:rPr>
        <w:t xml:space="preserve"> with structured process checkpoints, categorizing failure triggers and contributing to escalation protocols.</w:t>
      </w:r>
    </w:p>
    <w:p w14:paraId="41A2237E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Authored SOPs, workflow transition guides, and analysis playbooks in </w:t>
      </w:r>
      <w:r>
        <w:rPr>
          <w:rStyle w:val="Strong"/>
          <w:sz w:val="20"/>
          <w:szCs w:val="20"/>
        </w:rPr>
        <w:t>Confluence</w:t>
      </w:r>
      <w:r>
        <w:rPr>
          <w:sz w:val="20"/>
          <w:szCs w:val="20"/>
        </w:rPr>
        <w:t>, embedding version-controlled diagrams, glossary definitions, and stakeholder feedback threads.</w:t>
      </w:r>
    </w:p>
    <w:p w14:paraId="669B03B5" w14:textId="77777777" w:rsidR="00223EC0" w:rsidRDefault="00CB743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Supported UAT cycles by reviewing test scenarios against requirements, performing ad hoc data validations using </w:t>
      </w:r>
      <w:r>
        <w:rPr>
          <w:rStyle w:val="Strong"/>
          <w:sz w:val="20"/>
          <w:szCs w:val="20"/>
        </w:rPr>
        <w:t>SQL profiling</w:t>
      </w:r>
      <w:r>
        <w:rPr>
          <w:sz w:val="20"/>
          <w:szCs w:val="20"/>
        </w:rPr>
        <w:t xml:space="preserve"> and structured walkthrough sessions.</w:t>
      </w:r>
    </w:p>
    <w:p w14:paraId="58E8E304" w14:textId="77777777" w:rsidR="00223EC0" w:rsidRDefault="00CB7430">
      <w:pPr>
        <w:pStyle w:val="NormalWeb"/>
        <w:numPr>
          <w:ilvl w:val="0"/>
          <w:numId w:val="4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Acted as liaison across tech, operations, and compliance teams to ensure that all functional artifacts, models, and reports aligned with internal audit and governance policies.</w:t>
      </w:r>
    </w:p>
    <w:p w14:paraId="26207FBA" w14:textId="77777777" w:rsidR="00223EC0" w:rsidRDefault="00CB7430">
      <w:pPr>
        <w:pStyle w:val="NormalWeb"/>
        <w:spacing w:beforeAutospacing="0" w:afterLines="66" w:after="158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Environment:</w:t>
      </w:r>
      <w:r>
        <w:rPr>
          <w:sz w:val="20"/>
          <w:szCs w:val="20"/>
        </w:rPr>
        <w:t xml:space="preserve"> </w:t>
      </w:r>
      <w:r>
        <w:rPr>
          <w:rStyle w:val="Emphasis"/>
          <w:i w:val="0"/>
          <w:iCs w:val="0"/>
          <w:sz w:val="20"/>
          <w:szCs w:val="20"/>
        </w:rPr>
        <w:t>SQL, Excel, Power BI, Tableau, Confluence, JIRA, Visio, Agile, BPMN, UML, Python (pandas), Business Process Mapping, Workflow Analysis, Stakeholder Alignment, Change Management, Cost-Benefit Modeling, Enterprise Reporting</w:t>
      </w:r>
    </w:p>
    <w:p w14:paraId="7D8AEDBE" w14:textId="77777777" w:rsidR="00223EC0" w:rsidRDefault="00CB7430">
      <w:pPr>
        <w:pStyle w:val="NormalWeb"/>
        <w:spacing w:beforeAutospacing="0" w:afterLines="24" w:after="57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Client: Virtusa Corporation – </w:t>
      </w:r>
      <w:r>
        <w:rPr>
          <w:rStyle w:val="Strong"/>
          <w:b w:val="0"/>
          <w:bCs w:val="0"/>
          <w:sz w:val="21"/>
          <w:szCs w:val="21"/>
        </w:rPr>
        <w:t xml:space="preserve">St. Louis, Missouri, US </w:t>
      </w:r>
      <w:r>
        <w:rPr>
          <w:rStyle w:val="Strong"/>
          <w:sz w:val="21"/>
          <w:szCs w:val="21"/>
        </w:rPr>
        <w:t>| Business Process Analyst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 xml:space="preserve"> Sep 2021 – Feb 2023</w:t>
      </w:r>
    </w:p>
    <w:p w14:paraId="5A8E27EF" w14:textId="77777777" w:rsidR="00223EC0" w:rsidRDefault="00CB7430">
      <w:pPr>
        <w:pStyle w:val="NormalWeb"/>
        <w:numPr>
          <w:ilvl w:val="0"/>
          <w:numId w:val="5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current-state process analysis for the claims adjudication module by mapping task flows in </w:t>
      </w:r>
      <w:r>
        <w:rPr>
          <w:rStyle w:val="Strong"/>
          <w:sz w:val="20"/>
          <w:szCs w:val="20"/>
        </w:rPr>
        <w:t>Visio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BPMN</w:t>
      </w:r>
      <w:r>
        <w:rPr>
          <w:sz w:val="20"/>
          <w:szCs w:val="20"/>
        </w:rPr>
        <w:t>, identifying bottlenecks and manual intervention points across systems.</w:t>
      </w:r>
    </w:p>
    <w:p w14:paraId="02F2490F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Partnered with business and compliance teams to design future-state workflows using </w:t>
      </w:r>
      <w:r>
        <w:rPr>
          <w:rStyle w:val="Strong"/>
          <w:sz w:val="20"/>
          <w:szCs w:val="20"/>
        </w:rPr>
        <w:t>UML activity diagrams</w:t>
      </w:r>
      <w:r>
        <w:rPr>
          <w:sz w:val="20"/>
          <w:szCs w:val="20"/>
        </w:rPr>
        <w:t>, capturing automation triggers and exception handling logic for downstream systems.</w:t>
      </w:r>
    </w:p>
    <w:p w14:paraId="133C7393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 centralized repository of process documentation in </w:t>
      </w:r>
      <w:r>
        <w:rPr>
          <w:rStyle w:val="Strong"/>
          <w:sz w:val="20"/>
          <w:szCs w:val="20"/>
        </w:rPr>
        <w:t>Confluence</w:t>
      </w:r>
      <w:r>
        <w:rPr>
          <w:sz w:val="20"/>
          <w:szCs w:val="20"/>
        </w:rPr>
        <w:t xml:space="preserve">, linking each stage to business rules, </w:t>
      </w:r>
      <w:r>
        <w:rPr>
          <w:rStyle w:val="Strong"/>
          <w:sz w:val="20"/>
          <w:szCs w:val="20"/>
        </w:rPr>
        <w:t>risk control matrices</w:t>
      </w:r>
      <w:r>
        <w:rPr>
          <w:sz w:val="20"/>
          <w:szCs w:val="20"/>
        </w:rPr>
        <w:t>, and escalation paths for audit traceability.</w:t>
      </w:r>
    </w:p>
    <w:p w14:paraId="2E12BC1E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data profiling techniques</w:t>
      </w:r>
      <w:r>
        <w:rPr>
          <w:sz w:val="20"/>
          <w:szCs w:val="20"/>
        </w:rPr>
        <w:t xml:space="preserve"> to extract and analyze throughput data from workflow logs, quantifying delays and SLA violations by task category.</w:t>
      </w:r>
    </w:p>
    <w:p w14:paraId="035F58B8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 dashboards to monitor case resolution metrics, backlog trends, and FTE utilization rates across departments; reports refreshed through </w:t>
      </w:r>
      <w:r>
        <w:rPr>
          <w:rStyle w:val="Strong"/>
          <w:sz w:val="20"/>
          <w:szCs w:val="20"/>
        </w:rPr>
        <w:t>SQL Server views</w:t>
      </w:r>
      <w:r>
        <w:rPr>
          <w:sz w:val="20"/>
          <w:szCs w:val="20"/>
        </w:rPr>
        <w:t>.</w:t>
      </w:r>
    </w:p>
    <w:p w14:paraId="5B4FDCA2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Built Python-based validators to detect anomalies in handoff sequences between internal tools and external APIs, integrating findings into sprint retrospectives.</w:t>
      </w:r>
    </w:p>
    <w:p w14:paraId="3F15D3E3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Facilitated Agile ceremonies across distributed teams, owning the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 xml:space="preserve"> backlog for process improvement epics and linking them with test cases and UAT criteria.</w:t>
      </w:r>
    </w:p>
    <w:p w14:paraId="465B2AC1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business impact assessments on legacy workflows, combining stakeholder interviews and </w:t>
      </w:r>
      <w:r>
        <w:rPr>
          <w:rStyle w:val="Strong"/>
          <w:sz w:val="20"/>
          <w:szCs w:val="20"/>
        </w:rPr>
        <w:t>Excel-based what-if models</w:t>
      </w:r>
      <w:r>
        <w:rPr>
          <w:sz w:val="20"/>
          <w:szCs w:val="20"/>
        </w:rPr>
        <w:t xml:space="preserve"> to compare cycle times before and after automation proposals.</w:t>
      </w:r>
    </w:p>
    <w:p w14:paraId="6CA69010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Partnered with QA and solution design teams to verify BPMN logic was implemented correctly by running SQL simulations and comparing against test data output.</w:t>
      </w:r>
    </w:p>
    <w:p w14:paraId="61FF6D63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Performed root cause analysis on system rework loops by reconciling </w:t>
      </w:r>
      <w:r>
        <w:rPr>
          <w:rStyle w:val="Strong"/>
          <w:sz w:val="20"/>
          <w:szCs w:val="20"/>
        </w:rPr>
        <w:t>data logs with user interaction metadata</w:t>
      </w:r>
      <w:r>
        <w:rPr>
          <w:sz w:val="20"/>
          <w:szCs w:val="20"/>
        </w:rPr>
        <w:t>, reporting findings through structured visual narratives.</w:t>
      </w:r>
    </w:p>
    <w:p w14:paraId="3912F165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Delivered stakeholder walkthroughs of redesigned workflows using </w:t>
      </w:r>
      <w:r>
        <w:rPr>
          <w:rStyle w:val="Strong"/>
          <w:sz w:val="20"/>
          <w:szCs w:val="20"/>
        </w:rPr>
        <w:t>interactive Visio prototypes</w:t>
      </w:r>
      <w:r>
        <w:rPr>
          <w:sz w:val="20"/>
          <w:szCs w:val="20"/>
        </w:rPr>
        <w:t>, ensuring alignment across operations, IT, and compliance teams.</w:t>
      </w:r>
    </w:p>
    <w:p w14:paraId="1E09CDC3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Logged end-to-end handoff failures in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 xml:space="preserve"> and categorized them by risk level and rework effort, driving prioritization for backlog grooming.</w:t>
      </w:r>
    </w:p>
    <w:p w14:paraId="725B09A0" w14:textId="77777777" w:rsidR="00223EC0" w:rsidRDefault="00CB743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SOPs for newly implemented workflows, embedding links to supporting </w:t>
      </w:r>
      <w:r>
        <w:rPr>
          <w:rStyle w:val="Strong"/>
          <w:sz w:val="20"/>
          <w:szCs w:val="20"/>
        </w:rPr>
        <w:t>Power BI dashboards</w:t>
      </w:r>
      <w:r>
        <w:rPr>
          <w:sz w:val="20"/>
          <w:szCs w:val="20"/>
        </w:rPr>
        <w:t>, business rules, and exception logs for real-time guidance.</w:t>
      </w:r>
    </w:p>
    <w:p w14:paraId="45651E85" w14:textId="77777777" w:rsidR="00223EC0" w:rsidRDefault="00CB7430">
      <w:pPr>
        <w:pStyle w:val="NormalWeb"/>
        <w:numPr>
          <w:ilvl w:val="0"/>
          <w:numId w:val="5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 cross-functional collaboration framework using </w:t>
      </w:r>
      <w:r>
        <w:rPr>
          <w:rStyle w:val="Strong"/>
          <w:sz w:val="20"/>
          <w:szCs w:val="20"/>
        </w:rPr>
        <w:t>Confluence templates</w:t>
      </w:r>
      <w:r>
        <w:rPr>
          <w:sz w:val="20"/>
          <w:szCs w:val="20"/>
        </w:rPr>
        <w:t xml:space="preserve"> to standardize how new workflows are proposed, reviewed, tested, and deployed.</w:t>
      </w:r>
    </w:p>
    <w:p w14:paraId="59FADE3E" w14:textId="77777777" w:rsidR="00223EC0" w:rsidRDefault="00CB7430">
      <w:pPr>
        <w:pStyle w:val="NormalWeb"/>
        <w:spacing w:beforeAutospacing="0" w:afterLines="66" w:after="158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Environment:</w:t>
      </w:r>
      <w:r>
        <w:rPr>
          <w:sz w:val="20"/>
          <w:szCs w:val="20"/>
        </w:rPr>
        <w:t xml:space="preserve"> </w:t>
      </w:r>
      <w:r>
        <w:rPr>
          <w:rStyle w:val="Emphasis"/>
          <w:i w:val="0"/>
          <w:iCs w:val="0"/>
          <w:sz w:val="20"/>
          <w:szCs w:val="20"/>
        </w:rPr>
        <w:t>SQL, Power BI, Excel, Visio, BPMN, Python, Confluence, Jira, Agile, UML, Data Profiling, Stakeholder Engagement</w:t>
      </w:r>
    </w:p>
    <w:p w14:paraId="5899CDFA" w14:textId="77777777" w:rsidR="00223EC0" w:rsidRDefault="00CB7430">
      <w:pPr>
        <w:pStyle w:val="NormalWeb"/>
        <w:spacing w:beforeAutospacing="0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Client: Agilisium, </w:t>
      </w:r>
      <w:r>
        <w:rPr>
          <w:rStyle w:val="Strong"/>
          <w:b w:val="0"/>
          <w:bCs w:val="0"/>
          <w:sz w:val="21"/>
          <w:szCs w:val="21"/>
        </w:rPr>
        <w:t xml:space="preserve">Chennai </w:t>
      </w:r>
      <w:r>
        <w:rPr>
          <w:rStyle w:val="Strong"/>
          <w:sz w:val="21"/>
          <w:szCs w:val="21"/>
        </w:rPr>
        <w:t xml:space="preserve">| Business Analyst 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>Jan 2019 – Jul 2021</w:t>
      </w:r>
    </w:p>
    <w:p w14:paraId="4EB0F95E" w14:textId="77777777" w:rsidR="00223EC0" w:rsidRDefault="00CB7430">
      <w:pPr>
        <w:pStyle w:val="NormalWeb"/>
        <w:numPr>
          <w:ilvl w:val="0"/>
          <w:numId w:val="6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requirements elicitation sessions for a pharma analytics platform, translating stakeholder needs into </w:t>
      </w:r>
      <w:r>
        <w:rPr>
          <w:rStyle w:val="Strong"/>
          <w:sz w:val="20"/>
          <w:szCs w:val="20"/>
        </w:rPr>
        <w:t>functional specs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Confluence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process flow diagrams</w:t>
      </w:r>
      <w:r>
        <w:rPr>
          <w:sz w:val="20"/>
          <w:szCs w:val="20"/>
        </w:rPr>
        <w:t xml:space="preserve"> built in </w:t>
      </w:r>
      <w:r>
        <w:rPr>
          <w:rStyle w:val="Strong"/>
          <w:sz w:val="20"/>
          <w:szCs w:val="20"/>
        </w:rPr>
        <w:t>Lucidchart</w:t>
      </w:r>
      <w:r>
        <w:rPr>
          <w:sz w:val="20"/>
          <w:szCs w:val="20"/>
        </w:rPr>
        <w:t>.</w:t>
      </w:r>
    </w:p>
    <w:p w14:paraId="22E11E5A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Defined and validated </w:t>
      </w:r>
      <w:r>
        <w:rPr>
          <w:rStyle w:val="Strong"/>
          <w:sz w:val="20"/>
          <w:szCs w:val="20"/>
        </w:rPr>
        <w:t>data models</w:t>
      </w:r>
      <w:r>
        <w:rPr>
          <w:sz w:val="20"/>
          <w:szCs w:val="20"/>
        </w:rPr>
        <w:t xml:space="preserve"> to support Power BI dashboards, mapping source-to-target rules and dimensional relationships using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Excel prototyping</w:t>
      </w:r>
      <w:r>
        <w:rPr>
          <w:sz w:val="20"/>
          <w:szCs w:val="20"/>
        </w:rPr>
        <w:t>.</w:t>
      </w:r>
    </w:p>
    <w:p w14:paraId="01978BE3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Authored detailed BRDs and mapped them to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 xml:space="preserve"> epics and user stories, supporting sprint planning and iterative delivery cycles under </w:t>
      </w:r>
      <w:r>
        <w:rPr>
          <w:rStyle w:val="Strong"/>
          <w:sz w:val="20"/>
          <w:szCs w:val="20"/>
        </w:rPr>
        <w:t>Agile methodology</w:t>
      </w:r>
      <w:r>
        <w:rPr>
          <w:sz w:val="20"/>
          <w:szCs w:val="20"/>
        </w:rPr>
        <w:t>.</w:t>
      </w:r>
    </w:p>
    <w:p w14:paraId="3E20D152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ETL teams to review pipeline logic for clinical trial data ingestion, writing </w:t>
      </w:r>
      <w:r>
        <w:rPr>
          <w:rStyle w:val="Strong"/>
          <w:sz w:val="20"/>
          <w:szCs w:val="20"/>
        </w:rPr>
        <w:t>SQL-based validations</w:t>
      </w:r>
      <w:r>
        <w:rPr>
          <w:sz w:val="20"/>
          <w:szCs w:val="20"/>
        </w:rPr>
        <w:t xml:space="preserve"> to ensure transformation accuracy.</w:t>
      </w:r>
    </w:p>
    <w:p w14:paraId="4C7091BB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 dashboards to track physician outreach and engagement KPIs, applying </w:t>
      </w:r>
      <w:r>
        <w:rPr>
          <w:rStyle w:val="Strong"/>
          <w:sz w:val="20"/>
          <w:szCs w:val="20"/>
        </w:rPr>
        <w:t>DAX</w:t>
      </w:r>
      <w:r>
        <w:rPr>
          <w:sz w:val="20"/>
          <w:szCs w:val="20"/>
        </w:rPr>
        <w:t xml:space="preserve"> calculations and drill-downs for region-wise analysis.</w:t>
      </w:r>
    </w:p>
    <w:p w14:paraId="2829A6E2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Created interactive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 reports using </w:t>
      </w:r>
      <w:r>
        <w:rPr>
          <w:rStyle w:val="Strong"/>
          <w:sz w:val="20"/>
          <w:szCs w:val="20"/>
        </w:rPr>
        <w:t>LOD expressions</w:t>
      </w:r>
      <w:r>
        <w:rPr>
          <w:sz w:val="20"/>
          <w:szCs w:val="20"/>
        </w:rPr>
        <w:t xml:space="preserve"> and parameterized filters to visualize adherence trends across therapeutic areas.</w:t>
      </w:r>
    </w:p>
    <w:p w14:paraId="4891E5BA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Performed </w:t>
      </w:r>
      <w:r>
        <w:rPr>
          <w:rStyle w:val="Strong"/>
          <w:sz w:val="20"/>
          <w:szCs w:val="20"/>
        </w:rPr>
        <w:t>gap analysis</w:t>
      </w:r>
      <w:r>
        <w:rPr>
          <w:sz w:val="20"/>
          <w:szCs w:val="20"/>
        </w:rPr>
        <w:t xml:space="preserve"> between legacy Excel-based tracking and new BI tools, documenting process inefficiencies and suggesting automation scopes.</w:t>
      </w:r>
    </w:p>
    <w:p w14:paraId="7A120A3A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rStyle w:val="Strong"/>
          <w:sz w:val="20"/>
          <w:szCs w:val="20"/>
        </w:rPr>
        <w:t>Excel-based reconciliation tools</w:t>
      </w:r>
      <w:r>
        <w:rPr>
          <w:sz w:val="20"/>
          <w:szCs w:val="20"/>
        </w:rPr>
        <w:t xml:space="preserve"> with formula-driven checks to compare ETL output against source values during UAT and data audits.</w:t>
      </w:r>
    </w:p>
    <w:p w14:paraId="6AA87DD7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Mapped cross-functional data dependencies using data dictionaries and </w:t>
      </w:r>
      <w:r>
        <w:rPr>
          <w:rStyle w:val="Strong"/>
          <w:sz w:val="20"/>
          <w:szCs w:val="20"/>
        </w:rPr>
        <w:t>metadata tracing</w:t>
      </w:r>
      <w:r>
        <w:rPr>
          <w:sz w:val="20"/>
          <w:szCs w:val="20"/>
        </w:rPr>
        <w:t>, ensuring stakeholder alignment on report logic and delivery schedules.</w:t>
      </w:r>
    </w:p>
    <w:p w14:paraId="5E3BD10D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Facilitated user acceptance testing by developing test scenarios tied to user stories in </w:t>
      </w:r>
      <w:r>
        <w:rPr>
          <w:rStyle w:val="Strong"/>
          <w:sz w:val="20"/>
          <w:szCs w:val="20"/>
        </w:rPr>
        <w:t>JIRA</w:t>
      </w:r>
      <w:r>
        <w:rPr>
          <w:sz w:val="20"/>
          <w:szCs w:val="20"/>
        </w:rPr>
        <w:t>, tracking defects and closure statuses collaboratively.</w:t>
      </w:r>
    </w:p>
    <w:p w14:paraId="7759AE51" w14:textId="77777777" w:rsidR="00223EC0" w:rsidRDefault="00CB743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Conducted risk assessments for critical reporting modules, documenting control points and exception-handling flows via annotated process maps.</w:t>
      </w:r>
    </w:p>
    <w:p w14:paraId="4F6E38EA" w14:textId="77777777" w:rsidR="00223EC0" w:rsidRDefault="00CB7430">
      <w:pPr>
        <w:pStyle w:val="NormalWeb"/>
        <w:numPr>
          <w:ilvl w:val="0"/>
          <w:numId w:val="6"/>
        </w:numPr>
        <w:spacing w:afterLines="20" w:after="48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knowledge artifacts, SOPs, and reusable documentation templates in </w:t>
      </w:r>
      <w:r>
        <w:rPr>
          <w:rStyle w:val="Strong"/>
          <w:sz w:val="20"/>
          <w:szCs w:val="20"/>
        </w:rPr>
        <w:t>Confluence</w:t>
      </w:r>
      <w:r>
        <w:rPr>
          <w:sz w:val="20"/>
          <w:szCs w:val="20"/>
        </w:rPr>
        <w:t>, ensuring onboarding and handover readiness for distributed teams.</w:t>
      </w:r>
    </w:p>
    <w:p w14:paraId="60F040B0" w14:textId="77777777" w:rsidR="00223EC0" w:rsidRDefault="00CB7430">
      <w:pPr>
        <w:pStyle w:val="NormalWeb"/>
        <w:spacing w:beforeAutospacing="0" w:afterLines="50" w:after="120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Environment:</w:t>
      </w:r>
      <w:r>
        <w:rPr>
          <w:sz w:val="20"/>
          <w:szCs w:val="20"/>
        </w:rPr>
        <w:t xml:space="preserve"> </w:t>
      </w:r>
      <w:r>
        <w:rPr>
          <w:rStyle w:val="Emphasis"/>
          <w:i w:val="0"/>
          <w:iCs w:val="0"/>
          <w:sz w:val="20"/>
          <w:szCs w:val="20"/>
        </w:rPr>
        <w:t>SQL, Excel, Power BI, Tableau, Data Modeling, Process Flow Analysis, Jira, Confluence, Agile</w:t>
      </w:r>
    </w:p>
    <w:p w14:paraId="2D259095" w14:textId="77777777" w:rsidR="00223EC0" w:rsidRDefault="00CB7430">
      <w:pPr>
        <w:pStyle w:val="NormalWeb"/>
        <w:spacing w:beforeAutospacing="0" w:afterLines="20" w:after="48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 xml:space="preserve">Client: Cognizant, </w:t>
      </w:r>
      <w:r>
        <w:rPr>
          <w:rStyle w:val="Strong"/>
          <w:b w:val="0"/>
          <w:bCs w:val="0"/>
          <w:sz w:val="21"/>
          <w:szCs w:val="21"/>
        </w:rPr>
        <w:t>Gurugram, India</w:t>
      </w:r>
      <w:r>
        <w:rPr>
          <w:rStyle w:val="Strong"/>
          <w:sz w:val="21"/>
          <w:szCs w:val="21"/>
        </w:rPr>
        <w:t xml:space="preserve"> | Business Data Analyst</w:t>
      </w:r>
      <w:r>
        <w:rPr>
          <w:rStyle w:val="Strong"/>
          <w:sz w:val="21"/>
          <w:szCs w:val="21"/>
        </w:rPr>
        <w:tab/>
        <w:t xml:space="preserve"> </w:t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</w:r>
      <w:r>
        <w:rPr>
          <w:rStyle w:val="Strong"/>
          <w:sz w:val="21"/>
          <w:szCs w:val="21"/>
        </w:rPr>
        <w:tab/>
        <w:t>Mar 2016 – Dec 2018</w:t>
      </w:r>
    </w:p>
    <w:p w14:paraId="42F798A9" w14:textId="77777777" w:rsidR="00223EC0" w:rsidRDefault="00CB7430">
      <w:pPr>
        <w:pStyle w:val="NormalWeb"/>
        <w:numPr>
          <w:ilvl w:val="0"/>
          <w:numId w:val="7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operational dashboards using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 and custom </w:t>
      </w:r>
      <w:r>
        <w:rPr>
          <w:rStyle w:val="Strong"/>
          <w:sz w:val="20"/>
          <w:szCs w:val="20"/>
        </w:rPr>
        <w:t>SQL queries</w:t>
      </w:r>
      <w:r>
        <w:rPr>
          <w:sz w:val="20"/>
          <w:szCs w:val="20"/>
        </w:rPr>
        <w:t>, tracking service-level adherence across customer support metrics.</w:t>
      </w:r>
    </w:p>
    <w:p w14:paraId="6860DEF5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Wrote </w:t>
      </w:r>
      <w:r>
        <w:rPr>
          <w:rStyle w:val="Strong"/>
          <w:sz w:val="20"/>
          <w:szCs w:val="20"/>
        </w:rPr>
        <w:t>SQL joins</w:t>
      </w:r>
      <w:r>
        <w:rPr>
          <w:sz w:val="20"/>
          <w:szCs w:val="20"/>
        </w:rPr>
        <w:t xml:space="preserve"> and conditional aggregations to generate performance summaries used for daily ops reporting and error reconciliation.</w:t>
      </w:r>
    </w:p>
    <w:p w14:paraId="29189D69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Cleaned legacy transactional data using </w:t>
      </w:r>
      <w:r>
        <w:rPr>
          <w:rStyle w:val="Strong"/>
          <w:sz w:val="20"/>
          <w:szCs w:val="20"/>
        </w:rPr>
        <w:t>Excel macros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Power Query</w:t>
      </w:r>
      <w:r>
        <w:rPr>
          <w:sz w:val="20"/>
          <w:szCs w:val="20"/>
        </w:rPr>
        <w:t>, streamlining ETL inputs for reporting pipelines.</w:t>
      </w:r>
    </w:p>
    <w:p w14:paraId="6E87E5C9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KPI formulas in </w:t>
      </w:r>
      <w:r>
        <w:rPr>
          <w:rStyle w:val="Strong"/>
          <w:sz w:val="20"/>
          <w:szCs w:val="20"/>
        </w:rPr>
        <w:t>Excel</w:t>
      </w:r>
      <w:r>
        <w:rPr>
          <w:sz w:val="20"/>
          <w:szCs w:val="20"/>
        </w:rPr>
        <w:t xml:space="preserve"> and validated their accuracy through </w:t>
      </w:r>
      <w:r>
        <w:rPr>
          <w:rStyle w:val="Strong"/>
          <w:sz w:val="20"/>
          <w:szCs w:val="20"/>
        </w:rPr>
        <w:t>SQL back-checks</w:t>
      </w:r>
      <w:r>
        <w:rPr>
          <w:sz w:val="20"/>
          <w:szCs w:val="20"/>
        </w:rPr>
        <w:t>, enabling consistent metric rollouts across departments.</w:t>
      </w:r>
    </w:p>
    <w:p w14:paraId="20A41574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Improved report usability in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 by incorporating interactive filters, sorting logic, and color-encoded exception indicators.</w:t>
      </w:r>
    </w:p>
    <w:p w14:paraId="0F53E634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Documented reporting logic, transformation rules, and data refresh cycles using process templates and workflow diagrams.</w:t>
      </w:r>
    </w:p>
    <w:p w14:paraId="7B9CE3DC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Analyzed customer service logs to uncover SLA breaches using </w:t>
      </w:r>
      <w:r>
        <w:rPr>
          <w:rStyle w:val="Strong"/>
          <w:sz w:val="20"/>
          <w:szCs w:val="20"/>
        </w:rPr>
        <w:t>statistical sampling</w:t>
      </w:r>
      <w:r>
        <w:rPr>
          <w:sz w:val="20"/>
          <w:szCs w:val="20"/>
        </w:rPr>
        <w:t xml:space="preserve"> and trend visualizations in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>.</w:t>
      </w:r>
    </w:p>
    <w:p w14:paraId="6C584013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Assisted in exploratory data analysis and requirement translation by generating pivot views, conditional highlights, and percentile thresholds in </w:t>
      </w:r>
      <w:r>
        <w:rPr>
          <w:rStyle w:val="Strong"/>
          <w:sz w:val="20"/>
          <w:szCs w:val="20"/>
        </w:rPr>
        <w:t>Excel</w:t>
      </w:r>
      <w:r>
        <w:rPr>
          <w:sz w:val="20"/>
          <w:szCs w:val="20"/>
        </w:rPr>
        <w:t>.</w:t>
      </w:r>
    </w:p>
    <w:p w14:paraId="734717A4" w14:textId="77777777" w:rsidR="00223EC0" w:rsidRDefault="00CB743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Performed data validation and root cause analysis for reporting mismatches using </w:t>
      </w:r>
      <w:r>
        <w:rPr>
          <w:rStyle w:val="Strong"/>
          <w:b w:val="0"/>
          <w:sz w:val="20"/>
          <w:szCs w:val="20"/>
        </w:rPr>
        <w:t>SQL comparison queries</w:t>
      </w:r>
      <w:r>
        <w:rPr>
          <w:sz w:val="20"/>
          <w:szCs w:val="20"/>
        </w:rPr>
        <w:t xml:space="preserve"> and audit trace files.</w:t>
      </w:r>
    </w:p>
    <w:p w14:paraId="21AE366E" w14:textId="77777777" w:rsidR="00223EC0" w:rsidRDefault="00CB7430">
      <w:pPr>
        <w:pStyle w:val="NormalWeb"/>
        <w:numPr>
          <w:ilvl w:val="0"/>
          <w:numId w:val="7"/>
        </w:numPr>
        <w:spacing w:afterLines="24" w:after="57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Collaborated with senior analysts to refine business rules for onboarding dashboards, supporting decision-making with </w:t>
      </w:r>
      <w:r>
        <w:rPr>
          <w:rStyle w:val="Strong"/>
          <w:sz w:val="20"/>
          <w:szCs w:val="20"/>
        </w:rPr>
        <w:t>data-driven storytelling</w:t>
      </w:r>
      <w:r>
        <w:rPr>
          <w:sz w:val="20"/>
          <w:szCs w:val="20"/>
        </w:rPr>
        <w:t>.</w:t>
      </w:r>
    </w:p>
    <w:p w14:paraId="4B35FB00" w14:textId="77777777" w:rsidR="00223EC0" w:rsidRDefault="00CB7430">
      <w:pPr>
        <w:pStyle w:val="NormalWeb"/>
        <w:spacing w:before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Environment:</w:t>
      </w:r>
      <w:r>
        <w:rPr>
          <w:sz w:val="20"/>
          <w:szCs w:val="20"/>
        </w:rPr>
        <w:t xml:space="preserve"> </w:t>
      </w:r>
      <w:r>
        <w:rPr>
          <w:rStyle w:val="Emphasis"/>
          <w:i w:val="0"/>
          <w:iCs w:val="0"/>
          <w:sz w:val="20"/>
          <w:szCs w:val="20"/>
        </w:rPr>
        <w:t>SQL, Excel, Power BI, Tableau, Data Analysis, Reporting, KPI Development, Data Cleansing, Process Documentation, Visualization</w:t>
      </w:r>
    </w:p>
    <w:p w14:paraId="7A88BA1A" w14:textId="77777777" w:rsidR="00223EC0" w:rsidRDefault="00223EC0">
      <w:pPr>
        <w:spacing w:after="160" w:line="256" w:lineRule="auto"/>
        <w:rPr>
          <w:rFonts w:ascii="Times New Roman" w:hAnsi="Times New Roman" w:cs="Times New Roman"/>
        </w:rPr>
      </w:pPr>
    </w:p>
    <w:p w14:paraId="08851AC5" w14:textId="77777777" w:rsidR="00223EC0" w:rsidRDefault="00223EC0">
      <w:pPr>
        <w:rPr>
          <w:rFonts w:ascii="Times New Roman" w:hAnsi="Times New Roman" w:cs="Times New Roman"/>
        </w:rPr>
      </w:pPr>
    </w:p>
    <w:sectPr w:rsidR="00223EC0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ACAD7"/>
    <w:multiLevelType w:val="multilevel"/>
    <w:tmpl w:val="965ACAD7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2735E12"/>
    <w:multiLevelType w:val="multilevel"/>
    <w:tmpl w:val="B2735E12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2" w15:restartNumberingAfterBreak="0">
    <w:nsid w:val="E0509ED9"/>
    <w:multiLevelType w:val="multilevel"/>
    <w:tmpl w:val="E0509ED9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E7F7B1A2"/>
    <w:multiLevelType w:val="multilevel"/>
    <w:tmpl w:val="E7F7B1A2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310472"/>
    <w:multiLevelType w:val="multilevel"/>
    <w:tmpl w:val="16310472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5" w15:restartNumberingAfterBreak="0">
    <w:nsid w:val="169FB8FF"/>
    <w:multiLevelType w:val="multilevel"/>
    <w:tmpl w:val="169FB8FF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FDDD003"/>
    <w:multiLevelType w:val="multilevel"/>
    <w:tmpl w:val="1FDDD003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num w:numId="1" w16cid:durableId="1897163333">
    <w:abstractNumId w:val="3"/>
  </w:num>
  <w:num w:numId="2" w16cid:durableId="502279760">
    <w:abstractNumId w:val="2"/>
  </w:num>
  <w:num w:numId="3" w16cid:durableId="1254122113">
    <w:abstractNumId w:val="0"/>
  </w:num>
  <w:num w:numId="4" w16cid:durableId="249893009">
    <w:abstractNumId w:val="6"/>
  </w:num>
  <w:num w:numId="5" w16cid:durableId="1459110448">
    <w:abstractNumId w:val="1"/>
  </w:num>
  <w:num w:numId="6" w16cid:durableId="1691760341">
    <w:abstractNumId w:val="4"/>
  </w:num>
  <w:num w:numId="7" w16cid:durableId="2123720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proofState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CD1A9C"/>
    <w:rsid w:val="000F1D82"/>
    <w:rsid w:val="00135E32"/>
    <w:rsid w:val="00223EC0"/>
    <w:rsid w:val="00603A49"/>
    <w:rsid w:val="00631688"/>
    <w:rsid w:val="006705D9"/>
    <w:rsid w:val="00CB7430"/>
    <w:rsid w:val="1CCD1A9C"/>
    <w:rsid w:val="2F14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0A075"/>
  <w15:docId w15:val="{7B8001EE-E2F9-44DC-BFC4-492F9018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2863</Words>
  <Characters>16324</Characters>
  <Application>Microsoft Office Word</Application>
  <DocSecurity>0</DocSecurity>
  <Lines>136</Lines>
  <Paragraphs>38</Paragraphs>
  <ScaleCrop>false</ScaleCrop>
  <Company/>
  <LinksUpToDate>false</LinksUpToDate>
  <CharactersWithSpaces>19149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yash wanth</cp:lastModifiedBy>
  <cp:revision>4</cp:revision>
  <dcterms:created xsi:type="dcterms:W3CDTF">2025-07-15T14:43:00Z</dcterms:created>
  <dcterms:modified xsi:type="dcterms:W3CDTF">2025-08-06T18:14:00Z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02E399C1879B44F6AF70CD2F1CE18BCD_11</vt:lpwstr>
  </property>
</Properties>
</file>