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E12E" w14:textId="11FA56DA" w:rsidR="00C5320D" w:rsidRPr="00077865" w:rsidRDefault="00000000" w:rsidP="00077865">
      <w:pPr>
        <w:pStyle w:val="NoSpacing"/>
        <w:rPr>
          <w:rFonts w:asciiTheme="majorHAnsi" w:hAnsiTheme="majorHAnsi" w:cstheme="majorHAnsi"/>
          <w:sz w:val="20"/>
          <w:szCs w:val="20"/>
        </w:rPr>
      </w:pPr>
      <w:bookmarkStart w:id="0" w:name="_8izckawiq0bi" w:colFirst="0" w:colLast="0"/>
      <w:bookmarkEnd w:id="0"/>
      <w:r w:rsidRPr="00077865">
        <w:rPr>
          <w:rFonts w:asciiTheme="majorHAnsi" w:hAnsiTheme="majorHAnsi" w:cstheme="majorHAnsi"/>
          <w:sz w:val="20"/>
          <w:szCs w:val="20"/>
        </w:rPr>
        <w:t xml:space="preserve">                                                                                                                                                </w:t>
      </w:r>
      <w:r w:rsidRPr="00077865">
        <w:rPr>
          <w:rFonts w:asciiTheme="majorHAnsi" w:hAnsiTheme="majorHAnsi" w:cstheme="majorHAnsi"/>
          <w:sz w:val="20"/>
          <w:szCs w:val="20"/>
        </w:rPr>
        <w:tab/>
      </w:r>
      <w:r w:rsidR="00FD3B97" w:rsidRPr="00077865">
        <w:rPr>
          <w:rFonts w:asciiTheme="majorHAnsi" w:hAnsiTheme="majorHAnsi" w:cstheme="majorHAnsi"/>
          <w:noProof/>
          <w:sz w:val="20"/>
          <w:szCs w:val="20"/>
        </w:rPr>
        <w:t xml:space="preserve">                            </w:t>
      </w:r>
      <w:r w:rsidR="00B072E8">
        <w:rPr>
          <w:rFonts w:asciiTheme="majorHAnsi" w:hAnsiTheme="majorHAnsi" w:cstheme="majorHAnsi"/>
          <w:noProof/>
          <w:sz w:val="20"/>
          <w:szCs w:val="20"/>
        </w:rPr>
        <w:t xml:space="preserve">                         </w:t>
      </w:r>
      <w:r w:rsidRPr="00077865">
        <w:rPr>
          <w:rFonts w:asciiTheme="majorHAnsi" w:hAnsiTheme="majorHAnsi" w:cstheme="majorHAnsi"/>
          <w:sz w:val="20"/>
          <w:szCs w:val="20"/>
        </w:rPr>
        <w:t xml:space="preserve">   </w:t>
      </w:r>
      <w:r w:rsidRPr="00077865">
        <w:rPr>
          <w:rFonts w:asciiTheme="majorHAnsi" w:hAnsiTheme="majorHAnsi" w:cstheme="majorHAnsi"/>
          <w:noProof/>
          <w:sz w:val="20"/>
          <w:szCs w:val="20"/>
        </w:rPr>
        <w:drawing>
          <wp:inline distT="0" distB="0" distL="0" distR="0" wp14:anchorId="7DEAAD85" wp14:editId="4743CC34">
            <wp:extent cx="731520" cy="647700"/>
            <wp:effectExtent l="0" t="0" r="0" b="0"/>
            <wp:docPr id="2" name="image3.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white logo&#10;&#10;AI-generated content may be incorrect."/>
                    <pic:cNvPicPr preferRelativeResize="0"/>
                  </pic:nvPicPr>
                  <pic:blipFill>
                    <a:blip r:embed="rId7"/>
                    <a:srcRect/>
                    <a:stretch>
                      <a:fillRect/>
                    </a:stretch>
                  </pic:blipFill>
                  <pic:spPr>
                    <a:xfrm>
                      <a:off x="0" y="0"/>
                      <a:ext cx="731520" cy="647700"/>
                    </a:xfrm>
                    <a:prstGeom prst="rect">
                      <a:avLst/>
                    </a:prstGeom>
                    <a:ln/>
                  </pic:spPr>
                </pic:pic>
              </a:graphicData>
            </a:graphic>
          </wp:inline>
        </w:drawing>
      </w:r>
    </w:p>
    <w:p w14:paraId="4AC73AA6" w14:textId="149969D0" w:rsidR="00C5320D" w:rsidRPr="00B072E8" w:rsidRDefault="00152D9D" w:rsidP="00077865">
      <w:pPr>
        <w:pStyle w:val="NoSpacing"/>
        <w:jc w:val="center"/>
        <w:rPr>
          <w:rFonts w:asciiTheme="majorHAnsi" w:hAnsiTheme="majorHAnsi" w:cstheme="majorHAnsi"/>
          <w:b/>
          <w:bCs/>
          <w:sz w:val="24"/>
          <w:szCs w:val="24"/>
        </w:rPr>
      </w:pPr>
      <w:r>
        <w:rPr>
          <w:rFonts w:asciiTheme="majorHAnsi" w:hAnsiTheme="majorHAnsi" w:cstheme="majorHAnsi"/>
          <w:b/>
          <w:bCs/>
          <w:sz w:val="24"/>
          <w:szCs w:val="24"/>
        </w:rPr>
        <w:t>Bhargav k</w:t>
      </w:r>
    </w:p>
    <w:p w14:paraId="3D3F0C92" w14:textId="668B641B" w:rsidR="00C5320D" w:rsidRPr="00B072E8" w:rsidRDefault="00536FD2" w:rsidP="00077865">
      <w:pPr>
        <w:pStyle w:val="NoSpacing"/>
        <w:jc w:val="center"/>
        <w:rPr>
          <w:rFonts w:asciiTheme="majorHAnsi" w:hAnsiTheme="majorHAnsi" w:cstheme="majorHAnsi"/>
          <w:b/>
          <w:bCs/>
          <w:sz w:val="24"/>
          <w:szCs w:val="24"/>
        </w:rPr>
      </w:pPr>
      <w:r>
        <w:rPr>
          <w:rFonts w:asciiTheme="majorHAnsi" w:hAnsiTheme="majorHAnsi" w:cstheme="majorHAnsi"/>
          <w:b/>
          <w:bCs/>
          <w:sz w:val="24"/>
          <w:szCs w:val="24"/>
        </w:rPr>
        <w:t>Bhargava</w:t>
      </w:r>
      <w:r w:rsidR="00152D9D">
        <w:rPr>
          <w:rFonts w:asciiTheme="majorHAnsi" w:hAnsiTheme="majorHAnsi" w:cstheme="majorHAnsi"/>
          <w:b/>
          <w:bCs/>
          <w:sz w:val="24"/>
          <w:szCs w:val="24"/>
        </w:rPr>
        <w:t>kumar73</w:t>
      </w:r>
      <w:hyperlink r:id="rId8">
        <w:r w:rsidR="00FF626F" w:rsidRPr="00B072E8">
          <w:rPr>
            <w:rFonts w:asciiTheme="majorHAnsi" w:hAnsiTheme="majorHAnsi" w:cstheme="majorHAnsi"/>
            <w:b/>
            <w:bCs/>
            <w:sz w:val="24"/>
            <w:szCs w:val="24"/>
          </w:rPr>
          <w:t>@gmail.com</w:t>
        </w:r>
      </w:hyperlink>
      <w:r w:rsidR="00FD3B97" w:rsidRPr="00B072E8">
        <w:rPr>
          <w:rFonts w:asciiTheme="majorHAnsi" w:hAnsiTheme="majorHAnsi" w:cstheme="majorHAnsi"/>
          <w:b/>
          <w:bCs/>
          <w:sz w:val="24"/>
          <w:szCs w:val="24"/>
        </w:rPr>
        <w:t xml:space="preserve"> | </w:t>
      </w:r>
      <w:r w:rsidR="0056055A">
        <w:rPr>
          <w:rFonts w:asciiTheme="majorHAnsi" w:hAnsiTheme="majorHAnsi" w:cstheme="majorHAnsi"/>
          <w:b/>
          <w:bCs/>
          <w:sz w:val="24"/>
          <w:szCs w:val="24"/>
        </w:rPr>
        <w:t>+1 980-400-4109</w:t>
      </w:r>
      <w:r w:rsidR="00FD3B97" w:rsidRPr="00B072E8">
        <w:rPr>
          <w:rFonts w:asciiTheme="majorHAnsi" w:hAnsiTheme="majorHAnsi" w:cstheme="majorHAnsi"/>
          <w:b/>
          <w:bCs/>
          <w:sz w:val="24"/>
          <w:szCs w:val="24"/>
        </w:rPr>
        <w:t xml:space="preserve"> | </w:t>
      </w:r>
      <w:hyperlink r:id="rId9" w:history="1">
        <w:r w:rsidR="0056055A" w:rsidRPr="0056055A">
          <w:rPr>
            <w:rStyle w:val="Hyperlink"/>
            <w:rFonts w:asciiTheme="majorHAnsi" w:hAnsiTheme="majorHAnsi" w:cstheme="majorHAnsi"/>
            <w:b/>
            <w:bCs/>
            <w:sz w:val="24"/>
            <w:szCs w:val="24"/>
          </w:rPr>
          <w:t>linkedin.com/in/bhargavvk-6k46768869125</w:t>
        </w:r>
      </w:hyperlink>
    </w:p>
    <w:p w14:paraId="42D23196" w14:textId="25C863A9" w:rsidR="00FD3B97" w:rsidRPr="00B072E8" w:rsidRDefault="00B072E8" w:rsidP="00B072E8">
      <w:pPr>
        <w:pBdr>
          <w:bottom w:val="single" w:sz="4" w:space="1" w:color="auto"/>
        </w:pBdr>
        <w:shd w:val="clear" w:color="auto" w:fill="1F497D" w:themeFill="text2"/>
        <w:spacing w:after="0" w:line="240" w:lineRule="auto"/>
        <w:jc w:val="center"/>
        <w:rPr>
          <w:rFonts w:asciiTheme="majorHAnsi" w:hAnsiTheme="majorHAnsi" w:cstheme="majorHAnsi"/>
          <w:b/>
          <w:color w:val="FFFFFF" w:themeColor="background1"/>
          <w:sz w:val="28"/>
          <w:szCs w:val="28"/>
        </w:rPr>
      </w:pPr>
      <w:r w:rsidRPr="00B072E8">
        <w:rPr>
          <w:rFonts w:asciiTheme="majorHAnsi" w:hAnsiTheme="majorHAnsi" w:cstheme="majorHAnsi"/>
          <w:b/>
          <w:bCs/>
          <w:color w:val="FFFFFF" w:themeColor="background1"/>
          <w:sz w:val="28"/>
          <w:szCs w:val="28"/>
        </w:rPr>
        <w:t>Senior Data Scientist | AI/ML &amp; Generative AI Engineer | Agentic AI | Azure | Python | MLOps</w:t>
      </w:r>
    </w:p>
    <w:p w14:paraId="373B99EE" w14:textId="77777777" w:rsidR="00FF626F" w:rsidRPr="00ED6F14" w:rsidRDefault="00000000" w:rsidP="00077865">
      <w:pPr>
        <w:pBdr>
          <w:top w:val="nil"/>
          <w:left w:val="nil"/>
          <w:bottom w:val="nil"/>
          <w:right w:val="nil"/>
          <w:between w:val="nil"/>
        </w:pBdr>
        <w:shd w:val="clear" w:color="auto" w:fill="FFFFFF" w:themeFill="background1"/>
        <w:spacing w:after="0" w:line="240" w:lineRule="auto"/>
        <w:jc w:val="both"/>
        <w:rPr>
          <w:rFonts w:asciiTheme="majorHAnsi" w:hAnsiTheme="majorHAnsi" w:cstheme="majorHAnsi"/>
          <w:b/>
          <w:color w:val="1F497D" w:themeColor="text2"/>
          <w:sz w:val="20"/>
          <w:szCs w:val="20"/>
        </w:rPr>
      </w:pPr>
      <w:r w:rsidRPr="00ED6F14">
        <w:rPr>
          <w:rFonts w:asciiTheme="majorHAnsi" w:hAnsiTheme="majorHAnsi" w:cstheme="majorHAnsi"/>
          <w:b/>
          <w:color w:val="1F497D" w:themeColor="text2"/>
          <w:sz w:val="20"/>
          <w:szCs w:val="20"/>
        </w:rPr>
        <w:t>PROFESSIONAL SUMMARY:</w:t>
      </w:r>
    </w:p>
    <w:p w14:paraId="68A6EA8E" w14:textId="77777777"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b/>
          <w:bCs/>
          <w:color w:val="000000"/>
          <w:sz w:val="20"/>
          <w:szCs w:val="20"/>
        </w:rPr>
        <w:t>Senior Generative AI / LLM Engineer</w:t>
      </w:r>
      <w:r w:rsidRPr="00BB6CFC">
        <w:rPr>
          <w:rFonts w:asciiTheme="majorHAnsi" w:hAnsiTheme="majorHAnsi" w:cstheme="majorHAnsi"/>
          <w:color w:val="000000"/>
          <w:sz w:val="20"/>
          <w:szCs w:val="20"/>
        </w:rPr>
        <w:t xml:space="preserve"> </w:t>
      </w:r>
      <w:r w:rsidRPr="00BB6CFC">
        <w:rPr>
          <w:rFonts w:asciiTheme="majorHAnsi" w:hAnsiTheme="majorHAnsi" w:cstheme="majorHAnsi"/>
          <w:b/>
          <w:bCs/>
          <w:color w:val="000000"/>
          <w:sz w:val="20"/>
          <w:szCs w:val="20"/>
        </w:rPr>
        <w:t>and Data Scientist</w:t>
      </w:r>
      <w:r w:rsidRPr="00BB6CFC">
        <w:rPr>
          <w:rFonts w:asciiTheme="majorHAnsi" w:hAnsiTheme="majorHAnsi" w:cstheme="majorHAnsi"/>
          <w:color w:val="000000"/>
          <w:sz w:val="20"/>
          <w:szCs w:val="20"/>
        </w:rPr>
        <w:t xml:space="preserve"> with 8+ years of experience delivering AI, machine learning, and advanced analytics solutions across healthcare, banking, enterprise technology, and consulting domains.</w:t>
      </w:r>
    </w:p>
    <w:p w14:paraId="6681345B" w14:textId="144594E3"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Specialized in </w:t>
      </w:r>
      <w:r w:rsidRPr="00BB6CFC">
        <w:rPr>
          <w:rFonts w:asciiTheme="majorHAnsi" w:hAnsiTheme="majorHAnsi" w:cstheme="majorHAnsi"/>
          <w:b/>
          <w:bCs/>
          <w:color w:val="000000"/>
          <w:sz w:val="20"/>
          <w:szCs w:val="20"/>
        </w:rPr>
        <w:t>Generative AI, Agentic AI, Retrieval-Augmented Generation (RAG), and Large Language Models (LLMs),</w:t>
      </w:r>
      <w:r w:rsidRPr="00BB6CFC">
        <w:rPr>
          <w:rFonts w:asciiTheme="majorHAnsi" w:hAnsiTheme="majorHAnsi" w:cstheme="majorHAnsi"/>
          <w:color w:val="000000"/>
          <w:sz w:val="20"/>
          <w:szCs w:val="20"/>
        </w:rPr>
        <w:t xml:space="preserve"> building autonomous multi-agent systems and scalable AI applications for knowledge discovery and intelligent decision support.</w:t>
      </w:r>
    </w:p>
    <w:p w14:paraId="05C2810C" w14:textId="0BBA6D73"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Strong expertise in </w:t>
      </w:r>
      <w:r w:rsidRPr="00BB6CFC">
        <w:rPr>
          <w:rFonts w:asciiTheme="majorHAnsi" w:hAnsiTheme="majorHAnsi" w:cstheme="majorHAnsi"/>
          <w:b/>
          <w:bCs/>
          <w:color w:val="000000"/>
          <w:sz w:val="20"/>
          <w:szCs w:val="20"/>
        </w:rPr>
        <w:t>cloud-native AI architecture and MLOps</w:t>
      </w:r>
      <w:r w:rsidRPr="00BB6CFC">
        <w:rPr>
          <w:rFonts w:asciiTheme="majorHAnsi" w:hAnsiTheme="majorHAnsi" w:cstheme="majorHAnsi"/>
          <w:color w:val="000000"/>
          <w:sz w:val="20"/>
          <w:szCs w:val="20"/>
        </w:rPr>
        <w:t xml:space="preserve"> using Azure and AWS, implementing CI/CD pipelines, model monitoring, drift detection, and containerized deployments with Docker, Kubernetes, and MLflow.</w:t>
      </w:r>
    </w:p>
    <w:p w14:paraId="11DD51C0" w14:textId="4D396073"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Advanced </w:t>
      </w:r>
      <w:r w:rsidRPr="00BB6CFC">
        <w:rPr>
          <w:rFonts w:asciiTheme="majorHAnsi" w:hAnsiTheme="majorHAnsi" w:cstheme="majorHAnsi"/>
          <w:b/>
          <w:bCs/>
          <w:color w:val="000000"/>
          <w:sz w:val="20"/>
          <w:szCs w:val="20"/>
        </w:rPr>
        <w:t>Python</w:t>
      </w:r>
      <w:r w:rsidRPr="00BB6CFC">
        <w:rPr>
          <w:rFonts w:asciiTheme="majorHAnsi" w:hAnsiTheme="majorHAnsi" w:cstheme="majorHAnsi"/>
          <w:color w:val="000000"/>
          <w:sz w:val="20"/>
          <w:szCs w:val="20"/>
        </w:rPr>
        <w:t xml:space="preserve"> developer experienced in building real-time ML systems, scalable data pipelines, and backend AI services using frameworks such as </w:t>
      </w:r>
      <w:r w:rsidRPr="00BB6CFC">
        <w:rPr>
          <w:rFonts w:asciiTheme="majorHAnsi" w:hAnsiTheme="majorHAnsi" w:cstheme="majorHAnsi"/>
          <w:b/>
          <w:bCs/>
          <w:color w:val="000000"/>
          <w:sz w:val="20"/>
          <w:szCs w:val="20"/>
        </w:rPr>
        <w:t>FastAPI, Pydantic, LangChain, and LlamaIndex</w:t>
      </w:r>
      <w:r w:rsidRPr="00BB6CFC">
        <w:rPr>
          <w:rFonts w:asciiTheme="majorHAnsi" w:hAnsiTheme="majorHAnsi" w:cstheme="majorHAnsi"/>
          <w:color w:val="000000"/>
          <w:sz w:val="20"/>
          <w:szCs w:val="20"/>
        </w:rPr>
        <w:t>.</w:t>
      </w:r>
    </w:p>
    <w:p w14:paraId="7295E28D" w14:textId="0784301E"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Extensive experience with transformer-based models and modern LLM ecosystems, including </w:t>
      </w:r>
      <w:r w:rsidRPr="00BB6CFC">
        <w:rPr>
          <w:rFonts w:asciiTheme="majorHAnsi" w:hAnsiTheme="majorHAnsi" w:cstheme="majorHAnsi"/>
          <w:b/>
          <w:bCs/>
          <w:color w:val="000000"/>
          <w:sz w:val="20"/>
          <w:szCs w:val="20"/>
        </w:rPr>
        <w:t>GPT, BERT, LLaMA, Claude, Mistral, RoBERTa, T5, and diffusion models</w:t>
      </w:r>
      <w:r w:rsidRPr="00BB6CFC">
        <w:rPr>
          <w:rFonts w:asciiTheme="majorHAnsi" w:hAnsiTheme="majorHAnsi" w:cstheme="majorHAnsi"/>
          <w:color w:val="000000"/>
          <w:sz w:val="20"/>
          <w:szCs w:val="20"/>
        </w:rPr>
        <w:t>, applying advanced prompt engineering and fine-tuning techniques.</w:t>
      </w:r>
    </w:p>
    <w:p w14:paraId="7B213713" w14:textId="0C5C45C4"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Proven expertise in big-data AI platforms and </w:t>
      </w:r>
      <w:r w:rsidRPr="00BB6CFC">
        <w:rPr>
          <w:rFonts w:asciiTheme="majorHAnsi" w:hAnsiTheme="majorHAnsi" w:cstheme="majorHAnsi"/>
          <w:b/>
          <w:bCs/>
          <w:color w:val="000000"/>
          <w:sz w:val="20"/>
          <w:szCs w:val="20"/>
        </w:rPr>
        <w:t>distributed ML pipelines</w:t>
      </w:r>
      <w:r w:rsidRPr="00BB6CFC">
        <w:rPr>
          <w:rFonts w:asciiTheme="majorHAnsi" w:hAnsiTheme="majorHAnsi" w:cstheme="majorHAnsi"/>
          <w:color w:val="000000"/>
          <w:sz w:val="20"/>
          <w:szCs w:val="20"/>
        </w:rPr>
        <w:t xml:space="preserve"> using Databricks, Spark, Azure Data Factory, and Data Lake architectures to process large-scale datasets and enable production-grade AI solutions.</w:t>
      </w:r>
    </w:p>
    <w:p w14:paraId="444ADDD8" w14:textId="4C6D8BD3" w:rsidR="00BB6CFC" w:rsidRP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Pr>
          <w:rFonts w:asciiTheme="majorHAnsi" w:hAnsiTheme="majorHAnsi" w:cstheme="majorHAnsi"/>
          <w:color w:val="000000"/>
          <w:sz w:val="20"/>
          <w:szCs w:val="20"/>
        </w:rPr>
        <w:t>S</w:t>
      </w:r>
      <w:r w:rsidRPr="00BB6CFC">
        <w:rPr>
          <w:rFonts w:asciiTheme="majorHAnsi" w:hAnsiTheme="majorHAnsi" w:cstheme="majorHAnsi"/>
          <w:color w:val="000000"/>
          <w:sz w:val="20"/>
          <w:szCs w:val="20"/>
        </w:rPr>
        <w:t xml:space="preserve">trong background in statistical modeling, NLP, and machine learning algorithms, including </w:t>
      </w:r>
      <w:r w:rsidRPr="00BB6CFC">
        <w:rPr>
          <w:rFonts w:asciiTheme="majorHAnsi" w:hAnsiTheme="majorHAnsi" w:cstheme="majorHAnsi"/>
          <w:b/>
          <w:bCs/>
          <w:color w:val="000000"/>
          <w:sz w:val="20"/>
          <w:szCs w:val="20"/>
        </w:rPr>
        <w:t>XGBoost, Random Forest, SVM, neural networks, and time-series models</w:t>
      </w:r>
      <w:r w:rsidRPr="00BB6CFC">
        <w:rPr>
          <w:rFonts w:asciiTheme="majorHAnsi" w:hAnsiTheme="majorHAnsi" w:cstheme="majorHAnsi"/>
          <w:color w:val="000000"/>
          <w:sz w:val="20"/>
          <w:szCs w:val="20"/>
        </w:rPr>
        <w:t xml:space="preserve"> for predictive analytics and intelligent automation.</w:t>
      </w:r>
    </w:p>
    <w:p w14:paraId="072D90BF" w14:textId="487DB100" w:rsidR="00BB6CFC" w:rsidRDefault="00BB6CFC"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BB6CFC">
        <w:rPr>
          <w:rFonts w:asciiTheme="majorHAnsi" w:hAnsiTheme="majorHAnsi" w:cstheme="majorHAnsi"/>
          <w:color w:val="000000"/>
          <w:sz w:val="20"/>
          <w:szCs w:val="20"/>
        </w:rPr>
        <w:t xml:space="preserve">Experienced in translating complex </w:t>
      </w:r>
      <w:r w:rsidRPr="00BB6CFC">
        <w:rPr>
          <w:rFonts w:asciiTheme="majorHAnsi" w:hAnsiTheme="majorHAnsi" w:cstheme="majorHAnsi"/>
          <w:b/>
          <w:bCs/>
          <w:color w:val="000000"/>
          <w:sz w:val="20"/>
          <w:szCs w:val="20"/>
        </w:rPr>
        <w:t>AI architectures</w:t>
      </w:r>
      <w:r w:rsidRPr="00BB6CFC">
        <w:rPr>
          <w:rFonts w:asciiTheme="majorHAnsi" w:hAnsiTheme="majorHAnsi" w:cstheme="majorHAnsi"/>
          <w:color w:val="000000"/>
          <w:sz w:val="20"/>
          <w:szCs w:val="20"/>
        </w:rPr>
        <w:t xml:space="preserve"> into business impact through cross-functional collaboration, executive presentations, and deployment of scalable enterprise AI solutions</w:t>
      </w:r>
      <w:r w:rsidR="00EE4002">
        <w:rPr>
          <w:rFonts w:asciiTheme="majorHAnsi" w:hAnsiTheme="majorHAnsi" w:cstheme="majorHAnsi"/>
          <w:color w:val="000000"/>
          <w:sz w:val="20"/>
          <w:szCs w:val="20"/>
        </w:rPr>
        <w:t>.</w:t>
      </w:r>
    </w:p>
    <w:p w14:paraId="07BD7D57" w14:textId="0CB58D23" w:rsidR="00EE4002" w:rsidRDefault="00EE4002" w:rsidP="00BB6CFC">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EE4002">
        <w:rPr>
          <w:rFonts w:asciiTheme="majorHAnsi" w:hAnsiTheme="majorHAnsi" w:cstheme="majorHAnsi"/>
          <w:color w:val="000000"/>
          <w:sz w:val="20"/>
          <w:szCs w:val="20"/>
        </w:rPr>
        <w:t xml:space="preserve">Established </w:t>
      </w:r>
      <w:r w:rsidRPr="00EE4002">
        <w:rPr>
          <w:rFonts w:asciiTheme="majorHAnsi" w:hAnsiTheme="majorHAnsi" w:cstheme="majorHAnsi"/>
          <w:b/>
          <w:bCs/>
          <w:color w:val="000000"/>
          <w:sz w:val="20"/>
          <w:szCs w:val="20"/>
        </w:rPr>
        <w:t>data governance and model governance frameworks</w:t>
      </w:r>
      <w:r w:rsidRPr="00EE4002">
        <w:rPr>
          <w:rFonts w:asciiTheme="majorHAnsi" w:hAnsiTheme="majorHAnsi" w:cstheme="majorHAnsi"/>
          <w:color w:val="000000"/>
          <w:sz w:val="20"/>
          <w:szCs w:val="20"/>
        </w:rPr>
        <w:t xml:space="preserve"> ensuring data lineage, regulatory compliance, and secure handling of PHI/PII data across enterprise AI pipelines.</w:t>
      </w:r>
    </w:p>
    <w:p w14:paraId="75111862" w14:textId="3334700F" w:rsidR="00191F0C" w:rsidRDefault="00EE4002" w:rsidP="00B072E8">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EE4002">
        <w:rPr>
          <w:rFonts w:asciiTheme="majorHAnsi" w:hAnsiTheme="majorHAnsi" w:cstheme="majorHAnsi"/>
          <w:color w:val="000000"/>
          <w:sz w:val="20"/>
          <w:szCs w:val="20"/>
        </w:rPr>
        <w:t xml:space="preserve">Implemented </w:t>
      </w:r>
      <w:r w:rsidRPr="00EE4002">
        <w:rPr>
          <w:rFonts w:asciiTheme="majorHAnsi" w:hAnsiTheme="majorHAnsi" w:cstheme="majorHAnsi"/>
          <w:b/>
          <w:bCs/>
          <w:color w:val="000000"/>
          <w:sz w:val="20"/>
          <w:szCs w:val="20"/>
        </w:rPr>
        <w:t>model explainability frameworks</w:t>
      </w:r>
      <w:r w:rsidRPr="00EE4002">
        <w:rPr>
          <w:rFonts w:asciiTheme="majorHAnsi" w:hAnsiTheme="majorHAnsi" w:cstheme="majorHAnsi"/>
          <w:color w:val="000000"/>
          <w:sz w:val="20"/>
          <w:szCs w:val="20"/>
        </w:rPr>
        <w:t xml:space="preserve"> using SHAP and LIME to interpret machine learning and deep learning models, enabling transparent AI decision-making and improving stakeholder trust in production AI systems</w:t>
      </w:r>
    </w:p>
    <w:p w14:paraId="62BAFF3B" w14:textId="77777777" w:rsidR="00B53BF1" w:rsidRPr="00B53BF1" w:rsidRDefault="00B53BF1" w:rsidP="00B53BF1">
      <w:pPr>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2474381B" w14:textId="401A614C" w:rsidR="00B53BF1" w:rsidRPr="00B53BF1" w:rsidRDefault="00B53BF1" w:rsidP="00B53BF1">
      <w:pPr>
        <w:pStyle w:val="NoSpacing"/>
        <w:rPr>
          <w:rFonts w:asciiTheme="majorHAnsi" w:hAnsiTheme="majorHAnsi" w:cstheme="majorHAnsi"/>
          <w:b/>
          <w:color w:val="1F497D" w:themeColor="text2"/>
        </w:rPr>
      </w:pPr>
      <w:r w:rsidRPr="00B53BF1">
        <w:rPr>
          <w:rFonts w:asciiTheme="majorHAnsi" w:hAnsiTheme="majorHAnsi" w:cstheme="majorHAnsi"/>
          <w:b/>
          <w:color w:val="1F497D" w:themeColor="text2"/>
        </w:rPr>
        <w:t>AI/GENAI</w:t>
      </w:r>
      <w:r>
        <w:rPr>
          <w:rFonts w:asciiTheme="majorHAnsi" w:hAnsiTheme="majorHAnsi" w:cstheme="majorHAnsi"/>
          <w:b/>
          <w:color w:val="1F497D" w:themeColor="text2"/>
        </w:rPr>
        <w:t xml:space="preserve"> </w:t>
      </w:r>
      <w:r w:rsidRPr="00B53BF1">
        <w:rPr>
          <w:rFonts w:asciiTheme="majorHAnsi" w:hAnsiTheme="majorHAnsi" w:cstheme="majorHAnsi"/>
          <w:b/>
          <w:color w:val="1F497D" w:themeColor="text2"/>
        </w:rPr>
        <w:t>ARCHITECTURE:</w:t>
      </w:r>
    </w:p>
    <w:p w14:paraId="28F9F88B" w14:textId="156F055D"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Retrieval-Augmented Generation (RAG) pipelines</w:t>
      </w:r>
    </w:p>
    <w:p w14:paraId="18C0A512" w14:textId="77777777"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Agentic AI multi-agent architectures</w:t>
      </w:r>
    </w:p>
    <w:p w14:paraId="31895C56" w14:textId="77777777"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LLM fine-tuning and prompt engineering pipelines</w:t>
      </w:r>
    </w:p>
    <w:p w14:paraId="7DA81CF0" w14:textId="77777777"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Vector search systems and semantic retrieval</w:t>
      </w:r>
    </w:p>
    <w:p w14:paraId="356B3141" w14:textId="77777777"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Real-time ML inference pipelines</w:t>
      </w:r>
    </w:p>
    <w:p w14:paraId="6C4D4D13" w14:textId="77777777"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AI model lifecycle management and MLOps</w:t>
      </w:r>
    </w:p>
    <w:p w14:paraId="4039A207" w14:textId="6C92B029" w:rsidR="00B53BF1" w:rsidRPr="00B53BF1" w:rsidRDefault="00B53BF1" w:rsidP="00B53BF1">
      <w:pPr>
        <w:pStyle w:val="ListParagraph"/>
        <w:numPr>
          <w:ilvl w:val="0"/>
          <w:numId w:val="46"/>
        </w:numPr>
        <w:pBdr>
          <w:top w:val="nil"/>
          <w:left w:val="nil"/>
          <w:bottom w:val="nil"/>
          <w:right w:val="nil"/>
          <w:between w:val="nil"/>
        </w:pBdr>
        <w:spacing w:after="0" w:line="240" w:lineRule="auto"/>
        <w:rPr>
          <w:rFonts w:asciiTheme="majorHAnsi" w:hAnsiTheme="majorHAnsi" w:cstheme="majorHAnsi"/>
          <w:color w:val="000000"/>
          <w:sz w:val="20"/>
          <w:szCs w:val="20"/>
        </w:rPr>
      </w:pPr>
      <w:r w:rsidRPr="00B53BF1">
        <w:rPr>
          <w:rFonts w:asciiTheme="majorHAnsi" w:hAnsiTheme="majorHAnsi" w:cstheme="majorHAnsi"/>
          <w:color w:val="000000"/>
          <w:sz w:val="20"/>
          <w:szCs w:val="20"/>
        </w:rPr>
        <w:t>Distributed AI systems on Kubernetes</w:t>
      </w:r>
    </w:p>
    <w:p w14:paraId="2D75BD23" w14:textId="77777777" w:rsidR="00B53BF1" w:rsidRPr="00B53BF1" w:rsidRDefault="00B53BF1" w:rsidP="00B53BF1">
      <w:pPr>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0B2EE248" w14:textId="77777777" w:rsidR="00FF626F" w:rsidRPr="00ED6F14" w:rsidRDefault="00000000" w:rsidP="00077865">
      <w:pPr>
        <w:pStyle w:val="NoSpacing"/>
        <w:rPr>
          <w:rFonts w:asciiTheme="majorHAnsi" w:hAnsiTheme="majorHAnsi" w:cstheme="majorHAnsi"/>
          <w:b/>
          <w:bCs/>
          <w:color w:val="1F497D" w:themeColor="text2"/>
          <w:sz w:val="20"/>
          <w:szCs w:val="20"/>
        </w:rPr>
      </w:pPr>
      <w:r w:rsidRPr="00ED6F14">
        <w:rPr>
          <w:rFonts w:asciiTheme="majorHAnsi" w:hAnsiTheme="majorHAnsi" w:cstheme="majorHAnsi"/>
          <w:b/>
          <w:bCs/>
          <w:color w:val="1F497D" w:themeColor="text2"/>
          <w:sz w:val="20"/>
          <w:szCs w:val="20"/>
        </w:rPr>
        <w:t>TECHNICAL SKILLS:</w:t>
      </w:r>
    </w:p>
    <w:tbl>
      <w:tblPr>
        <w:tblW w:w="1112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7"/>
        <w:gridCol w:w="8280"/>
      </w:tblGrid>
      <w:tr w:rsidR="00B072E8" w:rsidRPr="00B072E8" w14:paraId="28C32BC9"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622B63C1"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Category</w:t>
            </w:r>
          </w:p>
        </w:tc>
        <w:tc>
          <w:tcPr>
            <w:tcW w:w="8280" w:type="dxa"/>
            <w:tcBorders>
              <w:top w:val="single" w:sz="4" w:space="0" w:color="auto"/>
              <w:left w:val="single" w:sz="4" w:space="0" w:color="auto"/>
              <w:bottom w:val="single" w:sz="4" w:space="0" w:color="auto"/>
              <w:right w:val="single" w:sz="4" w:space="0" w:color="auto"/>
            </w:tcBorders>
          </w:tcPr>
          <w:p w14:paraId="359ED0F6"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Tools &amp; Technologies</w:t>
            </w:r>
          </w:p>
        </w:tc>
      </w:tr>
      <w:tr w:rsidR="00B072E8" w:rsidRPr="00B072E8" w14:paraId="27335D6D"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62737D42"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Programming</w:t>
            </w:r>
          </w:p>
        </w:tc>
        <w:tc>
          <w:tcPr>
            <w:tcW w:w="8280" w:type="dxa"/>
            <w:tcBorders>
              <w:top w:val="single" w:sz="4" w:space="0" w:color="auto"/>
              <w:left w:val="single" w:sz="4" w:space="0" w:color="auto"/>
              <w:bottom w:val="single" w:sz="4" w:space="0" w:color="auto"/>
              <w:right w:val="single" w:sz="4" w:space="0" w:color="auto"/>
            </w:tcBorders>
          </w:tcPr>
          <w:p w14:paraId="03993282"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Python, SQL</w:t>
            </w:r>
          </w:p>
        </w:tc>
      </w:tr>
      <w:tr w:rsidR="00B072E8" w:rsidRPr="00B072E8" w14:paraId="139E53E5"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7893DAE9"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Data Science &amp; ML</w:t>
            </w:r>
          </w:p>
        </w:tc>
        <w:tc>
          <w:tcPr>
            <w:tcW w:w="8280" w:type="dxa"/>
            <w:tcBorders>
              <w:top w:val="single" w:sz="4" w:space="0" w:color="auto"/>
              <w:left w:val="single" w:sz="4" w:space="0" w:color="auto"/>
              <w:bottom w:val="single" w:sz="4" w:space="0" w:color="auto"/>
              <w:right w:val="single" w:sz="4" w:space="0" w:color="auto"/>
            </w:tcBorders>
          </w:tcPr>
          <w:p w14:paraId="5B422550"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Pandas, NumPy, SciPy, Scikit-learn, TensorFlow, PyTorch, XGBoost, LightGBM, Random Forest, Statistical Modeling</w:t>
            </w:r>
          </w:p>
        </w:tc>
      </w:tr>
      <w:tr w:rsidR="00B072E8" w:rsidRPr="00B072E8" w14:paraId="07883B8F"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3C0525E6"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Generative AI &amp; LLMs</w:t>
            </w:r>
          </w:p>
        </w:tc>
        <w:tc>
          <w:tcPr>
            <w:tcW w:w="8280" w:type="dxa"/>
            <w:tcBorders>
              <w:top w:val="single" w:sz="4" w:space="0" w:color="auto"/>
              <w:left w:val="single" w:sz="4" w:space="0" w:color="auto"/>
              <w:bottom w:val="single" w:sz="4" w:space="0" w:color="auto"/>
              <w:right w:val="single" w:sz="4" w:space="0" w:color="auto"/>
            </w:tcBorders>
          </w:tcPr>
          <w:p w14:paraId="2C8BBAC1"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Azure OpenAI (GPT-4o), GPT Models, Claude, LLaMA-2, Mistral, BERT, Prompt Engineering, Fine-Tuning</w:t>
            </w:r>
          </w:p>
        </w:tc>
      </w:tr>
      <w:tr w:rsidR="00B072E8" w:rsidRPr="00B072E8" w14:paraId="0CAED685"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10618E55"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Agentic AI</w:t>
            </w:r>
          </w:p>
        </w:tc>
        <w:tc>
          <w:tcPr>
            <w:tcW w:w="8280" w:type="dxa"/>
            <w:tcBorders>
              <w:top w:val="single" w:sz="4" w:space="0" w:color="auto"/>
              <w:left w:val="single" w:sz="4" w:space="0" w:color="auto"/>
              <w:bottom w:val="single" w:sz="4" w:space="0" w:color="auto"/>
              <w:right w:val="single" w:sz="4" w:space="0" w:color="auto"/>
            </w:tcBorders>
          </w:tcPr>
          <w:p w14:paraId="099DFAE5"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LangChain, LangGraph, crewAI, Multi-Agent Systems, Planner–Executor Architectures, Human-in-the-Loop AI</w:t>
            </w:r>
          </w:p>
        </w:tc>
      </w:tr>
      <w:tr w:rsidR="00B072E8" w:rsidRPr="00B072E8" w14:paraId="19A5648A"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2A68700E"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RAG &amp; Vector Databases</w:t>
            </w:r>
          </w:p>
        </w:tc>
        <w:tc>
          <w:tcPr>
            <w:tcW w:w="8280" w:type="dxa"/>
            <w:tcBorders>
              <w:top w:val="single" w:sz="4" w:space="0" w:color="auto"/>
              <w:left w:val="single" w:sz="4" w:space="0" w:color="auto"/>
              <w:bottom w:val="single" w:sz="4" w:space="0" w:color="auto"/>
              <w:right w:val="single" w:sz="4" w:space="0" w:color="auto"/>
            </w:tcBorders>
          </w:tcPr>
          <w:p w14:paraId="039F845C"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Retrieval-Augmented Generation (RAG), Pinecone, FAISS, ChromaDB, Semantic Search</w:t>
            </w:r>
          </w:p>
        </w:tc>
      </w:tr>
      <w:tr w:rsidR="00B072E8" w:rsidRPr="00B072E8" w14:paraId="4BFE6EA3"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790EAE90"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Bioinformatics &amp; NLP</w:t>
            </w:r>
          </w:p>
        </w:tc>
        <w:tc>
          <w:tcPr>
            <w:tcW w:w="8280" w:type="dxa"/>
            <w:tcBorders>
              <w:top w:val="single" w:sz="4" w:space="0" w:color="auto"/>
              <w:left w:val="single" w:sz="4" w:space="0" w:color="auto"/>
              <w:bottom w:val="single" w:sz="4" w:space="0" w:color="auto"/>
              <w:right w:val="single" w:sz="4" w:space="0" w:color="auto"/>
            </w:tcBorders>
          </w:tcPr>
          <w:p w14:paraId="434BBF80"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Biomedical NLP, NER, Variant Annotation, Gene-Disease Mining, NGS (FASTQ/BAM/VCF), SNOMED, ICD</w:t>
            </w:r>
          </w:p>
        </w:tc>
      </w:tr>
      <w:tr w:rsidR="00B072E8" w:rsidRPr="00B072E8" w14:paraId="33D4154C"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7AE73495"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Cloud Platforms</w:t>
            </w:r>
          </w:p>
        </w:tc>
        <w:tc>
          <w:tcPr>
            <w:tcW w:w="8280" w:type="dxa"/>
            <w:tcBorders>
              <w:top w:val="single" w:sz="4" w:space="0" w:color="auto"/>
              <w:left w:val="single" w:sz="4" w:space="0" w:color="auto"/>
              <w:bottom w:val="single" w:sz="4" w:space="0" w:color="auto"/>
              <w:right w:val="single" w:sz="4" w:space="0" w:color="auto"/>
            </w:tcBorders>
          </w:tcPr>
          <w:p w14:paraId="12D94260"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Azure ML, Azure Blob Storage, Azure Kubernetes Service (AKS), Azure Monitor, AWS (S3, Lambda, DynamoDB, SageMaker)</w:t>
            </w:r>
          </w:p>
        </w:tc>
      </w:tr>
      <w:tr w:rsidR="00B072E8" w:rsidRPr="00B072E8" w14:paraId="11F28ABE"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6A41D5D4"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Big Data &amp; Engineering</w:t>
            </w:r>
          </w:p>
        </w:tc>
        <w:tc>
          <w:tcPr>
            <w:tcW w:w="8280" w:type="dxa"/>
            <w:tcBorders>
              <w:top w:val="single" w:sz="4" w:space="0" w:color="auto"/>
              <w:left w:val="single" w:sz="4" w:space="0" w:color="auto"/>
              <w:bottom w:val="single" w:sz="4" w:space="0" w:color="auto"/>
              <w:right w:val="single" w:sz="4" w:space="0" w:color="auto"/>
            </w:tcBorders>
          </w:tcPr>
          <w:p w14:paraId="7AB52252"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Spark, Hadoop, Databricks, ETL Pipelines</w:t>
            </w:r>
          </w:p>
        </w:tc>
      </w:tr>
      <w:tr w:rsidR="00B072E8" w:rsidRPr="00B072E8" w14:paraId="577A1F02"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20C164AE"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MLOps &amp; DevOps</w:t>
            </w:r>
          </w:p>
        </w:tc>
        <w:tc>
          <w:tcPr>
            <w:tcW w:w="8280" w:type="dxa"/>
            <w:tcBorders>
              <w:top w:val="single" w:sz="4" w:space="0" w:color="auto"/>
              <w:left w:val="single" w:sz="4" w:space="0" w:color="auto"/>
              <w:bottom w:val="single" w:sz="4" w:space="0" w:color="auto"/>
              <w:right w:val="single" w:sz="4" w:space="0" w:color="auto"/>
            </w:tcBorders>
          </w:tcPr>
          <w:p w14:paraId="36402FE4"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MLflow, Docker, Kubernetes, Terraform, CI/CD, Model Monitoring, Drift Detection</w:t>
            </w:r>
          </w:p>
        </w:tc>
      </w:tr>
      <w:tr w:rsidR="00B072E8" w:rsidRPr="00B072E8" w14:paraId="3734FDD0"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0304801F"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Monitoring &amp; Observability</w:t>
            </w:r>
          </w:p>
        </w:tc>
        <w:tc>
          <w:tcPr>
            <w:tcW w:w="8280" w:type="dxa"/>
            <w:tcBorders>
              <w:top w:val="single" w:sz="4" w:space="0" w:color="auto"/>
              <w:left w:val="single" w:sz="4" w:space="0" w:color="auto"/>
              <w:bottom w:val="single" w:sz="4" w:space="0" w:color="auto"/>
              <w:right w:val="single" w:sz="4" w:space="0" w:color="auto"/>
            </w:tcBorders>
          </w:tcPr>
          <w:p w14:paraId="5EB3EA6B"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Prometheus, Datadog</w:t>
            </w:r>
          </w:p>
        </w:tc>
      </w:tr>
      <w:tr w:rsidR="00B072E8" w:rsidRPr="00B072E8" w14:paraId="5633D384"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06F9F779"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Visualization</w:t>
            </w:r>
          </w:p>
        </w:tc>
        <w:tc>
          <w:tcPr>
            <w:tcW w:w="8280" w:type="dxa"/>
            <w:tcBorders>
              <w:top w:val="single" w:sz="4" w:space="0" w:color="auto"/>
              <w:left w:val="single" w:sz="4" w:space="0" w:color="auto"/>
              <w:bottom w:val="single" w:sz="4" w:space="0" w:color="auto"/>
              <w:right w:val="single" w:sz="4" w:space="0" w:color="auto"/>
            </w:tcBorders>
          </w:tcPr>
          <w:p w14:paraId="3E978771"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Power BI, Plotly, Seaborn, Matplotlib</w:t>
            </w:r>
          </w:p>
        </w:tc>
      </w:tr>
      <w:tr w:rsidR="00B072E8" w:rsidRPr="00B072E8" w14:paraId="4728EE0A" w14:textId="77777777" w:rsidTr="00B072E8">
        <w:trPr>
          <w:trHeight w:val="135"/>
        </w:trPr>
        <w:tc>
          <w:tcPr>
            <w:tcW w:w="2847" w:type="dxa"/>
            <w:tcBorders>
              <w:top w:val="single" w:sz="4" w:space="0" w:color="auto"/>
              <w:left w:val="single" w:sz="4" w:space="0" w:color="auto"/>
              <w:bottom w:val="single" w:sz="4" w:space="0" w:color="auto"/>
              <w:right w:val="single" w:sz="4" w:space="0" w:color="auto"/>
            </w:tcBorders>
          </w:tcPr>
          <w:p w14:paraId="1D464426" w14:textId="77777777" w:rsidR="00B072E8" w:rsidRPr="00B072E8" w:rsidRDefault="00B072E8" w:rsidP="00B072E8">
            <w:pPr>
              <w:pStyle w:val="NoSpacing"/>
              <w:rPr>
                <w:rFonts w:asciiTheme="majorHAnsi" w:hAnsiTheme="majorHAnsi" w:cstheme="majorHAnsi"/>
                <w:b/>
                <w:bCs/>
                <w:sz w:val="20"/>
                <w:szCs w:val="20"/>
              </w:rPr>
            </w:pPr>
            <w:r w:rsidRPr="00B072E8">
              <w:rPr>
                <w:rFonts w:asciiTheme="majorHAnsi" w:hAnsiTheme="majorHAnsi" w:cstheme="majorHAnsi"/>
                <w:b/>
                <w:bCs/>
                <w:sz w:val="20"/>
                <w:szCs w:val="20"/>
              </w:rPr>
              <w:t>Compliance &amp; Governance</w:t>
            </w:r>
          </w:p>
        </w:tc>
        <w:tc>
          <w:tcPr>
            <w:tcW w:w="8280" w:type="dxa"/>
            <w:tcBorders>
              <w:top w:val="single" w:sz="4" w:space="0" w:color="auto"/>
              <w:left w:val="single" w:sz="4" w:space="0" w:color="auto"/>
              <w:bottom w:val="single" w:sz="4" w:space="0" w:color="auto"/>
              <w:right w:val="single" w:sz="4" w:space="0" w:color="auto"/>
            </w:tcBorders>
          </w:tcPr>
          <w:p w14:paraId="2BB12D70" w14:textId="77777777" w:rsidR="00B072E8" w:rsidRPr="00B072E8" w:rsidRDefault="00B072E8" w:rsidP="00B072E8">
            <w:pPr>
              <w:pStyle w:val="NoSpacing"/>
              <w:jc w:val="both"/>
              <w:rPr>
                <w:rFonts w:asciiTheme="majorHAnsi" w:hAnsiTheme="majorHAnsi" w:cstheme="majorHAnsi"/>
                <w:sz w:val="20"/>
                <w:szCs w:val="20"/>
              </w:rPr>
            </w:pPr>
            <w:r w:rsidRPr="00B072E8">
              <w:rPr>
                <w:rFonts w:asciiTheme="majorHAnsi" w:hAnsiTheme="majorHAnsi" w:cstheme="majorHAnsi"/>
                <w:sz w:val="20"/>
                <w:szCs w:val="20"/>
              </w:rPr>
              <w:t>HIPAA, FHIR, AI Governance, PHI/PII Security</w:t>
            </w:r>
          </w:p>
        </w:tc>
      </w:tr>
    </w:tbl>
    <w:p w14:paraId="5E7BE624" w14:textId="77777777" w:rsidR="00B73997" w:rsidRPr="00077865" w:rsidRDefault="00B73997" w:rsidP="00077865">
      <w:pPr>
        <w:pStyle w:val="NoSpacing"/>
        <w:jc w:val="center"/>
        <w:rPr>
          <w:rFonts w:asciiTheme="majorHAnsi" w:hAnsiTheme="majorHAnsi" w:cstheme="majorHAnsi"/>
          <w:color w:val="1F497D" w:themeColor="text2"/>
          <w:sz w:val="20"/>
          <w:szCs w:val="20"/>
        </w:rPr>
      </w:pPr>
    </w:p>
    <w:p w14:paraId="7F05B4DD" w14:textId="77777777" w:rsidR="00FF626F" w:rsidRPr="00077865" w:rsidRDefault="00000000" w:rsidP="00077865">
      <w:pPr>
        <w:pStyle w:val="NoSpacing"/>
        <w:jc w:val="center"/>
        <w:rPr>
          <w:rFonts w:asciiTheme="majorHAnsi" w:hAnsiTheme="majorHAnsi" w:cstheme="majorHAnsi"/>
          <w:b/>
          <w:color w:val="1F497D" w:themeColor="text2"/>
        </w:rPr>
      </w:pPr>
      <w:r w:rsidRPr="00077865">
        <w:rPr>
          <w:rFonts w:asciiTheme="majorHAnsi" w:hAnsiTheme="majorHAnsi" w:cstheme="majorHAnsi"/>
          <w:b/>
          <w:color w:val="1F497D" w:themeColor="text2"/>
        </w:rPr>
        <w:t>PROFESSIONAL EXPERIENCE:</w:t>
      </w:r>
    </w:p>
    <w:p w14:paraId="78233679" w14:textId="77777777" w:rsidR="00A67F0F" w:rsidRPr="00077865" w:rsidRDefault="00A67F0F" w:rsidP="00077865">
      <w:pPr>
        <w:pStyle w:val="NoSpacing"/>
        <w:jc w:val="center"/>
        <w:rPr>
          <w:rFonts w:asciiTheme="majorHAnsi" w:hAnsiTheme="majorHAnsi" w:cstheme="majorHAnsi"/>
          <w:b/>
          <w:color w:val="1F497D" w:themeColor="text2"/>
        </w:rPr>
      </w:pPr>
    </w:p>
    <w:p w14:paraId="18F887BC" w14:textId="25A8A1DE" w:rsidR="00FF626F" w:rsidRPr="00077865" w:rsidRDefault="00000000" w:rsidP="00077865">
      <w:pPr>
        <w:pBdr>
          <w:bottom w:val="single" w:sz="4" w:space="0" w:color="000000"/>
        </w:pBdr>
        <w:shd w:val="clear" w:color="auto" w:fill="FFFFFF" w:themeFill="background1"/>
        <w:spacing w:after="0" w:line="240" w:lineRule="auto"/>
        <w:jc w:val="both"/>
        <w:rPr>
          <w:rFonts w:asciiTheme="majorHAnsi" w:hAnsiTheme="majorHAnsi" w:cstheme="majorHAnsi"/>
          <w:b/>
          <w:color w:val="000000" w:themeColor="text1"/>
        </w:rPr>
      </w:pPr>
      <w:r w:rsidRPr="00077865">
        <w:rPr>
          <w:rFonts w:asciiTheme="majorHAnsi" w:hAnsiTheme="majorHAnsi" w:cstheme="majorHAnsi"/>
          <w:b/>
          <w:color w:val="000000" w:themeColor="text1"/>
        </w:rPr>
        <w:t>Client</w:t>
      </w:r>
      <w:r w:rsidR="00F0408C" w:rsidRPr="00077865">
        <w:rPr>
          <w:rFonts w:asciiTheme="majorHAnsi" w:hAnsiTheme="majorHAnsi" w:cstheme="majorHAnsi"/>
          <w:b/>
          <w:color w:val="000000" w:themeColor="text1"/>
        </w:rPr>
        <w:t xml:space="preserve">: </w:t>
      </w:r>
      <w:r w:rsidR="004E5C78">
        <w:rPr>
          <w:rFonts w:asciiTheme="majorHAnsi" w:hAnsiTheme="majorHAnsi" w:cstheme="majorHAnsi"/>
          <w:b/>
          <w:color w:val="000000" w:themeColor="text1"/>
        </w:rPr>
        <w:t>McKesson</w:t>
      </w:r>
      <w:r w:rsidR="00077865">
        <w:rPr>
          <w:rFonts w:asciiTheme="majorHAnsi" w:hAnsiTheme="majorHAnsi" w:cstheme="majorHAnsi"/>
          <w:b/>
          <w:color w:val="000000" w:themeColor="text1"/>
        </w:rPr>
        <w:t>,</w:t>
      </w:r>
      <w:r w:rsidR="002273BC">
        <w:rPr>
          <w:rFonts w:asciiTheme="majorHAnsi" w:hAnsiTheme="majorHAnsi" w:cstheme="majorHAnsi"/>
          <w:b/>
          <w:color w:val="000000" w:themeColor="text1"/>
        </w:rPr>
        <w:t xml:space="preserve"> </w:t>
      </w:r>
      <w:r w:rsidR="004E5C78">
        <w:rPr>
          <w:rFonts w:asciiTheme="majorHAnsi" w:hAnsiTheme="majorHAnsi" w:cstheme="majorHAnsi"/>
          <w:b/>
          <w:color w:val="000000" w:themeColor="text1"/>
        </w:rPr>
        <w:t>Dallas</w:t>
      </w:r>
      <w:r w:rsidR="002273BC">
        <w:rPr>
          <w:rFonts w:asciiTheme="majorHAnsi" w:hAnsiTheme="majorHAnsi" w:cstheme="majorHAnsi"/>
          <w:b/>
          <w:color w:val="000000" w:themeColor="text1"/>
        </w:rPr>
        <w:t>,</w:t>
      </w:r>
      <w:r w:rsidR="00077865">
        <w:rPr>
          <w:rFonts w:asciiTheme="majorHAnsi" w:hAnsiTheme="majorHAnsi" w:cstheme="majorHAnsi"/>
          <w:b/>
          <w:color w:val="000000" w:themeColor="text1"/>
        </w:rPr>
        <w:t xml:space="preserve"> </w:t>
      </w:r>
      <w:r w:rsidR="004E5C78">
        <w:rPr>
          <w:rFonts w:asciiTheme="majorHAnsi" w:hAnsiTheme="majorHAnsi" w:cstheme="majorHAnsi"/>
          <w:b/>
          <w:color w:val="000000" w:themeColor="text1"/>
        </w:rPr>
        <w:t>TX</w:t>
      </w:r>
      <w:r w:rsidR="00127C71" w:rsidRPr="00077865">
        <w:rPr>
          <w:rFonts w:asciiTheme="majorHAnsi" w:hAnsiTheme="majorHAnsi" w:cstheme="majorHAnsi"/>
          <w:b/>
          <w:color w:val="000000" w:themeColor="text1"/>
        </w:rPr>
        <w:t>,</w:t>
      </w:r>
      <w:r w:rsidR="00F0408C" w:rsidRPr="00077865">
        <w:rPr>
          <w:rFonts w:asciiTheme="majorHAnsi" w:hAnsiTheme="majorHAnsi" w:cstheme="majorHAnsi"/>
          <w:b/>
          <w:color w:val="000000" w:themeColor="text1"/>
        </w:rPr>
        <w:t xml:space="preserve"> USA</w:t>
      </w:r>
      <w:r w:rsidR="00777E57" w:rsidRPr="00077865">
        <w:rPr>
          <w:rFonts w:asciiTheme="majorHAnsi" w:hAnsiTheme="majorHAnsi" w:cstheme="majorHAnsi"/>
          <w:b/>
          <w:color w:val="000000" w:themeColor="text1"/>
        </w:rPr>
        <w:t xml:space="preserve"> | </w:t>
      </w:r>
      <w:r w:rsidR="002A3F80">
        <w:rPr>
          <w:rFonts w:asciiTheme="majorHAnsi" w:hAnsiTheme="majorHAnsi" w:cstheme="majorHAnsi"/>
          <w:b/>
          <w:color w:val="000000" w:themeColor="text1"/>
        </w:rPr>
        <w:t>Sep</w:t>
      </w:r>
      <w:r w:rsidR="00777E57" w:rsidRPr="00077865">
        <w:rPr>
          <w:rFonts w:asciiTheme="majorHAnsi" w:hAnsiTheme="majorHAnsi" w:cstheme="majorHAnsi"/>
          <w:b/>
          <w:color w:val="000000" w:themeColor="text1"/>
        </w:rPr>
        <w:t xml:space="preserve"> 2024 – Till Present</w:t>
      </w:r>
    </w:p>
    <w:p w14:paraId="02944D5C" w14:textId="16C88FED" w:rsidR="00191F0C" w:rsidRPr="00077865" w:rsidRDefault="00000000" w:rsidP="00077865">
      <w:pPr>
        <w:shd w:val="clear" w:color="auto" w:fill="1F497D" w:themeFill="text2"/>
        <w:spacing w:after="0" w:line="240" w:lineRule="auto"/>
        <w:jc w:val="both"/>
        <w:rPr>
          <w:rFonts w:asciiTheme="majorHAnsi" w:hAnsiTheme="majorHAnsi" w:cstheme="majorHAnsi"/>
          <w:b/>
          <w:color w:val="FFFFFF" w:themeColor="background1"/>
        </w:rPr>
      </w:pPr>
      <w:r w:rsidRPr="00077865">
        <w:rPr>
          <w:rFonts w:asciiTheme="majorHAnsi" w:hAnsiTheme="majorHAnsi" w:cstheme="majorHAnsi"/>
          <w:b/>
          <w:color w:val="FFFFFF" w:themeColor="background1"/>
        </w:rPr>
        <w:t xml:space="preserve">Role: </w:t>
      </w:r>
      <w:r w:rsidR="00077865" w:rsidRPr="00077865">
        <w:rPr>
          <w:rFonts w:asciiTheme="majorHAnsi" w:hAnsiTheme="majorHAnsi" w:cstheme="majorHAnsi"/>
          <w:b/>
          <w:color w:val="FFFFFF" w:themeColor="background1"/>
        </w:rPr>
        <w:t xml:space="preserve">Sr. Generative AI / LLM Engineer | Data Scientist &amp; AI/ML Engineer – MLOps </w:t>
      </w:r>
    </w:p>
    <w:p w14:paraId="075A4B65" w14:textId="18202B00" w:rsidR="00077865" w:rsidRPr="00077865" w:rsidRDefault="00971D4D" w:rsidP="003B446F">
      <w:pPr>
        <w:pBdr>
          <w:top w:val="nil"/>
          <w:left w:val="nil"/>
          <w:bottom w:val="nil"/>
          <w:right w:val="nil"/>
          <w:between w:val="nil"/>
        </w:pBdr>
        <w:spacing w:after="0" w:line="240" w:lineRule="auto"/>
        <w:jc w:val="both"/>
        <w:rPr>
          <w:rFonts w:asciiTheme="majorHAnsi" w:hAnsiTheme="majorHAnsi" w:cstheme="majorHAnsi"/>
          <w:b/>
          <w:bCs/>
          <w:color w:val="000000"/>
        </w:rPr>
      </w:pPr>
      <w:r w:rsidRPr="00077865">
        <w:rPr>
          <w:rFonts w:asciiTheme="majorHAnsi" w:hAnsiTheme="majorHAnsi" w:cstheme="majorHAnsi"/>
          <w:b/>
          <w:bCs/>
          <w:color w:val="000000"/>
        </w:rPr>
        <w:t>Responsibilities:</w:t>
      </w:r>
    </w:p>
    <w:p w14:paraId="169F1044" w14:textId="29AD0F90" w:rsidR="00077865" w:rsidRPr="003B446F" w:rsidRDefault="00077865" w:rsidP="003B446F">
      <w:pPr>
        <w:pStyle w:val="ListParagraph"/>
        <w:numPr>
          <w:ilvl w:val="0"/>
          <w:numId w:val="27"/>
        </w:numPr>
        <w:spacing w:after="0" w:line="240" w:lineRule="auto"/>
        <w:jc w:val="both"/>
        <w:rPr>
          <w:rFonts w:asciiTheme="majorHAnsi" w:hAnsiTheme="majorHAnsi" w:cstheme="majorHAnsi"/>
          <w:sz w:val="20"/>
          <w:szCs w:val="20"/>
        </w:rPr>
      </w:pPr>
      <w:r w:rsidRPr="00077865">
        <w:rPr>
          <w:rFonts w:asciiTheme="majorHAnsi" w:hAnsiTheme="majorHAnsi" w:cstheme="majorHAnsi"/>
          <w:color w:val="000000"/>
          <w:sz w:val="20"/>
          <w:szCs w:val="20"/>
        </w:rPr>
        <w:t xml:space="preserve">Designed and deployed </w:t>
      </w:r>
      <w:r w:rsidRPr="00077865">
        <w:rPr>
          <w:rFonts w:asciiTheme="majorHAnsi" w:hAnsiTheme="majorHAnsi" w:cstheme="majorHAnsi"/>
          <w:b/>
          <w:bCs/>
          <w:color w:val="000000"/>
          <w:sz w:val="20"/>
          <w:szCs w:val="20"/>
        </w:rPr>
        <w:t xml:space="preserve">Generative AI and LLM-driven solutions </w:t>
      </w:r>
      <w:r w:rsidR="003B446F" w:rsidRPr="001767BD">
        <w:rPr>
          <w:rFonts w:asciiTheme="majorHAnsi" w:hAnsiTheme="majorHAnsi" w:cstheme="majorHAnsi"/>
          <w:sz w:val="20"/>
          <w:szCs w:val="20"/>
        </w:rPr>
        <w:t>across medical devices, diagnostics systems, and healthcare enterprise platforms to improve operational intelligence, compliance monitoring, and patient-centric analytics</w:t>
      </w:r>
      <w:r w:rsidRPr="003B446F">
        <w:rPr>
          <w:rFonts w:asciiTheme="majorHAnsi" w:hAnsiTheme="majorHAnsi" w:cstheme="majorHAnsi"/>
          <w:color w:val="000000"/>
          <w:sz w:val="20"/>
          <w:szCs w:val="20"/>
        </w:rPr>
        <w:t>.</w:t>
      </w:r>
    </w:p>
    <w:p w14:paraId="18F1212A"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Built </w:t>
      </w:r>
      <w:r w:rsidRPr="00506137">
        <w:rPr>
          <w:rFonts w:asciiTheme="majorHAnsi" w:hAnsiTheme="majorHAnsi" w:cstheme="majorHAnsi"/>
          <w:b/>
          <w:bCs/>
          <w:color w:val="000000"/>
          <w:sz w:val="20"/>
          <w:szCs w:val="20"/>
        </w:rPr>
        <w:t xml:space="preserve">Retrieval-Augmented Generation (RAG) </w:t>
      </w:r>
      <w:r w:rsidRPr="00506137">
        <w:rPr>
          <w:rFonts w:asciiTheme="majorHAnsi" w:hAnsiTheme="majorHAnsi" w:cstheme="majorHAnsi"/>
          <w:color w:val="000000"/>
          <w:sz w:val="20"/>
          <w:szCs w:val="20"/>
        </w:rPr>
        <w:t xml:space="preserve">pipelines using </w:t>
      </w:r>
      <w:r w:rsidRPr="00506137">
        <w:rPr>
          <w:rFonts w:asciiTheme="majorHAnsi" w:hAnsiTheme="majorHAnsi" w:cstheme="majorHAnsi"/>
          <w:b/>
          <w:bCs/>
          <w:color w:val="000000"/>
          <w:sz w:val="20"/>
          <w:szCs w:val="20"/>
        </w:rPr>
        <w:t>LangChain, FAISS, and ChromaDB</w:t>
      </w:r>
      <w:r w:rsidRPr="00506137">
        <w:rPr>
          <w:rFonts w:asciiTheme="majorHAnsi" w:hAnsiTheme="majorHAnsi" w:cstheme="majorHAnsi"/>
          <w:color w:val="000000"/>
          <w:sz w:val="20"/>
          <w:szCs w:val="20"/>
        </w:rPr>
        <w:t xml:space="preserve"> to retrieve insights from clinical documentation, biomedical research publications, regulatory guidelines, and enterprise healthcare knowledge repositories, improving decision-support accuracy by 35%.</w:t>
      </w:r>
    </w:p>
    <w:p w14:paraId="7592147F"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Architected multi-agent Agentic </w:t>
      </w:r>
      <w:r w:rsidRPr="00506137">
        <w:rPr>
          <w:rFonts w:asciiTheme="majorHAnsi" w:hAnsiTheme="majorHAnsi" w:cstheme="majorHAnsi"/>
          <w:b/>
          <w:bCs/>
          <w:color w:val="000000"/>
          <w:sz w:val="20"/>
          <w:szCs w:val="20"/>
        </w:rPr>
        <w:t>AI frameworks using LangGraph and CrewAI</w:t>
      </w:r>
      <w:r w:rsidRPr="00506137">
        <w:rPr>
          <w:rFonts w:asciiTheme="majorHAnsi" w:hAnsiTheme="majorHAnsi" w:cstheme="majorHAnsi"/>
          <w:color w:val="000000"/>
          <w:sz w:val="20"/>
          <w:szCs w:val="20"/>
        </w:rPr>
        <w:t xml:space="preserve"> to orchestrate automated workflows across healthcare data analysis, knowledge retrieval, compliance validation, and intelligent clinical reporting.</w:t>
      </w:r>
    </w:p>
    <w:p w14:paraId="0029323B"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Designed role-based </w:t>
      </w:r>
      <w:r w:rsidRPr="00506137">
        <w:rPr>
          <w:rFonts w:asciiTheme="majorHAnsi" w:hAnsiTheme="majorHAnsi" w:cstheme="majorHAnsi"/>
          <w:b/>
          <w:bCs/>
          <w:color w:val="000000"/>
          <w:sz w:val="20"/>
          <w:szCs w:val="20"/>
        </w:rPr>
        <w:t>AI agents (Clinical Analytics Agent</w:t>
      </w:r>
      <w:r w:rsidRPr="00506137">
        <w:rPr>
          <w:rFonts w:asciiTheme="majorHAnsi" w:hAnsiTheme="majorHAnsi" w:cstheme="majorHAnsi"/>
          <w:color w:val="000000"/>
          <w:sz w:val="20"/>
          <w:szCs w:val="20"/>
        </w:rPr>
        <w:t>, Literature Mining Agent, Compliance Validation Agent, Report Generation Agent) to process large-scale healthcare datasets and generate structured clinical insights and operational summaries.</w:t>
      </w:r>
    </w:p>
    <w:p w14:paraId="4778B476"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Developed </w:t>
      </w:r>
      <w:r w:rsidRPr="00506137">
        <w:rPr>
          <w:rFonts w:asciiTheme="majorHAnsi" w:hAnsiTheme="majorHAnsi" w:cstheme="majorHAnsi"/>
          <w:b/>
          <w:bCs/>
          <w:color w:val="000000"/>
          <w:sz w:val="20"/>
          <w:szCs w:val="20"/>
        </w:rPr>
        <w:t>AI-powered healthcare assistants</w:t>
      </w:r>
      <w:r w:rsidRPr="00506137">
        <w:rPr>
          <w:rFonts w:asciiTheme="majorHAnsi" w:hAnsiTheme="majorHAnsi" w:cstheme="majorHAnsi"/>
          <w:color w:val="000000"/>
          <w:sz w:val="20"/>
          <w:szCs w:val="20"/>
        </w:rPr>
        <w:t xml:space="preserve"> to support clinicians, analysts, and research teams in interpreting clinical data, summarizing evidence-based findings, and generating explainable insights.</w:t>
      </w:r>
    </w:p>
    <w:p w14:paraId="7CAFE117"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Integrated </w:t>
      </w:r>
      <w:r w:rsidRPr="00506137">
        <w:rPr>
          <w:rFonts w:asciiTheme="majorHAnsi" w:hAnsiTheme="majorHAnsi" w:cstheme="majorHAnsi"/>
          <w:b/>
          <w:bCs/>
          <w:color w:val="000000"/>
          <w:sz w:val="20"/>
          <w:szCs w:val="20"/>
        </w:rPr>
        <w:t>Azure OpenAI GPT models and Anthropic Claude</w:t>
      </w:r>
      <w:r w:rsidRPr="00506137">
        <w:rPr>
          <w:rFonts w:asciiTheme="majorHAnsi" w:hAnsiTheme="majorHAnsi" w:cstheme="majorHAnsi"/>
          <w:color w:val="000000"/>
          <w:sz w:val="20"/>
          <w:szCs w:val="20"/>
        </w:rPr>
        <w:t xml:space="preserve"> to automate clinical documentation summarization, healthcare knowledge extraction, and regulatory reporting workflows.</w:t>
      </w:r>
    </w:p>
    <w:p w14:paraId="025B2FDD"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Engineered </w:t>
      </w:r>
      <w:r w:rsidRPr="00506137">
        <w:rPr>
          <w:rFonts w:asciiTheme="majorHAnsi" w:hAnsiTheme="majorHAnsi" w:cstheme="majorHAnsi"/>
          <w:b/>
          <w:bCs/>
          <w:color w:val="000000"/>
          <w:sz w:val="20"/>
          <w:szCs w:val="20"/>
        </w:rPr>
        <w:t>LLM-based biomedical NLP pipelines</w:t>
      </w:r>
      <w:r w:rsidRPr="00506137">
        <w:rPr>
          <w:rFonts w:asciiTheme="majorHAnsi" w:hAnsiTheme="majorHAnsi" w:cstheme="majorHAnsi"/>
          <w:color w:val="000000"/>
          <w:sz w:val="20"/>
          <w:szCs w:val="20"/>
        </w:rPr>
        <w:t xml:space="preserve"> to extract disease relationships, treatment patterns, and phenotype associations from large-scale biomedical literature and clinical datasets.</w:t>
      </w:r>
    </w:p>
    <w:p w14:paraId="7F47D22D"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Implemented memory-enabled </w:t>
      </w:r>
      <w:r w:rsidRPr="00506137">
        <w:rPr>
          <w:rFonts w:asciiTheme="majorHAnsi" w:hAnsiTheme="majorHAnsi" w:cstheme="majorHAnsi"/>
          <w:b/>
          <w:bCs/>
          <w:color w:val="000000"/>
          <w:sz w:val="20"/>
          <w:szCs w:val="20"/>
        </w:rPr>
        <w:t>AI agents using VectorDB</w:t>
      </w:r>
      <w:r w:rsidRPr="00506137">
        <w:rPr>
          <w:rFonts w:asciiTheme="majorHAnsi" w:hAnsiTheme="majorHAnsi" w:cstheme="majorHAnsi"/>
          <w:color w:val="000000"/>
          <w:sz w:val="20"/>
          <w:szCs w:val="20"/>
        </w:rPr>
        <w:t xml:space="preserve"> architectures </w:t>
      </w:r>
      <w:r w:rsidRPr="00506137">
        <w:rPr>
          <w:rFonts w:asciiTheme="majorHAnsi" w:hAnsiTheme="majorHAnsi" w:cstheme="majorHAnsi"/>
          <w:b/>
          <w:bCs/>
          <w:color w:val="000000"/>
          <w:sz w:val="20"/>
          <w:szCs w:val="20"/>
        </w:rPr>
        <w:t>(Pinecone, FAISS)</w:t>
      </w:r>
      <w:r w:rsidRPr="00506137">
        <w:rPr>
          <w:rFonts w:asciiTheme="majorHAnsi" w:hAnsiTheme="majorHAnsi" w:cstheme="majorHAnsi"/>
          <w:color w:val="000000"/>
          <w:sz w:val="20"/>
          <w:szCs w:val="20"/>
        </w:rPr>
        <w:t xml:space="preserve"> to retain contextual knowledge from prior clinical analyses and healthcare decision workflows.</w:t>
      </w:r>
    </w:p>
    <w:p w14:paraId="0156FE97" w14:textId="185421FB" w:rsidR="00506137" w:rsidRPr="00506137" w:rsidRDefault="00EE4002"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EE4002">
        <w:rPr>
          <w:rFonts w:asciiTheme="majorHAnsi" w:hAnsiTheme="majorHAnsi" w:cstheme="majorHAnsi"/>
          <w:color w:val="000000"/>
          <w:sz w:val="20"/>
          <w:szCs w:val="20"/>
        </w:rPr>
        <w:t xml:space="preserve">Built scalable healthcare data pipelines using </w:t>
      </w:r>
      <w:r w:rsidRPr="00EE4002">
        <w:rPr>
          <w:rFonts w:asciiTheme="majorHAnsi" w:hAnsiTheme="majorHAnsi" w:cstheme="majorHAnsi"/>
          <w:b/>
          <w:bCs/>
          <w:color w:val="000000"/>
          <w:sz w:val="20"/>
          <w:szCs w:val="20"/>
        </w:rPr>
        <w:t>Spark, Hadoop, and Azure Data Factory</w:t>
      </w:r>
      <w:r w:rsidRPr="00EE4002">
        <w:rPr>
          <w:rFonts w:asciiTheme="majorHAnsi" w:hAnsiTheme="majorHAnsi" w:cstheme="majorHAnsi"/>
          <w:color w:val="000000"/>
          <w:sz w:val="20"/>
          <w:szCs w:val="20"/>
        </w:rPr>
        <w:t xml:space="preserve"> processing multi-terabyte clinical datasets, improving model training performance by 30%.</w:t>
      </w:r>
    </w:p>
    <w:p w14:paraId="0171A32D"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Applied advanced </w:t>
      </w:r>
      <w:r w:rsidRPr="00506137">
        <w:rPr>
          <w:rFonts w:asciiTheme="majorHAnsi" w:hAnsiTheme="majorHAnsi" w:cstheme="majorHAnsi"/>
          <w:b/>
          <w:bCs/>
          <w:color w:val="000000"/>
          <w:sz w:val="20"/>
          <w:szCs w:val="20"/>
        </w:rPr>
        <w:t>NLP techniques</w:t>
      </w:r>
      <w:r w:rsidRPr="00506137">
        <w:rPr>
          <w:rFonts w:asciiTheme="majorHAnsi" w:hAnsiTheme="majorHAnsi" w:cstheme="majorHAnsi"/>
          <w:color w:val="000000"/>
          <w:sz w:val="20"/>
          <w:szCs w:val="20"/>
        </w:rPr>
        <w:t xml:space="preserve"> including NER, entity linking, and healthcare ontology </w:t>
      </w:r>
      <w:r w:rsidRPr="00506137">
        <w:rPr>
          <w:rFonts w:asciiTheme="majorHAnsi" w:hAnsiTheme="majorHAnsi" w:cstheme="majorHAnsi"/>
          <w:b/>
          <w:bCs/>
          <w:color w:val="000000"/>
          <w:sz w:val="20"/>
          <w:szCs w:val="20"/>
        </w:rPr>
        <w:t>mapping (SNOMED, ICD)</w:t>
      </w:r>
      <w:r w:rsidRPr="00506137">
        <w:rPr>
          <w:rFonts w:asciiTheme="majorHAnsi" w:hAnsiTheme="majorHAnsi" w:cstheme="majorHAnsi"/>
          <w:color w:val="000000"/>
          <w:sz w:val="20"/>
          <w:szCs w:val="20"/>
        </w:rPr>
        <w:t xml:space="preserve"> to standardize clinical documentation and improve structured healthcare reporting.</w:t>
      </w:r>
    </w:p>
    <w:p w14:paraId="7F8DB14A" w14:textId="77777777" w:rsid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Fine-tuned open-source </w:t>
      </w:r>
      <w:r w:rsidRPr="00506137">
        <w:rPr>
          <w:rFonts w:asciiTheme="majorHAnsi" w:hAnsiTheme="majorHAnsi" w:cstheme="majorHAnsi"/>
          <w:b/>
          <w:bCs/>
          <w:color w:val="000000"/>
          <w:sz w:val="20"/>
          <w:szCs w:val="20"/>
        </w:rPr>
        <w:t>LLMs (LLaMA-2, Mistral</w:t>
      </w:r>
      <w:r w:rsidRPr="00506137">
        <w:rPr>
          <w:rFonts w:asciiTheme="majorHAnsi" w:hAnsiTheme="majorHAnsi" w:cstheme="majorHAnsi"/>
          <w:color w:val="000000"/>
          <w:sz w:val="20"/>
          <w:szCs w:val="20"/>
        </w:rPr>
        <w:t>) to enhance clinical document understanding, automated classification, and healthcare knowledge extraction.</w:t>
      </w:r>
    </w:p>
    <w:p w14:paraId="3C8BD75F" w14:textId="77777777" w:rsidR="00506137" w:rsidRPr="001767BD"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 xml:space="preserve">Engineered scalable </w:t>
      </w:r>
      <w:r w:rsidRPr="001767BD">
        <w:rPr>
          <w:rFonts w:asciiTheme="majorHAnsi" w:hAnsiTheme="majorHAnsi" w:cstheme="majorHAnsi"/>
          <w:b/>
          <w:bCs/>
          <w:sz w:val="20"/>
          <w:szCs w:val="20"/>
        </w:rPr>
        <w:t>Azure Cloud-based ML architectures</w:t>
      </w:r>
      <w:r w:rsidRPr="001767BD">
        <w:rPr>
          <w:rFonts w:asciiTheme="majorHAnsi" w:hAnsiTheme="majorHAnsi" w:cstheme="majorHAnsi"/>
          <w:sz w:val="20"/>
          <w:szCs w:val="20"/>
        </w:rPr>
        <w:t xml:space="preserve"> using Azure ML, Azure Blob Storage, Azure Kubernetes Service (AKS), and Azure Monitor for distributed model training, real-time inference, and enterprise observability.</w:t>
      </w:r>
    </w:p>
    <w:p w14:paraId="5BD22CB4" w14:textId="77777777" w:rsidR="00506137" w:rsidRPr="001767BD"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 xml:space="preserve">Developed end-to-end </w:t>
      </w:r>
      <w:r w:rsidRPr="001767BD">
        <w:rPr>
          <w:rFonts w:asciiTheme="majorHAnsi" w:hAnsiTheme="majorHAnsi" w:cstheme="majorHAnsi"/>
          <w:b/>
          <w:bCs/>
          <w:sz w:val="20"/>
          <w:szCs w:val="20"/>
        </w:rPr>
        <w:t>MLOps pipelines</w:t>
      </w:r>
      <w:r w:rsidRPr="001767BD">
        <w:rPr>
          <w:rFonts w:asciiTheme="majorHAnsi" w:hAnsiTheme="majorHAnsi" w:cstheme="majorHAnsi"/>
          <w:sz w:val="20"/>
          <w:szCs w:val="20"/>
        </w:rPr>
        <w:t xml:space="preserve"> using MLflow, Docker, Kubernetes, and Terraform to automate model versioning, validation, deployment, rollback strategies, and drift monitoring across regulated healthcare environments.</w:t>
      </w:r>
    </w:p>
    <w:p w14:paraId="2909E363" w14:textId="77777777" w:rsidR="00506137" w:rsidRPr="001767BD"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Built real-time inference APIs using AWS Lambda and Azure Functions for automated anomaly scoring, healthcare risk stratification, and intelligent alert systems.</w:t>
      </w:r>
    </w:p>
    <w:p w14:paraId="7B651950" w14:textId="77777777" w:rsidR="00506137" w:rsidRPr="001767BD"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 xml:space="preserve">Implemented advanced </w:t>
      </w:r>
      <w:r w:rsidRPr="001767BD">
        <w:rPr>
          <w:rFonts w:asciiTheme="majorHAnsi" w:hAnsiTheme="majorHAnsi" w:cstheme="majorHAnsi"/>
          <w:b/>
          <w:bCs/>
          <w:sz w:val="20"/>
          <w:szCs w:val="20"/>
        </w:rPr>
        <w:t>data preprocessing, feature engineering, and statistical analysis</w:t>
      </w:r>
      <w:r w:rsidRPr="001767BD">
        <w:rPr>
          <w:rFonts w:asciiTheme="majorHAnsi" w:hAnsiTheme="majorHAnsi" w:cstheme="majorHAnsi"/>
          <w:sz w:val="20"/>
          <w:szCs w:val="20"/>
        </w:rPr>
        <w:t xml:space="preserve"> using Python (Pandas, NumPy, SciPy) to process high-volume structured and semi-structured clinical and operational datasets.</w:t>
      </w:r>
    </w:p>
    <w:p w14:paraId="10A24709" w14:textId="61DF3CC1" w:rsidR="00506137" w:rsidRPr="00506137"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 xml:space="preserve">Integrated monitoring and observability solutions using </w:t>
      </w:r>
      <w:r w:rsidRPr="001767BD">
        <w:rPr>
          <w:rFonts w:asciiTheme="majorHAnsi" w:hAnsiTheme="majorHAnsi" w:cstheme="majorHAnsi"/>
          <w:b/>
          <w:bCs/>
          <w:sz w:val="20"/>
          <w:szCs w:val="20"/>
        </w:rPr>
        <w:t>Prometheus, Datadog, and Azure Monitor</w:t>
      </w:r>
      <w:r w:rsidRPr="001767BD">
        <w:rPr>
          <w:rFonts w:asciiTheme="majorHAnsi" w:hAnsiTheme="majorHAnsi" w:cstheme="majorHAnsi"/>
          <w:sz w:val="20"/>
          <w:szCs w:val="20"/>
        </w:rPr>
        <w:t>, enabling model performance tracking, system health analytics, and proactive issue resolution.</w:t>
      </w:r>
    </w:p>
    <w:p w14:paraId="79D75535"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Developed autonomous literature mining systems that continuously analyze biomedical publications to identify emerging clinical insights and update internal healthcare knowledge repositories.</w:t>
      </w:r>
    </w:p>
    <w:p w14:paraId="54ECC45E"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Automated </w:t>
      </w:r>
      <w:r w:rsidRPr="00506137">
        <w:rPr>
          <w:rFonts w:asciiTheme="majorHAnsi" w:hAnsiTheme="majorHAnsi" w:cstheme="majorHAnsi"/>
          <w:b/>
          <w:bCs/>
          <w:color w:val="000000"/>
          <w:sz w:val="20"/>
          <w:szCs w:val="20"/>
        </w:rPr>
        <w:t>AI and LLM lifecycle management using MLflow</w:t>
      </w:r>
      <w:r w:rsidRPr="00506137">
        <w:rPr>
          <w:rFonts w:asciiTheme="majorHAnsi" w:hAnsiTheme="majorHAnsi" w:cstheme="majorHAnsi"/>
          <w:color w:val="000000"/>
          <w:sz w:val="20"/>
          <w:szCs w:val="20"/>
        </w:rPr>
        <w:t>, Kubernetes, Docker, and Azure ML to ensure reproducibility, CI/CD automation, and compliant model deployment in regulated healthcare environments.</w:t>
      </w:r>
    </w:p>
    <w:p w14:paraId="1A363C91"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Designed real-time AI monitoring and drift detection frameworks using </w:t>
      </w:r>
      <w:r w:rsidRPr="00506137">
        <w:rPr>
          <w:rFonts w:asciiTheme="majorHAnsi" w:hAnsiTheme="majorHAnsi" w:cstheme="majorHAnsi"/>
          <w:b/>
          <w:bCs/>
          <w:color w:val="000000"/>
          <w:sz w:val="20"/>
          <w:szCs w:val="20"/>
        </w:rPr>
        <w:t>Prometheus, Databricks, and cloud</w:t>
      </w:r>
      <w:r w:rsidRPr="00506137">
        <w:rPr>
          <w:rFonts w:asciiTheme="majorHAnsi" w:hAnsiTheme="majorHAnsi" w:cstheme="majorHAnsi"/>
          <w:color w:val="000000"/>
          <w:sz w:val="20"/>
          <w:szCs w:val="20"/>
        </w:rPr>
        <w:t xml:space="preserve"> observability tools to track model performance and reliability in production.</w:t>
      </w:r>
    </w:p>
    <w:p w14:paraId="2DBE482A"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Developed predictive machine learning models using </w:t>
      </w:r>
      <w:r w:rsidRPr="00506137">
        <w:rPr>
          <w:rFonts w:asciiTheme="majorHAnsi" w:hAnsiTheme="majorHAnsi" w:cstheme="majorHAnsi"/>
          <w:b/>
          <w:bCs/>
          <w:color w:val="000000"/>
          <w:sz w:val="20"/>
          <w:szCs w:val="20"/>
        </w:rPr>
        <w:t>Python (Pandas, NumPy, Scikit-learn, TensorFlow, PyTorch</w:t>
      </w:r>
      <w:r w:rsidRPr="00506137">
        <w:rPr>
          <w:rFonts w:asciiTheme="majorHAnsi" w:hAnsiTheme="majorHAnsi" w:cstheme="majorHAnsi"/>
          <w:color w:val="000000"/>
          <w:sz w:val="20"/>
          <w:szCs w:val="20"/>
        </w:rPr>
        <w:t>) to support healthcare risk scoring, population health analytics, and clinical trend analysis.</w:t>
      </w:r>
    </w:p>
    <w:p w14:paraId="77E343A7" w14:textId="77777777" w:rsid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Implemented human-in-the-loop </w:t>
      </w:r>
      <w:r w:rsidRPr="00506137">
        <w:rPr>
          <w:rFonts w:asciiTheme="majorHAnsi" w:hAnsiTheme="majorHAnsi" w:cstheme="majorHAnsi"/>
          <w:b/>
          <w:bCs/>
          <w:color w:val="000000"/>
          <w:sz w:val="20"/>
          <w:szCs w:val="20"/>
        </w:rPr>
        <w:t>AI validation frameworks</w:t>
      </w:r>
      <w:r w:rsidRPr="00506137">
        <w:rPr>
          <w:rFonts w:asciiTheme="majorHAnsi" w:hAnsiTheme="majorHAnsi" w:cstheme="majorHAnsi"/>
          <w:color w:val="000000"/>
          <w:sz w:val="20"/>
          <w:szCs w:val="20"/>
        </w:rPr>
        <w:t xml:space="preserve"> to ensure explainability, traceability, and clinical oversight before automated insight delivery.</w:t>
      </w:r>
    </w:p>
    <w:p w14:paraId="5F6B2D54" w14:textId="561B9768" w:rsidR="00506137" w:rsidRPr="00506137" w:rsidRDefault="00506137" w:rsidP="00506137">
      <w:pPr>
        <w:pStyle w:val="ListParagraph"/>
        <w:numPr>
          <w:ilvl w:val="0"/>
          <w:numId w:val="26"/>
        </w:numPr>
        <w:spacing w:after="0" w:line="240" w:lineRule="auto"/>
        <w:jc w:val="both"/>
        <w:rPr>
          <w:rFonts w:asciiTheme="majorHAnsi" w:hAnsiTheme="majorHAnsi" w:cstheme="majorHAnsi"/>
          <w:sz w:val="20"/>
          <w:szCs w:val="20"/>
        </w:rPr>
      </w:pPr>
      <w:r w:rsidRPr="001767BD">
        <w:rPr>
          <w:rFonts w:asciiTheme="majorHAnsi" w:hAnsiTheme="majorHAnsi" w:cstheme="majorHAnsi"/>
          <w:sz w:val="20"/>
          <w:szCs w:val="20"/>
        </w:rPr>
        <w:t xml:space="preserve">Automated CI/CD workflows for </w:t>
      </w:r>
      <w:r w:rsidRPr="004E5C78">
        <w:rPr>
          <w:rFonts w:asciiTheme="majorHAnsi" w:hAnsiTheme="majorHAnsi" w:cstheme="majorHAnsi"/>
          <w:b/>
          <w:bCs/>
          <w:sz w:val="20"/>
          <w:szCs w:val="20"/>
        </w:rPr>
        <w:t>ML services</w:t>
      </w:r>
      <w:r w:rsidRPr="001767BD">
        <w:rPr>
          <w:rFonts w:asciiTheme="majorHAnsi" w:hAnsiTheme="majorHAnsi" w:cstheme="majorHAnsi"/>
          <w:sz w:val="20"/>
          <w:szCs w:val="20"/>
        </w:rPr>
        <w:t>, reducing deployment time by 40% and improving reproducibility within regulated medical technology environments.</w:t>
      </w:r>
    </w:p>
    <w:p w14:paraId="64A75A0C" w14:textId="77777777"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Ensured HIPAA, FHIR, and healthcare regulatory compliance through encryption</w:t>
      </w:r>
      <w:r w:rsidRPr="00506137">
        <w:rPr>
          <w:rFonts w:asciiTheme="majorHAnsi" w:hAnsiTheme="majorHAnsi" w:cstheme="majorHAnsi"/>
          <w:b/>
          <w:bCs/>
          <w:color w:val="000000"/>
          <w:sz w:val="20"/>
          <w:szCs w:val="20"/>
        </w:rPr>
        <w:t>, RBAC, audit logging, secure PHI handling</w:t>
      </w:r>
      <w:r w:rsidRPr="00506137">
        <w:rPr>
          <w:rFonts w:asciiTheme="majorHAnsi" w:hAnsiTheme="majorHAnsi" w:cstheme="majorHAnsi"/>
          <w:color w:val="000000"/>
          <w:sz w:val="20"/>
          <w:szCs w:val="20"/>
        </w:rPr>
        <w:t xml:space="preserve">, and </w:t>
      </w:r>
      <w:r w:rsidRPr="00506137">
        <w:rPr>
          <w:rFonts w:asciiTheme="majorHAnsi" w:hAnsiTheme="majorHAnsi" w:cstheme="majorHAnsi"/>
          <w:b/>
          <w:bCs/>
          <w:color w:val="000000"/>
          <w:sz w:val="20"/>
          <w:szCs w:val="20"/>
        </w:rPr>
        <w:t>AI</w:t>
      </w:r>
      <w:r w:rsidRPr="00506137">
        <w:rPr>
          <w:rFonts w:asciiTheme="majorHAnsi" w:hAnsiTheme="majorHAnsi" w:cstheme="majorHAnsi"/>
          <w:color w:val="000000"/>
          <w:sz w:val="20"/>
          <w:szCs w:val="20"/>
        </w:rPr>
        <w:t xml:space="preserve"> governance controls across all analytics pipelines.</w:t>
      </w:r>
    </w:p>
    <w:p w14:paraId="03366C49" w14:textId="42E8BA3F" w:rsidR="00506137" w:rsidRPr="00506137"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 xml:space="preserve">Collaborated with clinical teams, healthcare data engineers, and product stakeholders to translate </w:t>
      </w:r>
      <w:r w:rsidRPr="00506137">
        <w:rPr>
          <w:rFonts w:asciiTheme="majorHAnsi" w:hAnsiTheme="majorHAnsi" w:cstheme="majorHAnsi"/>
          <w:b/>
          <w:bCs/>
          <w:color w:val="000000"/>
          <w:sz w:val="20"/>
          <w:szCs w:val="20"/>
        </w:rPr>
        <w:t>AI-driven insights</w:t>
      </w:r>
      <w:r w:rsidRPr="00506137">
        <w:rPr>
          <w:rFonts w:asciiTheme="majorHAnsi" w:hAnsiTheme="majorHAnsi" w:cstheme="majorHAnsi"/>
          <w:color w:val="000000"/>
          <w:sz w:val="20"/>
          <w:szCs w:val="20"/>
        </w:rPr>
        <w:t xml:space="preserve"> into healthcare analytics and operational intelligence solutions.</w:t>
      </w:r>
    </w:p>
    <w:p w14:paraId="6DF46C4E" w14:textId="1B476B9F" w:rsidR="00077865" w:rsidRPr="00077865" w:rsidRDefault="00506137" w:rsidP="00506137">
      <w:pPr>
        <w:pStyle w:val="ListParagraph"/>
        <w:numPr>
          <w:ilvl w:val="0"/>
          <w:numId w:val="26"/>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506137">
        <w:rPr>
          <w:rFonts w:asciiTheme="majorHAnsi" w:hAnsiTheme="majorHAnsi" w:cstheme="majorHAnsi"/>
          <w:color w:val="000000"/>
          <w:sz w:val="20"/>
          <w:szCs w:val="20"/>
        </w:rPr>
        <w:t>Delivered executive-level presentations communicating AI architecture, regulatory compliance posture, validation metrics, and measurable business impact to senior leadership.</w:t>
      </w:r>
    </w:p>
    <w:p w14:paraId="766755BC" w14:textId="77777777" w:rsidR="00077865" w:rsidRPr="00077865" w:rsidRDefault="00077865" w:rsidP="00077865">
      <w:pPr>
        <w:pStyle w:val="ListParagraph"/>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3A5F3426" w14:textId="3AC0C0F8" w:rsidR="00077865" w:rsidRPr="00077865" w:rsidRDefault="00077865" w:rsidP="00077865">
      <w:p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b/>
          <w:bCs/>
          <w:color w:val="000000"/>
          <w:sz w:val="20"/>
          <w:szCs w:val="20"/>
        </w:rPr>
        <w:t>Tech Stack:</w:t>
      </w:r>
      <w:r w:rsidRPr="00077865">
        <w:rPr>
          <w:rFonts w:asciiTheme="majorHAnsi" w:hAnsiTheme="majorHAnsi" w:cstheme="majorHAnsi"/>
          <w:color w:val="000000"/>
          <w:sz w:val="20"/>
          <w:szCs w:val="20"/>
        </w:rPr>
        <w:t xml:space="preserve"> Python, SQL, Pandas, NumPy, SciPy, Scikit-learn, TensorFlow, PyTorch, XGBoost, LightGBM, Statistical Modeling, Polygenic Risk Modeling, MLflow, Azure ML, Azure Blob Storage, Azure Kubernetes Service (AKS), Azure Monitor, Azure OpenAI (GPT-4o), AWS (S3, Lambda, DynamoDB, SageMaker), Docker, Kubernetes, Terraform, Databricks, Spark, Hadoop, Vector Databases (Pinecone, FAISS, ChromaDB), LangChain, LangGraph, crewAI, BERT, LLaMA-2, Mistral, Claude, GPT Models, Retrieval-Augmented Generation (RAG), Agentic AI, Biomedical NLP, NER, Variant Annotation, NGS (FASTQ/BAM/VCF), Random Forest, XGBoost, LightGBM, Prometheus, Datadog, Statistical Analysis, HIPAA, FHIR, AI Governance.</w:t>
      </w:r>
    </w:p>
    <w:p w14:paraId="50F79A3E" w14:textId="77777777" w:rsidR="00077865" w:rsidRPr="00077865" w:rsidRDefault="00077865" w:rsidP="00077865">
      <w:pPr>
        <w:pStyle w:val="ListParagraph"/>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65D711C3" w14:textId="29553669" w:rsidR="00FF626F" w:rsidRPr="00077865" w:rsidRDefault="00000000" w:rsidP="00077865">
      <w:pPr>
        <w:pBdr>
          <w:bottom w:val="single" w:sz="4" w:space="1" w:color="000000"/>
        </w:pBdr>
        <w:shd w:val="clear" w:color="auto" w:fill="FFFFFF" w:themeFill="background1"/>
        <w:spacing w:after="0" w:line="240" w:lineRule="auto"/>
        <w:jc w:val="both"/>
        <w:rPr>
          <w:rFonts w:asciiTheme="majorHAnsi" w:hAnsiTheme="majorHAnsi" w:cstheme="majorHAnsi"/>
          <w:b/>
          <w:color w:val="000000" w:themeColor="text1"/>
        </w:rPr>
      </w:pPr>
      <w:r w:rsidRPr="00077865">
        <w:rPr>
          <w:rFonts w:asciiTheme="majorHAnsi" w:hAnsiTheme="majorHAnsi" w:cstheme="majorHAnsi"/>
          <w:b/>
          <w:color w:val="000000" w:themeColor="text1"/>
        </w:rPr>
        <w:t xml:space="preserve">Client: </w:t>
      </w:r>
      <w:r w:rsidR="009105AA">
        <w:rPr>
          <w:rFonts w:asciiTheme="majorHAnsi" w:hAnsiTheme="majorHAnsi" w:cstheme="majorHAnsi"/>
          <w:b/>
          <w:color w:val="000000" w:themeColor="text1"/>
        </w:rPr>
        <w:t>USAA</w:t>
      </w:r>
      <w:r w:rsidR="00077865" w:rsidRPr="00077865">
        <w:rPr>
          <w:rFonts w:asciiTheme="majorHAnsi" w:hAnsiTheme="majorHAnsi" w:cstheme="majorHAnsi"/>
          <w:b/>
          <w:color w:val="000000" w:themeColor="text1"/>
        </w:rPr>
        <w:t xml:space="preserve">, </w:t>
      </w:r>
      <w:r w:rsidR="0084158B">
        <w:rPr>
          <w:rFonts w:asciiTheme="majorHAnsi" w:hAnsiTheme="majorHAnsi" w:cstheme="majorHAnsi"/>
          <w:b/>
          <w:color w:val="000000" w:themeColor="text1"/>
        </w:rPr>
        <w:t>Charlotte</w:t>
      </w:r>
      <w:r w:rsidR="002273BC">
        <w:rPr>
          <w:rFonts w:asciiTheme="majorHAnsi" w:hAnsiTheme="majorHAnsi" w:cstheme="majorHAnsi"/>
          <w:b/>
          <w:color w:val="000000" w:themeColor="text1"/>
        </w:rPr>
        <w:t xml:space="preserve">, </w:t>
      </w:r>
      <w:r w:rsidR="0084158B">
        <w:rPr>
          <w:rFonts w:asciiTheme="majorHAnsi" w:hAnsiTheme="majorHAnsi" w:cstheme="majorHAnsi"/>
          <w:b/>
          <w:color w:val="000000" w:themeColor="text1"/>
        </w:rPr>
        <w:t>NC</w:t>
      </w:r>
      <w:r w:rsidR="002273BC">
        <w:rPr>
          <w:rFonts w:asciiTheme="majorHAnsi" w:hAnsiTheme="majorHAnsi" w:cstheme="majorHAnsi"/>
          <w:b/>
          <w:color w:val="000000" w:themeColor="text1"/>
        </w:rPr>
        <w:t xml:space="preserve">, </w:t>
      </w:r>
      <w:r w:rsidR="001A5EB7" w:rsidRPr="00077865">
        <w:rPr>
          <w:rFonts w:asciiTheme="majorHAnsi" w:hAnsiTheme="majorHAnsi" w:cstheme="majorHAnsi"/>
          <w:b/>
          <w:color w:val="000000" w:themeColor="text1"/>
        </w:rPr>
        <w:t>USA</w:t>
      </w:r>
      <w:r w:rsidR="00777E57" w:rsidRPr="00077865">
        <w:rPr>
          <w:rFonts w:asciiTheme="majorHAnsi" w:hAnsiTheme="majorHAnsi" w:cstheme="majorHAnsi"/>
          <w:b/>
          <w:bCs/>
          <w:color w:val="000000" w:themeColor="text1"/>
        </w:rPr>
        <w:t xml:space="preserve"> |</w:t>
      </w:r>
      <w:r w:rsidR="001A5EB7" w:rsidRPr="00077865">
        <w:rPr>
          <w:rFonts w:asciiTheme="majorHAnsi" w:hAnsiTheme="majorHAnsi" w:cstheme="majorHAnsi"/>
          <w:b/>
          <w:color w:val="000000" w:themeColor="text1"/>
        </w:rPr>
        <w:t xml:space="preserve"> </w:t>
      </w:r>
      <w:r w:rsidR="002A3F80">
        <w:rPr>
          <w:rFonts w:asciiTheme="majorHAnsi" w:hAnsiTheme="majorHAnsi" w:cstheme="majorHAnsi"/>
          <w:b/>
          <w:color w:val="000000" w:themeColor="text1"/>
        </w:rPr>
        <w:t>Jan</w:t>
      </w:r>
      <w:r w:rsidR="00777E57" w:rsidRPr="00077865">
        <w:rPr>
          <w:rFonts w:asciiTheme="majorHAnsi" w:hAnsiTheme="majorHAnsi" w:cstheme="majorHAnsi"/>
          <w:b/>
          <w:color w:val="000000" w:themeColor="text1"/>
        </w:rPr>
        <w:t xml:space="preserve"> 202</w:t>
      </w:r>
      <w:r w:rsidR="009105AA">
        <w:rPr>
          <w:rFonts w:asciiTheme="majorHAnsi" w:hAnsiTheme="majorHAnsi" w:cstheme="majorHAnsi"/>
          <w:b/>
          <w:color w:val="000000" w:themeColor="text1"/>
        </w:rPr>
        <w:t>3</w:t>
      </w:r>
      <w:r w:rsidR="00777E57" w:rsidRPr="00077865">
        <w:rPr>
          <w:rFonts w:asciiTheme="majorHAnsi" w:hAnsiTheme="majorHAnsi" w:cstheme="majorHAnsi"/>
          <w:b/>
          <w:color w:val="000000" w:themeColor="text1"/>
        </w:rPr>
        <w:t xml:space="preserve"> – </w:t>
      </w:r>
      <w:r w:rsidR="002A3F80">
        <w:rPr>
          <w:rFonts w:asciiTheme="majorHAnsi" w:hAnsiTheme="majorHAnsi" w:cstheme="majorHAnsi"/>
          <w:b/>
          <w:color w:val="000000" w:themeColor="text1"/>
        </w:rPr>
        <w:t>Aug</w:t>
      </w:r>
      <w:r w:rsidR="00777E57" w:rsidRPr="00077865">
        <w:rPr>
          <w:rFonts w:asciiTheme="majorHAnsi" w:hAnsiTheme="majorHAnsi" w:cstheme="majorHAnsi"/>
          <w:b/>
          <w:color w:val="000000" w:themeColor="text1"/>
        </w:rPr>
        <w:t xml:space="preserve"> 2024</w:t>
      </w:r>
    </w:p>
    <w:p w14:paraId="06D15975" w14:textId="42CB08A2" w:rsidR="00FF626F" w:rsidRPr="00077865" w:rsidRDefault="00000000" w:rsidP="00077865">
      <w:pPr>
        <w:shd w:val="clear" w:color="auto" w:fill="1F497D" w:themeFill="text2"/>
        <w:spacing w:after="0" w:line="240" w:lineRule="auto"/>
        <w:jc w:val="both"/>
        <w:rPr>
          <w:rFonts w:asciiTheme="majorHAnsi" w:hAnsiTheme="majorHAnsi" w:cstheme="majorHAnsi"/>
          <w:b/>
          <w:color w:val="FFFFFF" w:themeColor="background1"/>
        </w:rPr>
      </w:pPr>
      <w:r w:rsidRPr="00077865">
        <w:rPr>
          <w:rFonts w:asciiTheme="majorHAnsi" w:hAnsiTheme="majorHAnsi" w:cstheme="majorHAnsi"/>
          <w:b/>
          <w:color w:val="FFFFFF" w:themeColor="background1"/>
        </w:rPr>
        <w:t xml:space="preserve">Role: </w:t>
      </w:r>
      <w:r w:rsidR="00077865" w:rsidRPr="00077865">
        <w:rPr>
          <w:rFonts w:asciiTheme="majorHAnsi" w:hAnsiTheme="majorHAnsi" w:cstheme="majorHAnsi"/>
          <w:b/>
          <w:color w:val="FFFFFF" w:themeColor="background1"/>
        </w:rPr>
        <w:t xml:space="preserve">Senior Data Scientist / Machine Learning Engineer – AI &amp; MLOps </w:t>
      </w:r>
    </w:p>
    <w:p w14:paraId="28619B65" w14:textId="77777777" w:rsidR="00FF626F" w:rsidRPr="00077865" w:rsidRDefault="00000000" w:rsidP="00077865">
      <w:pPr>
        <w:spacing w:after="0" w:line="240" w:lineRule="auto"/>
        <w:jc w:val="both"/>
        <w:rPr>
          <w:rFonts w:asciiTheme="majorHAnsi" w:hAnsiTheme="majorHAnsi" w:cstheme="majorHAnsi"/>
          <w:b/>
        </w:rPr>
      </w:pPr>
      <w:r w:rsidRPr="00077865">
        <w:rPr>
          <w:rFonts w:asciiTheme="majorHAnsi" w:hAnsiTheme="majorHAnsi" w:cstheme="majorHAnsi"/>
          <w:b/>
          <w:highlight w:val="white"/>
        </w:rPr>
        <w:t>Responsibilities:</w:t>
      </w:r>
    </w:p>
    <w:p w14:paraId="4BBDE2E6" w14:textId="77777777" w:rsidR="00191F0C" w:rsidRPr="00077865" w:rsidRDefault="00191F0C" w:rsidP="00077865">
      <w:pPr>
        <w:spacing w:after="0" w:line="240" w:lineRule="auto"/>
        <w:jc w:val="both"/>
        <w:rPr>
          <w:rFonts w:asciiTheme="majorHAnsi" w:hAnsiTheme="majorHAnsi" w:cstheme="majorHAnsi"/>
          <w:sz w:val="20"/>
          <w:szCs w:val="20"/>
        </w:rPr>
      </w:pPr>
    </w:p>
    <w:p w14:paraId="0ADBF061" w14:textId="77777777" w:rsidR="0036250D" w:rsidRDefault="001767BD" w:rsidP="00077865">
      <w:pPr>
        <w:pStyle w:val="ListParagraph"/>
        <w:numPr>
          <w:ilvl w:val="0"/>
          <w:numId w:val="27"/>
        </w:numPr>
        <w:spacing w:after="0" w:line="240" w:lineRule="auto"/>
        <w:jc w:val="both"/>
        <w:rPr>
          <w:rFonts w:asciiTheme="majorHAnsi" w:hAnsiTheme="majorHAnsi" w:cstheme="majorHAnsi"/>
          <w:sz w:val="20"/>
          <w:szCs w:val="20"/>
        </w:rPr>
      </w:pPr>
      <w:r w:rsidRPr="0036250D">
        <w:rPr>
          <w:rFonts w:asciiTheme="majorHAnsi" w:hAnsiTheme="majorHAnsi" w:cstheme="majorHAnsi"/>
          <w:sz w:val="20"/>
          <w:szCs w:val="20"/>
        </w:rPr>
        <w:t xml:space="preserve">Led the </w:t>
      </w:r>
      <w:r w:rsidR="0036250D" w:rsidRPr="0036250D">
        <w:rPr>
          <w:rFonts w:asciiTheme="majorHAnsi" w:hAnsiTheme="majorHAnsi" w:cstheme="majorHAnsi"/>
          <w:sz w:val="20"/>
          <w:szCs w:val="20"/>
        </w:rPr>
        <w:t xml:space="preserve">and deployed </w:t>
      </w:r>
      <w:r w:rsidR="0036250D" w:rsidRPr="0036250D">
        <w:rPr>
          <w:rFonts w:asciiTheme="majorHAnsi" w:hAnsiTheme="majorHAnsi" w:cstheme="majorHAnsi"/>
          <w:b/>
          <w:bCs/>
          <w:sz w:val="20"/>
          <w:szCs w:val="20"/>
        </w:rPr>
        <w:t>Generative AI and LLM-based applications</w:t>
      </w:r>
      <w:r w:rsidR="0036250D" w:rsidRPr="0036250D">
        <w:rPr>
          <w:rFonts w:asciiTheme="majorHAnsi" w:hAnsiTheme="majorHAnsi" w:cstheme="majorHAnsi"/>
          <w:sz w:val="20"/>
          <w:szCs w:val="20"/>
        </w:rPr>
        <w:t xml:space="preserve"> across enterprise banking systems to enable intelligent document analysis, regulatory reporting automation, and AI-driven insights from large-scale financial datasets.</w:t>
      </w:r>
    </w:p>
    <w:p w14:paraId="0BC6C271" w14:textId="01503232" w:rsidR="0088407B" w:rsidRPr="0088407B" w:rsidRDefault="00EE4002" w:rsidP="0088407B">
      <w:pPr>
        <w:pStyle w:val="ListParagraph"/>
        <w:numPr>
          <w:ilvl w:val="0"/>
          <w:numId w:val="27"/>
        </w:numPr>
        <w:spacing w:after="0" w:line="240" w:lineRule="auto"/>
        <w:jc w:val="both"/>
        <w:rPr>
          <w:rFonts w:asciiTheme="majorHAnsi" w:hAnsiTheme="majorHAnsi" w:cstheme="majorHAnsi"/>
          <w:sz w:val="20"/>
          <w:szCs w:val="20"/>
        </w:rPr>
      </w:pPr>
      <w:r w:rsidRPr="00EE4002">
        <w:rPr>
          <w:rFonts w:asciiTheme="majorHAnsi" w:hAnsiTheme="majorHAnsi" w:cstheme="majorHAnsi"/>
          <w:sz w:val="20"/>
          <w:szCs w:val="20"/>
        </w:rPr>
        <w:t xml:space="preserve">Developed anomaly detection frameworks analyzing millions of </w:t>
      </w:r>
      <w:r w:rsidRPr="00EE4002">
        <w:rPr>
          <w:rFonts w:asciiTheme="majorHAnsi" w:hAnsiTheme="majorHAnsi" w:cstheme="majorHAnsi"/>
          <w:b/>
          <w:bCs/>
          <w:sz w:val="20"/>
          <w:szCs w:val="20"/>
        </w:rPr>
        <w:t>financial transactions</w:t>
      </w:r>
      <w:r w:rsidRPr="00EE4002">
        <w:rPr>
          <w:rFonts w:asciiTheme="majorHAnsi" w:hAnsiTheme="majorHAnsi" w:cstheme="majorHAnsi"/>
          <w:sz w:val="20"/>
          <w:szCs w:val="20"/>
        </w:rPr>
        <w:t xml:space="preserve"> daily, improving fraud detection accuracy by 28%</w:t>
      </w:r>
      <w:r w:rsidR="0088407B" w:rsidRPr="0088407B">
        <w:rPr>
          <w:rFonts w:asciiTheme="majorHAnsi" w:hAnsiTheme="majorHAnsi" w:cstheme="majorHAnsi"/>
          <w:sz w:val="20"/>
          <w:szCs w:val="20"/>
        </w:rPr>
        <w:t>.</w:t>
      </w:r>
    </w:p>
    <w:p w14:paraId="631E3327"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Architected Generative AI and </w:t>
      </w:r>
      <w:r w:rsidRPr="004E5C78">
        <w:rPr>
          <w:rFonts w:asciiTheme="majorHAnsi" w:hAnsiTheme="majorHAnsi" w:cstheme="majorHAnsi"/>
          <w:b/>
          <w:bCs/>
          <w:sz w:val="20"/>
          <w:szCs w:val="20"/>
        </w:rPr>
        <w:t>Retrieval-Augmented Generation (RAG</w:t>
      </w:r>
      <w:r w:rsidRPr="0088407B">
        <w:rPr>
          <w:rFonts w:asciiTheme="majorHAnsi" w:hAnsiTheme="majorHAnsi" w:cstheme="majorHAnsi"/>
          <w:sz w:val="20"/>
          <w:szCs w:val="20"/>
        </w:rPr>
        <w:t>) pipelines using Azure OpenAI and vector databases (Pinecone, FAISS, ChromaDB) to enable intelligent retrieval across regulatory policies, compliance documentation, and enterprise banking knowledge repositories.</w:t>
      </w:r>
    </w:p>
    <w:p w14:paraId="189D51A9"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Built and fine-tuned </w:t>
      </w:r>
      <w:r w:rsidRPr="004E5C78">
        <w:rPr>
          <w:rFonts w:asciiTheme="majorHAnsi" w:hAnsiTheme="majorHAnsi" w:cstheme="majorHAnsi"/>
          <w:b/>
          <w:bCs/>
          <w:sz w:val="20"/>
          <w:szCs w:val="20"/>
        </w:rPr>
        <w:t>LLM-powered banking</w:t>
      </w:r>
      <w:r w:rsidRPr="0088407B">
        <w:rPr>
          <w:rFonts w:asciiTheme="majorHAnsi" w:hAnsiTheme="majorHAnsi" w:cstheme="majorHAnsi"/>
          <w:sz w:val="20"/>
          <w:szCs w:val="20"/>
        </w:rPr>
        <w:t xml:space="preserve"> assistants using </w:t>
      </w:r>
      <w:r w:rsidRPr="004E5C78">
        <w:rPr>
          <w:rFonts w:asciiTheme="majorHAnsi" w:hAnsiTheme="majorHAnsi" w:cstheme="majorHAnsi"/>
          <w:b/>
          <w:bCs/>
          <w:sz w:val="20"/>
          <w:szCs w:val="20"/>
        </w:rPr>
        <w:t>BERT, LLaMA-2</w:t>
      </w:r>
      <w:r w:rsidRPr="0088407B">
        <w:rPr>
          <w:rFonts w:asciiTheme="majorHAnsi" w:hAnsiTheme="majorHAnsi" w:cstheme="majorHAnsi"/>
          <w:sz w:val="20"/>
          <w:szCs w:val="20"/>
        </w:rPr>
        <w:t xml:space="preserve">, and </w:t>
      </w:r>
      <w:r w:rsidRPr="004E5C78">
        <w:rPr>
          <w:rFonts w:asciiTheme="majorHAnsi" w:hAnsiTheme="majorHAnsi" w:cstheme="majorHAnsi"/>
          <w:b/>
          <w:bCs/>
          <w:sz w:val="20"/>
          <w:szCs w:val="20"/>
        </w:rPr>
        <w:t>GPT-based</w:t>
      </w:r>
      <w:r w:rsidRPr="0088407B">
        <w:rPr>
          <w:rFonts w:asciiTheme="majorHAnsi" w:hAnsiTheme="majorHAnsi" w:cstheme="majorHAnsi"/>
          <w:sz w:val="20"/>
          <w:szCs w:val="20"/>
        </w:rPr>
        <w:t xml:space="preserve"> models to automate regulatory document analysis, compliance validation, and financial reporting workflows.</w:t>
      </w:r>
    </w:p>
    <w:p w14:paraId="665288D9"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Designed secure </w:t>
      </w:r>
      <w:r w:rsidRPr="004E5C78">
        <w:rPr>
          <w:rFonts w:asciiTheme="majorHAnsi" w:hAnsiTheme="majorHAnsi" w:cstheme="majorHAnsi"/>
          <w:b/>
          <w:bCs/>
          <w:sz w:val="20"/>
          <w:szCs w:val="20"/>
        </w:rPr>
        <w:t>AI middleware</w:t>
      </w:r>
      <w:r w:rsidRPr="0088407B">
        <w:rPr>
          <w:rFonts w:asciiTheme="majorHAnsi" w:hAnsiTheme="majorHAnsi" w:cstheme="majorHAnsi"/>
          <w:sz w:val="20"/>
          <w:szCs w:val="20"/>
        </w:rPr>
        <w:t xml:space="preserve"> architectures enabling encrypted data exchange between distributed banking microservices and enterprise data platforms, ensuring strong financial data governance and security controls.</w:t>
      </w:r>
    </w:p>
    <w:p w14:paraId="0758DF7A"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Engineered scalable cloud-based ML architectures using </w:t>
      </w:r>
      <w:r w:rsidRPr="004E5C78">
        <w:rPr>
          <w:rFonts w:asciiTheme="majorHAnsi" w:hAnsiTheme="majorHAnsi" w:cstheme="majorHAnsi"/>
          <w:b/>
          <w:bCs/>
          <w:sz w:val="20"/>
          <w:szCs w:val="20"/>
        </w:rPr>
        <w:t>Azure ML</w:t>
      </w:r>
      <w:r w:rsidRPr="0088407B">
        <w:rPr>
          <w:rFonts w:asciiTheme="majorHAnsi" w:hAnsiTheme="majorHAnsi" w:cstheme="majorHAnsi"/>
          <w:sz w:val="20"/>
          <w:szCs w:val="20"/>
        </w:rPr>
        <w:t xml:space="preserve">, </w:t>
      </w:r>
      <w:r w:rsidRPr="004E5C78">
        <w:rPr>
          <w:rFonts w:asciiTheme="majorHAnsi" w:hAnsiTheme="majorHAnsi" w:cstheme="majorHAnsi"/>
          <w:b/>
          <w:bCs/>
          <w:sz w:val="20"/>
          <w:szCs w:val="20"/>
        </w:rPr>
        <w:t>Azure Blob Storage, Azure Kubernetes Service (AKS),</w:t>
      </w:r>
      <w:r w:rsidRPr="0088407B">
        <w:rPr>
          <w:rFonts w:asciiTheme="majorHAnsi" w:hAnsiTheme="majorHAnsi" w:cstheme="majorHAnsi"/>
          <w:sz w:val="20"/>
          <w:szCs w:val="20"/>
        </w:rPr>
        <w:t xml:space="preserve"> and Azure Monitor to support distributed model training, real-time inference, and enterprise observability.</w:t>
      </w:r>
    </w:p>
    <w:p w14:paraId="7781FB59"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Developed end-to-end </w:t>
      </w:r>
      <w:r w:rsidRPr="00BB6CFC">
        <w:rPr>
          <w:rFonts w:asciiTheme="majorHAnsi" w:hAnsiTheme="majorHAnsi" w:cstheme="majorHAnsi"/>
          <w:b/>
          <w:bCs/>
          <w:sz w:val="20"/>
          <w:szCs w:val="20"/>
        </w:rPr>
        <w:t xml:space="preserve">MLOps </w:t>
      </w:r>
      <w:r w:rsidRPr="0088407B">
        <w:rPr>
          <w:rFonts w:asciiTheme="majorHAnsi" w:hAnsiTheme="majorHAnsi" w:cstheme="majorHAnsi"/>
          <w:sz w:val="20"/>
          <w:szCs w:val="20"/>
        </w:rPr>
        <w:t xml:space="preserve">pipelines using </w:t>
      </w:r>
      <w:r w:rsidRPr="00BB6CFC">
        <w:rPr>
          <w:rFonts w:asciiTheme="majorHAnsi" w:hAnsiTheme="majorHAnsi" w:cstheme="majorHAnsi"/>
          <w:b/>
          <w:bCs/>
          <w:sz w:val="20"/>
          <w:szCs w:val="20"/>
        </w:rPr>
        <w:t>MLflow, Docker</w:t>
      </w:r>
      <w:r w:rsidRPr="0088407B">
        <w:rPr>
          <w:rFonts w:asciiTheme="majorHAnsi" w:hAnsiTheme="majorHAnsi" w:cstheme="majorHAnsi"/>
          <w:sz w:val="20"/>
          <w:szCs w:val="20"/>
        </w:rPr>
        <w:t>, Kubernetes, and Terraform to automate model versioning, validation, deployment, rollback strategies, and drift monitoring across production banking systems.</w:t>
      </w:r>
    </w:p>
    <w:p w14:paraId="50946FBB" w14:textId="77777777" w:rsid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Built real-time inference APIs using AWS Lambda and Azure Functions for automated </w:t>
      </w:r>
      <w:r w:rsidRPr="004E5C78">
        <w:rPr>
          <w:rFonts w:asciiTheme="majorHAnsi" w:hAnsiTheme="majorHAnsi" w:cstheme="majorHAnsi"/>
          <w:b/>
          <w:bCs/>
          <w:sz w:val="20"/>
          <w:szCs w:val="20"/>
        </w:rPr>
        <w:t>fraud detection</w:t>
      </w:r>
      <w:r w:rsidRPr="0088407B">
        <w:rPr>
          <w:rFonts w:asciiTheme="majorHAnsi" w:hAnsiTheme="majorHAnsi" w:cstheme="majorHAnsi"/>
          <w:sz w:val="20"/>
          <w:szCs w:val="20"/>
        </w:rPr>
        <w:t xml:space="preserve">, transaction risk scoring, and </w:t>
      </w:r>
      <w:r w:rsidRPr="004E5C78">
        <w:rPr>
          <w:rFonts w:asciiTheme="majorHAnsi" w:hAnsiTheme="majorHAnsi" w:cstheme="majorHAnsi"/>
          <w:b/>
          <w:bCs/>
          <w:sz w:val="20"/>
          <w:szCs w:val="20"/>
        </w:rPr>
        <w:t>intelligent alerting systems</w:t>
      </w:r>
      <w:r w:rsidRPr="0088407B">
        <w:rPr>
          <w:rFonts w:asciiTheme="majorHAnsi" w:hAnsiTheme="majorHAnsi" w:cstheme="majorHAnsi"/>
          <w:sz w:val="20"/>
          <w:szCs w:val="20"/>
        </w:rPr>
        <w:t>.</w:t>
      </w:r>
    </w:p>
    <w:p w14:paraId="4BAD7777" w14:textId="77777777"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Developed </w:t>
      </w:r>
      <w:r w:rsidRPr="0088407B">
        <w:rPr>
          <w:rStyle w:val="Strong"/>
          <w:rFonts w:asciiTheme="majorHAnsi" w:hAnsiTheme="majorHAnsi" w:cstheme="majorHAnsi"/>
          <w:sz w:val="20"/>
          <w:szCs w:val="20"/>
        </w:rPr>
        <w:t>end-to-end CI/CD pipelines for machine learning models</w:t>
      </w:r>
      <w:r w:rsidRPr="0088407B">
        <w:rPr>
          <w:rFonts w:asciiTheme="majorHAnsi" w:hAnsiTheme="majorHAnsi" w:cstheme="majorHAnsi"/>
          <w:sz w:val="20"/>
          <w:szCs w:val="20"/>
        </w:rPr>
        <w:t xml:space="preserve"> using GitHub Actions, MLflow, and Kubernetes deployment strategies to support automated model releases and governance.</w:t>
      </w:r>
    </w:p>
    <w:p w14:paraId="58CCF203" w14:textId="487E4F2A"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Established </w:t>
      </w:r>
      <w:r w:rsidRPr="0088407B">
        <w:rPr>
          <w:rStyle w:val="Strong"/>
          <w:rFonts w:asciiTheme="majorHAnsi" w:hAnsiTheme="majorHAnsi" w:cstheme="majorHAnsi"/>
          <w:sz w:val="20"/>
          <w:szCs w:val="20"/>
        </w:rPr>
        <w:t>Responsible AI governance frameworks</w:t>
      </w:r>
      <w:r w:rsidRPr="0088407B">
        <w:rPr>
          <w:rFonts w:asciiTheme="majorHAnsi" w:hAnsiTheme="majorHAnsi" w:cstheme="majorHAnsi"/>
          <w:sz w:val="20"/>
          <w:szCs w:val="20"/>
        </w:rPr>
        <w:t>, implementing bias monitoring dashboards, model documentation standards, and explainability metrics to ensure transparent AI usage.</w:t>
      </w:r>
    </w:p>
    <w:p w14:paraId="496D3881" w14:textId="232457CE"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Designed </w:t>
      </w:r>
      <w:r w:rsidRPr="0088407B">
        <w:rPr>
          <w:rStyle w:val="Strong"/>
          <w:rFonts w:asciiTheme="majorHAnsi" w:hAnsiTheme="majorHAnsi" w:cstheme="majorHAnsi"/>
          <w:sz w:val="20"/>
          <w:szCs w:val="20"/>
        </w:rPr>
        <w:t>automated model monitoring and drift detection systems</w:t>
      </w:r>
      <w:r w:rsidRPr="0088407B">
        <w:rPr>
          <w:rFonts w:asciiTheme="majorHAnsi" w:hAnsiTheme="majorHAnsi" w:cstheme="majorHAnsi"/>
          <w:sz w:val="20"/>
          <w:szCs w:val="20"/>
        </w:rPr>
        <w:t xml:space="preserve"> using data validation frameworks and Azure ML monitoring capabilities to maintain model accuracy in production.</w:t>
      </w:r>
    </w:p>
    <w:p w14:paraId="7E1D776A" w14:textId="36A17CE6"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Collaborated with </w:t>
      </w:r>
      <w:r w:rsidRPr="0088407B">
        <w:rPr>
          <w:rStyle w:val="Strong"/>
          <w:rFonts w:asciiTheme="majorHAnsi" w:hAnsiTheme="majorHAnsi" w:cstheme="majorHAnsi"/>
          <w:sz w:val="20"/>
          <w:szCs w:val="20"/>
        </w:rPr>
        <w:t>risk management, compliance, and cybersecurity teams</w:t>
      </w:r>
      <w:r w:rsidRPr="0088407B">
        <w:rPr>
          <w:rFonts w:asciiTheme="majorHAnsi" w:hAnsiTheme="majorHAnsi" w:cstheme="majorHAnsi"/>
          <w:sz w:val="20"/>
          <w:szCs w:val="20"/>
        </w:rPr>
        <w:t xml:space="preserve"> to implement secure AI architectures with encryption, RBAC access control, and enterprise security standards.</w:t>
      </w:r>
    </w:p>
    <w:p w14:paraId="4B7B1372" w14:textId="72947359"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Built </w:t>
      </w:r>
      <w:r w:rsidRPr="0088407B">
        <w:rPr>
          <w:rStyle w:val="Strong"/>
          <w:rFonts w:asciiTheme="majorHAnsi" w:hAnsiTheme="majorHAnsi" w:cstheme="majorHAnsi"/>
          <w:sz w:val="20"/>
          <w:szCs w:val="20"/>
        </w:rPr>
        <w:t>large-scale financial data pipelines</w:t>
      </w:r>
      <w:r w:rsidRPr="0088407B">
        <w:rPr>
          <w:rFonts w:asciiTheme="majorHAnsi" w:hAnsiTheme="majorHAnsi" w:cstheme="majorHAnsi"/>
          <w:sz w:val="20"/>
          <w:szCs w:val="20"/>
        </w:rPr>
        <w:t xml:space="preserve"> using Azure Data Factory, Azure Synapse Analytics, and Azure Data Lake to process high-volume transaction datasets for analytics and reporting.</w:t>
      </w:r>
    </w:p>
    <w:p w14:paraId="4BA5D2A8" w14:textId="12825409"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Developed </w:t>
      </w:r>
      <w:r w:rsidRPr="0088407B">
        <w:rPr>
          <w:rStyle w:val="Strong"/>
          <w:rFonts w:asciiTheme="majorHAnsi" w:hAnsiTheme="majorHAnsi" w:cstheme="majorHAnsi"/>
          <w:sz w:val="20"/>
          <w:szCs w:val="20"/>
        </w:rPr>
        <w:t>Generative AI solutions using LangChain and Azure OpenAI</w:t>
      </w:r>
      <w:r w:rsidRPr="0088407B">
        <w:rPr>
          <w:rFonts w:asciiTheme="majorHAnsi" w:hAnsiTheme="majorHAnsi" w:cstheme="majorHAnsi"/>
          <w:sz w:val="20"/>
          <w:szCs w:val="20"/>
        </w:rPr>
        <w:t xml:space="preserve"> to enable conversational banking assistants and automated knowledge discovery across internal banking documentation.</w:t>
      </w:r>
    </w:p>
    <w:p w14:paraId="338F537E" w14:textId="114B3B74"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Implemented </w:t>
      </w:r>
      <w:r w:rsidRPr="0088407B">
        <w:rPr>
          <w:rStyle w:val="Strong"/>
          <w:rFonts w:asciiTheme="majorHAnsi" w:hAnsiTheme="majorHAnsi" w:cstheme="majorHAnsi"/>
          <w:sz w:val="20"/>
          <w:szCs w:val="20"/>
        </w:rPr>
        <w:t>event-driven architectures using Azure Event Hubs and Azure Functions</w:t>
      </w:r>
      <w:r w:rsidRPr="0088407B">
        <w:rPr>
          <w:rFonts w:asciiTheme="majorHAnsi" w:hAnsiTheme="majorHAnsi" w:cstheme="majorHAnsi"/>
          <w:sz w:val="20"/>
          <w:szCs w:val="20"/>
        </w:rPr>
        <w:t xml:space="preserve"> to support real-time transaction monitoring and fraud detection pipelines.</w:t>
      </w:r>
    </w:p>
    <w:p w14:paraId="689BA98D" w14:textId="4B7AFD10" w:rsidR="0088407B" w:rsidRPr="0088407B" w:rsidRDefault="0088407B" w:rsidP="0088407B">
      <w:pPr>
        <w:pStyle w:val="NormalWeb"/>
        <w:numPr>
          <w:ilvl w:val="0"/>
          <w:numId w:val="27"/>
        </w:numPr>
        <w:rPr>
          <w:rFonts w:asciiTheme="majorHAnsi" w:hAnsiTheme="majorHAnsi" w:cstheme="majorHAnsi"/>
          <w:sz w:val="20"/>
          <w:szCs w:val="20"/>
        </w:rPr>
      </w:pPr>
      <w:r w:rsidRPr="0088407B">
        <w:rPr>
          <w:rFonts w:asciiTheme="majorHAnsi" w:hAnsiTheme="majorHAnsi" w:cstheme="majorHAnsi"/>
          <w:sz w:val="20"/>
          <w:szCs w:val="20"/>
        </w:rPr>
        <w:t xml:space="preserve">Built </w:t>
      </w:r>
      <w:r w:rsidRPr="0088407B">
        <w:rPr>
          <w:rStyle w:val="Strong"/>
          <w:rFonts w:asciiTheme="majorHAnsi" w:hAnsiTheme="majorHAnsi" w:cstheme="majorHAnsi"/>
          <w:sz w:val="20"/>
          <w:szCs w:val="20"/>
        </w:rPr>
        <w:t>enterprise data lake solutions using Azure Data Lake Storage and Azure Synapse</w:t>
      </w:r>
      <w:r w:rsidRPr="0088407B">
        <w:rPr>
          <w:rFonts w:asciiTheme="majorHAnsi" w:hAnsiTheme="majorHAnsi" w:cstheme="majorHAnsi"/>
          <w:sz w:val="20"/>
          <w:szCs w:val="20"/>
        </w:rPr>
        <w:t xml:space="preserve"> to centralize financial data for reporting, analytics, and regulatory compliance.</w:t>
      </w:r>
    </w:p>
    <w:p w14:paraId="698F3013"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Implemented advanced data preprocessing, feature engineering, and statistical modeling using </w:t>
      </w:r>
      <w:r w:rsidRPr="00BB6CFC">
        <w:rPr>
          <w:rFonts w:asciiTheme="majorHAnsi" w:hAnsiTheme="majorHAnsi" w:cstheme="majorHAnsi"/>
          <w:b/>
          <w:bCs/>
          <w:sz w:val="20"/>
          <w:szCs w:val="20"/>
        </w:rPr>
        <w:t>Python (Pandas, NumPy, SciPy)</w:t>
      </w:r>
      <w:r w:rsidRPr="0088407B">
        <w:rPr>
          <w:rFonts w:asciiTheme="majorHAnsi" w:hAnsiTheme="majorHAnsi" w:cstheme="majorHAnsi"/>
          <w:sz w:val="20"/>
          <w:szCs w:val="20"/>
        </w:rPr>
        <w:t xml:space="preserve"> to process high-volume </w:t>
      </w:r>
      <w:r w:rsidRPr="00BB6CFC">
        <w:rPr>
          <w:rFonts w:asciiTheme="majorHAnsi" w:hAnsiTheme="majorHAnsi" w:cstheme="majorHAnsi"/>
          <w:b/>
          <w:bCs/>
          <w:sz w:val="20"/>
          <w:szCs w:val="20"/>
        </w:rPr>
        <w:t>financial datasets</w:t>
      </w:r>
      <w:r w:rsidRPr="0088407B">
        <w:rPr>
          <w:rFonts w:asciiTheme="majorHAnsi" w:hAnsiTheme="majorHAnsi" w:cstheme="majorHAnsi"/>
          <w:sz w:val="20"/>
          <w:szCs w:val="20"/>
        </w:rPr>
        <w:t xml:space="preserve"> and customer transaction records.</w:t>
      </w:r>
    </w:p>
    <w:p w14:paraId="35342C42"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Integrated monitoring and observability frameworks using </w:t>
      </w:r>
      <w:r w:rsidRPr="00BB6CFC">
        <w:rPr>
          <w:rFonts w:asciiTheme="majorHAnsi" w:hAnsiTheme="majorHAnsi" w:cstheme="majorHAnsi"/>
          <w:b/>
          <w:bCs/>
          <w:sz w:val="20"/>
          <w:szCs w:val="20"/>
        </w:rPr>
        <w:t>Prometheus, Datadog, and Azure Monitor</w:t>
      </w:r>
      <w:r w:rsidRPr="0088407B">
        <w:rPr>
          <w:rFonts w:asciiTheme="majorHAnsi" w:hAnsiTheme="majorHAnsi" w:cstheme="majorHAnsi"/>
          <w:sz w:val="20"/>
          <w:szCs w:val="20"/>
        </w:rPr>
        <w:t xml:space="preserve"> to track model performance, system reliability, and operational health across enterprise AI systems.</w:t>
      </w:r>
    </w:p>
    <w:p w14:paraId="2D92B446"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Optimized query execution and implemented intelligent caching strategies, reducing response latency by 60% across large-scale financial analytics platforms.</w:t>
      </w:r>
    </w:p>
    <w:p w14:paraId="701AA22A" w14:textId="77777777" w:rsidR="0088407B" w:rsidRPr="0088407B"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Automated CI/CD pipelines </w:t>
      </w:r>
      <w:r w:rsidRPr="00BB6CFC">
        <w:rPr>
          <w:rFonts w:asciiTheme="majorHAnsi" w:hAnsiTheme="majorHAnsi" w:cstheme="majorHAnsi"/>
          <w:b/>
          <w:bCs/>
          <w:sz w:val="20"/>
          <w:szCs w:val="20"/>
        </w:rPr>
        <w:t>for ML services</w:t>
      </w:r>
      <w:r w:rsidRPr="0088407B">
        <w:rPr>
          <w:rFonts w:asciiTheme="majorHAnsi" w:hAnsiTheme="majorHAnsi" w:cstheme="majorHAnsi"/>
          <w:sz w:val="20"/>
          <w:szCs w:val="20"/>
        </w:rPr>
        <w:t>, reducing deployment time by 40% while improving reproducibility and governance of AI models in regulated banking environments.</w:t>
      </w:r>
    </w:p>
    <w:p w14:paraId="63503AA9" w14:textId="48CC2310" w:rsidR="001767BD" w:rsidRPr="001767BD" w:rsidRDefault="0088407B" w:rsidP="0088407B">
      <w:pPr>
        <w:pStyle w:val="ListParagraph"/>
        <w:numPr>
          <w:ilvl w:val="0"/>
          <w:numId w:val="27"/>
        </w:numPr>
        <w:spacing w:after="0" w:line="240" w:lineRule="auto"/>
        <w:jc w:val="both"/>
        <w:rPr>
          <w:rFonts w:asciiTheme="majorHAnsi" w:hAnsiTheme="majorHAnsi" w:cstheme="majorHAnsi"/>
          <w:sz w:val="20"/>
          <w:szCs w:val="20"/>
        </w:rPr>
      </w:pPr>
      <w:r w:rsidRPr="0088407B">
        <w:rPr>
          <w:rFonts w:asciiTheme="majorHAnsi" w:hAnsiTheme="majorHAnsi" w:cstheme="majorHAnsi"/>
          <w:sz w:val="20"/>
          <w:szCs w:val="20"/>
        </w:rPr>
        <w:t xml:space="preserve">Collaborated with data engineering, risk management, compliance, and product teams in </w:t>
      </w:r>
      <w:r w:rsidRPr="00BB6CFC">
        <w:rPr>
          <w:rFonts w:asciiTheme="majorHAnsi" w:hAnsiTheme="majorHAnsi" w:cstheme="majorHAnsi"/>
          <w:b/>
          <w:bCs/>
          <w:sz w:val="20"/>
          <w:szCs w:val="20"/>
        </w:rPr>
        <w:t>Agile environments</w:t>
      </w:r>
      <w:r w:rsidRPr="0088407B">
        <w:rPr>
          <w:rFonts w:asciiTheme="majorHAnsi" w:hAnsiTheme="majorHAnsi" w:cstheme="majorHAnsi"/>
          <w:sz w:val="20"/>
          <w:szCs w:val="20"/>
        </w:rPr>
        <w:t xml:space="preserve"> to deliver scalable AI-driven analytics and governance frameworks supporting enterprise banking operations</w:t>
      </w:r>
      <w:r w:rsidR="001767BD" w:rsidRPr="001767BD">
        <w:rPr>
          <w:rFonts w:asciiTheme="majorHAnsi" w:hAnsiTheme="majorHAnsi" w:cstheme="majorHAnsi"/>
          <w:sz w:val="20"/>
          <w:szCs w:val="20"/>
        </w:rPr>
        <w:t>.</w:t>
      </w:r>
    </w:p>
    <w:p w14:paraId="2A900749" w14:textId="77777777" w:rsidR="001767BD" w:rsidRPr="00077865" w:rsidRDefault="001767BD" w:rsidP="00077865">
      <w:pPr>
        <w:spacing w:after="0" w:line="240" w:lineRule="auto"/>
        <w:jc w:val="both"/>
        <w:rPr>
          <w:rFonts w:asciiTheme="majorHAnsi" w:hAnsiTheme="majorHAnsi" w:cstheme="majorHAnsi"/>
          <w:b/>
          <w:bCs/>
          <w:sz w:val="20"/>
          <w:szCs w:val="20"/>
        </w:rPr>
      </w:pPr>
    </w:p>
    <w:p w14:paraId="5500F402" w14:textId="51A0287F" w:rsidR="00FF626F" w:rsidRDefault="001767BD" w:rsidP="0084158B">
      <w:pPr>
        <w:spacing w:after="0" w:line="240" w:lineRule="auto"/>
        <w:jc w:val="both"/>
        <w:rPr>
          <w:rFonts w:asciiTheme="majorHAnsi" w:hAnsiTheme="majorHAnsi" w:cstheme="majorHAnsi"/>
          <w:sz w:val="20"/>
          <w:szCs w:val="20"/>
        </w:rPr>
      </w:pPr>
      <w:r w:rsidRPr="00077865">
        <w:rPr>
          <w:rFonts w:asciiTheme="majorHAnsi" w:hAnsiTheme="majorHAnsi" w:cstheme="majorHAnsi"/>
          <w:b/>
          <w:bCs/>
          <w:sz w:val="20"/>
          <w:szCs w:val="20"/>
        </w:rPr>
        <w:t xml:space="preserve">Tech Stack: </w:t>
      </w:r>
      <w:r w:rsidRPr="00077865">
        <w:rPr>
          <w:rFonts w:asciiTheme="majorHAnsi" w:hAnsiTheme="majorHAnsi" w:cstheme="majorHAnsi"/>
          <w:sz w:val="20"/>
          <w:szCs w:val="20"/>
        </w:rPr>
        <w:t xml:space="preserve">Python, Pandas, NumPy, SciPy, Scikit-learn, TensorFlow, PyTorch, MLflow, Azure ML, Azure Blob Storage, Azure Kubernetes Service (AKS), Azure Monitor, Azure OpenAI, AWS (S3, Lambda, DynamoDB, SageMaker), Docker, Kubernetes, Terraform, Databricks, </w:t>
      </w:r>
      <w:r w:rsidRPr="00077865">
        <w:rPr>
          <w:rFonts w:asciiTheme="majorHAnsi" w:hAnsiTheme="majorHAnsi" w:cstheme="majorHAnsi"/>
          <w:sz w:val="20"/>
          <w:szCs w:val="20"/>
        </w:rPr>
        <w:lastRenderedPageBreak/>
        <w:t>Spark, Vector Databases (Pinecone, FAISS, ChromaDB), BERT, LLaMA-2, GPT Models, RAG, NLP, Random Forest, XGBoost, LightGBM, Prometheus, Datadog, Statistical Analysis.</w:t>
      </w:r>
    </w:p>
    <w:p w14:paraId="5D746D7E" w14:textId="77777777" w:rsidR="0084158B" w:rsidRPr="00077865" w:rsidRDefault="0084158B" w:rsidP="0084158B">
      <w:pPr>
        <w:spacing w:after="0" w:line="240" w:lineRule="auto"/>
        <w:jc w:val="both"/>
        <w:rPr>
          <w:rFonts w:asciiTheme="majorHAnsi" w:hAnsiTheme="majorHAnsi" w:cstheme="majorHAnsi"/>
          <w:sz w:val="20"/>
          <w:szCs w:val="20"/>
        </w:rPr>
      </w:pPr>
    </w:p>
    <w:p w14:paraId="209DE6AA" w14:textId="0210592A" w:rsidR="00FF626F" w:rsidRPr="00077865" w:rsidRDefault="00000000" w:rsidP="00077865">
      <w:pPr>
        <w:pBdr>
          <w:bottom w:val="single" w:sz="4" w:space="1" w:color="000000"/>
        </w:pBdr>
        <w:shd w:val="clear" w:color="auto" w:fill="FFFFFF" w:themeFill="background1"/>
        <w:spacing w:after="0" w:line="240" w:lineRule="auto"/>
        <w:jc w:val="both"/>
        <w:rPr>
          <w:rFonts w:asciiTheme="majorHAnsi" w:hAnsiTheme="majorHAnsi" w:cstheme="majorHAnsi"/>
          <w:b/>
          <w:color w:val="000000" w:themeColor="text1"/>
        </w:rPr>
      </w:pPr>
      <w:r w:rsidRPr="00077865">
        <w:rPr>
          <w:rFonts w:asciiTheme="majorHAnsi" w:hAnsiTheme="majorHAnsi" w:cstheme="majorHAnsi"/>
          <w:b/>
          <w:color w:val="000000" w:themeColor="text1"/>
        </w:rPr>
        <w:t>Client:</w:t>
      </w:r>
      <w:r w:rsidR="004C21C2" w:rsidRPr="00077865">
        <w:rPr>
          <w:rFonts w:asciiTheme="majorHAnsi" w:hAnsiTheme="majorHAnsi" w:cstheme="majorHAnsi"/>
          <w:b/>
          <w:color w:val="000000" w:themeColor="text1"/>
        </w:rPr>
        <w:t xml:space="preserve"> </w:t>
      </w:r>
      <w:r w:rsidR="00C93EDA" w:rsidRPr="00077865">
        <w:rPr>
          <w:rFonts w:asciiTheme="majorHAnsi" w:hAnsiTheme="majorHAnsi" w:cstheme="majorHAnsi"/>
          <w:b/>
          <w:color w:val="000000" w:themeColor="text1"/>
        </w:rPr>
        <w:t>Dell</w:t>
      </w:r>
      <w:r w:rsidR="00C93EDA">
        <w:rPr>
          <w:rFonts w:asciiTheme="majorHAnsi" w:hAnsiTheme="majorHAnsi" w:cstheme="majorHAnsi"/>
          <w:b/>
          <w:color w:val="000000" w:themeColor="text1"/>
        </w:rPr>
        <w:t>,</w:t>
      </w:r>
      <w:r w:rsidR="002273BC">
        <w:rPr>
          <w:rFonts w:asciiTheme="majorHAnsi" w:hAnsiTheme="majorHAnsi" w:cstheme="majorHAnsi"/>
          <w:b/>
          <w:color w:val="000000" w:themeColor="text1"/>
        </w:rPr>
        <w:t xml:space="preserve"> </w:t>
      </w:r>
      <w:r w:rsidR="00AE62CB">
        <w:rPr>
          <w:rFonts w:asciiTheme="majorHAnsi" w:hAnsiTheme="majorHAnsi" w:cstheme="majorHAnsi"/>
          <w:b/>
          <w:color w:val="000000" w:themeColor="text1"/>
        </w:rPr>
        <w:t>New York</w:t>
      </w:r>
      <w:r w:rsidR="002273BC">
        <w:rPr>
          <w:rFonts w:asciiTheme="majorHAnsi" w:hAnsiTheme="majorHAnsi" w:cstheme="majorHAnsi"/>
          <w:b/>
          <w:color w:val="000000" w:themeColor="text1"/>
        </w:rPr>
        <w:t xml:space="preserve">, </w:t>
      </w:r>
      <w:r w:rsidR="00AE62CB">
        <w:rPr>
          <w:rFonts w:asciiTheme="majorHAnsi" w:hAnsiTheme="majorHAnsi" w:cstheme="majorHAnsi"/>
          <w:b/>
          <w:color w:val="000000" w:themeColor="text1"/>
        </w:rPr>
        <w:t>NY</w:t>
      </w:r>
      <w:r w:rsidR="00B53BF1">
        <w:rPr>
          <w:rFonts w:asciiTheme="majorHAnsi" w:hAnsiTheme="majorHAnsi" w:cstheme="majorHAnsi"/>
          <w:b/>
          <w:color w:val="000000" w:themeColor="text1"/>
        </w:rPr>
        <w:t xml:space="preserve">, </w:t>
      </w:r>
      <w:r w:rsidR="00B53BF1" w:rsidRPr="00077865">
        <w:rPr>
          <w:rFonts w:asciiTheme="majorHAnsi" w:hAnsiTheme="majorHAnsi" w:cstheme="majorHAnsi"/>
          <w:b/>
          <w:color w:val="000000" w:themeColor="text1"/>
        </w:rPr>
        <w:t>USA</w:t>
      </w:r>
      <w:r w:rsidR="00777E57" w:rsidRPr="00077865">
        <w:rPr>
          <w:rFonts w:asciiTheme="majorHAnsi" w:hAnsiTheme="majorHAnsi" w:cstheme="majorHAnsi"/>
          <w:b/>
          <w:color w:val="000000" w:themeColor="text1"/>
        </w:rPr>
        <w:t xml:space="preserve"> | </w:t>
      </w:r>
      <w:r w:rsidR="002A3F80">
        <w:rPr>
          <w:rFonts w:asciiTheme="majorHAnsi" w:hAnsiTheme="majorHAnsi" w:cstheme="majorHAnsi"/>
          <w:b/>
          <w:color w:val="000000" w:themeColor="text1"/>
        </w:rPr>
        <w:t>Jan</w:t>
      </w:r>
      <w:r w:rsidR="00777E57" w:rsidRPr="00077865">
        <w:rPr>
          <w:rFonts w:asciiTheme="majorHAnsi" w:hAnsiTheme="majorHAnsi" w:cstheme="majorHAnsi"/>
          <w:b/>
          <w:color w:val="000000" w:themeColor="text1"/>
        </w:rPr>
        <w:t xml:space="preserve"> 20</w:t>
      </w:r>
      <w:r w:rsidR="009105AA">
        <w:rPr>
          <w:rFonts w:asciiTheme="majorHAnsi" w:hAnsiTheme="majorHAnsi" w:cstheme="majorHAnsi"/>
          <w:b/>
          <w:color w:val="000000" w:themeColor="text1"/>
        </w:rPr>
        <w:t>22</w:t>
      </w:r>
      <w:r w:rsidRPr="00077865">
        <w:rPr>
          <w:rFonts w:asciiTheme="majorHAnsi" w:hAnsiTheme="majorHAnsi" w:cstheme="majorHAnsi"/>
          <w:b/>
          <w:color w:val="000000" w:themeColor="text1"/>
        </w:rPr>
        <w:t xml:space="preserve"> – </w:t>
      </w:r>
      <w:r w:rsidR="002A3F80">
        <w:rPr>
          <w:rFonts w:asciiTheme="majorHAnsi" w:hAnsiTheme="majorHAnsi" w:cstheme="majorHAnsi"/>
          <w:b/>
          <w:color w:val="000000" w:themeColor="text1"/>
        </w:rPr>
        <w:t>Dec</w:t>
      </w:r>
      <w:r w:rsidR="009105AA">
        <w:rPr>
          <w:rFonts w:asciiTheme="majorHAnsi" w:hAnsiTheme="majorHAnsi" w:cstheme="majorHAnsi"/>
          <w:b/>
          <w:color w:val="000000" w:themeColor="text1"/>
        </w:rPr>
        <w:t xml:space="preserve"> 202</w:t>
      </w:r>
      <w:r w:rsidR="00EE4002">
        <w:rPr>
          <w:rFonts w:asciiTheme="majorHAnsi" w:hAnsiTheme="majorHAnsi" w:cstheme="majorHAnsi"/>
          <w:b/>
          <w:color w:val="000000" w:themeColor="text1"/>
        </w:rPr>
        <w:t>2</w:t>
      </w:r>
    </w:p>
    <w:p w14:paraId="64A6DDD9" w14:textId="2D157CA1" w:rsidR="00FF626F" w:rsidRPr="00077865" w:rsidRDefault="00000000" w:rsidP="00077865">
      <w:pPr>
        <w:shd w:val="clear" w:color="auto" w:fill="1F497D" w:themeFill="text2"/>
        <w:spacing w:after="0" w:line="240" w:lineRule="auto"/>
        <w:jc w:val="both"/>
        <w:rPr>
          <w:rFonts w:asciiTheme="majorHAnsi" w:hAnsiTheme="majorHAnsi" w:cstheme="majorHAnsi"/>
          <w:b/>
          <w:color w:val="FFFFFF" w:themeColor="background1"/>
        </w:rPr>
      </w:pPr>
      <w:r w:rsidRPr="00077865">
        <w:rPr>
          <w:rFonts w:asciiTheme="majorHAnsi" w:hAnsiTheme="majorHAnsi" w:cstheme="majorHAnsi"/>
          <w:b/>
          <w:color w:val="FFFFFF" w:themeColor="background1"/>
        </w:rPr>
        <w:t>Role: Data Scientist/Machine Learning Engineer</w:t>
      </w:r>
      <w:r w:rsidR="00DD6E24" w:rsidRPr="00077865">
        <w:rPr>
          <w:rFonts w:asciiTheme="majorHAnsi" w:hAnsiTheme="majorHAnsi" w:cstheme="majorHAnsi"/>
          <w:b/>
          <w:color w:val="FFFFFF" w:themeColor="background1"/>
        </w:rPr>
        <w:t xml:space="preserve"> </w:t>
      </w:r>
    </w:p>
    <w:p w14:paraId="7099C2B8" w14:textId="77777777" w:rsidR="00FF626F" w:rsidRPr="00077865" w:rsidRDefault="00000000" w:rsidP="00077865">
      <w:pPr>
        <w:shd w:val="clear" w:color="auto" w:fill="FFFFFF" w:themeFill="background1"/>
        <w:spacing w:after="0" w:line="240" w:lineRule="auto"/>
        <w:jc w:val="both"/>
        <w:rPr>
          <w:rFonts w:asciiTheme="majorHAnsi" w:hAnsiTheme="majorHAnsi" w:cstheme="majorHAnsi"/>
          <w:color w:val="000000" w:themeColor="text1"/>
        </w:rPr>
      </w:pPr>
      <w:r w:rsidRPr="00077865">
        <w:rPr>
          <w:rFonts w:asciiTheme="majorHAnsi" w:hAnsiTheme="majorHAnsi" w:cstheme="majorHAnsi"/>
          <w:b/>
          <w:color w:val="000000" w:themeColor="text1"/>
        </w:rPr>
        <w:t>Responsibilities</w:t>
      </w:r>
      <w:r w:rsidRPr="00077865">
        <w:rPr>
          <w:rFonts w:asciiTheme="majorHAnsi" w:hAnsiTheme="majorHAnsi" w:cstheme="majorHAnsi"/>
          <w:color w:val="000000" w:themeColor="text1"/>
        </w:rPr>
        <w:t>:</w:t>
      </w:r>
    </w:p>
    <w:p w14:paraId="165664ED" w14:textId="77777777" w:rsidR="00191F0C" w:rsidRPr="00077865" w:rsidRDefault="00191F0C" w:rsidP="00077865">
      <w:pPr>
        <w:spacing w:after="0" w:line="240" w:lineRule="auto"/>
        <w:jc w:val="both"/>
        <w:rPr>
          <w:rFonts w:asciiTheme="majorHAnsi" w:hAnsiTheme="majorHAnsi" w:cstheme="majorHAnsi"/>
          <w:sz w:val="20"/>
          <w:szCs w:val="20"/>
        </w:rPr>
      </w:pPr>
    </w:p>
    <w:p w14:paraId="1B1F59C4"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Partnered with </w:t>
      </w:r>
      <w:r w:rsidRPr="001767BD">
        <w:rPr>
          <w:rFonts w:asciiTheme="majorHAnsi" w:hAnsiTheme="majorHAnsi" w:cstheme="majorHAnsi"/>
          <w:b/>
          <w:bCs/>
          <w:color w:val="000000"/>
          <w:sz w:val="20"/>
          <w:szCs w:val="20"/>
        </w:rPr>
        <w:t>enterprise product, infrastructure, and operations teams</w:t>
      </w:r>
      <w:r w:rsidRPr="001767BD">
        <w:rPr>
          <w:rFonts w:asciiTheme="majorHAnsi" w:hAnsiTheme="majorHAnsi" w:cstheme="majorHAnsi"/>
          <w:color w:val="000000"/>
          <w:sz w:val="20"/>
          <w:szCs w:val="20"/>
        </w:rPr>
        <w:t xml:space="preserve"> to design </w:t>
      </w:r>
      <w:r w:rsidRPr="001767BD">
        <w:rPr>
          <w:rFonts w:asciiTheme="majorHAnsi" w:hAnsiTheme="majorHAnsi" w:cstheme="majorHAnsi"/>
          <w:b/>
          <w:bCs/>
          <w:color w:val="000000"/>
          <w:sz w:val="20"/>
          <w:szCs w:val="20"/>
        </w:rPr>
        <w:t>data-driven AI/ML solutions</w:t>
      </w:r>
      <w:r w:rsidRPr="001767BD">
        <w:rPr>
          <w:rFonts w:asciiTheme="majorHAnsi" w:hAnsiTheme="majorHAnsi" w:cstheme="majorHAnsi"/>
          <w:color w:val="000000"/>
          <w:sz w:val="20"/>
          <w:szCs w:val="20"/>
        </w:rPr>
        <w:t xml:space="preserve"> for hardware reliability analysis, supply chain optimization, demand forecasting, and customer usage intelligence across Dell’s enterprise systems portfolio.</w:t>
      </w:r>
    </w:p>
    <w:p w14:paraId="1CC37731" w14:textId="7D4B8B9D" w:rsidR="001767BD" w:rsidRPr="001767BD" w:rsidRDefault="00EE4002"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EE4002">
        <w:rPr>
          <w:rFonts w:asciiTheme="majorHAnsi" w:hAnsiTheme="majorHAnsi" w:cstheme="majorHAnsi"/>
          <w:color w:val="000000"/>
          <w:sz w:val="20"/>
          <w:szCs w:val="20"/>
        </w:rPr>
        <w:t xml:space="preserve">Developed and validated </w:t>
      </w:r>
      <w:r w:rsidRPr="00EE4002">
        <w:rPr>
          <w:rFonts w:asciiTheme="majorHAnsi" w:hAnsiTheme="majorHAnsi" w:cstheme="majorHAnsi"/>
          <w:b/>
          <w:bCs/>
          <w:color w:val="000000"/>
          <w:sz w:val="20"/>
          <w:szCs w:val="20"/>
        </w:rPr>
        <w:t>machine learning models</w:t>
      </w:r>
      <w:r w:rsidRPr="00EE4002">
        <w:rPr>
          <w:rFonts w:asciiTheme="majorHAnsi" w:hAnsiTheme="majorHAnsi" w:cstheme="majorHAnsi"/>
          <w:color w:val="000000"/>
          <w:sz w:val="20"/>
          <w:szCs w:val="20"/>
        </w:rPr>
        <w:t xml:space="preserve"> for device failure prediction across millions of telemetry records, reducing warranty risk by 20%</w:t>
      </w:r>
      <w:r w:rsidR="001767BD" w:rsidRPr="001767BD">
        <w:rPr>
          <w:rFonts w:asciiTheme="majorHAnsi" w:hAnsiTheme="majorHAnsi" w:cstheme="majorHAnsi"/>
          <w:color w:val="000000"/>
          <w:sz w:val="20"/>
          <w:szCs w:val="20"/>
        </w:rPr>
        <w:t>.</w:t>
      </w:r>
    </w:p>
    <w:p w14:paraId="11C0551E"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Built automated </w:t>
      </w:r>
      <w:r w:rsidRPr="001767BD">
        <w:rPr>
          <w:rFonts w:asciiTheme="majorHAnsi" w:hAnsiTheme="majorHAnsi" w:cstheme="majorHAnsi"/>
          <w:b/>
          <w:bCs/>
          <w:color w:val="000000"/>
          <w:sz w:val="20"/>
          <w:szCs w:val="20"/>
        </w:rPr>
        <w:t>data ingestion, cleansing, and feature engineering pipelines</w:t>
      </w:r>
      <w:r w:rsidRPr="001767BD">
        <w:rPr>
          <w:rFonts w:asciiTheme="majorHAnsi" w:hAnsiTheme="majorHAnsi" w:cstheme="majorHAnsi"/>
          <w:color w:val="000000"/>
          <w:sz w:val="20"/>
          <w:szCs w:val="20"/>
        </w:rPr>
        <w:t xml:space="preserve"> integrating on-prem enterprise databases and </w:t>
      </w:r>
      <w:r w:rsidRPr="001767BD">
        <w:rPr>
          <w:rFonts w:asciiTheme="majorHAnsi" w:hAnsiTheme="majorHAnsi" w:cstheme="majorHAnsi"/>
          <w:b/>
          <w:bCs/>
          <w:color w:val="000000"/>
          <w:sz w:val="20"/>
          <w:szCs w:val="20"/>
        </w:rPr>
        <w:t>Azure Blob Storage</w:t>
      </w:r>
      <w:r w:rsidRPr="001767BD">
        <w:rPr>
          <w:rFonts w:asciiTheme="majorHAnsi" w:hAnsiTheme="majorHAnsi" w:cstheme="majorHAnsi"/>
          <w:color w:val="000000"/>
          <w:sz w:val="20"/>
          <w:szCs w:val="20"/>
        </w:rPr>
        <w:t xml:space="preserve"> to process large-scale system logs, telemetry data, and customer interaction datasets.</w:t>
      </w:r>
    </w:p>
    <w:p w14:paraId="1A8E09DC"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Conducted </w:t>
      </w:r>
      <w:r w:rsidRPr="001767BD">
        <w:rPr>
          <w:rFonts w:asciiTheme="majorHAnsi" w:hAnsiTheme="majorHAnsi" w:cstheme="majorHAnsi"/>
          <w:b/>
          <w:bCs/>
          <w:color w:val="000000"/>
          <w:sz w:val="20"/>
          <w:szCs w:val="20"/>
        </w:rPr>
        <w:t>Exploratory Data Analysis (EDA), statistical modeling, and hypothesis testing</w:t>
      </w:r>
      <w:r w:rsidRPr="001767BD">
        <w:rPr>
          <w:rFonts w:asciiTheme="majorHAnsi" w:hAnsiTheme="majorHAnsi" w:cstheme="majorHAnsi"/>
          <w:color w:val="000000"/>
          <w:sz w:val="20"/>
          <w:szCs w:val="20"/>
        </w:rPr>
        <w:t xml:space="preserve"> using Python (</w:t>
      </w:r>
      <w:r w:rsidRPr="001767BD">
        <w:rPr>
          <w:rFonts w:asciiTheme="majorHAnsi" w:hAnsiTheme="majorHAnsi" w:cstheme="majorHAnsi"/>
          <w:b/>
          <w:bCs/>
          <w:color w:val="000000"/>
          <w:sz w:val="20"/>
          <w:szCs w:val="20"/>
        </w:rPr>
        <w:t>Pandas, NumPy, SciPy, Scikit-learn</w:t>
      </w:r>
      <w:r w:rsidRPr="001767BD">
        <w:rPr>
          <w:rFonts w:asciiTheme="majorHAnsi" w:hAnsiTheme="majorHAnsi" w:cstheme="majorHAnsi"/>
          <w:color w:val="000000"/>
          <w:sz w:val="20"/>
          <w:szCs w:val="20"/>
        </w:rPr>
        <w:t>) to uncover patterns in hardware utilization, system performance, and operational bottlenecks.</w:t>
      </w:r>
    </w:p>
    <w:p w14:paraId="561D0BF8"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Deployed ML models using </w:t>
      </w:r>
      <w:r w:rsidRPr="001767BD">
        <w:rPr>
          <w:rFonts w:asciiTheme="majorHAnsi" w:hAnsiTheme="majorHAnsi" w:cstheme="majorHAnsi"/>
          <w:b/>
          <w:bCs/>
          <w:color w:val="000000"/>
          <w:sz w:val="20"/>
          <w:szCs w:val="20"/>
        </w:rPr>
        <w:t>FastAPI</w:t>
      </w:r>
      <w:r w:rsidRPr="001767BD">
        <w:rPr>
          <w:rFonts w:asciiTheme="majorHAnsi" w:hAnsiTheme="majorHAnsi" w:cstheme="majorHAnsi"/>
          <w:color w:val="000000"/>
          <w:sz w:val="20"/>
          <w:szCs w:val="20"/>
        </w:rPr>
        <w:t xml:space="preserve"> to enable </w:t>
      </w:r>
      <w:r w:rsidRPr="001767BD">
        <w:rPr>
          <w:rFonts w:asciiTheme="majorHAnsi" w:hAnsiTheme="majorHAnsi" w:cstheme="majorHAnsi"/>
          <w:b/>
          <w:bCs/>
          <w:color w:val="000000"/>
          <w:sz w:val="20"/>
          <w:szCs w:val="20"/>
        </w:rPr>
        <w:t>real-time inference APIs</w:t>
      </w:r>
      <w:r w:rsidRPr="001767BD">
        <w:rPr>
          <w:rFonts w:asciiTheme="majorHAnsi" w:hAnsiTheme="majorHAnsi" w:cstheme="majorHAnsi"/>
          <w:color w:val="000000"/>
          <w:sz w:val="20"/>
          <w:szCs w:val="20"/>
        </w:rPr>
        <w:t xml:space="preserve"> for predictive maintenance, warranty risk scoring, and operational anomaly detection across enterprise environments.</w:t>
      </w:r>
    </w:p>
    <w:p w14:paraId="33611B23"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Designed interactive dashboards and analytical web applications using </w:t>
      </w:r>
      <w:r w:rsidRPr="001767BD">
        <w:rPr>
          <w:rFonts w:asciiTheme="majorHAnsi" w:hAnsiTheme="majorHAnsi" w:cstheme="majorHAnsi"/>
          <w:b/>
          <w:bCs/>
          <w:color w:val="000000"/>
          <w:sz w:val="20"/>
          <w:szCs w:val="20"/>
        </w:rPr>
        <w:t>Dash (Plotly) and Tableau</w:t>
      </w:r>
      <w:r w:rsidRPr="001767BD">
        <w:rPr>
          <w:rFonts w:asciiTheme="majorHAnsi" w:hAnsiTheme="majorHAnsi" w:cstheme="majorHAnsi"/>
          <w:color w:val="000000"/>
          <w:sz w:val="20"/>
          <w:szCs w:val="20"/>
        </w:rPr>
        <w:t xml:space="preserve"> to visualize critical KPIs such as device health metrics, failure probability, supply-chain performance, and customer engagement trends.</w:t>
      </w:r>
    </w:p>
    <w:p w14:paraId="2F5AD2BA" w14:textId="77777777" w:rsid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Collaborated with data engineering teams to implement </w:t>
      </w:r>
      <w:r w:rsidRPr="001767BD">
        <w:rPr>
          <w:rFonts w:asciiTheme="majorHAnsi" w:hAnsiTheme="majorHAnsi" w:cstheme="majorHAnsi"/>
          <w:b/>
          <w:bCs/>
          <w:color w:val="000000"/>
          <w:sz w:val="20"/>
          <w:szCs w:val="20"/>
        </w:rPr>
        <w:t>scalable ETL workflows</w:t>
      </w:r>
      <w:r w:rsidRPr="001767BD">
        <w:rPr>
          <w:rFonts w:asciiTheme="majorHAnsi" w:hAnsiTheme="majorHAnsi" w:cstheme="majorHAnsi"/>
          <w:color w:val="000000"/>
          <w:sz w:val="20"/>
          <w:szCs w:val="20"/>
        </w:rPr>
        <w:t>, ensuring data integrity, consistency, and high performance across distributed enterprise datasets.</w:t>
      </w:r>
    </w:p>
    <w:p w14:paraId="3F1CAD6F" w14:textId="521E57EC" w:rsidR="0084158B" w:rsidRPr="00077865" w:rsidRDefault="00EE4002"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EE4002">
        <w:rPr>
          <w:rFonts w:asciiTheme="majorHAnsi" w:hAnsiTheme="majorHAnsi" w:cstheme="majorHAnsi"/>
          <w:sz w:val="20"/>
          <w:szCs w:val="20"/>
        </w:rPr>
        <w:t xml:space="preserve">Generated actionable insights from </w:t>
      </w:r>
      <w:r w:rsidRPr="00EE4002">
        <w:rPr>
          <w:rFonts w:asciiTheme="majorHAnsi" w:hAnsiTheme="majorHAnsi" w:cstheme="majorHAnsi"/>
          <w:b/>
          <w:bCs/>
          <w:sz w:val="20"/>
          <w:szCs w:val="20"/>
        </w:rPr>
        <w:t>predictive models</w:t>
      </w:r>
      <w:r w:rsidRPr="00EE4002">
        <w:rPr>
          <w:rFonts w:asciiTheme="majorHAnsi" w:hAnsiTheme="majorHAnsi" w:cstheme="majorHAnsi"/>
          <w:sz w:val="20"/>
          <w:szCs w:val="20"/>
        </w:rPr>
        <w:t xml:space="preserve"> to improve operational decision-making and system reliability.</w:t>
      </w:r>
    </w:p>
    <w:p w14:paraId="4A364DE5" w14:textId="77777777" w:rsidR="0084158B" w:rsidRPr="00077865" w:rsidRDefault="0084158B"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sz w:val="20"/>
          <w:szCs w:val="20"/>
        </w:rPr>
        <w:t xml:space="preserve">Used </w:t>
      </w:r>
      <w:r w:rsidRPr="00077865">
        <w:rPr>
          <w:rFonts w:asciiTheme="majorHAnsi" w:hAnsiTheme="majorHAnsi" w:cstheme="majorHAnsi"/>
          <w:b/>
          <w:bCs/>
          <w:sz w:val="20"/>
          <w:szCs w:val="20"/>
        </w:rPr>
        <w:t>TensorFlow and PyTorch</w:t>
      </w:r>
      <w:r w:rsidRPr="00077865">
        <w:rPr>
          <w:rFonts w:asciiTheme="majorHAnsi" w:hAnsiTheme="majorHAnsi" w:cstheme="majorHAnsi"/>
          <w:sz w:val="20"/>
          <w:szCs w:val="20"/>
        </w:rPr>
        <w:t xml:space="preserve"> for developing and deploying scalable regression and classification models for network event prediction and system optimization.</w:t>
      </w:r>
    </w:p>
    <w:p w14:paraId="20572A7A" w14:textId="77777777" w:rsidR="0084158B" w:rsidRPr="00077865" w:rsidRDefault="0084158B"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sz w:val="20"/>
          <w:szCs w:val="20"/>
        </w:rPr>
        <w:t xml:space="preserve">Utilized </w:t>
      </w:r>
      <w:r w:rsidRPr="00077865">
        <w:rPr>
          <w:rFonts w:asciiTheme="majorHAnsi" w:hAnsiTheme="majorHAnsi" w:cstheme="majorHAnsi"/>
          <w:b/>
          <w:bCs/>
          <w:sz w:val="20"/>
          <w:szCs w:val="20"/>
        </w:rPr>
        <w:t>GraphQL and SPARQL</w:t>
      </w:r>
      <w:r w:rsidRPr="00077865">
        <w:rPr>
          <w:rFonts w:asciiTheme="majorHAnsi" w:hAnsiTheme="majorHAnsi" w:cstheme="majorHAnsi"/>
          <w:sz w:val="20"/>
          <w:szCs w:val="20"/>
        </w:rPr>
        <w:t xml:space="preserve"> to design semantic data models that improved querying and data-integration efficiency across multiple datasets.</w:t>
      </w:r>
    </w:p>
    <w:p w14:paraId="135F03AD" w14:textId="6961ED23" w:rsidR="0084158B" w:rsidRPr="0084158B" w:rsidRDefault="0084158B"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sz w:val="20"/>
          <w:szCs w:val="20"/>
        </w:rPr>
        <w:t xml:space="preserve">Developed and deployed </w:t>
      </w:r>
      <w:r w:rsidRPr="00077865">
        <w:rPr>
          <w:rFonts w:asciiTheme="majorHAnsi" w:hAnsiTheme="majorHAnsi" w:cstheme="majorHAnsi"/>
          <w:b/>
          <w:bCs/>
          <w:sz w:val="20"/>
          <w:szCs w:val="20"/>
        </w:rPr>
        <w:t>interactive dashboards</w:t>
      </w:r>
      <w:r w:rsidRPr="00077865">
        <w:rPr>
          <w:rFonts w:asciiTheme="majorHAnsi" w:hAnsiTheme="majorHAnsi" w:cstheme="majorHAnsi"/>
          <w:sz w:val="20"/>
          <w:szCs w:val="20"/>
        </w:rPr>
        <w:t xml:space="preserve"> and reports using Tableau and Matplotlib to visualize system performance, component health, and resource utilization.</w:t>
      </w:r>
    </w:p>
    <w:p w14:paraId="4A52E836"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Performed </w:t>
      </w:r>
      <w:r w:rsidRPr="001767BD">
        <w:rPr>
          <w:rFonts w:asciiTheme="majorHAnsi" w:hAnsiTheme="majorHAnsi" w:cstheme="majorHAnsi"/>
          <w:b/>
          <w:bCs/>
          <w:color w:val="000000"/>
          <w:sz w:val="20"/>
          <w:szCs w:val="20"/>
        </w:rPr>
        <w:t>model performance monitoring, cross-validation, and hyperparameter tuning</w:t>
      </w:r>
      <w:r w:rsidRPr="001767BD">
        <w:rPr>
          <w:rFonts w:asciiTheme="majorHAnsi" w:hAnsiTheme="majorHAnsi" w:cstheme="majorHAnsi"/>
          <w:color w:val="000000"/>
          <w:sz w:val="20"/>
          <w:szCs w:val="20"/>
        </w:rPr>
        <w:t xml:space="preserve"> to enhance predictive accuracy, improve model interpretability, and maintain production stability.</w:t>
      </w:r>
    </w:p>
    <w:p w14:paraId="69A333C2"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Implemented </w:t>
      </w:r>
      <w:r w:rsidRPr="001767BD">
        <w:rPr>
          <w:rFonts w:asciiTheme="majorHAnsi" w:hAnsiTheme="majorHAnsi" w:cstheme="majorHAnsi"/>
          <w:b/>
          <w:bCs/>
          <w:color w:val="000000"/>
          <w:sz w:val="20"/>
          <w:szCs w:val="20"/>
        </w:rPr>
        <w:t>Anomaly Detection pipelines</w:t>
      </w:r>
      <w:r w:rsidRPr="001767BD">
        <w:rPr>
          <w:rFonts w:asciiTheme="majorHAnsi" w:hAnsiTheme="majorHAnsi" w:cstheme="majorHAnsi"/>
          <w:color w:val="000000"/>
          <w:sz w:val="20"/>
          <w:szCs w:val="20"/>
        </w:rPr>
        <w:t xml:space="preserve"> to proactively identify infrastructure irregularities, system performance degradation, and operational risks across enterprise deployments.</w:t>
      </w:r>
    </w:p>
    <w:p w14:paraId="35059901" w14:textId="77777777" w:rsidR="001767BD" w:rsidRP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Managed the </w:t>
      </w:r>
      <w:r w:rsidRPr="001767BD">
        <w:rPr>
          <w:rFonts w:asciiTheme="majorHAnsi" w:hAnsiTheme="majorHAnsi" w:cstheme="majorHAnsi"/>
          <w:b/>
          <w:bCs/>
          <w:color w:val="000000"/>
          <w:sz w:val="20"/>
          <w:szCs w:val="20"/>
        </w:rPr>
        <w:t>end-to-end ML lifecycle</w:t>
      </w:r>
      <w:r w:rsidRPr="001767BD">
        <w:rPr>
          <w:rFonts w:asciiTheme="majorHAnsi" w:hAnsiTheme="majorHAnsi" w:cstheme="majorHAnsi"/>
          <w:color w:val="000000"/>
          <w:sz w:val="20"/>
          <w:szCs w:val="20"/>
        </w:rPr>
        <w:t xml:space="preserve"> including data acquisition, model development, containerization (</w:t>
      </w:r>
      <w:r w:rsidRPr="001767BD">
        <w:rPr>
          <w:rFonts w:asciiTheme="majorHAnsi" w:hAnsiTheme="majorHAnsi" w:cstheme="majorHAnsi"/>
          <w:b/>
          <w:bCs/>
          <w:color w:val="000000"/>
          <w:sz w:val="20"/>
          <w:szCs w:val="20"/>
        </w:rPr>
        <w:t>Docker</w:t>
      </w:r>
      <w:r w:rsidRPr="001767BD">
        <w:rPr>
          <w:rFonts w:asciiTheme="majorHAnsi" w:hAnsiTheme="majorHAnsi" w:cstheme="majorHAnsi"/>
          <w:color w:val="000000"/>
          <w:sz w:val="20"/>
          <w:szCs w:val="20"/>
        </w:rPr>
        <w:t>), orchestration (</w:t>
      </w:r>
      <w:r w:rsidRPr="001767BD">
        <w:rPr>
          <w:rFonts w:asciiTheme="majorHAnsi" w:hAnsiTheme="majorHAnsi" w:cstheme="majorHAnsi"/>
          <w:b/>
          <w:bCs/>
          <w:color w:val="000000"/>
          <w:sz w:val="20"/>
          <w:szCs w:val="20"/>
        </w:rPr>
        <w:t>Kubernetes</w:t>
      </w:r>
      <w:r w:rsidRPr="001767BD">
        <w:rPr>
          <w:rFonts w:asciiTheme="majorHAnsi" w:hAnsiTheme="majorHAnsi" w:cstheme="majorHAnsi"/>
          <w:color w:val="000000"/>
          <w:sz w:val="20"/>
          <w:szCs w:val="20"/>
        </w:rPr>
        <w:t xml:space="preserve">), and cloud-based deployment using </w:t>
      </w:r>
      <w:r w:rsidRPr="001767BD">
        <w:rPr>
          <w:rFonts w:asciiTheme="majorHAnsi" w:hAnsiTheme="majorHAnsi" w:cstheme="majorHAnsi"/>
          <w:b/>
          <w:bCs/>
          <w:color w:val="000000"/>
          <w:sz w:val="20"/>
          <w:szCs w:val="20"/>
        </w:rPr>
        <w:t>AWS SageMaker</w:t>
      </w:r>
      <w:r w:rsidRPr="001767BD">
        <w:rPr>
          <w:rFonts w:asciiTheme="majorHAnsi" w:hAnsiTheme="majorHAnsi" w:cstheme="majorHAnsi"/>
          <w:color w:val="000000"/>
          <w:sz w:val="20"/>
          <w:szCs w:val="20"/>
        </w:rPr>
        <w:t>.</w:t>
      </w:r>
    </w:p>
    <w:p w14:paraId="32CB9B0C" w14:textId="77777777" w:rsidR="001767BD"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Worked closely with </w:t>
      </w:r>
      <w:r w:rsidRPr="001767BD">
        <w:rPr>
          <w:rFonts w:asciiTheme="majorHAnsi" w:hAnsiTheme="majorHAnsi" w:cstheme="majorHAnsi"/>
          <w:b/>
          <w:bCs/>
          <w:color w:val="000000"/>
          <w:sz w:val="20"/>
          <w:szCs w:val="20"/>
        </w:rPr>
        <w:t>Product Engineering, DevOps, and Infrastructure teams</w:t>
      </w:r>
      <w:r w:rsidRPr="001767BD">
        <w:rPr>
          <w:rFonts w:asciiTheme="majorHAnsi" w:hAnsiTheme="majorHAnsi" w:cstheme="majorHAnsi"/>
          <w:color w:val="000000"/>
          <w:sz w:val="20"/>
          <w:szCs w:val="20"/>
        </w:rPr>
        <w:t xml:space="preserve"> to align predictive models with enterprise governance standards and operational KPIs.</w:t>
      </w:r>
    </w:p>
    <w:p w14:paraId="1A832BA1" w14:textId="77777777" w:rsidR="0084158B" w:rsidRPr="00077865" w:rsidRDefault="0084158B"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sz w:val="20"/>
          <w:szCs w:val="20"/>
        </w:rPr>
        <w:t xml:space="preserve">Implemented </w:t>
      </w:r>
      <w:r w:rsidRPr="00077865">
        <w:rPr>
          <w:rFonts w:asciiTheme="majorHAnsi" w:hAnsiTheme="majorHAnsi" w:cstheme="majorHAnsi"/>
          <w:b/>
          <w:bCs/>
          <w:sz w:val="20"/>
          <w:szCs w:val="20"/>
        </w:rPr>
        <w:t>CI/CD pipelines</w:t>
      </w:r>
      <w:r w:rsidRPr="00077865">
        <w:rPr>
          <w:rFonts w:asciiTheme="majorHAnsi" w:hAnsiTheme="majorHAnsi" w:cstheme="majorHAnsi"/>
          <w:sz w:val="20"/>
          <w:szCs w:val="20"/>
        </w:rPr>
        <w:t xml:space="preserve"> with Jenkins and Git for automated deployment of ML models into production environments.</w:t>
      </w:r>
    </w:p>
    <w:p w14:paraId="6F654133" w14:textId="415C5362" w:rsidR="0084158B" w:rsidRPr="0084158B" w:rsidRDefault="0084158B" w:rsidP="0084158B">
      <w:pPr>
        <w:pStyle w:val="ListParagraph"/>
        <w:numPr>
          <w:ilvl w:val="0"/>
          <w:numId w:val="29"/>
        </w:num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sz w:val="20"/>
          <w:szCs w:val="20"/>
        </w:rPr>
        <w:t xml:space="preserve">Deployed </w:t>
      </w:r>
      <w:r w:rsidRPr="00077865">
        <w:rPr>
          <w:rFonts w:asciiTheme="majorHAnsi" w:hAnsiTheme="majorHAnsi" w:cstheme="majorHAnsi"/>
          <w:b/>
          <w:bCs/>
          <w:sz w:val="20"/>
          <w:szCs w:val="20"/>
        </w:rPr>
        <w:t>containerized applications</w:t>
      </w:r>
      <w:r w:rsidRPr="00077865">
        <w:rPr>
          <w:rFonts w:asciiTheme="majorHAnsi" w:hAnsiTheme="majorHAnsi" w:cstheme="majorHAnsi"/>
          <w:sz w:val="20"/>
          <w:szCs w:val="20"/>
        </w:rPr>
        <w:t xml:space="preserve"> on Kubernetes and Docker to enable scalable model serving and efficient resource management.</w:t>
      </w:r>
    </w:p>
    <w:p w14:paraId="74145A2C" w14:textId="0E99D40A" w:rsidR="001767BD" w:rsidRPr="00077865" w:rsidRDefault="001767BD" w:rsidP="00077865">
      <w:pPr>
        <w:pStyle w:val="ListParagraph"/>
        <w:numPr>
          <w:ilvl w:val="0"/>
          <w:numId w:val="29"/>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1767BD">
        <w:rPr>
          <w:rFonts w:asciiTheme="majorHAnsi" w:hAnsiTheme="majorHAnsi" w:cstheme="majorHAnsi"/>
          <w:color w:val="000000"/>
          <w:sz w:val="20"/>
          <w:szCs w:val="20"/>
        </w:rPr>
        <w:t xml:space="preserve">Contributed to </w:t>
      </w:r>
      <w:r w:rsidRPr="001767BD">
        <w:rPr>
          <w:rFonts w:asciiTheme="majorHAnsi" w:hAnsiTheme="majorHAnsi" w:cstheme="majorHAnsi"/>
          <w:b/>
          <w:bCs/>
          <w:color w:val="000000"/>
          <w:sz w:val="20"/>
          <w:szCs w:val="20"/>
        </w:rPr>
        <w:t>AI-driven Proof-of-Concept (POC) initiatives</w:t>
      </w:r>
      <w:r w:rsidRPr="001767BD">
        <w:rPr>
          <w:rFonts w:asciiTheme="majorHAnsi" w:hAnsiTheme="majorHAnsi" w:cstheme="majorHAnsi"/>
          <w:color w:val="000000"/>
          <w:sz w:val="20"/>
          <w:szCs w:val="20"/>
        </w:rPr>
        <w:t xml:space="preserve"> focused on predictive maintenance, intelligent capacity planning, and enterprise performance optimization.</w:t>
      </w:r>
    </w:p>
    <w:p w14:paraId="3F535C21" w14:textId="77777777" w:rsidR="001767BD" w:rsidRPr="00077865" w:rsidRDefault="001767BD" w:rsidP="00077865">
      <w:pPr>
        <w:pStyle w:val="ListParagraph"/>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30529BA8" w14:textId="288F6A06" w:rsidR="001767BD" w:rsidRPr="00077865" w:rsidRDefault="001767BD" w:rsidP="00077865">
      <w:pPr>
        <w:pBdr>
          <w:top w:val="nil"/>
          <w:left w:val="nil"/>
          <w:bottom w:val="nil"/>
          <w:right w:val="nil"/>
          <w:between w:val="nil"/>
        </w:pBdr>
        <w:spacing w:after="0" w:line="240" w:lineRule="auto"/>
        <w:jc w:val="both"/>
        <w:rPr>
          <w:rFonts w:asciiTheme="majorHAnsi" w:hAnsiTheme="majorHAnsi" w:cstheme="majorHAnsi"/>
          <w:b/>
          <w:bCs/>
          <w:color w:val="000000"/>
          <w:sz w:val="20"/>
          <w:szCs w:val="20"/>
        </w:rPr>
      </w:pPr>
      <w:r w:rsidRPr="00077865">
        <w:rPr>
          <w:rFonts w:asciiTheme="majorHAnsi" w:hAnsiTheme="majorHAnsi" w:cstheme="majorHAnsi"/>
          <w:b/>
          <w:bCs/>
          <w:color w:val="000000"/>
          <w:sz w:val="20"/>
          <w:szCs w:val="20"/>
        </w:rPr>
        <w:t xml:space="preserve">Tech Stack: </w:t>
      </w:r>
      <w:r w:rsidRPr="00077865">
        <w:rPr>
          <w:rFonts w:asciiTheme="majorHAnsi" w:hAnsiTheme="majorHAnsi" w:cstheme="majorHAnsi"/>
          <w:color w:val="000000"/>
          <w:sz w:val="20"/>
          <w:szCs w:val="20"/>
        </w:rPr>
        <w:t>Python, Pandas, NumPy, SciPy, Scikit-learn, FastAPI, Dash (Plotly), Tableau, Azure Blob Storage, Docker, Kubernetes, AWS SageMaker, Gradient Boosting, XGBoost, Random Forest, SVM, K-Means, Time-Series Analysis, Statistical Modeling, Anomaly Detection, ETL Pipelines.</w:t>
      </w:r>
    </w:p>
    <w:p w14:paraId="1BE8D041" w14:textId="77777777" w:rsidR="005368A5" w:rsidRPr="00077865" w:rsidRDefault="005368A5" w:rsidP="00077865">
      <w:pPr>
        <w:pBdr>
          <w:top w:val="nil"/>
          <w:left w:val="nil"/>
          <w:bottom w:val="nil"/>
          <w:right w:val="nil"/>
          <w:between w:val="nil"/>
        </w:pBdr>
        <w:spacing w:after="0" w:line="240" w:lineRule="auto"/>
        <w:jc w:val="both"/>
        <w:rPr>
          <w:rFonts w:asciiTheme="majorHAnsi" w:hAnsiTheme="majorHAnsi" w:cstheme="majorHAnsi"/>
          <w:color w:val="000000" w:themeColor="text1"/>
          <w:sz w:val="20"/>
          <w:szCs w:val="20"/>
        </w:rPr>
      </w:pPr>
    </w:p>
    <w:p w14:paraId="202E5F28" w14:textId="34C653D6" w:rsidR="00FF626F" w:rsidRPr="00077865" w:rsidRDefault="00000000" w:rsidP="00077865">
      <w:pPr>
        <w:pBdr>
          <w:bottom w:val="single" w:sz="4" w:space="1" w:color="000000"/>
        </w:pBdr>
        <w:shd w:val="clear" w:color="auto" w:fill="FFFFFF" w:themeFill="background1"/>
        <w:spacing w:after="0" w:line="240" w:lineRule="auto"/>
        <w:jc w:val="both"/>
        <w:rPr>
          <w:rFonts w:asciiTheme="majorHAnsi" w:hAnsiTheme="majorHAnsi" w:cstheme="majorHAnsi"/>
          <w:b/>
          <w:color w:val="000000" w:themeColor="text1"/>
        </w:rPr>
      </w:pPr>
      <w:r w:rsidRPr="00077865">
        <w:rPr>
          <w:rFonts w:asciiTheme="majorHAnsi" w:hAnsiTheme="majorHAnsi" w:cstheme="majorHAnsi"/>
          <w:b/>
          <w:color w:val="000000" w:themeColor="text1"/>
        </w:rPr>
        <w:t>Client:</w:t>
      </w:r>
      <w:r w:rsidR="008A327D" w:rsidRPr="00077865">
        <w:rPr>
          <w:rFonts w:asciiTheme="majorHAnsi" w:hAnsiTheme="majorHAnsi" w:cstheme="majorHAnsi"/>
          <w:b/>
          <w:color w:val="000000" w:themeColor="text1"/>
        </w:rPr>
        <w:t xml:space="preserve"> </w:t>
      </w:r>
      <w:r w:rsidR="004C21C2" w:rsidRPr="00077865">
        <w:rPr>
          <w:rFonts w:asciiTheme="majorHAnsi" w:hAnsiTheme="majorHAnsi" w:cstheme="majorHAnsi"/>
          <w:b/>
          <w:color w:val="000000" w:themeColor="text1"/>
        </w:rPr>
        <w:t>PWC</w:t>
      </w:r>
      <w:r w:rsidR="00127C71" w:rsidRPr="00077865">
        <w:rPr>
          <w:rFonts w:asciiTheme="majorHAnsi" w:hAnsiTheme="majorHAnsi" w:cstheme="majorHAnsi"/>
          <w:b/>
          <w:color w:val="000000" w:themeColor="text1"/>
        </w:rPr>
        <w:t xml:space="preserve">, </w:t>
      </w:r>
      <w:r w:rsidR="002A3F80">
        <w:rPr>
          <w:rFonts w:asciiTheme="majorHAnsi" w:hAnsiTheme="majorHAnsi" w:cstheme="majorHAnsi"/>
          <w:b/>
          <w:color w:val="000000" w:themeColor="text1"/>
        </w:rPr>
        <w:t>Hyderabad,</w:t>
      </w:r>
      <w:r w:rsidR="002273BC">
        <w:rPr>
          <w:rFonts w:asciiTheme="majorHAnsi" w:hAnsiTheme="majorHAnsi" w:cstheme="majorHAnsi"/>
          <w:b/>
          <w:color w:val="000000" w:themeColor="text1"/>
        </w:rPr>
        <w:t xml:space="preserve"> </w:t>
      </w:r>
      <w:r w:rsidR="004E5C78">
        <w:rPr>
          <w:rFonts w:asciiTheme="majorHAnsi" w:hAnsiTheme="majorHAnsi" w:cstheme="majorHAnsi"/>
          <w:b/>
          <w:color w:val="000000" w:themeColor="text1"/>
        </w:rPr>
        <w:t>INDIA</w:t>
      </w:r>
      <w:r w:rsidR="004C21C2" w:rsidRPr="00077865">
        <w:rPr>
          <w:rFonts w:asciiTheme="majorHAnsi" w:hAnsiTheme="majorHAnsi" w:cstheme="majorHAnsi"/>
          <w:b/>
          <w:color w:val="000000" w:themeColor="text1"/>
        </w:rPr>
        <w:t>|</w:t>
      </w:r>
      <w:r w:rsidR="005720A1">
        <w:rPr>
          <w:rFonts w:asciiTheme="majorHAnsi" w:hAnsiTheme="majorHAnsi" w:cstheme="majorHAnsi"/>
          <w:b/>
          <w:color w:val="000000" w:themeColor="text1"/>
        </w:rPr>
        <w:t xml:space="preserve"> </w:t>
      </w:r>
      <w:r w:rsidR="009105AA">
        <w:rPr>
          <w:rFonts w:asciiTheme="majorHAnsi" w:hAnsiTheme="majorHAnsi" w:cstheme="majorHAnsi"/>
          <w:b/>
          <w:color w:val="000000" w:themeColor="text1"/>
        </w:rPr>
        <w:t>Jan</w:t>
      </w:r>
      <w:r w:rsidR="005720A1">
        <w:rPr>
          <w:rFonts w:asciiTheme="majorHAnsi" w:hAnsiTheme="majorHAnsi" w:cstheme="majorHAnsi"/>
          <w:b/>
          <w:color w:val="000000" w:themeColor="text1"/>
        </w:rPr>
        <w:t xml:space="preserve"> 20</w:t>
      </w:r>
      <w:r w:rsidR="00FA66B6">
        <w:rPr>
          <w:rFonts w:asciiTheme="majorHAnsi" w:hAnsiTheme="majorHAnsi" w:cstheme="majorHAnsi"/>
          <w:b/>
          <w:color w:val="000000" w:themeColor="text1"/>
        </w:rPr>
        <w:t>20</w:t>
      </w:r>
      <w:r w:rsidR="005720A1">
        <w:rPr>
          <w:rFonts w:asciiTheme="majorHAnsi" w:hAnsiTheme="majorHAnsi" w:cstheme="majorHAnsi"/>
          <w:b/>
          <w:color w:val="000000" w:themeColor="text1"/>
        </w:rPr>
        <w:t xml:space="preserve"> </w:t>
      </w:r>
      <w:r w:rsidRPr="00077865">
        <w:rPr>
          <w:rFonts w:asciiTheme="majorHAnsi" w:hAnsiTheme="majorHAnsi" w:cstheme="majorHAnsi"/>
          <w:b/>
          <w:color w:val="000000" w:themeColor="text1"/>
        </w:rPr>
        <w:t xml:space="preserve">– </w:t>
      </w:r>
      <w:r w:rsidR="009105AA">
        <w:rPr>
          <w:rFonts w:asciiTheme="majorHAnsi" w:hAnsiTheme="majorHAnsi" w:cstheme="majorHAnsi"/>
          <w:b/>
          <w:color w:val="000000" w:themeColor="text1"/>
        </w:rPr>
        <w:t>Aug</w:t>
      </w:r>
      <w:r w:rsidR="00777E57" w:rsidRPr="00077865">
        <w:rPr>
          <w:rFonts w:asciiTheme="majorHAnsi" w:hAnsiTheme="majorHAnsi" w:cstheme="majorHAnsi"/>
          <w:b/>
          <w:color w:val="000000" w:themeColor="text1"/>
        </w:rPr>
        <w:t xml:space="preserve"> </w:t>
      </w:r>
      <w:r w:rsidRPr="00077865">
        <w:rPr>
          <w:rFonts w:asciiTheme="majorHAnsi" w:hAnsiTheme="majorHAnsi" w:cstheme="majorHAnsi"/>
          <w:b/>
          <w:color w:val="000000" w:themeColor="text1"/>
        </w:rPr>
        <w:t>20</w:t>
      </w:r>
      <w:r w:rsidR="009105AA">
        <w:rPr>
          <w:rFonts w:asciiTheme="majorHAnsi" w:hAnsiTheme="majorHAnsi" w:cstheme="majorHAnsi"/>
          <w:b/>
          <w:color w:val="000000" w:themeColor="text1"/>
        </w:rPr>
        <w:t>21</w:t>
      </w:r>
    </w:p>
    <w:p w14:paraId="2E05505B" w14:textId="68EC1A5E" w:rsidR="00FF626F" w:rsidRPr="00077865" w:rsidRDefault="00000000" w:rsidP="00077865">
      <w:pPr>
        <w:shd w:val="clear" w:color="auto" w:fill="1F497D" w:themeFill="text2"/>
        <w:spacing w:after="0" w:line="240" w:lineRule="auto"/>
        <w:jc w:val="both"/>
        <w:rPr>
          <w:rFonts w:asciiTheme="majorHAnsi" w:hAnsiTheme="majorHAnsi" w:cstheme="majorHAnsi"/>
          <w:b/>
          <w:color w:val="FFFFFF" w:themeColor="background1"/>
        </w:rPr>
      </w:pPr>
      <w:r w:rsidRPr="00077865">
        <w:rPr>
          <w:rFonts w:asciiTheme="majorHAnsi" w:hAnsiTheme="majorHAnsi" w:cstheme="majorHAnsi"/>
          <w:b/>
          <w:color w:val="FFFFFF" w:themeColor="background1"/>
        </w:rPr>
        <w:t>Role: Data Scientist/Machine Learning Engineer</w:t>
      </w:r>
      <w:r w:rsidR="00DD6E24" w:rsidRPr="00077865">
        <w:rPr>
          <w:rFonts w:asciiTheme="majorHAnsi" w:hAnsiTheme="majorHAnsi" w:cstheme="majorHAnsi"/>
          <w:b/>
          <w:color w:val="FFFFFF" w:themeColor="background1"/>
        </w:rPr>
        <w:t xml:space="preserve"> </w:t>
      </w:r>
    </w:p>
    <w:p w14:paraId="150E4ED2" w14:textId="61947E18" w:rsidR="00191F0C" w:rsidRDefault="00000000" w:rsidP="00077865">
      <w:pPr>
        <w:shd w:val="clear" w:color="auto" w:fill="FFFFFF" w:themeFill="background1"/>
        <w:spacing w:after="0" w:line="240" w:lineRule="auto"/>
        <w:jc w:val="both"/>
        <w:rPr>
          <w:rFonts w:asciiTheme="majorHAnsi" w:hAnsiTheme="majorHAnsi" w:cstheme="majorHAnsi"/>
          <w:b/>
          <w:color w:val="000000" w:themeColor="text1"/>
        </w:rPr>
      </w:pPr>
      <w:r w:rsidRPr="00077865">
        <w:rPr>
          <w:rFonts w:asciiTheme="majorHAnsi" w:hAnsiTheme="majorHAnsi" w:cstheme="majorHAnsi"/>
          <w:b/>
          <w:color w:val="000000" w:themeColor="text1"/>
        </w:rPr>
        <w:t>Responsibilities:</w:t>
      </w:r>
    </w:p>
    <w:p w14:paraId="65839FC5" w14:textId="77777777" w:rsidR="00077865" w:rsidRPr="00077865" w:rsidRDefault="00077865" w:rsidP="00077865">
      <w:pPr>
        <w:shd w:val="clear" w:color="auto" w:fill="FFFFFF" w:themeFill="background1"/>
        <w:spacing w:after="0" w:line="240" w:lineRule="auto"/>
        <w:jc w:val="both"/>
        <w:rPr>
          <w:rFonts w:asciiTheme="majorHAnsi" w:hAnsiTheme="majorHAnsi" w:cstheme="majorHAnsi"/>
          <w:b/>
          <w:color w:val="000000" w:themeColor="text1"/>
        </w:rPr>
      </w:pPr>
    </w:p>
    <w:p w14:paraId="481BDE96"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Participated in </w:t>
      </w:r>
      <w:r w:rsidRPr="00077865">
        <w:rPr>
          <w:rFonts w:asciiTheme="majorHAnsi" w:hAnsiTheme="majorHAnsi" w:cstheme="majorHAnsi"/>
          <w:b/>
          <w:bCs/>
          <w:color w:val="000000"/>
          <w:sz w:val="20"/>
          <w:szCs w:val="20"/>
        </w:rPr>
        <w:t>requirements meetings and Scrum calls</w:t>
      </w:r>
      <w:r w:rsidRPr="00077865">
        <w:rPr>
          <w:rFonts w:asciiTheme="majorHAnsi" w:hAnsiTheme="majorHAnsi" w:cstheme="majorHAnsi"/>
          <w:color w:val="000000"/>
          <w:sz w:val="20"/>
          <w:szCs w:val="20"/>
        </w:rPr>
        <w:t xml:space="preserve"> to gather business needs and define analytical objectives for telecom data insights and predictive modeling.</w:t>
      </w:r>
    </w:p>
    <w:p w14:paraId="7036F203"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Developed </w:t>
      </w:r>
      <w:r w:rsidRPr="00077865">
        <w:rPr>
          <w:rFonts w:asciiTheme="majorHAnsi" w:hAnsiTheme="majorHAnsi" w:cstheme="majorHAnsi"/>
          <w:b/>
          <w:bCs/>
          <w:color w:val="000000"/>
          <w:sz w:val="20"/>
          <w:szCs w:val="20"/>
        </w:rPr>
        <w:t>T-SQL stored procedures, triggers, constraints, and indexes</w:t>
      </w:r>
      <w:r w:rsidRPr="00077865">
        <w:rPr>
          <w:rFonts w:asciiTheme="majorHAnsi" w:hAnsiTheme="majorHAnsi" w:cstheme="majorHAnsi"/>
          <w:color w:val="000000"/>
          <w:sz w:val="20"/>
          <w:szCs w:val="20"/>
        </w:rPr>
        <w:t xml:space="preserve"> using DDL and DML commands to extract and transform large-scale customer and usage data for ML pipelines.</w:t>
      </w:r>
    </w:p>
    <w:p w14:paraId="06EF4EE9"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Performed </w:t>
      </w:r>
      <w:r w:rsidRPr="00077865">
        <w:rPr>
          <w:rFonts w:asciiTheme="majorHAnsi" w:hAnsiTheme="majorHAnsi" w:cstheme="majorHAnsi"/>
          <w:b/>
          <w:bCs/>
          <w:color w:val="000000"/>
          <w:sz w:val="20"/>
          <w:szCs w:val="20"/>
        </w:rPr>
        <w:t>SQL tuning and optimization</w:t>
      </w:r>
      <w:r w:rsidRPr="00077865">
        <w:rPr>
          <w:rFonts w:asciiTheme="majorHAnsi" w:hAnsiTheme="majorHAnsi" w:cstheme="majorHAnsi"/>
          <w:color w:val="000000"/>
          <w:sz w:val="20"/>
          <w:szCs w:val="20"/>
        </w:rPr>
        <w:t xml:space="preserve"> to reduce query execution time and improve the efficiency of data retrieval for analytics and reporting layers.</w:t>
      </w:r>
    </w:p>
    <w:p w14:paraId="25B2F0D3"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lastRenderedPageBreak/>
        <w:t xml:space="preserve">Automated </w:t>
      </w:r>
      <w:r w:rsidRPr="00077865">
        <w:rPr>
          <w:rFonts w:asciiTheme="majorHAnsi" w:hAnsiTheme="majorHAnsi" w:cstheme="majorHAnsi"/>
          <w:b/>
          <w:bCs/>
          <w:color w:val="000000"/>
          <w:sz w:val="20"/>
          <w:szCs w:val="20"/>
        </w:rPr>
        <w:t>data ingestion and transformation workflows</w:t>
      </w:r>
      <w:r w:rsidRPr="00077865">
        <w:rPr>
          <w:rFonts w:asciiTheme="majorHAnsi" w:hAnsiTheme="majorHAnsi" w:cstheme="majorHAnsi"/>
          <w:color w:val="000000"/>
          <w:sz w:val="20"/>
          <w:szCs w:val="20"/>
        </w:rPr>
        <w:t xml:space="preserve"> by scheduling SQL jobs using the </w:t>
      </w:r>
      <w:r w:rsidRPr="00077865">
        <w:rPr>
          <w:rFonts w:asciiTheme="majorHAnsi" w:hAnsiTheme="majorHAnsi" w:cstheme="majorHAnsi"/>
          <w:b/>
          <w:bCs/>
          <w:color w:val="000000"/>
          <w:sz w:val="20"/>
          <w:szCs w:val="20"/>
        </w:rPr>
        <w:t>SQL Server Agent service</w:t>
      </w:r>
      <w:r w:rsidRPr="00077865">
        <w:rPr>
          <w:rFonts w:asciiTheme="majorHAnsi" w:hAnsiTheme="majorHAnsi" w:cstheme="majorHAnsi"/>
          <w:color w:val="000000"/>
          <w:sz w:val="20"/>
          <w:szCs w:val="20"/>
        </w:rPr>
        <w:t xml:space="preserve"> for continuous data refresh in ML model training.</w:t>
      </w:r>
    </w:p>
    <w:p w14:paraId="5CCDA09F"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Designed and implemented </w:t>
      </w:r>
      <w:r w:rsidRPr="00077865">
        <w:rPr>
          <w:rFonts w:asciiTheme="majorHAnsi" w:hAnsiTheme="majorHAnsi" w:cstheme="majorHAnsi"/>
          <w:b/>
          <w:bCs/>
          <w:color w:val="000000"/>
          <w:sz w:val="20"/>
          <w:szCs w:val="20"/>
        </w:rPr>
        <w:t>end-to-end predictive modeling pipelines</w:t>
      </w:r>
      <w:r w:rsidRPr="00077865">
        <w:rPr>
          <w:rFonts w:asciiTheme="majorHAnsi" w:hAnsiTheme="majorHAnsi" w:cstheme="majorHAnsi"/>
          <w:color w:val="000000"/>
          <w:sz w:val="20"/>
          <w:szCs w:val="20"/>
        </w:rPr>
        <w:t xml:space="preserve"> using </w:t>
      </w:r>
      <w:r w:rsidRPr="00077865">
        <w:rPr>
          <w:rFonts w:asciiTheme="majorHAnsi" w:hAnsiTheme="majorHAnsi" w:cstheme="majorHAnsi"/>
          <w:b/>
          <w:bCs/>
          <w:color w:val="000000"/>
          <w:sz w:val="20"/>
          <w:szCs w:val="20"/>
        </w:rPr>
        <w:t>Linear Regression, Logistic Regression, Random Forests, Naive Bayes, and Gradient Boosting</w:t>
      </w:r>
      <w:r w:rsidRPr="00077865">
        <w:rPr>
          <w:rFonts w:asciiTheme="majorHAnsi" w:hAnsiTheme="majorHAnsi" w:cstheme="majorHAnsi"/>
          <w:color w:val="000000"/>
          <w:sz w:val="20"/>
          <w:szCs w:val="20"/>
        </w:rPr>
        <w:t xml:space="preserve"> to predict </w:t>
      </w:r>
      <w:r w:rsidRPr="00077865">
        <w:rPr>
          <w:rFonts w:asciiTheme="majorHAnsi" w:hAnsiTheme="majorHAnsi" w:cstheme="majorHAnsi"/>
          <w:b/>
          <w:bCs/>
          <w:color w:val="000000"/>
          <w:sz w:val="20"/>
          <w:szCs w:val="20"/>
        </w:rPr>
        <w:t>customer churn, plan upgrades, and revenue growth</w:t>
      </w:r>
      <w:r w:rsidRPr="00077865">
        <w:rPr>
          <w:rFonts w:asciiTheme="majorHAnsi" w:hAnsiTheme="majorHAnsi" w:cstheme="majorHAnsi"/>
          <w:color w:val="000000"/>
          <w:sz w:val="20"/>
          <w:szCs w:val="20"/>
        </w:rPr>
        <w:t>.</w:t>
      </w:r>
    </w:p>
    <w:p w14:paraId="5797E906"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Applied </w:t>
      </w:r>
      <w:r w:rsidRPr="00077865">
        <w:rPr>
          <w:rFonts w:asciiTheme="majorHAnsi" w:hAnsiTheme="majorHAnsi" w:cstheme="majorHAnsi"/>
          <w:b/>
          <w:bCs/>
          <w:color w:val="000000"/>
          <w:sz w:val="20"/>
          <w:szCs w:val="20"/>
        </w:rPr>
        <w:t>unsupervised learning algorithms</w:t>
      </w:r>
      <w:r w:rsidRPr="00077865">
        <w:rPr>
          <w:rFonts w:asciiTheme="majorHAnsi" w:hAnsiTheme="majorHAnsi" w:cstheme="majorHAnsi"/>
          <w:color w:val="000000"/>
          <w:sz w:val="20"/>
          <w:szCs w:val="20"/>
        </w:rPr>
        <w:t xml:space="preserve"> such as </w:t>
      </w:r>
      <w:r w:rsidRPr="00077865">
        <w:rPr>
          <w:rFonts w:asciiTheme="majorHAnsi" w:hAnsiTheme="majorHAnsi" w:cstheme="majorHAnsi"/>
          <w:b/>
          <w:bCs/>
          <w:color w:val="000000"/>
          <w:sz w:val="20"/>
          <w:szCs w:val="20"/>
        </w:rPr>
        <w:t>K-Means, K-Means++, DBSCAN, and Hierarchical Clustering</w:t>
      </w:r>
      <w:r w:rsidRPr="00077865">
        <w:rPr>
          <w:rFonts w:asciiTheme="majorHAnsi" w:hAnsiTheme="majorHAnsi" w:cstheme="majorHAnsi"/>
          <w:color w:val="000000"/>
          <w:sz w:val="20"/>
          <w:szCs w:val="20"/>
        </w:rPr>
        <w:t xml:space="preserve"> for </w:t>
      </w:r>
      <w:r w:rsidRPr="00077865">
        <w:rPr>
          <w:rFonts w:asciiTheme="majorHAnsi" w:hAnsiTheme="majorHAnsi" w:cstheme="majorHAnsi"/>
          <w:b/>
          <w:bCs/>
          <w:color w:val="000000"/>
          <w:sz w:val="20"/>
          <w:szCs w:val="20"/>
        </w:rPr>
        <w:t>customer segmentation and telecom plan optimization</w:t>
      </w:r>
      <w:r w:rsidRPr="00077865">
        <w:rPr>
          <w:rFonts w:asciiTheme="majorHAnsi" w:hAnsiTheme="majorHAnsi" w:cstheme="majorHAnsi"/>
          <w:color w:val="000000"/>
          <w:sz w:val="20"/>
          <w:szCs w:val="20"/>
        </w:rPr>
        <w:t>.</w:t>
      </w:r>
    </w:p>
    <w:p w14:paraId="79D36F48"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Performed </w:t>
      </w:r>
      <w:r w:rsidRPr="00077865">
        <w:rPr>
          <w:rFonts w:asciiTheme="majorHAnsi" w:hAnsiTheme="majorHAnsi" w:cstheme="majorHAnsi"/>
          <w:b/>
          <w:bCs/>
          <w:color w:val="000000"/>
          <w:sz w:val="20"/>
          <w:szCs w:val="20"/>
        </w:rPr>
        <w:t>feature engineering, data cleaning, and normalization</w:t>
      </w:r>
      <w:r w:rsidRPr="00077865">
        <w:rPr>
          <w:rFonts w:asciiTheme="majorHAnsi" w:hAnsiTheme="majorHAnsi" w:cstheme="majorHAnsi"/>
          <w:color w:val="000000"/>
          <w:sz w:val="20"/>
          <w:szCs w:val="20"/>
        </w:rPr>
        <w:t xml:space="preserve"> on large datasets using </w:t>
      </w:r>
      <w:r w:rsidRPr="00077865">
        <w:rPr>
          <w:rFonts w:asciiTheme="majorHAnsi" w:hAnsiTheme="majorHAnsi" w:cstheme="majorHAnsi"/>
          <w:b/>
          <w:bCs/>
          <w:color w:val="000000"/>
          <w:sz w:val="20"/>
          <w:szCs w:val="20"/>
        </w:rPr>
        <w:t>Pandas and NumPy</w:t>
      </w:r>
      <w:r w:rsidRPr="00077865">
        <w:rPr>
          <w:rFonts w:asciiTheme="majorHAnsi" w:hAnsiTheme="majorHAnsi" w:cstheme="majorHAnsi"/>
          <w:color w:val="000000"/>
          <w:sz w:val="20"/>
          <w:szCs w:val="20"/>
        </w:rPr>
        <w:t xml:space="preserve"> to improve model accuracy and reduce variance.</w:t>
      </w:r>
    </w:p>
    <w:p w14:paraId="3F6110C5"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Conducted </w:t>
      </w:r>
      <w:r w:rsidRPr="00077865">
        <w:rPr>
          <w:rFonts w:asciiTheme="majorHAnsi" w:hAnsiTheme="majorHAnsi" w:cstheme="majorHAnsi"/>
          <w:b/>
          <w:bCs/>
          <w:color w:val="000000"/>
          <w:sz w:val="20"/>
          <w:szCs w:val="20"/>
        </w:rPr>
        <w:t>statistical analysis and hypothesis testing</w:t>
      </w:r>
      <w:r w:rsidRPr="00077865">
        <w:rPr>
          <w:rFonts w:asciiTheme="majorHAnsi" w:hAnsiTheme="majorHAnsi" w:cstheme="majorHAnsi"/>
          <w:color w:val="000000"/>
          <w:sz w:val="20"/>
          <w:szCs w:val="20"/>
        </w:rPr>
        <w:t xml:space="preserve"> (t-test, chi-square test, ANOVA) to validate business assumptions and ensure reliability of model outputs.</w:t>
      </w:r>
    </w:p>
    <w:p w14:paraId="09CD39E6"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Evaluated model performance using </w:t>
      </w:r>
      <w:r w:rsidRPr="00077865">
        <w:rPr>
          <w:rFonts w:asciiTheme="majorHAnsi" w:hAnsiTheme="majorHAnsi" w:cstheme="majorHAnsi"/>
          <w:b/>
          <w:bCs/>
          <w:color w:val="000000"/>
          <w:sz w:val="20"/>
          <w:szCs w:val="20"/>
        </w:rPr>
        <w:t>cross-validation, confusion matrix, precision, recall, and F1-score</w:t>
      </w:r>
      <w:r w:rsidRPr="00077865">
        <w:rPr>
          <w:rFonts w:asciiTheme="majorHAnsi" w:hAnsiTheme="majorHAnsi" w:cstheme="majorHAnsi"/>
          <w:color w:val="000000"/>
          <w:sz w:val="20"/>
          <w:szCs w:val="20"/>
        </w:rPr>
        <w:t>, optimizing hyperparameters to achieve higher predictive accuracy.</w:t>
      </w:r>
    </w:p>
    <w:p w14:paraId="2132E85A"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Designed </w:t>
      </w:r>
      <w:r w:rsidRPr="00077865">
        <w:rPr>
          <w:rFonts w:asciiTheme="majorHAnsi" w:hAnsiTheme="majorHAnsi" w:cstheme="majorHAnsi"/>
          <w:b/>
          <w:bCs/>
          <w:color w:val="000000"/>
          <w:sz w:val="20"/>
          <w:szCs w:val="20"/>
        </w:rPr>
        <w:t>interactive dashboards and visualizations</w:t>
      </w:r>
      <w:r w:rsidRPr="00077865">
        <w:rPr>
          <w:rFonts w:asciiTheme="majorHAnsi" w:hAnsiTheme="majorHAnsi" w:cstheme="majorHAnsi"/>
          <w:color w:val="000000"/>
          <w:sz w:val="20"/>
          <w:szCs w:val="20"/>
        </w:rPr>
        <w:t xml:space="preserve"> using </w:t>
      </w:r>
      <w:r w:rsidRPr="00077865">
        <w:rPr>
          <w:rFonts w:asciiTheme="majorHAnsi" w:hAnsiTheme="majorHAnsi" w:cstheme="majorHAnsi"/>
          <w:b/>
          <w:bCs/>
          <w:color w:val="000000"/>
          <w:sz w:val="20"/>
          <w:szCs w:val="20"/>
        </w:rPr>
        <w:t>Power BI and Matplotlib</w:t>
      </w:r>
      <w:r w:rsidRPr="00077865">
        <w:rPr>
          <w:rFonts w:asciiTheme="majorHAnsi" w:hAnsiTheme="majorHAnsi" w:cstheme="majorHAnsi"/>
          <w:color w:val="000000"/>
          <w:sz w:val="20"/>
          <w:szCs w:val="20"/>
        </w:rPr>
        <w:t xml:space="preserve"> to present actionable insights and model results to stakeholders.</w:t>
      </w:r>
    </w:p>
    <w:p w14:paraId="39087639"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Integrated </w:t>
      </w:r>
      <w:r w:rsidRPr="00077865">
        <w:rPr>
          <w:rFonts w:asciiTheme="majorHAnsi" w:hAnsiTheme="majorHAnsi" w:cstheme="majorHAnsi"/>
          <w:b/>
          <w:bCs/>
          <w:color w:val="000000"/>
          <w:sz w:val="20"/>
          <w:szCs w:val="20"/>
        </w:rPr>
        <w:t>Python-based ML scripts</w:t>
      </w:r>
      <w:r w:rsidRPr="00077865">
        <w:rPr>
          <w:rFonts w:asciiTheme="majorHAnsi" w:hAnsiTheme="majorHAnsi" w:cstheme="majorHAnsi"/>
          <w:color w:val="000000"/>
          <w:sz w:val="20"/>
          <w:szCs w:val="20"/>
        </w:rPr>
        <w:t xml:space="preserve"> with SQL-driven data sources for seamless end-to-end automation of predictive analytics workflows.</w:t>
      </w:r>
    </w:p>
    <w:p w14:paraId="44FEC897" w14:textId="77777777" w:rsidR="00601B36" w:rsidRPr="00077865" w:rsidRDefault="00601B36" w:rsidP="0007786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color w:val="000000"/>
          <w:sz w:val="20"/>
          <w:szCs w:val="20"/>
        </w:rPr>
        <w:t xml:space="preserve">Collaborated with </w:t>
      </w:r>
      <w:r w:rsidRPr="00077865">
        <w:rPr>
          <w:rFonts w:asciiTheme="majorHAnsi" w:hAnsiTheme="majorHAnsi" w:cstheme="majorHAnsi"/>
          <w:b/>
          <w:bCs/>
          <w:color w:val="000000"/>
          <w:sz w:val="20"/>
          <w:szCs w:val="20"/>
        </w:rPr>
        <w:t>telecom domain experts and business teams</w:t>
      </w:r>
      <w:r w:rsidRPr="00077865">
        <w:rPr>
          <w:rFonts w:asciiTheme="majorHAnsi" w:hAnsiTheme="majorHAnsi" w:cstheme="majorHAnsi"/>
          <w:color w:val="000000"/>
          <w:sz w:val="20"/>
          <w:szCs w:val="20"/>
        </w:rPr>
        <w:t xml:space="preserve"> to translate analytical findings into </w:t>
      </w:r>
      <w:r w:rsidRPr="00077865">
        <w:rPr>
          <w:rFonts w:asciiTheme="majorHAnsi" w:hAnsiTheme="majorHAnsi" w:cstheme="majorHAnsi"/>
          <w:b/>
          <w:bCs/>
          <w:color w:val="000000"/>
          <w:sz w:val="20"/>
          <w:szCs w:val="20"/>
        </w:rPr>
        <w:t>data-driven decision strategies</w:t>
      </w:r>
      <w:r w:rsidRPr="00077865">
        <w:rPr>
          <w:rFonts w:asciiTheme="majorHAnsi" w:hAnsiTheme="majorHAnsi" w:cstheme="majorHAnsi"/>
          <w:color w:val="000000"/>
          <w:sz w:val="20"/>
          <w:szCs w:val="20"/>
        </w:rPr>
        <w:t xml:space="preserve"> for customer retention and product design.</w:t>
      </w:r>
    </w:p>
    <w:p w14:paraId="6BBACC8D" w14:textId="77777777" w:rsidR="00601B36" w:rsidRPr="00077865" w:rsidRDefault="00601B36" w:rsidP="00077865">
      <w:pPr>
        <w:pBdr>
          <w:top w:val="nil"/>
          <w:left w:val="nil"/>
          <w:bottom w:val="nil"/>
          <w:right w:val="nil"/>
          <w:between w:val="nil"/>
        </w:pBdr>
        <w:spacing w:after="0" w:line="240" w:lineRule="auto"/>
        <w:ind w:left="360"/>
        <w:jc w:val="both"/>
        <w:rPr>
          <w:rFonts w:asciiTheme="majorHAnsi" w:hAnsiTheme="majorHAnsi" w:cstheme="majorHAnsi"/>
          <w:color w:val="000000"/>
          <w:sz w:val="20"/>
          <w:szCs w:val="20"/>
        </w:rPr>
      </w:pPr>
    </w:p>
    <w:p w14:paraId="10FE7ABA" w14:textId="20AA68AA" w:rsidR="00601B36" w:rsidRDefault="00601B36" w:rsidP="00152D9D">
      <w:p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077865">
        <w:rPr>
          <w:rFonts w:asciiTheme="majorHAnsi" w:hAnsiTheme="majorHAnsi" w:cstheme="majorHAnsi"/>
          <w:b/>
          <w:bCs/>
          <w:color w:val="000000" w:themeColor="text1"/>
          <w:sz w:val="20"/>
          <w:szCs w:val="20"/>
        </w:rPr>
        <w:t>Tech Stack:</w:t>
      </w:r>
      <w:r w:rsidRPr="00077865">
        <w:rPr>
          <w:rFonts w:asciiTheme="majorHAnsi" w:hAnsiTheme="majorHAnsi" w:cstheme="majorHAnsi"/>
          <w:color w:val="000000" w:themeColor="text1"/>
          <w:sz w:val="20"/>
          <w:szCs w:val="20"/>
        </w:rPr>
        <w:t xml:space="preserve"> </w:t>
      </w:r>
      <w:r w:rsidRPr="00077865">
        <w:rPr>
          <w:rFonts w:asciiTheme="majorHAnsi" w:hAnsiTheme="majorHAnsi" w:cstheme="majorHAnsi"/>
          <w:color w:val="000000"/>
          <w:sz w:val="20"/>
          <w:szCs w:val="20"/>
        </w:rPr>
        <w:t>Power BI, SQL, SQL Server, MS Excel, SciPy.stats, Python, NumPy, Pandas, Scikit-learn, Matplotlib, t-test, chi-square test, Hypothesis Testing, ANOVA, Feature Engineering, Model Evaluation, Machine Learning, Linear Regression, Logistic Regression, Decision Trees, Supervised Learning, Unsupervised Learning, Ensemble Models, Classification, Random Forests, Naive Bayes, SVM, KNN, K-Means, Gradient Boosting, XGBoost, Data Wrangling, Data Visualization.</w:t>
      </w:r>
    </w:p>
    <w:p w14:paraId="31D67235" w14:textId="77777777" w:rsidR="00152D9D" w:rsidRDefault="00152D9D" w:rsidP="00152D9D">
      <w:pPr>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2D598507" w14:textId="4F3ED980" w:rsidR="00152D9D" w:rsidRPr="00077865" w:rsidRDefault="00152D9D" w:rsidP="00152D9D">
      <w:pPr>
        <w:pBdr>
          <w:bottom w:val="single" w:sz="4" w:space="1" w:color="000000"/>
        </w:pBdr>
        <w:shd w:val="clear" w:color="auto" w:fill="FFFFFF" w:themeFill="background1"/>
        <w:spacing w:after="0" w:line="240" w:lineRule="auto"/>
        <w:jc w:val="both"/>
        <w:rPr>
          <w:rFonts w:asciiTheme="majorHAnsi" w:hAnsiTheme="majorHAnsi" w:cstheme="majorHAnsi"/>
          <w:color w:val="000000" w:themeColor="text1"/>
        </w:rPr>
      </w:pPr>
      <w:r w:rsidRPr="00077865">
        <w:rPr>
          <w:rFonts w:asciiTheme="majorHAnsi" w:hAnsiTheme="majorHAnsi" w:cstheme="majorHAnsi"/>
          <w:b/>
          <w:color w:val="000000" w:themeColor="text1"/>
        </w:rPr>
        <w:t xml:space="preserve">Client: </w:t>
      </w:r>
      <w:r w:rsidR="00CF4AD9">
        <w:rPr>
          <w:rFonts w:asciiTheme="majorHAnsi" w:hAnsiTheme="majorHAnsi" w:cstheme="majorHAnsi"/>
          <w:b/>
          <w:color w:val="000000" w:themeColor="text1"/>
        </w:rPr>
        <w:t>eBay</w:t>
      </w:r>
      <w:r w:rsidRPr="00077865">
        <w:rPr>
          <w:rFonts w:asciiTheme="majorHAnsi" w:hAnsiTheme="majorHAnsi" w:cstheme="majorHAnsi"/>
          <w:b/>
          <w:color w:val="000000" w:themeColor="text1"/>
        </w:rPr>
        <w:t xml:space="preserve">, </w:t>
      </w:r>
      <w:r w:rsidR="00CF4AD9">
        <w:rPr>
          <w:rFonts w:asciiTheme="majorHAnsi" w:hAnsiTheme="majorHAnsi" w:cstheme="majorHAnsi"/>
          <w:b/>
          <w:color w:val="000000" w:themeColor="text1"/>
        </w:rPr>
        <w:t>Bengaluru, INDIA</w:t>
      </w:r>
      <w:r w:rsidR="00CF4AD9" w:rsidRPr="00077865">
        <w:rPr>
          <w:rFonts w:asciiTheme="majorHAnsi" w:hAnsiTheme="majorHAnsi" w:cstheme="majorHAnsi"/>
          <w:b/>
          <w:bCs/>
          <w:color w:val="000000" w:themeColor="text1"/>
        </w:rPr>
        <w:t xml:space="preserve"> </w:t>
      </w:r>
      <w:r w:rsidRPr="00077865">
        <w:rPr>
          <w:rFonts w:asciiTheme="majorHAnsi" w:hAnsiTheme="majorHAnsi" w:cstheme="majorHAnsi"/>
          <w:b/>
          <w:bCs/>
          <w:color w:val="000000" w:themeColor="text1"/>
        </w:rPr>
        <w:t xml:space="preserve">| </w:t>
      </w:r>
      <w:r>
        <w:rPr>
          <w:rFonts w:asciiTheme="majorHAnsi" w:hAnsiTheme="majorHAnsi" w:cstheme="majorHAnsi"/>
          <w:b/>
          <w:bCs/>
          <w:color w:val="000000" w:themeColor="text1"/>
        </w:rPr>
        <w:t>Oct</w:t>
      </w:r>
      <w:r w:rsidRPr="00077865">
        <w:rPr>
          <w:rFonts w:asciiTheme="majorHAnsi" w:hAnsiTheme="majorHAnsi" w:cstheme="majorHAnsi"/>
          <w:b/>
          <w:bCs/>
          <w:color w:val="000000" w:themeColor="text1"/>
        </w:rPr>
        <w:t xml:space="preserve"> 201</w:t>
      </w:r>
      <w:r>
        <w:rPr>
          <w:rFonts w:asciiTheme="majorHAnsi" w:hAnsiTheme="majorHAnsi" w:cstheme="majorHAnsi"/>
          <w:b/>
          <w:bCs/>
          <w:color w:val="000000" w:themeColor="text1"/>
        </w:rPr>
        <w:t>7</w:t>
      </w:r>
      <w:r w:rsidRPr="00077865">
        <w:rPr>
          <w:rFonts w:asciiTheme="majorHAnsi" w:hAnsiTheme="majorHAnsi" w:cstheme="majorHAnsi"/>
          <w:b/>
          <w:bCs/>
          <w:color w:val="000000" w:themeColor="text1"/>
        </w:rPr>
        <w:t xml:space="preserve"> – </w:t>
      </w:r>
      <w:r>
        <w:rPr>
          <w:rFonts w:asciiTheme="majorHAnsi" w:hAnsiTheme="majorHAnsi" w:cstheme="majorHAnsi"/>
          <w:b/>
          <w:bCs/>
          <w:color w:val="000000" w:themeColor="text1"/>
        </w:rPr>
        <w:t>Dec</w:t>
      </w:r>
      <w:r w:rsidRPr="00077865">
        <w:rPr>
          <w:rFonts w:asciiTheme="majorHAnsi" w:hAnsiTheme="majorHAnsi" w:cstheme="majorHAnsi"/>
          <w:b/>
          <w:bCs/>
          <w:color w:val="000000" w:themeColor="text1"/>
        </w:rPr>
        <w:t xml:space="preserve"> 20</w:t>
      </w:r>
      <w:r>
        <w:rPr>
          <w:rFonts w:asciiTheme="majorHAnsi" w:hAnsiTheme="majorHAnsi" w:cstheme="majorHAnsi"/>
          <w:b/>
          <w:bCs/>
          <w:color w:val="000000" w:themeColor="text1"/>
        </w:rPr>
        <w:t>19</w:t>
      </w:r>
    </w:p>
    <w:p w14:paraId="5E5135A8" w14:textId="09C5F4B3" w:rsidR="00152D9D" w:rsidRPr="00077865" w:rsidRDefault="00152D9D" w:rsidP="00152D9D">
      <w:pPr>
        <w:shd w:val="clear" w:color="auto" w:fill="1F497D" w:themeFill="text2"/>
        <w:spacing w:after="0" w:line="240" w:lineRule="auto"/>
        <w:jc w:val="both"/>
        <w:rPr>
          <w:rFonts w:asciiTheme="majorHAnsi" w:hAnsiTheme="majorHAnsi" w:cstheme="majorHAnsi"/>
          <w:b/>
          <w:color w:val="FFFFFF" w:themeColor="background1"/>
        </w:rPr>
      </w:pPr>
      <w:r w:rsidRPr="00077865">
        <w:rPr>
          <w:rFonts w:asciiTheme="majorHAnsi" w:hAnsiTheme="majorHAnsi" w:cstheme="majorHAnsi"/>
          <w:b/>
          <w:color w:val="FFFFFF" w:themeColor="background1"/>
        </w:rPr>
        <w:t xml:space="preserve">Role: </w:t>
      </w:r>
      <w:r w:rsidR="00DE379F">
        <w:rPr>
          <w:rFonts w:asciiTheme="majorHAnsi" w:hAnsiTheme="majorHAnsi" w:cstheme="majorHAnsi"/>
          <w:b/>
          <w:color w:val="FFFFFF" w:themeColor="background1"/>
        </w:rPr>
        <w:t xml:space="preserve">Junior </w:t>
      </w:r>
      <w:r w:rsidRPr="00077865">
        <w:rPr>
          <w:rFonts w:asciiTheme="majorHAnsi" w:hAnsiTheme="majorHAnsi" w:cstheme="majorHAnsi"/>
          <w:b/>
          <w:color w:val="FFFFFF" w:themeColor="background1"/>
        </w:rPr>
        <w:t>Data Scientis</w:t>
      </w:r>
      <w:r>
        <w:rPr>
          <w:rFonts w:asciiTheme="majorHAnsi" w:hAnsiTheme="majorHAnsi" w:cstheme="majorHAnsi"/>
          <w:b/>
          <w:color w:val="FFFFFF" w:themeColor="background1"/>
        </w:rPr>
        <w:t>t</w:t>
      </w:r>
    </w:p>
    <w:p w14:paraId="6C845F3F" w14:textId="45924A0D" w:rsidR="00152D9D" w:rsidRDefault="00152D9D" w:rsidP="00152D9D">
      <w:pPr>
        <w:spacing w:after="0" w:line="240" w:lineRule="auto"/>
        <w:jc w:val="both"/>
        <w:rPr>
          <w:rFonts w:asciiTheme="majorHAnsi" w:hAnsiTheme="majorHAnsi" w:cstheme="majorHAnsi"/>
          <w:b/>
          <w:color w:val="000000"/>
        </w:rPr>
      </w:pPr>
      <w:r w:rsidRPr="00077865">
        <w:rPr>
          <w:rFonts w:asciiTheme="majorHAnsi" w:hAnsiTheme="majorHAnsi" w:cstheme="majorHAnsi"/>
          <w:b/>
          <w:color w:val="000000"/>
          <w:highlight w:val="white"/>
        </w:rPr>
        <w:t>Responsibilities:</w:t>
      </w:r>
    </w:p>
    <w:p w14:paraId="7634D3E8" w14:textId="12B6F498"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Designed and deployed </w:t>
      </w:r>
      <w:r w:rsidRPr="00CF4AD9">
        <w:rPr>
          <w:rFonts w:asciiTheme="majorHAnsi" w:hAnsiTheme="majorHAnsi" w:cstheme="majorHAnsi"/>
          <w:b/>
          <w:bCs/>
          <w:sz w:val="20"/>
          <w:szCs w:val="20"/>
        </w:rPr>
        <w:t>machine learning models for recommendation systems and search ranking</w:t>
      </w:r>
      <w:r w:rsidRPr="00CF4AD9">
        <w:rPr>
          <w:rFonts w:asciiTheme="majorHAnsi" w:hAnsiTheme="majorHAnsi" w:cstheme="majorHAnsi"/>
          <w:sz w:val="20"/>
          <w:szCs w:val="20"/>
        </w:rPr>
        <w:t>, improving product discovery, personalization, and user engagement across large-scale marketplace platforms</w:t>
      </w:r>
    </w:p>
    <w:p w14:paraId="13F8A7BD" w14:textId="182FA0B4"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Developed </w:t>
      </w:r>
      <w:r w:rsidRPr="00CF4AD9">
        <w:rPr>
          <w:rStyle w:val="Strong"/>
          <w:rFonts w:asciiTheme="majorHAnsi" w:hAnsiTheme="majorHAnsi" w:cstheme="majorHAnsi"/>
          <w:sz w:val="20"/>
          <w:szCs w:val="20"/>
        </w:rPr>
        <w:t>predictive analytics solutions using Random Forest, XGBoost, and Gradient Boosting</w:t>
      </w:r>
      <w:r w:rsidRPr="00CF4AD9">
        <w:rPr>
          <w:rFonts w:asciiTheme="majorHAnsi" w:hAnsiTheme="majorHAnsi" w:cstheme="majorHAnsi"/>
          <w:sz w:val="20"/>
          <w:szCs w:val="20"/>
        </w:rPr>
        <w:t xml:space="preserve"> to detect fraudulent marketplace activities, optimize product recommendations, and enhance buyer–seller trust.</w:t>
      </w:r>
    </w:p>
    <w:p w14:paraId="4547C5E4" w14:textId="7DD19B25"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Built scalable </w:t>
      </w:r>
      <w:r w:rsidRPr="00CF4AD9">
        <w:rPr>
          <w:rStyle w:val="Strong"/>
          <w:rFonts w:asciiTheme="majorHAnsi" w:hAnsiTheme="majorHAnsi" w:cstheme="majorHAnsi"/>
          <w:sz w:val="20"/>
          <w:szCs w:val="20"/>
        </w:rPr>
        <w:t>data pipelines using Python, SQL, and Apache Airflow</w:t>
      </w:r>
      <w:r w:rsidRPr="00CF4AD9">
        <w:rPr>
          <w:rFonts w:asciiTheme="majorHAnsi" w:hAnsiTheme="majorHAnsi" w:cstheme="majorHAnsi"/>
          <w:sz w:val="20"/>
          <w:szCs w:val="20"/>
        </w:rPr>
        <w:t xml:space="preserve"> to process large-scale clickstream, transaction, and user interaction datasets for feature engineering and model training.</w:t>
      </w:r>
    </w:p>
    <w:p w14:paraId="6D7F9990" w14:textId="6057942C"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Implemented </w:t>
      </w:r>
      <w:r w:rsidRPr="00CF4AD9">
        <w:rPr>
          <w:rStyle w:val="Strong"/>
          <w:rFonts w:asciiTheme="majorHAnsi" w:hAnsiTheme="majorHAnsi" w:cstheme="majorHAnsi"/>
          <w:sz w:val="20"/>
          <w:szCs w:val="20"/>
        </w:rPr>
        <w:t>personalization algorithms</w:t>
      </w:r>
      <w:r w:rsidRPr="00CF4AD9">
        <w:rPr>
          <w:rFonts w:asciiTheme="majorHAnsi" w:hAnsiTheme="majorHAnsi" w:cstheme="majorHAnsi"/>
          <w:sz w:val="20"/>
          <w:szCs w:val="20"/>
        </w:rPr>
        <w:t xml:space="preserve"> to recommend relevant products based on customer browsing patterns, purchase history, and behavioral analytics.</w:t>
      </w:r>
    </w:p>
    <w:p w14:paraId="53330C11" w14:textId="0DE42780"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Developed </w:t>
      </w:r>
      <w:r w:rsidRPr="00CF4AD9">
        <w:rPr>
          <w:rStyle w:val="Strong"/>
          <w:rFonts w:asciiTheme="majorHAnsi" w:hAnsiTheme="majorHAnsi" w:cstheme="majorHAnsi"/>
          <w:sz w:val="20"/>
          <w:szCs w:val="20"/>
        </w:rPr>
        <w:t>demand forecasting models</w:t>
      </w:r>
      <w:r w:rsidRPr="00CF4AD9">
        <w:rPr>
          <w:rFonts w:asciiTheme="majorHAnsi" w:hAnsiTheme="majorHAnsi" w:cstheme="majorHAnsi"/>
          <w:sz w:val="20"/>
          <w:szCs w:val="20"/>
        </w:rPr>
        <w:t xml:space="preserve"> to predict product trends, seasonal demand, and inventory requirements, helping sellers optimize pricing strategies and inventory planning.</w:t>
      </w:r>
    </w:p>
    <w:p w14:paraId="6862D199" w14:textId="1E76C745"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Conducted </w:t>
      </w:r>
      <w:r w:rsidRPr="00CF4AD9">
        <w:rPr>
          <w:rStyle w:val="Strong"/>
          <w:rFonts w:asciiTheme="majorHAnsi" w:hAnsiTheme="majorHAnsi" w:cstheme="majorHAnsi"/>
          <w:sz w:val="20"/>
          <w:szCs w:val="20"/>
        </w:rPr>
        <w:t>A/B testing and statistical experimentation</w:t>
      </w:r>
      <w:r w:rsidRPr="00CF4AD9">
        <w:rPr>
          <w:rFonts w:asciiTheme="majorHAnsi" w:hAnsiTheme="majorHAnsi" w:cstheme="majorHAnsi"/>
          <w:sz w:val="20"/>
          <w:szCs w:val="20"/>
        </w:rPr>
        <w:t xml:space="preserve"> (t-test, chi-square, ANOVA) to evaluate product features, search algorithms, and recommend models to improve conversion rates.</w:t>
      </w:r>
    </w:p>
    <w:p w14:paraId="320FCA3A" w14:textId="19869A3D"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Built </w:t>
      </w:r>
      <w:r w:rsidRPr="00CF4AD9">
        <w:rPr>
          <w:rStyle w:val="Strong"/>
          <w:rFonts w:asciiTheme="majorHAnsi" w:hAnsiTheme="majorHAnsi" w:cstheme="majorHAnsi"/>
          <w:sz w:val="20"/>
          <w:szCs w:val="20"/>
        </w:rPr>
        <w:t>deep learning models using TensorFlow and PyTorch</w:t>
      </w:r>
      <w:r w:rsidRPr="00CF4AD9">
        <w:rPr>
          <w:rFonts w:asciiTheme="majorHAnsi" w:hAnsiTheme="majorHAnsi" w:cstheme="majorHAnsi"/>
          <w:sz w:val="20"/>
          <w:szCs w:val="20"/>
        </w:rPr>
        <w:t xml:space="preserve"> for customer segmentation, fraud detection, and personalized ranking across marketplace listings.</w:t>
      </w:r>
    </w:p>
    <w:p w14:paraId="22CDDF46" w14:textId="7FC40ADE"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Designed </w:t>
      </w:r>
      <w:r w:rsidRPr="00CF4AD9">
        <w:rPr>
          <w:rStyle w:val="Strong"/>
          <w:rFonts w:asciiTheme="majorHAnsi" w:hAnsiTheme="majorHAnsi" w:cstheme="majorHAnsi"/>
          <w:sz w:val="20"/>
          <w:szCs w:val="20"/>
        </w:rPr>
        <w:t>knowledge graph and semantic data models using GraphQL and SPARQL</w:t>
      </w:r>
      <w:r w:rsidRPr="00CF4AD9">
        <w:rPr>
          <w:rFonts w:asciiTheme="majorHAnsi" w:hAnsiTheme="majorHAnsi" w:cstheme="majorHAnsi"/>
          <w:sz w:val="20"/>
          <w:szCs w:val="20"/>
        </w:rPr>
        <w:t xml:space="preserve"> to improve product catalog integration and search query relevance across marketplace datasets.</w:t>
      </w:r>
    </w:p>
    <w:p w14:paraId="4EFB4FDA" w14:textId="5A2B98E8"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Developed </w:t>
      </w:r>
      <w:r w:rsidRPr="00CF4AD9">
        <w:rPr>
          <w:rStyle w:val="Strong"/>
          <w:rFonts w:asciiTheme="majorHAnsi" w:hAnsiTheme="majorHAnsi" w:cstheme="majorHAnsi"/>
          <w:sz w:val="20"/>
          <w:szCs w:val="20"/>
        </w:rPr>
        <w:t>interactive dashboards and analytics reports</w:t>
      </w:r>
      <w:r w:rsidRPr="00CF4AD9">
        <w:rPr>
          <w:rFonts w:asciiTheme="majorHAnsi" w:hAnsiTheme="majorHAnsi" w:cstheme="majorHAnsi"/>
          <w:sz w:val="20"/>
          <w:szCs w:val="20"/>
        </w:rPr>
        <w:t xml:space="preserve"> using Tableau and Matplotlib to track KPIs such as conversion rates, customer engagement, product performance, and marketplace growth.</w:t>
      </w:r>
    </w:p>
    <w:p w14:paraId="1A334CB8" w14:textId="74B3A1D9"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Implemented </w:t>
      </w:r>
      <w:r w:rsidRPr="00CF4AD9">
        <w:rPr>
          <w:rStyle w:val="Strong"/>
          <w:rFonts w:asciiTheme="majorHAnsi" w:hAnsiTheme="majorHAnsi" w:cstheme="majorHAnsi"/>
          <w:sz w:val="20"/>
          <w:szCs w:val="20"/>
        </w:rPr>
        <w:t>CI/CD pipelines using Jenkins and Git</w:t>
      </w:r>
      <w:r w:rsidRPr="00CF4AD9">
        <w:rPr>
          <w:rFonts w:asciiTheme="majorHAnsi" w:hAnsiTheme="majorHAnsi" w:cstheme="majorHAnsi"/>
          <w:sz w:val="20"/>
          <w:szCs w:val="20"/>
        </w:rPr>
        <w:t xml:space="preserve"> to automate deployment of machine learning models and ensure continuous delivery in production environments.</w:t>
      </w:r>
    </w:p>
    <w:p w14:paraId="3D12DF3F" w14:textId="17AF624D" w:rsidR="00CF4AD9"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Deployed </w:t>
      </w:r>
      <w:r w:rsidRPr="00CF4AD9">
        <w:rPr>
          <w:rStyle w:val="Strong"/>
          <w:rFonts w:asciiTheme="majorHAnsi" w:hAnsiTheme="majorHAnsi" w:cstheme="majorHAnsi"/>
          <w:sz w:val="20"/>
          <w:szCs w:val="20"/>
        </w:rPr>
        <w:t>containerized ML services using Docker and Kubernetes</w:t>
      </w:r>
      <w:r w:rsidRPr="00CF4AD9">
        <w:rPr>
          <w:rFonts w:asciiTheme="majorHAnsi" w:hAnsiTheme="majorHAnsi" w:cstheme="majorHAnsi"/>
          <w:sz w:val="20"/>
          <w:szCs w:val="20"/>
        </w:rPr>
        <w:t>, enabling scalable real-time recommendation and analytics systems for millions of users.</w:t>
      </w:r>
    </w:p>
    <w:p w14:paraId="0F9FF6B4" w14:textId="310EC132" w:rsidR="00152D9D" w:rsidRPr="00CF4AD9" w:rsidRDefault="00CF4AD9" w:rsidP="00CF4AD9">
      <w:pPr>
        <w:pStyle w:val="NormalWeb"/>
        <w:numPr>
          <w:ilvl w:val="0"/>
          <w:numId w:val="30"/>
        </w:numPr>
        <w:rPr>
          <w:rFonts w:asciiTheme="majorHAnsi" w:hAnsiTheme="majorHAnsi" w:cstheme="majorHAnsi"/>
          <w:sz w:val="20"/>
          <w:szCs w:val="20"/>
        </w:rPr>
      </w:pPr>
      <w:r w:rsidRPr="00CF4AD9">
        <w:rPr>
          <w:rFonts w:asciiTheme="majorHAnsi" w:hAnsiTheme="majorHAnsi" w:cstheme="majorHAnsi"/>
          <w:sz w:val="20"/>
          <w:szCs w:val="20"/>
        </w:rPr>
        <w:t xml:space="preserve">Applied </w:t>
      </w:r>
      <w:r w:rsidRPr="00CF4AD9">
        <w:rPr>
          <w:rStyle w:val="Strong"/>
          <w:rFonts w:asciiTheme="majorHAnsi" w:hAnsiTheme="majorHAnsi" w:cstheme="majorHAnsi"/>
          <w:sz w:val="20"/>
          <w:szCs w:val="20"/>
        </w:rPr>
        <w:t>time-series forecasting and trend analysis</w:t>
      </w:r>
      <w:r w:rsidRPr="00CF4AD9">
        <w:rPr>
          <w:rFonts w:asciiTheme="majorHAnsi" w:hAnsiTheme="majorHAnsi" w:cstheme="majorHAnsi"/>
          <w:sz w:val="20"/>
          <w:szCs w:val="20"/>
        </w:rPr>
        <w:t xml:space="preserve"> to identify seasonal purchasing patterns, pricing trends, and marketplace demand fluctuations.</w:t>
      </w:r>
    </w:p>
    <w:p w14:paraId="06C80600" w14:textId="77777777" w:rsidR="00152D9D" w:rsidRPr="00077865" w:rsidRDefault="00152D9D" w:rsidP="00152D9D">
      <w:pPr>
        <w:shd w:val="clear" w:color="auto" w:fill="FFFFFF"/>
        <w:spacing w:after="0" w:line="240" w:lineRule="auto"/>
        <w:jc w:val="both"/>
        <w:rPr>
          <w:rFonts w:asciiTheme="majorHAnsi" w:hAnsiTheme="majorHAnsi" w:cstheme="majorHAnsi"/>
          <w:sz w:val="20"/>
          <w:szCs w:val="20"/>
        </w:rPr>
      </w:pPr>
      <w:r w:rsidRPr="00077865">
        <w:rPr>
          <w:rFonts w:asciiTheme="majorHAnsi" w:hAnsiTheme="majorHAnsi" w:cstheme="majorHAnsi"/>
          <w:b/>
          <w:bCs/>
          <w:sz w:val="20"/>
          <w:szCs w:val="20"/>
        </w:rPr>
        <w:t>Tech Stack:</w:t>
      </w:r>
      <w:r w:rsidRPr="00077865">
        <w:rPr>
          <w:rFonts w:asciiTheme="majorHAnsi" w:hAnsiTheme="majorHAnsi" w:cstheme="majorHAnsi"/>
          <w:sz w:val="20"/>
          <w:szCs w:val="20"/>
        </w:rPr>
        <w:t xml:space="preserve"> Python, Pandas, NumPy, SciPy, Scikit-learn, TensorFlow, PyTorch, SQL Server, AWS (S3, SageMaker, EC2, Glue, Lambda, Redshift), Azure ML, Airflow, PySpark, Tableau, GraphQL, SPARQL, Docker, Kubernetes, Terraform, Jenkins, HDFS, Spark, Big Data, Stream Processing, Statistical Analysis, Time Series Forecasting, Linux.</w:t>
      </w:r>
    </w:p>
    <w:p w14:paraId="086F3539" w14:textId="77777777" w:rsidR="00152D9D" w:rsidRPr="00077865" w:rsidRDefault="00152D9D" w:rsidP="00152D9D">
      <w:pPr>
        <w:pBdr>
          <w:top w:val="nil"/>
          <w:left w:val="nil"/>
          <w:bottom w:val="nil"/>
          <w:right w:val="nil"/>
          <w:between w:val="nil"/>
        </w:pBdr>
        <w:spacing w:after="0" w:line="240" w:lineRule="auto"/>
        <w:jc w:val="both"/>
        <w:rPr>
          <w:rFonts w:asciiTheme="majorHAnsi" w:hAnsiTheme="majorHAnsi" w:cstheme="majorHAnsi"/>
          <w:color w:val="000000"/>
          <w:sz w:val="20"/>
          <w:szCs w:val="20"/>
        </w:rPr>
      </w:pPr>
    </w:p>
    <w:p w14:paraId="78BEDCA0" w14:textId="77777777" w:rsidR="00FF626F" w:rsidRPr="00077865" w:rsidRDefault="00FF626F" w:rsidP="00077865">
      <w:pPr>
        <w:spacing w:line="240" w:lineRule="auto"/>
        <w:jc w:val="both"/>
        <w:rPr>
          <w:rFonts w:asciiTheme="majorHAnsi" w:hAnsiTheme="majorHAnsi" w:cstheme="majorHAnsi"/>
          <w:sz w:val="20"/>
          <w:szCs w:val="20"/>
        </w:rPr>
      </w:pPr>
    </w:p>
    <w:sectPr w:rsidR="00FF626F" w:rsidRPr="00077865" w:rsidSect="00FD3B97">
      <w:headerReference w:type="default" r:id="rId10"/>
      <w:pgSz w:w="12240" w:h="15840"/>
      <w:pgMar w:top="567" w:right="567" w:bottom="567" w:left="567"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BCA2" w14:textId="77777777" w:rsidR="006F419E" w:rsidRDefault="006F419E">
      <w:pPr>
        <w:spacing w:after="0" w:line="240" w:lineRule="auto"/>
      </w:pPr>
      <w:r>
        <w:separator/>
      </w:r>
    </w:p>
  </w:endnote>
  <w:endnote w:type="continuationSeparator" w:id="0">
    <w:p w14:paraId="204F56D2" w14:textId="77777777" w:rsidR="006F419E" w:rsidRDefault="006F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tencil">
    <w:panose1 w:val="040409050D0802020404"/>
    <w:charset w:val="00"/>
    <w:family w:val="decorative"/>
    <w:pitch w:val="variable"/>
    <w:sig w:usb0="00000003" w:usb1="00000000" w:usb2="00000000" w:usb3="00000000" w:csb0="00000001" w:csb1="00000000"/>
    <w:embedRegular r:id="rId1" w:fontKey="{30BA0F99-BB06-4E6D-BBB1-A66F8F635E60}"/>
  </w:font>
  <w:font w:name="Calibri">
    <w:panose1 w:val="020F0502020204030204"/>
    <w:charset w:val="00"/>
    <w:family w:val="swiss"/>
    <w:pitch w:val="variable"/>
    <w:sig w:usb0="E4002EFF" w:usb1="C200247B" w:usb2="00000009" w:usb3="00000000" w:csb0="000001FF" w:csb1="00000000"/>
    <w:embedRegular r:id="rId2" w:fontKey="{5D01CC86-17AB-4241-B0AF-C52DBD09096B}"/>
    <w:embedBold r:id="rId3" w:fontKey="{6634E584-9417-463C-878F-48C668C8994E}"/>
    <w:embedItalic r:id="rId4" w:fontKey="{866A0A0B-934B-482C-A9BD-AA9FAF4EBE6A}"/>
  </w:font>
  <w:font w:name="Cambria">
    <w:panose1 w:val="02040503050406030204"/>
    <w:charset w:val="00"/>
    <w:family w:val="roman"/>
    <w:pitch w:val="variable"/>
    <w:sig w:usb0="E00006FF" w:usb1="420024FF" w:usb2="02000000" w:usb3="00000000" w:csb0="0000019F" w:csb1="00000000"/>
    <w:embedRegular r:id="rId5" w:fontKey="{AA66E05A-6142-478D-BF0E-66126A5BB6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C3819" w14:textId="77777777" w:rsidR="006F419E" w:rsidRDefault="006F419E">
      <w:pPr>
        <w:spacing w:after="0" w:line="240" w:lineRule="auto"/>
      </w:pPr>
      <w:r>
        <w:separator/>
      </w:r>
    </w:p>
  </w:footnote>
  <w:footnote w:type="continuationSeparator" w:id="0">
    <w:p w14:paraId="5630E91F" w14:textId="77777777" w:rsidR="006F419E" w:rsidRDefault="006F4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049F" w14:textId="77777777" w:rsidR="00FF626F" w:rsidRDefault="00FF626F">
    <w:pPr>
      <w:pBdr>
        <w:top w:val="nil"/>
        <w:left w:val="nil"/>
        <w:bottom w:val="nil"/>
        <w:right w:val="nil"/>
        <w:between w:val="nil"/>
      </w:pBdr>
      <w:tabs>
        <w:tab w:val="center" w:pos="4680"/>
        <w:tab w:val="right" w:pos="9360"/>
      </w:tabs>
      <w:spacing w:after="0" w:line="240" w:lineRule="auto"/>
      <w:rPr>
        <w:color w:val="000000"/>
      </w:rPr>
    </w:pPr>
  </w:p>
  <w:p w14:paraId="3C2E20ED" w14:textId="77777777" w:rsidR="00FF626F" w:rsidRDefault="00FF626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948"/>
    <w:multiLevelType w:val="multilevel"/>
    <w:tmpl w:val="3C7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27A3"/>
    <w:multiLevelType w:val="hybridMultilevel"/>
    <w:tmpl w:val="C0040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7591E"/>
    <w:multiLevelType w:val="multilevel"/>
    <w:tmpl w:val="419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78ED"/>
    <w:multiLevelType w:val="hybridMultilevel"/>
    <w:tmpl w:val="D40E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D2A5D"/>
    <w:multiLevelType w:val="multilevel"/>
    <w:tmpl w:val="D110EF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FC7B47"/>
    <w:multiLevelType w:val="multilevel"/>
    <w:tmpl w:val="4EDC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83C63"/>
    <w:multiLevelType w:val="hybridMultilevel"/>
    <w:tmpl w:val="B024F5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D0E9E"/>
    <w:multiLevelType w:val="hybridMultilevel"/>
    <w:tmpl w:val="DE9A46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C60E54"/>
    <w:multiLevelType w:val="multilevel"/>
    <w:tmpl w:val="B806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707ED"/>
    <w:multiLevelType w:val="multilevel"/>
    <w:tmpl w:val="7F00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E5B3A"/>
    <w:multiLevelType w:val="hybridMultilevel"/>
    <w:tmpl w:val="65107B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610440"/>
    <w:multiLevelType w:val="multilevel"/>
    <w:tmpl w:val="58C4CC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D12799E"/>
    <w:multiLevelType w:val="multilevel"/>
    <w:tmpl w:val="DEAC0B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DAD3FE5"/>
    <w:multiLevelType w:val="hybridMultilevel"/>
    <w:tmpl w:val="B0FAD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FB21BB"/>
    <w:multiLevelType w:val="multilevel"/>
    <w:tmpl w:val="677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A3B82"/>
    <w:multiLevelType w:val="hybridMultilevel"/>
    <w:tmpl w:val="4E265E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4CCF"/>
    <w:multiLevelType w:val="multilevel"/>
    <w:tmpl w:val="D1DE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36D9"/>
    <w:multiLevelType w:val="multilevel"/>
    <w:tmpl w:val="E02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305ED"/>
    <w:multiLevelType w:val="hybridMultilevel"/>
    <w:tmpl w:val="2288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7E7251"/>
    <w:multiLevelType w:val="hybridMultilevel"/>
    <w:tmpl w:val="B8E6CE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FAA3EFA"/>
    <w:multiLevelType w:val="hybridMultilevel"/>
    <w:tmpl w:val="83FCD6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800B73"/>
    <w:multiLevelType w:val="hybridMultilevel"/>
    <w:tmpl w:val="B36CE7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0B42C2"/>
    <w:multiLevelType w:val="multilevel"/>
    <w:tmpl w:val="A2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77C35"/>
    <w:multiLevelType w:val="multilevel"/>
    <w:tmpl w:val="7D6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356B1"/>
    <w:multiLevelType w:val="multilevel"/>
    <w:tmpl w:val="E6D2905C"/>
    <w:lvl w:ilvl="0">
      <w:start w:val="1"/>
      <w:numFmt w:val="bullet"/>
      <w:lvlText w:val=" "/>
      <w:lvlJc w:val="left"/>
      <w:pPr>
        <w:ind w:left="360" w:hanging="360"/>
      </w:pPr>
      <w:rPr>
        <w:rFonts w:ascii="Stencil" w:hAnsi="Stenci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D22441"/>
    <w:multiLevelType w:val="hybridMultilevel"/>
    <w:tmpl w:val="0480DC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9C5667"/>
    <w:multiLevelType w:val="hybridMultilevel"/>
    <w:tmpl w:val="0C928F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1A1FFE"/>
    <w:multiLevelType w:val="multilevel"/>
    <w:tmpl w:val="947E1FB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ECF5BA9"/>
    <w:multiLevelType w:val="multilevel"/>
    <w:tmpl w:val="572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B23B2"/>
    <w:multiLevelType w:val="multilevel"/>
    <w:tmpl w:val="5EB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D2E8E"/>
    <w:multiLevelType w:val="multilevel"/>
    <w:tmpl w:val="58AE5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B00BCA"/>
    <w:multiLevelType w:val="hybridMultilevel"/>
    <w:tmpl w:val="0A42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877A00"/>
    <w:multiLevelType w:val="hybridMultilevel"/>
    <w:tmpl w:val="DF9043D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2137009"/>
    <w:multiLevelType w:val="multilevel"/>
    <w:tmpl w:val="B4E4039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4" w15:restartNumberingAfterBreak="0">
    <w:nsid w:val="57285D9F"/>
    <w:multiLevelType w:val="hybridMultilevel"/>
    <w:tmpl w:val="23D618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860348B"/>
    <w:multiLevelType w:val="multilevel"/>
    <w:tmpl w:val="0AD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E2CE5"/>
    <w:multiLevelType w:val="multilevel"/>
    <w:tmpl w:val="F75C41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A262BB7"/>
    <w:multiLevelType w:val="multilevel"/>
    <w:tmpl w:val="72F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A2F08"/>
    <w:multiLevelType w:val="multilevel"/>
    <w:tmpl w:val="EB0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B0474"/>
    <w:multiLevelType w:val="multilevel"/>
    <w:tmpl w:val="007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01EFA"/>
    <w:multiLevelType w:val="multilevel"/>
    <w:tmpl w:val="1E2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C2700"/>
    <w:multiLevelType w:val="multilevel"/>
    <w:tmpl w:val="EE8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32D61"/>
    <w:multiLevelType w:val="multilevel"/>
    <w:tmpl w:val="1E5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C6890"/>
    <w:multiLevelType w:val="multilevel"/>
    <w:tmpl w:val="609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57883"/>
    <w:multiLevelType w:val="multilevel"/>
    <w:tmpl w:val="37A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F5CCB"/>
    <w:multiLevelType w:val="multilevel"/>
    <w:tmpl w:val="4F303A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06848">
    <w:abstractNumId w:val="30"/>
  </w:num>
  <w:num w:numId="2" w16cid:durableId="1466657928">
    <w:abstractNumId w:val="36"/>
  </w:num>
  <w:num w:numId="3" w16cid:durableId="470249651">
    <w:abstractNumId w:val="11"/>
  </w:num>
  <w:num w:numId="4" w16cid:durableId="1101875606">
    <w:abstractNumId w:val="4"/>
  </w:num>
  <w:num w:numId="5" w16cid:durableId="1052464615">
    <w:abstractNumId w:val="12"/>
  </w:num>
  <w:num w:numId="6" w16cid:durableId="980887067">
    <w:abstractNumId w:val="5"/>
  </w:num>
  <w:num w:numId="7" w16cid:durableId="1786121103">
    <w:abstractNumId w:val="16"/>
  </w:num>
  <w:num w:numId="8" w16cid:durableId="1393119154">
    <w:abstractNumId w:val="40"/>
  </w:num>
  <w:num w:numId="9" w16cid:durableId="1669945357">
    <w:abstractNumId w:val="2"/>
  </w:num>
  <w:num w:numId="10" w16cid:durableId="230429968">
    <w:abstractNumId w:val="0"/>
  </w:num>
  <w:num w:numId="11" w16cid:durableId="124935997">
    <w:abstractNumId w:val="17"/>
  </w:num>
  <w:num w:numId="12" w16cid:durableId="1687293161">
    <w:abstractNumId w:val="42"/>
  </w:num>
  <w:num w:numId="13" w16cid:durableId="2016690838">
    <w:abstractNumId w:val="28"/>
  </w:num>
  <w:num w:numId="14" w16cid:durableId="1981183057">
    <w:abstractNumId w:val="39"/>
  </w:num>
  <w:num w:numId="15" w16cid:durableId="498814363">
    <w:abstractNumId w:val="24"/>
  </w:num>
  <w:num w:numId="16" w16cid:durableId="131483364">
    <w:abstractNumId w:val="27"/>
  </w:num>
  <w:num w:numId="17" w16cid:durableId="251396153">
    <w:abstractNumId w:val="18"/>
  </w:num>
  <w:num w:numId="18" w16cid:durableId="400517720">
    <w:abstractNumId w:val="1"/>
  </w:num>
  <w:num w:numId="19" w16cid:durableId="795829487">
    <w:abstractNumId w:val="32"/>
  </w:num>
  <w:num w:numId="20" w16cid:durableId="644166679">
    <w:abstractNumId w:val="7"/>
  </w:num>
  <w:num w:numId="21" w16cid:durableId="213545808">
    <w:abstractNumId w:val="15"/>
  </w:num>
  <w:num w:numId="22" w16cid:durableId="127482117">
    <w:abstractNumId w:val="25"/>
  </w:num>
  <w:num w:numId="23" w16cid:durableId="1633512728">
    <w:abstractNumId w:val="6"/>
  </w:num>
  <w:num w:numId="24" w16cid:durableId="1769811838">
    <w:abstractNumId w:val="26"/>
  </w:num>
  <w:num w:numId="25" w16cid:durableId="1489830661">
    <w:abstractNumId w:val="34"/>
  </w:num>
  <w:num w:numId="26" w16cid:durableId="1712068284">
    <w:abstractNumId w:val="21"/>
  </w:num>
  <w:num w:numId="27" w16cid:durableId="234314885">
    <w:abstractNumId w:val="10"/>
  </w:num>
  <w:num w:numId="28" w16cid:durableId="109008106">
    <w:abstractNumId w:val="13"/>
  </w:num>
  <w:num w:numId="29" w16cid:durableId="949779078">
    <w:abstractNumId w:val="20"/>
  </w:num>
  <w:num w:numId="30" w16cid:durableId="1334532604">
    <w:abstractNumId w:val="19"/>
  </w:num>
  <w:num w:numId="31" w16cid:durableId="1009481443">
    <w:abstractNumId w:val="31"/>
  </w:num>
  <w:num w:numId="32" w16cid:durableId="2036928414">
    <w:abstractNumId w:val="37"/>
  </w:num>
  <w:num w:numId="33" w16cid:durableId="1895850276">
    <w:abstractNumId w:val="35"/>
  </w:num>
  <w:num w:numId="34" w16cid:durableId="834612175">
    <w:abstractNumId w:val="41"/>
  </w:num>
  <w:num w:numId="35" w16cid:durableId="938175908">
    <w:abstractNumId w:val="43"/>
  </w:num>
  <w:num w:numId="36" w16cid:durableId="14120375">
    <w:abstractNumId w:val="14"/>
  </w:num>
  <w:num w:numId="37" w16cid:durableId="246155408">
    <w:abstractNumId w:val="22"/>
  </w:num>
  <w:num w:numId="38" w16cid:durableId="618680908">
    <w:abstractNumId w:val="8"/>
  </w:num>
  <w:num w:numId="39" w16cid:durableId="1661227878">
    <w:abstractNumId w:val="38"/>
  </w:num>
  <w:num w:numId="40" w16cid:durableId="1003363832">
    <w:abstractNumId w:val="29"/>
  </w:num>
  <w:num w:numId="41" w16cid:durableId="627705299">
    <w:abstractNumId w:val="9"/>
  </w:num>
  <w:num w:numId="42" w16cid:durableId="800533846">
    <w:abstractNumId w:val="23"/>
  </w:num>
  <w:num w:numId="43" w16cid:durableId="1818254195">
    <w:abstractNumId w:val="44"/>
  </w:num>
  <w:num w:numId="44" w16cid:durableId="340739655">
    <w:abstractNumId w:val="33"/>
  </w:num>
  <w:num w:numId="45" w16cid:durableId="1843200692">
    <w:abstractNumId w:val="45"/>
  </w:num>
  <w:num w:numId="46" w16cid:durableId="479734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26F"/>
    <w:rsid w:val="00050EBF"/>
    <w:rsid w:val="00063FF2"/>
    <w:rsid w:val="00077865"/>
    <w:rsid w:val="000B058E"/>
    <w:rsid w:val="000F2064"/>
    <w:rsid w:val="000F4E9E"/>
    <w:rsid w:val="00102481"/>
    <w:rsid w:val="00127C71"/>
    <w:rsid w:val="001343EB"/>
    <w:rsid w:val="00152D9D"/>
    <w:rsid w:val="00161A9B"/>
    <w:rsid w:val="001767BD"/>
    <w:rsid w:val="00191F0C"/>
    <w:rsid w:val="001A5EB7"/>
    <w:rsid w:val="001C09AC"/>
    <w:rsid w:val="00225524"/>
    <w:rsid w:val="002273BC"/>
    <w:rsid w:val="00273F2A"/>
    <w:rsid w:val="002756B9"/>
    <w:rsid w:val="00297BE5"/>
    <w:rsid w:val="002A3F80"/>
    <w:rsid w:val="00334ABD"/>
    <w:rsid w:val="00334D9C"/>
    <w:rsid w:val="00360E6E"/>
    <w:rsid w:val="0036250D"/>
    <w:rsid w:val="003869EF"/>
    <w:rsid w:val="003A2905"/>
    <w:rsid w:val="003B446F"/>
    <w:rsid w:val="003B6374"/>
    <w:rsid w:val="003C5DAB"/>
    <w:rsid w:val="004145B0"/>
    <w:rsid w:val="00415A29"/>
    <w:rsid w:val="0041752B"/>
    <w:rsid w:val="00421CB8"/>
    <w:rsid w:val="0048027D"/>
    <w:rsid w:val="004C21C2"/>
    <w:rsid w:val="004E5C78"/>
    <w:rsid w:val="00506137"/>
    <w:rsid w:val="005368A5"/>
    <w:rsid w:val="00536FD2"/>
    <w:rsid w:val="0056055A"/>
    <w:rsid w:val="005720A1"/>
    <w:rsid w:val="005A5678"/>
    <w:rsid w:val="005B562E"/>
    <w:rsid w:val="005E256C"/>
    <w:rsid w:val="00601B36"/>
    <w:rsid w:val="00620B57"/>
    <w:rsid w:val="00626235"/>
    <w:rsid w:val="00632091"/>
    <w:rsid w:val="0065495F"/>
    <w:rsid w:val="006C110B"/>
    <w:rsid w:val="006F419E"/>
    <w:rsid w:val="007441B6"/>
    <w:rsid w:val="00777E57"/>
    <w:rsid w:val="00787DF4"/>
    <w:rsid w:val="007A044A"/>
    <w:rsid w:val="007B188C"/>
    <w:rsid w:val="0084158B"/>
    <w:rsid w:val="008558CD"/>
    <w:rsid w:val="00874D57"/>
    <w:rsid w:val="0088407B"/>
    <w:rsid w:val="008A327D"/>
    <w:rsid w:val="008B71F9"/>
    <w:rsid w:val="008C5BD8"/>
    <w:rsid w:val="008E0108"/>
    <w:rsid w:val="009105AA"/>
    <w:rsid w:val="009333EE"/>
    <w:rsid w:val="00971D4D"/>
    <w:rsid w:val="0098439F"/>
    <w:rsid w:val="00990EFC"/>
    <w:rsid w:val="009A78A2"/>
    <w:rsid w:val="009E0D4A"/>
    <w:rsid w:val="00A24F25"/>
    <w:rsid w:val="00A60E6C"/>
    <w:rsid w:val="00A67F0F"/>
    <w:rsid w:val="00A934C7"/>
    <w:rsid w:val="00AE62CB"/>
    <w:rsid w:val="00AF2281"/>
    <w:rsid w:val="00B072E8"/>
    <w:rsid w:val="00B53BF1"/>
    <w:rsid w:val="00B73997"/>
    <w:rsid w:val="00BB6CFC"/>
    <w:rsid w:val="00C5320D"/>
    <w:rsid w:val="00C93EDA"/>
    <w:rsid w:val="00CF4AD9"/>
    <w:rsid w:val="00D54825"/>
    <w:rsid w:val="00D73C46"/>
    <w:rsid w:val="00DA50FA"/>
    <w:rsid w:val="00DD6E24"/>
    <w:rsid w:val="00DE379F"/>
    <w:rsid w:val="00E802DB"/>
    <w:rsid w:val="00E86A41"/>
    <w:rsid w:val="00E94942"/>
    <w:rsid w:val="00ED6F14"/>
    <w:rsid w:val="00EE4002"/>
    <w:rsid w:val="00EF75BA"/>
    <w:rsid w:val="00F0408C"/>
    <w:rsid w:val="00FA66B6"/>
    <w:rsid w:val="00FC2784"/>
    <w:rsid w:val="00FD3B97"/>
    <w:rsid w:val="00FF6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211B"/>
  <w15:docId w15:val="{4EF96E5C-2CDB-43D4-9867-15F082FD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D3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B97"/>
  </w:style>
  <w:style w:type="paragraph" w:styleId="Footer">
    <w:name w:val="footer"/>
    <w:basedOn w:val="Normal"/>
    <w:link w:val="FooterChar"/>
    <w:uiPriority w:val="99"/>
    <w:unhideWhenUsed/>
    <w:rsid w:val="00FD3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B97"/>
  </w:style>
  <w:style w:type="paragraph" w:styleId="NoSpacing">
    <w:name w:val="No Spacing"/>
    <w:uiPriority w:val="1"/>
    <w:qFormat/>
    <w:rsid w:val="00601B36"/>
    <w:pPr>
      <w:spacing w:after="0" w:line="240" w:lineRule="auto"/>
    </w:pPr>
  </w:style>
  <w:style w:type="paragraph" w:styleId="NormalWeb">
    <w:name w:val="Normal (Web)"/>
    <w:basedOn w:val="Normal"/>
    <w:uiPriority w:val="99"/>
    <w:unhideWhenUsed/>
    <w:rsid w:val="00601B3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601B36"/>
    <w:rPr>
      <w:b/>
      <w:bCs/>
    </w:rPr>
  </w:style>
  <w:style w:type="paragraph" w:styleId="ListParagraph">
    <w:name w:val="List Paragraph"/>
    <w:basedOn w:val="Normal"/>
    <w:uiPriority w:val="34"/>
    <w:qFormat/>
    <w:rsid w:val="00601B36"/>
    <w:pPr>
      <w:ind w:left="720"/>
      <w:contextualSpacing/>
    </w:pPr>
  </w:style>
  <w:style w:type="character" w:styleId="Hyperlink">
    <w:name w:val="Hyperlink"/>
    <w:basedOn w:val="DefaultParagraphFont"/>
    <w:uiPriority w:val="99"/>
    <w:unhideWhenUsed/>
    <w:rsid w:val="00536FD2"/>
    <w:rPr>
      <w:color w:val="0000FF" w:themeColor="hyperlink"/>
      <w:u w:val="single"/>
    </w:rPr>
  </w:style>
  <w:style w:type="character" w:styleId="UnresolvedMention">
    <w:name w:val="Unresolved Mention"/>
    <w:basedOn w:val="DefaultParagraphFont"/>
    <w:uiPriority w:val="99"/>
    <w:semiHidden/>
    <w:unhideWhenUsed/>
    <w:rsid w:val="00536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XXXXXXXX@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bhargavvk-6k467688691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1737</TotalTime>
  <Pages>5</Pages>
  <Words>3440</Words>
  <Characters>19611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Burra, Akhil Goud</cp:lastModifiedBy>
  <cp:revision>117</cp:revision>
  <cp:lastPrinted>2026-02-26T00:36:00Z</cp:lastPrinted>
  <dcterms:created xsi:type="dcterms:W3CDTF">2025-04-16T17:15:00Z</dcterms:created>
  <dcterms:modified xsi:type="dcterms:W3CDTF">2026-03-10T13:28:00Z</dcterms:modified>
</cp:coreProperties>
</file>