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C401F" w14:textId="77777777" w:rsidR="001162CD" w:rsidRPr="00F40B20" w:rsidRDefault="001162CD" w:rsidP="00C13758">
      <w:pPr>
        <w:ind w:left="567"/>
        <w:jc w:val="center"/>
        <w:rPr>
          <w:rFonts w:ascii="Times New Roman" w:hAnsi="Times New Roman" w:cs="Times New Roman"/>
          <w:b/>
          <w:sz w:val="32"/>
          <w:szCs w:val="32"/>
        </w:rPr>
      </w:pPr>
      <w:r w:rsidRPr="00F40B20">
        <w:rPr>
          <w:rFonts w:ascii="Times New Roman" w:hAnsi="Times New Roman" w:cs="Times New Roman"/>
          <w:b/>
          <w:sz w:val="32"/>
          <w:szCs w:val="32"/>
        </w:rPr>
        <w:t>Vamsi Bolnidi</w:t>
      </w:r>
    </w:p>
    <w:p w14:paraId="6BD69922" w14:textId="77777777" w:rsidR="00674B5E" w:rsidRPr="00F40B20" w:rsidRDefault="002B03DD" w:rsidP="00E84798">
      <w:pPr>
        <w:ind w:left="567"/>
        <w:rPr>
          <w:rFonts w:ascii="Times New Roman" w:hAnsi="Times New Roman" w:cs="Times New Roman"/>
          <w:b/>
        </w:rPr>
      </w:pPr>
      <w:r w:rsidRPr="00F40B20">
        <w:rPr>
          <w:rFonts w:ascii="Times New Roman" w:hAnsi="Times New Roman" w:cs="Times New Roman"/>
          <w:b/>
        </w:rPr>
        <w:t xml:space="preserve">Email: </w:t>
      </w:r>
      <w:hyperlink r:id="rId7" w:history="1">
        <w:r w:rsidR="003C3EF6" w:rsidRPr="00F40B20">
          <w:rPr>
            <w:rStyle w:val="Hyperlink"/>
            <w:rFonts w:ascii="Times New Roman" w:hAnsi="Times New Roman" w:cs="Times New Roman"/>
            <w:b/>
            <w:bCs/>
          </w:rPr>
          <w:t>vamsi.bolnidi</w:t>
        </w:r>
        <w:r w:rsidR="003C3EF6" w:rsidRPr="00F40B20">
          <w:rPr>
            <w:rStyle w:val="Hyperlink"/>
            <w:rFonts w:ascii="Times New Roman" w:hAnsi="Times New Roman" w:cs="Times New Roman"/>
            <w:b/>
          </w:rPr>
          <w:t>@gmail.com</w:t>
        </w:r>
      </w:hyperlink>
      <w:r w:rsidRPr="00F40B20">
        <w:rPr>
          <w:rFonts w:ascii="Times New Roman" w:hAnsi="Times New Roman" w:cs="Times New Roman"/>
          <w:b/>
        </w:rPr>
        <w:t xml:space="preserve">                                                                                </w:t>
      </w:r>
    </w:p>
    <w:p w14:paraId="6B9FB50B" w14:textId="4E832B11" w:rsidR="002B03DD" w:rsidRPr="00F40B20" w:rsidRDefault="002B03DD" w:rsidP="00E84798">
      <w:pPr>
        <w:ind w:left="567"/>
        <w:rPr>
          <w:rFonts w:ascii="Times New Roman" w:hAnsi="Times New Roman" w:cs="Times New Roman"/>
          <w:b/>
        </w:rPr>
      </w:pPr>
      <w:r w:rsidRPr="00F40B20">
        <w:rPr>
          <w:rFonts w:ascii="Times New Roman" w:hAnsi="Times New Roman" w:cs="Times New Roman"/>
          <w:b/>
        </w:rPr>
        <w:t xml:space="preserve">PH: </w:t>
      </w:r>
      <w:r w:rsidR="00892741" w:rsidRPr="00F40B20">
        <w:rPr>
          <w:rFonts w:ascii="Times New Roman" w:hAnsi="Times New Roman" w:cs="Times New Roman"/>
          <w:b/>
        </w:rPr>
        <w:t>+1 (</w:t>
      </w:r>
      <w:r w:rsidR="003C3EF6" w:rsidRPr="00F40B20">
        <w:rPr>
          <w:rFonts w:ascii="Times New Roman" w:hAnsi="Times New Roman" w:cs="Times New Roman"/>
          <w:b/>
        </w:rPr>
        <w:t>203</w:t>
      </w:r>
      <w:r w:rsidR="00892741" w:rsidRPr="00F40B20">
        <w:rPr>
          <w:rFonts w:ascii="Times New Roman" w:hAnsi="Times New Roman" w:cs="Times New Roman"/>
          <w:b/>
        </w:rPr>
        <w:t xml:space="preserve">) </w:t>
      </w:r>
      <w:r w:rsidR="003C3EF6" w:rsidRPr="00F40B20">
        <w:rPr>
          <w:rFonts w:ascii="Times New Roman" w:hAnsi="Times New Roman" w:cs="Times New Roman"/>
          <w:b/>
        </w:rPr>
        <w:t>823-3199</w:t>
      </w:r>
    </w:p>
    <w:p w14:paraId="590C65CA" w14:textId="0CFB9D08" w:rsidR="0023739B" w:rsidRPr="00F40B20" w:rsidRDefault="0023739B" w:rsidP="00E84798">
      <w:pPr>
        <w:pBdr>
          <w:bottom w:val="single" w:sz="4" w:space="0" w:color="auto"/>
        </w:pBdr>
        <w:ind w:left="567"/>
        <w:rPr>
          <w:rFonts w:ascii="Times New Roman" w:hAnsi="Times New Roman" w:cs="Times New Roman"/>
          <w:b/>
        </w:rPr>
      </w:pPr>
      <w:r w:rsidRPr="00F40B20">
        <w:rPr>
          <w:rFonts w:ascii="Times New Roman" w:hAnsi="Times New Roman" w:cs="Times New Roman"/>
          <w:b/>
        </w:rPr>
        <w:t xml:space="preserve">LinkedIn: </w:t>
      </w:r>
      <w:hyperlink r:id="rId8" w:history="1">
        <w:r w:rsidR="00241CB8" w:rsidRPr="00F40B20">
          <w:rPr>
            <w:rStyle w:val="Hyperlink"/>
            <w:rFonts w:ascii="Times New Roman" w:hAnsi="Times New Roman" w:cs="Times New Roman"/>
            <w:b/>
          </w:rPr>
          <w:t>www.linkedin.com/in/vamsi-bolnidi</w:t>
        </w:r>
      </w:hyperlink>
      <w:r w:rsidR="00241CB8" w:rsidRPr="00F40B20">
        <w:rPr>
          <w:rFonts w:ascii="Times New Roman" w:hAnsi="Times New Roman" w:cs="Times New Roman"/>
          <w:b/>
        </w:rPr>
        <w:t xml:space="preserve"> </w:t>
      </w:r>
    </w:p>
    <w:p w14:paraId="68F15942" w14:textId="6C0A0FC8" w:rsidR="002B03DD" w:rsidRPr="00F40B20" w:rsidRDefault="002B03DD" w:rsidP="00E84798">
      <w:pPr>
        <w:pBdr>
          <w:bottom w:val="single" w:sz="4" w:space="0" w:color="auto"/>
        </w:pBdr>
        <w:ind w:left="567"/>
        <w:rPr>
          <w:rFonts w:ascii="Times New Roman" w:hAnsi="Times New Roman" w:cs="Times New Roman"/>
          <w:b/>
        </w:rPr>
      </w:pPr>
      <w:r w:rsidRPr="00F40B20">
        <w:rPr>
          <w:rFonts w:ascii="Times New Roman" w:hAnsi="Times New Roman" w:cs="Times New Roman"/>
          <w:b/>
        </w:rPr>
        <w:t xml:space="preserve">Sr. Business </w:t>
      </w:r>
      <w:r w:rsidR="003C3EF6" w:rsidRPr="00F40B20">
        <w:rPr>
          <w:rFonts w:ascii="Times New Roman" w:hAnsi="Times New Roman" w:cs="Times New Roman"/>
          <w:b/>
        </w:rPr>
        <w:t xml:space="preserve">Data </w:t>
      </w:r>
      <w:r w:rsidRPr="00F40B20">
        <w:rPr>
          <w:rFonts w:ascii="Times New Roman" w:hAnsi="Times New Roman" w:cs="Times New Roman"/>
          <w:b/>
        </w:rPr>
        <w:t>Analyst</w:t>
      </w:r>
    </w:p>
    <w:p w14:paraId="674AB87D" w14:textId="77777777" w:rsidR="003C0D05" w:rsidRPr="00762E2A" w:rsidRDefault="003C0D05" w:rsidP="00C13758">
      <w:pPr>
        <w:ind w:firstLine="567"/>
        <w:jc w:val="both"/>
        <w:rPr>
          <w:rFonts w:ascii="Times New Roman" w:hAnsi="Times New Roman" w:cs="Times New Roman"/>
          <w:b/>
        </w:rPr>
      </w:pPr>
      <w:r w:rsidRPr="00762E2A">
        <w:rPr>
          <w:rFonts w:ascii="Times New Roman" w:hAnsi="Times New Roman" w:cs="Times New Roman"/>
          <w:b/>
        </w:rPr>
        <w:t>Professional Summary</w:t>
      </w:r>
    </w:p>
    <w:p w14:paraId="38948B25" w14:textId="0665D927" w:rsidR="003C0D05" w:rsidRPr="00762E2A" w:rsidRDefault="003C0D05" w:rsidP="00762E2A">
      <w:pPr>
        <w:pStyle w:val="ListParagraph"/>
        <w:numPr>
          <w:ilvl w:val="0"/>
          <w:numId w:val="16"/>
        </w:numPr>
        <w:jc w:val="both"/>
        <w:rPr>
          <w:rFonts w:ascii="Times New Roman" w:hAnsi="Times New Roman" w:cs="Times New Roman"/>
          <w:bCs/>
        </w:rPr>
      </w:pPr>
      <w:r w:rsidRPr="00762E2A">
        <w:rPr>
          <w:rFonts w:ascii="Times New Roman" w:hAnsi="Times New Roman" w:cs="Times New Roman"/>
          <w:bCs/>
        </w:rPr>
        <w:t xml:space="preserve">Senior Business Data Analyst / Business Systems Analyst with 9+ years of experience delivering enterprise-scale solutions across Financial Services, Healthcare (Medicaid/CMS), </w:t>
      </w:r>
      <w:r w:rsidR="00B57802" w:rsidRPr="00B57802">
        <w:rPr>
          <w:rFonts w:ascii="Times New Roman" w:hAnsi="Times New Roman" w:cs="Times New Roman"/>
          <w:bCs/>
        </w:rPr>
        <w:t>Property &amp; Casualty (P&amp;C) Insurance</w:t>
      </w:r>
      <w:r w:rsidRPr="00762E2A">
        <w:rPr>
          <w:rFonts w:ascii="Times New Roman" w:hAnsi="Times New Roman" w:cs="Times New Roman"/>
          <w:bCs/>
        </w:rPr>
        <w:t>, Banking, and Telecom domains.</w:t>
      </w:r>
    </w:p>
    <w:p w14:paraId="35AAEE52" w14:textId="3AAF1D64"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Strong expertise in Business Analysis including BRD, FRD, User Stories, Acceptance Criteria, Use Cases, and RTM, translating complex requirements into executable solutions.</w:t>
      </w:r>
    </w:p>
    <w:p w14:paraId="79859E7F" w14:textId="152B42AD"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Advanced proficiency in SQL (T-SQL, PL/SQL) for data analysis, profiling, reconciliation, validation, and root-cause analysis across enterprise systems.</w:t>
      </w:r>
    </w:p>
    <w:p w14:paraId="161E5EC2" w14:textId="007B34DD"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Hands-on experience with Python (Pandas, NumPy) to support data validation, automation, analytics, and reporting accuracy.</w:t>
      </w:r>
    </w:p>
    <w:p w14:paraId="2625EC41" w14:textId="69149599"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Proven experience supporting cloud and data modernization initiatives using AWS and Snowflake.</w:t>
      </w:r>
    </w:p>
    <w:p w14:paraId="17E540CC" w14:textId="28A5ECC8"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Deep experience working with relational and legacy databases including Oracle, SQL Server, DB2, and Mainframe systems.</w:t>
      </w:r>
    </w:p>
    <w:p w14:paraId="50F39B04" w14:textId="4EE157E6"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Demonstrated ability to design, validate, and optimize end-to-end data pipelines with strong focus on data quality, lineage, and governance.</w:t>
      </w:r>
    </w:p>
    <w:p w14:paraId="2C8EB82E" w14:textId="382428B0"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Extensive experience delivering Power BI and Tableau dashboards for executive, operational, and compliance reporting.</w:t>
      </w:r>
    </w:p>
    <w:p w14:paraId="7A3C7A60" w14:textId="681C68DA"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Strong exposure to ERP and enterprise platforms such as SAP S/4HANA, Workday Financials, and Microsoft Dynamics.</w:t>
      </w:r>
    </w:p>
    <w:p w14:paraId="7D2FA185" w14:textId="0E87601F"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Proven background supporting Salesforce (Sales Cloud, Service Cloud) requirements, integrations, reporting, and access controls.</w:t>
      </w:r>
    </w:p>
    <w:p w14:paraId="275453D8" w14:textId="7F068CF0"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Hands-on experience with Guidewire Policy Center and Claim Center, supporting functional analysis, integrations, testing, and reporting.</w:t>
      </w:r>
    </w:p>
    <w:p w14:paraId="692147EE" w14:textId="4740275E"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Solid understanding of API and integration architectures, including REST APIs, JSON, XML, and source-to-target mappings.</w:t>
      </w:r>
    </w:p>
    <w:p w14:paraId="3CD153B9" w14:textId="59601BF0"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Extensive experience in Agile/Scrum and Kanban environments, partnering with product owners, engineering, QA, and data teams.</w:t>
      </w:r>
    </w:p>
    <w:p w14:paraId="4585A704" w14:textId="7FB2BB09"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Proven leader in UAT and System Integration Testing, including test planning, defect management, regression testing, and business signoff.</w:t>
      </w:r>
    </w:p>
    <w:p w14:paraId="336510E2" w14:textId="4A8DB71F"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Strong background in Data Governance and Compliance, leveraging Collibra, Alation, Informatica, MDM, and CDE frameworks.</w:t>
      </w:r>
    </w:p>
    <w:p w14:paraId="47456C11" w14:textId="3B522CDE"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Hands-on experience supporting regulatory and compliance initiatives including PCI, SOX, HIPAA, CMS, and Medicaid.</w:t>
      </w:r>
    </w:p>
    <w:p w14:paraId="4D4FAA55" w14:textId="65ED583A"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Skilled in process modeling and visual documentation using UML, MS Visio, and Lucid chart</w:t>
      </w:r>
    </w:p>
    <w:p w14:paraId="044656C6" w14:textId="0F8302CB"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Experienced in facilitating JAD sessions, stakeholder workshops, and requirement reviews across cross-functional teams.</w:t>
      </w:r>
    </w:p>
    <w:p w14:paraId="197B9FE1" w14:textId="435A20C5"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Recognized for the ability to bridge business, data, and technology, ensuring alignment between strategy and execution.</w:t>
      </w:r>
    </w:p>
    <w:p w14:paraId="36B14C30" w14:textId="0DADB996"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Known for delivering high-quality, scalable, and compliant solutions that improve accuracy, efficiency, and data-driven decision-making.</w:t>
      </w:r>
    </w:p>
    <w:p w14:paraId="4AC491EC" w14:textId="38D8B0C7" w:rsidR="003C0D05" w:rsidRPr="003C0D05" w:rsidRDefault="003C0D05" w:rsidP="003C0D05">
      <w:pPr>
        <w:pStyle w:val="ListParagraph"/>
        <w:numPr>
          <w:ilvl w:val="0"/>
          <w:numId w:val="16"/>
        </w:numPr>
        <w:jc w:val="both"/>
        <w:rPr>
          <w:rFonts w:ascii="Times New Roman" w:hAnsi="Times New Roman" w:cs="Times New Roman"/>
          <w:bCs/>
        </w:rPr>
      </w:pPr>
      <w:r w:rsidRPr="003C0D05">
        <w:rPr>
          <w:rFonts w:ascii="Times New Roman" w:hAnsi="Times New Roman" w:cs="Times New Roman"/>
          <w:bCs/>
        </w:rPr>
        <w:t>Supported data-driven eligibility, enrollment, and compliance workflows analogous to Student Information Systems (SIS), ensuring data accuracy, audit readiness, and regulatory reporting.</w:t>
      </w:r>
    </w:p>
    <w:p w14:paraId="44288B18" w14:textId="2A5738A7" w:rsidR="00F40B20" w:rsidRPr="00762E2A" w:rsidRDefault="003C0D05" w:rsidP="0023745A">
      <w:pPr>
        <w:pStyle w:val="ListParagraph"/>
        <w:numPr>
          <w:ilvl w:val="0"/>
          <w:numId w:val="16"/>
        </w:numPr>
        <w:jc w:val="both"/>
        <w:rPr>
          <w:rFonts w:ascii="Times New Roman" w:hAnsi="Times New Roman" w:cs="Times New Roman"/>
        </w:rPr>
      </w:pPr>
      <w:r w:rsidRPr="00762E2A">
        <w:rPr>
          <w:rFonts w:ascii="Times New Roman" w:hAnsi="Times New Roman" w:cs="Times New Roman"/>
          <w:bCs/>
        </w:rPr>
        <w:t>Familiar with information management practices, data modeling standards, and system architecture analysis, supporting scalable and well-governed enterprise platforms.</w:t>
      </w:r>
    </w:p>
    <w:p w14:paraId="3B35C8F0" w14:textId="77777777" w:rsidR="00223238" w:rsidRPr="00F40B20" w:rsidRDefault="00223238" w:rsidP="00E84B6C">
      <w:pPr>
        <w:ind w:left="284"/>
        <w:jc w:val="both"/>
        <w:rPr>
          <w:rFonts w:ascii="Times New Roman" w:hAnsi="Times New Roman" w:cs="Times New Roman"/>
        </w:rPr>
      </w:pPr>
      <w:r w:rsidRPr="00F40B20">
        <w:rPr>
          <w:rFonts w:ascii="Times New Roman" w:hAnsi="Times New Roman" w:cs="Times New Roman"/>
          <w:b/>
        </w:rPr>
        <w:t>Technical Skills</w:t>
      </w:r>
    </w:p>
    <w:p w14:paraId="4E07B14F" w14:textId="0B6506CA" w:rsidR="00E84B6C" w:rsidRPr="00F40B20" w:rsidRDefault="00E84B6C" w:rsidP="00E84B6C">
      <w:pPr>
        <w:spacing w:line="240" w:lineRule="auto"/>
        <w:ind w:left="-142" w:right="-46"/>
        <w:rPr>
          <w:rFonts w:ascii="Times New Roman" w:eastAsia="Times New Roman" w:hAnsi="Times New Roman" w:cs="Times New Roman"/>
          <w:lang w:eastAsia="en-IN"/>
        </w:rPr>
      </w:pPr>
    </w:p>
    <w:tbl>
      <w:tblPr>
        <w:tblpPr w:leftFromText="180" w:rightFromText="180" w:vertAnchor="page" w:horzAnchor="margin" w:tblpXSpec="center" w:tblpY="558"/>
        <w:tblW w:w="10263" w:type="dxa"/>
        <w:tblCellMar>
          <w:top w:w="15" w:type="dxa"/>
          <w:left w:w="15" w:type="dxa"/>
          <w:bottom w:w="15" w:type="dxa"/>
          <w:right w:w="15" w:type="dxa"/>
        </w:tblCellMar>
        <w:tblLook w:val="04A0" w:firstRow="1" w:lastRow="0" w:firstColumn="1" w:lastColumn="0" w:noHBand="0" w:noVBand="1"/>
      </w:tblPr>
      <w:tblGrid>
        <w:gridCol w:w="2347"/>
        <w:gridCol w:w="7916"/>
      </w:tblGrid>
      <w:tr w:rsidR="00E84B6C" w:rsidRPr="00F40B20" w14:paraId="2F639BB6" w14:textId="77777777" w:rsidTr="00E84B6C">
        <w:trPr>
          <w:trHeight w:val="439"/>
        </w:trPr>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6BB71" w14:textId="2D47665F" w:rsidR="00E84B6C" w:rsidRPr="00F40B20" w:rsidRDefault="00E84B6C"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Category</w:t>
            </w:r>
          </w:p>
        </w:tc>
        <w:tc>
          <w:tcPr>
            <w:tcW w:w="8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1A2E9" w14:textId="1D901C70"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Skills / Tools</w:t>
            </w:r>
          </w:p>
        </w:tc>
      </w:tr>
      <w:tr w:rsidR="00F40B20" w:rsidRPr="00F40B20" w14:paraId="0D1C9C86" w14:textId="77777777" w:rsidTr="00E84B6C">
        <w:trPr>
          <w:trHeight w:val="4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97182" w14:textId="48A6CFD4" w:rsidR="00E84B6C" w:rsidRPr="00F40B20" w:rsidRDefault="00E84B6C"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Databases &amp; Data Platform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43A47" w14:textId="0D61336B"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Snowflake, Oracle, SQL Server, DB2, Mainframe Databases</w:t>
            </w:r>
          </w:p>
        </w:tc>
      </w:tr>
      <w:tr w:rsidR="00F40B20" w:rsidRPr="00F40B20" w14:paraId="19BE7CA5" w14:textId="77777777" w:rsidTr="00E84B6C">
        <w:trPr>
          <w:trHeight w:val="21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D7548" w14:textId="7B28B72E" w:rsidR="00E84B6C" w:rsidRPr="00F40B20" w:rsidRDefault="00E84B6C"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Programming &amp; Scripting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91244" w14:textId="7CE90058"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SQL (T-SQL, PL/SQL), Python (Pandas, NumPy)</w:t>
            </w:r>
          </w:p>
        </w:tc>
      </w:tr>
      <w:tr w:rsidR="00E84B6C" w:rsidRPr="00F40B20" w14:paraId="0F1DEE2F" w14:textId="77777777" w:rsidTr="00E84B6C">
        <w:trPr>
          <w:trHeight w:val="4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2511D" w14:textId="07EAC08B" w:rsidR="00E84B6C" w:rsidRPr="00F40B20" w:rsidRDefault="00F40B20"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BI &amp; Reporting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E9242" w14:textId="06F43A4C"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Power BI (DAX, Power Query, Power BI Service), Tableau, Microsoft Excel (Advanced)</w:t>
            </w:r>
          </w:p>
        </w:tc>
      </w:tr>
      <w:tr w:rsidR="00E84B6C" w:rsidRPr="00F40B20" w14:paraId="7BC0D27F" w14:textId="77777777" w:rsidTr="00E84B6C">
        <w:trPr>
          <w:trHeight w:val="4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72C63" w14:textId="3B033455" w:rsidR="00E84B6C" w:rsidRPr="00F40B20" w:rsidRDefault="00F40B20"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Cloud Platforms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E84FD" w14:textId="209842EA"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AWS</w:t>
            </w:r>
          </w:p>
        </w:tc>
      </w:tr>
      <w:tr w:rsidR="00E84B6C" w:rsidRPr="00F40B20" w14:paraId="5D2D8A9B" w14:textId="77777777" w:rsidTr="00E84B6C">
        <w:trPr>
          <w:trHeight w:val="4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84441" w14:textId="48559334" w:rsidR="00E84B6C" w:rsidRPr="00F40B20" w:rsidRDefault="00F40B20"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ETL &amp; Data Engineering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F3DAA" w14:textId="4CCAD660"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Data Pipelines, ETL Validation, Source-to-Target Mapping, Data Profiling, Data Reconciliation</w:t>
            </w:r>
          </w:p>
        </w:tc>
      </w:tr>
      <w:tr w:rsidR="00E84B6C" w:rsidRPr="00F40B20" w14:paraId="7841C881" w14:textId="77777777" w:rsidTr="00E84B6C">
        <w:trPr>
          <w:trHeight w:val="4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B5312" w14:textId="7EF9C46D" w:rsidR="00E84B6C" w:rsidRPr="00F40B20" w:rsidRDefault="00F40B20"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Enterprise Applications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EAF8F" w14:textId="5BB13B85"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SAP S/4HANA, Workday Financials, Microsoft Dynamics, Salesforce (Sales Cloud, Service Cloud), Guidewire PolicyCenter, ClaimCenter, BillingCenter (adjacent)</w:t>
            </w:r>
          </w:p>
        </w:tc>
      </w:tr>
      <w:tr w:rsidR="00E84B6C" w:rsidRPr="00F40B20" w14:paraId="4A2B9FD0" w14:textId="77777777" w:rsidTr="00E84B6C">
        <w:trPr>
          <w:trHeight w:val="4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5E89D" w14:textId="520D666D" w:rsidR="00E84B6C" w:rsidRPr="00F40B20" w:rsidRDefault="00F40B20"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Integration &amp; APIs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A98A4D" w14:textId="68D5B156"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REST APIs, JSON, XML, Interface Validation</w:t>
            </w:r>
          </w:p>
        </w:tc>
      </w:tr>
      <w:tr w:rsidR="00E84B6C" w:rsidRPr="00F40B20" w14:paraId="28FEE2CE" w14:textId="77777777" w:rsidTr="00E84B6C">
        <w:trPr>
          <w:trHeight w:val="4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EC183" w14:textId="3AB1762D" w:rsidR="00E84B6C" w:rsidRPr="00F40B20" w:rsidRDefault="00F40B20"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Data Governance &amp; Quality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274FE" w14:textId="0E3602CD"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Collibra, Alation, Informatica, MDM, CDEs, Data Lineage, Data Quality Frameworks</w:t>
            </w:r>
          </w:p>
        </w:tc>
      </w:tr>
      <w:tr w:rsidR="00E84B6C" w:rsidRPr="00F40B20" w14:paraId="71C914F7" w14:textId="77777777" w:rsidTr="00E84B6C">
        <w:trPr>
          <w:trHeight w:val="4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FCAF5" w14:textId="40B40C96" w:rsidR="00E84B6C" w:rsidRPr="00F40B20" w:rsidRDefault="00F40B20"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Agile &amp; ALM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9F5D6" w14:textId="0AF53B3F"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JIRA, Confluence, Azure DevOps, HP Quality Center, ServiceNow</w:t>
            </w:r>
          </w:p>
        </w:tc>
      </w:tr>
      <w:tr w:rsidR="00F40B20" w:rsidRPr="00F40B20" w14:paraId="116BC9A3" w14:textId="77777777" w:rsidTr="00E84B6C">
        <w:trPr>
          <w:trHeight w:val="4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C0736C" w14:textId="1FB7FD4C" w:rsidR="00E84B6C" w:rsidRPr="00F40B20" w:rsidRDefault="00F40B20"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Modeling &amp;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8D9E3" w14:textId="32CB16CF"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UML, MS Visio, Lucidchart, Process Flows, Data Flow Diagrams</w:t>
            </w:r>
          </w:p>
        </w:tc>
      </w:tr>
      <w:tr w:rsidR="00F40B20" w:rsidRPr="00F40B20" w14:paraId="197C08A0" w14:textId="77777777" w:rsidTr="00E84B6C">
        <w:trPr>
          <w:trHeight w:val="2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32277" w14:textId="3F3232B2" w:rsidR="00E84B6C" w:rsidRPr="00F40B20" w:rsidRDefault="00F40B20"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Version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E2E89" w14:textId="1E10DB45"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Git, Azure Repos</w:t>
            </w:r>
          </w:p>
        </w:tc>
      </w:tr>
      <w:tr w:rsidR="00F40B20" w:rsidRPr="00F40B20" w14:paraId="7A00E917" w14:textId="77777777" w:rsidTr="00E84B6C">
        <w:trPr>
          <w:trHeight w:val="21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3A735" w14:textId="5C785639" w:rsidR="00E84B6C" w:rsidRPr="00F40B20" w:rsidRDefault="00F40B20" w:rsidP="00E84B6C">
            <w:pPr>
              <w:spacing w:after="0" w:line="240" w:lineRule="auto"/>
              <w:ind w:firstLine="317"/>
              <w:jc w:val="center"/>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Compliance &amp; Regulations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128839" w14:textId="59346AF1" w:rsidR="00E84B6C" w:rsidRPr="00F40B20" w:rsidRDefault="00E84B6C" w:rsidP="00E84B6C">
            <w:pPr>
              <w:spacing w:after="0" w:line="240" w:lineRule="auto"/>
              <w:ind w:firstLine="317"/>
              <w:jc w:val="both"/>
              <w:rPr>
                <w:rFonts w:ascii="Times New Roman" w:eastAsia="Times New Roman" w:hAnsi="Times New Roman" w:cs="Times New Roman"/>
                <w:lang w:eastAsia="en-IN"/>
              </w:rPr>
            </w:pPr>
            <w:r w:rsidRPr="00F40B20">
              <w:rPr>
                <w:rFonts w:ascii="Times New Roman" w:eastAsia="Times New Roman" w:hAnsi="Times New Roman" w:cs="Times New Roman"/>
                <w:lang w:eastAsia="en-IN"/>
              </w:rPr>
              <w:t>PCI, SOX, HIPAA, CMS, Medicaid</w:t>
            </w:r>
          </w:p>
        </w:tc>
      </w:tr>
    </w:tbl>
    <w:p w14:paraId="5A3FDF0F" w14:textId="77777777" w:rsidR="00223238" w:rsidRPr="00F40B20" w:rsidRDefault="00223238" w:rsidP="00674B5E">
      <w:pPr>
        <w:ind w:left="567"/>
        <w:jc w:val="both"/>
        <w:rPr>
          <w:rFonts w:ascii="Times New Roman" w:hAnsi="Times New Roman" w:cs="Times New Roman"/>
        </w:rPr>
      </w:pPr>
    </w:p>
    <w:p w14:paraId="12C5C517" w14:textId="6DE0EFBB" w:rsidR="002B03DD" w:rsidRPr="00F40B20" w:rsidRDefault="002B03DD" w:rsidP="00674B5E">
      <w:pPr>
        <w:ind w:left="567" w:hanging="283"/>
        <w:jc w:val="both"/>
        <w:rPr>
          <w:rFonts w:ascii="Times New Roman" w:hAnsi="Times New Roman" w:cs="Times New Roman"/>
          <w:b/>
        </w:rPr>
      </w:pPr>
      <w:r w:rsidRPr="00F40B20">
        <w:rPr>
          <w:rFonts w:ascii="Times New Roman" w:hAnsi="Times New Roman" w:cs="Times New Roman"/>
          <w:b/>
        </w:rPr>
        <w:t>Professional Experience</w:t>
      </w:r>
    </w:p>
    <w:p w14:paraId="6959D4CA" w14:textId="4C3BCF76" w:rsidR="00FC3D8A" w:rsidRPr="00F40B20" w:rsidRDefault="00FC3D8A" w:rsidP="00674B5E">
      <w:pPr>
        <w:ind w:left="567" w:hanging="283"/>
        <w:jc w:val="both"/>
        <w:rPr>
          <w:rFonts w:ascii="Times New Roman" w:hAnsi="Times New Roman" w:cs="Times New Roman"/>
          <w:sz w:val="24"/>
          <w:szCs w:val="24"/>
        </w:rPr>
      </w:pPr>
      <w:r w:rsidRPr="00F40B20">
        <w:rPr>
          <w:rFonts w:ascii="Times New Roman" w:hAnsi="Times New Roman" w:cs="Times New Roman"/>
          <w:b/>
        </w:rPr>
        <w:t xml:space="preserve">T- </w:t>
      </w:r>
      <w:r w:rsidR="00465987" w:rsidRPr="00F40B20">
        <w:rPr>
          <w:rFonts w:ascii="Times New Roman" w:hAnsi="Times New Roman" w:cs="Times New Roman"/>
          <w:b/>
        </w:rPr>
        <w:t>Rowe</w:t>
      </w:r>
      <w:r w:rsidRPr="00F40B20">
        <w:rPr>
          <w:rFonts w:ascii="Times New Roman" w:hAnsi="Times New Roman" w:cs="Times New Roman"/>
          <w:b/>
        </w:rPr>
        <w:t xml:space="preserve"> </w:t>
      </w:r>
      <w:r w:rsidR="005D1DD0" w:rsidRPr="00F40B20">
        <w:rPr>
          <w:rFonts w:ascii="Times New Roman" w:hAnsi="Times New Roman" w:cs="Times New Roman"/>
          <w:b/>
        </w:rPr>
        <w:t>P</w:t>
      </w:r>
      <w:r w:rsidRPr="00F40B20">
        <w:rPr>
          <w:rFonts w:ascii="Times New Roman" w:hAnsi="Times New Roman" w:cs="Times New Roman"/>
          <w:b/>
        </w:rPr>
        <w:t>rice, Baltimore, Maryland</w:t>
      </w:r>
      <w:r w:rsidR="001162CD" w:rsidRPr="00F40B20">
        <w:rPr>
          <w:rFonts w:ascii="Times New Roman" w:hAnsi="Times New Roman" w:cs="Times New Roman"/>
          <w:b/>
        </w:rPr>
        <w:t xml:space="preserve">                                                                                                 </w:t>
      </w:r>
      <w:r w:rsidR="001B3B11" w:rsidRPr="00F40B20">
        <w:rPr>
          <w:rFonts w:ascii="Times New Roman" w:hAnsi="Times New Roman" w:cs="Times New Roman"/>
          <w:b/>
        </w:rPr>
        <w:t>Jan2024</w:t>
      </w:r>
      <w:r w:rsidR="00711F2B" w:rsidRPr="00F40B20">
        <w:rPr>
          <w:rFonts w:ascii="Times New Roman" w:hAnsi="Times New Roman" w:cs="Times New Roman"/>
          <w:b/>
        </w:rPr>
        <w:t xml:space="preserve"> </w:t>
      </w:r>
      <w:r w:rsidR="00AA665C" w:rsidRPr="00F40B20">
        <w:rPr>
          <w:rFonts w:ascii="Times New Roman" w:hAnsi="Times New Roman" w:cs="Times New Roman"/>
          <w:b/>
        </w:rPr>
        <w:t>-</w:t>
      </w:r>
      <w:r w:rsidR="00711F2B" w:rsidRPr="00F40B20">
        <w:rPr>
          <w:rFonts w:ascii="Times New Roman" w:hAnsi="Times New Roman" w:cs="Times New Roman"/>
          <w:b/>
        </w:rPr>
        <w:t xml:space="preserve"> </w:t>
      </w:r>
      <w:r w:rsidR="001162CD" w:rsidRPr="00F40B20">
        <w:rPr>
          <w:rFonts w:ascii="Times New Roman" w:hAnsi="Times New Roman" w:cs="Times New Roman"/>
          <w:b/>
        </w:rPr>
        <w:t>Present</w:t>
      </w:r>
    </w:p>
    <w:p w14:paraId="4826B87B" w14:textId="77C52E98" w:rsidR="002B03DD" w:rsidRPr="00F40B20" w:rsidRDefault="002B03DD" w:rsidP="00674B5E">
      <w:pPr>
        <w:ind w:left="567" w:hanging="283"/>
        <w:jc w:val="both"/>
        <w:rPr>
          <w:rFonts w:ascii="Times New Roman" w:hAnsi="Times New Roman" w:cs="Times New Roman"/>
          <w:b/>
        </w:rPr>
      </w:pPr>
      <w:r w:rsidRPr="00F40B20">
        <w:rPr>
          <w:rFonts w:ascii="Times New Roman" w:hAnsi="Times New Roman" w:cs="Times New Roman"/>
          <w:b/>
        </w:rPr>
        <w:t>Sr. Business</w:t>
      </w:r>
      <w:r w:rsidR="00650EAA" w:rsidRPr="00F40B20">
        <w:rPr>
          <w:rFonts w:ascii="Times New Roman" w:hAnsi="Times New Roman" w:cs="Times New Roman"/>
          <w:b/>
        </w:rPr>
        <w:t xml:space="preserve"> Data </w:t>
      </w:r>
      <w:r w:rsidRPr="00F40B20">
        <w:rPr>
          <w:rFonts w:ascii="Times New Roman" w:hAnsi="Times New Roman" w:cs="Times New Roman"/>
          <w:b/>
        </w:rPr>
        <w:t>Analyst</w:t>
      </w:r>
    </w:p>
    <w:p w14:paraId="629975DA" w14:textId="4DBDD002" w:rsidR="00F40B20" w:rsidRPr="00F40B20" w:rsidRDefault="00F40B20" w:rsidP="00674B5E">
      <w:pPr>
        <w:ind w:left="567" w:hanging="283"/>
        <w:jc w:val="both"/>
        <w:rPr>
          <w:rFonts w:ascii="Times New Roman" w:hAnsi="Times New Roman" w:cs="Times New Roman"/>
          <w:b/>
          <w:u w:val="single"/>
        </w:rPr>
      </w:pPr>
      <w:r w:rsidRPr="00F40B20">
        <w:rPr>
          <w:rFonts w:ascii="Times New Roman" w:hAnsi="Times New Roman" w:cs="Times New Roman"/>
          <w:b/>
          <w:u w:val="single"/>
        </w:rPr>
        <w:t>Roles &amp; Responsibilities:</w:t>
      </w:r>
    </w:p>
    <w:p w14:paraId="1C3531CA"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Led enterprise-scale business and data analysis supporting investment, financial, and policy-driven platforms, translating complex business objectives into BRDs, FRDs, user stories, data mappings, and end-to-end solution documentation.</w:t>
      </w:r>
    </w:p>
    <w:p w14:paraId="5438BE66"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Analyzed legacy mainframe, DB2, PL/SQL, and Oracle systems to define modernization requirements and support cloud migration initiatives on AWS and Snowflake.</w:t>
      </w:r>
    </w:p>
    <w:p w14:paraId="1F2AFA0E" w14:textId="101CE504"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 xml:space="preserve">Designed and validated enterprise data pipelines across Snowflake, Oracle, SQL Server, and DB2, performing SQL-based data profiling, reconciliation, lineage validation, and transformation </w:t>
      </w:r>
      <w:r w:rsidR="00465987" w:rsidRPr="00F40B20">
        <w:rPr>
          <w:rFonts w:ascii="Times New Roman" w:hAnsi="Times New Roman" w:cs="Times New Roman"/>
        </w:rPr>
        <w:t>check</w:t>
      </w:r>
      <w:r w:rsidRPr="00F40B20">
        <w:rPr>
          <w:rFonts w:ascii="Times New Roman" w:hAnsi="Times New Roman" w:cs="Times New Roman"/>
        </w:rPr>
        <w:t xml:space="preserve"> to ensure accuracy and compliance.</w:t>
      </w:r>
    </w:p>
    <w:p w14:paraId="6FEA5E46"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Built executive and operational dashboards using Power BI and Tableau, leveraging optimized data models, DAX, and blended datasets to deliver portfolio analytics, KPIs, and decision-support insights.</w:t>
      </w:r>
    </w:p>
    <w:p w14:paraId="17D15736" w14:textId="4A624EB1" w:rsidR="00356405" w:rsidRPr="00F40B20" w:rsidRDefault="00356405"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Managed Power BI Service by publishing datasets and reports, configuring workspaces, access controls, and scheduled refreshes to support enterprise reporting.</w:t>
      </w:r>
    </w:p>
    <w:p w14:paraId="2131E4DB" w14:textId="378F310F" w:rsidR="00C15554" w:rsidRPr="00E5310B" w:rsidRDefault="00C15554"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Built executive and PMO reporting dashboards in Power BI, creating DAX measures, KPI definitions, and validation logic to convert raw data from SAP, data lakes, and enterprise systems into actionable insights for weekly and monthly reporting.</w:t>
      </w:r>
    </w:p>
    <w:p w14:paraId="565B6337" w14:textId="53246730" w:rsidR="00E5310B" w:rsidRPr="00E5310B" w:rsidRDefault="00E5310B" w:rsidP="00674B5E">
      <w:pPr>
        <w:pStyle w:val="ListParagraph"/>
        <w:numPr>
          <w:ilvl w:val="0"/>
          <w:numId w:val="1"/>
        </w:numPr>
        <w:ind w:left="1134"/>
        <w:jc w:val="both"/>
        <w:rPr>
          <w:rFonts w:ascii="Times New Roman" w:hAnsi="Times New Roman" w:cs="Times New Roman"/>
        </w:rPr>
      </w:pPr>
      <w:r w:rsidRPr="00E5310B">
        <w:rPr>
          <w:rFonts w:ascii="Times New Roman" w:hAnsi="Times New Roman" w:cs="Times New Roman"/>
        </w:rPr>
        <w:t>Reviewed and interpreted legacy mainframe IMS hierarchical data structures, DB2 tables, and COBOL file layouts to document reporting logic, extract dependencies, and data consumption patterns.</w:t>
      </w:r>
    </w:p>
    <w:p w14:paraId="0CEF9717" w14:textId="55FF118F" w:rsidR="00A23450" w:rsidRPr="003B2C92"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 xml:space="preserve">Supported enterprise ERP and platform integrations including </w:t>
      </w:r>
      <w:r w:rsidRPr="00F92BEB">
        <w:rPr>
          <w:rFonts w:ascii="Times New Roman" w:hAnsi="Times New Roman" w:cs="Times New Roman"/>
          <w:bCs/>
        </w:rPr>
        <w:t>SAP S/4HANA,</w:t>
      </w:r>
      <w:r w:rsidRPr="00F40B20">
        <w:rPr>
          <w:rFonts w:ascii="Times New Roman" w:hAnsi="Times New Roman" w:cs="Times New Roman"/>
        </w:rPr>
        <w:t xml:space="preserve"> Workday Financials, Microsoft Dynamics, and Guidewire </w:t>
      </w:r>
      <w:r w:rsidR="00465987" w:rsidRPr="00F40B20">
        <w:rPr>
          <w:rFonts w:ascii="Times New Roman" w:hAnsi="Times New Roman" w:cs="Times New Roman"/>
        </w:rPr>
        <w:t>Policy Center</w:t>
      </w:r>
      <w:r w:rsidRPr="00F40B20">
        <w:rPr>
          <w:rFonts w:ascii="Times New Roman" w:hAnsi="Times New Roman" w:cs="Times New Roman"/>
        </w:rPr>
        <w:t>/</w:t>
      </w:r>
      <w:r w:rsidR="00465987" w:rsidRPr="00F40B20">
        <w:rPr>
          <w:rFonts w:ascii="Times New Roman" w:hAnsi="Times New Roman" w:cs="Times New Roman"/>
        </w:rPr>
        <w:t>Claim Center</w:t>
      </w:r>
      <w:r w:rsidRPr="00F40B20">
        <w:rPr>
          <w:rFonts w:ascii="Times New Roman" w:hAnsi="Times New Roman" w:cs="Times New Roman"/>
        </w:rPr>
        <w:t xml:space="preserve"> by documenting business rules, validating data mappings, and ensuring downstream reporting alignment.</w:t>
      </w:r>
    </w:p>
    <w:p w14:paraId="155005FA" w14:textId="394CCD74" w:rsidR="003B2C92" w:rsidRPr="00E24A8F" w:rsidRDefault="003B2C92" w:rsidP="00674B5E">
      <w:pPr>
        <w:pStyle w:val="ListParagraph"/>
        <w:numPr>
          <w:ilvl w:val="0"/>
          <w:numId w:val="1"/>
        </w:numPr>
        <w:ind w:left="1134"/>
        <w:jc w:val="both"/>
        <w:rPr>
          <w:rFonts w:ascii="Times New Roman" w:hAnsi="Times New Roman" w:cs="Times New Roman"/>
        </w:rPr>
      </w:pPr>
      <w:r w:rsidRPr="003B2C92">
        <w:rPr>
          <w:rFonts w:ascii="Times New Roman" w:hAnsi="Times New Roman" w:cs="Times New Roman"/>
        </w:rPr>
        <w:t>Supported Hire-to-Retire (H2R) workstreams within SAP S/4HANA environment, collaborating with HR, Payroll, and Benefits teams to gather requirements and validate employee lifecycle data integ</w:t>
      </w:r>
      <w:r w:rsidRPr="00E24A8F">
        <w:rPr>
          <w:rFonts w:ascii="Times New Roman" w:hAnsi="Times New Roman" w:cs="Times New Roman"/>
        </w:rPr>
        <w:t>rations.</w:t>
      </w:r>
    </w:p>
    <w:p w14:paraId="5E1734E2" w14:textId="147CF6A0" w:rsidR="003B2C92" w:rsidRPr="000651EC" w:rsidRDefault="00E24A8F" w:rsidP="00674B5E">
      <w:pPr>
        <w:pStyle w:val="ListParagraph"/>
        <w:numPr>
          <w:ilvl w:val="0"/>
          <w:numId w:val="1"/>
        </w:numPr>
        <w:ind w:left="1134"/>
        <w:jc w:val="both"/>
        <w:rPr>
          <w:rFonts w:ascii="Times New Roman" w:hAnsi="Times New Roman" w:cs="Times New Roman"/>
        </w:rPr>
      </w:pPr>
      <w:r w:rsidRPr="00E24A8F">
        <w:rPr>
          <w:rFonts w:ascii="Times New Roman" w:hAnsi="Times New Roman" w:cs="Times New Roman"/>
        </w:rPr>
        <w:lastRenderedPageBreak/>
        <w:t>Partnered with SAP SuccessFactors Employee Central stakeholders to document business requirements, support data mapping, and validate integrations between HR, finance, and reporting systems.</w:t>
      </w:r>
    </w:p>
    <w:p w14:paraId="24420B7C" w14:textId="5BA94DC5" w:rsidR="000651EC" w:rsidRPr="000651EC" w:rsidRDefault="000651EC" w:rsidP="00674B5E">
      <w:pPr>
        <w:pStyle w:val="ListParagraph"/>
        <w:numPr>
          <w:ilvl w:val="0"/>
          <w:numId w:val="1"/>
        </w:numPr>
        <w:ind w:left="1134"/>
        <w:jc w:val="both"/>
        <w:rPr>
          <w:rFonts w:ascii="Times New Roman" w:hAnsi="Times New Roman" w:cs="Times New Roman"/>
        </w:rPr>
      </w:pPr>
      <w:r w:rsidRPr="000651EC">
        <w:rPr>
          <w:rFonts w:ascii="Times New Roman" w:hAnsi="Times New Roman" w:cs="Times New Roman"/>
        </w:rPr>
        <w:t>Assisted in benefits data integration and vendor coordination aligned with Benefitfocus workflows, ensuring accurate employee benefits enrollment data synchronization with downstream systems.</w:t>
      </w:r>
    </w:p>
    <w:p w14:paraId="71B6AB90" w14:textId="700719E1" w:rsidR="00027DED" w:rsidRPr="00F40B20" w:rsidRDefault="00027DED"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Supported Guidewire BillingCenter</w:t>
      </w:r>
      <w:r w:rsidR="00892940">
        <w:rPr>
          <w:rFonts w:ascii="Times New Roman" w:hAnsi="Times New Roman" w:cs="Times New Roman"/>
        </w:rPr>
        <w:t>-</w:t>
      </w:r>
      <w:r w:rsidRPr="00F40B20">
        <w:rPr>
          <w:rFonts w:ascii="Times New Roman" w:hAnsi="Times New Roman" w:cs="Times New Roman"/>
        </w:rPr>
        <w:t>adjacent workflows by analyzing billing events, invoicing logic, premium calculations, and downstream financial integrations to ensure alignment with policy and claims transactions.</w:t>
      </w:r>
    </w:p>
    <w:p w14:paraId="747B3C09" w14:textId="62BD6ED3" w:rsidR="00027DED" w:rsidRDefault="007F06E3"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Supported regulatory and audit requirements by validating data accuracy, controls, and reporting alignment with insurance compliance standards, including PCI-DSS, SOX, and state-level regulatory guidelines.</w:t>
      </w:r>
    </w:p>
    <w:p w14:paraId="6848A6CC" w14:textId="7651BD30" w:rsidR="00FD5B14" w:rsidRPr="003378CF" w:rsidRDefault="00825E11" w:rsidP="00674B5E">
      <w:pPr>
        <w:pStyle w:val="ListParagraph"/>
        <w:numPr>
          <w:ilvl w:val="0"/>
          <w:numId w:val="1"/>
        </w:numPr>
        <w:ind w:left="1134"/>
        <w:jc w:val="both"/>
        <w:rPr>
          <w:rFonts w:ascii="Times New Roman" w:hAnsi="Times New Roman" w:cs="Times New Roman"/>
        </w:rPr>
      </w:pPr>
      <w:r w:rsidRPr="00825E11">
        <w:rPr>
          <w:rFonts w:ascii="Times New Roman" w:hAnsi="Times New Roman" w:cs="Times New Roman"/>
        </w:rPr>
        <w:t>Partner with Product Owners and Developers to refine Salesforce requirements into clear user stories, support declarative configurations (Flows, access controls), and lead UAT to ensure scalable Sales Cloud and Service Cloud solutions.</w:t>
      </w:r>
    </w:p>
    <w:p w14:paraId="207BC7C8" w14:textId="77777777" w:rsidR="00541422" w:rsidRDefault="003378CF" w:rsidP="00674B5E">
      <w:pPr>
        <w:pStyle w:val="ListParagraph"/>
        <w:numPr>
          <w:ilvl w:val="0"/>
          <w:numId w:val="1"/>
        </w:numPr>
        <w:ind w:left="1134"/>
        <w:jc w:val="both"/>
        <w:rPr>
          <w:rFonts w:ascii="Times New Roman" w:hAnsi="Times New Roman" w:cs="Times New Roman"/>
        </w:rPr>
      </w:pPr>
      <w:r w:rsidRPr="003378CF">
        <w:rPr>
          <w:rFonts w:ascii="Times New Roman" w:hAnsi="Times New Roman" w:cs="Times New Roman"/>
        </w:rPr>
        <w:t>Supported Property &amp; Casualty (P&amp;C) insurance reporting and analytics by analyzing policy, claims, billing, and financial datasets from Guidewire platforms and enterprise data warehouses, ensuring accurate data interpretation for business reporting.</w:t>
      </w:r>
    </w:p>
    <w:p w14:paraId="2AF40C4B" w14:textId="77777777" w:rsidR="00541422" w:rsidRPr="00541422" w:rsidRDefault="00541422" w:rsidP="00674B5E">
      <w:pPr>
        <w:pStyle w:val="ListParagraph"/>
        <w:numPr>
          <w:ilvl w:val="0"/>
          <w:numId w:val="1"/>
        </w:numPr>
        <w:ind w:left="1134"/>
        <w:jc w:val="both"/>
        <w:rPr>
          <w:rFonts w:ascii="Times New Roman" w:hAnsi="Times New Roman" w:cs="Times New Roman"/>
        </w:rPr>
      </w:pPr>
      <w:r w:rsidRPr="00541422">
        <w:rPr>
          <w:rFonts w:ascii="Times New Roman" w:hAnsi="Times New Roman" w:cs="Times New Roman"/>
        </w:rPr>
        <w:t>Partnered with insurance business stakeholders to define P&amp;C reporting requirements, translating policy, claims, and financial metrics into Power BI dashboards, SQL queries, and dimensional reporting models for enterprise reporting.</w:t>
      </w:r>
    </w:p>
    <w:p w14:paraId="472FBEE3" w14:textId="5BFD996F"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Acted as a senior systems analyst, converting financial and investment workflows into functional designs, system specifications, integration requirements, and SQL-based validation logic.</w:t>
      </w:r>
    </w:p>
    <w:p w14:paraId="1ED8D578"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Led implementation of Plan of Record (POR) data models by managing requirement baselines, roadmap alignment, and cross-team dependency coordination.</w:t>
      </w:r>
    </w:p>
    <w:p w14:paraId="4C7FBE26" w14:textId="73DDAE88" w:rsidR="00A23450" w:rsidRPr="00182C1A"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 xml:space="preserve">Created high-quality UML artifacts including process flows, activity diagrams, use cases, and data flow diagrams using Visio and </w:t>
      </w:r>
      <w:r w:rsidR="00465987" w:rsidRPr="00F40B20">
        <w:rPr>
          <w:rFonts w:ascii="Times New Roman" w:hAnsi="Times New Roman" w:cs="Times New Roman"/>
        </w:rPr>
        <w:t>Lucid charts</w:t>
      </w:r>
      <w:r w:rsidRPr="00F40B20">
        <w:rPr>
          <w:rFonts w:ascii="Times New Roman" w:hAnsi="Times New Roman" w:cs="Times New Roman"/>
        </w:rPr>
        <w:t xml:space="preserve"> to support design and development teams.</w:t>
      </w:r>
    </w:p>
    <w:p w14:paraId="2DAEB3ED" w14:textId="2C024F56" w:rsidR="00FE540C" w:rsidRPr="00182C1A" w:rsidRDefault="00182C1A" w:rsidP="00674B5E">
      <w:pPr>
        <w:pStyle w:val="ListParagraph"/>
        <w:numPr>
          <w:ilvl w:val="0"/>
          <w:numId w:val="1"/>
        </w:numPr>
        <w:ind w:left="1134"/>
        <w:jc w:val="both"/>
        <w:rPr>
          <w:rFonts w:ascii="Times New Roman" w:hAnsi="Times New Roman" w:cs="Times New Roman"/>
        </w:rPr>
      </w:pPr>
      <w:r w:rsidRPr="00182C1A">
        <w:rPr>
          <w:rFonts w:ascii="Times New Roman" w:hAnsi="Times New Roman" w:cs="Times New Roman"/>
        </w:rPr>
        <w:t>Created low-fidelity UI mockups and wireframes using Visio and Lucidchart to visualize application screens, reporting layouts, and user interactions, helping stakeholders validate requirements before development.</w:t>
      </w:r>
    </w:p>
    <w:p w14:paraId="05AE10BA" w14:textId="0E486A85" w:rsidR="00182C1A" w:rsidRPr="00182C1A" w:rsidRDefault="00182C1A" w:rsidP="00674B5E">
      <w:pPr>
        <w:pStyle w:val="ListParagraph"/>
        <w:numPr>
          <w:ilvl w:val="0"/>
          <w:numId w:val="1"/>
        </w:numPr>
        <w:ind w:left="1134"/>
        <w:jc w:val="both"/>
        <w:rPr>
          <w:rFonts w:ascii="Times New Roman" w:hAnsi="Times New Roman" w:cs="Times New Roman"/>
        </w:rPr>
      </w:pPr>
      <w:r w:rsidRPr="00182C1A">
        <w:rPr>
          <w:rFonts w:ascii="Times New Roman" w:hAnsi="Times New Roman" w:cs="Times New Roman"/>
        </w:rPr>
        <w:t>Collaborated with product owners, developers, and UX teams to review and refine UI prototypes, ensuring screen layouts, filters, navigation flows, and data elements aligned with business requirements.</w:t>
      </w:r>
    </w:p>
    <w:p w14:paraId="29BE582F"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Partnered with data engineering teams to review</w:t>
      </w:r>
      <w:r w:rsidRPr="00F92BEB">
        <w:rPr>
          <w:rFonts w:ascii="Times New Roman" w:hAnsi="Times New Roman" w:cs="Times New Roman"/>
          <w:bCs/>
        </w:rPr>
        <w:t xml:space="preserve"> ETL</w:t>
      </w:r>
      <w:r w:rsidRPr="00F40B20">
        <w:rPr>
          <w:rFonts w:ascii="Times New Roman" w:hAnsi="Times New Roman" w:cs="Times New Roman"/>
        </w:rPr>
        <w:t xml:space="preserve"> logic, source-to-target mappings, and data transformation rules, ensuring consistency across upstream and downstream systems.</w:t>
      </w:r>
    </w:p>
    <w:p w14:paraId="25B57418" w14:textId="00662A4B"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 xml:space="preserve">Supported Guidewire </w:t>
      </w:r>
      <w:r w:rsidR="00465987" w:rsidRPr="00F40B20">
        <w:rPr>
          <w:rFonts w:ascii="Times New Roman" w:hAnsi="Times New Roman" w:cs="Times New Roman"/>
        </w:rPr>
        <w:t>Policy Center</w:t>
      </w:r>
      <w:r w:rsidRPr="00F40B20">
        <w:rPr>
          <w:rFonts w:ascii="Times New Roman" w:hAnsi="Times New Roman" w:cs="Times New Roman"/>
        </w:rPr>
        <w:t xml:space="preserve"> and </w:t>
      </w:r>
      <w:r w:rsidR="00465987" w:rsidRPr="00F40B20">
        <w:rPr>
          <w:rFonts w:ascii="Times New Roman" w:hAnsi="Times New Roman" w:cs="Times New Roman"/>
        </w:rPr>
        <w:t>Claim Center</w:t>
      </w:r>
      <w:r w:rsidRPr="00F40B20">
        <w:rPr>
          <w:rFonts w:ascii="Times New Roman" w:hAnsi="Times New Roman" w:cs="Times New Roman"/>
        </w:rPr>
        <w:t xml:space="preserve"> functional and integration testing, validating business scenarios, API payloads (REST/JSON), data persistence, and downstream system behavior.</w:t>
      </w:r>
    </w:p>
    <w:p w14:paraId="40947458"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Performed end-to-end UAT coordination including test planning, script reviews, defect triage, regression validation, and business signoff using JIRA and HP Quality Center.</w:t>
      </w:r>
    </w:p>
    <w:p w14:paraId="2CCB5FAA"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Collaborated with Salesforce teams to review integration workflows, API payloads, data mappings, and role-based access controls across enterprise platforms.</w:t>
      </w:r>
    </w:p>
    <w:p w14:paraId="6CE97E30" w14:textId="73F22A15" w:rsidR="008D5CA3" w:rsidRPr="00F40B20" w:rsidRDefault="008D5CA3"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Analyzed KPIs, trends, and performance metrics through Power BI dashboards to deliver actionable insights for business and leadership teams.</w:t>
      </w:r>
    </w:p>
    <w:p w14:paraId="0860BE26" w14:textId="00BEDDFE" w:rsidR="00847F07" w:rsidRPr="00F40B20" w:rsidRDefault="00847F07"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Worked closely with InfoSec and application teams to capture how user access should be requested, approved, changed, and removed, helping standardize joiner/mover/leaver and access review processes across systems.</w:t>
      </w:r>
    </w:p>
    <w:p w14:paraId="09F60EA8" w14:textId="7C40BAC2" w:rsidR="00E36E03" w:rsidRPr="00F40B20" w:rsidRDefault="00E36E03"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Supported business workflow automation using Microsoft Power Automate, enabling approval flows, notifications, and automated triggers tied to reporting and data updates.</w:t>
      </w:r>
    </w:p>
    <w:p w14:paraId="22AAFA5C" w14:textId="74D10B19" w:rsidR="00E36E03" w:rsidRPr="00F40B20" w:rsidRDefault="00D06AF9"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Collaborated with stakeholders to define automation requirements and validate Power Automate flows supporting operational and reporting processes.</w:t>
      </w:r>
    </w:p>
    <w:p w14:paraId="5E1A305B"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Designed analytics-ready data products in Snowflake using SQL and Python, implementing data quality rules, validation thresholds, and reusable reporting structures.</w:t>
      </w:r>
    </w:p>
    <w:p w14:paraId="7184F814"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Acted as Data Steward for critical data elements (CDEs), owning data definitions, lineage, quality checks, and governance documentation using Collibra, Alation, and Informatica.</w:t>
      </w:r>
    </w:p>
    <w:p w14:paraId="5519B0BD"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Supported Master Data Management (MDM) initiatives by standardizing reference data and validating consistency across source systems and reporting platforms.</w:t>
      </w:r>
    </w:p>
    <w:p w14:paraId="667CDD11"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Facilitated JAD sessions, stakeholder workshops, and requirement reviews to align business, compliance, and technical teams on delivery objectives.</w:t>
      </w:r>
    </w:p>
    <w:p w14:paraId="021187E8"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Contributed to Agile/Scrum delivery by managing backlogs, refining user stories, defining acceptance criteria, supporting sprint ceremonies, and tracking delivery metrics via Azure DevOps dashboards.</w:t>
      </w:r>
    </w:p>
    <w:p w14:paraId="28A8B566" w14:textId="77777777" w:rsidR="00A23450"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lastRenderedPageBreak/>
        <w:t>Partnered with UX/UI teams to validate wireframes, navigation flows, and prototypes, ensuring alignment with business rules and user experience standards.</w:t>
      </w:r>
    </w:p>
    <w:p w14:paraId="379B720F" w14:textId="7322C95B" w:rsidR="00845F9F" w:rsidRPr="00F40B20" w:rsidRDefault="00845F9F"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Defined and documented conversational flows, decision trees, and backend data interactions by translating business rules into API-driven dialog logic aligned with digital user journeys.</w:t>
      </w:r>
    </w:p>
    <w:p w14:paraId="1BB837F4" w14:textId="6630E37E" w:rsidR="00F4294B" w:rsidRPr="00F40B20" w:rsidRDefault="00F4294B" w:rsidP="00674B5E">
      <w:pPr>
        <w:pStyle w:val="ListParagraph"/>
        <w:numPr>
          <w:ilvl w:val="0"/>
          <w:numId w:val="1"/>
        </w:numPr>
        <w:ind w:left="1134"/>
        <w:jc w:val="both"/>
        <w:rPr>
          <w:rFonts w:ascii="Times New Roman" w:hAnsi="Times New Roman" w:cs="Times New Roman"/>
        </w:rPr>
      </w:pPr>
      <w:r w:rsidRPr="00F40B20">
        <w:rPr>
          <w:rFonts w:ascii="Times New Roman" w:hAnsi="Times New Roman" w:cs="Times New Roman"/>
        </w:rPr>
        <w:t xml:space="preserve">Supported regulatory, audit, and compliance initiatives by validating data workflows, reporting outputs, and </w:t>
      </w:r>
      <w:r w:rsidR="00673075" w:rsidRPr="00F40B20">
        <w:rPr>
          <w:rFonts w:ascii="Times New Roman" w:hAnsi="Times New Roman" w:cs="Times New Roman"/>
        </w:rPr>
        <w:t>controlling</w:t>
      </w:r>
      <w:r w:rsidRPr="00F40B20">
        <w:rPr>
          <w:rFonts w:ascii="Times New Roman" w:hAnsi="Times New Roman" w:cs="Times New Roman"/>
        </w:rPr>
        <w:t xml:space="preserve"> requirements across financial and investment systems.</w:t>
      </w:r>
    </w:p>
    <w:p w14:paraId="6D701861" w14:textId="2DA13D5C" w:rsidR="00376A52" w:rsidRPr="00F40B20" w:rsidRDefault="002B03DD" w:rsidP="00F40B20">
      <w:pPr>
        <w:ind w:left="284"/>
        <w:jc w:val="both"/>
        <w:rPr>
          <w:rFonts w:ascii="Times New Roman" w:hAnsi="Times New Roman" w:cs="Times New Roman"/>
        </w:rPr>
      </w:pPr>
      <w:r w:rsidRPr="00F40B20">
        <w:rPr>
          <w:rFonts w:ascii="Times New Roman" w:hAnsi="Times New Roman" w:cs="Times New Roman"/>
          <w:b/>
        </w:rPr>
        <w:t>Environment</w:t>
      </w:r>
      <w:r w:rsidRPr="00F40B20">
        <w:rPr>
          <w:rFonts w:ascii="Times New Roman" w:hAnsi="Times New Roman" w:cs="Times New Roman"/>
        </w:rPr>
        <w:t xml:space="preserve">: </w:t>
      </w:r>
      <w:r w:rsidR="00841599" w:rsidRPr="00F40B20">
        <w:rPr>
          <w:rFonts w:ascii="Times New Roman" w:hAnsi="Times New Roman" w:cs="Times New Roman"/>
        </w:rPr>
        <w:t>Agile/Scrum, SQL, Snowflake, AWS, Oracle, SQL Server, DB2, Python, Power BI, Tableau, Guidewire PolicyCenter &amp; ClaimCenter, Salesforce, SAP S/4HANA, Workday Financials, Informatica, Collibra, Alation, REST APIs, JSON, XML, JIRA, Confluence, Azure DevOps, MS Visio, Lucidchart.</w:t>
      </w:r>
    </w:p>
    <w:p w14:paraId="6E579232" w14:textId="77E17583" w:rsidR="00FC3D8A" w:rsidRPr="00F40B20" w:rsidRDefault="00FC3D8A" w:rsidP="00674B5E">
      <w:pPr>
        <w:ind w:left="567" w:hanging="283"/>
        <w:jc w:val="both"/>
        <w:rPr>
          <w:rFonts w:ascii="Times New Roman" w:hAnsi="Times New Roman" w:cs="Times New Roman"/>
          <w:sz w:val="24"/>
          <w:szCs w:val="24"/>
        </w:rPr>
      </w:pPr>
      <w:r w:rsidRPr="00F40B20">
        <w:rPr>
          <w:rFonts w:ascii="Times New Roman" w:hAnsi="Times New Roman" w:cs="Times New Roman"/>
          <w:b/>
        </w:rPr>
        <w:t>UHG, Illinois</w:t>
      </w:r>
      <w:r w:rsidR="001162CD" w:rsidRPr="00F40B20">
        <w:rPr>
          <w:rFonts w:ascii="Times New Roman" w:hAnsi="Times New Roman" w:cs="Times New Roman"/>
          <w:b/>
        </w:rPr>
        <w:t xml:space="preserve">                                                                                                                                    Sep2022</w:t>
      </w:r>
      <w:r w:rsidR="00711F2B" w:rsidRPr="00F40B20">
        <w:rPr>
          <w:rFonts w:ascii="Times New Roman" w:hAnsi="Times New Roman" w:cs="Times New Roman"/>
          <w:b/>
        </w:rPr>
        <w:t xml:space="preserve"> </w:t>
      </w:r>
      <w:r w:rsidR="001162CD" w:rsidRPr="00F40B20">
        <w:rPr>
          <w:rFonts w:ascii="Times New Roman" w:hAnsi="Times New Roman" w:cs="Times New Roman"/>
          <w:b/>
        </w:rPr>
        <w:t>-</w:t>
      </w:r>
      <w:r w:rsidR="00711F2B" w:rsidRPr="00F40B20">
        <w:rPr>
          <w:rFonts w:ascii="Times New Roman" w:hAnsi="Times New Roman" w:cs="Times New Roman"/>
          <w:b/>
        </w:rPr>
        <w:t xml:space="preserve"> </w:t>
      </w:r>
      <w:r w:rsidR="00680A7B" w:rsidRPr="00F40B20">
        <w:rPr>
          <w:rFonts w:ascii="Times New Roman" w:hAnsi="Times New Roman" w:cs="Times New Roman"/>
          <w:b/>
        </w:rPr>
        <w:t>N</w:t>
      </w:r>
      <w:r w:rsidR="001162CD" w:rsidRPr="00F40B20">
        <w:rPr>
          <w:rFonts w:ascii="Times New Roman" w:hAnsi="Times New Roman" w:cs="Times New Roman"/>
          <w:b/>
        </w:rPr>
        <w:t>ov2023</w:t>
      </w:r>
    </w:p>
    <w:p w14:paraId="77D1103B" w14:textId="012ED1FE" w:rsidR="002B03DD" w:rsidRPr="00F40B20" w:rsidRDefault="002B03DD" w:rsidP="00674B5E">
      <w:pPr>
        <w:ind w:left="567" w:hanging="283"/>
        <w:jc w:val="both"/>
        <w:rPr>
          <w:rFonts w:ascii="Times New Roman" w:hAnsi="Times New Roman" w:cs="Times New Roman"/>
          <w:b/>
        </w:rPr>
      </w:pPr>
      <w:r w:rsidRPr="00F40B20">
        <w:rPr>
          <w:rFonts w:ascii="Times New Roman" w:hAnsi="Times New Roman" w:cs="Times New Roman"/>
          <w:b/>
        </w:rPr>
        <w:t>Sr. Business Analyst</w:t>
      </w:r>
    </w:p>
    <w:p w14:paraId="743694ED" w14:textId="77777777" w:rsidR="00F40B20" w:rsidRPr="00F40B20" w:rsidRDefault="00F40B20" w:rsidP="00F40B20">
      <w:pPr>
        <w:ind w:left="567" w:hanging="283"/>
        <w:jc w:val="both"/>
        <w:rPr>
          <w:rFonts w:ascii="Times New Roman" w:hAnsi="Times New Roman" w:cs="Times New Roman"/>
          <w:b/>
          <w:u w:val="single"/>
        </w:rPr>
      </w:pPr>
      <w:r w:rsidRPr="00F40B20">
        <w:rPr>
          <w:rFonts w:ascii="Times New Roman" w:hAnsi="Times New Roman" w:cs="Times New Roman"/>
          <w:b/>
          <w:u w:val="single"/>
        </w:rPr>
        <w:t>Roles &amp; Responsibilities:</w:t>
      </w:r>
    </w:p>
    <w:p w14:paraId="5CB93237" w14:textId="77777777" w:rsidR="003D146E" w:rsidRPr="00F40B2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Served as Senior Business Analyst supporting the State of Illinois Medicaid program, delivering requirements and data analysis for eligibility, enrollment, claims, and integrated eligibility systems.</w:t>
      </w:r>
    </w:p>
    <w:p w14:paraId="2FDC9353" w14:textId="77777777" w:rsidR="003D146E" w:rsidRPr="00AC5C8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Authored BRDs, FRDs, use cases, ERDs, process flows, and UML diagrams using MS Visio to translate policy-driven requirements into system functionality.</w:t>
      </w:r>
    </w:p>
    <w:p w14:paraId="42D92A49" w14:textId="38848250" w:rsidR="00AC5C80" w:rsidRPr="00AC5C80" w:rsidRDefault="00AC5C80" w:rsidP="00674B5E">
      <w:pPr>
        <w:pStyle w:val="ListParagraph"/>
        <w:numPr>
          <w:ilvl w:val="0"/>
          <w:numId w:val="1"/>
        </w:numPr>
        <w:ind w:left="993"/>
        <w:jc w:val="both"/>
        <w:rPr>
          <w:rFonts w:ascii="Times New Roman" w:hAnsi="Times New Roman" w:cs="Times New Roman"/>
        </w:rPr>
      </w:pPr>
      <w:r w:rsidRPr="00AC5C80">
        <w:rPr>
          <w:rFonts w:ascii="Times New Roman" w:hAnsi="Times New Roman" w:cs="Times New Roman"/>
        </w:rPr>
        <w:t>Led regulatory-driven MIS requirements analysis by reviewing existing system functionality, conducting gap assessments against federal and state compliance frameworks, and translating policy mandates into traceable business and technical specifications to support large-scale public sector system modernization initiatives</w:t>
      </w:r>
    </w:p>
    <w:p w14:paraId="52981846" w14:textId="77777777" w:rsidR="003D146E" w:rsidRPr="00D71F3D"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Interpreted and validated Medicaid, SNAP, and TANF eligibility rules, ensuring alignment with CMS, HIPAA, and state regulatory requirements.</w:t>
      </w:r>
    </w:p>
    <w:p w14:paraId="26B88A4A" w14:textId="34BCC14A" w:rsidR="00D71F3D" w:rsidRPr="00D71F3D" w:rsidRDefault="00D71F3D" w:rsidP="00674B5E">
      <w:pPr>
        <w:pStyle w:val="ListParagraph"/>
        <w:numPr>
          <w:ilvl w:val="0"/>
          <w:numId w:val="1"/>
        </w:numPr>
        <w:ind w:left="993"/>
        <w:jc w:val="both"/>
        <w:rPr>
          <w:rFonts w:ascii="Times New Roman" w:hAnsi="Times New Roman" w:cs="Times New Roman"/>
        </w:rPr>
      </w:pPr>
      <w:r w:rsidRPr="00D71F3D">
        <w:rPr>
          <w:rFonts w:ascii="Times New Roman" w:hAnsi="Times New Roman" w:cs="Times New Roman"/>
        </w:rPr>
        <w:t>Developed detailed test plans and executed functional, regression, and eligibility rule validation testing for Medicaid enrollment and benefits determination systems supporting state public assistance programs.</w:t>
      </w:r>
    </w:p>
    <w:p w14:paraId="16BDB67D" w14:textId="2160D8DC" w:rsidR="00D71F3D" w:rsidRPr="001A7BED" w:rsidRDefault="00C2365C" w:rsidP="002504F8">
      <w:pPr>
        <w:pStyle w:val="ListParagraph"/>
        <w:numPr>
          <w:ilvl w:val="0"/>
          <w:numId w:val="1"/>
        </w:numPr>
        <w:ind w:left="993"/>
        <w:jc w:val="both"/>
        <w:rPr>
          <w:rFonts w:ascii="Times New Roman" w:hAnsi="Times New Roman" w:cs="Times New Roman"/>
        </w:rPr>
      </w:pPr>
      <w:r w:rsidRPr="00C2365C">
        <w:rPr>
          <w:rFonts w:ascii="Times New Roman" w:hAnsi="Times New Roman" w:cs="Times New Roman"/>
        </w:rPr>
        <w:t>Analyzed policy updates impacting Medicaid and integrated assistance programs, translating regulatory changes into test scenari</w:t>
      </w:r>
      <w:r w:rsidRPr="001A7BED">
        <w:rPr>
          <w:rFonts w:ascii="Times New Roman" w:hAnsi="Times New Roman" w:cs="Times New Roman"/>
        </w:rPr>
        <w:t>os, business rules validation, and traceable requirements documentation.</w:t>
      </w:r>
    </w:p>
    <w:p w14:paraId="7B63E7FA" w14:textId="71754934" w:rsidR="001A7BED" w:rsidRPr="006449A7" w:rsidRDefault="001A7BED" w:rsidP="002504F8">
      <w:pPr>
        <w:pStyle w:val="ListParagraph"/>
        <w:numPr>
          <w:ilvl w:val="0"/>
          <w:numId w:val="1"/>
        </w:numPr>
        <w:ind w:left="993"/>
        <w:jc w:val="both"/>
        <w:rPr>
          <w:rFonts w:ascii="Times New Roman" w:hAnsi="Times New Roman" w:cs="Times New Roman"/>
        </w:rPr>
      </w:pPr>
      <w:r w:rsidRPr="001A7BED">
        <w:rPr>
          <w:rFonts w:ascii="Times New Roman" w:hAnsi="Times New Roman" w:cs="Times New Roman"/>
        </w:rPr>
        <w:t>Supported eligibility system analysis within a state public assistance environment, collaborating with stakeholders to validate rule changes impacting Medicaid and related benefit programs such as childcare and family assistance workflows.</w:t>
      </w:r>
    </w:p>
    <w:p w14:paraId="0F52FC35" w14:textId="11A743E1" w:rsidR="006449A7" w:rsidRPr="006449A7" w:rsidRDefault="006449A7" w:rsidP="002504F8">
      <w:pPr>
        <w:pStyle w:val="ListParagraph"/>
        <w:numPr>
          <w:ilvl w:val="0"/>
          <w:numId w:val="1"/>
        </w:numPr>
        <w:ind w:left="993"/>
        <w:jc w:val="both"/>
        <w:rPr>
          <w:rFonts w:ascii="Times New Roman" w:hAnsi="Times New Roman" w:cs="Times New Roman"/>
        </w:rPr>
      </w:pPr>
      <w:r w:rsidRPr="006449A7">
        <w:rPr>
          <w:rFonts w:ascii="Times New Roman" w:hAnsi="Times New Roman" w:cs="Times New Roman"/>
        </w:rPr>
        <w:t>Supported enhancements and implementation activities for case management–driven eligibility and claims workflows, collaborating with business and technical teams to document requirements, validate system behavior, and ensure alignment with regulatory and operational processes.</w:t>
      </w:r>
    </w:p>
    <w:p w14:paraId="6ECC752B" w14:textId="436F0FCB" w:rsidR="002504F8" w:rsidRPr="002504F8" w:rsidRDefault="002504F8" w:rsidP="002504F8">
      <w:pPr>
        <w:pStyle w:val="ListParagraph"/>
        <w:numPr>
          <w:ilvl w:val="0"/>
          <w:numId w:val="1"/>
        </w:numPr>
        <w:ind w:left="993"/>
        <w:jc w:val="both"/>
        <w:rPr>
          <w:rFonts w:ascii="Times New Roman" w:hAnsi="Times New Roman" w:cs="Times New Roman"/>
        </w:rPr>
      </w:pPr>
      <w:r w:rsidRPr="002504F8">
        <w:rPr>
          <w:rFonts w:ascii="Times New Roman" w:hAnsi="Times New Roman" w:cs="Times New Roman"/>
        </w:rPr>
        <w:t>Supported role-based access management initiatives within healthcare systems by documenting security requirements, coordinating access reviews, managing incidents through ServiceNow, and ensuring compliance with HIPAA and CMS regulatory standards.</w:t>
      </w:r>
    </w:p>
    <w:p w14:paraId="136F4A61" w14:textId="77777777" w:rsidR="003D146E" w:rsidRPr="00F40B2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Performed SQL-driven data validation, profiling, and reconciliation to ensure accuracy of eligibility, enrollment, and claims data during system enhancements and UAT cycles.</w:t>
      </w:r>
    </w:p>
    <w:p w14:paraId="46C12D91" w14:textId="77777777" w:rsidR="003D146E" w:rsidRPr="00F40B2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Acted as liaison between state agencies, business SMEs, engineering, QA, and DevOps teams to ensure clear communication and cross-functional alignment.</w:t>
      </w:r>
    </w:p>
    <w:p w14:paraId="57B74C24" w14:textId="77777777" w:rsidR="003D146E" w:rsidRPr="00F40B2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Supported integrated eligibility (IE) platforms by conducting gap analysis, documenting business rules, and validating system behavior against federal and state policies.</w:t>
      </w:r>
    </w:p>
    <w:p w14:paraId="60E91A50" w14:textId="77777777" w:rsidR="003D146E" w:rsidRPr="00F40B2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Led and facilitated JAD sessions and stakeholder workshops to gather functional and non-functional requirements across multiple public assistance programs.</w:t>
      </w:r>
    </w:p>
    <w:p w14:paraId="679D0C02" w14:textId="695D1DCE" w:rsidR="00264A85" w:rsidRPr="00F40B20" w:rsidRDefault="00264A85"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Designed and utilized JotForm-based intake forms to standardize collection of business requirements, data elements, and user requests, improving completeness, traceability, and efficiency of downstream analysis and reporting.</w:t>
      </w:r>
    </w:p>
    <w:p w14:paraId="216DFAD9" w14:textId="77777777" w:rsidR="003D146E" w:rsidRPr="00F40B2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Supported SAP ERP and healthcare finance integrations by validating data flows, mappings, and compliance reporting outputs.</w:t>
      </w:r>
    </w:p>
    <w:p w14:paraId="1C3F6495" w14:textId="77777777" w:rsidR="00A400B4" w:rsidRPr="00F40B2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Coordinated UAT and system integration testing, authoring test cases, executing SQL checks, managing defects, and supporting business signoff through JIRA and ServiceNow.</w:t>
      </w:r>
    </w:p>
    <w:p w14:paraId="2A4CC715" w14:textId="77777777" w:rsidR="00A400B4" w:rsidRPr="00F40B2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Developed Tableau dashboards to visualize eligibility, enrollment, and claims trends, supporting compliance monitoring and operational decision-making.</w:t>
      </w:r>
    </w:p>
    <w:p w14:paraId="3F53BD52" w14:textId="0FD64083" w:rsidR="00A400B4" w:rsidRPr="00F40B2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lastRenderedPageBreak/>
        <w:t xml:space="preserve">Supported Guidewire </w:t>
      </w:r>
      <w:r w:rsidR="00673075" w:rsidRPr="00F40B20">
        <w:rPr>
          <w:rFonts w:ascii="Times New Roman" w:hAnsi="Times New Roman" w:cs="Times New Roman"/>
        </w:rPr>
        <w:t>Policy Center</w:t>
      </w:r>
      <w:r w:rsidRPr="00F40B20">
        <w:rPr>
          <w:rFonts w:ascii="Times New Roman" w:hAnsi="Times New Roman" w:cs="Times New Roman"/>
        </w:rPr>
        <w:t xml:space="preserve"> and </w:t>
      </w:r>
      <w:r w:rsidR="00673075" w:rsidRPr="00F40B20">
        <w:rPr>
          <w:rFonts w:ascii="Times New Roman" w:hAnsi="Times New Roman" w:cs="Times New Roman"/>
        </w:rPr>
        <w:t>Claim Center</w:t>
      </w:r>
      <w:r w:rsidRPr="00F40B20">
        <w:rPr>
          <w:rFonts w:ascii="Times New Roman" w:hAnsi="Times New Roman" w:cs="Times New Roman"/>
        </w:rPr>
        <w:t xml:space="preserve"> testing by validating policy and claims data, integrations, API responses, and downstream reporting behavior.</w:t>
      </w:r>
    </w:p>
    <w:p w14:paraId="3C1771FD" w14:textId="78CA1B96" w:rsidR="004A1C45" w:rsidRPr="00F40B20" w:rsidRDefault="00DB41D8"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Demonstrated strong understanding of end-to-end P&amp;C insurance lifecycle processes, including policy administration, billing operations, and claims management, ensuring consistency across Guidewire PolicyCenter, ClaimCenter, and billing integrations</w:t>
      </w:r>
      <w:r w:rsidR="00720BFE" w:rsidRPr="00F40B20">
        <w:rPr>
          <w:rFonts w:ascii="Times New Roman" w:hAnsi="Times New Roman" w:cs="Times New Roman"/>
        </w:rPr>
        <w:t>.</w:t>
      </w:r>
    </w:p>
    <w:p w14:paraId="2A0EE2AF" w14:textId="77777777" w:rsidR="00A400B4" w:rsidRPr="00F40B2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Utilized Agile/Scrum and Kanban methodologies to manage requirements, prioritize backlogs, and support iterative delivery.</w:t>
      </w:r>
    </w:p>
    <w:p w14:paraId="05D8BB06" w14:textId="427BFFBE" w:rsidR="00025D04" w:rsidRPr="00F40B20" w:rsidRDefault="00025D04" w:rsidP="00674B5E">
      <w:pPr>
        <w:pStyle w:val="ListParagraph"/>
        <w:numPr>
          <w:ilvl w:val="0"/>
          <w:numId w:val="1"/>
        </w:numPr>
        <w:ind w:left="993"/>
        <w:jc w:val="both"/>
        <w:rPr>
          <w:rFonts w:ascii="Times New Roman" w:hAnsi="Times New Roman" w:cs="Times New Roman"/>
        </w:rPr>
      </w:pPr>
      <w:r w:rsidRPr="00F40B20">
        <w:rPr>
          <w:rFonts w:ascii="Times New Roman" w:hAnsi="Times New Roman" w:cs="Times New Roman"/>
        </w:rPr>
        <w:t>Maintained requirements traceability matrices (RTM), performed As-Is/To-Be and impact analysis, and supported process optimization initiatives.</w:t>
      </w:r>
    </w:p>
    <w:p w14:paraId="0BDF1909" w14:textId="376D7BB7" w:rsidR="002B03DD" w:rsidRPr="00F40B20" w:rsidRDefault="002B03DD" w:rsidP="00674B5E">
      <w:pPr>
        <w:ind w:left="284"/>
        <w:jc w:val="both"/>
        <w:rPr>
          <w:rFonts w:ascii="Times New Roman" w:hAnsi="Times New Roman" w:cs="Times New Roman"/>
        </w:rPr>
      </w:pPr>
      <w:r w:rsidRPr="00F40B20">
        <w:rPr>
          <w:rFonts w:ascii="Times New Roman" w:hAnsi="Times New Roman" w:cs="Times New Roman"/>
          <w:b/>
        </w:rPr>
        <w:t>Environment</w:t>
      </w:r>
      <w:r w:rsidRPr="00F40B20">
        <w:rPr>
          <w:rFonts w:ascii="Times New Roman" w:hAnsi="Times New Roman" w:cs="Times New Roman"/>
        </w:rPr>
        <w:t xml:space="preserve">: </w:t>
      </w:r>
      <w:r w:rsidR="007B19B7" w:rsidRPr="00F40B20">
        <w:rPr>
          <w:rFonts w:ascii="Times New Roman" w:hAnsi="Times New Roman" w:cs="Times New Roman"/>
        </w:rPr>
        <w:t>Agile/Scrum, Kanban, SQL, SQL Server, Tableau, SAP, ServiceNow, Guidewire PolicyCenter &amp; ClaimCenter, REST APIs, JIRA, MS Visio, Healthcare (Medicaid/CMS), HIPAA Compliance.</w:t>
      </w:r>
    </w:p>
    <w:p w14:paraId="00B7D8C1" w14:textId="14F1570D" w:rsidR="000E3C59" w:rsidRPr="00F40B20" w:rsidRDefault="000E3C59" w:rsidP="00674B5E">
      <w:pPr>
        <w:ind w:left="567" w:hanging="283"/>
        <w:jc w:val="both"/>
        <w:rPr>
          <w:rFonts w:ascii="Times New Roman" w:hAnsi="Times New Roman" w:cs="Times New Roman"/>
          <w:sz w:val="24"/>
          <w:szCs w:val="24"/>
        </w:rPr>
      </w:pPr>
      <w:r w:rsidRPr="00F40B20">
        <w:rPr>
          <w:rFonts w:ascii="Times New Roman" w:hAnsi="Times New Roman" w:cs="Times New Roman"/>
          <w:b/>
        </w:rPr>
        <w:t>Capital One, Texas</w:t>
      </w:r>
      <w:r w:rsidR="001162CD" w:rsidRPr="00F40B20">
        <w:rPr>
          <w:rFonts w:ascii="Times New Roman" w:hAnsi="Times New Roman" w:cs="Times New Roman"/>
          <w:b/>
        </w:rPr>
        <w:t xml:space="preserve">                                                                                     </w:t>
      </w:r>
      <w:r w:rsidR="00674B5E" w:rsidRPr="00F40B20">
        <w:rPr>
          <w:rFonts w:ascii="Times New Roman" w:hAnsi="Times New Roman" w:cs="Times New Roman"/>
          <w:b/>
        </w:rPr>
        <w:t xml:space="preserve">                             </w:t>
      </w:r>
      <w:r w:rsidR="001162CD" w:rsidRPr="00F40B20">
        <w:rPr>
          <w:rFonts w:ascii="Times New Roman" w:hAnsi="Times New Roman" w:cs="Times New Roman"/>
          <w:b/>
        </w:rPr>
        <w:t xml:space="preserve">  April</w:t>
      </w:r>
      <w:r w:rsidR="00674B5E" w:rsidRPr="00F40B20">
        <w:rPr>
          <w:rFonts w:ascii="Times New Roman" w:hAnsi="Times New Roman" w:cs="Times New Roman"/>
          <w:b/>
        </w:rPr>
        <w:t xml:space="preserve"> </w:t>
      </w:r>
      <w:r w:rsidR="001162CD" w:rsidRPr="00F40B20">
        <w:rPr>
          <w:rFonts w:ascii="Times New Roman" w:hAnsi="Times New Roman" w:cs="Times New Roman"/>
          <w:b/>
        </w:rPr>
        <w:t>2020</w:t>
      </w:r>
      <w:r w:rsidR="00711F2B" w:rsidRPr="00F40B20">
        <w:rPr>
          <w:rFonts w:ascii="Times New Roman" w:hAnsi="Times New Roman" w:cs="Times New Roman"/>
          <w:b/>
        </w:rPr>
        <w:t xml:space="preserve"> </w:t>
      </w:r>
      <w:r w:rsidR="001162CD" w:rsidRPr="00F40B20">
        <w:rPr>
          <w:rFonts w:ascii="Times New Roman" w:hAnsi="Times New Roman" w:cs="Times New Roman"/>
          <w:b/>
        </w:rPr>
        <w:t>-</w:t>
      </w:r>
      <w:r w:rsidR="00711F2B" w:rsidRPr="00F40B20">
        <w:rPr>
          <w:rFonts w:ascii="Times New Roman" w:hAnsi="Times New Roman" w:cs="Times New Roman"/>
          <w:b/>
        </w:rPr>
        <w:t xml:space="preserve"> </w:t>
      </w:r>
      <w:r w:rsidR="001162CD" w:rsidRPr="00F40B20">
        <w:rPr>
          <w:rFonts w:ascii="Times New Roman" w:hAnsi="Times New Roman" w:cs="Times New Roman"/>
          <w:b/>
        </w:rPr>
        <w:t>Aug2022</w:t>
      </w:r>
    </w:p>
    <w:p w14:paraId="48BE8488" w14:textId="09C1C9DB" w:rsidR="00FE2049" w:rsidRPr="00F40B20" w:rsidRDefault="00FE2049" w:rsidP="00674B5E">
      <w:pPr>
        <w:ind w:left="567" w:hanging="283"/>
        <w:jc w:val="both"/>
        <w:rPr>
          <w:rFonts w:ascii="Times New Roman" w:hAnsi="Times New Roman" w:cs="Times New Roman"/>
          <w:b/>
        </w:rPr>
      </w:pPr>
      <w:r w:rsidRPr="00F40B20">
        <w:rPr>
          <w:rFonts w:ascii="Times New Roman" w:hAnsi="Times New Roman" w:cs="Times New Roman"/>
          <w:b/>
        </w:rPr>
        <w:t>Business Analyst</w:t>
      </w:r>
    </w:p>
    <w:p w14:paraId="6A698430" w14:textId="7A7680B3" w:rsidR="00F40B20" w:rsidRPr="00F40B20" w:rsidRDefault="00F40B20" w:rsidP="00674B5E">
      <w:pPr>
        <w:ind w:left="567" w:hanging="283"/>
        <w:jc w:val="both"/>
        <w:rPr>
          <w:rFonts w:ascii="Times New Roman" w:hAnsi="Times New Roman" w:cs="Times New Roman"/>
          <w:b/>
          <w:u w:val="single"/>
        </w:rPr>
      </w:pPr>
      <w:r w:rsidRPr="00F40B20">
        <w:rPr>
          <w:rFonts w:ascii="Times New Roman" w:hAnsi="Times New Roman" w:cs="Times New Roman"/>
          <w:b/>
          <w:u w:val="single"/>
        </w:rPr>
        <w:t>Roles &amp; Responsibilities:</w:t>
      </w:r>
    </w:p>
    <w:p w14:paraId="2BEAEA86" w14:textId="442581B4" w:rsidR="006B2299" w:rsidRPr="006B2299" w:rsidRDefault="004D365E" w:rsidP="006B2299">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Supported credit card, lending, and payments platforms by gathering requirements, writing user stories, and managing Agile backlogs in JIRA and Confluence.</w:t>
      </w:r>
    </w:p>
    <w:p w14:paraId="537A4E80" w14:textId="342689CE" w:rsidR="006B2299" w:rsidRPr="00694A4B" w:rsidRDefault="006B2299" w:rsidP="006B2299">
      <w:pPr>
        <w:pStyle w:val="ListParagraph"/>
        <w:numPr>
          <w:ilvl w:val="0"/>
          <w:numId w:val="1"/>
        </w:numPr>
        <w:ind w:left="851" w:hanging="284"/>
        <w:jc w:val="both"/>
        <w:rPr>
          <w:rFonts w:ascii="Times New Roman" w:hAnsi="Times New Roman" w:cs="Times New Roman"/>
        </w:rPr>
      </w:pPr>
      <w:r w:rsidRPr="006B2299">
        <w:rPr>
          <w:rFonts w:ascii="Times New Roman" w:hAnsi="Times New Roman" w:cs="Times New Roman"/>
        </w:rPr>
        <w:t>Supported debit card platform migration initiatives by performing DB2 data validation, reconciliation of transaction files, and coordination of batch processing updates across legacy mainframe environments.</w:t>
      </w:r>
    </w:p>
    <w:p w14:paraId="4543DF3F" w14:textId="55821D62" w:rsidR="00694A4B" w:rsidRPr="00694A4B" w:rsidRDefault="00694A4B" w:rsidP="006B2299">
      <w:pPr>
        <w:pStyle w:val="ListParagraph"/>
        <w:numPr>
          <w:ilvl w:val="0"/>
          <w:numId w:val="1"/>
        </w:numPr>
        <w:ind w:left="851" w:hanging="284"/>
        <w:jc w:val="both"/>
        <w:rPr>
          <w:rFonts w:ascii="Times New Roman" w:hAnsi="Times New Roman" w:cs="Times New Roman"/>
        </w:rPr>
      </w:pPr>
      <w:r w:rsidRPr="00694A4B">
        <w:rPr>
          <w:rFonts w:ascii="Times New Roman" w:hAnsi="Times New Roman" w:cs="Times New Roman"/>
        </w:rPr>
        <w:t>Supported end-to-end payments lifecycle initiatives across card and transaction platforms, documenting requirements, validating clearing and settlement flows, and partnering with technology teams in large transformation programs.</w:t>
      </w:r>
    </w:p>
    <w:p w14:paraId="4AB48CE6" w14:textId="77777777" w:rsidR="004D365E" w:rsidRPr="00694A4B" w:rsidRDefault="004D365E"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Analyzed business requirements and translated them into functional specifications, narratives, and screen-level workflows to support digital enhanc</w:t>
      </w:r>
      <w:r w:rsidRPr="00694A4B">
        <w:rPr>
          <w:rFonts w:ascii="Times New Roman" w:hAnsi="Times New Roman" w:cs="Times New Roman"/>
        </w:rPr>
        <w:t>ements.</w:t>
      </w:r>
    </w:p>
    <w:p w14:paraId="1A973964" w14:textId="5A549560" w:rsidR="00694A4B" w:rsidRPr="00694A4B" w:rsidRDefault="00694A4B" w:rsidP="00674B5E">
      <w:pPr>
        <w:pStyle w:val="ListParagraph"/>
        <w:numPr>
          <w:ilvl w:val="0"/>
          <w:numId w:val="1"/>
        </w:numPr>
        <w:ind w:left="851" w:hanging="284"/>
        <w:jc w:val="both"/>
        <w:rPr>
          <w:rFonts w:ascii="Times New Roman" w:hAnsi="Times New Roman" w:cs="Times New Roman"/>
        </w:rPr>
      </w:pPr>
      <w:r w:rsidRPr="00694A4B">
        <w:rPr>
          <w:rFonts w:ascii="Times New Roman" w:hAnsi="Times New Roman" w:cs="Times New Roman"/>
        </w:rPr>
        <w:t>Worked within microservices-based architectures, writing user stories in Jira (including clear acceptance criteria), validating REST/JSON integrations, executing SQL queries for reconciliation, and supporting payment message processing (SWIFT/ISO standards).</w:t>
      </w:r>
    </w:p>
    <w:p w14:paraId="0A273A06" w14:textId="280387B5" w:rsidR="00892940" w:rsidRPr="00892940" w:rsidRDefault="00892940" w:rsidP="00674B5E">
      <w:pPr>
        <w:pStyle w:val="ListParagraph"/>
        <w:numPr>
          <w:ilvl w:val="0"/>
          <w:numId w:val="1"/>
        </w:numPr>
        <w:ind w:left="851" w:hanging="284"/>
        <w:jc w:val="both"/>
        <w:rPr>
          <w:rFonts w:ascii="Times New Roman" w:hAnsi="Times New Roman" w:cs="Times New Roman"/>
        </w:rPr>
      </w:pPr>
      <w:r w:rsidRPr="00892940">
        <w:rPr>
          <w:rFonts w:ascii="Times New Roman" w:hAnsi="Times New Roman" w:cs="Times New Roman"/>
        </w:rPr>
        <w:t>Performed data analysis and reconciliation on loan management system (LoanIQ</w:t>
      </w:r>
      <w:r>
        <w:rPr>
          <w:rFonts w:ascii="Times New Roman" w:hAnsi="Times New Roman" w:cs="Times New Roman"/>
        </w:rPr>
        <w:t>-</w:t>
      </w:r>
      <w:r w:rsidRPr="00892940">
        <w:rPr>
          <w:rFonts w:ascii="Times New Roman" w:hAnsi="Times New Roman" w:cs="Times New Roman"/>
        </w:rPr>
        <w:t>adjacent) data feeds, validating loan balances, lifecycle events, and downstream financial reporting using advanced SQL.</w:t>
      </w:r>
    </w:p>
    <w:p w14:paraId="4D40160D" w14:textId="5BB88958" w:rsidR="008973C5" w:rsidRPr="00F40B20" w:rsidRDefault="008973C5"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Analyzed and supported mainframe-based core banking applications (DB2, COBOL-level data structures) during legacy system enhancements and platform modernization initiatives.</w:t>
      </w:r>
    </w:p>
    <w:p w14:paraId="070BA9F0" w14:textId="2DED0E82" w:rsidR="00315EF8" w:rsidRPr="00F40B20" w:rsidRDefault="00315EF8"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Led business and data analysis for core banking products including deposits, loans, and payment processing, translating regulatory and operational requirements into functional and technical specifications.</w:t>
      </w:r>
    </w:p>
    <w:p w14:paraId="39A00C17" w14:textId="77777777" w:rsidR="004D365E" w:rsidRPr="005B70AD" w:rsidRDefault="004D365E"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Performed SQL- and Python-based data analysis (Pandas, NumPy) to validate high-volume transaction, billing, and payment datasets.</w:t>
      </w:r>
    </w:p>
    <w:p w14:paraId="2405D397" w14:textId="551D19FD" w:rsidR="005B70AD" w:rsidRPr="005B70AD" w:rsidRDefault="005B70AD" w:rsidP="00674B5E">
      <w:pPr>
        <w:pStyle w:val="ListParagraph"/>
        <w:numPr>
          <w:ilvl w:val="0"/>
          <w:numId w:val="1"/>
        </w:numPr>
        <w:ind w:left="851" w:hanging="284"/>
        <w:jc w:val="both"/>
        <w:rPr>
          <w:rFonts w:ascii="Times New Roman" w:hAnsi="Times New Roman" w:cs="Times New Roman"/>
        </w:rPr>
      </w:pPr>
      <w:r w:rsidRPr="005B70AD">
        <w:rPr>
          <w:rFonts w:ascii="Times New Roman" w:hAnsi="Times New Roman" w:cs="Times New Roman"/>
        </w:rPr>
        <w:t>Validated JCL batch jobs and SYSOUT outputs supporting mainframe-based reporting extracts and financial reconciliation processes.</w:t>
      </w:r>
    </w:p>
    <w:p w14:paraId="1402C5C9" w14:textId="7D4B668E" w:rsidR="00CC5D91" w:rsidRPr="00CC5D91" w:rsidRDefault="00CC5D91" w:rsidP="00674B5E">
      <w:pPr>
        <w:pStyle w:val="ListParagraph"/>
        <w:numPr>
          <w:ilvl w:val="0"/>
          <w:numId w:val="1"/>
        </w:numPr>
        <w:ind w:left="851" w:hanging="284"/>
        <w:jc w:val="both"/>
        <w:rPr>
          <w:rFonts w:ascii="Times New Roman" w:hAnsi="Times New Roman" w:cs="Times New Roman"/>
        </w:rPr>
      </w:pPr>
      <w:r w:rsidRPr="00CC5D91">
        <w:rPr>
          <w:rFonts w:ascii="Times New Roman" w:hAnsi="Times New Roman" w:cs="Times New Roman"/>
        </w:rPr>
        <w:t>Utilized IBM mainframe utilities including TSO/ISPF to review datasets, validate batch job outputs (SYSOUT), interpret return codes, and support troubleshooting during cards and debit platform enhancements.</w:t>
      </w:r>
    </w:p>
    <w:p w14:paraId="2101983C" w14:textId="77777777" w:rsidR="004D365E" w:rsidRPr="00F40B20" w:rsidRDefault="004D365E"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Built and optimized Power BI dashboards to support leadership reporting, operational metrics, and financial performance insights.</w:t>
      </w:r>
    </w:p>
    <w:p w14:paraId="580C25C5" w14:textId="47F2A51E" w:rsidR="000A7E7A" w:rsidRPr="00F40B20" w:rsidRDefault="000A7E7A"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Built Power BI data models using star schema and leveraged Power Query (M) to connect, transform, and cleanse data from Snowflake and SQL Server.</w:t>
      </w:r>
    </w:p>
    <w:p w14:paraId="5887AC9D" w14:textId="0C7732E7" w:rsidR="004D365E" w:rsidRPr="00F40B20" w:rsidRDefault="004D365E"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 xml:space="preserve">Supported Snowflake data platforms </w:t>
      </w:r>
      <w:r w:rsidR="001A35D6" w:rsidRPr="00F40B20">
        <w:rPr>
          <w:rFonts w:ascii="Times New Roman" w:hAnsi="Times New Roman" w:cs="Times New Roman"/>
        </w:rPr>
        <w:t>for</w:t>
      </w:r>
      <w:r w:rsidRPr="00F40B20">
        <w:rPr>
          <w:rFonts w:ascii="Times New Roman" w:hAnsi="Times New Roman" w:cs="Times New Roman"/>
        </w:rPr>
        <w:t xml:space="preserve"> validating roles, warehouses, transformations, lineage, and reporting structures.</w:t>
      </w:r>
    </w:p>
    <w:p w14:paraId="12BCEDB2" w14:textId="3BCB0864" w:rsidR="004417A7" w:rsidRPr="00F40B20" w:rsidRDefault="004417A7"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Supported fraud detection and risk analysis workflows by analyzing credit card and transaction data, identifying anomalies, and validating fraud-related business rules</w:t>
      </w:r>
    </w:p>
    <w:p w14:paraId="71156388" w14:textId="5B5AF9B6" w:rsidR="00110A88" w:rsidRPr="00F40B20" w:rsidRDefault="00110A88"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Built and validated fraud monitoring and risk reporting dashboards using SQL and Power BI to support operational and compliance decision-making.</w:t>
      </w:r>
    </w:p>
    <w:p w14:paraId="149BB137" w14:textId="50FB0122" w:rsidR="003752BE" w:rsidRPr="00F40B20" w:rsidRDefault="003752BE"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Collaborated with cross-functional teams using Jira, Azure DevOps, and Slack to manage intake requests, defects, approvals, and operational workflows across distributed teams.</w:t>
      </w:r>
    </w:p>
    <w:p w14:paraId="595AAD75" w14:textId="77777777" w:rsidR="004D365E" w:rsidRPr="00EA33F7" w:rsidRDefault="004D365E"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lastRenderedPageBreak/>
        <w:t>Collaborated on Salesforce Sales Cloud and Service Cloud initiatives, supporting requirements, user access reviews, reporting, data quality checks, and UAT coordination.</w:t>
      </w:r>
    </w:p>
    <w:p w14:paraId="3F436CD5" w14:textId="369A8D9E" w:rsidR="00EA33F7" w:rsidRPr="00EA33F7" w:rsidRDefault="00EA33F7" w:rsidP="00674B5E">
      <w:pPr>
        <w:pStyle w:val="ListParagraph"/>
        <w:numPr>
          <w:ilvl w:val="0"/>
          <w:numId w:val="1"/>
        </w:numPr>
        <w:ind w:left="851" w:hanging="284"/>
        <w:jc w:val="both"/>
        <w:rPr>
          <w:rFonts w:ascii="Times New Roman" w:hAnsi="Times New Roman" w:cs="Times New Roman"/>
        </w:rPr>
      </w:pPr>
      <w:r w:rsidRPr="00EA33F7">
        <w:rPr>
          <w:rFonts w:ascii="Times New Roman" w:hAnsi="Times New Roman" w:cs="Times New Roman"/>
        </w:rPr>
        <w:t>Supported Salesforce Sales and Service Cloud initiatives by managing backlog items, documenting security models (Profiles, Permission Sets), performing Data Loader validations, and coordinating end-to-end UAT within Agile teams.</w:t>
      </w:r>
    </w:p>
    <w:p w14:paraId="0428DE6A" w14:textId="77777777" w:rsidR="00111660" w:rsidRPr="00F40B20" w:rsidRDefault="00111660"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Collaborated with Salesforce administrators and developers on declarative features including Flows, validation rules, approval processes, and role-based access controls by documenting business logic, validating configurations, and supporting end-user testing.</w:t>
      </w:r>
    </w:p>
    <w:p w14:paraId="2827788E" w14:textId="77777777" w:rsidR="00AE040F" w:rsidRDefault="004D365E" w:rsidP="00AE040F">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 xml:space="preserve">Supported Salesforce integrations and administration activities including permission sets, basic data loads, defect </w:t>
      </w:r>
      <w:r w:rsidRPr="00AE040F">
        <w:rPr>
          <w:rFonts w:ascii="Times New Roman" w:hAnsi="Times New Roman" w:cs="Times New Roman"/>
        </w:rPr>
        <w:t>tracking, and end-user documentation.</w:t>
      </w:r>
    </w:p>
    <w:p w14:paraId="1585FFDB" w14:textId="1AFCAF96" w:rsidR="00AE040F" w:rsidRPr="00D56B5F" w:rsidRDefault="00AE040F" w:rsidP="00D56B5F">
      <w:pPr>
        <w:pStyle w:val="ListParagraph"/>
        <w:numPr>
          <w:ilvl w:val="0"/>
          <w:numId w:val="1"/>
        </w:numPr>
        <w:ind w:left="851" w:hanging="284"/>
        <w:jc w:val="both"/>
        <w:rPr>
          <w:rFonts w:ascii="Times New Roman" w:hAnsi="Times New Roman" w:cs="Times New Roman"/>
        </w:rPr>
      </w:pPr>
      <w:r w:rsidRPr="00D56B5F">
        <w:rPr>
          <w:rFonts w:ascii="Times New Roman" w:hAnsi="Times New Roman" w:cs="Times New Roman"/>
        </w:rPr>
        <w:t xml:space="preserve">Supported Salesforce </w:t>
      </w:r>
      <w:r w:rsidRPr="00D56B5F">
        <w:rPr>
          <w:rStyle w:val="Strong"/>
          <w:rFonts w:ascii="Times New Roman" w:hAnsi="Times New Roman" w:cs="Times New Roman"/>
          <w:b w:val="0"/>
          <w:bCs w:val="0"/>
        </w:rPr>
        <w:t xml:space="preserve">CRM Analytics </w:t>
      </w:r>
      <w:r w:rsidRPr="00D56B5F">
        <w:rPr>
          <w:rFonts w:ascii="Times New Roman" w:hAnsi="Times New Roman" w:cs="Times New Roman"/>
        </w:rPr>
        <w:t xml:space="preserve">reporting in a financial services environment, validating loan pipeline KPIs and performing controlled data updates using </w:t>
      </w:r>
      <w:r w:rsidRPr="00D56B5F">
        <w:rPr>
          <w:rStyle w:val="Strong"/>
          <w:rFonts w:ascii="Times New Roman" w:hAnsi="Times New Roman" w:cs="Times New Roman"/>
          <w:b w:val="0"/>
          <w:bCs w:val="0"/>
        </w:rPr>
        <w:t>Data Loader</w:t>
      </w:r>
      <w:r w:rsidRPr="00D56B5F">
        <w:rPr>
          <w:rFonts w:ascii="Times New Roman" w:hAnsi="Times New Roman" w:cs="Times New Roman"/>
        </w:rPr>
        <w:t xml:space="preserve"> to ensure reporting accuracy across Sales and Service Cloud.</w:t>
      </w:r>
    </w:p>
    <w:p w14:paraId="21F8A3A0" w14:textId="6EC454F8" w:rsidR="004D365E" w:rsidRPr="00F40B20" w:rsidRDefault="004D365E"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Led UAT activities include test planning, script reviews, defect management, and business demonstrations prior to sprint releases.</w:t>
      </w:r>
    </w:p>
    <w:p w14:paraId="2881B5B2" w14:textId="77777777" w:rsidR="004D365E" w:rsidRPr="00F40B20" w:rsidRDefault="004D365E"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Contributed to data governance initiatives by supporting access reviews, data quality controls, lineage validation, and compliance requirements.</w:t>
      </w:r>
    </w:p>
    <w:p w14:paraId="019AED84" w14:textId="55152D8F" w:rsidR="004D365E" w:rsidRPr="00F40B20" w:rsidRDefault="004D365E" w:rsidP="00674B5E">
      <w:pPr>
        <w:pStyle w:val="ListParagraph"/>
        <w:numPr>
          <w:ilvl w:val="0"/>
          <w:numId w:val="1"/>
        </w:numPr>
        <w:ind w:left="851" w:hanging="284"/>
        <w:jc w:val="both"/>
        <w:rPr>
          <w:rFonts w:ascii="Times New Roman" w:hAnsi="Times New Roman" w:cs="Times New Roman"/>
        </w:rPr>
      </w:pPr>
      <w:r w:rsidRPr="00F40B20">
        <w:rPr>
          <w:rFonts w:ascii="Times New Roman" w:hAnsi="Times New Roman" w:cs="Times New Roman"/>
        </w:rPr>
        <w:t>Partnered with engineering teams to review data mappings, integration logic, and system designs supporting enterprise financial applications.</w:t>
      </w:r>
    </w:p>
    <w:p w14:paraId="25FFD9E5" w14:textId="61099496" w:rsidR="00FE2049" w:rsidRPr="00F40B20" w:rsidRDefault="00FE2049" w:rsidP="00674B5E">
      <w:pPr>
        <w:ind w:left="284"/>
        <w:jc w:val="both"/>
        <w:rPr>
          <w:rFonts w:ascii="Times New Roman" w:hAnsi="Times New Roman" w:cs="Times New Roman"/>
        </w:rPr>
      </w:pPr>
      <w:r w:rsidRPr="00F40B20">
        <w:rPr>
          <w:rFonts w:ascii="Times New Roman" w:hAnsi="Times New Roman" w:cs="Times New Roman"/>
          <w:b/>
        </w:rPr>
        <w:t>Environment:</w:t>
      </w:r>
      <w:r w:rsidRPr="00F40B20">
        <w:rPr>
          <w:rFonts w:ascii="Times New Roman" w:hAnsi="Times New Roman" w:cs="Times New Roman"/>
        </w:rPr>
        <w:t xml:space="preserve"> </w:t>
      </w:r>
      <w:r w:rsidR="0096025F" w:rsidRPr="00F40B20">
        <w:rPr>
          <w:rFonts w:ascii="Times New Roman" w:hAnsi="Times New Roman" w:cs="Times New Roman"/>
        </w:rPr>
        <w:t>Agile/Scrum,</w:t>
      </w:r>
      <w:r w:rsidR="00041E77" w:rsidRPr="00041E77">
        <w:t xml:space="preserve"> </w:t>
      </w:r>
      <w:r w:rsidR="00041E77" w:rsidRPr="00041E77">
        <w:rPr>
          <w:rFonts w:ascii="Times New Roman" w:hAnsi="Times New Roman" w:cs="Times New Roman"/>
        </w:rPr>
        <w:t>IBM Mainframe (TSO/ISPF), DB2 Utilities, ServiceNow Workflow,</w:t>
      </w:r>
      <w:r w:rsidR="0096025F" w:rsidRPr="00F40B20">
        <w:rPr>
          <w:rFonts w:ascii="Times New Roman" w:hAnsi="Times New Roman" w:cs="Times New Roman"/>
        </w:rPr>
        <w:t xml:space="preserve"> SQL, Python, Snowflake, Power BI, Salesforce (Sales &amp; Service Cloud), REST APIs, JIRA, Confluence, HP Quality Center, Data Governance</w:t>
      </w:r>
      <w:r w:rsidRPr="00F40B20">
        <w:rPr>
          <w:rFonts w:ascii="Times New Roman" w:hAnsi="Times New Roman" w:cs="Times New Roman"/>
        </w:rPr>
        <w:t>.</w:t>
      </w:r>
    </w:p>
    <w:p w14:paraId="094742D9" w14:textId="70794730" w:rsidR="001162CD" w:rsidRPr="00F40B20" w:rsidRDefault="000E3C59" w:rsidP="00674B5E">
      <w:pPr>
        <w:ind w:left="567" w:hanging="283"/>
        <w:jc w:val="both"/>
        <w:rPr>
          <w:rFonts w:ascii="Times New Roman" w:hAnsi="Times New Roman" w:cs="Times New Roman"/>
          <w:sz w:val="24"/>
          <w:szCs w:val="24"/>
        </w:rPr>
      </w:pPr>
      <w:r w:rsidRPr="00F40B20">
        <w:rPr>
          <w:rFonts w:ascii="Times New Roman" w:hAnsi="Times New Roman" w:cs="Times New Roman"/>
          <w:b/>
        </w:rPr>
        <w:t xml:space="preserve">Bank of Montreal, </w:t>
      </w:r>
      <w:hyperlink r:id="rId9" w:history="1">
        <w:r w:rsidRPr="00F40B20">
          <w:rPr>
            <w:rFonts w:ascii="Times New Roman" w:hAnsi="Times New Roman" w:cs="Times New Roman"/>
            <w:b/>
          </w:rPr>
          <w:t>Los Angeles, California</w:t>
        </w:r>
      </w:hyperlink>
      <w:r w:rsidR="001162CD" w:rsidRPr="00F40B20">
        <w:rPr>
          <w:rFonts w:ascii="Times New Roman" w:hAnsi="Times New Roman" w:cs="Times New Roman"/>
          <w:b/>
        </w:rPr>
        <w:t xml:space="preserve">                                                                                   Nov 2018</w:t>
      </w:r>
      <w:r w:rsidR="00711F2B" w:rsidRPr="00F40B20">
        <w:rPr>
          <w:rFonts w:ascii="Times New Roman" w:hAnsi="Times New Roman" w:cs="Times New Roman"/>
          <w:b/>
        </w:rPr>
        <w:t xml:space="preserve"> </w:t>
      </w:r>
      <w:r w:rsidR="001162CD" w:rsidRPr="00F40B20">
        <w:rPr>
          <w:rFonts w:ascii="Times New Roman" w:hAnsi="Times New Roman" w:cs="Times New Roman"/>
          <w:b/>
        </w:rPr>
        <w:t>- Feb2020</w:t>
      </w:r>
      <w:r w:rsidR="001162CD" w:rsidRPr="00F40B20">
        <w:rPr>
          <w:rFonts w:ascii="Times New Roman" w:hAnsi="Times New Roman" w:cs="Times New Roman"/>
          <w:sz w:val="24"/>
          <w:szCs w:val="24"/>
        </w:rPr>
        <w:t xml:space="preserve">  </w:t>
      </w:r>
    </w:p>
    <w:p w14:paraId="51562A1E" w14:textId="2F344BBD" w:rsidR="002B03DD" w:rsidRPr="00F40B20" w:rsidRDefault="002B03DD" w:rsidP="00674B5E">
      <w:pPr>
        <w:ind w:left="567" w:hanging="283"/>
        <w:jc w:val="both"/>
        <w:rPr>
          <w:rFonts w:ascii="Times New Roman" w:hAnsi="Times New Roman" w:cs="Times New Roman"/>
          <w:b/>
        </w:rPr>
      </w:pPr>
      <w:r w:rsidRPr="00F40B20">
        <w:rPr>
          <w:rFonts w:ascii="Times New Roman" w:hAnsi="Times New Roman" w:cs="Times New Roman"/>
          <w:b/>
        </w:rPr>
        <w:t>Business Analyst</w:t>
      </w:r>
    </w:p>
    <w:p w14:paraId="33E2F801" w14:textId="77777777" w:rsidR="00F40B20" w:rsidRPr="00F40B20" w:rsidRDefault="00F40B20" w:rsidP="00F40B20">
      <w:pPr>
        <w:ind w:left="567" w:hanging="283"/>
        <w:jc w:val="both"/>
        <w:rPr>
          <w:rFonts w:ascii="Times New Roman" w:hAnsi="Times New Roman" w:cs="Times New Roman"/>
          <w:b/>
          <w:u w:val="single"/>
        </w:rPr>
      </w:pPr>
      <w:r w:rsidRPr="00F40B20">
        <w:rPr>
          <w:rFonts w:ascii="Times New Roman" w:hAnsi="Times New Roman" w:cs="Times New Roman"/>
          <w:b/>
          <w:u w:val="single"/>
        </w:rPr>
        <w:t>Roles &amp; Responsibilities:</w:t>
      </w:r>
    </w:p>
    <w:p w14:paraId="561E6690" w14:textId="77777777" w:rsidR="001F77E9" w:rsidRPr="00F40B20" w:rsidRDefault="001F77E9" w:rsidP="00674B5E">
      <w:pPr>
        <w:pStyle w:val="ListParagraph"/>
        <w:numPr>
          <w:ilvl w:val="0"/>
          <w:numId w:val="1"/>
        </w:numPr>
        <w:ind w:left="993" w:hanging="284"/>
        <w:jc w:val="both"/>
        <w:rPr>
          <w:rFonts w:ascii="Times New Roman" w:hAnsi="Times New Roman" w:cs="Times New Roman"/>
        </w:rPr>
      </w:pPr>
      <w:r w:rsidRPr="00F40B20">
        <w:rPr>
          <w:rFonts w:ascii="Times New Roman" w:hAnsi="Times New Roman" w:cs="Times New Roman"/>
        </w:rPr>
        <w:t>Gathered and documented business and technical requirements using RUP and Agile methodologies for banking and risk management platforms.</w:t>
      </w:r>
    </w:p>
    <w:p w14:paraId="49DDE002" w14:textId="77777777" w:rsidR="001F77E9" w:rsidRPr="00F40B20" w:rsidRDefault="001F77E9" w:rsidP="00674B5E">
      <w:pPr>
        <w:pStyle w:val="ListParagraph"/>
        <w:numPr>
          <w:ilvl w:val="0"/>
          <w:numId w:val="1"/>
        </w:numPr>
        <w:ind w:left="993" w:hanging="284"/>
        <w:jc w:val="both"/>
        <w:rPr>
          <w:rFonts w:ascii="Times New Roman" w:hAnsi="Times New Roman" w:cs="Times New Roman"/>
        </w:rPr>
      </w:pPr>
      <w:r w:rsidRPr="00F40B20">
        <w:rPr>
          <w:rFonts w:ascii="Times New Roman" w:hAnsi="Times New Roman" w:cs="Times New Roman"/>
        </w:rPr>
        <w:t>Authored use cases, functional specifications, and UML artifacts including process flows, sequence diagrams, class diagrams, and data models.</w:t>
      </w:r>
    </w:p>
    <w:p w14:paraId="11A43DFA" w14:textId="77777777" w:rsidR="001F77E9" w:rsidRPr="00F40B20" w:rsidRDefault="001F77E9" w:rsidP="00674B5E">
      <w:pPr>
        <w:pStyle w:val="ListParagraph"/>
        <w:numPr>
          <w:ilvl w:val="0"/>
          <w:numId w:val="1"/>
        </w:numPr>
        <w:ind w:left="993" w:hanging="284"/>
        <w:jc w:val="both"/>
        <w:rPr>
          <w:rFonts w:ascii="Times New Roman" w:hAnsi="Times New Roman" w:cs="Times New Roman"/>
        </w:rPr>
      </w:pPr>
      <w:r w:rsidRPr="00F40B20">
        <w:rPr>
          <w:rFonts w:ascii="Times New Roman" w:hAnsi="Times New Roman" w:cs="Times New Roman"/>
        </w:rPr>
        <w:t>Performed advanced SQL and Oracle-based data analysis, mapping, and validation across reference data, risk systems, and regulatory reporting platforms.</w:t>
      </w:r>
    </w:p>
    <w:p w14:paraId="0B6E034C" w14:textId="72734317" w:rsidR="009E232C" w:rsidRPr="00F40B20" w:rsidRDefault="009E232C" w:rsidP="00674B5E">
      <w:pPr>
        <w:pStyle w:val="ListParagraph"/>
        <w:numPr>
          <w:ilvl w:val="0"/>
          <w:numId w:val="1"/>
        </w:numPr>
        <w:ind w:left="993" w:hanging="284"/>
        <w:jc w:val="both"/>
        <w:rPr>
          <w:rFonts w:ascii="Times New Roman" w:hAnsi="Times New Roman" w:cs="Times New Roman"/>
        </w:rPr>
      </w:pPr>
      <w:r w:rsidRPr="00F40B20">
        <w:rPr>
          <w:rFonts w:ascii="Times New Roman" w:hAnsi="Times New Roman" w:cs="Times New Roman"/>
        </w:rPr>
        <w:t>Performed data validation and reconciliation to ensure accuracy of fraud indicators, transaction flags, and risk metrics across source systems.</w:t>
      </w:r>
    </w:p>
    <w:p w14:paraId="5BCF5414" w14:textId="5961DEC2" w:rsidR="00472FF3" w:rsidRPr="00F40B20" w:rsidRDefault="008973C5" w:rsidP="00674B5E">
      <w:pPr>
        <w:pStyle w:val="ListParagraph"/>
        <w:numPr>
          <w:ilvl w:val="0"/>
          <w:numId w:val="1"/>
        </w:numPr>
        <w:ind w:left="993" w:hanging="284"/>
        <w:jc w:val="both"/>
        <w:rPr>
          <w:rFonts w:ascii="Times New Roman" w:hAnsi="Times New Roman" w:cs="Times New Roman"/>
        </w:rPr>
      </w:pPr>
      <w:r w:rsidRPr="00F40B20">
        <w:rPr>
          <w:rFonts w:ascii="Times New Roman" w:hAnsi="Times New Roman" w:cs="Times New Roman"/>
        </w:rPr>
        <w:t>Supported system conversion and migration initiatives by performing gap analysis, source-to-target mappings, data validation, and post-conversion testing to ensure data integrity and minimal business disruption.</w:t>
      </w:r>
    </w:p>
    <w:p w14:paraId="227241FB" w14:textId="77777777" w:rsidR="001F77E9" w:rsidRPr="00F40B20" w:rsidRDefault="001F77E9" w:rsidP="00674B5E">
      <w:pPr>
        <w:pStyle w:val="ListParagraph"/>
        <w:numPr>
          <w:ilvl w:val="0"/>
          <w:numId w:val="1"/>
        </w:numPr>
        <w:ind w:left="993" w:hanging="284"/>
        <w:jc w:val="both"/>
        <w:rPr>
          <w:rFonts w:ascii="Times New Roman" w:hAnsi="Times New Roman" w:cs="Times New Roman"/>
        </w:rPr>
      </w:pPr>
      <w:r w:rsidRPr="00F40B20">
        <w:rPr>
          <w:rFonts w:ascii="Times New Roman" w:hAnsi="Times New Roman" w:cs="Times New Roman"/>
        </w:rPr>
        <w:t>Supported enterprise data governance by documenting data definitions, validating mappings, and ensuring reporting accuracy.</w:t>
      </w:r>
    </w:p>
    <w:p w14:paraId="0545B11C" w14:textId="77777777" w:rsidR="001F77E9" w:rsidRPr="00F40B20" w:rsidRDefault="001F77E9" w:rsidP="00674B5E">
      <w:pPr>
        <w:pStyle w:val="ListParagraph"/>
        <w:numPr>
          <w:ilvl w:val="0"/>
          <w:numId w:val="1"/>
        </w:numPr>
        <w:ind w:left="993" w:hanging="284"/>
        <w:jc w:val="both"/>
        <w:rPr>
          <w:rFonts w:ascii="Times New Roman" w:hAnsi="Times New Roman" w:cs="Times New Roman"/>
        </w:rPr>
      </w:pPr>
      <w:r w:rsidRPr="00F40B20">
        <w:rPr>
          <w:rFonts w:ascii="Times New Roman" w:hAnsi="Times New Roman" w:cs="Times New Roman"/>
        </w:rPr>
        <w:t>Conducted gap analysis, feasibility studies, and impact analysis to support system enhancements and integrations.</w:t>
      </w:r>
    </w:p>
    <w:p w14:paraId="7D72FC33" w14:textId="77777777" w:rsidR="001F77E9" w:rsidRPr="00F40B20" w:rsidRDefault="001F77E9" w:rsidP="00674B5E">
      <w:pPr>
        <w:pStyle w:val="ListParagraph"/>
        <w:numPr>
          <w:ilvl w:val="0"/>
          <w:numId w:val="1"/>
        </w:numPr>
        <w:ind w:left="993" w:hanging="284"/>
        <w:jc w:val="both"/>
        <w:rPr>
          <w:rFonts w:ascii="Times New Roman" w:hAnsi="Times New Roman" w:cs="Times New Roman"/>
        </w:rPr>
      </w:pPr>
      <w:r w:rsidRPr="00F40B20">
        <w:rPr>
          <w:rFonts w:ascii="Times New Roman" w:hAnsi="Times New Roman" w:cs="Times New Roman"/>
        </w:rPr>
        <w:t>Participated in QA cycles by reviewing test cases, validating outputs, and coordinating defect resolution.</w:t>
      </w:r>
    </w:p>
    <w:p w14:paraId="18863E87" w14:textId="2A79FBAE" w:rsidR="001F77E9" w:rsidRPr="00F40B20" w:rsidRDefault="00093413" w:rsidP="00674B5E">
      <w:pPr>
        <w:pStyle w:val="ListParagraph"/>
        <w:numPr>
          <w:ilvl w:val="0"/>
          <w:numId w:val="1"/>
        </w:numPr>
        <w:ind w:left="993" w:hanging="284"/>
        <w:jc w:val="both"/>
        <w:rPr>
          <w:rFonts w:ascii="Times New Roman" w:hAnsi="Times New Roman" w:cs="Times New Roman"/>
        </w:rPr>
      </w:pPr>
      <w:r w:rsidRPr="00F40B20">
        <w:rPr>
          <w:rFonts w:ascii="Times New Roman" w:hAnsi="Times New Roman" w:cs="Times New Roman"/>
        </w:rPr>
        <w:t>Validated ETL workflows and data transformations implemented using IBM DataStage.</w:t>
      </w:r>
    </w:p>
    <w:p w14:paraId="4E5922D8" w14:textId="69E62E15" w:rsidR="00223238" w:rsidRPr="00F40B20" w:rsidRDefault="00223238" w:rsidP="00674B5E">
      <w:pPr>
        <w:ind w:left="284"/>
        <w:jc w:val="both"/>
        <w:rPr>
          <w:rFonts w:ascii="Times New Roman" w:hAnsi="Times New Roman" w:cs="Times New Roman"/>
        </w:rPr>
      </w:pPr>
      <w:r w:rsidRPr="00F40B20">
        <w:rPr>
          <w:rFonts w:ascii="Times New Roman" w:hAnsi="Times New Roman" w:cs="Times New Roman"/>
          <w:b/>
          <w:bCs/>
        </w:rPr>
        <w:t>Environment:</w:t>
      </w:r>
      <w:r w:rsidRPr="00F40B20">
        <w:rPr>
          <w:rFonts w:ascii="Times New Roman" w:hAnsi="Times New Roman" w:cs="Times New Roman"/>
        </w:rPr>
        <w:t xml:space="preserve"> </w:t>
      </w:r>
      <w:r w:rsidR="00EB5BFE" w:rsidRPr="00F40B20">
        <w:rPr>
          <w:rFonts w:ascii="Times New Roman" w:hAnsi="Times New Roman" w:cs="Times New Roman"/>
        </w:rPr>
        <w:t>Agile, RUP, SQL, Oracle, IBM DataStage, Data Warehousing, MS Visio, UML, Rational RequisitePro, Rational Rose, Banking &amp; Risk Systems</w:t>
      </w:r>
      <w:r w:rsidR="000E3C59" w:rsidRPr="00F40B20">
        <w:rPr>
          <w:rFonts w:ascii="Times New Roman" w:hAnsi="Times New Roman" w:cs="Times New Roman"/>
        </w:rPr>
        <w:t>.</w:t>
      </w:r>
    </w:p>
    <w:p w14:paraId="1DBF4588" w14:textId="11807B6C" w:rsidR="000E3C59" w:rsidRPr="00F40B20" w:rsidRDefault="000E3C59" w:rsidP="00674B5E">
      <w:pPr>
        <w:ind w:left="567" w:hanging="283"/>
        <w:jc w:val="both"/>
        <w:rPr>
          <w:rFonts w:ascii="Times New Roman" w:hAnsi="Times New Roman" w:cs="Times New Roman"/>
          <w:b/>
          <w:bCs/>
        </w:rPr>
      </w:pPr>
      <w:r w:rsidRPr="00F40B20">
        <w:rPr>
          <w:rFonts w:ascii="Times New Roman" w:hAnsi="Times New Roman" w:cs="Times New Roman"/>
          <w:b/>
          <w:bCs/>
        </w:rPr>
        <w:t>CommScope, India</w:t>
      </w:r>
      <w:r w:rsidR="001162CD" w:rsidRPr="00F40B20">
        <w:rPr>
          <w:rFonts w:ascii="Times New Roman" w:hAnsi="Times New Roman" w:cs="Times New Roman"/>
          <w:b/>
          <w:bCs/>
        </w:rPr>
        <w:t xml:space="preserve">                                                                                                                       July 2016</w:t>
      </w:r>
      <w:r w:rsidR="00711F2B" w:rsidRPr="00F40B20">
        <w:rPr>
          <w:rFonts w:ascii="Times New Roman" w:hAnsi="Times New Roman" w:cs="Times New Roman"/>
          <w:b/>
          <w:bCs/>
        </w:rPr>
        <w:t xml:space="preserve"> </w:t>
      </w:r>
      <w:r w:rsidR="00711F2B" w:rsidRPr="00F40B20">
        <w:rPr>
          <w:rFonts w:ascii="Times New Roman" w:hAnsi="Times New Roman" w:cs="Times New Roman"/>
        </w:rPr>
        <w:t>-</w:t>
      </w:r>
      <w:r w:rsidR="001162CD" w:rsidRPr="00F40B20">
        <w:rPr>
          <w:rFonts w:ascii="Times New Roman" w:hAnsi="Times New Roman" w:cs="Times New Roman"/>
          <w:b/>
          <w:bCs/>
        </w:rPr>
        <w:t xml:space="preserve"> June 2018</w:t>
      </w:r>
    </w:p>
    <w:p w14:paraId="5A551250" w14:textId="56CDCB0B" w:rsidR="00223238" w:rsidRPr="00F40B20" w:rsidRDefault="00223238" w:rsidP="00674B5E">
      <w:pPr>
        <w:ind w:left="567" w:hanging="283"/>
        <w:jc w:val="both"/>
        <w:rPr>
          <w:rFonts w:ascii="Times New Roman" w:hAnsi="Times New Roman" w:cs="Times New Roman"/>
          <w:b/>
          <w:bCs/>
        </w:rPr>
      </w:pPr>
      <w:r w:rsidRPr="00F40B20">
        <w:rPr>
          <w:rFonts w:ascii="Times New Roman" w:hAnsi="Times New Roman" w:cs="Times New Roman"/>
          <w:b/>
          <w:bCs/>
        </w:rPr>
        <w:t>Business Analyst</w:t>
      </w:r>
    </w:p>
    <w:p w14:paraId="25B51BC4" w14:textId="77777777" w:rsidR="00F40B20" w:rsidRPr="00F40B20" w:rsidRDefault="00F40B20" w:rsidP="00F40B20">
      <w:pPr>
        <w:ind w:left="567" w:hanging="283"/>
        <w:jc w:val="both"/>
        <w:rPr>
          <w:rFonts w:ascii="Times New Roman" w:hAnsi="Times New Roman" w:cs="Times New Roman"/>
          <w:b/>
          <w:u w:val="single"/>
        </w:rPr>
      </w:pPr>
      <w:r w:rsidRPr="00F40B20">
        <w:rPr>
          <w:rFonts w:ascii="Times New Roman" w:hAnsi="Times New Roman" w:cs="Times New Roman"/>
          <w:b/>
          <w:u w:val="single"/>
        </w:rPr>
        <w:t>Roles &amp; Responsibilities:</w:t>
      </w:r>
    </w:p>
    <w:p w14:paraId="11367357" w14:textId="77777777" w:rsidR="00B00B99" w:rsidRPr="00F40B20" w:rsidRDefault="00B00B99" w:rsidP="00674B5E">
      <w:pPr>
        <w:pStyle w:val="ListParagraph"/>
        <w:numPr>
          <w:ilvl w:val="0"/>
          <w:numId w:val="1"/>
        </w:numPr>
        <w:ind w:left="1134" w:hanging="425"/>
        <w:jc w:val="both"/>
        <w:rPr>
          <w:rFonts w:ascii="Times New Roman" w:hAnsi="Times New Roman" w:cs="Times New Roman"/>
        </w:rPr>
      </w:pPr>
      <w:r w:rsidRPr="00F40B20">
        <w:rPr>
          <w:rFonts w:ascii="Times New Roman" w:hAnsi="Times New Roman" w:cs="Times New Roman"/>
        </w:rPr>
        <w:t>Supported telecom analytics and business operations by gathering requirements, analyzing functional specifications, and documenting end-to-end business processes.</w:t>
      </w:r>
    </w:p>
    <w:p w14:paraId="08EF3B9A" w14:textId="032BEEE8" w:rsidR="004A4734" w:rsidRPr="00F40B20" w:rsidRDefault="004A4734" w:rsidP="00674B5E">
      <w:pPr>
        <w:pStyle w:val="ListParagraph"/>
        <w:numPr>
          <w:ilvl w:val="0"/>
          <w:numId w:val="1"/>
        </w:numPr>
        <w:ind w:left="1134" w:hanging="425"/>
        <w:jc w:val="both"/>
        <w:rPr>
          <w:rFonts w:ascii="Times New Roman" w:hAnsi="Times New Roman" w:cs="Times New Roman"/>
        </w:rPr>
      </w:pPr>
      <w:r w:rsidRPr="00F40B20">
        <w:rPr>
          <w:rFonts w:ascii="Times New Roman" w:hAnsi="Times New Roman" w:cs="Times New Roman"/>
        </w:rPr>
        <w:t>Developed and validated manufacturing and operations KPIs across production, inventory, and finance, using SQL and Power BI dashboards to support leadership reporting, process improvement, and operational decision-making; validated data across SAP-integrated and operational systems.</w:t>
      </w:r>
    </w:p>
    <w:p w14:paraId="1B55DECD" w14:textId="77777777" w:rsidR="00B00B99" w:rsidRPr="00F40B20" w:rsidRDefault="00B00B99" w:rsidP="00674B5E">
      <w:pPr>
        <w:pStyle w:val="ListParagraph"/>
        <w:numPr>
          <w:ilvl w:val="0"/>
          <w:numId w:val="1"/>
        </w:numPr>
        <w:ind w:left="1134" w:hanging="425"/>
        <w:jc w:val="both"/>
        <w:rPr>
          <w:rFonts w:ascii="Times New Roman" w:hAnsi="Times New Roman" w:cs="Times New Roman"/>
        </w:rPr>
      </w:pPr>
      <w:r w:rsidRPr="00F40B20">
        <w:rPr>
          <w:rFonts w:ascii="Times New Roman" w:hAnsi="Times New Roman" w:cs="Times New Roman"/>
        </w:rPr>
        <w:lastRenderedPageBreak/>
        <w:t>Conducted SQL-driven analysis of customer usage, churn patterns, and channel behavior across Oracle and DB2 environments.</w:t>
      </w:r>
    </w:p>
    <w:p w14:paraId="346B291F" w14:textId="77777777" w:rsidR="00B00B99" w:rsidRPr="00F40B20" w:rsidRDefault="00B00B99" w:rsidP="00674B5E">
      <w:pPr>
        <w:pStyle w:val="ListParagraph"/>
        <w:numPr>
          <w:ilvl w:val="0"/>
          <w:numId w:val="1"/>
        </w:numPr>
        <w:ind w:left="1134" w:hanging="425"/>
        <w:jc w:val="both"/>
        <w:rPr>
          <w:rFonts w:ascii="Times New Roman" w:hAnsi="Times New Roman" w:cs="Times New Roman"/>
        </w:rPr>
      </w:pPr>
      <w:r w:rsidRPr="00F40B20">
        <w:rPr>
          <w:rFonts w:ascii="Times New Roman" w:hAnsi="Times New Roman" w:cs="Times New Roman"/>
        </w:rPr>
        <w:t>Performed gap analysis and impact assessments to support process improvements and customer retention initiatives.</w:t>
      </w:r>
    </w:p>
    <w:p w14:paraId="77A7535E" w14:textId="7A511436" w:rsidR="00B00B99" w:rsidRPr="00616B39" w:rsidRDefault="00EE76C2" w:rsidP="00674B5E">
      <w:pPr>
        <w:pStyle w:val="ListParagraph"/>
        <w:numPr>
          <w:ilvl w:val="0"/>
          <w:numId w:val="1"/>
        </w:numPr>
        <w:ind w:left="1134" w:hanging="425"/>
        <w:jc w:val="both"/>
        <w:rPr>
          <w:rFonts w:ascii="Times New Roman" w:hAnsi="Times New Roman" w:cs="Times New Roman"/>
        </w:rPr>
      </w:pPr>
      <w:r w:rsidRPr="00F40B20">
        <w:rPr>
          <w:rFonts w:ascii="Times New Roman" w:hAnsi="Times New Roman" w:cs="Times New Roman"/>
        </w:rPr>
        <w:t>Supported data validation, UAT activities, and reporting accuracy using SQL and Excel assisted with basic scripting for data check</w:t>
      </w:r>
      <w:r w:rsidRPr="00616B39">
        <w:rPr>
          <w:rFonts w:ascii="Times New Roman" w:hAnsi="Times New Roman" w:cs="Times New Roman"/>
        </w:rPr>
        <w:t>s.</w:t>
      </w:r>
    </w:p>
    <w:p w14:paraId="1A8EEC9E" w14:textId="5691B5F3" w:rsidR="00616B39" w:rsidRPr="00616B39" w:rsidRDefault="00616B39" w:rsidP="00674B5E">
      <w:pPr>
        <w:pStyle w:val="ListParagraph"/>
        <w:numPr>
          <w:ilvl w:val="0"/>
          <w:numId w:val="1"/>
        </w:numPr>
        <w:ind w:left="1134" w:hanging="425"/>
        <w:jc w:val="both"/>
        <w:rPr>
          <w:rFonts w:ascii="Times New Roman" w:hAnsi="Times New Roman" w:cs="Times New Roman"/>
        </w:rPr>
      </w:pPr>
      <w:r w:rsidRPr="00616B39">
        <w:rPr>
          <w:rFonts w:ascii="Times New Roman" w:hAnsi="Times New Roman" w:cs="Times New Roman"/>
        </w:rPr>
        <w:t>Supported large-scale telecom billing and data migration initiatives, performing source-to-target mapping, data type validation, and process documentation using modeling tools, enabling smooth integration across multiple enterprise systems; quickly adaptable to domain-specific platforms such as ICOMS/CSG.</w:t>
      </w:r>
    </w:p>
    <w:p w14:paraId="6857D71F" w14:textId="77777777" w:rsidR="00B00B99" w:rsidRPr="00F40B20" w:rsidRDefault="00B00B99" w:rsidP="00674B5E">
      <w:pPr>
        <w:pStyle w:val="ListParagraph"/>
        <w:numPr>
          <w:ilvl w:val="0"/>
          <w:numId w:val="1"/>
        </w:numPr>
        <w:ind w:left="1134" w:hanging="425"/>
        <w:jc w:val="both"/>
        <w:rPr>
          <w:rFonts w:ascii="Times New Roman" w:hAnsi="Times New Roman" w:cs="Times New Roman"/>
        </w:rPr>
      </w:pPr>
      <w:r w:rsidRPr="00F40B20">
        <w:rPr>
          <w:rFonts w:ascii="Times New Roman" w:hAnsi="Times New Roman" w:cs="Times New Roman"/>
        </w:rPr>
        <w:t>Created process flows, data flow diagrams, and system documentation using MS Visio to bridge business and technical teams.</w:t>
      </w:r>
    </w:p>
    <w:p w14:paraId="49A8314D" w14:textId="2D95D6A2" w:rsidR="00B00B99" w:rsidRPr="00F40B20" w:rsidRDefault="00B00B99" w:rsidP="00674B5E">
      <w:pPr>
        <w:pStyle w:val="ListParagraph"/>
        <w:numPr>
          <w:ilvl w:val="0"/>
          <w:numId w:val="1"/>
        </w:numPr>
        <w:ind w:left="1134" w:hanging="425"/>
        <w:jc w:val="both"/>
        <w:rPr>
          <w:rFonts w:ascii="Times New Roman" w:hAnsi="Times New Roman" w:cs="Times New Roman"/>
        </w:rPr>
      </w:pPr>
      <w:r w:rsidRPr="00F40B20">
        <w:rPr>
          <w:rFonts w:ascii="Times New Roman" w:hAnsi="Times New Roman" w:cs="Times New Roman"/>
        </w:rPr>
        <w:t>Collaborated with SMEs to define functional specifications and support development and testing teams.</w:t>
      </w:r>
    </w:p>
    <w:p w14:paraId="6FEB3F28" w14:textId="07FCD1D0" w:rsidR="00223238" w:rsidRPr="00F40B20" w:rsidRDefault="00223238" w:rsidP="00674B5E">
      <w:pPr>
        <w:ind w:left="284"/>
        <w:jc w:val="both"/>
        <w:rPr>
          <w:rFonts w:ascii="Times New Roman" w:hAnsi="Times New Roman" w:cs="Times New Roman"/>
        </w:rPr>
      </w:pPr>
      <w:r w:rsidRPr="00F40B20">
        <w:rPr>
          <w:rFonts w:ascii="Times New Roman" w:hAnsi="Times New Roman" w:cs="Times New Roman"/>
          <w:b/>
        </w:rPr>
        <w:t>Environment:</w:t>
      </w:r>
      <w:r w:rsidRPr="00F40B20">
        <w:rPr>
          <w:rFonts w:ascii="Times New Roman" w:hAnsi="Times New Roman" w:cs="Times New Roman"/>
        </w:rPr>
        <w:t xml:space="preserve"> </w:t>
      </w:r>
      <w:r w:rsidR="00EB5BFE" w:rsidRPr="00F40B20">
        <w:rPr>
          <w:rFonts w:ascii="Times New Roman" w:hAnsi="Times New Roman" w:cs="Times New Roman"/>
        </w:rPr>
        <w:t>SQL, Oracle, DB2, Excel, MS Visio, UAT, Telecom Analytics, Process Documentation</w:t>
      </w:r>
      <w:r w:rsidR="008B75A7" w:rsidRPr="00F40B20">
        <w:rPr>
          <w:rFonts w:ascii="Times New Roman" w:hAnsi="Times New Roman" w:cs="Times New Roman"/>
        </w:rPr>
        <w:t>.</w:t>
      </w:r>
    </w:p>
    <w:p w14:paraId="44E58BD2" w14:textId="01530B10" w:rsidR="002B03DD" w:rsidRPr="00674B5E" w:rsidRDefault="001162CD" w:rsidP="00674B5E">
      <w:pPr>
        <w:ind w:left="284" w:right="850"/>
        <w:jc w:val="both"/>
        <w:rPr>
          <w:rFonts w:ascii="Times New Roman" w:hAnsi="Times New Roman" w:cs="Times New Roman"/>
          <w:b/>
        </w:rPr>
      </w:pPr>
      <w:r w:rsidRPr="00F40B20">
        <w:rPr>
          <w:rFonts w:ascii="Times New Roman" w:hAnsi="Times New Roman" w:cs="Times New Roman"/>
          <w:b/>
        </w:rPr>
        <w:t>Education:</w:t>
      </w:r>
      <w:r w:rsidR="00923EB8" w:rsidRPr="00F40B20">
        <w:rPr>
          <w:rFonts w:ascii="Times New Roman" w:hAnsi="Times New Roman" w:cs="Times New Roman"/>
          <w:b/>
        </w:rPr>
        <w:t xml:space="preserve"> </w:t>
      </w:r>
      <w:r w:rsidR="00436E8B" w:rsidRPr="00F40B20">
        <w:rPr>
          <w:rFonts w:ascii="Times New Roman" w:hAnsi="Times New Roman" w:cs="Times New Roman"/>
          <w:b/>
        </w:rPr>
        <w:t>Bachelor’s in computer science</w:t>
      </w:r>
      <w:r w:rsidR="00923EB8" w:rsidRPr="00F40B20">
        <w:rPr>
          <w:rFonts w:ascii="Times New Roman" w:hAnsi="Times New Roman" w:cs="Times New Roman"/>
          <w:b/>
        </w:rPr>
        <w:t>, 2016, SRK Univ</w:t>
      </w:r>
      <w:r w:rsidR="00923EB8" w:rsidRPr="00674B5E">
        <w:rPr>
          <w:rFonts w:ascii="Times New Roman" w:hAnsi="Times New Roman" w:cs="Times New Roman"/>
          <w:b/>
        </w:rPr>
        <w:t>ersity.</w:t>
      </w:r>
    </w:p>
    <w:sectPr w:rsidR="002B03DD" w:rsidRPr="00674B5E" w:rsidSect="00F40B20">
      <w:pgSz w:w="12240" w:h="15840"/>
      <w:pgMar w:top="284" w:right="758" w:bottom="709" w:left="2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AD53A" w14:textId="77777777" w:rsidR="00B32871" w:rsidRDefault="00B32871" w:rsidP="002B03DD">
      <w:pPr>
        <w:spacing w:after="0" w:line="240" w:lineRule="auto"/>
      </w:pPr>
      <w:r>
        <w:separator/>
      </w:r>
    </w:p>
  </w:endnote>
  <w:endnote w:type="continuationSeparator" w:id="0">
    <w:p w14:paraId="5B441624" w14:textId="77777777" w:rsidR="00B32871" w:rsidRDefault="00B32871" w:rsidP="002B0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668B4" w14:textId="77777777" w:rsidR="00B32871" w:rsidRDefault="00B32871" w:rsidP="002B03DD">
      <w:pPr>
        <w:spacing w:after="0" w:line="240" w:lineRule="auto"/>
      </w:pPr>
      <w:r>
        <w:separator/>
      </w:r>
    </w:p>
  </w:footnote>
  <w:footnote w:type="continuationSeparator" w:id="0">
    <w:p w14:paraId="2F1CD0AE" w14:textId="77777777" w:rsidR="00B32871" w:rsidRDefault="00B32871" w:rsidP="002B0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48F3"/>
    <w:multiLevelType w:val="hybridMultilevel"/>
    <w:tmpl w:val="9C24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F7CB8"/>
    <w:multiLevelType w:val="multilevel"/>
    <w:tmpl w:val="E8A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05754"/>
    <w:multiLevelType w:val="multilevel"/>
    <w:tmpl w:val="DA9E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571B0"/>
    <w:multiLevelType w:val="multilevel"/>
    <w:tmpl w:val="8128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1501"/>
    <w:multiLevelType w:val="hybridMultilevel"/>
    <w:tmpl w:val="099C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C6ED1"/>
    <w:multiLevelType w:val="multilevel"/>
    <w:tmpl w:val="3B1E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75150"/>
    <w:multiLevelType w:val="hybridMultilevel"/>
    <w:tmpl w:val="593CD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D954D3"/>
    <w:multiLevelType w:val="hybridMultilevel"/>
    <w:tmpl w:val="AE800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E9357C"/>
    <w:multiLevelType w:val="hybridMultilevel"/>
    <w:tmpl w:val="05528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9135C3"/>
    <w:multiLevelType w:val="multilevel"/>
    <w:tmpl w:val="819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55783"/>
    <w:multiLevelType w:val="hybridMultilevel"/>
    <w:tmpl w:val="EC0C4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6F2804"/>
    <w:multiLevelType w:val="hybridMultilevel"/>
    <w:tmpl w:val="50961842"/>
    <w:lvl w:ilvl="0" w:tplc="D5F251A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F65C15"/>
    <w:multiLevelType w:val="hybridMultilevel"/>
    <w:tmpl w:val="C240A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0870AE"/>
    <w:multiLevelType w:val="hybridMultilevel"/>
    <w:tmpl w:val="5B845F66"/>
    <w:lvl w:ilvl="0" w:tplc="C8F2908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7D4B7C"/>
    <w:multiLevelType w:val="multilevel"/>
    <w:tmpl w:val="3650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2B1189"/>
    <w:multiLevelType w:val="hybridMultilevel"/>
    <w:tmpl w:val="D5E09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504014">
    <w:abstractNumId w:val="6"/>
  </w:num>
  <w:num w:numId="2" w16cid:durableId="1183394679">
    <w:abstractNumId w:val="8"/>
  </w:num>
  <w:num w:numId="3" w16cid:durableId="389578542">
    <w:abstractNumId w:val="0"/>
  </w:num>
  <w:num w:numId="4" w16cid:durableId="498926874">
    <w:abstractNumId w:val="4"/>
  </w:num>
  <w:num w:numId="5" w16cid:durableId="1599480983">
    <w:abstractNumId w:val="7"/>
  </w:num>
  <w:num w:numId="6" w16cid:durableId="1406297009">
    <w:abstractNumId w:val="15"/>
  </w:num>
  <w:num w:numId="7" w16cid:durableId="1246451194">
    <w:abstractNumId w:val="12"/>
  </w:num>
  <w:num w:numId="8" w16cid:durableId="660622506">
    <w:abstractNumId w:val="10"/>
  </w:num>
  <w:num w:numId="9" w16cid:durableId="1414739116">
    <w:abstractNumId w:val="9"/>
  </w:num>
  <w:num w:numId="10" w16cid:durableId="1884977470">
    <w:abstractNumId w:val="14"/>
  </w:num>
  <w:num w:numId="11" w16cid:durableId="2086026020">
    <w:abstractNumId w:val="5"/>
  </w:num>
  <w:num w:numId="12" w16cid:durableId="60443966">
    <w:abstractNumId w:val="1"/>
  </w:num>
  <w:num w:numId="13" w16cid:durableId="1748917228">
    <w:abstractNumId w:val="3"/>
  </w:num>
  <w:num w:numId="14" w16cid:durableId="2060082731">
    <w:abstractNumId w:val="2"/>
  </w:num>
  <w:num w:numId="15" w16cid:durableId="1646542205">
    <w:abstractNumId w:val="13"/>
  </w:num>
  <w:num w:numId="16" w16cid:durableId="14804657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3DD"/>
    <w:rsid w:val="00025D04"/>
    <w:rsid w:val="00026A0E"/>
    <w:rsid w:val="00027DED"/>
    <w:rsid w:val="00041E77"/>
    <w:rsid w:val="00045D1F"/>
    <w:rsid w:val="000651EC"/>
    <w:rsid w:val="000707A6"/>
    <w:rsid w:val="00073DC6"/>
    <w:rsid w:val="00093413"/>
    <w:rsid w:val="000A274E"/>
    <w:rsid w:val="000A4930"/>
    <w:rsid w:val="000A759C"/>
    <w:rsid w:val="000A7E7A"/>
    <w:rsid w:val="000B2EC7"/>
    <w:rsid w:val="000D40BC"/>
    <w:rsid w:val="000D60DB"/>
    <w:rsid w:val="000E3C59"/>
    <w:rsid w:val="000E719B"/>
    <w:rsid w:val="000F5BE8"/>
    <w:rsid w:val="00110A88"/>
    <w:rsid w:val="00111660"/>
    <w:rsid w:val="0011530A"/>
    <w:rsid w:val="001162CD"/>
    <w:rsid w:val="00124DFE"/>
    <w:rsid w:val="001412AA"/>
    <w:rsid w:val="001628E9"/>
    <w:rsid w:val="0016604C"/>
    <w:rsid w:val="00167C9B"/>
    <w:rsid w:val="001723B3"/>
    <w:rsid w:val="00175F1D"/>
    <w:rsid w:val="00182C1A"/>
    <w:rsid w:val="001A35D6"/>
    <w:rsid w:val="001A4171"/>
    <w:rsid w:val="001A7BED"/>
    <w:rsid w:val="001B154B"/>
    <w:rsid w:val="001B3B11"/>
    <w:rsid w:val="001C6A54"/>
    <w:rsid w:val="001D5268"/>
    <w:rsid w:val="001E5B08"/>
    <w:rsid w:val="001F58B3"/>
    <w:rsid w:val="001F77E9"/>
    <w:rsid w:val="002012D1"/>
    <w:rsid w:val="0021424D"/>
    <w:rsid w:val="00223238"/>
    <w:rsid w:val="0022538B"/>
    <w:rsid w:val="002319C1"/>
    <w:rsid w:val="0023739B"/>
    <w:rsid w:val="00241CB8"/>
    <w:rsid w:val="002504F8"/>
    <w:rsid w:val="00264A85"/>
    <w:rsid w:val="00264F16"/>
    <w:rsid w:val="00272BD2"/>
    <w:rsid w:val="00274436"/>
    <w:rsid w:val="002779C7"/>
    <w:rsid w:val="002B03DD"/>
    <w:rsid w:val="002B6D37"/>
    <w:rsid w:val="002C110A"/>
    <w:rsid w:val="002E7EF2"/>
    <w:rsid w:val="002F273D"/>
    <w:rsid w:val="002F42EC"/>
    <w:rsid w:val="00315EF8"/>
    <w:rsid w:val="003235AA"/>
    <w:rsid w:val="00332B0C"/>
    <w:rsid w:val="003378CF"/>
    <w:rsid w:val="003529D3"/>
    <w:rsid w:val="00356405"/>
    <w:rsid w:val="00364834"/>
    <w:rsid w:val="00367ACC"/>
    <w:rsid w:val="003752BE"/>
    <w:rsid w:val="003752D0"/>
    <w:rsid w:val="00375FFC"/>
    <w:rsid w:val="00376A52"/>
    <w:rsid w:val="00391B13"/>
    <w:rsid w:val="00393D57"/>
    <w:rsid w:val="00395EB4"/>
    <w:rsid w:val="0039699E"/>
    <w:rsid w:val="003B2C92"/>
    <w:rsid w:val="003C0D05"/>
    <w:rsid w:val="003C28B5"/>
    <w:rsid w:val="003C3EF6"/>
    <w:rsid w:val="003C6A9C"/>
    <w:rsid w:val="003D146E"/>
    <w:rsid w:val="003D223E"/>
    <w:rsid w:val="003F6A2E"/>
    <w:rsid w:val="00403398"/>
    <w:rsid w:val="0040391E"/>
    <w:rsid w:val="00412AB2"/>
    <w:rsid w:val="00432417"/>
    <w:rsid w:val="00433A09"/>
    <w:rsid w:val="00436E8B"/>
    <w:rsid w:val="004417A7"/>
    <w:rsid w:val="004438D4"/>
    <w:rsid w:val="004639B2"/>
    <w:rsid w:val="00465987"/>
    <w:rsid w:val="00472FF3"/>
    <w:rsid w:val="004820E6"/>
    <w:rsid w:val="00484E3B"/>
    <w:rsid w:val="0049191C"/>
    <w:rsid w:val="004A0CA7"/>
    <w:rsid w:val="004A1C45"/>
    <w:rsid w:val="004A4734"/>
    <w:rsid w:val="004D365E"/>
    <w:rsid w:val="004F2964"/>
    <w:rsid w:val="00500A36"/>
    <w:rsid w:val="0050464B"/>
    <w:rsid w:val="0050568D"/>
    <w:rsid w:val="005128D3"/>
    <w:rsid w:val="0051552F"/>
    <w:rsid w:val="00541422"/>
    <w:rsid w:val="005479D2"/>
    <w:rsid w:val="005535C8"/>
    <w:rsid w:val="00554D31"/>
    <w:rsid w:val="00596F35"/>
    <w:rsid w:val="005B068D"/>
    <w:rsid w:val="005B70AD"/>
    <w:rsid w:val="005C443C"/>
    <w:rsid w:val="005C6E1F"/>
    <w:rsid w:val="005D1B5E"/>
    <w:rsid w:val="005D1DD0"/>
    <w:rsid w:val="005E0024"/>
    <w:rsid w:val="005F6965"/>
    <w:rsid w:val="00604DD6"/>
    <w:rsid w:val="0061578C"/>
    <w:rsid w:val="00616B39"/>
    <w:rsid w:val="00621951"/>
    <w:rsid w:val="00630D06"/>
    <w:rsid w:val="00631C47"/>
    <w:rsid w:val="00635373"/>
    <w:rsid w:val="006449A7"/>
    <w:rsid w:val="00650EAA"/>
    <w:rsid w:val="00655EEA"/>
    <w:rsid w:val="0066056A"/>
    <w:rsid w:val="00673075"/>
    <w:rsid w:val="00674B5E"/>
    <w:rsid w:val="00680A7B"/>
    <w:rsid w:val="0068332D"/>
    <w:rsid w:val="00694A4B"/>
    <w:rsid w:val="006A3845"/>
    <w:rsid w:val="006B2299"/>
    <w:rsid w:val="006B51AD"/>
    <w:rsid w:val="006B6B8A"/>
    <w:rsid w:val="006D5051"/>
    <w:rsid w:val="006E4252"/>
    <w:rsid w:val="006F7482"/>
    <w:rsid w:val="00700BC5"/>
    <w:rsid w:val="00702DD0"/>
    <w:rsid w:val="00711F2B"/>
    <w:rsid w:val="00720BFE"/>
    <w:rsid w:val="0072656D"/>
    <w:rsid w:val="007335EA"/>
    <w:rsid w:val="00750DC6"/>
    <w:rsid w:val="00751570"/>
    <w:rsid w:val="0075518C"/>
    <w:rsid w:val="00756FF8"/>
    <w:rsid w:val="00757A56"/>
    <w:rsid w:val="00762E2A"/>
    <w:rsid w:val="00776E93"/>
    <w:rsid w:val="00777EB3"/>
    <w:rsid w:val="00791A22"/>
    <w:rsid w:val="00797D2E"/>
    <w:rsid w:val="007A73A7"/>
    <w:rsid w:val="007B19B7"/>
    <w:rsid w:val="007E00FA"/>
    <w:rsid w:val="007E469C"/>
    <w:rsid w:val="007E6AB0"/>
    <w:rsid w:val="007E6DBB"/>
    <w:rsid w:val="007F06E3"/>
    <w:rsid w:val="007F3D6D"/>
    <w:rsid w:val="007F41D0"/>
    <w:rsid w:val="0080360C"/>
    <w:rsid w:val="008102EB"/>
    <w:rsid w:val="00811890"/>
    <w:rsid w:val="00823AC5"/>
    <w:rsid w:val="00825E11"/>
    <w:rsid w:val="008364ED"/>
    <w:rsid w:val="00841599"/>
    <w:rsid w:val="00845F9F"/>
    <w:rsid w:val="00847F07"/>
    <w:rsid w:val="00861748"/>
    <w:rsid w:val="00881252"/>
    <w:rsid w:val="00881DDA"/>
    <w:rsid w:val="00884569"/>
    <w:rsid w:val="00892741"/>
    <w:rsid w:val="00892940"/>
    <w:rsid w:val="008973C5"/>
    <w:rsid w:val="008B3E00"/>
    <w:rsid w:val="008B75A7"/>
    <w:rsid w:val="008C7599"/>
    <w:rsid w:val="008D5CA3"/>
    <w:rsid w:val="0090418C"/>
    <w:rsid w:val="00923130"/>
    <w:rsid w:val="00923EB8"/>
    <w:rsid w:val="00931307"/>
    <w:rsid w:val="00935617"/>
    <w:rsid w:val="00955324"/>
    <w:rsid w:val="0096025F"/>
    <w:rsid w:val="0097410D"/>
    <w:rsid w:val="0098325B"/>
    <w:rsid w:val="009837F4"/>
    <w:rsid w:val="00987022"/>
    <w:rsid w:val="009877CA"/>
    <w:rsid w:val="009B6984"/>
    <w:rsid w:val="009C253C"/>
    <w:rsid w:val="009C5A69"/>
    <w:rsid w:val="009D13D2"/>
    <w:rsid w:val="009D1624"/>
    <w:rsid w:val="009E13F9"/>
    <w:rsid w:val="009E232C"/>
    <w:rsid w:val="009E5455"/>
    <w:rsid w:val="009F0BFA"/>
    <w:rsid w:val="00A01620"/>
    <w:rsid w:val="00A17CF0"/>
    <w:rsid w:val="00A23450"/>
    <w:rsid w:val="00A2499A"/>
    <w:rsid w:val="00A400B4"/>
    <w:rsid w:val="00AA1FC6"/>
    <w:rsid w:val="00AA665C"/>
    <w:rsid w:val="00AA6D25"/>
    <w:rsid w:val="00AB2551"/>
    <w:rsid w:val="00AB4513"/>
    <w:rsid w:val="00AB675F"/>
    <w:rsid w:val="00AB7FF0"/>
    <w:rsid w:val="00AC1C46"/>
    <w:rsid w:val="00AC5C80"/>
    <w:rsid w:val="00AD0AF4"/>
    <w:rsid w:val="00AD17A0"/>
    <w:rsid w:val="00AD37F9"/>
    <w:rsid w:val="00AE040F"/>
    <w:rsid w:val="00AE14DC"/>
    <w:rsid w:val="00AF3EE7"/>
    <w:rsid w:val="00AF75BE"/>
    <w:rsid w:val="00B00B99"/>
    <w:rsid w:val="00B015B5"/>
    <w:rsid w:val="00B05217"/>
    <w:rsid w:val="00B167F4"/>
    <w:rsid w:val="00B22BE0"/>
    <w:rsid w:val="00B2793F"/>
    <w:rsid w:val="00B32871"/>
    <w:rsid w:val="00B41390"/>
    <w:rsid w:val="00B442A4"/>
    <w:rsid w:val="00B507CA"/>
    <w:rsid w:val="00B57802"/>
    <w:rsid w:val="00B634D1"/>
    <w:rsid w:val="00B752FE"/>
    <w:rsid w:val="00B7775A"/>
    <w:rsid w:val="00B93EF5"/>
    <w:rsid w:val="00BB28BD"/>
    <w:rsid w:val="00BC7674"/>
    <w:rsid w:val="00BD360E"/>
    <w:rsid w:val="00BF23F2"/>
    <w:rsid w:val="00BF7EFA"/>
    <w:rsid w:val="00C13758"/>
    <w:rsid w:val="00C140E5"/>
    <w:rsid w:val="00C15554"/>
    <w:rsid w:val="00C22365"/>
    <w:rsid w:val="00C22CC4"/>
    <w:rsid w:val="00C2365C"/>
    <w:rsid w:val="00C27E12"/>
    <w:rsid w:val="00C31AA2"/>
    <w:rsid w:val="00C378D6"/>
    <w:rsid w:val="00C52BE2"/>
    <w:rsid w:val="00C55BF4"/>
    <w:rsid w:val="00C810A6"/>
    <w:rsid w:val="00C833ED"/>
    <w:rsid w:val="00C9192A"/>
    <w:rsid w:val="00CA7651"/>
    <w:rsid w:val="00CC3550"/>
    <w:rsid w:val="00CC5D91"/>
    <w:rsid w:val="00CC7736"/>
    <w:rsid w:val="00CD055A"/>
    <w:rsid w:val="00CD76DF"/>
    <w:rsid w:val="00CE4CF2"/>
    <w:rsid w:val="00D006D6"/>
    <w:rsid w:val="00D02714"/>
    <w:rsid w:val="00D0391A"/>
    <w:rsid w:val="00D06AF9"/>
    <w:rsid w:val="00D11B0C"/>
    <w:rsid w:val="00D12C5B"/>
    <w:rsid w:val="00D13EAD"/>
    <w:rsid w:val="00D16098"/>
    <w:rsid w:val="00D33B67"/>
    <w:rsid w:val="00D3559B"/>
    <w:rsid w:val="00D56B5F"/>
    <w:rsid w:val="00D57570"/>
    <w:rsid w:val="00D71F3D"/>
    <w:rsid w:val="00D84FE1"/>
    <w:rsid w:val="00DA7C1D"/>
    <w:rsid w:val="00DB41D8"/>
    <w:rsid w:val="00DC3066"/>
    <w:rsid w:val="00DC68F0"/>
    <w:rsid w:val="00DE3507"/>
    <w:rsid w:val="00E20110"/>
    <w:rsid w:val="00E24A8F"/>
    <w:rsid w:val="00E273BA"/>
    <w:rsid w:val="00E35466"/>
    <w:rsid w:val="00E360B6"/>
    <w:rsid w:val="00E36E03"/>
    <w:rsid w:val="00E5310B"/>
    <w:rsid w:val="00E84798"/>
    <w:rsid w:val="00E84B6C"/>
    <w:rsid w:val="00E84CA2"/>
    <w:rsid w:val="00EA33F7"/>
    <w:rsid w:val="00EB2DDF"/>
    <w:rsid w:val="00EB3C1A"/>
    <w:rsid w:val="00EB5BFE"/>
    <w:rsid w:val="00EB6AA2"/>
    <w:rsid w:val="00EC5EA5"/>
    <w:rsid w:val="00EC7F15"/>
    <w:rsid w:val="00ED2689"/>
    <w:rsid w:val="00EE76C2"/>
    <w:rsid w:val="00EF2DD6"/>
    <w:rsid w:val="00F00B85"/>
    <w:rsid w:val="00F1438D"/>
    <w:rsid w:val="00F16DD6"/>
    <w:rsid w:val="00F366FC"/>
    <w:rsid w:val="00F40B20"/>
    <w:rsid w:val="00F4294B"/>
    <w:rsid w:val="00F54BE7"/>
    <w:rsid w:val="00F62A5B"/>
    <w:rsid w:val="00F92BEB"/>
    <w:rsid w:val="00FB05EF"/>
    <w:rsid w:val="00FB71C3"/>
    <w:rsid w:val="00FC1BDF"/>
    <w:rsid w:val="00FC3D8A"/>
    <w:rsid w:val="00FC4103"/>
    <w:rsid w:val="00FC5560"/>
    <w:rsid w:val="00FD0C43"/>
    <w:rsid w:val="00FD465E"/>
    <w:rsid w:val="00FD5B14"/>
    <w:rsid w:val="00FD750E"/>
    <w:rsid w:val="00FE2049"/>
    <w:rsid w:val="00FE540C"/>
    <w:rsid w:val="00FF4DE8"/>
    <w:rsid w:val="00FF4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2D6A0"/>
  <w15:chartTrackingRefBased/>
  <w15:docId w15:val="{F123F42A-D7D4-498B-BC07-2C714A94C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B2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03DD"/>
    <w:rPr>
      <w:color w:val="0563C1" w:themeColor="hyperlink"/>
      <w:u w:val="single"/>
    </w:rPr>
  </w:style>
  <w:style w:type="paragraph" w:styleId="Header">
    <w:name w:val="header"/>
    <w:basedOn w:val="Normal"/>
    <w:link w:val="HeaderChar"/>
    <w:uiPriority w:val="99"/>
    <w:unhideWhenUsed/>
    <w:rsid w:val="002B03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3DD"/>
  </w:style>
  <w:style w:type="paragraph" w:styleId="Footer">
    <w:name w:val="footer"/>
    <w:basedOn w:val="Normal"/>
    <w:link w:val="FooterChar"/>
    <w:uiPriority w:val="99"/>
    <w:unhideWhenUsed/>
    <w:rsid w:val="002B03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3DD"/>
  </w:style>
  <w:style w:type="paragraph" w:styleId="ListParagraph">
    <w:name w:val="List Paragraph"/>
    <w:basedOn w:val="Normal"/>
    <w:uiPriority w:val="34"/>
    <w:qFormat/>
    <w:rsid w:val="002B03DD"/>
    <w:pPr>
      <w:ind w:left="720"/>
      <w:contextualSpacing/>
    </w:pPr>
  </w:style>
  <w:style w:type="character" w:styleId="Strong">
    <w:name w:val="Strong"/>
    <w:basedOn w:val="DefaultParagraphFont"/>
    <w:uiPriority w:val="22"/>
    <w:qFormat/>
    <w:rsid w:val="00223238"/>
    <w:rPr>
      <w:b/>
      <w:bCs/>
    </w:rPr>
  </w:style>
  <w:style w:type="character" w:customStyle="1" w:styleId="selectable-text">
    <w:name w:val="selectable-text"/>
    <w:basedOn w:val="DefaultParagraphFont"/>
    <w:rsid w:val="001162CD"/>
  </w:style>
  <w:style w:type="paragraph" w:styleId="NormalWeb">
    <w:name w:val="Normal (Web)"/>
    <w:basedOn w:val="Normal"/>
    <w:uiPriority w:val="99"/>
    <w:unhideWhenUsed/>
    <w:rsid w:val="00C27E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C3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28436">
      <w:bodyDiv w:val="1"/>
      <w:marLeft w:val="0"/>
      <w:marRight w:val="0"/>
      <w:marTop w:val="0"/>
      <w:marBottom w:val="0"/>
      <w:divBdr>
        <w:top w:val="none" w:sz="0" w:space="0" w:color="auto"/>
        <w:left w:val="none" w:sz="0" w:space="0" w:color="auto"/>
        <w:bottom w:val="none" w:sz="0" w:space="0" w:color="auto"/>
        <w:right w:val="none" w:sz="0" w:space="0" w:color="auto"/>
      </w:divBdr>
    </w:div>
    <w:div w:id="1417287874">
      <w:bodyDiv w:val="1"/>
      <w:marLeft w:val="0"/>
      <w:marRight w:val="0"/>
      <w:marTop w:val="0"/>
      <w:marBottom w:val="0"/>
      <w:divBdr>
        <w:top w:val="none" w:sz="0" w:space="0" w:color="auto"/>
        <w:left w:val="none" w:sz="0" w:space="0" w:color="auto"/>
        <w:bottom w:val="none" w:sz="0" w:space="0" w:color="auto"/>
        <w:right w:val="none" w:sz="0" w:space="0" w:color="auto"/>
      </w:divBdr>
    </w:div>
    <w:div w:id="1793403061">
      <w:bodyDiv w:val="1"/>
      <w:marLeft w:val="0"/>
      <w:marRight w:val="0"/>
      <w:marTop w:val="0"/>
      <w:marBottom w:val="0"/>
      <w:divBdr>
        <w:top w:val="none" w:sz="0" w:space="0" w:color="auto"/>
        <w:left w:val="none" w:sz="0" w:space="0" w:color="auto"/>
        <w:bottom w:val="none" w:sz="0" w:space="0" w:color="auto"/>
        <w:right w:val="none" w:sz="0" w:space="0" w:color="auto"/>
      </w:divBdr>
    </w:div>
    <w:div w:id="1880241199">
      <w:bodyDiv w:val="1"/>
      <w:marLeft w:val="0"/>
      <w:marRight w:val="0"/>
      <w:marTop w:val="0"/>
      <w:marBottom w:val="0"/>
      <w:divBdr>
        <w:top w:val="none" w:sz="0" w:space="0" w:color="auto"/>
        <w:left w:val="none" w:sz="0" w:space="0" w:color="auto"/>
        <w:bottom w:val="none" w:sz="0" w:space="0" w:color="auto"/>
        <w:right w:val="none" w:sz="0" w:space="0" w:color="auto"/>
      </w:divBdr>
      <w:divsChild>
        <w:div w:id="14802724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vamsi-bolnidi" TargetMode="External"/><Relationship Id="rId3" Type="http://schemas.openxmlformats.org/officeDocument/2006/relationships/settings" Target="settings.xml"/><Relationship Id="rId7" Type="http://schemas.openxmlformats.org/officeDocument/2006/relationships/hyperlink" Target="mailto:vamsi.bolnid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viewer/place?mid=%2Fm%2F030qb3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7</Pages>
  <Words>3656</Words>
  <Characters>20844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Bolnidi</dc:creator>
  <cp:keywords/>
  <dc:description/>
  <cp:lastModifiedBy>Vamsi Bolnidi</cp:lastModifiedBy>
  <cp:revision>236</cp:revision>
  <dcterms:created xsi:type="dcterms:W3CDTF">2025-08-01T14:48:00Z</dcterms:created>
  <dcterms:modified xsi:type="dcterms:W3CDTF">2026-03-06T18:21:00Z</dcterms:modified>
</cp:coreProperties>
</file>