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E2DED" w14:textId="3CF8F019" w:rsidR="00D7576C" w:rsidRPr="00B968CC" w:rsidRDefault="00F832F7" w:rsidP="00B968CC">
      <w:pPr>
        <w:pStyle w:val="Heading1"/>
      </w:pPr>
      <w:r w:rsidRPr="00B968CC">
        <w:t>Domain</w:t>
      </w:r>
    </w:p>
    <w:p w14:paraId="351FD523" w14:textId="36884DE1" w:rsidR="00F832F7" w:rsidRDefault="00F832F7" w:rsidP="00F832F7">
      <w:r>
        <w:t xml:space="preserve">Online Retail / Ecommerce </w:t>
      </w:r>
    </w:p>
    <w:p w14:paraId="262092AC" w14:textId="3E13BDAB" w:rsidR="00F832F7" w:rsidRPr="00B968CC" w:rsidRDefault="00F832F7" w:rsidP="00B968CC">
      <w:pPr>
        <w:pStyle w:val="Heading1"/>
      </w:pPr>
      <w:r w:rsidRPr="00B968CC">
        <w:t>About the business</w:t>
      </w:r>
    </w:p>
    <w:p w14:paraId="248A6E39" w14:textId="166FCE68" w:rsidR="00F832F7" w:rsidRDefault="00F832F7" w:rsidP="00F832F7">
      <w:r>
        <w:t xml:space="preserve">An online retail company which sells unique gifting products </w:t>
      </w:r>
      <w:r w:rsidR="008813BB">
        <w:t>primarily through online channel.</w:t>
      </w:r>
      <w:r>
        <w:t xml:space="preserve"> </w:t>
      </w:r>
    </w:p>
    <w:p w14:paraId="7422045D" w14:textId="31969F89" w:rsidR="008813BB" w:rsidRDefault="008813BB" w:rsidP="008813BB">
      <w:pPr>
        <w:pStyle w:val="Heading1"/>
      </w:pPr>
      <w:r>
        <w:t>Problem Statement</w:t>
      </w:r>
    </w:p>
    <w:p w14:paraId="31B8BAB7" w14:textId="77777777" w:rsidR="00B968CC" w:rsidRDefault="00B968CC" w:rsidP="00B968CC">
      <w:r>
        <w:t xml:space="preserve">Segment the customer into different sections or segments based on various attributes like purchase value, kind of product purchased, geography etc. </w:t>
      </w:r>
    </w:p>
    <w:p w14:paraId="7A731C97" w14:textId="16DFD1E1" w:rsidR="00B968CC" w:rsidRPr="00B968CC" w:rsidRDefault="00B968CC" w:rsidP="00B968CC">
      <w:r>
        <w:t>These customer segmentation, rules and patterns can be used to make interesting and useful decisions as far as user interest is concerned.</w:t>
      </w:r>
    </w:p>
    <w:p w14:paraId="549EBF78" w14:textId="748A477B" w:rsidR="008813BB" w:rsidRDefault="00B968CC" w:rsidP="00B968CC">
      <w:pPr>
        <w:pStyle w:val="Heading1"/>
      </w:pPr>
      <w:r>
        <w:t>Primary</w:t>
      </w:r>
      <w:r w:rsidR="008813BB">
        <w:t xml:space="preserve"> Objective </w:t>
      </w:r>
    </w:p>
    <w:p w14:paraId="4B0AC354" w14:textId="1A3600BD" w:rsidR="008813BB" w:rsidRDefault="008813BB" w:rsidP="008813BB">
      <w:pPr>
        <w:pStyle w:val="ListParagraph"/>
        <w:numPr>
          <w:ilvl w:val="0"/>
          <w:numId w:val="1"/>
        </w:numPr>
      </w:pPr>
      <w:r>
        <w:t>Higher Revenue</w:t>
      </w:r>
    </w:p>
    <w:p w14:paraId="76F4597C" w14:textId="61601E12" w:rsidR="008813BB" w:rsidRDefault="008813BB" w:rsidP="008813BB">
      <w:pPr>
        <w:pStyle w:val="ListParagraph"/>
        <w:numPr>
          <w:ilvl w:val="0"/>
          <w:numId w:val="1"/>
        </w:numPr>
      </w:pPr>
      <w:r>
        <w:t>Customer Understanding</w:t>
      </w:r>
    </w:p>
    <w:p w14:paraId="1719E070" w14:textId="3F6E76CD" w:rsidR="008813BB" w:rsidRDefault="008813BB" w:rsidP="008813BB">
      <w:pPr>
        <w:pStyle w:val="ListParagraph"/>
        <w:numPr>
          <w:ilvl w:val="0"/>
          <w:numId w:val="1"/>
        </w:numPr>
      </w:pPr>
      <w:r>
        <w:t>Target Marketing</w:t>
      </w:r>
    </w:p>
    <w:p w14:paraId="2C895237" w14:textId="15C0DAA8" w:rsidR="00B968CC" w:rsidRDefault="008813BB" w:rsidP="00B968CC">
      <w:pPr>
        <w:pStyle w:val="ListParagraph"/>
        <w:numPr>
          <w:ilvl w:val="0"/>
          <w:numId w:val="1"/>
        </w:numPr>
      </w:pPr>
      <w:r>
        <w:t>Optimal Product Placement</w:t>
      </w:r>
    </w:p>
    <w:p w14:paraId="46F09D31" w14:textId="5A4009A4" w:rsidR="00B968CC" w:rsidRDefault="00BB7BD3" w:rsidP="00B968CC">
      <w:pPr>
        <w:pStyle w:val="Heading1"/>
      </w:pPr>
      <w:r>
        <w:t>Business Outcome</w:t>
      </w:r>
    </w:p>
    <w:p w14:paraId="2E34215B" w14:textId="42161FE5" w:rsidR="00B968CC" w:rsidRPr="00B968CC" w:rsidRDefault="00B968CC" w:rsidP="00B968CC">
      <w:r>
        <w:t xml:space="preserve">The deliverable of the project is to </w:t>
      </w:r>
      <w:r w:rsidR="007B7463">
        <w:t>come up with a</w:t>
      </w:r>
      <w:r>
        <w:t xml:space="preserve"> bes</w:t>
      </w:r>
      <w:r w:rsidR="007B7463">
        <w:t>t model on</w:t>
      </w:r>
      <w:r>
        <w:t xml:space="preserve"> “customer segmentation”</w:t>
      </w:r>
      <w:r w:rsidR="007B7463">
        <w:t xml:space="preserve">. The right segmentation </w:t>
      </w:r>
      <w:r w:rsidR="00BB7BD3">
        <w:t>will be used for</w:t>
      </w:r>
      <w:r w:rsidR="007B7463">
        <w:t xml:space="preserve"> “personalised” communication</w:t>
      </w:r>
      <w:r w:rsidR="00BB7BD3">
        <w:t xml:space="preserve"> instead of one for all which</w:t>
      </w:r>
      <w:r w:rsidR="007B7463">
        <w:t xml:space="preserve"> will result in more customer retention, better customer relationship &amp; thus higher revenue/profit for the company.     </w:t>
      </w:r>
    </w:p>
    <w:p w14:paraId="489F2637" w14:textId="1BE685D6" w:rsidR="008813BB" w:rsidRDefault="008813BB" w:rsidP="008813BB">
      <w:pPr>
        <w:pStyle w:val="Heading1"/>
      </w:pPr>
      <w:r>
        <w:t xml:space="preserve">Database </w:t>
      </w:r>
    </w:p>
    <w:p w14:paraId="1660224A" w14:textId="20F6AEB8" w:rsidR="00F832F7" w:rsidRDefault="00F832F7" w:rsidP="00F832F7">
      <w:r w:rsidRPr="00F832F7">
        <w:t>The Online Retail a transnational data set which contains all the transactions occurring between 01/12/2010 and 09/12/2011 for a UK-based and registered non-store online retail. The company mainly sells unique all-occasion gifts.</w:t>
      </w:r>
    </w:p>
    <w:p w14:paraId="38A643E8" w14:textId="092280E9" w:rsidR="004C0C0A" w:rsidRDefault="004C0C0A" w:rsidP="004C0C0A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Dataset</w:t>
      </w:r>
      <w:r w:rsidR="00D46861">
        <w:rPr>
          <w:rFonts w:ascii="Arial" w:hAnsi="Arial" w:cs="Arial"/>
          <w:b/>
          <w:bCs/>
          <w:color w:val="000000"/>
          <w:sz w:val="22"/>
          <w:szCs w:val="22"/>
        </w:rPr>
        <w:t xml:space="preserve"> Kaggle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: </w:t>
      </w:r>
      <w:hyperlink r:id="rId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Link</w:t>
        </w:r>
      </w:hyperlink>
    </w:p>
    <w:p w14:paraId="3299835D" w14:textId="67DEE200" w:rsidR="00F25C46" w:rsidRDefault="00F25C46">
      <w:r>
        <w:br w:type="page"/>
      </w:r>
    </w:p>
    <w:p w14:paraId="159BE069" w14:textId="667AA08D" w:rsidR="00F25C46" w:rsidRDefault="00F25C46" w:rsidP="00F832F7">
      <w:r>
        <w:lastRenderedPageBreak/>
        <w:t xml:space="preserve">The Data set summary:- </w:t>
      </w:r>
      <w:r w:rsidR="001052C5">
        <w:t xml:space="preserve"> </w:t>
      </w:r>
    </w:p>
    <w:p w14:paraId="6C90FCE7" w14:textId="17FCE068" w:rsidR="004C0C0A" w:rsidRDefault="00F25C46" w:rsidP="00F832F7">
      <w:proofErr w:type="spellStart"/>
      <w:r>
        <w:t>First hand</w:t>
      </w:r>
      <w:proofErr w:type="spellEnd"/>
      <w:r>
        <w:t xml:space="preserve"> view</w:t>
      </w:r>
    </w:p>
    <w:p w14:paraId="4CD64AB1" w14:textId="77777777" w:rsidR="00F25C46" w:rsidRDefault="00F25C46" w:rsidP="00F25C46">
      <w:r w:rsidRPr="00F832F7">
        <w:t>The Online Retail a transnational data set which contains all the transactions occurring between 01/12/2010 and 09/12/2011 for a UK-based and registered non-store online retail. The company mainly sells unique all-occasion gifts.</w:t>
      </w:r>
    </w:p>
    <w:p w14:paraId="01389CF7" w14:textId="77777777" w:rsidR="00F25C46" w:rsidRDefault="00F25C46" w:rsidP="00F832F7">
      <w:r>
        <w:t>This data set is considerably large data with 541909 rows and 8 columns.</w:t>
      </w:r>
    </w:p>
    <w:p w14:paraId="14B15FB3" w14:textId="77777777" w:rsidR="00F25C46" w:rsidRDefault="00F25C46" w:rsidP="00F832F7">
      <w:r>
        <w:t>Column headers and the data type is as below-</w:t>
      </w:r>
    </w:p>
    <w:p w14:paraId="06BE78DF" w14:textId="050A50EE" w:rsidR="00F25C46" w:rsidRDefault="00F25C46" w:rsidP="00F25C46">
      <w:pPr>
        <w:pStyle w:val="ListParagraph"/>
        <w:numPr>
          <w:ilvl w:val="0"/>
          <w:numId w:val="2"/>
        </w:numPr>
      </w:pPr>
      <w:proofErr w:type="spellStart"/>
      <w:r w:rsidRPr="00F25C46">
        <w:t>InvoiceNo</w:t>
      </w:r>
      <w:proofErr w:type="spellEnd"/>
      <w:r>
        <w:t>. – Both numeric and C series code (Possibly Credit Notes) – no missing value</w:t>
      </w:r>
    </w:p>
    <w:p w14:paraId="75FE3150" w14:textId="396746B0" w:rsidR="00F25C46" w:rsidRDefault="00F25C46" w:rsidP="00F25C46">
      <w:pPr>
        <w:pStyle w:val="ListParagraph"/>
        <w:numPr>
          <w:ilvl w:val="0"/>
          <w:numId w:val="2"/>
        </w:numPr>
      </w:pPr>
      <w:proofErr w:type="spellStart"/>
      <w:r>
        <w:t>Stockcode</w:t>
      </w:r>
      <w:proofErr w:type="spellEnd"/>
      <w:r>
        <w:t xml:space="preserve"> </w:t>
      </w:r>
      <w:r w:rsidR="00B16267">
        <w:t>–</w:t>
      </w:r>
      <w:r>
        <w:t xml:space="preserve"> </w:t>
      </w:r>
      <w:r w:rsidR="00B16267">
        <w:t>Some generic numbers and some with special characters or terms- no missing</w:t>
      </w:r>
    </w:p>
    <w:p w14:paraId="5C684245" w14:textId="256CBBBE" w:rsidR="00B16267" w:rsidRDefault="00B16267" w:rsidP="00F25C46">
      <w:pPr>
        <w:pStyle w:val="ListParagraph"/>
        <w:numPr>
          <w:ilvl w:val="0"/>
          <w:numId w:val="2"/>
        </w:numPr>
      </w:pPr>
      <w:r w:rsidRPr="00B16267">
        <w:t>Description</w:t>
      </w:r>
      <w:r>
        <w:t xml:space="preserve"> – Description of the </w:t>
      </w:r>
      <w:proofErr w:type="spellStart"/>
      <w:r>
        <w:t>stockcode</w:t>
      </w:r>
      <w:proofErr w:type="spellEnd"/>
      <w:r>
        <w:t xml:space="preserve"> – perhaps fed manually as well as multiple description of same </w:t>
      </w:r>
      <w:proofErr w:type="spellStart"/>
      <w:r>
        <w:t>stockcode</w:t>
      </w:r>
      <w:proofErr w:type="spellEnd"/>
      <w:r>
        <w:t xml:space="preserve"> available also some missing entries</w:t>
      </w:r>
    </w:p>
    <w:p w14:paraId="43F083F4" w14:textId="41D80790" w:rsidR="00B16267" w:rsidRDefault="00B16267" w:rsidP="00F25C46">
      <w:pPr>
        <w:pStyle w:val="ListParagraph"/>
        <w:numPr>
          <w:ilvl w:val="0"/>
          <w:numId w:val="2"/>
        </w:numPr>
      </w:pPr>
      <w:r w:rsidRPr="00B16267">
        <w:t>Quantity</w:t>
      </w:r>
      <w:r>
        <w:t xml:space="preserve"> – Both Positive and -</w:t>
      </w:r>
      <w:proofErr w:type="spellStart"/>
      <w:r>
        <w:t>ve</w:t>
      </w:r>
      <w:proofErr w:type="spellEnd"/>
      <w:r>
        <w:t xml:space="preserve"> entries visible (Credit note, sale reversal, discounts) impacting entry</w:t>
      </w:r>
    </w:p>
    <w:p w14:paraId="2AC39A9C" w14:textId="5E6539D0" w:rsidR="00B16267" w:rsidRDefault="00F25C46" w:rsidP="00F25C46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 w:rsidR="00B16267" w:rsidRPr="00B16267">
        <w:t>InvoiceDate</w:t>
      </w:r>
      <w:proofErr w:type="spellEnd"/>
      <w:r w:rsidR="00B16267">
        <w:t>- transaction date for period 01-12-2010 to 09-12-2011</w:t>
      </w:r>
    </w:p>
    <w:p w14:paraId="1D7ACED4" w14:textId="21AEB625" w:rsidR="00B16267" w:rsidRDefault="00B16267" w:rsidP="00F25C46">
      <w:pPr>
        <w:pStyle w:val="ListParagraph"/>
        <w:numPr>
          <w:ilvl w:val="0"/>
          <w:numId w:val="2"/>
        </w:numPr>
      </w:pPr>
      <w:proofErr w:type="spellStart"/>
      <w:r w:rsidRPr="00B16267">
        <w:t>UnitPrice</w:t>
      </w:r>
      <w:proofErr w:type="spellEnd"/>
      <w:r>
        <w:t xml:space="preserve"> -generic term – different for some records / transactions</w:t>
      </w:r>
    </w:p>
    <w:p w14:paraId="2D311155" w14:textId="3BAEF4B3" w:rsidR="00B16267" w:rsidRDefault="00B16267" w:rsidP="00F25C46">
      <w:pPr>
        <w:pStyle w:val="ListParagraph"/>
        <w:numPr>
          <w:ilvl w:val="0"/>
          <w:numId w:val="2"/>
        </w:numPr>
      </w:pPr>
      <w:proofErr w:type="spellStart"/>
      <w:r w:rsidRPr="00B16267">
        <w:t>CustomerID</w:t>
      </w:r>
      <w:proofErr w:type="spellEnd"/>
      <w:r>
        <w:t xml:space="preserve"> – </w:t>
      </w:r>
      <w:r w:rsidR="009337D5">
        <w:t xml:space="preserve">135080 </w:t>
      </w:r>
      <w:r>
        <w:t>missing values identified</w:t>
      </w:r>
      <w:r w:rsidR="009337D5">
        <w:t xml:space="preserve"> (with +</w:t>
      </w:r>
      <w:proofErr w:type="spellStart"/>
      <w:r w:rsidR="009337D5">
        <w:t>ve</w:t>
      </w:r>
      <w:proofErr w:type="spellEnd"/>
      <w:r w:rsidR="009337D5">
        <w:t xml:space="preserve"> and -</w:t>
      </w:r>
      <w:proofErr w:type="spellStart"/>
      <w:r w:rsidR="009337D5">
        <w:t>ve</w:t>
      </w:r>
      <w:proofErr w:type="spellEnd"/>
      <w:r w:rsidR="009337D5">
        <w:t xml:space="preserve">  sold qty) and different </w:t>
      </w:r>
      <w:r w:rsidR="001038CA">
        <w:t>Country</w:t>
      </w:r>
      <w:r w:rsidR="009337D5">
        <w:t xml:space="preserve"> </w:t>
      </w:r>
    </w:p>
    <w:p w14:paraId="5B39BB77" w14:textId="0F88E1C5" w:rsidR="00F25C46" w:rsidRDefault="00B16267" w:rsidP="00F25C46">
      <w:pPr>
        <w:pStyle w:val="ListParagraph"/>
        <w:numPr>
          <w:ilvl w:val="0"/>
          <w:numId w:val="2"/>
        </w:numPr>
      </w:pPr>
      <w:r w:rsidRPr="00B16267">
        <w:t>Country</w:t>
      </w:r>
      <w:r w:rsidR="00F25C46">
        <w:t xml:space="preserve"> </w:t>
      </w:r>
      <w:r>
        <w:t>– 38 Country names of</w:t>
      </w:r>
      <w:r w:rsidR="009337D5">
        <w:t xml:space="preserve"> with no missing value </w:t>
      </w:r>
      <w:r>
        <w:t xml:space="preserve">are visible </w:t>
      </w:r>
    </w:p>
    <w:p w14:paraId="114A00AF" w14:textId="121813DC" w:rsidR="002555F6" w:rsidRDefault="002555F6" w:rsidP="002555F6">
      <w:r>
        <w:t xml:space="preserve">We can build multiple stories with this data set. </w:t>
      </w:r>
    </w:p>
    <w:p w14:paraId="40BE86C9" w14:textId="684598C5" w:rsidR="002555F6" w:rsidRDefault="002555F6" w:rsidP="002555F6"/>
    <w:tbl>
      <w:tblPr>
        <w:tblW w:w="32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"/>
        <w:gridCol w:w="2365"/>
      </w:tblGrid>
      <w:tr w:rsidR="002555F6" w:rsidRPr="002555F6" w14:paraId="178C32B4" w14:textId="77777777" w:rsidTr="002555F6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6F0AFBA4" w14:textId="77777777" w:rsidR="002555F6" w:rsidRPr="002555F6" w:rsidRDefault="002555F6" w:rsidP="00255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2555F6">
              <w:rPr>
                <w:rFonts w:ascii="Calibri" w:eastAsia="Times New Roman" w:hAnsi="Calibri" w:cs="Calibri"/>
                <w:color w:val="000000"/>
                <w:lang w:eastAsia="en-IN" w:bidi="hi-IN"/>
              </w:rPr>
              <w:t>1</w:t>
            </w:r>
          </w:p>
        </w:tc>
        <w:tc>
          <w:tcPr>
            <w:tcW w:w="2365" w:type="dxa"/>
            <w:shd w:val="clear" w:color="auto" w:fill="auto"/>
            <w:noWrap/>
            <w:vAlign w:val="bottom"/>
            <w:hideMark/>
          </w:tcPr>
          <w:p w14:paraId="1364A7F6" w14:textId="77777777" w:rsidR="002555F6" w:rsidRPr="002555F6" w:rsidRDefault="002555F6" w:rsidP="00255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2555F6">
              <w:rPr>
                <w:rFonts w:ascii="Calibri" w:eastAsia="Times New Roman" w:hAnsi="Calibri" w:cs="Calibri"/>
                <w:color w:val="000000"/>
                <w:lang w:eastAsia="en-IN" w:bidi="hi-IN"/>
              </w:rPr>
              <w:t>Product category</w:t>
            </w:r>
          </w:p>
        </w:tc>
      </w:tr>
      <w:tr w:rsidR="002555F6" w:rsidRPr="002555F6" w14:paraId="3B54EE28" w14:textId="77777777" w:rsidTr="002555F6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7881EEEA" w14:textId="77777777" w:rsidR="002555F6" w:rsidRPr="002555F6" w:rsidRDefault="002555F6" w:rsidP="00255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2555F6">
              <w:rPr>
                <w:rFonts w:ascii="Calibri" w:eastAsia="Times New Roman" w:hAnsi="Calibri" w:cs="Calibri"/>
                <w:color w:val="000000"/>
                <w:lang w:eastAsia="en-IN" w:bidi="hi-IN"/>
              </w:rPr>
              <w:t>2</w:t>
            </w:r>
          </w:p>
        </w:tc>
        <w:tc>
          <w:tcPr>
            <w:tcW w:w="2365" w:type="dxa"/>
            <w:shd w:val="clear" w:color="auto" w:fill="auto"/>
            <w:noWrap/>
            <w:vAlign w:val="bottom"/>
            <w:hideMark/>
          </w:tcPr>
          <w:p w14:paraId="2BB78ACF" w14:textId="77777777" w:rsidR="002555F6" w:rsidRPr="002555F6" w:rsidRDefault="002555F6" w:rsidP="00255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2555F6">
              <w:rPr>
                <w:rFonts w:ascii="Calibri" w:eastAsia="Times New Roman" w:hAnsi="Calibri" w:cs="Calibri"/>
                <w:color w:val="000000"/>
                <w:lang w:eastAsia="en-IN" w:bidi="hi-IN"/>
              </w:rPr>
              <w:t>Geography</w:t>
            </w:r>
          </w:p>
        </w:tc>
      </w:tr>
      <w:tr w:rsidR="002555F6" w:rsidRPr="002555F6" w14:paraId="7BC51DB2" w14:textId="77777777" w:rsidTr="002555F6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44414EE5" w14:textId="77777777" w:rsidR="002555F6" w:rsidRPr="002555F6" w:rsidRDefault="002555F6" w:rsidP="00255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2555F6">
              <w:rPr>
                <w:rFonts w:ascii="Calibri" w:eastAsia="Times New Roman" w:hAnsi="Calibri" w:cs="Calibri"/>
                <w:color w:val="000000"/>
                <w:lang w:eastAsia="en-IN" w:bidi="hi-IN"/>
              </w:rPr>
              <w:t>3</w:t>
            </w:r>
          </w:p>
        </w:tc>
        <w:tc>
          <w:tcPr>
            <w:tcW w:w="2365" w:type="dxa"/>
            <w:shd w:val="clear" w:color="auto" w:fill="auto"/>
            <w:noWrap/>
            <w:vAlign w:val="bottom"/>
            <w:hideMark/>
          </w:tcPr>
          <w:p w14:paraId="187C8348" w14:textId="77777777" w:rsidR="002555F6" w:rsidRPr="002555F6" w:rsidRDefault="002555F6" w:rsidP="00255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2555F6">
              <w:rPr>
                <w:rFonts w:ascii="Calibri" w:eastAsia="Times New Roman" w:hAnsi="Calibri" w:cs="Calibri"/>
                <w:color w:val="000000"/>
                <w:lang w:eastAsia="en-IN" w:bidi="hi-IN"/>
              </w:rPr>
              <w:t>Low mid high</w:t>
            </w:r>
          </w:p>
        </w:tc>
      </w:tr>
      <w:tr w:rsidR="002555F6" w:rsidRPr="002555F6" w14:paraId="61BFFB2B" w14:textId="77777777" w:rsidTr="002555F6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54112CE0" w14:textId="77777777" w:rsidR="002555F6" w:rsidRPr="002555F6" w:rsidRDefault="002555F6" w:rsidP="00255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2555F6">
              <w:rPr>
                <w:rFonts w:ascii="Calibri" w:eastAsia="Times New Roman" w:hAnsi="Calibri" w:cs="Calibri"/>
                <w:color w:val="000000"/>
                <w:lang w:eastAsia="en-IN" w:bidi="hi-IN"/>
              </w:rPr>
              <w:t>4</w:t>
            </w:r>
          </w:p>
        </w:tc>
        <w:tc>
          <w:tcPr>
            <w:tcW w:w="2365" w:type="dxa"/>
            <w:shd w:val="clear" w:color="auto" w:fill="auto"/>
            <w:noWrap/>
            <w:vAlign w:val="bottom"/>
            <w:hideMark/>
          </w:tcPr>
          <w:p w14:paraId="31F366EA" w14:textId="77777777" w:rsidR="002555F6" w:rsidRPr="002555F6" w:rsidRDefault="002555F6" w:rsidP="00255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2555F6">
              <w:rPr>
                <w:rFonts w:ascii="Calibri" w:eastAsia="Times New Roman" w:hAnsi="Calibri" w:cs="Calibri"/>
                <w:color w:val="000000"/>
                <w:lang w:eastAsia="en-IN" w:bidi="hi-IN"/>
              </w:rPr>
              <w:t>Loyal - Frequent</w:t>
            </w:r>
          </w:p>
        </w:tc>
      </w:tr>
      <w:tr w:rsidR="002555F6" w:rsidRPr="002555F6" w14:paraId="666F561F" w14:textId="77777777" w:rsidTr="002555F6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1D138A7F" w14:textId="77777777" w:rsidR="002555F6" w:rsidRPr="002555F6" w:rsidRDefault="002555F6" w:rsidP="00255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2555F6">
              <w:rPr>
                <w:rFonts w:ascii="Calibri" w:eastAsia="Times New Roman" w:hAnsi="Calibri" w:cs="Calibri"/>
                <w:color w:val="000000"/>
                <w:lang w:eastAsia="en-IN" w:bidi="hi-IN"/>
              </w:rPr>
              <w:t>5</w:t>
            </w:r>
          </w:p>
        </w:tc>
        <w:tc>
          <w:tcPr>
            <w:tcW w:w="2365" w:type="dxa"/>
            <w:shd w:val="clear" w:color="auto" w:fill="auto"/>
            <w:noWrap/>
            <w:vAlign w:val="bottom"/>
            <w:hideMark/>
          </w:tcPr>
          <w:p w14:paraId="11B4F6DE" w14:textId="77777777" w:rsidR="002555F6" w:rsidRPr="002555F6" w:rsidRDefault="002555F6" w:rsidP="00255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2555F6">
              <w:rPr>
                <w:rFonts w:ascii="Calibri" w:eastAsia="Times New Roman" w:hAnsi="Calibri" w:cs="Calibri"/>
                <w:color w:val="000000"/>
                <w:lang w:eastAsia="en-IN" w:bidi="hi-IN"/>
              </w:rPr>
              <w:t>NLO- Next Logical product</w:t>
            </w:r>
          </w:p>
        </w:tc>
      </w:tr>
      <w:tr w:rsidR="002555F6" w:rsidRPr="002555F6" w14:paraId="4E02EA39" w14:textId="77777777" w:rsidTr="002555F6">
        <w:trPr>
          <w:trHeight w:val="300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5847DB4C" w14:textId="77777777" w:rsidR="002555F6" w:rsidRPr="002555F6" w:rsidRDefault="002555F6" w:rsidP="00255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</w:p>
        </w:tc>
        <w:tc>
          <w:tcPr>
            <w:tcW w:w="2365" w:type="dxa"/>
            <w:shd w:val="clear" w:color="auto" w:fill="auto"/>
            <w:noWrap/>
            <w:vAlign w:val="bottom"/>
            <w:hideMark/>
          </w:tcPr>
          <w:p w14:paraId="57B4CBFF" w14:textId="77777777" w:rsidR="002555F6" w:rsidRPr="002555F6" w:rsidRDefault="002555F6" w:rsidP="002555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hi-IN"/>
              </w:rPr>
            </w:pPr>
          </w:p>
        </w:tc>
      </w:tr>
    </w:tbl>
    <w:p w14:paraId="5102AFE8" w14:textId="77777777" w:rsidR="002555F6" w:rsidRPr="00F832F7" w:rsidRDefault="002555F6" w:rsidP="002555F6"/>
    <w:sectPr w:rsidR="002555F6" w:rsidRPr="00F83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140A7"/>
    <w:multiLevelType w:val="hybridMultilevel"/>
    <w:tmpl w:val="3C5639FA"/>
    <w:lvl w:ilvl="0" w:tplc="81B0B9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97CCF"/>
    <w:multiLevelType w:val="hybridMultilevel"/>
    <w:tmpl w:val="F948EA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7077078">
    <w:abstractNumId w:val="0"/>
  </w:num>
  <w:num w:numId="2" w16cid:durableId="1875343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2F7"/>
    <w:rsid w:val="001038CA"/>
    <w:rsid w:val="001052C5"/>
    <w:rsid w:val="00220E7D"/>
    <w:rsid w:val="002555F6"/>
    <w:rsid w:val="004C0C0A"/>
    <w:rsid w:val="00503399"/>
    <w:rsid w:val="007B7463"/>
    <w:rsid w:val="008813BB"/>
    <w:rsid w:val="009337D5"/>
    <w:rsid w:val="00B16267"/>
    <w:rsid w:val="00B968CC"/>
    <w:rsid w:val="00BB7BD3"/>
    <w:rsid w:val="00D46861"/>
    <w:rsid w:val="00D7576C"/>
    <w:rsid w:val="00F25C46"/>
    <w:rsid w:val="00F8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74425"/>
  <w15:chartTrackingRefBased/>
  <w15:docId w15:val="{3F693F50-9635-45F1-98E2-B0513E616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2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2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813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C0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4C0C0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5C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6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de/mgmarques/customer-segmentation-and-market-basket-analysis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Mahajan</dc:creator>
  <cp:keywords/>
  <dc:description/>
  <cp:lastModifiedBy>Anuj Tiwari</cp:lastModifiedBy>
  <cp:revision>9</cp:revision>
  <dcterms:created xsi:type="dcterms:W3CDTF">2022-12-25T05:04:00Z</dcterms:created>
  <dcterms:modified xsi:type="dcterms:W3CDTF">2023-02-05T01:30:00Z</dcterms:modified>
</cp:coreProperties>
</file>