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4CD29" w14:textId="4E5911E5" w:rsidR="00416B5E" w:rsidRDefault="00416B5E" w:rsidP="00416B5E">
      <w:r>
        <w:t xml:space="preserve">My main academic interest lies in the application of data-driven and analytical methods to improve decision-making, optimize processes, and enhance organizational efficiency. I am particularly fascinated by how mathematical models and computational techniques can be used to solve real-world problems in areas such as resource management, </w:t>
      </w:r>
      <w:r w:rsidR="008660C2">
        <w:t xml:space="preserve">climate change </w:t>
      </w:r>
      <w:r>
        <w:t>and sustainable development. Having studied Information Technology and gained practical experience  at Newmont Ghana Gold Ltd. and CSIR-FORIG, I have developed a strong appreciation for the power of analytics in transforming how organizations operate and make strategic choices.</w:t>
      </w:r>
    </w:p>
    <w:p w14:paraId="029F6AC6" w14:textId="77777777" w:rsidR="00416B5E" w:rsidRDefault="00416B5E" w:rsidP="00416B5E"/>
    <w:p w14:paraId="38CFEF58" w14:textId="6A8F5693" w:rsidR="00416B5E" w:rsidRDefault="00416B5E" w:rsidP="00416B5E">
      <w:r>
        <w:t xml:space="preserve">The courses in the MSc Operational Research programme align strongly with my interests. Modules such as Fundamentals of Operational Research, Fundamentals of Optimization, and Simulation will deepen my understanding of how to design and implement optimization models that can drive better decision-making in complex systems. Methodology, Modelling and Consulting Skills will </w:t>
      </w:r>
      <w:r w:rsidR="00461A33">
        <w:t xml:space="preserve">also </w:t>
      </w:r>
      <w:r>
        <w:t>strengthen my ability to translate analytical insights into practical, actionable strategies. Together, these courses provide a solid foundation for tackling multifaceted operational challenges.</w:t>
      </w:r>
    </w:p>
    <w:p w14:paraId="1C1DCC67" w14:textId="77777777" w:rsidR="00416B5E" w:rsidRDefault="00416B5E" w:rsidP="00416B5E"/>
    <w:p w14:paraId="3E375632" w14:textId="5D59451A" w:rsidR="00416B5E" w:rsidRDefault="00416B5E" w:rsidP="00416B5E">
      <w:r>
        <w:t>Combining these core modules with optional courses such as Large Scale Optimization for Data Science</w:t>
      </w:r>
      <w:r w:rsidR="00E664FC">
        <w:t xml:space="preserve"> and </w:t>
      </w:r>
      <w:r>
        <w:t>Machine Learning in Python will expand my ability to apply modern computational tools and predictive modelling techniques to data-intensive environments. Operational Research in the Energy Industry and Risk and Logistics</w:t>
      </w:r>
      <w:r w:rsidR="00791899">
        <w:t xml:space="preserve"> also</w:t>
      </w:r>
      <w:r>
        <w:t xml:space="preserve"> resonate with my interest in using technology to improve efficiency and sustainability in resource-dependent sectors, particularly within developing economies like Ghana.</w:t>
      </w:r>
    </w:p>
    <w:p w14:paraId="6BF2A0A4" w14:textId="77777777" w:rsidR="00416B5E" w:rsidRDefault="00416B5E" w:rsidP="00416B5E"/>
    <w:p w14:paraId="258B7489" w14:textId="5609A3AB" w:rsidR="00416B5E" w:rsidRDefault="00416B5E">
      <w:r>
        <w:t>This programme’s integration of theory, practical modelling, and consulting aligns perfectly with my professional aspirations. By mastering these skills, I aim to contribute to evidence-based decision-making, digital innovation, and sustainable operations within Ghana’s industrial and research institutions. Ultimately, this degree will prepare me to become a leader who applies analytical thinking to real-world challenges, driving both efficiency and impact.</w:t>
      </w:r>
    </w:p>
    <w:sectPr w:rsidR="00416B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B5E"/>
    <w:rsid w:val="00094516"/>
    <w:rsid w:val="000A544E"/>
    <w:rsid w:val="000E05A5"/>
    <w:rsid w:val="00170EAD"/>
    <w:rsid w:val="001E156E"/>
    <w:rsid w:val="00280150"/>
    <w:rsid w:val="00287808"/>
    <w:rsid w:val="00304EF9"/>
    <w:rsid w:val="00343464"/>
    <w:rsid w:val="00416B5E"/>
    <w:rsid w:val="00416D53"/>
    <w:rsid w:val="0044659F"/>
    <w:rsid w:val="00461A33"/>
    <w:rsid w:val="004633B5"/>
    <w:rsid w:val="007862C9"/>
    <w:rsid w:val="00791899"/>
    <w:rsid w:val="007F1FE5"/>
    <w:rsid w:val="008363CC"/>
    <w:rsid w:val="008660C2"/>
    <w:rsid w:val="008F7F95"/>
    <w:rsid w:val="00AC2411"/>
    <w:rsid w:val="00C52202"/>
    <w:rsid w:val="00D72A0C"/>
    <w:rsid w:val="00DF1158"/>
    <w:rsid w:val="00DF1A9F"/>
    <w:rsid w:val="00E664FC"/>
    <w:rsid w:val="00E85933"/>
    <w:rsid w:val="00E93715"/>
    <w:rsid w:val="00EA4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0D5D6F"/>
  <w15:chartTrackingRefBased/>
  <w15:docId w15:val="{BF97F368-423A-7543-9BD1-9F57A6646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B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B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6B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B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6B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B5E"/>
    <w:rPr>
      <w:rFonts w:eastAsiaTheme="majorEastAsia" w:cstheme="majorBidi"/>
      <w:color w:val="272727" w:themeColor="text1" w:themeTint="D8"/>
    </w:rPr>
  </w:style>
  <w:style w:type="paragraph" w:styleId="Title">
    <w:name w:val="Title"/>
    <w:basedOn w:val="Normal"/>
    <w:next w:val="Normal"/>
    <w:link w:val="TitleChar"/>
    <w:uiPriority w:val="10"/>
    <w:qFormat/>
    <w:rsid w:val="00416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B5E"/>
    <w:pPr>
      <w:spacing w:before="160"/>
      <w:jc w:val="center"/>
    </w:pPr>
    <w:rPr>
      <w:i/>
      <w:iCs/>
      <w:color w:val="404040" w:themeColor="text1" w:themeTint="BF"/>
    </w:rPr>
  </w:style>
  <w:style w:type="character" w:customStyle="1" w:styleId="QuoteChar">
    <w:name w:val="Quote Char"/>
    <w:basedOn w:val="DefaultParagraphFont"/>
    <w:link w:val="Quote"/>
    <w:uiPriority w:val="29"/>
    <w:rsid w:val="00416B5E"/>
    <w:rPr>
      <w:i/>
      <w:iCs/>
      <w:color w:val="404040" w:themeColor="text1" w:themeTint="BF"/>
    </w:rPr>
  </w:style>
  <w:style w:type="paragraph" w:styleId="ListParagraph">
    <w:name w:val="List Paragraph"/>
    <w:basedOn w:val="Normal"/>
    <w:uiPriority w:val="34"/>
    <w:qFormat/>
    <w:rsid w:val="00416B5E"/>
    <w:pPr>
      <w:ind w:left="720"/>
      <w:contextualSpacing/>
    </w:pPr>
  </w:style>
  <w:style w:type="character" w:styleId="IntenseEmphasis">
    <w:name w:val="Intense Emphasis"/>
    <w:basedOn w:val="DefaultParagraphFont"/>
    <w:uiPriority w:val="21"/>
    <w:qFormat/>
    <w:rsid w:val="00416B5E"/>
    <w:rPr>
      <w:i/>
      <w:iCs/>
      <w:color w:val="0F4761" w:themeColor="accent1" w:themeShade="BF"/>
    </w:rPr>
  </w:style>
  <w:style w:type="paragraph" w:styleId="IntenseQuote">
    <w:name w:val="Intense Quote"/>
    <w:basedOn w:val="Normal"/>
    <w:next w:val="Normal"/>
    <w:link w:val="IntenseQuoteChar"/>
    <w:uiPriority w:val="30"/>
    <w:qFormat/>
    <w:rsid w:val="0041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B5E"/>
    <w:rPr>
      <w:i/>
      <w:iCs/>
      <w:color w:val="0F4761" w:themeColor="accent1" w:themeShade="BF"/>
    </w:rPr>
  </w:style>
  <w:style w:type="character" w:styleId="IntenseReference">
    <w:name w:val="Intense Reference"/>
    <w:basedOn w:val="DefaultParagraphFont"/>
    <w:uiPriority w:val="32"/>
    <w:qFormat/>
    <w:rsid w:val="00416B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324</Words>
  <Characters>1851</Characters>
  <Application>Microsoft Office Word</Application>
  <DocSecurity>0</DocSecurity>
  <Lines>15</Lines>
  <Paragraphs>4</Paragraphs>
  <ScaleCrop>false</ScaleCrop>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GUUROH CHRISTINA</dc:creator>
  <cp:keywords/>
  <dc:description/>
  <cp:lastModifiedBy>GUUROH CHRISTINA</cp:lastModifiedBy>
  <cp:revision>11</cp:revision>
  <dcterms:created xsi:type="dcterms:W3CDTF">2025-10-19T01:15:00Z</dcterms:created>
  <dcterms:modified xsi:type="dcterms:W3CDTF">2025-10-20T00:02:00Z</dcterms:modified>
</cp:coreProperties>
</file>