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4BA" w:rsidRPr="008274BA" w:rsidRDefault="008274BA" w:rsidP="008274BA">
      <w:pPr>
        <w:spacing w:before="120" w:after="120" w:line="240" w:lineRule="auto"/>
        <w:jc w:val="center"/>
        <w:rPr>
          <w:rFonts w:ascii="Times New Roman" w:eastAsia="Times New Roman" w:hAnsi="Times New Roman" w:cs="Times New Roman"/>
          <w:b/>
          <w:bCs/>
          <w:sz w:val="28"/>
          <w:szCs w:val="28"/>
          <w:lang w:val="en-US"/>
        </w:rPr>
      </w:pPr>
      <w:r w:rsidRPr="008274BA">
        <w:rPr>
          <w:rFonts w:ascii="Times New Roman" w:eastAsia="Times New Roman" w:hAnsi="Times New Roman" w:cs="Times New Roman"/>
          <w:b/>
          <w:bCs/>
          <w:sz w:val="28"/>
          <w:szCs w:val="28"/>
          <w:lang w:val="en-US"/>
        </w:rPr>
        <w:t>IDENTIFICATION OF POTENTIAL BIOMARKERS IN PANCREATIC ADENOCARCINOME OF MICRO-ARRAY GENE EXPRESSION DATA</w:t>
      </w:r>
    </w:p>
    <w:p w:rsidR="00433E5F" w:rsidRPr="00E32373" w:rsidRDefault="008274BA" w:rsidP="00433E5F">
      <w:pPr>
        <w:spacing w:before="120" w:after="120" w:line="240" w:lineRule="auto"/>
        <w:jc w:val="center"/>
        <w:rPr>
          <w:rFonts w:ascii="Times New Roman" w:hAnsi="Times New Roman" w:cs="Times New Roman"/>
          <w:vertAlign w:val="superscript"/>
          <w:lang w:val="en-US"/>
        </w:rPr>
      </w:pPr>
      <w:r>
        <w:rPr>
          <w:rFonts w:ascii="Times New Roman" w:eastAsia="Times New Roman" w:hAnsi="Times New Roman" w:cs="Times New Roman"/>
          <w:bCs/>
          <w:lang w:val="en-US"/>
        </w:rPr>
        <w:t>Emine Güven</w:t>
      </w:r>
      <w:r w:rsidR="00433E5F" w:rsidRPr="00E32373">
        <w:rPr>
          <w:rFonts w:ascii="Times New Roman" w:hAnsi="Times New Roman" w:cs="Times New Roman"/>
          <w:vertAlign w:val="superscript"/>
          <w:lang w:val="en-US"/>
        </w:rPr>
        <w:t>1,</w:t>
      </w:r>
      <w:r>
        <w:rPr>
          <w:rFonts w:ascii="Times New Roman" w:hAnsi="Times New Roman" w:cs="Times New Roman"/>
          <w:vertAlign w:val="superscript"/>
          <w:lang w:val="en-US"/>
        </w:rPr>
        <w:t>a</w:t>
      </w:r>
    </w:p>
    <w:p w:rsidR="00433E5F" w:rsidRPr="008274BA" w:rsidRDefault="00433E5F" w:rsidP="008274BA">
      <w:pPr>
        <w:tabs>
          <w:tab w:val="left" w:pos="2145"/>
        </w:tabs>
        <w:spacing w:before="240" w:after="0" w:line="240" w:lineRule="auto"/>
        <w:jc w:val="center"/>
        <w:rPr>
          <w:rFonts w:ascii="Times New Roman" w:hAnsi="Times New Roman" w:cs="Times New Roman"/>
          <w:i/>
          <w:iCs/>
          <w:lang w:val="en-US"/>
        </w:rPr>
      </w:pPr>
      <w:r w:rsidRPr="00E32373">
        <w:rPr>
          <w:rFonts w:ascii="Times New Roman" w:hAnsi="Times New Roman" w:cs="Times New Roman"/>
          <w:i/>
          <w:iCs/>
          <w:vertAlign w:val="superscript"/>
          <w:lang w:val="en-US"/>
        </w:rPr>
        <w:t>1</w:t>
      </w:r>
      <w:r w:rsidR="008274BA">
        <w:rPr>
          <w:rFonts w:ascii="Times New Roman" w:hAnsi="Times New Roman" w:cs="Times New Roman"/>
          <w:i/>
          <w:iCs/>
          <w:lang w:val="en-US"/>
        </w:rPr>
        <w:t>Düzce U</w:t>
      </w:r>
      <w:r>
        <w:rPr>
          <w:rFonts w:ascii="Times New Roman" w:hAnsi="Times New Roman" w:cs="Times New Roman"/>
          <w:i/>
          <w:iCs/>
          <w:lang w:val="en-US"/>
        </w:rPr>
        <w:t>niver</w:t>
      </w:r>
      <w:r w:rsidR="008274BA">
        <w:rPr>
          <w:rFonts w:ascii="Times New Roman" w:hAnsi="Times New Roman" w:cs="Times New Roman"/>
          <w:i/>
          <w:iCs/>
          <w:lang w:val="en-US"/>
        </w:rPr>
        <w:t>sity</w:t>
      </w:r>
      <w:r>
        <w:rPr>
          <w:rFonts w:ascii="Times New Roman" w:hAnsi="Times New Roman" w:cs="Times New Roman"/>
          <w:i/>
          <w:iCs/>
          <w:lang w:val="en-US"/>
        </w:rPr>
        <w:t>, Faculty</w:t>
      </w:r>
      <w:r w:rsidR="008274BA">
        <w:rPr>
          <w:rFonts w:ascii="Times New Roman" w:hAnsi="Times New Roman" w:cs="Times New Roman"/>
          <w:i/>
          <w:iCs/>
          <w:lang w:val="en-US"/>
        </w:rPr>
        <w:t xml:space="preserve"> of Biomedical Engineering</w:t>
      </w:r>
      <w:r>
        <w:rPr>
          <w:rFonts w:ascii="Times New Roman" w:hAnsi="Times New Roman" w:cs="Times New Roman"/>
          <w:i/>
          <w:iCs/>
          <w:lang w:val="en-US"/>
        </w:rPr>
        <w:t xml:space="preserve">, </w:t>
      </w:r>
      <w:r w:rsidR="008274BA">
        <w:rPr>
          <w:rFonts w:ascii="Times New Roman" w:hAnsi="Times New Roman" w:cs="Times New Roman"/>
          <w:i/>
          <w:iCs/>
          <w:lang w:val="en-US"/>
        </w:rPr>
        <w:t xml:space="preserve">Bioinformatics </w:t>
      </w:r>
      <w:r>
        <w:rPr>
          <w:rFonts w:ascii="Times New Roman" w:hAnsi="Times New Roman" w:cs="Times New Roman"/>
          <w:i/>
          <w:iCs/>
          <w:lang w:val="en-US"/>
        </w:rPr>
        <w:t xml:space="preserve">Department, </w:t>
      </w:r>
      <w:proofErr w:type="spellStart"/>
      <w:r w:rsidR="008274BA">
        <w:rPr>
          <w:rFonts w:ascii="Times New Roman" w:hAnsi="Times New Roman" w:cs="Times New Roman"/>
          <w:i/>
          <w:iCs/>
          <w:lang w:val="en-US"/>
        </w:rPr>
        <w:t>Düzce</w:t>
      </w:r>
      <w:proofErr w:type="spellEnd"/>
      <w:r>
        <w:rPr>
          <w:rFonts w:ascii="Times New Roman" w:hAnsi="Times New Roman" w:cs="Times New Roman"/>
          <w:i/>
          <w:iCs/>
          <w:lang w:val="en-US"/>
        </w:rPr>
        <w:t xml:space="preserve">, </w:t>
      </w:r>
      <w:r w:rsidR="008274BA">
        <w:rPr>
          <w:rFonts w:ascii="Times New Roman" w:hAnsi="Times New Roman" w:cs="Times New Roman"/>
          <w:i/>
          <w:iCs/>
          <w:lang w:val="en-US"/>
        </w:rPr>
        <w:t>Turkey</w:t>
      </w:r>
    </w:p>
    <w:p w:rsidR="00433E5F" w:rsidRPr="00E32373" w:rsidRDefault="00433E5F" w:rsidP="00433E5F">
      <w:pPr>
        <w:spacing w:after="0" w:line="240" w:lineRule="auto"/>
        <w:rPr>
          <w:rFonts w:ascii="Times New Roman" w:hAnsi="Times New Roman" w:cs="Times New Roman"/>
          <w:lang w:val="en-US"/>
        </w:rPr>
      </w:pPr>
    </w:p>
    <w:p w:rsidR="00433E5F" w:rsidRPr="00E32373" w:rsidRDefault="00433E5F" w:rsidP="00433E5F">
      <w:pPr>
        <w:spacing w:after="0" w:line="240" w:lineRule="auto"/>
        <w:jc w:val="center"/>
        <w:rPr>
          <w:rFonts w:ascii="Times New Roman" w:hAnsi="Times New Roman" w:cs="Times New Roman"/>
          <w:bCs/>
          <w:i/>
          <w:iCs/>
          <w:lang w:val="en-US"/>
        </w:rPr>
      </w:pPr>
      <w:r w:rsidRPr="00E32373">
        <w:rPr>
          <w:rFonts w:ascii="Times New Roman" w:hAnsi="Times New Roman" w:cs="Times New Roman"/>
          <w:lang w:val="en-US"/>
        </w:rPr>
        <w:t>*</w:t>
      </w:r>
      <w:r w:rsidRPr="00E32373">
        <w:rPr>
          <w:rFonts w:ascii="Times New Roman" w:hAnsi="Times New Roman" w:cs="Times New Roman"/>
          <w:bCs/>
          <w:i/>
          <w:iCs/>
          <w:lang w:val="en-US"/>
        </w:rPr>
        <w:t xml:space="preserve">Corresponding Author: </w:t>
      </w:r>
    </w:p>
    <w:p w:rsidR="00433E5F" w:rsidRPr="00E32373" w:rsidRDefault="00433E5F" w:rsidP="00433E5F">
      <w:pPr>
        <w:spacing w:after="0" w:line="240" w:lineRule="auto"/>
        <w:jc w:val="center"/>
        <w:rPr>
          <w:rFonts w:ascii="Times New Roman" w:hAnsi="Times New Roman" w:cs="Times New Roman"/>
          <w:bCs/>
          <w:i/>
          <w:iCs/>
          <w:lang w:val="en-US"/>
        </w:rPr>
      </w:pPr>
      <w:r w:rsidRPr="00E32373">
        <w:rPr>
          <w:rFonts w:ascii="Times New Roman" w:hAnsi="Times New Roman" w:cs="Times New Roman"/>
          <w:bCs/>
          <w:i/>
          <w:iCs/>
          <w:lang w:val="en-US"/>
        </w:rPr>
        <w:t xml:space="preserve">E-mail: </w:t>
      </w:r>
      <w:bookmarkStart w:id="0" w:name="_GoBack"/>
      <w:bookmarkEnd w:id="0"/>
      <w:r w:rsidR="008274BA">
        <w:t>emine.guven33@gmail.com</w:t>
      </w:r>
    </w:p>
    <w:p w:rsidR="00433E5F" w:rsidRPr="00E32373" w:rsidRDefault="00433E5F" w:rsidP="00433E5F">
      <w:pPr>
        <w:spacing w:after="0" w:line="240" w:lineRule="auto"/>
        <w:jc w:val="center"/>
        <w:rPr>
          <w:rFonts w:ascii="Times New Roman" w:hAnsi="Times New Roman" w:cs="Times New Roman"/>
          <w:bCs/>
          <w:i/>
          <w:iCs/>
          <w:lang w:val="en-US"/>
        </w:rPr>
      </w:pPr>
    </w:p>
    <w:p w:rsidR="00433E5F" w:rsidRPr="00E32373" w:rsidRDefault="00433E5F" w:rsidP="00433E5F">
      <w:pPr>
        <w:pStyle w:val="11cReceivedAccepted"/>
        <w:rPr>
          <w:lang w:val="en-US"/>
        </w:rPr>
      </w:pPr>
      <w:r>
        <w:rPr>
          <w:lang w:val="en-US"/>
        </w:rPr>
        <w:t xml:space="preserve">(Received </w:t>
      </w:r>
      <w:proofErr w:type="spellStart"/>
      <w:r>
        <w:rPr>
          <w:lang w:val="en-US"/>
        </w:rPr>
        <w:t>xx</w:t>
      </w:r>
      <w:r w:rsidRPr="00E32373">
        <w:rPr>
          <w:vertAlign w:val="superscript"/>
          <w:lang w:val="en-US"/>
        </w:rPr>
        <w:t>th</w:t>
      </w:r>
      <w:proofErr w:type="spellEnd"/>
      <w:r>
        <w:rPr>
          <w:lang w:val="en-US"/>
        </w:rPr>
        <w:t xml:space="preserve"> January 20xx; accepted </w:t>
      </w:r>
      <w:proofErr w:type="spellStart"/>
      <w:r>
        <w:rPr>
          <w:lang w:val="en-US"/>
        </w:rPr>
        <w:t>xx</w:t>
      </w:r>
      <w:r w:rsidRPr="00E32373">
        <w:rPr>
          <w:vertAlign w:val="superscript"/>
          <w:lang w:val="en-US"/>
        </w:rPr>
        <w:t>th</w:t>
      </w:r>
      <w:proofErr w:type="spellEnd"/>
      <w:r>
        <w:rPr>
          <w:lang w:val="en-US"/>
        </w:rPr>
        <w:t xml:space="preserve"> April 20xx</w:t>
      </w:r>
      <w:r w:rsidRPr="00E32373">
        <w:rPr>
          <w:lang w:val="en-US"/>
        </w:rPr>
        <w:t>)</w:t>
      </w:r>
    </w:p>
    <w:p w:rsidR="00433E5F" w:rsidRPr="00E32373" w:rsidRDefault="00433E5F" w:rsidP="00433E5F">
      <w:pPr>
        <w:spacing w:after="0" w:line="240" w:lineRule="auto"/>
        <w:jc w:val="center"/>
        <w:rPr>
          <w:rFonts w:ascii="Times New Roman" w:hAnsi="Times New Roman" w:cs="Times New Roman"/>
          <w:sz w:val="20"/>
          <w:szCs w:val="20"/>
          <w:lang w:val="en-US"/>
        </w:rPr>
      </w:pPr>
    </w:p>
    <w:p w:rsidR="008274BA" w:rsidRPr="008274BA" w:rsidRDefault="00433E5F" w:rsidP="008274BA">
      <w:pPr>
        <w:spacing w:after="0" w:line="240" w:lineRule="auto"/>
        <w:jc w:val="center"/>
        <w:rPr>
          <w:rFonts w:ascii="Times New Roman" w:hAnsi="Times New Roman" w:cs="Times New Roman"/>
          <w:sz w:val="16"/>
          <w:szCs w:val="16"/>
          <w:lang w:val="en-US"/>
        </w:rPr>
      </w:pPr>
      <w:r w:rsidRPr="00E32373">
        <w:rPr>
          <w:rFonts w:ascii="Times New Roman" w:hAnsi="Times New Roman" w:cs="Times New Roman"/>
          <w:sz w:val="16"/>
          <w:szCs w:val="16"/>
          <w:lang w:val="en-US"/>
        </w:rPr>
        <w:t xml:space="preserve">a: </w:t>
      </w:r>
      <w:r w:rsidRPr="00E32373">
        <w:rPr>
          <w:rFonts w:ascii="Times New Roman" w:hAnsi="Times New Roman" w:cs="Times New Roman"/>
          <w:noProof/>
          <w:sz w:val="16"/>
          <w:szCs w:val="16"/>
          <w:lang w:eastAsia="tr-TR"/>
        </w:rPr>
        <w:drawing>
          <wp:inline distT="0" distB="0" distL="0" distR="0" wp14:anchorId="5AE57053" wp14:editId="2F130695">
            <wp:extent cx="152400" cy="1524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E32373">
        <w:rPr>
          <w:rFonts w:ascii="Times New Roman" w:hAnsi="Times New Roman" w:cs="Times New Roman"/>
          <w:sz w:val="16"/>
          <w:szCs w:val="16"/>
          <w:lang w:val="en-US"/>
        </w:rPr>
        <w:t xml:space="preserve">ORCID </w:t>
      </w:r>
      <w:r w:rsidR="008274BA" w:rsidRPr="008274BA">
        <w:rPr>
          <w:rFonts w:ascii="Times New Roman" w:hAnsi="Times New Roman" w:cs="Times New Roman"/>
          <w:sz w:val="16"/>
          <w:szCs w:val="16"/>
          <w:lang w:val="en-US"/>
        </w:rPr>
        <w:t>0000-0001-9324-0879</w:t>
      </w:r>
    </w:p>
    <w:p w:rsidR="00433E5F" w:rsidRPr="00E32373" w:rsidRDefault="00433E5F" w:rsidP="00433E5F">
      <w:pPr>
        <w:spacing w:after="0" w:line="240" w:lineRule="auto"/>
        <w:jc w:val="center"/>
        <w:rPr>
          <w:rFonts w:ascii="Times New Roman" w:hAnsi="Times New Roman" w:cs="Times New Roman"/>
          <w:sz w:val="16"/>
          <w:szCs w:val="16"/>
          <w:lang w:val="en-US"/>
        </w:rPr>
      </w:pPr>
    </w:p>
    <w:p w:rsidR="00433E5F" w:rsidRPr="00E32373" w:rsidRDefault="00433E5F" w:rsidP="00433E5F">
      <w:pPr>
        <w:spacing w:after="0" w:line="240" w:lineRule="auto"/>
        <w:jc w:val="center"/>
        <w:rPr>
          <w:rFonts w:ascii="Times New Roman" w:hAnsi="Times New Roman" w:cs="Times New Roman"/>
          <w:sz w:val="20"/>
          <w:szCs w:val="20"/>
          <w:lang w:val="en-US"/>
        </w:rPr>
      </w:pPr>
    </w:p>
    <w:p w:rsidR="00433E5F" w:rsidRPr="00E32373" w:rsidRDefault="00433E5F" w:rsidP="00433E5F">
      <w:pPr>
        <w:pStyle w:val="Abstract"/>
        <w:spacing w:before="0"/>
        <w:ind w:left="0" w:right="289"/>
        <w:rPr>
          <w:rFonts w:ascii="Times New Roman" w:eastAsiaTheme="minorHAnsi" w:hAnsi="Times New Roman"/>
          <w:sz w:val="22"/>
          <w:szCs w:val="22"/>
          <w:lang w:val="en-US"/>
        </w:rPr>
      </w:pPr>
    </w:p>
    <w:p w:rsidR="008274BA" w:rsidRPr="004B3BF7" w:rsidRDefault="00433E5F" w:rsidP="008274BA">
      <w:pPr>
        <w:pStyle w:val="Abstract"/>
        <w:spacing w:after="120"/>
        <w:ind w:right="-1"/>
        <w:rPr>
          <w:rFonts w:ascii="Times New Roman" w:hAnsi="Times New Roman"/>
          <w:sz w:val="20"/>
          <w:lang w:val="en-US"/>
        </w:rPr>
      </w:pPr>
      <w:r w:rsidRPr="00E32373">
        <w:rPr>
          <w:rFonts w:ascii="Times New Roman" w:hAnsi="Times New Roman"/>
          <w:b/>
          <w:sz w:val="20"/>
          <w:lang w:val="en-US"/>
        </w:rPr>
        <w:t xml:space="preserve">ABSTRACT. </w:t>
      </w:r>
      <w:proofErr w:type="spellStart"/>
      <w:r w:rsidR="008274BA" w:rsidRPr="004B3BF7">
        <w:rPr>
          <w:rFonts w:ascii="Times New Roman" w:hAnsi="Times New Roman"/>
          <w:sz w:val="20"/>
          <w:lang w:val="tr-TR"/>
        </w:rPr>
        <w:t>We</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uncover</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molecular</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biomarkers</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using</w:t>
      </w:r>
      <w:proofErr w:type="spellEnd"/>
      <w:r w:rsidR="008274BA" w:rsidRPr="004B3BF7">
        <w:rPr>
          <w:rFonts w:ascii="Times New Roman" w:hAnsi="Times New Roman"/>
          <w:sz w:val="20"/>
          <w:lang w:val="tr-TR"/>
        </w:rPr>
        <w:t xml:space="preserve"> GSE16515 data set </w:t>
      </w:r>
      <w:proofErr w:type="spellStart"/>
      <w:r w:rsidR="008274BA" w:rsidRPr="004B3BF7">
        <w:rPr>
          <w:rFonts w:ascii="Times New Roman" w:hAnsi="Times New Roman"/>
          <w:sz w:val="20"/>
          <w:lang w:val="tr-TR"/>
        </w:rPr>
        <w:t>publicly</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reachable</w:t>
      </w:r>
      <w:proofErr w:type="spellEnd"/>
      <w:r w:rsidR="008274BA" w:rsidRPr="004B3BF7">
        <w:rPr>
          <w:rFonts w:ascii="Times New Roman" w:hAnsi="Times New Roman"/>
          <w:sz w:val="20"/>
          <w:lang w:val="tr-TR"/>
        </w:rPr>
        <w:t xml:space="preserve"> at NIH/NCBI Gene </w:t>
      </w:r>
      <w:proofErr w:type="spellStart"/>
      <w:r w:rsidR="008274BA" w:rsidRPr="004B3BF7">
        <w:rPr>
          <w:rFonts w:ascii="Times New Roman" w:hAnsi="Times New Roman"/>
          <w:sz w:val="20"/>
          <w:lang w:val="tr-TR"/>
        </w:rPr>
        <w:t>Expression</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Omnibus</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database</w:t>
      </w:r>
      <w:proofErr w:type="spellEnd"/>
      <w:r w:rsidR="008274BA" w:rsidRPr="004B3BF7">
        <w:rPr>
          <w:rFonts w:ascii="Times New Roman" w:hAnsi="Times New Roman"/>
          <w:sz w:val="20"/>
          <w:lang w:val="tr-TR"/>
        </w:rPr>
        <w:t xml:space="preserve">. Using </w:t>
      </w:r>
      <w:proofErr w:type="spellStart"/>
      <w:r w:rsidR="008274BA" w:rsidRPr="004B3BF7">
        <w:rPr>
          <w:rFonts w:ascii="Times New Roman" w:hAnsi="Times New Roman"/>
          <w:sz w:val="20"/>
          <w:lang w:val="tr-TR"/>
        </w:rPr>
        <w:t>Biobase</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GEOquery</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gplots</w:t>
      </w:r>
      <w:proofErr w:type="spellEnd"/>
      <w:r w:rsidR="008274BA" w:rsidRPr="004B3BF7">
        <w:rPr>
          <w:rFonts w:ascii="Times New Roman" w:hAnsi="Times New Roman"/>
          <w:sz w:val="20"/>
          <w:lang w:val="tr-TR"/>
        </w:rPr>
        <w:t xml:space="preserve"> </w:t>
      </w:r>
      <w:proofErr w:type="spellStart"/>
      <w:r w:rsidR="008274BA" w:rsidRPr="004B3BF7">
        <w:rPr>
          <w:rFonts w:ascii="Times New Roman" w:hAnsi="Times New Roman"/>
          <w:sz w:val="20"/>
          <w:lang w:val="tr-TR"/>
        </w:rPr>
        <w:t>packages</w:t>
      </w:r>
      <w:proofErr w:type="spellEnd"/>
      <w:r w:rsidR="008274BA" w:rsidRPr="004B3BF7">
        <w:rPr>
          <w:rFonts w:ascii="Times New Roman" w:hAnsi="Times New Roman"/>
          <w:sz w:val="20"/>
          <w:lang w:val="tr-TR"/>
        </w:rPr>
        <w:t xml:space="preserve"> in R software 3.6</w:t>
      </w:r>
      <w:r w:rsidR="008274BA" w:rsidRPr="004B3BF7">
        <w:rPr>
          <w:rFonts w:ascii="Times New Roman" w:hAnsi="Times New Roman"/>
          <w:sz w:val="20"/>
          <w:lang w:val="en-US"/>
        </w:rPr>
        <w:t xml:space="preserve"> that is  based on gene expression analysis, we detect 278 differentially expressed genes (DEGs) of up regulation, whereas we find 77 down-regulated gene. The gene ontology of pathway enrichments and KEGG enrichment analyses of DEGs were studied. 120 KEGG pathways related with pancreatic adenocarcinoma (PAAD) were detected, in which the PI3K/AKT  signaling pathway was noted to be significant. The following 21 hub genes were detected through </w:t>
      </w:r>
      <w:proofErr w:type="spellStart"/>
      <w:r w:rsidR="008274BA" w:rsidRPr="004B3BF7">
        <w:rPr>
          <w:rFonts w:ascii="Times New Roman" w:hAnsi="Times New Roman"/>
          <w:sz w:val="20"/>
          <w:lang w:val="en-US"/>
        </w:rPr>
        <w:t>NetworkAnalyst</w:t>
      </w:r>
      <w:proofErr w:type="spellEnd"/>
      <w:r w:rsidR="008274BA" w:rsidRPr="004B3BF7">
        <w:rPr>
          <w:rFonts w:ascii="Times New Roman" w:hAnsi="Times New Roman"/>
          <w:sz w:val="20"/>
          <w:lang w:val="en-US"/>
        </w:rPr>
        <w:t xml:space="preserve"> on the basis of protein-protein interaction (PPI) network by the STRING tool: CDK1, CCNB1, CDC20, PPARG, MET, ISG15, LEF1, SFN, DMD, FN1, RUNX2, UBC, TOP2A, ECT2, WNT2, EFNA5, PAK3, PKM, ITGB4, NEK2, and ALB. In the TCGA database, the quantification of expression of PPARG and SFN</w:t>
      </w:r>
      <w:r w:rsidR="008274BA" w:rsidRPr="004B3BF7">
        <w:rPr>
          <w:rFonts w:ascii="Times New Roman" w:hAnsi="Times New Roman"/>
          <w:iCs/>
          <w:sz w:val="20"/>
          <w:lang w:val="en-US"/>
        </w:rPr>
        <w:t xml:space="preserve"> </w:t>
      </w:r>
      <w:r w:rsidR="008274BA" w:rsidRPr="004B3BF7">
        <w:rPr>
          <w:rFonts w:ascii="Times New Roman" w:hAnsi="Times New Roman"/>
          <w:sz w:val="20"/>
          <w:lang w:val="en-US"/>
        </w:rPr>
        <w:t xml:space="preserve">were examined and showed similarity with the previous results that both of the genes were significantly upregulated in pancreatic adenocarcinoma tumor cells in comparison to normal cells. Other hub genes discussed in this study, may be used as potential targets for PAAD and related diseases diagnosis and treatment. Moreover, the constructed study of protein-protein interactions indicated that ‘amoebiasis’, ‘protein digestion and absorption’, ‘focal adhesion’, and ‘ECM-receptor interaction’ had a close association with PAAD. Furthermore, PI3K/AKT signaling pathway in PAAD was observed to be significant. Other hub genes discussed in the study, might be utilized as promising targets for PAAD and related diseases diagnosis and drug therapies. </w:t>
      </w:r>
    </w:p>
    <w:p w:rsidR="008274BA" w:rsidRPr="00E32373" w:rsidRDefault="008274BA" w:rsidP="008274BA">
      <w:pPr>
        <w:pStyle w:val="Abstract"/>
        <w:spacing w:before="0" w:after="120"/>
        <w:ind w:left="0" w:right="-1"/>
        <w:rPr>
          <w:rFonts w:ascii="Times New Roman" w:hAnsi="Times New Roman"/>
          <w:sz w:val="20"/>
          <w:lang w:val="en-US"/>
        </w:rPr>
      </w:pPr>
    </w:p>
    <w:p w:rsidR="008274BA" w:rsidRPr="00FB1A14" w:rsidRDefault="008274BA" w:rsidP="008274BA">
      <w:pPr>
        <w:pStyle w:val="Keywords"/>
        <w:ind w:right="289"/>
        <w:rPr>
          <w:rFonts w:ascii="Times New Roman" w:hAnsi="Times New Roman"/>
          <w:i/>
          <w:iCs/>
          <w:lang w:val="en-US"/>
        </w:rPr>
      </w:pPr>
      <w:r w:rsidRPr="00E32373">
        <w:rPr>
          <w:rFonts w:ascii="Times New Roman" w:hAnsi="Times New Roman"/>
          <w:lang w:val="en-US"/>
        </w:rPr>
        <w:t xml:space="preserve">Keywords: </w:t>
      </w:r>
      <w:r w:rsidRPr="004B3BF7">
        <w:rPr>
          <w:rFonts w:ascii="Times New Roman" w:hAnsi="Times New Roman"/>
          <w:b w:val="0"/>
          <w:i/>
          <w:iCs/>
          <w:lang w:val="en-US"/>
        </w:rPr>
        <w:t xml:space="preserve">PPARG, SFN, pancreatic adenocarcinoma, gene ontology pathway enrichment, PI3K/AKT </w:t>
      </w:r>
      <w:r>
        <w:rPr>
          <w:rFonts w:ascii="Times New Roman" w:hAnsi="Times New Roman"/>
          <w:b w:val="0"/>
          <w:i/>
          <w:iCs/>
          <w:lang w:val="en-US"/>
        </w:rPr>
        <w:t xml:space="preserve">         </w:t>
      </w:r>
      <w:r w:rsidRPr="004B3BF7">
        <w:rPr>
          <w:rFonts w:ascii="Times New Roman" w:hAnsi="Times New Roman"/>
          <w:b w:val="0"/>
          <w:i/>
          <w:iCs/>
          <w:lang w:val="en-US"/>
        </w:rPr>
        <w:t>signaling pathway</w:t>
      </w:r>
    </w:p>
    <w:p w:rsidR="00433E5F" w:rsidRPr="00E32373" w:rsidRDefault="00433E5F" w:rsidP="00433E5F">
      <w:pPr>
        <w:pStyle w:val="Abstract"/>
        <w:spacing w:before="0" w:after="120"/>
        <w:ind w:left="0" w:right="-1"/>
        <w:rPr>
          <w:rFonts w:ascii="Times New Roman" w:hAnsi="Times New Roman"/>
          <w:sz w:val="20"/>
          <w:lang w:val="en-US"/>
        </w:rPr>
      </w:pPr>
    </w:p>
    <w:p w:rsidR="00C43C86" w:rsidRDefault="00C43C86"/>
    <w:sectPr w:rsidR="00C43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5F"/>
    <w:rsid w:val="00433E5F"/>
    <w:rsid w:val="00437EAB"/>
    <w:rsid w:val="006229B3"/>
    <w:rsid w:val="008274BA"/>
    <w:rsid w:val="008A42F0"/>
    <w:rsid w:val="00C43C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2352"/>
  <w15:chartTrackingRefBased/>
  <w15:docId w15:val="{EC86AACC-E6AB-4CEA-B2DF-94D22FF3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E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433E5F"/>
    <w:pPr>
      <w:spacing w:before="360" w:after="0" w:line="240" w:lineRule="auto"/>
      <w:ind w:left="288" w:right="288"/>
      <w:jc w:val="both"/>
    </w:pPr>
    <w:rPr>
      <w:rFonts w:ascii="Garamond" w:eastAsia="Times New Roman" w:hAnsi="Garamond" w:cs="Times New Roman"/>
      <w:sz w:val="18"/>
      <w:szCs w:val="20"/>
      <w:lang w:val="en-GB"/>
    </w:rPr>
  </w:style>
  <w:style w:type="paragraph" w:customStyle="1" w:styleId="Keywords">
    <w:name w:val="Keywords"/>
    <w:basedOn w:val="Normal"/>
    <w:rsid w:val="00433E5F"/>
    <w:pPr>
      <w:spacing w:after="120" w:line="240" w:lineRule="auto"/>
      <w:ind w:left="288" w:right="288"/>
      <w:jc w:val="both"/>
    </w:pPr>
    <w:rPr>
      <w:rFonts w:ascii="Garamond" w:eastAsia="Times New Roman" w:hAnsi="Garamond" w:cs="Times New Roman"/>
      <w:b/>
      <w:sz w:val="20"/>
      <w:szCs w:val="20"/>
      <w:lang w:val="en-GB"/>
    </w:rPr>
  </w:style>
  <w:style w:type="character" w:styleId="Hyperlink">
    <w:name w:val="Hyperlink"/>
    <w:rsid w:val="00433E5F"/>
    <w:rPr>
      <w:color w:val="0000FF"/>
      <w:u w:val="single"/>
    </w:rPr>
  </w:style>
  <w:style w:type="paragraph" w:styleId="BodyText">
    <w:name w:val="Body Text"/>
    <w:basedOn w:val="Normal"/>
    <w:link w:val="BodyTextChar"/>
    <w:rsid w:val="00433E5F"/>
    <w:pPr>
      <w:spacing w:after="0" w:line="240" w:lineRule="auto"/>
      <w:jc w:val="center"/>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433E5F"/>
    <w:rPr>
      <w:rFonts w:ascii="Times New Roman" w:eastAsia="Times New Roman" w:hAnsi="Times New Roman" w:cs="Times New Roman"/>
      <w:b/>
      <w:sz w:val="24"/>
      <w:szCs w:val="20"/>
    </w:rPr>
  </w:style>
  <w:style w:type="paragraph" w:customStyle="1" w:styleId="11cReceivedAccepted">
    <w:name w:val="11cReceivedAccepted"/>
    <w:basedOn w:val="Normal"/>
    <w:qFormat/>
    <w:rsid w:val="00433E5F"/>
    <w:pPr>
      <w:spacing w:after="0" w:line="240" w:lineRule="auto"/>
      <w:jc w:val="center"/>
    </w:pPr>
    <w:rPr>
      <w:rFonts w:ascii="Times New Roman" w:eastAsia="Times New Roman" w:hAnsi="Times New Roman" w:cs="Times New Roman"/>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31117">
      <w:bodyDiv w:val="1"/>
      <w:marLeft w:val="0"/>
      <w:marRight w:val="0"/>
      <w:marTop w:val="0"/>
      <w:marBottom w:val="0"/>
      <w:divBdr>
        <w:top w:val="none" w:sz="0" w:space="0" w:color="auto"/>
        <w:left w:val="none" w:sz="0" w:space="0" w:color="auto"/>
        <w:bottom w:val="none" w:sz="0" w:space="0" w:color="auto"/>
        <w:right w:val="none" w:sz="0" w:space="0" w:color="auto"/>
      </w:divBdr>
    </w:div>
    <w:div w:id="8276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Guven, Emine</cp:lastModifiedBy>
  <cp:revision>2</cp:revision>
  <dcterms:created xsi:type="dcterms:W3CDTF">2021-01-12T16:39:00Z</dcterms:created>
  <dcterms:modified xsi:type="dcterms:W3CDTF">2021-01-12T16:39:00Z</dcterms:modified>
</cp:coreProperties>
</file>