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70" w:type="dxa"/>
        <w:tblInd w:w="-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2612"/>
        <w:gridCol w:w="823"/>
        <w:gridCol w:w="975"/>
        <w:gridCol w:w="4865"/>
      </w:tblGrid>
      <w:tr w:rsidR="005D3FAE" w:rsidRPr="004601CB" w:rsidTr="00C91EFB">
        <w:trPr>
          <w:trHeight w:val="448"/>
        </w:trPr>
        <w:tc>
          <w:tcPr>
            <w:tcW w:w="1107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5D3FAE" w:rsidRPr="0047212E" w:rsidRDefault="005D3FAE" w:rsidP="00C91EF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01CB">
              <w:rPr>
                <w:rFonts w:ascii="Times New Roman" w:hAnsi="Times New Roman" w:cs="Times New Roman"/>
                <w:b/>
                <w:sz w:val="22"/>
                <w:szCs w:val="22"/>
              </w:rPr>
              <w:t>Table 1.</w:t>
            </w:r>
            <w:r w:rsidRPr="004601CB">
              <w:rPr>
                <w:rFonts w:ascii="Times New Roman" w:hAnsi="Times New Roman" w:cs="Times New Roman"/>
                <w:sz w:val="20"/>
                <w:szCs w:val="20"/>
              </w:rPr>
              <w:t xml:space="preserve">    Gene expression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dataset</w:t>
            </w:r>
            <w:r w:rsidRPr="004601CB">
              <w:rPr>
                <w:rFonts w:ascii="Times New Roman" w:hAnsi="Times New Roman" w:cs="Times New Roman"/>
                <w:sz w:val="20"/>
                <w:szCs w:val="20"/>
              </w:rPr>
              <w:t xml:space="preserve"> retrieved with top significant pathways GO annotations analysis of the DEGs in PDAC.</w:t>
            </w:r>
          </w:p>
        </w:tc>
      </w:tr>
      <w:tr w:rsidR="005D3FAE" w:rsidRPr="004601CB" w:rsidTr="00C91EFB">
        <w:trPr>
          <w:trHeight w:val="448"/>
        </w:trPr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3FAE" w:rsidRPr="004601CB" w:rsidRDefault="005D3FAE" w:rsidP="00C91EFB">
            <w:pPr>
              <w:pStyle w:val="TableParagraph"/>
              <w:spacing w:before="98"/>
              <w:ind w:left="10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01CB">
              <w:rPr>
                <w:rFonts w:ascii="Times New Roman" w:hAnsi="Times New Roman" w:cs="Times New Roman"/>
                <w:b/>
                <w:color w:val="231F20"/>
                <w:sz w:val="20"/>
                <w:szCs w:val="20"/>
              </w:rPr>
              <w:t xml:space="preserve">Category            </w:t>
            </w:r>
          </w:p>
        </w:tc>
        <w:tc>
          <w:tcPr>
            <w:tcW w:w="26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3FAE" w:rsidRPr="004601CB" w:rsidRDefault="005D3FAE" w:rsidP="00C91EFB">
            <w:pPr>
              <w:pStyle w:val="TableParagraph"/>
              <w:spacing w:before="9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01CB">
              <w:rPr>
                <w:rFonts w:ascii="Times New Roman" w:hAnsi="Times New Roman" w:cs="Times New Roman"/>
                <w:b/>
                <w:color w:val="231F20"/>
                <w:sz w:val="20"/>
                <w:szCs w:val="20"/>
              </w:rPr>
              <w:t>Term</w:t>
            </w:r>
          </w:p>
        </w:tc>
        <w:tc>
          <w:tcPr>
            <w:tcW w:w="8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3FAE" w:rsidRPr="004601CB" w:rsidRDefault="005D3FAE" w:rsidP="00C91EFB">
            <w:pPr>
              <w:pStyle w:val="TableParagraph"/>
              <w:spacing w:before="9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01CB">
              <w:rPr>
                <w:rFonts w:ascii="Times New Roman" w:hAnsi="Times New Roman" w:cs="Times New Roman"/>
                <w:b/>
                <w:color w:val="231F20"/>
                <w:sz w:val="20"/>
                <w:szCs w:val="20"/>
              </w:rPr>
              <w:t>Count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3FAE" w:rsidRPr="004601CB" w:rsidRDefault="005D3FAE" w:rsidP="00C91EFB">
            <w:pPr>
              <w:pStyle w:val="TableParagraph"/>
              <w:spacing w:before="98"/>
              <w:ind w:left="18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01CB">
              <w:rPr>
                <w:rFonts w:ascii="Times New Roman" w:hAnsi="Times New Roman" w:cs="Times New Roman"/>
                <w:b/>
                <w:i/>
                <w:color w:val="231F20"/>
                <w:sz w:val="20"/>
                <w:szCs w:val="20"/>
              </w:rPr>
              <w:t>p</w:t>
            </w:r>
            <w:r w:rsidRPr="004601CB">
              <w:rPr>
                <w:rFonts w:ascii="Cambria Math" w:hAnsi="Cambria Math" w:cs="Cambria Math"/>
                <w:b/>
                <w:color w:val="231F20"/>
                <w:sz w:val="20"/>
                <w:szCs w:val="20"/>
              </w:rPr>
              <w:t>‐</w:t>
            </w:r>
            <w:r w:rsidRPr="004601CB">
              <w:rPr>
                <w:rFonts w:ascii="Times New Roman" w:hAnsi="Times New Roman" w:cs="Times New Roman"/>
                <w:b/>
                <w:color w:val="231F20"/>
                <w:sz w:val="20"/>
                <w:szCs w:val="20"/>
              </w:rPr>
              <w:t>value</w:t>
            </w:r>
          </w:p>
        </w:tc>
        <w:tc>
          <w:tcPr>
            <w:tcW w:w="4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3FAE" w:rsidRPr="004601CB" w:rsidRDefault="005D3FAE" w:rsidP="00C91EFB">
            <w:pPr>
              <w:pStyle w:val="TableParagraph"/>
              <w:spacing w:before="98"/>
              <w:ind w:left="19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01CB">
              <w:rPr>
                <w:rFonts w:ascii="Times New Roman" w:hAnsi="Times New Roman" w:cs="Times New Roman"/>
                <w:b/>
                <w:color w:val="231F20"/>
                <w:sz w:val="20"/>
                <w:szCs w:val="20"/>
              </w:rPr>
              <w:t>Genes</w:t>
            </w:r>
          </w:p>
        </w:tc>
      </w:tr>
      <w:tr w:rsidR="005D3FAE" w:rsidRPr="004601CB" w:rsidTr="00C91EFB">
        <w:trPr>
          <w:trHeight w:val="108"/>
        </w:trPr>
        <w:tc>
          <w:tcPr>
            <w:tcW w:w="1795" w:type="dxa"/>
            <w:vMerge w:val="restart"/>
            <w:tcBorders>
              <w:top w:val="single" w:sz="4" w:space="0" w:color="auto"/>
            </w:tcBorders>
          </w:tcPr>
          <w:p w:rsidR="005D3FAE" w:rsidRPr="004601CB" w:rsidRDefault="005D3FAE" w:rsidP="00C91EFB">
            <w:pPr>
              <w:pStyle w:val="TableParagraph"/>
              <w:spacing w:before="50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GOTERM_BP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</w:tcBorders>
          </w:tcPr>
          <w:p w:rsidR="005D3FAE" w:rsidRPr="004601CB" w:rsidRDefault="005D3FAE" w:rsidP="00C91EFB">
            <w:pPr>
              <w:pStyle w:val="TableParagraph"/>
              <w:spacing w:before="50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GO:0006413~translational initiation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:rsidR="005D3FAE" w:rsidRPr="004601CB" w:rsidRDefault="005D3FAE" w:rsidP="00C91EFB">
            <w:pPr>
              <w:pStyle w:val="TableParagraph"/>
              <w:spacing w:before="50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75" w:type="dxa"/>
            <w:tcBorders>
              <w:top w:val="single" w:sz="4" w:space="0" w:color="auto"/>
            </w:tcBorders>
          </w:tcPr>
          <w:p w:rsidR="005D3FAE" w:rsidRPr="004601CB" w:rsidRDefault="005D3FAE" w:rsidP="00C91EFB">
            <w:pPr>
              <w:pStyle w:val="TableParagraph"/>
              <w:spacing w:before="50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3.05E-06</w:t>
            </w:r>
          </w:p>
        </w:tc>
        <w:tc>
          <w:tcPr>
            <w:tcW w:w="4865" w:type="dxa"/>
            <w:vMerge w:val="restart"/>
            <w:tcBorders>
              <w:top w:val="single" w:sz="4" w:space="0" w:color="auto"/>
            </w:tcBorders>
          </w:tcPr>
          <w:p w:rsidR="005D3FAE" w:rsidRPr="004601CB" w:rsidRDefault="005D3FAE" w:rsidP="00C91EFB">
            <w:pPr>
              <w:pStyle w:val="TableParagraph"/>
              <w:spacing w:before="50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RPL7A, EIF2S3, RPL10, RPL18A, RPLP1, RPS6, RPS3A, PABPC1, RPL8, RPL39, EIF1, RPS23</w:t>
            </w:r>
          </w:p>
        </w:tc>
      </w:tr>
      <w:tr w:rsidR="005D3FAE" w:rsidRPr="004601CB" w:rsidTr="00C91EFB">
        <w:trPr>
          <w:trHeight w:val="46"/>
        </w:trPr>
        <w:tc>
          <w:tcPr>
            <w:tcW w:w="1795" w:type="dxa"/>
            <w:vMerge/>
          </w:tcPr>
          <w:p w:rsidR="005D3FAE" w:rsidRPr="004601CB" w:rsidRDefault="005D3FAE" w:rsidP="00C91EFB">
            <w:pPr>
              <w:pStyle w:val="TableParagraph"/>
              <w:spacing w:before="5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2" w:type="dxa"/>
            <w:vMerge/>
          </w:tcPr>
          <w:p w:rsidR="005D3FAE" w:rsidRPr="004601CB" w:rsidRDefault="005D3FAE" w:rsidP="00C91EFB">
            <w:pPr>
              <w:pStyle w:val="TableParagraph"/>
              <w:spacing w:before="5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23" w:type="dxa"/>
          </w:tcPr>
          <w:p w:rsidR="005D3FAE" w:rsidRPr="004601CB" w:rsidRDefault="005D3FAE" w:rsidP="00C91EFB">
            <w:pPr>
              <w:pStyle w:val="TableParagraph"/>
              <w:spacing w:before="5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5" w:type="dxa"/>
          </w:tcPr>
          <w:p w:rsidR="005D3FAE" w:rsidRPr="004601CB" w:rsidRDefault="005D3FAE" w:rsidP="00C91EFB">
            <w:pPr>
              <w:pStyle w:val="TableParagraph"/>
              <w:spacing w:before="50"/>
              <w:ind w:left="18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65" w:type="dxa"/>
            <w:vMerge/>
          </w:tcPr>
          <w:p w:rsidR="005D3FAE" w:rsidRPr="004601CB" w:rsidRDefault="005D3FAE" w:rsidP="00C91EFB">
            <w:pPr>
              <w:pStyle w:val="TableParagraph"/>
              <w:spacing w:before="5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3FAE" w:rsidRPr="004601CB" w:rsidTr="00C91EFB">
        <w:trPr>
          <w:trHeight w:val="170"/>
        </w:trPr>
        <w:tc>
          <w:tcPr>
            <w:tcW w:w="1795" w:type="dxa"/>
            <w:vMerge w:val="restart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GOTERM_BP</w:t>
            </w:r>
          </w:p>
        </w:tc>
        <w:tc>
          <w:tcPr>
            <w:tcW w:w="2612" w:type="dxa"/>
            <w:vMerge w:val="restart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GO:0000184~nuclear-transcribed mRNA catabolic process, nonsense-mediated decay</w:t>
            </w:r>
          </w:p>
        </w:tc>
        <w:tc>
          <w:tcPr>
            <w:tcW w:w="823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7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5.74E-06</w:t>
            </w:r>
          </w:p>
        </w:tc>
        <w:tc>
          <w:tcPr>
            <w:tcW w:w="4865" w:type="dxa"/>
            <w:vMerge w:val="restart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RPL7A, RPL10, RPL18A, PPP2R1A, RPLP1, RPS6, RPS3A, PABPC1, RPL8, RPL39, RPS23</w:t>
            </w:r>
          </w:p>
        </w:tc>
      </w:tr>
      <w:tr w:rsidR="005D3FAE" w:rsidRPr="004601CB" w:rsidTr="00C91EFB">
        <w:trPr>
          <w:trHeight w:val="170"/>
        </w:trPr>
        <w:tc>
          <w:tcPr>
            <w:tcW w:w="1795" w:type="dxa"/>
            <w:vMerge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2" w:type="dxa"/>
            <w:vMerge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ind w:left="18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65" w:type="dxa"/>
            <w:vMerge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3FAE" w:rsidRPr="004601CB" w:rsidTr="00C91EFB">
        <w:trPr>
          <w:trHeight w:val="611"/>
        </w:trPr>
        <w:tc>
          <w:tcPr>
            <w:tcW w:w="1795" w:type="dxa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GOTERM_BP</w:t>
            </w:r>
          </w:p>
        </w:tc>
        <w:tc>
          <w:tcPr>
            <w:tcW w:w="2612" w:type="dxa"/>
          </w:tcPr>
          <w:p w:rsidR="005D3FAE" w:rsidRPr="004601CB" w:rsidRDefault="005D3FAE" w:rsidP="00C91EFB">
            <w:pPr>
              <w:pStyle w:val="TableParagraph"/>
              <w:spacing w:before="25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GO:0006614~SRP-dependent cotranslational protein targeting to membrane</w:t>
            </w:r>
          </w:p>
        </w:tc>
        <w:tc>
          <w:tcPr>
            <w:tcW w:w="823" w:type="dxa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color w:val="231F20"/>
                <w:w w:val="101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75" w:type="dxa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4.58E-05</w:t>
            </w:r>
          </w:p>
        </w:tc>
        <w:tc>
          <w:tcPr>
            <w:tcW w:w="4865" w:type="dxa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RPL7A, RPL10, RPL18A, RPLP1, RPS6, RPS3A, RPL8, RPL39, RPS23</w:t>
            </w:r>
          </w:p>
        </w:tc>
      </w:tr>
      <w:tr w:rsidR="005D3FAE" w:rsidRPr="004601CB" w:rsidTr="00C91EFB">
        <w:trPr>
          <w:trHeight w:val="773"/>
        </w:trPr>
        <w:tc>
          <w:tcPr>
            <w:tcW w:w="179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GOTERM_BP</w:t>
            </w:r>
          </w:p>
        </w:tc>
        <w:tc>
          <w:tcPr>
            <w:tcW w:w="2612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GO:0043066~negative regulation of apoptotic process</w:t>
            </w:r>
          </w:p>
        </w:tc>
        <w:tc>
          <w:tcPr>
            <w:tcW w:w="823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spacing w:before="50"/>
              <w:rPr>
                <w:rFonts w:ascii="Times New Roman" w:hAnsi="Times New Roman" w:cs="Times New Roman"/>
                <w:color w:val="231F20"/>
                <w:w w:val="101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7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6.12E-05</w:t>
            </w:r>
          </w:p>
        </w:tc>
        <w:tc>
          <w:tcPr>
            <w:tcW w:w="4865" w:type="dxa"/>
            <w:shd w:val="clear" w:color="auto" w:fill="auto"/>
          </w:tcPr>
          <w:p w:rsidR="005D3FAE" w:rsidRPr="004601CB" w:rsidRDefault="005D3FAE" w:rsidP="00C91E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CD74, ANXA1, DUSP1, PRKDC, ANXA4, RPS6, ANXA5, RPS3A, SOD2, MT3, HSP90B1, NME1-NME2, GREM1, GOLPH3, UBC, MDM2, PDCD4, PDE3A, ANGPTL4</w:t>
            </w:r>
          </w:p>
        </w:tc>
      </w:tr>
      <w:tr w:rsidR="005D3FAE" w:rsidRPr="004601CB" w:rsidTr="00C91EFB">
        <w:trPr>
          <w:trHeight w:val="350"/>
        </w:trPr>
        <w:tc>
          <w:tcPr>
            <w:tcW w:w="179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spacing w:before="50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GOTERM_BP</w:t>
            </w:r>
          </w:p>
        </w:tc>
        <w:tc>
          <w:tcPr>
            <w:tcW w:w="2612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spacing w:before="50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GO:0098609~cell-cell adhesion</w:t>
            </w:r>
          </w:p>
        </w:tc>
        <w:tc>
          <w:tcPr>
            <w:tcW w:w="823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spacing w:before="0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spacing w:before="50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1.01E-04</w:t>
            </w:r>
          </w:p>
        </w:tc>
        <w:tc>
          <w:tcPr>
            <w:tcW w:w="4865" w:type="dxa"/>
            <w:shd w:val="clear" w:color="auto" w:fill="auto"/>
          </w:tcPr>
          <w:p w:rsidR="005D3FAE" w:rsidRPr="004601CB" w:rsidRDefault="005D3FAE" w:rsidP="00C91E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YWHAE, RAB1A, HSPA8, SND1, RAB10, LIMA1, RPL7A, MYO1B, EIF2S3, SLK, KIF5B, PRDX1, RACK1, SPTBN1</w:t>
            </w:r>
          </w:p>
        </w:tc>
      </w:tr>
      <w:tr w:rsidR="005D3FAE" w:rsidRPr="004601CB" w:rsidTr="00C91EFB">
        <w:trPr>
          <w:trHeight w:val="251"/>
        </w:trPr>
        <w:tc>
          <w:tcPr>
            <w:tcW w:w="1795" w:type="dxa"/>
          </w:tcPr>
          <w:p w:rsidR="005D3FAE" w:rsidRPr="004601CB" w:rsidRDefault="005D3FAE" w:rsidP="00C91EFB">
            <w:pPr>
              <w:pStyle w:val="TableParagraph"/>
              <w:spacing w:before="0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GOTERM_MF</w:t>
            </w:r>
          </w:p>
        </w:tc>
        <w:tc>
          <w:tcPr>
            <w:tcW w:w="2612" w:type="dxa"/>
          </w:tcPr>
          <w:p w:rsidR="005D3FAE" w:rsidRPr="004601CB" w:rsidRDefault="005D3FAE" w:rsidP="00C91EFB">
            <w:pPr>
              <w:pStyle w:val="TableParagraph"/>
              <w:spacing w:before="32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GO:0005515~protein binding</w:t>
            </w:r>
          </w:p>
        </w:tc>
        <w:tc>
          <w:tcPr>
            <w:tcW w:w="823" w:type="dxa"/>
          </w:tcPr>
          <w:p w:rsidR="005D3FAE" w:rsidRPr="004601CB" w:rsidRDefault="005D3FAE" w:rsidP="00C91EFB">
            <w:pPr>
              <w:pStyle w:val="TableParagraph"/>
              <w:spacing w:before="0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975" w:type="dxa"/>
          </w:tcPr>
          <w:p w:rsidR="005D3FAE" w:rsidRPr="004601CB" w:rsidRDefault="005D3FAE" w:rsidP="00C91EFB">
            <w:pPr>
              <w:pStyle w:val="TableParagraph"/>
              <w:spacing w:before="0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1.11E-06</w:t>
            </w:r>
          </w:p>
        </w:tc>
        <w:tc>
          <w:tcPr>
            <w:tcW w:w="4865" w:type="dxa"/>
          </w:tcPr>
          <w:p w:rsidR="005D3FAE" w:rsidRPr="004601CB" w:rsidRDefault="005D3FAE" w:rsidP="00C91EFB">
            <w:pPr>
              <w:pStyle w:val="TableParagraph"/>
              <w:spacing w:befor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3FAE" w:rsidRPr="004601CB" w:rsidTr="00C91EFB">
        <w:trPr>
          <w:trHeight w:val="261"/>
        </w:trPr>
        <w:tc>
          <w:tcPr>
            <w:tcW w:w="179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spacing w:before="0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GOTERM_MF</w:t>
            </w:r>
          </w:p>
        </w:tc>
        <w:tc>
          <w:tcPr>
            <w:tcW w:w="2612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spacing w:before="32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GO:0098641~cadherin binding involved in cell-cell adhesion</w:t>
            </w:r>
          </w:p>
        </w:tc>
        <w:tc>
          <w:tcPr>
            <w:tcW w:w="823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spacing w:before="0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7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spacing w:before="0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6.76E-06</w:t>
            </w:r>
          </w:p>
        </w:tc>
        <w:tc>
          <w:tcPr>
            <w:tcW w:w="486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spacing w:before="0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YWHAE, RAB1A, HSPA8, ANXA1, SND1, RAB10, LIMA1, RPL7A, MYO1B, EIF2S3, SLK, KIF5B, PRDX1, RACK1, CTNNA2, SPTBN1</w:t>
            </w:r>
          </w:p>
        </w:tc>
      </w:tr>
      <w:tr w:rsidR="005D3FAE" w:rsidRPr="004601CB" w:rsidTr="00C91EFB">
        <w:trPr>
          <w:trHeight w:val="1097"/>
        </w:trPr>
        <w:tc>
          <w:tcPr>
            <w:tcW w:w="1795" w:type="dxa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GOTERM_MF </w:t>
            </w:r>
          </w:p>
        </w:tc>
        <w:tc>
          <w:tcPr>
            <w:tcW w:w="2612" w:type="dxa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GO:0044822~poly(A) RNA binding</w:t>
            </w:r>
          </w:p>
        </w:tc>
        <w:tc>
          <w:tcPr>
            <w:tcW w:w="823" w:type="dxa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75" w:type="dxa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2.92E-05</w:t>
            </w:r>
          </w:p>
        </w:tc>
        <w:tc>
          <w:tcPr>
            <w:tcW w:w="4865" w:type="dxa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YWHAE, RPL10, PRKDC, RPL8, RPL7A, PPP1CC, RPL18A, PRDX1, UBC, RACK1, DHX37, TNPO1, SPTBN1, HSPA8, DDX18, SSB, RPS6, RPS3A, HLA-A, DDX50, QKI, SND1, EIF1, CNOT1, HNRNPH1, SUB1, HNRNPA2B1, LUC7L3, SRSF5, PABPC1, P4HB, SLC25A5, RPS23</w:t>
            </w:r>
          </w:p>
        </w:tc>
      </w:tr>
      <w:tr w:rsidR="005D3FAE" w:rsidRPr="004601CB" w:rsidTr="00C91EFB">
        <w:trPr>
          <w:trHeight w:val="496"/>
        </w:trPr>
        <w:tc>
          <w:tcPr>
            <w:tcW w:w="179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GOTERM_MF</w:t>
            </w:r>
          </w:p>
        </w:tc>
        <w:tc>
          <w:tcPr>
            <w:tcW w:w="2612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spacing w:before="25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GO:0003735~structural constituent of ribosome</w:t>
            </w:r>
          </w:p>
        </w:tc>
        <w:tc>
          <w:tcPr>
            <w:tcW w:w="823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7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1.70E-04</w:t>
            </w:r>
          </w:p>
        </w:tc>
        <w:tc>
          <w:tcPr>
            <w:tcW w:w="486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RPL7A, RPLP0P6, RPL10, RPL18A, RPLP1, RPS6, RPS3A, SLC25A5, RPL8, RPL39, RPS23, SLC25A6</w:t>
            </w:r>
          </w:p>
        </w:tc>
      </w:tr>
      <w:tr w:rsidR="005D3FAE" w:rsidRPr="004601CB" w:rsidTr="00C91EFB">
        <w:trPr>
          <w:trHeight w:val="496"/>
        </w:trPr>
        <w:tc>
          <w:tcPr>
            <w:tcW w:w="179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spacing w:before="0"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GOTERM_MF</w:t>
            </w:r>
          </w:p>
        </w:tc>
        <w:tc>
          <w:tcPr>
            <w:tcW w:w="2612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GO:0005201~extracellular matrix structural constituent</w:t>
            </w:r>
          </w:p>
        </w:tc>
        <w:tc>
          <w:tcPr>
            <w:tcW w:w="823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color w:val="231F20"/>
                <w:w w:val="101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7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2.41E-04</w:t>
            </w:r>
          </w:p>
        </w:tc>
        <w:tc>
          <w:tcPr>
            <w:tcW w:w="486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COL1A1, COL3A1, VCAN, COL1A2, BGN, LAMB1, FBN1</w:t>
            </w:r>
          </w:p>
        </w:tc>
      </w:tr>
      <w:tr w:rsidR="005D3FAE" w:rsidRPr="004601CB" w:rsidTr="00C91EFB">
        <w:trPr>
          <w:trHeight w:val="496"/>
        </w:trPr>
        <w:tc>
          <w:tcPr>
            <w:tcW w:w="179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GOTERM_CC</w:t>
            </w:r>
          </w:p>
        </w:tc>
        <w:tc>
          <w:tcPr>
            <w:tcW w:w="2612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GO:0070062~extracellular exosome</w:t>
            </w:r>
          </w:p>
        </w:tc>
        <w:tc>
          <w:tcPr>
            <w:tcW w:w="823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color w:val="231F20"/>
                <w:w w:val="101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97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3.56E-15</w:t>
            </w:r>
          </w:p>
        </w:tc>
        <w:tc>
          <w:tcPr>
            <w:tcW w:w="486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spacing w:before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3FAE" w:rsidRPr="004601CB" w:rsidTr="00C91EFB">
        <w:trPr>
          <w:trHeight w:val="496"/>
        </w:trPr>
        <w:tc>
          <w:tcPr>
            <w:tcW w:w="179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GOTERM_CC</w:t>
            </w:r>
          </w:p>
        </w:tc>
        <w:tc>
          <w:tcPr>
            <w:tcW w:w="2612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GO:0005925~focal adhesion</w:t>
            </w:r>
          </w:p>
        </w:tc>
        <w:tc>
          <w:tcPr>
            <w:tcW w:w="823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color w:val="231F20"/>
                <w:w w:val="101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7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4.79E-11</w:t>
            </w:r>
          </w:p>
        </w:tc>
        <w:tc>
          <w:tcPr>
            <w:tcW w:w="486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YWHAE, RPLP1, RPL8, ACTB, ACTG1, HSP90B1, CORO1C, LIMA1, RPL7A, PPP1CC, B2M, JAK1, ACTR3, HSPA8, ANXA1, ANXA5, ADAM10, MSN, RPS3A, RAB10, MMP14, ARPC2, VIM, PABPC1, P4HB, BCAR1</w:t>
            </w:r>
          </w:p>
        </w:tc>
      </w:tr>
      <w:tr w:rsidR="005D3FAE" w:rsidRPr="004601CB" w:rsidTr="00C91EFB">
        <w:trPr>
          <w:trHeight w:val="341"/>
        </w:trPr>
        <w:tc>
          <w:tcPr>
            <w:tcW w:w="179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GOTERM_CC</w:t>
            </w:r>
          </w:p>
        </w:tc>
        <w:tc>
          <w:tcPr>
            <w:tcW w:w="2612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GO:0031012~extracellular matrix</w:t>
            </w:r>
          </w:p>
        </w:tc>
        <w:tc>
          <w:tcPr>
            <w:tcW w:w="823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color w:val="231F20"/>
                <w:w w:val="101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7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2.79E-10</w:t>
            </w:r>
          </w:p>
        </w:tc>
        <w:tc>
          <w:tcPr>
            <w:tcW w:w="486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HSPA8, MMP7, PRKDC, BGN, LAMB1, RPS3A, ACTG1, HSP90B1, COL1A1, COL3A1, MMP14, VCAN, SFRP2, COL1A2, PRDX1, VIM, P4HB, SLC25A5, GAPDH, PRSS2, SLC25A6, FBN1</w:t>
            </w:r>
          </w:p>
        </w:tc>
      </w:tr>
      <w:tr w:rsidR="005D3FAE" w:rsidRPr="004601CB" w:rsidTr="00C91EFB">
        <w:trPr>
          <w:trHeight w:val="278"/>
        </w:trPr>
        <w:tc>
          <w:tcPr>
            <w:tcW w:w="179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GOTERM_CC</w:t>
            </w:r>
          </w:p>
        </w:tc>
        <w:tc>
          <w:tcPr>
            <w:tcW w:w="2612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GO:0005615~extracellular space</w:t>
            </w:r>
          </w:p>
        </w:tc>
        <w:tc>
          <w:tcPr>
            <w:tcW w:w="823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color w:val="231F20"/>
                <w:w w:val="101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7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5.77E-07</w:t>
            </w:r>
          </w:p>
        </w:tc>
        <w:tc>
          <w:tcPr>
            <w:tcW w:w="486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3FAE" w:rsidRPr="004601CB" w:rsidTr="00C91EFB">
        <w:trPr>
          <w:trHeight w:val="143"/>
        </w:trPr>
        <w:tc>
          <w:tcPr>
            <w:tcW w:w="179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GOTERM_CC</w:t>
            </w:r>
          </w:p>
        </w:tc>
        <w:tc>
          <w:tcPr>
            <w:tcW w:w="2612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GO:0016020~membrane</w:t>
            </w:r>
          </w:p>
        </w:tc>
        <w:tc>
          <w:tcPr>
            <w:tcW w:w="823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color w:val="231F20"/>
                <w:w w:val="101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7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8.46E-07</w:t>
            </w:r>
          </w:p>
        </w:tc>
        <w:tc>
          <w:tcPr>
            <w:tcW w:w="486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spacing w:before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3FAE" w:rsidRPr="004601CB" w:rsidTr="00C91EFB">
        <w:trPr>
          <w:trHeight w:val="143"/>
        </w:trPr>
        <w:tc>
          <w:tcPr>
            <w:tcW w:w="179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KEGG_PATHWAY</w:t>
            </w:r>
          </w:p>
        </w:tc>
        <w:tc>
          <w:tcPr>
            <w:tcW w:w="2612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hsa04141:Protein processing in endoplasmic reticulum</w:t>
            </w:r>
          </w:p>
        </w:tc>
        <w:tc>
          <w:tcPr>
            <w:tcW w:w="823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color w:val="231F20"/>
                <w:w w:val="101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75" w:type="dxa"/>
            <w:shd w:val="clear" w:color="auto" w:fill="auto"/>
          </w:tcPr>
          <w:p w:rsidR="005D3FAE" w:rsidRPr="004601CB" w:rsidRDefault="005D3FAE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3.08E-04</w:t>
            </w:r>
          </w:p>
        </w:tc>
        <w:tc>
          <w:tcPr>
            <w:tcW w:w="486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EDEM3, HSPA8, LMAN1, TRAM1, EIF2AK1, SEL1L, DNAJA2, DNAJC10, UBQLN1, SSR1, P4HB, HSP90B1</w:t>
            </w:r>
          </w:p>
        </w:tc>
      </w:tr>
      <w:tr w:rsidR="005D3FAE" w:rsidRPr="004601CB" w:rsidTr="00C91EFB">
        <w:trPr>
          <w:trHeight w:val="143"/>
        </w:trPr>
        <w:tc>
          <w:tcPr>
            <w:tcW w:w="179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KEGG_PATHWAY</w:t>
            </w:r>
          </w:p>
        </w:tc>
        <w:tc>
          <w:tcPr>
            <w:tcW w:w="2612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hsa05169:Epstein-Barr virus infection</w:t>
            </w:r>
          </w:p>
        </w:tc>
        <w:tc>
          <w:tcPr>
            <w:tcW w:w="823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color w:val="231F20"/>
                <w:w w:val="101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75" w:type="dxa"/>
            <w:shd w:val="clear" w:color="auto" w:fill="auto"/>
          </w:tcPr>
          <w:p w:rsidR="005D3FAE" w:rsidRPr="004601CB" w:rsidRDefault="005D3FAE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0.00198029</w:t>
            </w:r>
          </w:p>
        </w:tc>
        <w:tc>
          <w:tcPr>
            <w:tcW w:w="486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USP7, MDM2, PLCG2, HLA-DRA, TNFAIP3, HLA-A, VIM, HLA-G, JAK1</w:t>
            </w:r>
          </w:p>
        </w:tc>
      </w:tr>
      <w:tr w:rsidR="005D3FAE" w:rsidRPr="004601CB" w:rsidTr="00C91EFB">
        <w:trPr>
          <w:trHeight w:val="143"/>
        </w:trPr>
        <w:tc>
          <w:tcPr>
            <w:tcW w:w="179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KEGG_PATHWAY</w:t>
            </w:r>
          </w:p>
        </w:tc>
        <w:tc>
          <w:tcPr>
            <w:tcW w:w="2612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hsa04611:Platelet activation</w:t>
            </w:r>
          </w:p>
        </w:tc>
        <w:tc>
          <w:tcPr>
            <w:tcW w:w="823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color w:val="231F20"/>
                <w:w w:val="101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75" w:type="dxa"/>
            <w:shd w:val="clear" w:color="auto" w:fill="auto"/>
          </w:tcPr>
          <w:p w:rsidR="005D3FAE" w:rsidRPr="004601CB" w:rsidRDefault="005D3FAE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0.00294902</w:t>
            </w:r>
          </w:p>
        </w:tc>
        <w:tc>
          <w:tcPr>
            <w:tcW w:w="4865" w:type="dxa"/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COL1A1, PPP1CC, COL3A1, COL1A2, ROCK1, GNAQ, PLCG2, ACTB, ACTG1</w:t>
            </w:r>
          </w:p>
        </w:tc>
      </w:tr>
      <w:tr w:rsidR="005D3FAE" w:rsidRPr="004601CB" w:rsidTr="00C91EFB">
        <w:trPr>
          <w:trHeight w:val="143"/>
        </w:trPr>
        <w:tc>
          <w:tcPr>
            <w:tcW w:w="1795" w:type="dxa"/>
            <w:tcBorders>
              <w:bottom w:val="single" w:sz="4" w:space="0" w:color="auto"/>
            </w:tcBorders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KEGG_PATHWAY</w:t>
            </w:r>
          </w:p>
        </w:tc>
        <w:tc>
          <w:tcPr>
            <w:tcW w:w="2612" w:type="dxa"/>
            <w:tcBorders>
              <w:bottom w:val="single" w:sz="4" w:space="0" w:color="auto"/>
            </w:tcBorders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hsa03010:Ribosome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color w:val="231F20"/>
                <w:w w:val="101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auto"/>
          </w:tcPr>
          <w:p w:rsidR="005D3FAE" w:rsidRPr="004601CB" w:rsidRDefault="005D3FAE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0.00389219</w:t>
            </w:r>
          </w:p>
        </w:tc>
        <w:tc>
          <w:tcPr>
            <w:tcW w:w="4865" w:type="dxa"/>
            <w:tcBorders>
              <w:bottom w:val="single" w:sz="4" w:space="0" w:color="auto"/>
            </w:tcBorders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RPL7A, RPL10, RPL18A, RPLP1, RPS6, RPS3A, RPL8, RPL39, RPS23</w:t>
            </w:r>
          </w:p>
        </w:tc>
      </w:tr>
      <w:tr w:rsidR="005D3FAE" w:rsidRPr="004601CB" w:rsidTr="00C91EFB">
        <w:trPr>
          <w:trHeight w:val="143"/>
        </w:trPr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KEGG_PATHWAY</w:t>
            </w:r>
          </w:p>
        </w:tc>
        <w:tc>
          <w:tcPr>
            <w:tcW w:w="26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hsa04670:Leukocyte transendothelial migration</w:t>
            </w:r>
          </w:p>
        </w:tc>
        <w:tc>
          <w:tcPr>
            <w:tcW w:w="8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3FAE" w:rsidRPr="004601CB" w:rsidRDefault="005D3FAE" w:rsidP="00C91EFB">
            <w:pPr>
              <w:pStyle w:val="TableParagraph"/>
              <w:rPr>
                <w:rFonts w:ascii="Times New Roman" w:hAnsi="Times New Roman" w:cs="Times New Roman"/>
                <w:color w:val="231F20"/>
                <w:w w:val="101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3FAE" w:rsidRPr="004601CB" w:rsidRDefault="005D3FAE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0.00567818</w:t>
            </w:r>
          </w:p>
        </w:tc>
        <w:tc>
          <w:tcPr>
            <w:tcW w:w="4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3FAE" w:rsidRPr="004601CB" w:rsidRDefault="005D3FAE" w:rsidP="00C91EFB">
            <w:pPr>
              <w:pStyle w:val="TableParagraph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ROCK1, PECAM1, PLCG2, MSN, CTNNA2, ACTB, BCAR1, ACTG1</w:t>
            </w:r>
          </w:p>
        </w:tc>
      </w:tr>
      <w:tr w:rsidR="005D3FAE" w:rsidRPr="004601CB" w:rsidTr="00C91EFB">
        <w:trPr>
          <w:trHeight w:val="143"/>
        </w:trPr>
        <w:tc>
          <w:tcPr>
            <w:tcW w:w="110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3FAE" w:rsidRPr="002C13F1" w:rsidRDefault="005D3FAE" w:rsidP="00C91EFB">
            <w:pPr>
              <w:spacing w:before="100" w:line="283" w:lineRule="auto"/>
              <w:ind w:left="103" w:right="423"/>
              <w:rPr>
                <w:rFonts w:ascii="Times New Roman" w:hAnsi="Times New Roman" w:cs="Times New Roman"/>
                <w:i/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>Abbreviations- gene ontology: GO; biological process: BP; cell component: CC; Kyoto Encyclopedia of Genes and Genomes: KEGG ( by the p-value)</w:t>
            </w:r>
          </w:p>
        </w:tc>
      </w:tr>
    </w:tbl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  <w:bookmarkStart w:id="0" w:name="_GoBack"/>
      <w:bookmarkEnd w:id="0"/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B72465" w:rsidRDefault="00B72465" w:rsidP="0050538B">
      <w:pPr>
        <w:jc w:val="both"/>
        <w:rPr>
          <w:rFonts w:ascii="Times" w:hAnsi="Times"/>
          <w:sz w:val="22"/>
          <w:szCs w:val="22"/>
        </w:rPr>
      </w:pPr>
    </w:p>
    <w:p w:rsidR="008D37B0" w:rsidRDefault="008D37B0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Pr="004B0A72" w:rsidRDefault="005302FA" w:rsidP="0050538B">
      <w:pPr>
        <w:jc w:val="both"/>
        <w:rPr>
          <w:rFonts w:ascii="Times" w:hAnsi="Times"/>
          <w:sz w:val="22"/>
          <w:szCs w:val="22"/>
        </w:rPr>
        <w:sectPr w:rsidR="005302FA" w:rsidRPr="004B0A72" w:rsidSect="005302FA">
          <w:headerReference w:type="firs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02FA" w:rsidRDefault="005302FA" w:rsidP="009157F5">
      <w:pPr>
        <w:jc w:val="both"/>
        <w:rPr>
          <w:rFonts w:ascii="Times New Roman" w:hAnsi="Times New Roman" w:cs="Times New Roman"/>
          <w:iCs/>
          <w:sz w:val="22"/>
        </w:rPr>
        <w:sectPr w:rsidR="005302FA" w:rsidSect="00B551D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D03EC" w:rsidRPr="004601CB" w:rsidRDefault="002D03EC" w:rsidP="009157F5">
      <w:pPr>
        <w:jc w:val="both"/>
        <w:rPr>
          <w:rFonts w:ascii="Times New Roman" w:hAnsi="Times New Roman" w:cs="Times New Roman"/>
          <w:iCs/>
          <w:sz w:val="22"/>
        </w:rPr>
      </w:pPr>
    </w:p>
    <w:sectPr w:rsidR="002D03EC" w:rsidRPr="004601CB" w:rsidSect="000F64C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AAE" w:rsidRDefault="00E47AAE" w:rsidP="00F951B2">
      <w:r>
        <w:separator/>
      </w:r>
    </w:p>
  </w:endnote>
  <w:endnote w:type="continuationSeparator" w:id="0">
    <w:p w:rsidR="00E47AAE" w:rsidRDefault="00E47AAE" w:rsidP="00F9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o">
    <w:altName w:val="Cambria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AAE" w:rsidRDefault="00E47AAE" w:rsidP="00F951B2">
      <w:r>
        <w:separator/>
      </w:r>
    </w:p>
  </w:footnote>
  <w:footnote w:type="continuationSeparator" w:id="0">
    <w:p w:rsidR="00E47AAE" w:rsidRDefault="00E47AAE" w:rsidP="00F95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F23" w:rsidRDefault="00335F23" w:rsidP="00335F23">
    <w:pPr>
      <w:pStyle w:val="Header"/>
      <w:ind w:right="360"/>
    </w:pPr>
  </w:p>
  <w:p w:rsidR="00335F23" w:rsidRDefault="00335F23">
    <w:pPr>
      <w:pStyle w:val="Header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  <w:r>
      <w:t xml:space="preserve">                                     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168DF"/>
    <w:multiLevelType w:val="hybridMultilevel"/>
    <w:tmpl w:val="B98232E2"/>
    <w:lvl w:ilvl="0" w:tplc="6B9226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B2"/>
    <w:rsid w:val="0001151E"/>
    <w:rsid w:val="00081BB7"/>
    <w:rsid w:val="00086CFF"/>
    <w:rsid w:val="000F64C3"/>
    <w:rsid w:val="00163488"/>
    <w:rsid w:val="001B3AF7"/>
    <w:rsid w:val="001B7F2C"/>
    <w:rsid w:val="0022113E"/>
    <w:rsid w:val="00233978"/>
    <w:rsid w:val="00294794"/>
    <w:rsid w:val="002A33B4"/>
    <w:rsid w:val="002B2BB0"/>
    <w:rsid w:val="002C28C2"/>
    <w:rsid w:val="002D03EC"/>
    <w:rsid w:val="00335F23"/>
    <w:rsid w:val="003439C0"/>
    <w:rsid w:val="003A3DD0"/>
    <w:rsid w:val="003D7841"/>
    <w:rsid w:val="003E2B44"/>
    <w:rsid w:val="00401348"/>
    <w:rsid w:val="004121A1"/>
    <w:rsid w:val="004469AC"/>
    <w:rsid w:val="004A67E3"/>
    <w:rsid w:val="004B0A72"/>
    <w:rsid w:val="004B4EA8"/>
    <w:rsid w:val="004C271F"/>
    <w:rsid w:val="0050538B"/>
    <w:rsid w:val="005302FA"/>
    <w:rsid w:val="0053227B"/>
    <w:rsid w:val="00536B65"/>
    <w:rsid w:val="00553C57"/>
    <w:rsid w:val="00570218"/>
    <w:rsid w:val="005A7390"/>
    <w:rsid w:val="005B4A7A"/>
    <w:rsid w:val="005D3FAE"/>
    <w:rsid w:val="005D5664"/>
    <w:rsid w:val="005D6608"/>
    <w:rsid w:val="0060130D"/>
    <w:rsid w:val="00616351"/>
    <w:rsid w:val="006169B1"/>
    <w:rsid w:val="00661548"/>
    <w:rsid w:val="00661CF6"/>
    <w:rsid w:val="0067286C"/>
    <w:rsid w:val="00694751"/>
    <w:rsid w:val="006B5BF9"/>
    <w:rsid w:val="0073397D"/>
    <w:rsid w:val="007367AF"/>
    <w:rsid w:val="00736873"/>
    <w:rsid w:val="0075148D"/>
    <w:rsid w:val="008041FD"/>
    <w:rsid w:val="00832B6E"/>
    <w:rsid w:val="008460B7"/>
    <w:rsid w:val="008539AF"/>
    <w:rsid w:val="008B2100"/>
    <w:rsid w:val="008D37B0"/>
    <w:rsid w:val="009157F5"/>
    <w:rsid w:val="009176F8"/>
    <w:rsid w:val="00927E70"/>
    <w:rsid w:val="009407EF"/>
    <w:rsid w:val="0095270F"/>
    <w:rsid w:val="009B2400"/>
    <w:rsid w:val="00A24734"/>
    <w:rsid w:val="00A7703E"/>
    <w:rsid w:val="00AC142D"/>
    <w:rsid w:val="00B12E29"/>
    <w:rsid w:val="00B24214"/>
    <w:rsid w:val="00B551DC"/>
    <w:rsid w:val="00B631D0"/>
    <w:rsid w:val="00B72465"/>
    <w:rsid w:val="00B8279C"/>
    <w:rsid w:val="00BD0B00"/>
    <w:rsid w:val="00C347D6"/>
    <w:rsid w:val="00C6665F"/>
    <w:rsid w:val="00C90FB4"/>
    <w:rsid w:val="00CA7B6B"/>
    <w:rsid w:val="00D45A92"/>
    <w:rsid w:val="00D66796"/>
    <w:rsid w:val="00D72A21"/>
    <w:rsid w:val="00DA0153"/>
    <w:rsid w:val="00DA12C9"/>
    <w:rsid w:val="00E14AD4"/>
    <w:rsid w:val="00E47AAE"/>
    <w:rsid w:val="00E562D5"/>
    <w:rsid w:val="00E61EAF"/>
    <w:rsid w:val="00EA3857"/>
    <w:rsid w:val="00F94F61"/>
    <w:rsid w:val="00F9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1BC7"/>
  <w14:defaultImageDpi w14:val="32767"/>
  <w15:chartTrackingRefBased/>
  <w15:docId w15:val="{E77F366E-9069-994A-A4C9-9B3B439A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1">
    <w:name w:val="HeadL1"/>
    <w:aliases w:val="H1"/>
    <w:basedOn w:val="Normal"/>
    <w:next w:val="Normal"/>
    <w:rsid w:val="00F951B2"/>
    <w:pPr>
      <w:keepNext/>
      <w:tabs>
        <w:tab w:val="left" w:pos="360"/>
      </w:tabs>
      <w:spacing w:before="480" w:after="120" w:line="240" w:lineRule="atLeast"/>
      <w:ind w:left="360" w:hanging="360"/>
    </w:pPr>
    <w:rPr>
      <w:rFonts w:ascii="Times New Roman" w:eastAsia="Times New Roman" w:hAnsi="Times New Roman" w:cs="Times New Roman"/>
      <w:b/>
      <w:sz w:val="22"/>
    </w:rPr>
  </w:style>
  <w:style w:type="paragraph" w:styleId="NormalWeb">
    <w:name w:val="Normal (Web)"/>
    <w:basedOn w:val="Normal"/>
    <w:uiPriority w:val="99"/>
    <w:unhideWhenUsed/>
    <w:rsid w:val="00F951B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951B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951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951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1B2"/>
  </w:style>
  <w:style w:type="paragraph" w:styleId="Footer">
    <w:name w:val="footer"/>
    <w:basedOn w:val="Normal"/>
    <w:link w:val="FooterChar"/>
    <w:uiPriority w:val="99"/>
    <w:unhideWhenUsed/>
    <w:rsid w:val="00F951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1B2"/>
  </w:style>
  <w:style w:type="paragraph" w:customStyle="1" w:styleId="TableParagraph">
    <w:name w:val="Table Paragraph"/>
    <w:basedOn w:val="Normal"/>
    <w:uiPriority w:val="1"/>
    <w:qFormat/>
    <w:rsid w:val="009157F5"/>
    <w:pPr>
      <w:widowControl w:val="0"/>
      <w:autoSpaceDE w:val="0"/>
      <w:autoSpaceDN w:val="0"/>
      <w:spacing w:before="55"/>
    </w:pPr>
    <w:rPr>
      <w:rFonts w:ascii="Lato" w:eastAsia="Lato" w:hAnsi="Lato" w:cs="Lato"/>
      <w:sz w:val="22"/>
      <w:szCs w:val="22"/>
    </w:rPr>
  </w:style>
  <w:style w:type="character" w:styleId="UnresolvedMention">
    <w:name w:val="Unresolved Mention"/>
    <w:basedOn w:val="DefaultParagraphFont"/>
    <w:uiPriority w:val="99"/>
    <w:rsid w:val="00D72A2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B8279C"/>
    <w:pPr>
      <w:tabs>
        <w:tab w:val="left" w:pos="500"/>
      </w:tabs>
      <w:spacing w:after="240"/>
      <w:ind w:left="504" w:hanging="504"/>
    </w:pPr>
  </w:style>
  <w:style w:type="paragraph" w:customStyle="1" w:styleId="Header1">
    <w:name w:val="Header1"/>
    <w:aliases w:val="RH"/>
    <w:basedOn w:val="Normal"/>
    <w:rsid w:val="004B4EA8"/>
    <w:pPr>
      <w:tabs>
        <w:tab w:val="left" w:pos="720"/>
        <w:tab w:val="right" w:pos="7200"/>
      </w:tabs>
    </w:pPr>
    <w:rPr>
      <w:rFonts w:ascii="Times New Roman" w:eastAsia="Times New Roman" w:hAnsi="Times New Roman" w:cs="Times New Roman"/>
      <w:i/>
      <w:sz w:val="20"/>
    </w:rPr>
  </w:style>
  <w:style w:type="paragraph" w:customStyle="1" w:styleId="Normal1">
    <w:name w:val="Normal1"/>
    <w:rsid w:val="002A33B4"/>
    <w:pPr>
      <w:spacing w:line="276" w:lineRule="auto"/>
      <w:contextualSpacing/>
    </w:pPr>
    <w:rPr>
      <w:rFonts w:ascii="Arial" w:eastAsia="Arial" w:hAnsi="Arial" w:cs="Arial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347D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9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67DA0B-BBF7-E24F-B270-1B3BB568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2784</Characters>
  <Application>Microsoft Office Word</Application>
  <DocSecurity>0</DocSecurity>
  <Lines>132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Guven, Emine</dc:creator>
  <cp:keywords/>
  <dc:description/>
  <cp:lastModifiedBy>Guven, Emine</cp:lastModifiedBy>
  <cp:revision>3</cp:revision>
  <cp:lastPrinted>2021-07-12T12:34:00Z</cp:lastPrinted>
  <dcterms:created xsi:type="dcterms:W3CDTF">2021-07-12T13:20:00Z</dcterms:created>
  <dcterms:modified xsi:type="dcterms:W3CDTF">2021-07-12T13:21:00Z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id="74wa0jtV"/&gt;&lt;style id="http://www.zotero.org/styles/vancouver" locale="en-US" hasBibliography="1" bibliographyStyleHasBeenSet="1"/&gt;&lt;prefs&gt;&lt;pref name="fieldType" value="Field"/&gt;&lt;pref name="automa</vt:lpwstr>
  </property>
  <property fmtid="{D5CDD505-2E9C-101B-9397-08002B2CF9AE}" pid="3" name="ZOTERO_PREF_2">
    <vt:lpwstr>ticJournalAbbreviations" value="true"/&gt;&lt;/prefs&gt;&lt;/data&gt;</vt:lpwstr>
  </property>
</Properties>
</file>