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5DA" w:rsidRPr="002805DA" w:rsidRDefault="002805DA" w:rsidP="002805DA">
      <w:pPr>
        <w:widowControl/>
        <w:shd w:val="clear" w:color="auto" w:fill="FFFFFF"/>
        <w:spacing w:before="188" w:after="103" w:line="293" w:lineRule="atLeast"/>
        <w:jc w:val="left"/>
        <w:textAlignment w:val="baseline"/>
        <w:outlineLvl w:val="2"/>
        <w:rPr>
          <w:rFonts w:ascii="Segoe UI" w:eastAsia="宋体" w:hAnsi="Segoe UI" w:cs="Segoe UI"/>
          <w:color w:val="222222"/>
          <w:kern w:val="0"/>
          <w:sz w:val="56"/>
          <w:szCs w:val="56"/>
        </w:rPr>
      </w:pPr>
      <w:r w:rsidRPr="002805DA">
        <w:rPr>
          <w:rFonts w:ascii="Segoe UI" w:eastAsia="宋体" w:hAnsi="Segoe UI" w:cs="Segoe UI"/>
          <w:color w:val="222222"/>
          <w:kern w:val="0"/>
          <w:sz w:val="56"/>
          <w:szCs w:val="56"/>
        </w:rPr>
        <w:t xml:space="preserve">TCP </w:t>
      </w:r>
      <w:r w:rsidRPr="002805DA">
        <w:rPr>
          <w:rFonts w:ascii="Segoe UI" w:eastAsia="宋体" w:hAnsi="Segoe UI" w:cs="Segoe UI"/>
          <w:color w:val="222222"/>
          <w:kern w:val="0"/>
          <w:sz w:val="56"/>
          <w:szCs w:val="56"/>
        </w:rPr>
        <w:t>数据传输单位</w:t>
      </w:r>
    </w:p>
    <w:p w:rsidR="002805DA" w:rsidRDefault="002805DA" w:rsidP="002805DA">
      <w:pPr>
        <w:pStyle w:val="3"/>
        <w:shd w:val="clear" w:color="auto" w:fill="FFFFFF"/>
        <w:spacing w:before="188" w:beforeAutospacing="0" w:after="103" w:afterAutospacing="0" w:line="293" w:lineRule="atLeast"/>
        <w:textAlignment w:val="baseline"/>
        <w:rPr>
          <w:rFonts w:ascii="Segoe UI" w:hAnsi="Segoe UI" w:cs="Segoe UI"/>
          <w:b w:val="0"/>
          <w:bCs w:val="0"/>
          <w:color w:val="222222"/>
          <w:sz w:val="56"/>
          <w:szCs w:val="56"/>
        </w:rPr>
      </w:pPr>
      <w:r>
        <w:rPr>
          <w:rFonts w:ascii="Segoe UI" w:hAnsi="Segoe UI" w:cs="Segoe UI"/>
          <w:b w:val="0"/>
          <w:bCs w:val="0"/>
          <w:color w:val="222222"/>
          <w:sz w:val="56"/>
          <w:szCs w:val="56"/>
        </w:rPr>
        <w:t>利用窗口控制提高速度</w:t>
      </w:r>
    </w:p>
    <w:p w:rsidR="00DE3B0C" w:rsidRDefault="002805DA">
      <w:r>
        <w:rPr>
          <w:noProof/>
        </w:rPr>
        <w:drawing>
          <wp:inline distT="0" distB="0" distL="0" distR="0">
            <wp:extent cx="5274310" cy="4240325"/>
            <wp:effectExtent l="0" t="0" r="2540" b="8255"/>
            <wp:docPr id="1" name="图片 1" descr="https://qcdn.xueyuanjun.com/storage/uploads/images/gallery/2019-11/scaled-1680-/image-1573562081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dn.xueyuanjun.com/storage/uploads/images/gallery/2019-11/scaled-1680-/image-15735620818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5DA" w:rsidRDefault="002805DA" w:rsidP="002805DA">
      <w:pPr>
        <w:pStyle w:val="3"/>
        <w:shd w:val="clear" w:color="auto" w:fill="FFFFFF"/>
        <w:spacing w:before="188" w:beforeAutospacing="0" w:after="103" w:afterAutospacing="0" w:line="293" w:lineRule="atLeast"/>
        <w:textAlignment w:val="baseline"/>
        <w:rPr>
          <w:rFonts w:ascii="Segoe UI" w:hAnsi="Segoe UI" w:cs="Segoe UI"/>
          <w:b w:val="0"/>
          <w:bCs w:val="0"/>
          <w:color w:val="222222"/>
          <w:sz w:val="56"/>
          <w:szCs w:val="56"/>
        </w:rPr>
      </w:pPr>
      <w:r>
        <w:rPr>
          <w:rFonts w:ascii="Segoe UI" w:hAnsi="Segoe UI" w:cs="Segoe UI"/>
          <w:b w:val="0"/>
          <w:bCs w:val="0"/>
          <w:color w:val="222222"/>
          <w:sz w:val="56"/>
          <w:szCs w:val="56"/>
        </w:rPr>
        <w:t>流量控制</w:t>
      </w:r>
    </w:p>
    <w:p w:rsidR="002805DA" w:rsidRDefault="002805DA" w:rsidP="002805DA">
      <w:pPr>
        <w:pStyle w:val="3"/>
        <w:shd w:val="clear" w:color="auto" w:fill="FFFFFF"/>
        <w:spacing w:before="188" w:beforeAutospacing="0" w:after="103" w:afterAutospacing="0" w:line="293" w:lineRule="atLeast"/>
        <w:textAlignment w:val="baseline"/>
        <w:rPr>
          <w:rFonts w:ascii="Segoe UI" w:hAnsi="Segoe UI" w:cs="Segoe UI"/>
          <w:b w:val="0"/>
          <w:bCs w:val="0"/>
          <w:color w:val="222222"/>
          <w:sz w:val="56"/>
          <w:szCs w:val="56"/>
        </w:rPr>
      </w:pPr>
      <w:r>
        <w:rPr>
          <w:rFonts w:ascii="Segoe UI" w:hAnsi="Segoe UI" w:cs="Segoe UI"/>
          <w:b w:val="0"/>
          <w:bCs w:val="0"/>
          <w:color w:val="222222"/>
          <w:sz w:val="56"/>
          <w:szCs w:val="56"/>
        </w:rPr>
        <w:t>拥塞控制</w:t>
      </w:r>
    </w:p>
    <w:p w:rsidR="002805DA" w:rsidRPr="002805DA" w:rsidRDefault="002805D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06239"/>
            <wp:effectExtent l="0" t="0" r="2540" b="0"/>
            <wp:docPr id="2" name="图片 2" descr="https://qcdn.xueyuanjun.com/storage/uploads/images/gallery/2019-11/scaled-1680-/image-1573562255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qcdn.xueyuanjun.com/storage/uploads/images/gallery/2019-11/scaled-1680-/image-15735622554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05DA" w:rsidRPr="00280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ABD" w:rsidRDefault="00682ABD" w:rsidP="002805DA">
      <w:r>
        <w:separator/>
      </w:r>
    </w:p>
  </w:endnote>
  <w:endnote w:type="continuationSeparator" w:id="0">
    <w:p w:rsidR="00682ABD" w:rsidRDefault="00682ABD" w:rsidP="00280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ABD" w:rsidRDefault="00682ABD" w:rsidP="002805DA">
      <w:r>
        <w:separator/>
      </w:r>
    </w:p>
  </w:footnote>
  <w:footnote w:type="continuationSeparator" w:id="0">
    <w:p w:rsidR="00682ABD" w:rsidRDefault="00682ABD" w:rsidP="002805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243"/>
    <w:rsid w:val="00045730"/>
    <w:rsid w:val="00125243"/>
    <w:rsid w:val="002805DA"/>
    <w:rsid w:val="00682ABD"/>
    <w:rsid w:val="00DE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212FA7-40CF-4132-849D-B9CE906A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805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5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5D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805DA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4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czm</dc:creator>
  <cp:keywords/>
  <dc:description/>
  <cp:lastModifiedBy>czm</cp:lastModifiedBy>
  <cp:revision>2</cp:revision>
  <dcterms:created xsi:type="dcterms:W3CDTF">2020-03-05T10:01:00Z</dcterms:created>
  <dcterms:modified xsi:type="dcterms:W3CDTF">2020-03-05T10:22:00Z</dcterms:modified>
</cp:coreProperties>
</file>