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36"/>
        </w:rPr>
        <w:t>软件工程课程设计文档</w:t>
      </w:r>
    </w:p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智能体系统设计方案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详细设计文档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DevAgent 基于大语言模型的软件工程智能体系统</w:t>
            </w:r>
          </w:p>
        </w:tc>
      </w:tr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文档编号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DA-DOC-2026-01</w:t>
            </w:r>
          </w:p>
        </w:tc>
      </w:tr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V1.0</w:t>
            </w:r>
          </w:p>
        </w:tc>
      </w:tr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2026-05-14</w:t>
            </w:r>
          </w:p>
        </w:tc>
      </w:tr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适用阶段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第3-6周：设计方案细化与测试方案确定</w:t>
            </w:r>
          </w:p>
        </w:tc>
      </w:tr>
      <w:tr>
        <w:trPr>
          <w:trHeight w:val="454" w:hRule="atLeast"/>
        </w:trPr>
        <w:tc>
          <w:tcPr>
            <w:tcW w:type="dxa" w:w="4788"/>
            <w:vAlign w:val="center"/>
            <w:shd w:fill="17365D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文档状态</w:t>
            </w:r>
          </w:p>
        </w:tc>
        <w:tc>
          <w:tcPr>
            <w:tcW w:type="dxa" w:w="4788"/>
            <w:vAlign w:val="center"/>
            <w:shd w:fill="F7FBFE"/>
            <w:tcBorders>
              <w:top w:sz="6" w:val="single" w:color="B8CFE0"/>
              <w:left w:sz="6" w:val="single" w:color="B8CFE0"/>
              <w:bottom w:sz="6" w:val="single" w:color="B8CFE0"/>
              <w:right w:sz="6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正式提交版</w:t>
            </w:r>
          </w:p>
        </w:tc>
      </w:tr>
    </w:tbl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覆盖功能组合：分析 + 设计 / 实现 + 测试 / 调试 + 程序修复</w:t>
      </w:r>
    </w:p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文档名称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智能体系统设计方案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文档编号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DA-DOC-2026-01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版本号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正式提交版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编制日期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2026-05-14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课程组、项目组、评测人员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项目范围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覆盖分析、设计、实现、测试、调试与修复流程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保密级别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课程内部</w:t>
            </w:r>
          </w:p>
        </w:tc>
      </w:tr>
      <w:tr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维护方式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随原型迭代同步修订</w:t>
            </w:r>
          </w:p>
        </w:tc>
        <w:tc>
          <w:tcPr>
            <w:tcW w:type="dxa" w:w="239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关联仓库</w:t>
            </w:r>
          </w:p>
        </w:tc>
        <w:tc>
          <w:tcPr>
            <w:tcW w:type="dxa" w:w="2394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校内 GitLab 仓库（提交时补充）</w:t>
            </w:r>
          </w:p>
        </w:tc>
      </w:tr>
    </w:tbl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修订日期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91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审核状态</w:t>
            </w:r>
          </w:p>
        </w:tc>
      </w:tr>
      <w:tr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2026-05-14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项目组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形成正式详细文档初稿</w:t>
            </w:r>
          </w:p>
        </w:tc>
        <w:tc>
          <w:tcPr>
            <w:tcW w:type="dxa" w:w="1915"/>
            <w:vAlign w:val="center"/>
            <w:shd w:fill="F7FBF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待教师审阅</w:t>
            </w:r>
          </w:p>
        </w:tc>
      </w:tr>
    </w:tbl>
    <w:p>
      <w:pPr>
        <w:pStyle w:val="Heading1"/>
      </w:pPr>
      <w:r>
        <w:t>目录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 引言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2 系统设计目标与约束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3 总体架构设计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4 业务流程与工作流设计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5 模块详细设计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6 状态、数据与产物设计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7 接口设计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8 异常处理、安全与可观测性设计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9 部署、目录与配置设计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10 需求-设计追踪矩阵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11 风险与扩展设计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附录A CLI 与 API 示例</w:t>
      </w:r>
    </w:p>
    <w:p>
      <w:pPr>
        <w:ind w:left="113"/>
      </w:pPr>
      <w:r>
        <w:rPr>
          <w:rFonts w:ascii="Noto Sans CJK SC" w:hAnsi="Noto Sans CJK SC" w:eastAsia="Noto Sans CJK SC"/>
          <w:b/>
          <w:sz w:val="21"/>
        </w:rPr>
        <w:t>参考资料 参考资料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本文档用于说明 DevAgent 软件工程智能体系统的详细设计方案，为后续原型实现、模块开发、集成测试、演示部署与最终验收提供统一依据。文档重点覆盖系统总体架构、智能体编排机制、模块职责、输入输出、接口、状态对象、异常处理、安全策略和部署结构。</w:t>
      </w:r>
    </w:p>
    <w:p>
      <w:pPr>
        <w:pStyle w:val="Heading2"/>
      </w:pPr>
      <w:r>
        <w:t>1.2 项目背景</w:t>
      </w:r>
    </w:p>
    <w:p>
      <w:r>
        <w:t>项目面向软件工程课程设计要求，选择覆盖“分析 + 设计”“实现 + 测试”“调试 + 程序修复”三个连续任务组合，目标是形成从自然语言需求到设计建模、代码实现、测试验证、缺陷修复的闭环式辅助开发能力。</w:t>
      </w:r>
    </w:p>
    <w:p>
      <w:pPr>
        <w:pStyle w:val="Heading2"/>
      </w:pPr>
      <w:r>
        <w:t>1.3 适用范围</w:t>
      </w:r>
    </w:p>
    <w:p>
      <w:pPr>
        <w:pStyle w:val="ListBullet"/>
      </w:pPr>
      <w:r>
        <w:t>适用于项目组成员进行总体设计、详细设计与编码实现。</w:t>
      </w:r>
    </w:p>
    <w:p>
      <w:pPr>
        <w:pStyle w:val="ListBullet"/>
      </w:pPr>
      <w:r>
        <w:t>适用于测试人员据此编写系统测试与基准评测方案。</w:t>
      </w:r>
    </w:p>
    <w:p>
      <w:pPr>
        <w:pStyle w:val="ListBullet"/>
      </w:pPr>
      <w:r>
        <w:t>适用于教师评审系统架构合理性、功能完备性与实现可行性。</w:t>
      </w:r>
    </w:p>
    <w:p>
      <w:pPr>
        <w:pStyle w:val="ListBullet"/>
      </w:pPr>
      <w:r>
        <w:t>适用于后续形成技术报告、使用说明、演示脚本与仓库 README。</w:t>
      </w:r>
    </w:p>
    <w:p>
      <w:pPr>
        <w:pStyle w:val="Heading2"/>
      </w:pPr>
      <w: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Agent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具备任务理解、推理、工具调用和结果输出能力的智能体执行单元。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Workflow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多个 Agent 与工具节点按照顺序、条件分支或循环关系组成的执行流程。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AgentState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贯穿任务全生命周期的共享状态对象，用于承载输入、产物、中间结果和控制信息。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Artifact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需求分析报告、设计图、源码、测试文件、测试报告、补丁等输出文件。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Benchmark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用于度量智能体能力的标准化案例集合。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Patch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针对缺陷程序生成的修复补丁或修改后的代码差异。</w:t>
            </w:r>
          </w:p>
        </w:tc>
      </w:tr>
    </w:tbl>
    <w:p>
      <w:pPr>
        <w:pStyle w:val="Heading1"/>
      </w:pPr>
      <w:r>
        <w:t>2 系统设计目标与约束</w:t>
      </w:r>
    </w:p>
    <w:p>
      <w:pPr>
        <w:pStyle w:val="Heading2"/>
      </w:pPr>
      <w:r>
        <w:t>2.1 设计目标</w:t>
      </w:r>
    </w:p>
    <w:p>
      <w:pPr>
        <w:pStyle w:val="ListNumber"/>
      </w:pPr>
      <w:r>
        <w:t>构建覆盖分析、设计、实现、测试、调试和修复的连续软件工程流程。</w:t>
      </w:r>
    </w:p>
    <w:p>
      <w:pPr>
        <w:pStyle w:val="ListNumber"/>
      </w:pPr>
      <w:r>
        <w:t>形成可通过 CLI 非交互或半交互执行的智能体原型。</w:t>
      </w:r>
    </w:p>
    <w:p>
      <w:pPr>
        <w:pStyle w:val="ListNumber"/>
      </w:pPr>
      <w:r>
        <w:t>支持 VSCode 插件或 Web 服务方式进行 IDE 集成。</w:t>
      </w:r>
    </w:p>
    <w:p>
      <w:pPr>
        <w:pStyle w:val="ListNumber"/>
      </w:pPr>
      <w:r>
        <w:t>通过共享状态与图式工作流实现多阶段上下文连续传递。</w:t>
      </w:r>
    </w:p>
    <w:p>
      <w:pPr>
        <w:pStyle w:val="ListNumber"/>
      </w:pPr>
      <w:r>
        <w:t>通过自动测试执行与失败回路实现结果校验和自我修正。</w:t>
      </w:r>
    </w:p>
    <w:p>
      <w:pPr>
        <w:pStyle w:val="ListNumber"/>
      </w:pPr>
      <w:r>
        <w:t>输出结构化文档与可复现产物，便于课程验收与仓库归档。</w:t>
      </w:r>
    </w:p>
    <w:p>
      <w:pPr>
        <w:pStyle w:val="Heading2"/>
      </w:pPr>
      <w:r>
        <w:t>2.2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设计要求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模块化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各 Agent、工具、接口和产物管理逻辑解耦，便于独立开发与替换。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可追踪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每次任务执行均保存输入、输出、日志、测试结果和重试记录。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可验证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代码生成和修复必须通过测试执行或规则检查形成客观证据。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可扩展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后续可增加语言、图模型、静态分析器和更多基准集。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受控执行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代码运行应限制在工作目录和受控命令集合内，减少误操作风险。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工程可落地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优先采用 Python、LangGraph、pytest、FastAPI 等成熟生态组件实现。</w:t>
            </w:r>
          </w:p>
        </w:tc>
      </w:tr>
    </w:tbl>
    <w:p>
      <w:pPr>
        <w:pStyle w:val="Heading2"/>
      </w:pPr>
      <w:r>
        <w:t>2.3 约束条件</w:t>
      </w:r>
    </w:p>
    <w:p>
      <w:pPr>
        <w:pStyle w:val="ListBullet"/>
      </w:pPr>
      <w:r>
        <w:t>不得直接基于 MetaGPT、ChatDev、AutoGPT 等现有软件工程智能体代码进行封装。</w:t>
      </w:r>
    </w:p>
    <w:p>
      <w:pPr>
        <w:pStyle w:val="ListBullet"/>
      </w:pPr>
      <w:r>
        <w:t>允许使用通用智能体框架作为底层基础设施，但必须明确自主实现部分。</w:t>
      </w:r>
    </w:p>
    <w:p>
      <w:pPr>
        <w:pStyle w:val="ListBullet"/>
      </w:pPr>
      <w:r>
        <w:t>基准测试至少覆盖 5 个不同案例，并报告成功率。</w:t>
      </w:r>
    </w:p>
    <w:p>
      <w:pPr>
        <w:pStyle w:val="ListBullet"/>
      </w:pPr>
      <w:r>
        <w:t>交付物必须包含 PDF 文档与源代码仓库。</w:t>
      </w:r>
    </w:p>
    <w:p>
      <w:pPr>
        <w:pStyle w:val="ListBullet"/>
      </w:pPr>
      <w:r>
        <w:t>系统需具备命令行启动能力，并提供至少一种 IDE 集成形式。</w:t>
      </w:r>
    </w:p>
    <w:p>
      <w:pPr>
        <w:pStyle w:val="Heading1"/>
      </w:pPr>
      <w:r>
        <w:t>3 总体架构设计</w:t>
      </w:r>
    </w:p>
    <w:p>
      <w:pPr>
        <w:pStyle w:val="Heading2"/>
      </w:pPr>
      <w:r>
        <w:t>3.1 分层架构</w:t>
      </w:r>
    </w:p>
    <w:p>
      <w:r>
        <w:t>系统采用“交互层—编排层—状态层—智能体层—工具层—产物层”的六层架构。该结构将用户入口、流程调度、上下文维护、智能体推理、工具执行和结果沉淀分离，降低模块耦合度。</w:t>
      </w:r>
    </w:p>
    <w:p>
      <w:r>
        <w:drawing>
          <wp:inline xmlns:a="http://schemas.openxmlformats.org/drawingml/2006/main" xmlns:pic="http://schemas.openxmlformats.org/drawingml/2006/picture">
            <wp:extent cx="5580000" cy="829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9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3-1 DevAgent 系统总体架构图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主要组成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交互层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接收任务并展示结果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CLI、VSCode 插件、HTTP API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编排层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任务路由、流程编排、重试控制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Task Router、Workflow Controller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维护共享上下文与产物索引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AgentState、Artifact Index、Execution Trace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智能体层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完成阶段性推理与内容生成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Requirement、Design、Code、Test、Debug、Repair、Review Agents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工具层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执行外部能力与客观验证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文件工具、pytest、静态分析器、沙箱运行器、图校验器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产物层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输出报告与文件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Markdown、JSON、代码目录、补丁、测试报告</w:t>
            </w:r>
          </w:p>
        </w:tc>
      </w:tr>
    </w:tbl>
    <w:p>
      <w:pPr>
        <w:pStyle w:val="Heading2"/>
      </w:pPr>
      <w:r>
        <w:t>3.2 技术架构选型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选型理由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Python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主开发语言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便于构建 CLI、Agent 工具、测试执行与文本处理。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LangGraph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图式工作流编排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支持状态化工作流、节点分支、循环回路和长流程任务。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pytest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测试执行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支持自动发现测试、断言、失败详情和可扩展报告。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FastAPI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本地 HTTP 服务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便于 IDE 插件或 Web 前端调用后端能力。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VSCode Extension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IDE 集成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通过命令、面板和消息通信集成智能体服务。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PlantUML / Mermaid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设计图输出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适合自动生成可读、可版本管理的文本化图模型。</w:t>
            </w:r>
          </w:p>
        </w:tc>
      </w:tr>
    </w:tbl>
    <w:p>
      <w:pPr>
        <w:pStyle w:val="Heading2"/>
      </w:pPr>
      <w:r>
        <w:t>3.3 核心处理链路</w:t>
      </w:r>
    </w:p>
    <w:p>
      <w:r>
        <w:t>系统在 full 模式下采用完整闭环流程：输入解析 → 需求分析 → 系统设计 → 代码生成 → 测试生成 → 测试执行 → 结果判定 → 调试定位 → 代码修复 → 回归验证 → 报告输出。</w:t>
      </w:r>
    </w:p>
    <w:p>
      <w:r>
        <w:drawing>
          <wp:inline xmlns:a="http://schemas.openxmlformats.org/drawingml/2006/main" xmlns:pic="http://schemas.openxmlformats.org/drawingml/2006/picture">
            <wp:extent cx="5760000" cy="75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full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3-2 全流程工作流图</w:t>
      </w:r>
    </w:p>
    <w:p>
      <w:pPr>
        <w:pStyle w:val="Heading1"/>
      </w:pPr>
      <w:r>
        <w:t>4 业务流程与工作流设计</w:t>
      </w:r>
    </w:p>
    <w:p>
      <w:pPr>
        <w:pStyle w:val="Heading2"/>
      </w:pPr>
      <w:r>
        <w:t>4.1 任务模式设计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需求文档 / PRD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需求分析报告、类图、活动图/状态图、模块划分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分析 + 设计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implement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需求文档 / 设计模型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源代码、测试代码、测试执行结果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实现 + 测试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repair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错误源码、失败测试、日志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错误定位、修复补丁、回归结果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调试 + 修复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full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需求文档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从设计到修复的一体化全流程产物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课程演示与综合评测</w:t>
            </w:r>
          </w:p>
        </w:tc>
      </w:tr>
    </w:tbl>
    <w:p>
      <w:pPr>
        <w:pStyle w:val="Heading2"/>
      </w:pPr>
      <w:r>
        <w:t>4.2 工作流状态流转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INIT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读取任务参数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输入校验通过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记录错误并终止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ANALYSIS_DONE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完成需求分析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输出结构化需求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重新提示或降级输出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DESIGN_DONE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完成建模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图模型校验通过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重新生成图模型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IMPLEMENT_DONE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生成代码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代码文件落盘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触发代码自检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TEST_DONE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完成测试生成与执行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获得测试结果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进入 DEBUG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REPAIR_DONE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完成修复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失败用例减少或清零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限制重试次数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FINISHED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报告生成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产物归档完成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</w:t>
            </w:r>
          </w:p>
        </w:tc>
      </w:tr>
    </w:tbl>
    <w:p>
      <w:pPr>
        <w:pStyle w:val="Heading2"/>
      </w:pPr>
      <w:r>
        <w:t>4.3 失败回路与重试逻辑</w:t>
      </w:r>
    </w:p>
    <w:p>
      <w:pPr>
        <w:pStyle w:val="ListBullet"/>
      </w:pPr>
      <w:r>
        <w:t>若图模型语法校验失败，则 DesignAgent 获取错误信息并进行定向重写。</w:t>
      </w:r>
    </w:p>
    <w:p>
      <w:pPr>
        <w:pStyle w:val="ListBullet"/>
      </w:pPr>
      <w:r>
        <w:t>若代码无法导入或 pytest 无法启动，则 CodeAgent 先执行结构修正，再进入测试节点。</w:t>
      </w:r>
    </w:p>
    <w:p>
      <w:pPr>
        <w:pStyle w:val="ListBullet"/>
      </w:pPr>
      <w:r>
        <w:t>若测试失败，则 DebugAgent 汇总 traceback、失败断言、相关源码片段，交由 RepairAgent 生成补丁。</w:t>
      </w:r>
    </w:p>
    <w:p>
      <w:pPr>
        <w:pStyle w:val="ListBullet"/>
      </w:pPr>
      <w:r>
        <w:t>若修复后仍失败，则在 max_retry 限制内继续回路；超过上限则输出失败报告与人工接管建议。</w:t>
      </w:r>
    </w:p>
    <w:p>
      <w:pPr>
        <w:pStyle w:val="Heading1"/>
      </w:pPr>
      <w:r>
        <w:t>5 模块详细设计</w:t>
      </w:r>
    </w:p>
    <w:p>
      <w:pPr>
        <w:pStyle w:val="Heading2"/>
      </w:pPr>
      <w:r>
        <w:t>5.1 模块协同关系</w:t>
      </w:r>
    </w:p>
    <w:p>
      <w:r>
        <w:drawing>
          <wp:inline xmlns:a="http://schemas.openxmlformats.org/drawingml/2006/main" xmlns:pic="http://schemas.openxmlformats.org/drawingml/2006/picture">
            <wp:extent cx="5688000" cy="19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module_collabo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5-1 主要模块协同关系图</w:t>
      </w:r>
    </w:p>
    <w:p>
      <w:pPr>
        <w:pStyle w:val="Heading2"/>
      </w:pPr>
      <w:r>
        <w:t>5.2 Task Router 任务路由模块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识别用户任务类型，解析 CLI/API 参数，校验输入文件存在性与任务模式一致性。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task、input、code、tests、output、max_retry 等参数。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标准化 TaskSpec 对象。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异常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缺少必要参数、路径不存在、任务模式非法。</w:t>
            </w:r>
          </w:p>
        </w:tc>
      </w:tr>
    </w:tbl>
    <w:p>
      <w:pPr>
        <w:pStyle w:val="Heading2"/>
      </w:pPr>
      <w:r>
        <w:t>5.3 Workflow Controller 工作流控制模块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构造图式工作流，选择节点执行顺序，管理分支与循环。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TaskSpec、AgentState。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更新后的 AgentState、ExecutionTrace。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异常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节点超时、状态缺失、超过最大重试次数。</w:t>
            </w:r>
          </w:p>
        </w:tc>
      </w:tr>
    </w:tbl>
    <w:p>
      <w:pPr>
        <w:pStyle w:val="Heading2"/>
      </w:pPr>
      <w:r>
        <w:t>5.4 RequirementAgent 需求分析智能体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抽取业务目标、角色、功能需求、非功能需求、异常场景和验收项。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自然语言需求、PRD、用户故事。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structured_requirements.json、requirement_analysis.md。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检查角色、功能、约束和场景是否齐备；必要时补充“不确定项”。</w:t>
            </w:r>
          </w:p>
        </w:tc>
      </w:tr>
    </w:tbl>
    <w:p>
      <w:pPr>
        <w:pStyle w:val="Heading2"/>
      </w:pPr>
      <w:r>
        <w:t>5.5 DesignAgent 系统设计智能体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生成模块架构、类图、活动图、状态机图、关键接口说明。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结构化需求。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design_spec.md、class_diagram.puml、activity_diagram.puml 等。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图模型语法检查、需求-设计一致性检查。</w:t>
            </w:r>
          </w:p>
        </w:tc>
      </w:tr>
    </w:tbl>
    <w:p>
      <w:pPr>
        <w:pStyle w:val="Heading2"/>
      </w:pPr>
      <w:r>
        <w:t>5.6 CodeAgent 代码生成智能体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根据需求与设计输出项目目录、核心类、函数和业务逻辑。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设计说明、生成语言、工程模板。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src/ 代码目录、README 片段、依赖说明。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代码导入检查、命名规范检查、最小可运行验证。</w:t>
            </w:r>
          </w:p>
        </w:tc>
      </w:tr>
    </w:tbl>
    <w:p>
      <w:pPr>
        <w:pStyle w:val="Heading2"/>
      </w:pPr>
      <w:r>
        <w:t>5.7 TestAgent 测试生成智能体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为主要模块生成单元测试、异常测试和边界测试，并组织 pytest 执行。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源码、需求、设计说明。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tests/、test_plan.json、pytest_result.json。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覆盖核心功能路径、边界值与错误输入。</w:t>
            </w:r>
          </w:p>
        </w:tc>
      </w:tr>
    </w:tbl>
    <w:p>
      <w:pPr>
        <w:pStyle w:val="Heading2"/>
      </w:pPr>
      <w:r>
        <w:t>5.8 DebugAgent 调试分析智能体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分析失败测试、traceback 与源码上下文，定位可能缺陷。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失败日志、测试断言、相关源码片段。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debug_report.md、suspected_locations.json。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给出“错误位置—错误原因—影响范围”的结构化说明。</w:t>
            </w:r>
          </w:p>
        </w:tc>
      </w:tr>
    </w:tbl>
    <w:p>
      <w:pPr>
        <w:pStyle w:val="Heading2"/>
      </w:pPr>
      <w:r>
        <w:t>5.9 RepairAgent 程序修复智能体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根据调试分析生成补丁或修复后的代码，并触发回归测试。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源码、调试报告、失败测试。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patch.diff、repaired_code/、repair_report.md。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新增失败用例不得增加；优先最小修复。</w:t>
            </w:r>
          </w:p>
        </w:tc>
      </w:tr>
    </w:tbl>
    <w:p>
      <w:pPr>
        <w:pStyle w:val="Heading2"/>
      </w:pPr>
      <w:r>
        <w:t>5.10 ReviewAgent 结果评审智能体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职责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对阶段产物进行格式、完整性、一致性汇总评估。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全量 artifacts 与状态对象。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final_report.md、result_summary.json。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质量控制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摘要、失败项、分数、后续建议齐备。</w:t>
            </w:r>
          </w:p>
        </w:tc>
      </w:tr>
    </w:tbl>
    <w:p>
      <w:pPr>
        <w:pStyle w:val="Heading1"/>
      </w:pPr>
      <w:r>
        <w:t>6 状态、数据与产物设计</w:t>
      </w:r>
    </w:p>
    <w:p>
      <w:pPr>
        <w:pStyle w:val="Heading2"/>
      </w:pPr>
      <w:r>
        <w:t>6.1 AgentState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本次执行唯一标识。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task_type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 / implement / repair / full。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input_manifest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输入文件、目录和参数摘要。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requirements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结构化需求分析结果。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design_artifacts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设计文档与图模型产物索引。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code_files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生成或待修复源码路径。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test_files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生成或输入的测试文件路径。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test_results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pytest 结果、通过率、失败项。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debug_analysis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缺陷定位与原因分析。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repair_patch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补丁内容、修改文件、回归结果。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retry_count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当前重试次数。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execution_trace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list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节点执行记录与耗时。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final_report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string/path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最终报告路径。</w:t>
            </w:r>
          </w:p>
        </w:tc>
      </w:tr>
    </w:tbl>
    <w:p>
      <w:pPr>
        <w:pStyle w:val="Heading2"/>
      </w:pPr>
      <w:r>
        <w:t>6.2 产物目录规范</w:t>
      </w:r>
    </w:p>
    <w:p>
      <w:pPr>
        <w:pStyle w:val="CodeBlock"/>
      </w:pPr>
      <w:r>
        <w:rPr>
          <w:rFonts w:ascii="Consolas" w:hAnsi="Consolas"/>
          <w:sz w:val="17"/>
        </w:rPr>
        <w:t>outputs/{task_id}/</w:t>
      </w:r>
    </w:p>
    <w:p>
      <w:pPr>
        <w:pStyle w:val="CodeBlock"/>
      </w:pPr>
      <w:r>
        <w:rPr>
          <w:rFonts w:ascii="Consolas" w:hAnsi="Consolas"/>
          <w:sz w:val="17"/>
        </w:rPr>
        <w:t>├── 01_requirements/</w:t>
      </w:r>
    </w:p>
    <w:p>
      <w:pPr>
        <w:pStyle w:val="CodeBlock"/>
      </w:pPr>
      <w:r>
        <w:rPr>
          <w:rFonts w:ascii="Consolas" w:hAnsi="Consolas"/>
          <w:sz w:val="17"/>
        </w:rPr>
        <w:t>│   ├── requirement_analysis.md</w:t>
      </w:r>
    </w:p>
    <w:p>
      <w:pPr>
        <w:pStyle w:val="CodeBlock"/>
      </w:pPr>
      <w:r>
        <w:rPr>
          <w:rFonts w:ascii="Consolas" w:hAnsi="Consolas"/>
          <w:sz w:val="17"/>
        </w:rPr>
        <w:t>│   └── structured_requirements.json</w:t>
      </w:r>
    </w:p>
    <w:p>
      <w:pPr>
        <w:pStyle w:val="CodeBlock"/>
      </w:pPr>
      <w:r>
        <w:rPr>
          <w:rFonts w:ascii="Consolas" w:hAnsi="Consolas"/>
          <w:sz w:val="17"/>
        </w:rPr>
        <w:t>├── 02_design/</w:t>
      </w:r>
    </w:p>
    <w:p>
      <w:pPr>
        <w:pStyle w:val="CodeBlock"/>
      </w:pPr>
      <w:r>
        <w:rPr>
          <w:rFonts w:ascii="Consolas" w:hAnsi="Consolas"/>
          <w:sz w:val="17"/>
        </w:rPr>
        <w:t>│   ├── design_spec.md</w:t>
      </w:r>
    </w:p>
    <w:p>
      <w:pPr>
        <w:pStyle w:val="CodeBlock"/>
      </w:pPr>
      <w:r>
        <w:rPr>
          <w:rFonts w:ascii="Consolas" w:hAnsi="Consolas"/>
          <w:sz w:val="17"/>
        </w:rPr>
        <w:t>│   ├── class_diagram.puml</w:t>
      </w:r>
    </w:p>
    <w:p>
      <w:pPr>
        <w:pStyle w:val="CodeBlock"/>
      </w:pPr>
      <w:r>
        <w:rPr>
          <w:rFonts w:ascii="Consolas" w:hAnsi="Consolas"/>
          <w:sz w:val="17"/>
        </w:rPr>
        <w:t>│   ├── activity_diagram.puml</w:t>
      </w:r>
    </w:p>
    <w:p>
      <w:pPr>
        <w:pStyle w:val="CodeBlock"/>
      </w:pPr>
      <w:r>
        <w:rPr>
          <w:rFonts w:ascii="Consolas" w:hAnsi="Consolas"/>
          <w:sz w:val="17"/>
        </w:rPr>
        <w:t>│   └── state_diagram.puml</w:t>
      </w:r>
    </w:p>
    <w:p>
      <w:pPr>
        <w:pStyle w:val="CodeBlock"/>
      </w:pPr>
      <w:r>
        <w:rPr>
          <w:rFonts w:ascii="Consolas" w:hAnsi="Consolas"/>
          <w:sz w:val="17"/>
        </w:rPr>
        <w:t>├── 03_implementation/</w:t>
      </w:r>
    </w:p>
    <w:p>
      <w:pPr>
        <w:pStyle w:val="CodeBlock"/>
      </w:pPr>
      <w:r>
        <w:rPr>
          <w:rFonts w:ascii="Consolas" w:hAnsi="Consolas"/>
          <w:sz w:val="17"/>
        </w:rPr>
        <w:t>│   ├── src/</w:t>
      </w:r>
    </w:p>
    <w:p>
      <w:pPr>
        <w:pStyle w:val="CodeBlock"/>
      </w:pPr>
      <w:r>
        <w:rPr>
          <w:rFonts w:ascii="Consolas" w:hAnsi="Consolas"/>
          <w:sz w:val="17"/>
        </w:rPr>
        <w:t>│   └── README_fragment.md</w:t>
      </w:r>
    </w:p>
    <w:p>
      <w:pPr>
        <w:pStyle w:val="CodeBlock"/>
      </w:pPr>
      <w:r>
        <w:rPr>
          <w:rFonts w:ascii="Consolas" w:hAnsi="Consolas"/>
          <w:sz w:val="17"/>
        </w:rPr>
        <w:t>├── 04_tests/</w:t>
      </w:r>
    </w:p>
    <w:p>
      <w:pPr>
        <w:pStyle w:val="CodeBlock"/>
      </w:pPr>
      <w:r>
        <w:rPr>
          <w:rFonts w:ascii="Consolas" w:hAnsi="Consolas"/>
          <w:sz w:val="17"/>
        </w:rPr>
        <w:t>│   ├── tests/</w:t>
      </w:r>
    </w:p>
    <w:p>
      <w:pPr>
        <w:pStyle w:val="CodeBlock"/>
      </w:pPr>
      <w:r>
        <w:rPr>
          <w:rFonts w:ascii="Consolas" w:hAnsi="Consolas"/>
          <w:sz w:val="17"/>
        </w:rPr>
        <w:t>│   ├── pytest_result.json</w:t>
      </w:r>
    </w:p>
    <w:p>
      <w:pPr>
        <w:pStyle w:val="CodeBlock"/>
      </w:pPr>
      <w:r>
        <w:rPr>
          <w:rFonts w:ascii="Consolas" w:hAnsi="Consolas"/>
          <w:sz w:val="17"/>
        </w:rPr>
        <w:t>│   └── test_summary.md</w:t>
      </w:r>
    </w:p>
    <w:p>
      <w:pPr>
        <w:pStyle w:val="CodeBlock"/>
      </w:pPr>
      <w:r>
        <w:rPr>
          <w:rFonts w:ascii="Consolas" w:hAnsi="Consolas"/>
          <w:sz w:val="17"/>
        </w:rPr>
        <w:t>├── 05_repair/</w:t>
      </w:r>
    </w:p>
    <w:p>
      <w:pPr>
        <w:pStyle w:val="CodeBlock"/>
      </w:pPr>
      <w:r>
        <w:rPr>
          <w:rFonts w:ascii="Consolas" w:hAnsi="Consolas"/>
          <w:sz w:val="17"/>
        </w:rPr>
        <w:t>│   ├── debug_report.md</w:t>
      </w:r>
    </w:p>
    <w:p>
      <w:pPr>
        <w:pStyle w:val="CodeBlock"/>
      </w:pPr>
      <w:r>
        <w:rPr>
          <w:rFonts w:ascii="Consolas" w:hAnsi="Consolas"/>
          <w:sz w:val="17"/>
        </w:rPr>
        <w:t>│   ├── patch.diff</w:t>
      </w:r>
    </w:p>
    <w:p>
      <w:pPr>
        <w:pStyle w:val="CodeBlock"/>
      </w:pPr>
      <w:r>
        <w:rPr>
          <w:rFonts w:ascii="Consolas" w:hAnsi="Consolas"/>
          <w:sz w:val="17"/>
        </w:rPr>
        <w:t>│   └── repaired_code/</w:t>
      </w:r>
    </w:p>
    <w:p>
      <w:pPr>
        <w:pStyle w:val="CodeBlock"/>
      </w:pPr>
      <w:r>
        <w:rPr>
          <w:rFonts w:ascii="Consolas" w:hAnsi="Consolas"/>
          <w:sz w:val="17"/>
        </w:rPr>
        <w:t>└── 06_reports/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├── final_report.md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├── result_summary.json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└── execution.log</w:t>
      </w:r>
    </w:p>
    <w:p>
      <w:pPr>
        <w:pStyle w:val="Heading2"/>
      </w:pPr>
      <w:r>
        <w:t>6.3 结构化报告格式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报告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需求分析 JSON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actors、functional_requirements、nonfunctional_requirements、constraints、acceptance_criteria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测试结果 JSON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collected、passed、failed、errors、duration、failed_cases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修复结果 JSON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modified_files、patch_applied、before_tests、after_tests、repair_status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最终摘要 JSON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task_status、success、artifacts、metrics、warnings</w:t>
            </w:r>
          </w:p>
        </w:tc>
      </w:tr>
    </w:tbl>
    <w:p>
      <w:pPr>
        <w:pStyle w:val="Heading1"/>
      </w:pPr>
      <w:r>
        <w:t>7 接口设计</w:t>
      </w:r>
    </w:p>
    <w:p>
      <w:pPr>
        <w:pStyle w:val="Heading2"/>
      </w:pPr>
      <w:r>
        <w:t>7.1 CLI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./agent --task design --input requirements.md --output out/design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执行需求分析与系统设计。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./agent --task implement --input design.md --output out/project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生成代码、测试并执行。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./agent --task repair --code buggy_project --tests tests --output out/repair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执行调试定位与程序修复。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./agent --task full --input requirements.md --output out/full --max-retry 2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执行全流程任务。</w:t>
            </w:r>
          </w:p>
        </w:tc>
      </w:tr>
    </w:tbl>
    <w:p>
      <w:pPr>
        <w:pStyle w:val="Heading2"/>
      </w:pPr>
      <w:r>
        <w:t>7.2 API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请求体核心字段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响应结果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/api/v1/tasks/design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input_text / file_path / output_dir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task_id、status、artifact_paths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/api/v1/tasks/implement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design_path / language / output_dir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task_id、code_dir、test_report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/api/v1/tasks/repair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POST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code_dir / tests_dir / log_path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task_id、patch_path、repair_status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/api/v1/tasks/{id}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GET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任务状态、节点进度、产物索引</w:t>
            </w:r>
          </w:p>
        </w:tc>
      </w:tr>
    </w:tbl>
    <w:p>
      <w:pPr>
        <w:pStyle w:val="Heading2"/>
      </w:pPr>
      <w:r>
        <w:t>7.3 VSCode 集成接口</w:t>
      </w:r>
    </w:p>
    <w:p>
      <w:pPr>
        <w:pStyle w:val="ListBullet"/>
      </w:pPr>
      <w:r>
        <w:t>命令面板命令：DevAgent: Analyze Requirement、DevAgent: Generate Implementation、DevAgent: Repair Current Project。</w:t>
      </w:r>
    </w:p>
    <w:p>
      <w:pPr>
        <w:pStyle w:val="ListBullet"/>
      </w:pPr>
      <w:r>
        <w:t>Webview 面板展示：任务进度、生成报告、测试摘要、修复补丁摘要。</w:t>
      </w:r>
    </w:p>
    <w:p>
      <w:pPr>
        <w:pStyle w:val="ListBullet"/>
      </w:pPr>
      <w:r>
        <w:t>插件与后端交互：通过本地 HTTP API 发送任务请求，轮询或订阅执行状态。</w:t>
      </w:r>
    </w:p>
    <w:p>
      <w:pPr>
        <w:pStyle w:val="ListBullet"/>
      </w:pPr>
      <w:r>
        <w:t>结果回写：在工作区指定目录生成文件，并在编辑器中打开关键产物。</w:t>
      </w:r>
    </w:p>
    <w:p>
      <w:pPr>
        <w:pStyle w:val="Heading1"/>
      </w:pPr>
      <w:r>
        <w:t>8 异常处理、安全与可观测性设计</w:t>
      </w:r>
    </w:p>
    <w:p>
      <w:pPr>
        <w:pStyle w:val="Heading2"/>
      </w:pPr>
      <w:r>
        <w:t>8.1 异常分类与处理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异常类别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典型场景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处理策略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输入异常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缺少文件、格式错误、任务参数不完整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提前校验并返回明确错误。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模型输出异常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JSON 不合法、图语法不合法、内容缺失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结构校验 + 定向重试。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执行异常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测试命令失败、代码导入失败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捕获 stderr、形成调试上下文。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修复异常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补丁无效、回归失败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记录失败原因并限制重试次数。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系统异常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超时、磁盘写入失败、服务不可用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记录日志、终止任务并输出故障说明。</w:t>
            </w:r>
          </w:p>
        </w:tc>
      </w:tr>
    </w:tbl>
    <w:p>
      <w:pPr>
        <w:pStyle w:val="Heading2"/>
      </w:pPr>
      <w:r>
        <w:t>8.2 安全边界</w:t>
      </w:r>
    </w:p>
    <w:p>
      <w:pPr>
        <w:pStyle w:val="ListBullet"/>
      </w:pPr>
      <w:r>
        <w:t>默认仅允许在任务输出目录及用户指定工程目录内读写。</w:t>
      </w:r>
    </w:p>
    <w:p>
      <w:pPr>
        <w:pStyle w:val="ListBullet"/>
      </w:pPr>
      <w:r>
        <w:t>测试执行采用受控命令白名单，如 python -m pytest。</w:t>
      </w:r>
    </w:p>
    <w:p>
      <w:pPr>
        <w:pStyle w:val="ListBullet"/>
      </w:pPr>
      <w:r>
        <w:t>禁止自动执行系统级破坏性命令。</w:t>
      </w:r>
    </w:p>
    <w:p>
      <w:pPr>
        <w:pStyle w:val="ListBullet"/>
      </w:pPr>
      <w:r>
        <w:t>对路径进行规范化，阻止相对路径越界写入。</w:t>
      </w:r>
    </w:p>
    <w:p>
      <w:pPr>
        <w:pStyle w:val="ListBullet"/>
      </w:pPr>
      <w:r>
        <w:t>保留执行日志，便于复核代码生成和修复过程。</w:t>
      </w:r>
    </w:p>
    <w:p>
      <w:pPr>
        <w:pStyle w:val="Heading2"/>
      </w:pPr>
      <w:r>
        <w:t>8.3 日志与可观测性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rHeight w:hRule="atLeast"/>
        </w:trPr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日志类型</w:t>
            </w:r>
          </w:p>
        </w:tc>
        <w:tc>
          <w:tcPr>
            <w:tcW w:type="dxa" w:w="4788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记录内容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task.log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任务参数、起止时间、状态迁移。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agent_trace.log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每个 Agent 的输入摘要、输出摘要、耗时。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tool_exec.log</w:t>
            </w:r>
          </w:p>
        </w:tc>
        <w:tc>
          <w:tcPr>
            <w:tcW w:type="dxa" w:w="4788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外部命令、退出码、stdout/stderr 摘要。</w:t>
            </w:r>
          </w:p>
        </w:tc>
      </w:tr>
      <w:tr>
        <w:trPr>
          <w:trHeight w:hRule="atLeast"/>
        </w:trPr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benchmark_result.json</w:t>
            </w:r>
          </w:p>
        </w:tc>
        <w:tc>
          <w:tcPr>
            <w:tcW w:type="dxa" w:w="4788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基准测试各案例结果与汇总指标。</w:t>
            </w:r>
          </w:p>
        </w:tc>
      </w:tr>
    </w:tbl>
    <w:p>
      <w:pPr>
        <w:pStyle w:val="Heading1"/>
      </w:pPr>
      <w:r>
        <w:t>9 部署、目录与配置设计</w:t>
      </w:r>
    </w:p>
    <w:p>
      <w:pPr>
        <w:pStyle w:val="Heading2"/>
      </w:pPr>
      <w:r>
        <w:t>9.1 项目代码目录建议</w:t>
      </w:r>
    </w:p>
    <w:p>
      <w:pPr>
        <w:pStyle w:val="CodeBlock"/>
      </w:pPr>
      <w:r>
        <w:rPr>
          <w:rFonts w:ascii="Consolas" w:hAnsi="Consolas"/>
          <w:sz w:val="17"/>
        </w:rPr>
        <w:t>devagent/</w:t>
      </w:r>
    </w:p>
    <w:p>
      <w:pPr>
        <w:pStyle w:val="CodeBlock"/>
      </w:pPr>
      <w:r>
        <w:rPr>
          <w:rFonts w:ascii="Consolas" w:hAnsi="Consolas"/>
          <w:sz w:val="17"/>
        </w:rPr>
        <w:t>├── agent_core/</w:t>
      </w:r>
    </w:p>
    <w:p>
      <w:pPr>
        <w:pStyle w:val="CodeBlock"/>
      </w:pPr>
      <w:r>
        <w:rPr>
          <w:rFonts w:ascii="Consolas" w:hAnsi="Consolas"/>
          <w:sz w:val="17"/>
        </w:rPr>
        <w:t>│   ├── state.py</w:t>
      </w:r>
    </w:p>
    <w:p>
      <w:pPr>
        <w:pStyle w:val="CodeBlock"/>
      </w:pPr>
      <w:r>
        <w:rPr>
          <w:rFonts w:ascii="Consolas" w:hAnsi="Consolas"/>
          <w:sz w:val="17"/>
        </w:rPr>
        <w:t>│   ├── workflow.py</w:t>
      </w:r>
    </w:p>
    <w:p>
      <w:pPr>
        <w:pStyle w:val="CodeBlock"/>
      </w:pPr>
      <w:r>
        <w:rPr>
          <w:rFonts w:ascii="Consolas" w:hAnsi="Consolas"/>
          <w:sz w:val="17"/>
        </w:rPr>
        <w:t>│   ├── router.py</w:t>
      </w:r>
    </w:p>
    <w:p>
      <w:pPr>
        <w:pStyle w:val="CodeBlock"/>
      </w:pPr>
      <w:r>
        <w:rPr>
          <w:rFonts w:ascii="Consolas" w:hAnsi="Consolas"/>
          <w:sz w:val="17"/>
        </w:rPr>
        <w:t>│   └── schemas.py</w:t>
      </w:r>
    </w:p>
    <w:p>
      <w:pPr>
        <w:pStyle w:val="CodeBlock"/>
      </w:pPr>
      <w:r>
        <w:rPr>
          <w:rFonts w:ascii="Consolas" w:hAnsi="Consolas"/>
          <w:sz w:val="17"/>
        </w:rPr>
        <w:t>├── agents/</w:t>
      </w:r>
    </w:p>
    <w:p>
      <w:pPr>
        <w:pStyle w:val="CodeBlock"/>
      </w:pPr>
      <w:r>
        <w:rPr>
          <w:rFonts w:ascii="Consolas" w:hAnsi="Consolas"/>
          <w:sz w:val="17"/>
        </w:rPr>
        <w:t>│   ├── requirement_agent.py</w:t>
      </w:r>
    </w:p>
    <w:p>
      <w:pPr>
        <w:pStyle w:val="CodeBlock"/>
      </w:pPr>
      <w:r>
        <w:rPr>
          <w:rFonts w:ascii="Consolas" w:hAnsi="Consolas"/>
          <w:sz w:val="17"/>
        </w:rPr>
        <w:t>│   ├── design_agent.py</w:t>
      </w:r>
    </w:p>
    <w:p>
      <w:pPr>
        <w:pStyle w:val="CodeBlock"/>
      </w:pPr>
      <w:r>
        <w:rPr>
          <w:rFonts w:ascii="Consolas" w:hAnsi="Consolas"/>
          <w:sz w:val="17"/>
        </w:rPr>
        <w:t>│   ├── code_agent.py</w:t>
      </w:r>
    </w:p>
    <w:p>
      <w:pPr>
        <w:pStyle w:val="CodeBlock"/>
      </w:pPr>
      <w:r>
        <w:rPr>
          <w:rFonts w:ascii="Consolas" w:hAnsi="Consolas"/>
          <w:sz w:val="17"/>
        </w:rPr>
        <w:t>│   ├── test_agent.py</w:t>
      </w:r>
    </w:p>
    <w:p>
      <w:pPr>
        <w:pStyle w:val="CodeBlock"/>
      </w:pPr>
      <w:r>
        <w:rPr>
          <w:rFonts w:ascii="Consolas" w:hAnsi="Consolas"/>
          <w:sz w:val="17"/>
        </w:rPr>
        <w:t>│   ├── debug_agent.py</w:t>
      </w:r>
    </w:p>
    <w:p>
      <w:pPr>
        <w:pStyle w:val="CodeBlock"/>
      </w:pPr>
      <w:r>
        <w:rPr>
          <w:rFonts w:ascii="Consolas" w:hAnsi="Consolas"/>
          <w:sz w:val="17"/>
        </w:rPr>
        <w:t>│   ├── repair_agent.py</w:t>
      </w:r>
    </w:p>
    <w:p>
      <w:pPr>
        <w:pStyle w:val="CodeBlock"/>
      </w:pPr>
      <w:r>
        <w:rPr>
          <w:rFonts w:ascii="Consolas" w:hAnsi="Consolas"/>
          <w:sz w:val="17"/>
        </w:rPr>
        <w:t>│   └── review_agent.py</w:t>
      </w:r>
    </w:p>
    <w:p>
      <w:pPr>
        <w:pStyle w:val="CodeBlock"/>
      </w:pPr>
      <w:r>
        <w:rPr>
          <w:rFonts w:ascii="Consolas" w:hAnsi="Consolas"/>
          <w:sz w:val="17"/>
        </w:rPr>
        <w:t>├── tools/</w:t>
      </w:r>
    </w:p>
    <w:p>
      <w:pPr>
        <w:pStyle w:val="CodeBlock"/>
      </w:pPr>
      <w:r>
        <w:rPr>
          <w:rFonts w:ascii="Consolas" w:hAnsi="Consolas"/>
          <w:sz w:val="17"/>
        </w:rPr>
        <w:t>│   ├── file_tool.py</w:t>
      </w:r>
    </w:p>
    <w:p>
      <w:pPr>
        <w:pStyle w:val="CodeBlock"/>
      </w:pPr>
      <w:r>
        <w:rPr>
          <w:rFonts w:ascii="Consolas" w:hAnsi="Consolas"/>
          <w:sz w:val="17"/>
        </w:rPr>
        <w:t>│   ├── test_runner.py</w:t>
      </w:r>
    </w:p>
    <w:p>
      <w:pPr>
        <w:pStyle w:val="CodeBlock"/>
      </w:pPr>
      <w:r>
        <w:rPr>
          <w:rFonts w:ascii="Consolas" w:hAnsi="Consolas"/>
          <w:sz w:val="17"/>
        </w:rPr>
        <w:t>│   ├── diagram_validator.py</w:t>
      </w:r>
    </w:p>
    <w:p>
      <w:pPr>
        <w:pStyle w:val="CodeBlock"/>
      </w:pPr>
      <w:r>
        <w:rPr>
          <w:rFonts w:ascii="Consolas" w:hAnsi="Consolas"/>
          <w:sz w:val="17"/>
        </w:rPr>
        <w:t>│   ├── patch_tool.py</w:t>
      </w:r>
    </w:p>
    <w:p>
      <w:pPr>
        <w:pStyle w:val="CodeBlock"/>
      </w:pPr>
      <w:r>
        <w:rPr>
          <w:rFonts w:ascii="Consolas" w:hAnsi="Consolas"/>
          <w:sz w:val="17"/>
        </w:rPr>
        <w:t>│   └── sandbox_runner.py</w:t>
      </w:r>
    </w:p>
    <w:p>
      <w:pPr>
        <w:pStyle w:val="CodeBlock"/>
      </w:pPr>
      <w:r>
        <w:rPr>
          <w:rFonts w:ascii="Consolas" w:hAnsi="Consolas"/>
          <w:sz w:val="17"/>
        </w:rPr>
        <w:t>├── api/</w:t>
      </w:r>
    </w:p>
    <w:p>
      <w:pPr>
        <w:pStyle w:val="CodeBlock"/>
      </w:pPr>
      <w:r>
        <w:rPr>
          <w:rFonts w:ascii="Consolas" w:hAnsi="Consolas"/>
          <w:sz w:val="17"/>
        </w:rPr>
        <w:t>│   └── app.py</w:t>
      </w:r>
    </w:p>
    <w:p>
      <w:pPr>
        <w:pStyle w:val="CodeBlock"/>
      </w:pPr>
      <w:r>
        <w:rPr>
          <w:rFonts w:ascii="Consolas" w:hAnsi="Consolas"/>
          <w:sz w:val="17"/>
        </w:rPr>
        <w:t>├── cli/</w:t>
      </w:r>
    </w:p>
    <w:p>
      <w:pPr>
        <w:pStyle w:val="CodeBlock"/>
      </w:pPr>
      <w:r>
        <w:rPr>
          <w:rFonts w:ascii="Consolas" w:hAnsi="Consolas"/>
          <w:sz w:val="17"/>
        </w:rPr>
        <w:t>│   └── main.py</w:t>
      </w:r>
    </w:p>
    <w:p>
      <w:pPr>
        <w:pStyle w:val="CodeBlock"/>
      </w:pPr>
      <w:r>
        <w:rPr>
          <w:rFonts w:ascii="Consolas" w:hAnsi="Consolas"/>
          <w:sz w:val="17"/>
        </w:rPr>
        <w:t>├── vscode_extension/</w:t>
      </w:r>
    </w:p>
    <w:p>
      <w:pPr>
        <w:pStyle w:val="CodeBlock"/>
      </w:pPr>
      <w:r>
        <w:rPr>
          <w:rFonts w:ascii="Consolas" w:hAnsi="Consolas"/>
          <w:sz w:val="17"/>
        </w:rPr>
        <w:t>├── benchmarks/</w:t>
      </w:r>
    </w:p>
    <w:p>
      <w:pPr>
        <w:pStyle w:val="CodeBlock"/>
      </w:pPr>
      <w:r>
        <w:rPr>
          <w:rFonts w:ascii="Consolas" w:hAnsi="Consolas"/>
          <w:sz w:val="17"/>
        </w:rPr>
        <w:t>├── tests/</w:t>
      </w:r>
    </w:p>
    <w:p>
      <w:pPr>
        <w:pStyle w:val="CodeBlock"/>
      </w:pPr>
      <w:r>
        <w:rPr>
          <w:rFonts w:ascii="Consolas" w:hAnsi="Consolas"/>
          <w:sz w:val="17"/>
        </w:rPr>
        <w:t>├── configs/</w:t>
      </w:r>
    </w:p>
    <w:p>
      <w:pPr>
        <w:pStyle w:val="CodeBlock"/>
      </w:pPr>
      <w:r>
        <w:rPr>
          <w:rFonts w:ascii="Consolas" w:hAnsi="Consolas"/>
          <w:sz w:val="17"/>
        </w:rPr>
        <w:t>└── README.md</w:t>
      </w:r>
    </w:p>
    <w:p>
      <w:pPr>
        <w:pStyle w:val="Heading2"/>
      </w:pPr>
      <w:r>
        <w:t>9.2 配置文件设计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model.provider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openai / local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模型服务提供方。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model.name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指定模型名称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用于版本化复现实验。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workflow.max_retry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失败回路最大次数。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runner.timeout_sec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工具执行超时。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output.root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./outputs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统一产物目录。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benchmark.case_dir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./benchmarks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基准测试数据目录。</w:t>
            </w:r>
          </w:p>
        </w:tc>
      </w:tr>
    </w:tbl>
    <w:p>
      <w:pPr>
        <w:pStyle w:val="Heading1"/>
      </w:pPr>
      <w:r>
        <w:t>10 需求-设计追踪矩阵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需求摘要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对应设计模块</w:t>
            </w:r>
          </w:p>
        </w:tc>
        <w:tc>
          <w:tcPr>
            <w:tcW w:type="dxa" w:w="2394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验证方式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FR-01~FR-05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需求分析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RequirementAgent、ArtifactManager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设计类基准案例输出审查。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FR-06~FR-10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设计建模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DesignAgent、DiagramValidator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PlantUML/Mermaid 语法检查。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FR-11~FR-15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代码与测试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CodeAgent、TestAgent、PytestRunner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生成代码可运行、pytest 执行。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FR-16~FR-21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调试与修复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DebugAgent、RepairAgent、PatchTool</w:t>
            </w:r>
          </w:p>
        </w:tc>
        <w:tc>
          <w:tcPr>
            <w:tcW w:type="dxa" w:w="2394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失败测试修复后回归。</w:t>
            </w:r>
          </w:p>
        </w:tc>
      </w:tr>
      <w:tr>
        <w:trPr>
          <w:trHeight w:hRule="atLeast"/>
        </w:trPr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FR-22~FR-26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CLI 与 IDE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CLI、FastAPI、VSCode Extension</w:t>
            </w:r>
          </w:p>
        </w:tc>
        <w:tc>
          <w:tcPr>
            <w:tcW w:type="dxa" w:w="2394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命令演示、插件操作验证。</w:t>
            </w:r>
          </w:p>
        </w:tc>
      </w:tr>
    </w:tbl>
    <w:p>
      <w:pPr>
        <w:pStyle w:val="Heading1"/>
      </w:pPr>
      <w:r>
        <w:t>11 风险与扩展设计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192"/>
            <w:vAlign w:val="center"/>
            <w:shd w:fill="17365D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缓解措施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LLM 输出不稳定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文档或代码质量波动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结构化提示、格式校验、失败重试。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复杂需求理解偏差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设计偏离需求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引入需求摘要、约束列表与人工复核点。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修复补丁可能过度修改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引入新的缺陷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最小修复原则与回归测试。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IDE 集成开发量较大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进度风险</w:t>
            </w:r>
          </w:p>
        </w:tc>
        <w:tc>
          <w:tcPr>
            <w:tcW w:type="dxa" w:w="3192"/>
            <w:vAlign w:val="center"/>
            <w:shd w:fill="FFFFFF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优先实现 HTTP 服务 + 简化 Webview 面板。</w:t>
            </w:r>
          </w:p>
        </w:tc>
      </w:tr>
      <w:tr>
        <w:trPr>
          <w:trHeight w:hRule="atLeast"/>
        </w:trPr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基准集代表性不足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评估结论不稳</w:t>
            </w:r>
          </w:p>
        </w:tc>
        <w:tc>
          <w:tcPr>
            <w:tcW w:type="dxa" w:w="3192"/>
            <w:vAlign w:val="center"/>
            <w:shd w:fill="F7FBFE"/>
            <w:tcBorders>
              <w:top w:sz="4" w:val="single" w:color="B8CFE0"/>
              <w:left w:sz="4" w:val="single" w:color="B8CFE0"/>
              <w:bottom w:sz="4" w:val="single" w:color="B8CFE0"/>
              <w:right w:sz="4" w:val="single" w:color="B8CFE0"/>
            </w:tcBorders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覆盖正常、异常、边界、不同复杂度案例。</w:t>
            </w:r>
          </w:p>
        </w:tc>
      </w:tr>
    </w:tbl>
    <w:p>
      <w:pPr>
        <w:pStyle w:val="Heading2"/>
      </w:pPr>
      <w:r>
        <w:t>11.2 后续扩展方向</w:t>
      </w:r>
    </w:p>
    <w:p>
      <w:pPr>
        <w:pStyle w:val="ListBullet"/>
      </w:pPr>
      <w:r>
        <w:t>支持 Java 项目代码生成与 JUnit 执行。</w:t>
      </w:r>
    </w:p>
    <w:p>
      <w:pPr>
        <w:pStyle w:val="ListBullet"/>
      </w:pPr>
      <w:r>
        <w:t>接入静态分析器和覆盖率工具形成更完整质量评估。</w:t>
      </w:r>
    </w:p>
    <w:p>
      <w:pPr>
        <w:pStyle w:val="ListBullet"/>
      </w:pPr>
      <w:r>
        <w:t>增加数据库建模、接口文档生成、自动 README 生成。</w:t>
      </w:r>
    </w:p>
    <w:p>
      <w:pPr>
        <w:pStyle w:val="ListBullet"/>
      </w:pPr>
      <w:r>
        <w:t>增加基于历史执行记录的提示优化与策略选择。</w:t>
      </w:r>
    </w:p>
    <w:p>
      <w:pPr>
        <w:pStyle w:val="Heading1"/>
      </w:pPr>
      <w:r>
        <w:t>附录A CLI 与 API 示例</w:t>
      </w:r>
    </w:p>
    <w:p>
      <w:pPr>
        <w:pStyle w:val="Heading2"/>
      </w:pPr>
      <w:r>
        <w:t>A.1 CLI 示例</w:t>
      </w:r>
    </w:p>
    <w:p>
      <w:pPr>
        <w:pStyle w:val="CodeBlock"/>
      </w:pPr>
      <w:r>
        <w:rPr>
          <w:rFonts w:ascii="Consolas" w:hAnsi="Consolas"/>
          <w:sz w:val="17"/>
        </w:rPr>
        <w:t># 需求分析 + 设计</w:t>
      </w:r>
    </w:p>
    <w:p>
      <w:pPr>
        <w:pStyle w:val="CodeBlock"/>
      </w:pPr>
      <w:r>
        <w:rPr>
          <w:rFonts w:ascii="Consolas" w:hAnsi="Consolas"/>
          <w:sz w:val="17"/>
        </w:rPr>
        <w:t>./agent --task design --input requirements.md --output outputs/design</w:t>
      </w:r>
    </w:p>
    <w:p>
      <w:pPr>
        <w:pStyle w:val="CodeBlock"/>
      </w:pPr>
      <w:r>
        <w:rPr>
          <w:rFonts w:ascii="Consolas" w:hAnsi="Consolas"/>
          <w:sz w:val="17"/>
        </w:rPr>
      </w:r>
    </w:p>
    <w:p>
      <w:pPr>
        <w:pStyle w:val="CodeBlock"/>
      </w:pPr>
      <w:r>
        <w:rPr>
          <w:rFonts w:ascii="Consolas" w:hAnsi="Consolas"/>
          <w:sz w:val="17"/>
        </w:rPr>
        <w:t># 实现 + 测试</w:t>
      </w:r>
    </w:p>
    <w:p>
      <w:pPr>
        <w:pStyle w:val="CodeBlock"/>
      </w:pPr>
      <w:r>
        <w:rPr>
          <w:rFonts w:ascii="Consolas" w:hAnsi="Consolas"/>
          <w:sz w:val="17"/>
        </w:rPr>
        <w:t>./agent --task implement --input outputs/design/design_spec.md --output outputs/implementation</w:t>
      </w:r>
    </w:p>
    <w:p>
      <w:pPr>
        <w:pStyle w:val="CodeBlock"/>
      </w:pPr>
      <w:r>
        <w:rPr>
          <w:rFonts w:ascii="Consolas" w:hAnsi="Consolas"/>
          <w:sz w:val="17"/>
        </w:rPr>
      </w:r>
    </w:p>
    <w:p>
      <w:pPr>
        <w:pStyle w:val="CodeBlock"/>
      </w:pPr>
      <w:r>
        <w:rPr>
          <w:rFonts w:ascii="Consolas" w:hAnsi="Consolas"/>
          <w:sz w:val="17"/>
        </w:rPr>
        <w:t># 调试 + 修复</w:t>
      </w:r>
    </w:p>
    <w:p>
      <w:pPr>
        <w:pStyle w:val="CodeBlock"/>
      </w:pPr>
      <w:r>
        <w:rPr>
          <w:rFonts w:ascii="Consolas" w:hAnsi="Consolas"/>
          <w:sz w:val="17"/>
        </w:rPr>
        <w:t>./agent --task repair --code examples/buggy_app --tests examples/tests --output outputs/repair</w:t>
      </w:r>
    </w:p>
    <w:p>
      <w:pPr>
        <w:pStyle w:val="CodeBlock"/>
      </w:pPr>
      <w:r>
        <w:rPr>
          <w:rFonts w:ascii="Consolas" w:hAnsi="Consolas"/>
          <w:sz w:val="17"/>
        </w:rPr>
      </w:r>
    </w:p>
    <w:p>
      <w:pPr>
        <w:pStyle w:val="CodeBlock"/>
      </w:pPr>
      <w:r>
        <w:rPr>
          <w:rFonts w:ascii="Consolas" w:hAnsi="Consolas"/>
          <w:sz w:val="17"/>
        </w:rPr>
        <w:t># 全流程</w:t>
      </w:r>
    </w:p>
    <w:p>
      <w:pPr>
        <w:pStyle w:val="CodeBlock"/>
      </w:pPr>
      <w:r>
        <w:rPr>
          <w:rFonts w:ascii="Consolas" w:hAnsi="Consolas"/>
          <w:sz w:val="17"/>
        </w:rPr>
        <w:t>./agent --task full --input requirements.md --output outputs/full --max-retry 2</w:t>
      </w:r>
    </w:p>
    <w:p>
      <w:pPr>
        <w:pStyle w:val="Heading2"/>
      </w:pPr>
      <w:r>
        <w:t>A.2 API 请求示例</w:t>
      </w:r>
    </w:p>
    <w:p>
      <w:pPr>
        <w:pStyle w:val="CodeBlock"/>
      </w:pPr>
      <w:r>
        <w:rPr>
          <w:rFonts w:ascii="Consolas" w:hAnsi="Consolas"/>
          <w:sz w:val="17"/>
        </w:rPr>
        <w:t>POST /api/v1/tasks/repair</w:t>
      </w:r>
    </w:p>
    <w:p>
      <w:pPr>
        <w:pStyle w:val="CodeBlock"/>
      </w:pPr>
      <w:r>
        <w:rPr>
          <w:rFonts w:ascii="Consolas" w:hAnsi="Consolas"/>
          <w:sz w:val="17"/>
        </w:rPr>
        <w:t>{</w:t>
      </w:r>
    </w:p>
    <w:p>
      <w:pPr>
        <w:pStyle w:val="CodeBlock"/>
      </w:pPr>
      <w:r>
        <w:rPr>
          <w:rFonts w:ascii="Consolas" w:hAnsi="Consolas"/>
          <w:sz w:val="17"/>
        </w:rPr>
        <w:t xml:space="preserve">  "code_dir": "examples/buggy_app",</w:t>
      </w:r>
    </w:p>
    <w:p>
      <w:pPr>
        <w:pStyle w:val="CodeBlock"/>
      </w:pPr>
      <w:r>
        <w:rPr>
          <w:rFonts w:ascii="Consolas" w:hAnsi="Consolas"/>
          <w:sz w:val="17"/>
        </w:rPr>
        <w:t xml:space="preserve">  "tests_dir": "examples/tests",</w:t>
      </w:r>
    </w:p>
    <w:p>
      <w:pPr>
        <w:pStyle w:val="CodeBlock"/>
      </w:pPr>
      <w:r>
        <w:rPr>
          <w:rFonts w:ascii="Consolas" w:hAnsi="Consolas"/>
          <w:sz w:val="17"/>
        </w:rPr>
        <w:t xml:space="preserve">  "output_dir": "outputs/repair",</w:t>
      </w:r>
    </w:p>
    <w:p>
      <w:pPr>
        <w:pStyle w:val="CodeBlock"/>
      </w:pPr>
      <w:r>
        <w:rPr>
          <w:rFonts w:ascii="Consolas" w:hAnsi="Consolas"/>
          <w:sz w:val="17"/>
        </w:rPr>
        <w:t xml:space="preserve">  "max_retry": 2</w:t>
      </w:r>
    </w:p>
    <w:p>
      <w:pPr>
        <w:pStyle w:val="CodeBlock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参考资料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[1] LangGraph 官方文档：Overview 与 Graph API。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[2] pytest 官方文档：Getting Started、Assertions、Fixtures 与测试发现机制。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[3] FastAPI 官方文档：API 框架与 OpenAPI 自动文档。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[4] Visual Studio Code Extension API：Webview API 与 VS Code API 参考。</w:t>
      </w:r>
    </w:p>
    <w:p>
      <w:pPr>
        <w:ind w:left="113"/>
      </w:pPr>
      <w:r>
        <w:rPr>
          <w:rFonts w:ascii="Noto Sans CJK SC" w:hAnsi="Noto Sans CJK SC" w:eastAsia="Noto Sans CJK SC"/>
          <w:sz w:val="18"/>
        </w:rPr>
        <w:t>[5] PlantUML 官方文档：Class Diagram、Activity Diagram 与 UML 图定义。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sz w:val="18"/>
      </w:rPr>
      <w:t>智能体系统设计方案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jc w:val="center"/>
    </w:pPr>
    <w:rPr>
      <w:rFonts w:ascii="Noto Sans CJK SC" w:hAnsi="Noto Sans CJK SC" w:eastAsia="Noto Sans CJK SC"/>
      <w:i/>
      <w:sz w:val="18"/>
    </w:rPr>
  </w:style>
  <w:style w:type="paragraph" w:customStyle="1" w:styleId="SmallNote">
    <w:name w:val="SmallNote"/>
    <w:pPr>
      <w:spacing w:after="60"/>
    </w:pPr>
    <w:rPr>
      <w:rFonts w:ascii="Noto Sans CJK SC" w:hAnsi="Noto Sans CJK SC" w:eastAsia="Noto Sans CJK SC"/>
      <w:sz w:val="18"/>
    </w:rPr>
  </w:style>
  <w:style w:type="paragraph" w:customStyle="1" w:styleId="CodeBlock">
    <w:name w:val="CodeBlock"/>
    <w:pPr>
      <w:spacing w:after="60"/>
      <w:ind w:left="283"/>
    </w:pPr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