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0EA8" w14:textId="77777777" w:rsidR="00055526" w:rsidRPr="00C359D0" w:rsidRDefault="003B2EF6" w:rsidP="00055526">
      <w:pPr>
        <w:jc w:val="center"/>
        <w:rPr>
          <w:rFonts w:ascii="Arial" w:hAnsi="Arial" w:cs="Arial"/>
          <w:b/>
          <w:bCs/>
          <w:sz w:val="40"/>
          <w:szCs w:val="40"/>
        </w:rPr>
      </w:pPr>
      <w:r w:rsidRPr="00C359D0">
        <w:rPr>
          <w:rFonts w:ascii="Arial" w:hAnsi="Arial" w:cs="Arial"/>
          <w:b/>
          <w:bCs/>
          <w:sz w:val="40"/>
          <w:szCs w:val="40"/>
        </w:rPr>
        <w:t>Rúbrica de evaluación</w:t>
      </w:r>
    </w:p>
    <w:p w14:paraId="34C1E396" w14:textId="69432EB8" w:rsidR="00DA3338" w:rsidRPr="00C359D0" w:rsidRDefault="00AE69B8" w:rsidP="00055526">
      <w:pPr>
        <w:jc w:val="center"/>
        <w:rPr>
          <w:rFonts w:ascii="Arial" w:hAnsi="Arial" w:cs="Arial"/>
          <w:b/>
          <w:bCs/>
          <w:sz w:val="40"/>
          <w:szCs w:val="40"/>
        </w:rPr>
      </w:pPr>
      <w:r>
        <w:rPr>
          <w:rFonts w:ascii="Arial" w:hAnsi="Arial" w:cs="Arial"/>
          <w:b/>
          <w:bCs/>
          <w:sz w:val="40"/>
          <w:szCs w:val="40"/>
        </w:rPr>
        <w:t>Kepler, sus leyes y las elipses</w:t>
      </w:r>
    </w:p>
    <w:p w14:paraId="155C65AE" w14:textId="77777777" w:rsidR="003B2EF6" w:rsidRDefault="003B2EF6"/>
    <w:tbl>
      <w:tblPr>
        <w:tblStyle w:val="Tablaconcuadrcula"/>
        <w:tblW w:w="0" w:type="auto"/>
        <w:jc w:val="center"/>
        <w:tblCellMar>
          <w:top w:w="57" w:type="dxa"/>
          <w:bottom w:w="57" w:type="dxa"/>
        </w:tblCellMar>
        <w:tblLook w:val="04A0" w:firstRow="1" w:lastRow="0" w:firstColumn="1" w:lastColumn="0" w:noHBand="0" w:noVBand="1"/>
      </w:tblPr>
      <w:tblGrid>
        <w:gridCol w:w="1980"/>
        <w:gridCol w:w="3148"/>
        <w:gridCol w:w="2805"/>
        <w:gridCol w:w="2410"/>
      </w:tblGrid>
      <w:tr w:rsidR="003B2EF6" w:rsidRPr="00C359D0" w14:paraId="7026DF9E" w14:textId="77777777" w:rsidTr="00FE2A52">
        <w:trPr>
          <w:jc w:val="center"/>
        </w:trPr>
        <w:tc>
          <w:tcPr>
            <w:tcW w:w="1980" w:type="dxa"/>
            <w:vAlign w:val="center"/>
          </w:tcPr>
          <w:p w14:paraId="5875E510" w14:textId="40CFB7F3" w:rsidR="003B2EF6" w:rsidRPr="00C359D0" w:rsidRDefault="003B2EF6" w:rsidP="00F42B12">
            <w:pPr>
              <w:jc w:val="center"/>
              <w:rPr>
                <w:rFonts w:ascii="Arial" w:hAnsi="Arial" w:cs="Arial"/>
                <w:b/>
                <w:bCs/>
              </w:rPr>
            </w:pPr>
            <w:r w:rsidRPr="00C359D0">
              <w:rPr>
                <w:rFonts w:ascii="Arial" w:hAnsi="Arial" w:cs="Arial"/>
                <w:b/>
                <w:bCs/>
              </w:rPr>
              <w:t>Atributo</w:t>
            </w:r>
          </w:p>
        </w:tc>
        <w:tc>
          <w:tcPr>
            <w:tcW w:w="3148" w:type="dxa"/>
            <w:vAlign w:val="center"/>
          </w:tcPr>
          <w:p w14:paraId="47591F79" w14:textId="77777777" w:rsidR="003B2EF6" w:rsidRPr="00C359D0" w:rsidRDefault="003B2EF6" w:rsidP="00F42B12">
            <w:pPr>
              <w:jc w:val="center"/>
              <w:rPr>
                <w:rFonts w:ascii="Arial" w:hAnsi="Arial" w:cs="Arial"/>
                <w:b/>
                <w:bCs/>
              </w:rPr>
            </w:pPr>
            <w:r w:rsidRPr="00C359D0">
              <w:rPr>
                <w:rFonts w:ascii="Arial" w:hAnsi="Arial" w:cs="Arial"/>
                <w:b/>
                <w:bCs/>
              </w:rPr>
              <w:t>Excelente</w:t>
            </w:r>
          </w:p>
          <w:p w14:paraId="3DE17FB6" w14:textId="4210380F" w:rsidR="003B2EF6" w:rsidRPr="00C359D0" w:rsidRDefault="003B2EF6" w:rsidP="00F42B12">
            <w:pPr>
              <w:jc w:val="center"/>
              <w:rPr>
                <w:rFonts w:ascii="Arial" w:hAnsi="Arial" w:cs="Arial"/>
                <w:b/>
                <w:bCs/>
              </w:rPr>
            </w:pPr>
            <w:r w:rsidRPr="00C359D0">
              <w:rPr>
                <w:rFonts w:ascii="Arial" w:hAnsi="Arial" w:cs="Arial"/>
                <w:b/>
                <w:bCs/>
              </w:rPr>
              <w:t>(0.5 puntos)</w:t>
            </w:r>
          </w:p>
        </w:tc>
        <w:tc>
          <w:tcPr>
            <w:tcW w:w="2805" w:type="dxa"/>
            <w:vAlign w:val="center"/>
          </w:tcPr>
          <w:p w14:paraId="4DC570E6" w14:textId="77777777" w:rsidR="003B2EF6" w:rsidRPr="00C359D0" w:rsidRDefault="003B2EF6" w:rsidP="00F42B12">
            <w:pPr>
              <w:jc w:val="center"/>
              <w:rPr>
                <w:rFonts w:ascii="Arial" w:hAnsi="Arial" w:cs="Arial"/>
                <w:b/>
                <w:bCs/>
              </w:rPr>
            </w:pPr>
            <w:r w:rsidRPr="00C359D0">
              <w:rPr>
                <w:rFonts w:ascii="Arial" w:hAnsi="Arial" w:cs="Arial"/>
                <w:b/>
                <w:bCs/>
              </w:rPr>
              <w:t>Bueno</w:t>
            </w:r>
          </w:p>
          <w:p w14:paraId="0EED4E59" w14:textId="4EC9A55A" w:rsidR="003B2EF6" w:rsidRPr="00C359D0" w:rsidRDefault="003B2EF6" w:rsidP="00F42B12">
            <w:pPr>
              <w:jc w:val="center"/>
              <w:rPr>
                <w:rFonts w:ascii="Arial" w:hAnsi="Arial" w:cs="Arial"/>
                <w:b/>
                <w:bCs/>
              </w:rPr>
            </w:pPr>
            <w:r w:rsidRPr="00C359D0">
              <w:rPr>
                <w:rFonts w:ascii="Arial" w:hAnsi="Arial" w:cs="Arial"/>
                <w:b/>
                <w:bCs/>
              </w:rPr>
              <w:t>(0.25 puntos)</w:t>
            </w:r>
          </w:p>
        </w:tc>
        <w:tc>
          <w:tcPr>
            <w:tcW w:w="2410" w:type="dxa"/>
            <w:vAlign w:val="center"/>
          </w:tcPr>
          <w:p w14:paraId="36181C39" w14:textId="77777777" w:rsidR="003B2EF6" w:rsidRPr="00C359D0" w:rsidRDefault="003B2EF6" w:rsidP="00F42B12">
            <w:pPr>
              <w:jc w:val="center"/>
              <w:rPr>
                <w:rFonts w:ascii="Arial" w:hAnsi="Arial" w:cs="Arial"/>
                <w:b/>
                <w:bCs/>
              </w:rPr>
            </w:pPr>
            <w:r w:rsidRPr="00C359D0">
              <w:rPr>
                <w:rFonts w:ascii="Arial" w:hAnsi="Arial" w:cs="Arial"/>
                <w:b/>
                <w:bCs/>
              </w:rPr>
              <w:t>Suficiente</w:t>
            </w:r>
          </w:p>
          <w:p w14:paraId="40E36F05" w14:textId="34F91343" w:rsidR="003B2EF6" w:rsidRPr="00C359D0" w:rsidRDefault="003B2EF6" w:rsidP="00F42B12">
            <w:pPr>
              <w:jc w:val="center"/>
              <w:rPr>
                <w:rFonts w:ascii="Arial" w:hAnsi="Arial" w:cs="Arial"/>
                <w:b/>
                <w:bCs/>
              </w:rPr>
            </w:pPr>
            <w:r w:rsidRPr="00C359D0">
              <w:rPr>
                <w:rFonts w:ascii="Arial" w:hAnsi="Arial" w:cs="Arial"/>
                <w:b/>
                <w:bCs/>
              </w:rPr>
              <w:t>(0.1 puntos)</w:t>
            </w:r>
          </w:p>
        </w:tc>
      </w:tr>
      <w:tr w:rsidR="003B2EF6" w:rsidRPr="00C359D0" w14:paraId="13DEF2D1" w14:textId="77777777" w:rsidTr="00FE2A52">
        <w:trPr>
          <w:jc w:val="center"/>
        </w:trPr>
        <w:tc>
          <w:tcPr>
            <w:tcW w:w="1980" w:type="dxa"/>
            <w:vAlign w:val="center"/>
          </w:tcPr>
          <w:p w14:paraId="1E5D9135" w14:textId="406678E4" w:rsidR="003B2EF6" w:rsidRPr="00C359D0" w:rsidRDefault="003B2EF6" w:rsidP="00F42B12">
            <w:pPr>
              <w:rPr>
                <w:rFonts w:ascii="Arial" w:hAnsi="Arial" w:cs="Arial"/>
              </w:rPr>
            </w:pPr>
            <w:r w:rsidRPr="00C359D0">
              <w:rPr>
                <w:rFonts w:ascii="Arial" w:hAnsi="Arial" w:cs="Arial"/>
              </w:rPr>
              <w:t>Presentación</w:t>
            </w:r>
          </w:p>
        </w:tc>
        <w:tc>
          <w:tcPr>
            <w:tcW w:w="3148" w:type="dxa"/>
            <w:vAlign w:val="center"/>
          </w:tcPr>
          <w:p w14:paraId="06986BCF" w14:textId="075F7836" w:rsidR="003B2EF6" w:rsidRPr="00C359D0" w:rsidRDefault="00106738" w:rsidP="00F42B12">
            <w:pPr>
              <w:rPr>
                <w:rFonts w:ascii="Arial" w:hAnsi="Arial" w:cs="Arial"/>
              </w:rPr>
            </w:pPr>
            <w:r w:rsidRPr="00C359D0">
              <w:rPr>
                <w:rFonts w:ascii="Arial" w:hAnsi="Arial" w:cs="Arial"/>
              </w:rPr>
              <w:t>Se escribe a mano cada una de las hojas del trabajo.</w:t>
            </w:r>
          </w:p>
        </w:tc>
        <w:tc>
          <w:tcPr>
            <w:tcW w:w="2805" w:type="dxa"/>
            <w:vAlign w:val="center"/>
          </w:tcPr>
          <w:p w14:paraId="206C979A" w14:textId="29785F2F" w:rsidR="003B2EF6" w:rsidRPr="00C359D0" w:rsidRDefault="00106738" w:rsidP="00F42B12">
            <w:pPr>
              <w:rPr>
                <w:rFonts w:ascii="Arial" w:hAnsi="Arial" w:cs="Arial"/>
              </w:rPr>
            </w:pPr>
            <w:r w:rsidRPr="00C359D0">
              <w:rPr>
                <w:rFonts w:ascii="Arial" w:hAnsi="Arial" w:cs="Arial"/>
              </w:rPr>
              <w:t>Se elabora en un procesador de texto</w:t>
            </w:r>
            <w:r w:rsidR="00F42B12" w:rsidRPr="00C359D0">
              <w:rPr>
                <w:rFonts w:ascii="Arial" w:hAnsi="Arial" w:cs="Arial"/>
              </w:rPr>
              <w:t>.</w:t>
            </w:r>
            <w:r w:rsidRPr="00C359D0">
              <w:rPr>
                <w:rFonts w:ascii="Arial" w:hAnsi="Arial" w:cs="Arial"/>
              </w:rPr>
              <w:t xml:space="preserve"> </w:t>
            </w:r>
          </w:p>
        </w:tc>
        <w:tc>
          <w:tcPr>
            <w:tcW w:w="2410" w:type="dxa"/>
            <w:vAlign w:val="center"/>
          </w:tcPr>
          <w:p w14:paraId="0100B9A7" w14:textId="57120561" w:rsidR="003B2EF6" w:rsidRPr="00C359D0" w:rsidRDefault="00106738" w:rsidP="00F42B12">
            <w:pPr>
              <w:rPr>
                <w:rFonts w:ascii="Arial" w:hAnsi="Arial" w:cs="Arial"/>
              </w:rPr>
            </w:pPr>
            <w:r w:rsidRPr="00C359D0">
              <w:rPr>
                <w:rFonts w:ascii="Arial" w:hAnsi="Arial" w:cs="Arial"/>
              </w:rPr>
              <w:t>Se elabora con imágenes tomadas de sitios de internet.</w:t>
            </w:r>
          </w:p>
        </w:tc>
      </w:tr>
      <w:tr w:rsidR="00106738" w:rsidRPr="00C359D0" w14:paraId="6073AAB1" w14:textId="77777777" w:rsidTr="00FE2A52">
        <w:trPr>
          <w:jc w:val="center"/>
        </w:trPr>
        <w:tc>
          <w:tcPr>
            <w:tcW w:w="1980" w:type="dxa"/>
            <w:vAlign w:val="center"/>
          </w:tcPr>
          <w:p w14:paraId="2C0AF8C0" w14:textId="60167BDF" w:rsidR="00106738" w:rsidRPr="00C359D0" w:rsidRDefault="00AE69B8" w:rsidP="00F42B12">
            <w:pPr>
              <w:rPr>
                <w:rFonts w:ascii="Arial" w:hAnsi="Arial" w:cs="Arial"/>
              </w:rPr>
            </w:pPr>
            <w:r>
              <w:rPr>
                <w:rFonts w:ascii="Arial" w:hAnsi="Arial" w:cs="Arial"/>
              </w:rPr>
              <w:t>Biografía de Johannes Kepler</w:t>
            </w:r>
          </w:p>
        </w:tc>
        <w:tc>
          <w:tcPr>
            <w:tcW w:w="3148" w:type="dxa"/>
            <w:vAlign w:val="center"/>
          </w:tcPr>
          <w:p w14:paraId="3BF5A05D" w14:textId="2120BE68" w:rsidR="00106738" w:rsidRPr="00C359D0" w:rsidRDefault="00AE69B8" w:rsidP="00F42B12">
            <w:pPr>
              <w:rPr>
                <w:rFonts w:ascii="Arial" w:hAnsi="Arial" w:cs="Arial"/>
              </w:rPr>
            </w:pPr>
            <w:r>
              <w:rPr>
                <w:rFonts w:ascii="Arial" w:hAnsi="Arial" w:cs="Arial"/>
              </w:rPr>
              <w:t>Presenta una biografía sobre el personaje, destacando datos históricos desde el nacimiento hasta su muerte, así como referencias sobre el trabajo desarrollado para lo que hoy se conoce como Leyes de Kepler.</w:t>
            </w:r>
          </w:p>
        </w:tc>
        <w:tc>
          <w:tcPr>
            <w:tcW w:w="2805" w:type="dxa"/>
            <w:vAlign w:val="center"/>
          </w:tcPr>
          <w:p w14:paraId="5915D59E" w14:textId="39DD6C65" w:rsidR="00106738" w:rsidRPr="00C359D0" w:rsidRDefault="00AE69B8" w:rsidP="00F42B12">
            <w:pPr>
              <w:rPr>
                <w:rFonts w:ascii="Arial" w:hAnsi="Arial" w:cs="Arial"/>
              </w:rPr>
            </w:pPr>
            <w:r>
              <w:rPr>
                <w:rFonts w:ascii="Arial" w:hAnsi="Arial" w:cs="Arial"/>
              </w:rPr>
              <w:t>Solo menciona lo que</w:t>
            </w:r>
            <w:r w:rsidR="005C2443">
              <w:rPr>
                <w:rFonts w:ascii="Arial" w:hAnsi="Arial" w:cs="Arial"/>
              </w:rPr>
              <w:t xml:space="preserve"> realizó el personaje</w:t>
            </w:r>
            <w:r>
              <w:rPr>
                <w:rFonts w:ascii="Arial" w:hAnsi="Arial" w:cs="Arial"/>
              </w:rPr>
              <w:t xml:space="preserve"> en el estudio del movimiento de los planetas.</w:t>
            </w:r>
          </w:p>
        </w:tc>
        <w:tc>
          <w:tcPr>
            <w:tcW w:w="2410" w:type="dxa"/>
            <w:vAlign w:val="center"/>
          </w:tcPr>
          <w:p w14:paraId="35B0F354" w14:textId="15C05F2C" w:rsidR="00106738" w:rsidRPr="00C359D0" w:rsidRDefault="00AE69B8" w:rsidP="00F42B12">
            <w:pPr>
              <w:rPr>
                <w:rFonts w:ascii="Arial" w:hAnsi="Arial" w:cs="Arial"/>
              </w:rPr>
            </w:pPr>
            <w:r>
              <w:rPr>
                <w:rFonts w:ascii="Arial" w:hAnsi="Arial" w:cs="Arial"/>
              </w:rPr>
              <w:t>Solo menciona datos históricos sobre la vida del personaje.</w:t>
            </w:r>
          </w:p>
        </w:tc>
      </w:tr>
      <w:tr w:rsidR="00F42B12" w:rsidRPr="00C359D0" w14:paraId="15CE77EE" w14:textId="77777777" w:rsidTr="00FE2A52">
        <w:trPr>
          <w:jc w:val="center"/>
        </w:trPr>
        <w:tc>
          <w:tcPr>
            <w:tcW w:w="1980" w:type="dxa"/>
            <w:vAlign w:val="center"/>
          </w:tcPr>
          <w:p w14:paraId="43CA5859" w14:textId="58A374BA" w:rsidR="00F42B12" w:rsidRPr="00C359D0" w:rsidRDefault="00AE69B8" w:rsidP="00F42B12">
            <w:pPr>
              <w:rPr>
                <w:rFonts w:ascii="Arial" w:hAnsi="Arial" w:cs="Arial"/>
              </w:rPr>
            </w:pPr>
            <w:r>
              <w:rPr>
                <w:rFonts w:ascii="Arial" w:hAnsi="Arial" w:cs="Arial"/>
              </w:rPr>
              <w:t>Características de una elipse</w:t>
            </w:r>
          </w:p>
        </w:tc>
        <w:tc>
          <w:tcPr>
            <w:tcW w:w="3148" w:type="dxa"/>
            <w:vAlign w:val="center"/>
          </w:tcPr>
          <w:p w14:paraId="44AC2F5D" w14:textId="02005770" w:rsidR="00F42B12" w:rsidRPr="00C359D0" w:rsidRDefault="00AE69B8" w:rsidP="00F42B12">
            <w:pPr>
              <w:rPr>
                <w:rFonts w:ascii="Arial" w:hAnsi="Arial" w:cs="Arial"/>
              </w:rPr>
            </w:pPr>
            <w:r>
              <w:rPr>
                <w:rFonts w:ascii="Arial" w:hAnsi="Arial" w:cs="Arial"/>
              </w:rPr>
              <w:t>Expresa las seis características propias de una elipse, apoyándose con un dibujo.</w:t>
            </w:r>
          </w:p>
        </w:tc>
        <w:tc>
          <w:tcPr>
            <w:tcW w:w="2805" w:type="dxa"/>
            <w:vAlign w:val="center"/>
          </w:tcPr>
          <w:p w14:paraId="1CA1E53E" w14:textId="2D9DE31A" w:rsidR="00F42B12" w:rsidRPr="00C359D0" w:rsidRDefault="005C2443" w:rsidP="00F42B12">
            <w:pPr>
              <w:rPr>
                <w:rFonts w:ascii="Arial" w:hAnsi="Arial" w:cs="Arial"/>
              </w:rPr>
            </w:pPr>
            <w:r>
              <w:rPr>
                <w:rFonts w:ascii="Arial" w:hAnsi="Arial" w:cs="Arial"/>
              </w:rPr>
              <w:t>Menciona de solo cuatro o cinco características de una elipse, apoyándose con un dibujo.</w:t>
            </w:r>
          </w:p>
        </w:tc>
        <w:tc>
          <w:tcPr>
            <w:tcW w:w="2410" w:type="dxa"/>
            <w:vAlign w:val="center"/>
          </w:tcPr>
          <w:p w14:paraId="09E448EE" w14:textId="50D2D2DB" w:rsidR="00F42B12" w:rsidRPr="00C359D0" w:rsidRDefault="005C2443" w:rsidP="00F42B12">
            <w:pPr>
              <w:rPr>
                <w:rFonts w:ascii="Arial" w:hAnsi="Arial" w:cs="Arial"/>
              </w:rPr>
            </w:pPr>
            <w:r>
              <w:rPr>
                <w:rFonts w:ascii="Arial" w:hAnsi="Arial" w:cs="Arial"/>
              </w:rPr>
              <w:t>Menciona solo tres o menos características, no se apoya con un dibujo.</w:t>
            </w:r>
          </w:p>
        </w:tc>
      </w:tr>
      <w:tr w:rsidR="0057346E" w:rsidRPr="00C359D0" w14:paraId="056D70DC" w14:textId="77777777" w:rsidTr="00FE2A52">
        <w:trPr>
          <w:jc w:val="center"/>
        </w:trPr>
        <w:tc>
          <w:tcPr>
            <w:tcW w:w="1980" w:type="dxa"/>
            <w:vAlign w:val="center"/>
          </w:tcPr>
          <w:p w14:paraId="2EBA4B09" w14:textId="067DEFD4" w:rsidR="0057346E" w:rsidRPr="00C359D0" w:rsidRDefault="00E17142" w:rsidP="00F42B12">
            <w:pPr>
              <w:rPr>
                <w:rFonts w:ascii="Arial" w:hAnsi="Arial" w:cs="Arial"/>
              </w:rPr>
            </w:pPr>
            <w:r>
              <w:rPr>
                <w:rFonts w:ascii="Arial" w:hAnsi="Arial" w:cs="Arial"/>
              </w:rPr>
              <w:t>Construcción de una elipse</w:t>
            </w:r>
          </w:p>
        </w:tc>
        <w:tc>
          <w:tcPr>
            <w:tcW w:w="3148" w:type="dxa"/>
            <w:vAlign w:val="center"/>
          </w:tcPr>
          <w:p w14:paraId="3BDD6A3E" w14:textId="7F206BE5" w:rsidR="0057346E" w:rsidRPr="00C359D0" w:rsidRDefault="00E17142" w:rsidP="00F42B12">
            <w:pPr>
              <w:rPr>
                <w:rFonts w:ascii="Arial" w:hAnsi="Arial" w:cs="Arial"/>
              </w:rPr>
            </w:pPr>
            <w:r>
              <w:rPr>
                <w:rFonts w:ascii="Arial" w:hAnsi="Arial" w:cs="Arial"/>
              </w:rPr>
              <w:t xml:space="preserve">Menciona de manera clara el procedimiento para </w:t>
            </w:r>
            <w:r w:rsidR="005C2443">
              <w:rPr>
                <w:rFonts w:ascii="Arial" w:hAnsi="Arial" w:cs="Arial"/>
              </w:rPr>
              <w:t>construir</w:t>
            </w:r>
            <w:r>
              <w:rPr>
                <w:rFonts w:ascii="Arial" w:hAnsi="Arial" w:cs="Arial"/>
              </w:rPr>
              <w:t xml:space="preserve"> una elipse, describiendo cada paso, apoyándose con </w:t>
            </w:r>
            <w:r w:rsidR="005C2443">
              <w:rPr>
                <w:rFonts w:ascii="Arial" w:hAnsi="Arial" w:cs="Arial"/>
              </w:rPr>
              <w:t>dibujos de elaboración propia</w:t>
            </w:r>
            <w:r>
              <w:rPr>
                <w:rFonts w:ascii="Arial" w:hAnsi="Arial" w:cs="Arial"/>
              </w:rPr>
              <w:t>.</w:t>
            </w:r>
          </w:p>
        </w:tc>
        <w:tc>
          <w:tcPr>
            <w:tcW w:w="2805" w:type="dxa"/>
            <w:vAlign w:val="center"/>
          </w:tcPr>
          <w:p w14:paraId="38419B6C" w14:textId="7DD8D033" w:rsidR="0057346E" w:rsidRPr="00C359D0" w:rsidRDefault="005C2443" w:rsidP="00F42B12">
            <w:pPr>
              <w:rPr>
                <w:rFonts w:ascii="Arial" w:hAnsi="Arial" w:cs="Arial"/>
              </w:rPr>
            </w:pPr>
            <w:r>
              <w:rPr>
                <w:rFonts w:ascii="Arial" w:hAnsi="Arial" w:cs="Arial"/>
              </w:rPr>
              <w:t xml:space="preserve">Menciona el procedimiento para construir una elipse, apoyándose con dibujos o imágenes </w:t>
            </w:r>
            <w:r w:rsidR="002706E0">
              <w:rPr>
                <w:rFonts w:ascii="Arial" w:hAnsi="Arial" w:cs="Arial"/>
              </w:rPr>
              <w:t>de otros.</w:t>
            </w:r>
          </w:p>
        </w:tc>
        <w:tc>
          <w:tcPr>
            <w:tcW w:w="2410" w:type="dxa"/>
            <w:vAlign w:val="center"/>
          </w:tcPr>
          <w:p w14:paraId="47F46257" w14:textId="64EEAECD" w:rsidR="0057346E" w:rsidRPr="00C359D0" w:rsidRDefault="002706E0" w:rsidP="00F42B12">
            <w:pPr>
              <w:rPr>
                <w:rFonts w:ascii="Arial" w:hAnsi="Arial" w:cs="Arial"/>
              </w:rPr>
            </w:pPr>
            <w:r>
              <w:rPr>
                <w:rFonts w:ascii="Arial" w:hAnsi="Arial" w:cs="Arial"/>
              </w:rPr>
              <w:t>La mención del procedimiento para construir una elipse no es claro, no se apoya con dibujos o imágenes.</w:t>
            </w:r>
          </w:p>
        </w:tc>
      </w:tr>
      <w:tr w:rsidR="00106738" w:rsidRPr="00C359D0" w14:paraId="233CCA09" w14:textId="77777777" w:rsidTr="00FE2A52">
        <w:trPr>
          <w:jc w:val="center"/>
        </w:trPr>
        <w:tc>
          <w:tcPr>
            <w:tcW w:w="1980" w:type="dxa"/>
            <w:vAlign w:val="center"/>
          </w:tcPr>
          <w:p w14:paraId="0D7A8CEB" w14:textId="575787FF" w:rsidR="00106738" w:rsidRPr="00C359D0" w:rsidRDefault="00106738" w:rsidP="00F42B12">
            <w:pPr>
              <w:rPr>
                <w:rFonts w:ascii="Arial" w:hAnsi="Arial" w:cs="Arial"/>
              </w:rPr>
            </w:pPr>
            <w:r w:rsidRPr="00C359D0">
              <w:rPr>
                <w:rFonts w:ascii="Arial" w:hAnsi="Arial" w:cs="Arial"/>
              </w:rPr>
              <w:t>Bibliografía</w:t>
            </w:r>
          </w:p>
        </w:tc>
        <w:tc>
          <w:tcPr>
            <w:tcW w:w="3148" w:type="dxa"/>
            <w:vAlign w:val="center"/>
          </w:tcPr>
          <w:p w14:paraId="317CDB75" w14:textId="7F7FA489" w:rsidR="00106738" w:rsidRPr="00C359D0" w:rsidRDefault="00106738" w:rsidP="00F42B12">
            <w:pPr>
              <w:rPr>
                <w:rFonts w:ascii="Arial" w:hAnsi="Arial" w:cs="Arial"/>
              </w:rPr>
            </w:pPr>
            <w:r w:rsidRPr="00C359D0">
              <w:rPr>
                <w:rFonts w:ascii="Arial" w:hAnsi="Arial" w:cs="Arial"/>
              </w:rPr>
              <w:t>Reporta</w:t>
            </w:r>
            <w:r w:rsidR="00E05C4B">
              <w:rPr>
                <w:rFonts w:ascii="Arial" w:hAnsi="Arial" w:cs="Arial"/>
              </w:rPr>
              <w:t xml:space="preserve"> cuatro o más</w:t>
            </w:r>
            <w:r w:rsidRPr="00C359D0">
              <w:rPr>
                <w:rFonts w:ascii="Arial" w:hAnsi="Arial" w:cs="Arial"/>
              </w:rPr>
              <w:t xml:space="preserve"> fuentes de consulta.</w:t>
            </w:r>
          </w:p>
        </w:tc>
        <w:tc>
          <w:tcPr>
            <w:tcW w:w="2805" w:type="dxa"/>
            <w:vAlign w:val="center"/>
          </w:tcPr>
          <w:p w14:paraId="1DFBD7F2" w14:textId="476B2CB8" w:rsidR="00106738" w:rsidRPr="00C359D0" w:rsidRDefault="00106738" w:rsidP="00F42B12">
            <w:pPr>
              <w:rPr>
                <w:rFonts w:ascii="Arial" w:hAnsi="Arial" w:cs="Arial"/>
              </w:rPr>
            </w:pPr>
            <w:r w:rsidRPr="00C359D0">
              <w:rPr>
                <w:rFonts w:ascii="Arial" w:hAnsi="Arial" w:cs="Arial"/>
              </w:rPr>
              <w:t xml:space="preserve">Menciona de </w:t>
            </w:r>
            <w:r w:rsidR="002706E0">
              <w:rPr>
                <w:rFonts w:ascii="Arial" w:hAnsi="Arial" w:cs="Arial"/>
              </w:rPr>
              <w:t>dos</w:t>
            </w:r>
            <w:r w:rsidRPr="00C359D0">
              <w:rPr>
                <w:rFonts w:ascii="Arial" w:hAnsi="Arial" w:cs="Arial"/>
              </w:rPr>
              <w:t xml:space="preserve"> a </w:t>
            </w:r>
            <w:r w:rsidR="002706E0">
              <w:rPr>
                <w:rFonts w:ascii="Arial" w:hAnsi="Arial" w:cs="Arial"/>
              </w:rPr>
              <w:t>tres</w:t>
            </w:r>
            <w:r w:rsidRPr="00C359D0">
              <w:rPr>
                <w:rFonts w:ascii="Arial" w:hAnsi="Arial" w:cs="Arial"/>
              </w:rPr>
              <w:t xml:space="preserve"> referencias de consulta.</w:t>
            </w:r>
          </w:p>
        </w:tc>
        <w:tc>
          <w:tcPr>
            <w:tcW w:w="2410" w:type="dxa"/>
            <w:vAlign w:val="center"/>
          </w:tcPr>
          <w:p w14:paraId="61981A7B" w14:textId="3CF3BBA1" w:rsidR="00106738" w:rsidRPr="00C359D0" w:rsidRDefault="00106738" w:rsidP="00F42B12">
            <w:pPr>
              <w:rPr>
                <w:rFonts w:ascii="Arial" w:hAnsi="Arial" w:cs="Arial"/>
              </w:rPr>
            </w:pPr>
            <w:r w:rsidRPr="00C359D0">
              <w:rPr>
                <w:rFonts w:ascii="Arial" w:hAnsi="Arial" w:cs="Arial"/>
              </w:rPr>
              <w:t>Indica solo una fuente de consulta.</w:t>
            </w:r>
          </w:p>
        </w:tc>
      </w:tr>
      <w:tr w:rsidR="00106738" w:rsidRPr="00C359D0" w14:paraId="2D669BFF" w14:textId="77777777" w:rsidTr="00FE2A52">
        <w:trPr>
          <w:jc w:val="center"/>
        </w:trPr>
        <w:tc>
          <w:tcPr>
            <w:tcW w:w="1980" w:type="dxa"/>
            <w:vAlign w:val="center"/>
          </w:tcPr>
          <w:p w14:paraId="23523EAB" w14:textId="602F13CE" w:rsidR="00106738" w:rsidRPr="00C359D0" w:rsidRDefault="00106738" w:rsidP="00F42B12">
            <w:pPr>
              <w:rPr>
                <w:rFonts w:ascii="Arial" w:hAnsi="Arial" w:cs="Arial"/>
              </w:rPr>
            </w:pPr>
            <w:r w:rsidRPr="00C359D0">
              <w:rPr>
                <w:rFonts w:ascii="Arial" w:hAnsi="Arial" w:cs="Arial"/>
              </w:rPr>
              <w:t>Ortografía</w:t>
            </w:r>
          </w:p>
        </w:tc>
        <w:tc>
          <w:tcPr>
            <w:tcW w:w="3148" w:type="dxa"/>
            <w:vAlign w:val="center"/>
          </w:tcPr>
          <w:p w14:paraId="253AFA44" w14:textId="2F1059E2" w:rsidR="00106738" w:rsidRPr="00C359D0" w:rsidRDefault="00106738" w:rsidP="00F42B12">
            <w:pPr>
              <w:rPr>
                <w:rFonts w:ascii="Arial" w:hAnsi="Arial" w:cs="Arial"/>
              </w:rPr>
            </w:pPr>
            <w:r w:rsidRPr="00C359D0">
              <w:rPr>
                <w:rFonts w:ascii="Arial" w:hAnsi="Arial" w:cs="Arial"/>
              </w:rPr>
              <w:t>El trabajo está debidamente escrito sin errores ortográficos.</w:t>
            </w:r>
          </w:p>
        </w:tc>
        <w:tc>
          <w:tcPr>
            <w:tcW w:w="2805" w:type="dxa"/>
            <w:vAlign w:val="center"/>
          </w:tcPr>
          <w:p w14:paraId="629FDBDE" w14:textId="0C7C44FF" w:rsidR="00106738" w:rsidRPr="00C359D0" w:rsidRDefault="00106738" w:rsidP="00F42B12">
            <w:pPr>
              <w:rPr>
                <w:rFonts w:ascii="Arial" w:hAnsi="Arial" w:cs="Arial"/>
              </w:rPr>
            </w:pPr>
            <w:r w:rsidRPr="00C359D0">
              <w:rPr>
                <w:rFonts w:ascii="Arial" w:hAnsi="Arial" w:cs="Arial"/>
              </w:rPr>
              <w:t>Presenta algunos errores ortográficos en el desarrollo.</w:t>
            </w:r>
          </w:p>
        </w:tc>
        <w:tc>
          <w:tcPr>
            <w:tcW w:w="2410" w:type="dxa"/>
            <w:vAlign w:val="center"/>
          </w:tcPr>
          <w:p w14:paraId="29C2B355" w14:textId="79C07DA5" w:rsidR="00106738" w:rsidRPr="00C359D0" w:rsidRDefault="00106738" w:rsidP="00F42B12">
            <w:pPr>
              <w:rPr>
                <w:rFonts w:ascii="Arial" w:hAnsi="Arial" w:cs="Arial"/>
              </w:rPr>
            </w:pPr>
            <w:r w:rsidRPr="00C359D0">
              <w:rPr>
                <w:rFonts w:ascii="Arial" w:hAnsi="Arial" w:cs="Arial"/>
              </w:rPr>
              <w:t>No se hizo una revisión previa de la ortografía.</w:t>
            </w:r>
          </w:p>
        </w:tc>
      </w:tr>
    </w:tbl>
    <w:p w14:paraId="13414FA5" w14:textId="77777777" w:rsidR="003B2EF6" w:rsidRDefault="003B2EF6"/>
    <w:sectPr w:rsidR="003B2EF6" w:rsidSect="00C359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6"/>
    <w:rsid w:val="00055526"/>
    <w:rsid w:val="00106738"/>
    <w:rsid w:val="002706E0"/>
    <w:rsid w:val="003174AF"/>
    <w:rsid w:val="003B2EF6"/>
    <w:rsid w:val="0057346E"/>
    <w:rsid w:val="005C2443"/>
    <w:rsid w:val="00767831"/>
    <w:rsid w:val="00AE69B8"/>
    <w:rsid w:val="00C359D0"/>
    <w:rsid w:val="00DA3338"/>
    <w:rsid w:val="00E05C4B"/>
    <w:rsid w:val="00E17142"/>
    <w:rsid w:val="00F42B12"/>
    <w:rsid w:val="00FE2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B003"/>
  <w15:chartTrackingRefBased/>
  <w15:docId w15:val="{32398237-6050-48E2-BFB7-C90B894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252</Words>
  <Characters>1387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CONTRERAS MAYEN RAMON GUSTAVO</cp:lastModifiedBy>
  <cp:revision>3</cp:revision>
  <cp:lastPrinted>2023-05-22T20:19:00Z</cp:lastPrinted>
  <dcterms:created xsi:type="dcterms:W3CDTF">2023-05-23T00:00:00Z</dcterms:created>
  <dcterms:modified xsi:type="dcterms:W3CDTF">2023-05-23T00:04:00Z</dcterms:modified>
</cp:coreProperties>
</file>