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r w:rsidR="00CA717B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347"/>
        <w:gridCol w:w="645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992"/>
        <w:gridCol w:w="389"/>
        <w:gridCol w:w="603"/>
        <w:gridCol w:w="992"/>
        <w:gridCol w:w="117"/>
        <w:gridCol w:w="450"/>
        <w:gridCol w:w="567"/>
        <w:gridCol w:w="695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6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4A87850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CA717B">
              <w:rPr>
                <w:b/>
                <w:sz w:val="22"/>
                <w:szCs w:val="22"/>
              </w:rPr>
              <w:t xml:space="preserve">Primer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A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42A8BF19" w14:textId="050506B5" w:rsidR="003702F7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Notación científica.</w:t>
            </w:r>
          </w:p>
          <w:p w14:paraId="5FDB8CB1" w14:textId="2CDF08F3" w:rsidR="00F40B3B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Sistema Internacional de Unidades.</w:t>
            </w:r>
          </w:p>
          <w:p w14:paraId="65877446" w14:textId="252EADF0" w:rsidR="00CA717B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Conceptos de cinemática.</w:t>
            </w:r>
          </w:p>
          <w:p w14:paraId="2F5DEEA4" w14:textId="1EF657FE" w:rsidR="00F40B3B" w:rsidRDefault="00CA717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Velocidad.</w:t>
            </w:r>
          </w:p>
          <w:p w14:paraId="5A168533" w14:textId="0D418BA8" w:rsidR="003702F7" w:rsidRDefault="00F40B3B" w:rsidP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Aceleración.</w:t>
            </w:r>
          </w:p>
          <w:p w14:paraId="50939D93" w14:textId="434F9E59" w:rsidR="00F40B3B" w:rsidRDefault="00F40B3B" w:rsidP="00F40B3B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77A20899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 xml:space="preserve">la solución de operaciones que involucran la notación científica, así como la asociación de </w:t>
            </w:r>
            <w:r w:rsidR="005369FA">
              <w:rPr>
                <w:sz w:val="22"/>
                <w:szCs w:val="22"/>
              </w:rPr>
              <w:t xml:space="preserve">conceptos de </w:t>
            </w:r>
            <w:r w:rsidR="00CA717B">
              <w:rPr>
                <w:sz w:val="22"/>
                <w:szCs w:val="22"/>
              </w:rPr>
              <w:t xml:space="preserve">las unidades fundamentales del Sistema Internacional de Unidades, </w:t>
            </w:r>
            <w:r w:rsidR="005369FA">
              <w:rPr>
                <w:sz w:val="22"/>
                <w:szCs w:val="22"/>
              </w:rPr>
              <w:t xml:space="preserve">además de </w:t>
            </w:r>
            <w:r w:rsidR="00CA717B">
              <w:rPr>
                <w:sz w:val="22"/>
                <w:szCs w:val="22"/>
              </w:rPr>
              <w:t xml:space="preserve">los principales conceptos de la cinemática, </w:t>
            </w:r>
            <w:r w:rsidR="005369FA">
              <w:rPr>
                <w:sz w:val="22"/>
                <w:szCs w:val="22"/>
              </w:rPr>
              <w:t>junto</w:t>
            </w:r>
            <w:r w:rsidR="00CA717B">
              <w:rPr>
                <w:sz w:val="22"/>
                <w:szCs w:val="22"/>
              </w:rPr>
              <w:t xml:space="preserve"> co</w:t>
            </w:r>
            <w:r w:rsidR="005369FA">
              <w:rPr>
                <w:sz w:val="22"/>
                <w:szCs w:val="22"/>
              </w:rPr>
              <w:t>n</w:t>
            </w:r>
            <w:r w:rsidR="00CA717B">
              <w:rPr>
                <w:sz w:val="22"/>
                <w:szCs w:val="22"/>
              </w:rPr>
              <w:t xml:space="preserve"> las expresiones necesarias y el manejo algebraico para resolver ejercicios de velocidad y aceleración.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04BEDFD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30 de septiembre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32C6701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A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F17C8F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37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3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F17C8F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24303C89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12" w:type="dxa"/>
            <w:gridSpan w:val="3"/>
            <w:vAlign w:val="center"/>
          </w:tcPr>
          <w:p w14:paraId="15360B17" w14:textId="698F1627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37" w:type="dxa"/>
            <w:gridSpan w:val="3"/>
          </w:tcPr>
          <w:p w14:paraId="55542BB9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3151D3D3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12" w:type="dxa"/>
            <w:gridSpan w:val="3"/>
            <w:vAlign w:val="center"/>
          </w:tcPr>
          <w:p w14:paraId="49D48597" w14:textId="20E0F02F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F17C8F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160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F17C8F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F17C8F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2" w:type="dxa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2CDAE47A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46160DFC" w:rsidR="003702F7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Notación científica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558389F5" w:rsidR="003702F7" w:rsidRDefault="003B6EA5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21CC82F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558A4C3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FADC17B" w14:textId="5367F0B6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47E48930" w14:textId="49C920F9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56FD9DF" w14:textId="533E5FFF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19615E6C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518AA6C3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14:paraId="10C0DEF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23598E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6D375EC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0649DFBE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6F659CFF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78097C67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8825DF" w14:paraId="1B57E009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55CD969F" w:rsidR="008825DF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Internacional de Unidades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10800FFB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1BF1DAD1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1F97AF29" w14:textId="272FC1C8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19276F0B" w14:textId="3841637A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</w:t>
            </w:r>
          </w:p>
        </w:tc>
        <w:tc>
          <w:tcPr>
            <w:tcW w:w="992" w:type="dxa"/>
            <w:gridSpan w:val="2"/>
            <w:vAlign w:val="center"/>
          </w:tcPr>
          <w:p w14:paraId="18DBC6D9" w14:textId="6FA80518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268421B" w14:textId="630FC93D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34BCE664" w14:textId="3F921A82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DF6956" w14:textId="28978FBC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8EE5F" w14:textId="228021A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3D7C18" w14:textId="18EEF6D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2844E8AF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769F59C3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581982D5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</w:t>
            </w:r>
          </w:p>
        </w:tc>
      </w:tr>
      <w:tr w:rsidR="008825DF" w14:paraId="585A52F4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217D55C5" w14:textId="72785FDA" w:rsidR="008825DF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Conceptos de cinemática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5E570B0F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C7B9FB" w14:textId="3A8F06C1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3036BAA3" w14:textId="3E87C708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  <w:r w:rsidR="00F17C8F">
              <w:rPr>
                <w:sz w:val="22"/>
                <w:szCs w:val="22"/>
              </w:rPr>
              <w:t>, CORR</w:t>
            </w:r>
          </w:p>
        </w:tc>
        <w:tc>
          <w:tcPr>
            <w:tcW w:w="993" w:type="dxa"/>
            <w:vAlign w:val="center"/>
          </w:tcPr>
          <w:p w14:paraId="3EA2BAA2" w14:textId="5D2BEFD6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</w:t>
            </w:r>
            <w:r w:rsidR="00F17C8F">
              <w:rPr>
                <w:sz w:val="22"/>
                <w:szCs w:val="22"/>
              </w:rPr>
              <w:t xml:space="preserve"> 16</w:t>
            </w:r>
          </w:p>
        </w:tc>
        <w:tc>
          <w:tcPr>
            <w:tcW w:w="992" w:type="dxa"/>
            <w:gridSpan w:val="2"/>
            <w:vAlign w:val="center"/>
          </w:tcPr>
          <w:p w14:paraId="03DEB445" w14:textId="0593B2EE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B65F43" w14:textId="7A8619AB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C71368E" w14:textId="47F76FBA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E469551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4DB12F4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372DBE7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11B4B8D9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4F63CC66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519CBF12" w:rsidR="008825DF" w:rsidRDefault="000E09D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3B6EA5">
              <w:rPr>
                <w:sz w:val="22"/>
                <w:szCs w:val="22"/>
              </w:rPr>
              <w:t>’</w:t>
            </w:r>
          </w:p>
        </w:tc>
      </w:tr>
      <w:tr w:rsidR="003702F7" w14:paraId="538B6600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3FE8EA78" w14:textId="32E0BD50" w:rsidR="00540A82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Velocidad</w:t>
            </w:r>
          </w:p>
        </w:tc>
        <w:tc>
          <w:tcPr>
            <w:tcW w:w="540" w:type="dxa"/>
            <w:gridSpan w:val="2"/>
            <w:vAlign w:val="center"/>
          </w:tcPr>
          <w:p w14:paraId="6577D722" w14:textId="76330479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74" w:type="dxa"/>
            <w:gridSpan w:val="2"/>
            <w:vAlign w:val="center"/>
          </w:tcPr>
          <w:p w14:paraId="41850F83" w14:textId="27140A0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8B0FE77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291EE7F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B57BD8" w14:textId="0753E160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gridSpan w:val="2"/>
            <w:vAlign w:val="center"/>
          </w:tcPr>
          <w:p w14:paraId="4A5CDF24" w14:textId="40198D94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67E94177" w14:textId="145371A8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7, </w:t>
            </w:r>
            <w:r w:rsidR="003B6EA5">
              <w:rPr>
                <w:sz w:val="22"/>
                <w:szCs w:val="22"/>
              </w:rPr>
              <w:t>8, 9, 10, 11, 14</w:t>
            </w:r>
          </w:p>
        </w:tc>
        <w:tc>
          <w:tcPr>
            <w:tcW w:w="992" w:type="dxa"/>
            <w:gridSpan w:val="2"/>
            <w:vAlign w:val="center"/>
          </w:tcPr>
          <w:p w14:paraId="7A8166D1" w14:textId="3A18E7ED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5152520A" w14:textId="00F40485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</w:t>
            </w:r>
          </w:p>
        </w:tc>
        <w:tc>
          <w:tcPr>
            <w:tcW w:w="851" w:type="dxa"/>
            <w:gridSpan w:val="2"/>
            <w:vAlign w:val="center"/>
          </w:tcPr>
          <w:p w14:paraId="5E223C0C" w14:textId="59906C05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3, 12, 13</w:t>
            </w:r>
          </w:p>
        </w:tc>
        <w:tc>
          <w:tcPr>
            <w:tcW w:w="992" w:type="dxa"/>
            <w:vAlign w:val="center"/>
          </w:tcPr>
          <w:p w14:paraId="6266803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51680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7B103778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2CE484" w14:textId="04032E55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47616A" w14:textId="09D2353A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70E199" w14:textId="0E10FD3B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E09D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’</w:t>
            </w:r>
          </w:p>
        </w:tc>
      </w:tr>
      <w:tr w:rsidR="00CA717B" w14:paraId="392F4C8D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6D20B056" w14:textId="491D4E7C" w:rsidR="00CA717B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Aceleración</w:t>
            </w:r>
          </w:p>
        </w:tc>
        <w:tc>
          <w:tcPr>
            <w:tcW w:w="540" w:type="dxa"/>
            <w:gridSpan w:val="2"/>
            <w:vAlign w:val="center"/>
          </w:tcPr>
          <w:p w14:paraId="1A19D53F" w14:textId="642E7ED1" w:rsidR="00CA717B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C168B0E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7E188A1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2435BBB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230D91" w14:textId="6EA237F0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54CC5E73" w14:textId="67151444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F503566" w14:textId="4CAE353E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gridSpan w:val="2"/>
            <w:vAlign w:val="center"/>
          </w:tcPr>
          <w:p w14:paraId="031D58CF" w14:textId="523D5819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7E4AD02" w14:textId="7F75C4D8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</w:t>
            </w:r>
          </w:p>
        </w:tc>
        <w:tc>
          <w:tcPr>
            <w:tcW w:w="851" w:type="dxa"/>
            <w:gridSpan w:val="2"/>
            <w:vAlign w:val="center"/>
          </w:tcPr>
          <w:p w14:paraId="3ACDD4DC" w14:textId="640D8E40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center"/>
          </w:tcPr>
          <w:p w14:paraId="056BD012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419F558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42E5EA4A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59F101" w14:textId="771709C9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7F57DA" w14:textId="49DF4A5F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5A31A4" w14:textId="7E5F1AA6" w:rsidR="00CA717B" w:rsidRDefault="000E09D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F17C8F">
              <w:rPr>
                <w:sz w:val="22"/>
                <w:szCs w:val="22"/>
              </w:rPr>
              <w:t>’</w:t>
            </w:r>
          </w:p>
        </w:tc>
      </w:tr>
      <w:tr w:rsidR="003702F7" w14:paraId="1D6AC53C" w14:textId="77777777" w:rsidTr="00F17C8F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ACC84B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5C8B16EF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64E924AC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66AAE297" w:rsidR="003702F7" w:rsidRDefault="000E09D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22E0AC27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E09D5"/>
    <w:rsid w:val="001A1D4E"/>
    <w:rsid w:val="001B628B"/>
    <w:rsid w:val="00231F26"/>
    <w:rsid w:val="0030349D"/>
    <w:rsid w:val="003702F7"/>
    <w:rsid w:val="003A195D"/>
    <w:rsid w:val="003B6EA5"/>
    <w:rsid w:val="003D2F04"/>
    <w:rsid w:val="00452DAC"/>
    <w:rsid w:val="005369FA"/>
    <w:rsid w:val="00540A82"/>
    <w:rsid w:val="005E034A"/>
    <w:rsid w:val="006E4B0E"/>
    <w:rsid w:val="008825DF"/>
    <w:rsid w:val="008C7E0A"/>
    <w:rsid w:val="00BB15C2"/>
    <w:rsid w:val="00CA717B"/>
    <w:rsid w:val="00D80ACA"/>
    <w:rsid w:val="00DE5F61"/>
    <w:rsid w:val="00F15010"/>
    <w:rsid w:val="00F17C8F"/>
    <w:rsid w:val="00F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5</cp:revision>
  <dcterms:created xsi:type="dcterms:W3CDTF">2023-10-02T04:28:00Z</dcterms:created>
  <dcterms:modified xsi:type="dcterms:W3CDTF">2023-10-02T05:08:00Z</dcterms:modified>
</cp:coreProperties>
</file>