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EA8" w14:textId="77777777" w:rsidR="00055526" w:rsidRPr="00C359D0" w:rsidRDefault="003B2EF6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9D0">
        <w:rPr>
          <w:rFonts w:ascii="Arial" w:hAnsi="Arial" w:cs="Arial"/>
          <w:b/>
          <w:bCs/>
          <w:sz w:val="40"/>
          <w:szCs w:val="40"/>
        </w:rPr>
        <w:t>Rúbrica de evaluación</w:t>
      </w:r>
    </w:p>
    <w:p w14:paraId="34C1E396" w14:textId="0D7EB3E4" w:rsidR="00DA3338" w:rsidRPr="00C359D0" w:rsidRDefault="00BE1B8A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Reporte de Práctica de Laboratorio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148"/>
        <w:gridCol w:w="2805"/>
        <w:gridCol w:w="2410"/>
      </w:tblGrid>
      <w:tr w:rsidR="003B2EF6" w:rsidRPr="00C359D0" w14:paraId="7026DF9E" w14:textId="77777777" w:rsidTr="00FE2A52">
        <w:trPr>
          <w:jc w:val="center"/>
        </w:trPr>
        <w:tc>
          <w:tcPr>
            <w:tcW w:w="1980" w:type="dxa"/>
            <w:vAlign w:val="center"/>
          </w:tcPr>
          <w:p w14:paraId="5875E510" w14:textId="40CFB7F3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148" w:type="dxa"/>
            <w:vAlign w:val="center"/>
          </w:tcPr>
          <w:p w14:paraId="47591F79" w14:textId="77777777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Excelente</w:t>
            </w:r>
          </w:p>
          <w:p w14:paraId="3DE17FB6" w14:textId="7839794D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2C44A0"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puntos)</w:t>
            </w:r>
          </w:p>
        </w:tc>
        <w:tc>
          <w:tcPr>
            <w:tcW w:w="2805" w:type="dxa"/>
            <w:vAlign w:val="center"/>
          </w:tcPr>
          <w:p w14:paraId="4DC570E6" w14:textId="77777777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Bueno</w:t>
            </w:r>
          </w:p>
          <w:p w14:paraId="0EED4E59" w14:textId="4FEF82EC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(0.5 puntos)</w:t>
            </w:r>
          </w:p>
        </w:tc>
        <w:tc>
          <w:tcPr>
            <w:tcW w:w="2410" w:type="dxa"/>
            <w:vAlign w:val="center"/>
          </w:tcPr>
          <w:p w14:paraId="36181C39" w14:textId="2BC60FBF" w:rsidR="003B2EF6" w:rsidRPr="0053605B" w:rsidRDefault="00BE1B8A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</w:t>
            </w:r>
            <w:r w:rsidR="003B2EF6"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uficiente</w:t>
            </w:r>
          </w:p>
          <w:p w14:paraId="40E36F05" w14:textId="66D9FF76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(0 puntos)</w:t>
            </w:r>
          </w:p>
        </w:tc>
      </w:tr>
      <w:tr w:rsidR="003B2EF6" w:rsidRPr="00C359D0" w14:paraId="13DEF2D1" w14:textId="77777777" w:rsidTr="00FE2A52">
        <w:trPr>
          <w:jc w:val="center"/>
        </w:trPr>
        <w:tc>
          <w:tcPr>
            <w:tcW w:w="1980" w:type="dxa"/>
            <w:vAlign w:val="center"/>
          </w:tcPr>
          <w:p w14:paraId="1E5D9135" w14:textId="406678E4" w:rsidR="003B2EF6" w:rsidRPr="0053605B" w:rsidRDefault="003B2EF6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Presentación</w:t>
            </w:r>
          </w:p>
        </w:tc>
        <w:tc>
          <w:tcPr>
            <w:tcW w:w="3148" w:type="dxa"/>
            <w:vAlign w:val="center"/>
          </w:tcPr>
          <w:p w14:paraId="06986BCF" w14:textId="36A1C732" w:rsidR="003B2EF6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E1B8A">
              <w:rPr>
                <w:rFonts w:ascii="Arial" w:hAnsi="Arial" w:cs="Arial"/>
                <w:sz w:val="24"/>
                <w:szCs w:val="24"/>
              </w:rPr>
              <w:t>entrega el avance parcial o el reporte final ocupado el formato de Word.</w:t>
            </w:r>
          </w:p>
        </w:tc>
        <w:tc>
          <w:tcPr>
            <w:tcW w:w="2805" w:type="dxa"/>
            <w:vAlign w:val="center"/>
          </w:tcPr>
          <w:p w14:paraId="206C979A" w14:textId="2D8317D6" w:rsidR="003B2EF6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E1B8A">
              <w:rPr>
                <w:rFonts w:ascii="Arial" w:hAnsi="Arial" w:cs="Arial"/>
                <w:sz w:val="24"/>
                <w:szCs w:val="24"/>
              </w:rPr>
              <w:t xml:space="preserve">entrega el avance parcial o el reporte final sin ocupar 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0100B9A7" w14:textId="57120561" w:rsidR="003B2EF6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Se elabora con imágenes tomadas de sitios de internet.</w:t>
            </w:r>
          </w:p>
        </w:tc>
      </w:tr>
      <w:tr w:rsidR="00106738" w:rsidRPr="00C359D0" w14:paraId="6073AAB1" w14:textId="77777777" w:rsidTr="00FE2A52">
        <w:trPr>
          <w:jc w:val="center"/>
        </w:trPr>
        <w:tc>
          <w:tcPr>
            <w:tcW w:w="1980" w:type="dxa"/>
            <w:vAlign w:val="center"/>
          </w:tcPr>
          <w:p w14:paraId="2C0AF8C0" w14:textId="6659CD50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Eventos reportados</w:t>
            </w:r>
          </w:p>
        </w:tc>
        <w:tc>
          <w:tcPr>
            <w:tcW w:w="3148" w:type="dxa"/>
            <w:vAlign w:val="center"/>
          </w:tcPr>
          <w:p w14:paraId="3BF5A05D" w14:textId="6455E5B5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 xml:space="preserve">Menciona más de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15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eventos de la física</w:t>
            </w:r>
          </w:p>
        </w:tc>
        <w:tc>
          <w:tcPr>
            <w:tcW w:w="2805" w:type="dxa"/>
            <w:vAlign w:val="center"/>
          </w:tcPr>
          <w:p w14:paraId="5915D59E" w14:textId="2FA9E0B0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Considera de 1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4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8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eventos de la física</w:t>
            </w:r>
          </w:p>
        </w:tc>
        <w:tc>
          <w:tcPr>
            <w:tcW w:w="2410" w:type="dxa"/>
            <w:vAlign w:val="center"/>
          </w:tcPr>
          <w:p w14:paraId="35B0F354" w14:textId="76675D29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 xml:space="preserve">Incluye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7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eventos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 xml:space="preserve">o menos </w:t>
            </w:r>
            <w:r w:rsidRPr="0053605B">
              <w:rPr>
                <w:rFonts w:ascii="Arial" w:hAnsi="Arial" w:cs="Arial"/>
                <w:sz w:val="24"/>
                <w:szCs w:val="24"/>
              </w:rPr>
              <w:t>de la física.</w:t>
            </w:r>
          </w:p>
        </w:tc>
      </w:tr>
      <w:tr w:rsidR="00F42B12" w:rsidRPr="00C359D0" w14:paraId="15CE77EE" w14:textId="77777777" w:rsidTr="00FE2A52">
        <w:trPr>
          <w:jc w:val="center"/>
        </w:trPr>
        <w:tc>
          <w:tcPr>
            <w:tcW w:w="1980" w:type="dxa"/>
            <w:vAlign w:val="center"/>
          </w:tcPr>
          <w:p w14:paraId="43CA5859" w14:textId="72F020B4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148" w:type="dxa"/>
            <w:vAlign w:val="center"/>
          </w:tcPr>
          <w:p w14:paraId="44AC2F5D" w14:textId="147A45F5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Menciona el nombre del personaje y su aportación al evento, asociando una fecha.</w:t>
            </w:r>
          </w:p>
        </w:tc>
        <w:tc>
          <w:tcPr>
            <w:tcW w:w="2805" w:type="dxa"/>
            <w:vAlign w:val="center"/>
          </w:tcPr>
          <w:p w14:paraId="1CA1E53E" w14:textId="5A8C53C9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Solo menciona la aportación con una fecha.</w:t>
            </w:r>
          </w:p>
        </w:tc>
        <w:tc>
          <w:tcPr>
            <w:tcW w:w="2410" w:type="dxa"/>
            <w:vAlign w:val="center"/>
          </w:tcPr>
          <w:p w14:paraId="09E448EE" w14:textId="66A3EB4E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Solo menciona la aportación.</w:t>
            </w:r>
          </w:p>
        </w:tc>
      </w:tr>
      <w:tr w:rsidR="0057346E" w:rsidRPr="00C359D0" w14:paraId="056D70DC" w14:textId="77777777" w:rsidTr="00FE2A52">
        <w:trPr>
          <w:jc w:val="center"/>
        </w:trPr>
        <w:tc>
          <w:tcPr>
            <w:tcW w:w="1980" w:type="dxa"/>
            <w:vAlign w:val="center"/>
          </w:tcPr>
          <w:p w14:paraId="2EBA4B09" w14:textId="352ECE09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Temporalidad</w:t>
            </w:r>
          </w:p>
        </w:tc>
        <w:tc>
          <w:tcPr>
            <w:tcW w:w="3148" w:type="dxa"/>
            <w:vAlign w:val="center"/>
          </w:tcPr>
          <w:p w14:paraId="3BDD6A3E" w14:textId="3D2C59AF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Considera eventos relevantes de la física desde los griegos hasta el siglo XX.</w:t>
            </w:r>
          </w:p>
        </w:tc>
        <w:tc>
          <w:tcPr>
            <w:tcW w:w="2805" w:type="dxa"/>
            <w:vAlign w:val="center"/>
          </w:tcPr>
          <w:p w14:paraId="38419B6C" w14:textId="217B258E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Considera eventos de la física desde los griegos hasta el siglo XVIII.</w:t>
            </w:r>
          </w:p>
        </w:tc>
        <w:tc>
          <w:tcPr>
            <w:tcW w:w="2410" w:type="dxa"/>
            <w:vAlign w:val="center"/>
          </w:tcPr>
          <w:p w14:paraId="47F46257" w14:textId="070F6DC3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Abarca solo un período de tiempo de los griegos al siglo XVII.</w:t>
            </w:r>
          </w:p>
        </w:tc>
      </w:tr>
      <w:tr w:rsidR="00106738" w:rsidRPr="00C359D0" w14:paraId="233CCA09" w14:textId="77777777" w:rsidTr="00FE2A52">
        <w:trPr>
          <w:jc w:val="center"/>
        </w:trPr>
        <w:tc>
          <w:tcPr>
            <w:tcW w:w="1980" w:type="dxa"/>
            <w:vAlign w:val="center"/>
          </w:tcPr>
          <w:p w14:paraId="0D7A8CEB" w14:textId="575787FF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3148" w:type="dxa"/>
            <w:vAlign w:val="center"/>
          </w:tcPr>
          <w:p w14:paraId="317CDB75" w14:textId="5DA7D197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Reporta más de 5 fuentes de consulta</w:t>
            </w:r>
            <w:r w:rsidR="007A41DC" w:rsidRPr="0053605B">
              <w:rPr>
                <w:rFonts w:ascii="Arial" w:hAnsi="Arial" w:cs="Arial"/>
                <w:sz w:val="24"/>
                <w:szCs w:val="24"/>
              </w:rPr>
              <w:t xml:space="preserve"> incluyendo al menos 3 libros.</w:t>
            </w:r>
          </w:p>
        </w:tc>
        <w:tc>
          <w:tcPr>
            <w:tcW w:w="2805" w:type="dxa"/>
            <w:vAlign w:val="center"/>
          </w:tcPr>
          <w:p w14:paraId="1DFBD7F2" w14:textId="4F0C0C75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Menciona de dos a cuatro referencias de consulta</w:t>
            </w:r>
            <w:r w:rsidR="007A41DC" w:rsidRPr="0053605B">
              <w:rPr>
                <w:rFonts w:ascii="Arial" w:hAnsi="Arial" w:cs="Arial"/>
                <w:sz w:val="24"/>
                <w:szCs w:val="24"/>
              </w:rPr>
              <w:t>, pero no son libros.</w:t>
            </w:r>
          </w:p>
        </w:tc>
        <w:tc>
          <w:tcPr>
            <w:tcW w:w="2410" w:type="dxa"/>
            <w:vAlign w:val="center"/>
          </w:tcPr>
          <w:p w14:paraId="61981A7B" w14:textId="3CF3BBA1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Indica solo una fuente de consulta.</w:t>
            </w:r>
          </w:p>
        </w:tc>
      </w:tr>
      <w:tr w:rsidR="00106738" w:rsidRPr="00C359D0" w14:paraId="2D669BFF" w14:textId="77777777" w:rsidTr="00FE2A52">
        <w:trPr>
          <w:jc w:val="center"/>
        </w:trPr>
        <w:tc>
          <w:tcPr>
            <w:tcW w:w="1980" w:type="dxa"/>
            <w:vAlign w:val="center"/>
          </w:tcPr>
          <w:p w14:paraId="23523EAB" w14:textId="602F13CE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Ortografía</w:t>
            </w:r>
          </w:p>
        </w:tc>
        <w:tc>
          <w:tcPr>
            <w:tcW w:w="3148" w:type="dxa"/>
            <w:vAlign w:val="center"/>
          </w:tcPr>
          <w:p w14:paraId="253AFA44" w14:textId="2F1059E2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El trabajo está debidamente escrito sin errores ortográficos.</w:t>
            </w:r>
          </w:p>
        </w:tc>
        <w:tc>
          <w:tcPr>
            <w:tcW w:w="2805" w:type="dxa"/>
            <w:vAlign w:val="center"/>
          </w:tcPr>
          <w:p w14:paraId="629FDBDE" w14:textId="0C7C44FF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Presenta algunos errores ortográficos en el desarrollo.</w:t>
            </w:r>
          </w:p>
        </w:tc>
        <w:tc>
          <w:tcPr>
            <w:tcW w:w="2410" w:type="dxa"/>
            <w:vAlign w:val="center"/>
          </w:tcPr>
          <w:p w14:paraId="29C2B355" w14:textId="79C07DA5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No se hizo una revisión previa de la ortografía.</w:t>
            </w:r>
          </w:p>
        </w:tc>
      </w:tr>
    </w:tbl>
    <w:p w14:paraId="13414FA5" w14:textId="77777777" w:rsidR="003B2EF6" w:rsidRDefault="003B2EF6"/>
    <w:sectPr w:rsidR="003B2EF6" w:rsidSect="00C35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2C44A0"/>
    <w:rsid w:val="003174AF"/>
    <w:rsid w:val="003B2EF6"/>
    <w:rsid w:val="0053605B"/>
    <w:rsid w:val="0057346E"/>
    <w:rsid w:val="00767831"/>
    <w:rsid w:val="007A41DC"/>
    <w:rsid w:val="00BE1B8A"/>
    <w:rsid w:val="00C359D0"/>
    <w:rsid w:val="00DA3338"/>
    <w:rsid w:val="00F42B12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2023-05-22T20:19:00Z</cp:lastPrinted>
  <dcterms:created xsi:type="dcterms:W3CDTF">2024-01-01T23:05:00Z</dcterms:created>
  <dcterms:modified xsi:type="dcterms:W3CDTF">2024-01-01T23:05:00Z</dcterms:modified>
</cp:coreProperties>
</file>