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787" w:rsidRDefault="007D2787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Resto de las preguntas de la tarea 1. Gerardo Rangel Paredes</w:t>
      </w:r>
    </w:p>
    <w:p w:rsidR="00056106" w:rsidRDefault="00056106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 2.</w:t>
      </w:r>
    </w:p>
    <w:p w:rsidR="00056106" w:rsidRDefault="00056106" w:rsidP="00056106">
      <w:pPr>
        <w:pStyle w:val="Predetermin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estudiar la mecánica del movimiento del motociclista y su conductor se utilizó la aproximación del tiro parabólico, pero con la restricción del movimiento inmerso en un medio resistivo.</w:t>
      </w:r>
    </w:p>
    <w:p w:rsidR="00056106" w:rsidRDefault="00056106" w:rsidP="00056106">
      <w:pPr>
        <w:pStyle w:val="Predetermin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distancia máxima recorrida que registra el programa es cuando el ángulo a es igual a cero. Desde nuestro punto de vista utilizando la lógica o intuición física esto sonaría absurdo porque estamos tratando con un modelo aproximado al del tiro parabólico, es decir que sin ángulo a no hay dicho comportamiento. Pero desde el modelo a partir del cual el programa está trabajando tiene todo sentido porque lo que le estamos pidiendo al programa es que calcule la distancia máxima recorrida, a determinada velocidad</w:t>
      </w:r>
      <w:r w:rsidR="007D2787">
        <w:rPr>
          <w:rFonts w:ascii="Arial" w:hAnsi="Arial" w:cs="Arial"/>
          <w:sz w:val="24"/>
          <w:szCs w:val="24"/>
        </w:rPr>
        <w:t xml:space="preserve"> dando como resultado efectivamente que</w:t>
      </w:r>
      <w:r>
        <w:rPr>
          <w:rFonts w:ascii="Arial" w:hAnsi="Arial" w:cs="Arial"/>
          <w:sz w:val="24"/>
          <w:szCs w:val="24"/>
        </w:rPr>
        <w:t xml:space="preserve"> </w:t>
      </w:r>
      <w:r w:rsidR="007D2787">
        <w:rPr>
          <w:rFonts w:ascii="Arial" w:hAnsi="Arial" w:cs="Arial"/>
          <w:sz w:val="24"/>
          <w:szCs w:val="24"/>
        </w:rPr>
        <w:t xml:space="preserve">cuando el ángulo es cero </w:t>
      </w:r>
      <w:r>
        <w:rPr>
          <w:rFonts w:ascii="Arial" w:hAnsi="Arial" w:cs="Arial"/>
          <w:sz w:val="24"/>
          <w:szCs w:val="24"/>
        </w:rPr>
        <w:t>la motocicleta junto con su conductor recorre la mayor distancia. Las distancias más grandes son aquellas en donde el ángulo a se apro</w:t>
      </w:r>
      <w:r w:rsidR="007D2787">
        <w:rPr>
          <w:rFonts w:ascii="Arial" w:hAnsi="Arial" w:cs="Arial"/>
          <w:sz w:val="24"/>
          <w:szCs w:val="24"/>
        </w:rPr>
        <w:t>xime a cero</w:t>
      </w:r>
      <w:r>
        <w:rPr>
          <w:rFonts w:ascii="Arial" w:hAnsi="Arial" w:cs="Arial"/>
          <w:sz w:val="24"/>
          <w:szCs w:val="24"/>
        </w:rPr>
        <w:t>.</w:t>
      </w:r>
    </w:p>
    <w:p w:rsidR="00056106" w:rsidRDefault="00056106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4305" w:rsidRDefault="00C25994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 3.</w:t>
      </w:r>
    </w:p>
    <w:p w:rsidR="00C25994" w:rsidRDefault="00C2599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Tenemos el numero 1/10 el cual se utiliza para multiplicar la cantidad de horas (del tiempo) y con ello poderlo convertir esa cantidad en un número real.</w:t>
      </w:r>
    </w:p>
    <w:p w:rsidR="0037145B" w:rsidRPr="0037145B" w:rsidRDefault="00C25994">
      <w:pPr>
        <w:rPr>
          <w:rFonts w:ascii="Arial" w:hAnsi="Arial" w:cs="Arial"/>
          <w:color w:val="000000" w:themeColor="text1"/>
          <w:sz w:val="24"/>
          <w:szCs w:val="24"/>
          <w:vertAlign w:val="superscript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Tenemos que 1/10 ~</w:t>
      </w:r>
      <w:r w:rsidR="008651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7145B">
        <w:rPr>
          <w:rFonts w:ascii="Arial" w:hAnsi="Arial" w:cs="Arial"/>
          <w:color w:val="000000" w:themeColor="text1"/>
          <w:sz w:val="24"/>
          <w:szCs w:val="24"/>
        </w:rPr>
        <w:t>1/2</w:t>
      </w:r>
      <w:r w:rsidR="0037145B">
        <w:rPr>
          <w:rFonts w:ascii="Arial" w:hAnsi="Arial" w:cs="Arial"/>
          <w:color w:val="000000" w:themeColor="text1"/>
          <w:sz w:val="24"/>
          <w:szCs w:val="24"/>
          <w:vertAlign w:val="superscript"/>
        </w:rPr>
        <w:t>4</w:t>
      </w:r>
      <w:r w:rsidR="008651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F0AC9">
        <w:rPr>
          <w:rFonts w:ascii="Arial" w:hAnsi="Arial" w:cs="Arial"/>
          <w:color w:val="000000" w:themeColor="text1"/>
          <w:sz w:val="24"/>
          <w:szCs w:val="24"/>
        </w:rPr>
        <w:t xml:space="preserve">+ </w:t>
      </w:r>
      <w:r w:rsidR="0037145B">
        <w:rPr>
          <w:rFonts w:ascii="Arial" w:hAnsi="Arial" w:cs="Arial"/>
          <w:color w:val="000000" w:themeColor="text1"/>
          <w:sz w:val="24"/>
          <w:szCs w:val="24"/>
        </w:rPr>
        <w:t>1/2</w:t>
      </w:r>
      <w:r w:rsidR="0037145B">
        <w:rPr>
          <w:rFonts w:ascii="Arial" w:hAnsi="Arial" w:cs="Arial"/>
          <w:color w:val="000000" w:themeColor="text1"/>
          <w:sz w:val="24"/>
          <w:szCs w:val="24"/>
          <w:vertAlign w:val="superscript"/>
        </w:rPr>
        <w:t>5</w:t>
      </w:r>
      <w:r w:rsidR="003714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F0AC9">
        <w:rPr>
          <w:rFonts w:ascii="Arial" w:hAnsi="Arial" w:cs="Arial"/>
          <w:color w:val="000000" w:themeColor="text1"/>
          <w:sz w:val="24"/>
          <w:szCs w:val="24"/>
        </w:rPr>
        <w:t>+</w:t>
      </w:r>
      <w:r w:rsidR="003714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F0AC9">
        <w:rPr>
          <w:rFonts w:ascii="Arial" w:hAnsi="Arial" w:cs="Arial"/>
          <w:color w:val="000000" w:themeColor="text1"/>
          <w:sz w:val="24"/>
          <w:szCs w:val="24"/>
        </w:rPr>
        <w:t>1/2</w:t>
      </w:r>
      <w:r w:rsidR="0037145B">
        <w:rPr>
          <w:rFonts w:ascii="Arial" w:hAnsi="Arial" w:cs="Arial"/>
          <w:color w:val="000000" w:themeColor="text1"/>
          <w:sz w:val="24"/>
          <w:szCs w:val="24"/>
          <w:vertAlign w:val="superscript"/>
        </w:rPr>
        <w:t>8</w:t>
      </w:r>
      <w:r w:rsidR="0037145B">
        <w:rPr>
          <w:rFonts w:ascii="Arial" w:hAnsi="Arial" w:cs="Arial"/>
          <w:color w:val="000000" w:themeColor="text1"/>
          <w:sz w:val="24"/>
          <w:szCs w:val="24"/>
        </w:rPr>
        <w:t>+ 1/2</w:t>
      </w:r>
      <w:r w:rsidR="0037145B">
        <w:rPr>
          <w:rFonts w:ascii="Arial" w:hAnsi="Arial" w:cs="Arial"/>
          <w:color w:val="000000" w:themeColor="text1"/>
          <w:sz w:val="24"/>
          <w:szCs w:val="24"/>
          <w:vertAlign w:val="superscript"/>
        </w:rPr>
        <w:t>9</w:t>
      </w:r>
      <w:r w:rsidR="0037145B">
        <w:rPr>
          <w:rFonts w:ascii="Arial" w:hAnsi="Arial" w:cs="Arial"/>
          <w:color w:val="000000" w:themeColor="text1"/>
          <w:sz w:val="24"/>
          <w:szCs w:val="24"/>
        </w:rPr>
        <w:t xml:space="preserve"> +1/2</w:t>
      </w:r>
      <w:r w:rsidR="0037145B">
        <w:rPr>
          <w:rFonts w:ascii="Arial" w:hAnsi="Arial" w:cs="Arial"/>
          <w:color w:val="000000" w:themeColor="text1"/>
          <w:sz w:val="24"/>
          <w:szCs w:val="24"/>
          <w:vertAlign w:val="superscript"/>
        </w:rPr>
        <w:t>12</w:t>
      </w:r>
      <w:r w:rsidR="0037145B">
        <w:rPr>
          <w:rFonts w:ascii="Arial" w:hAnsi="Arial" w:cs="Arial"/>
          <w:color w:val="000000" w:themeColor="text1"/>
          <w:sz w:val="24"/>
          <w:szCs w:val="24"/>
        </w:rPr>
        <w:t xml:space="preserve"> + 1/2</w:t>
      </w:r>
      <w:r w:rsidR="0037145B">
        <w:rPr>
          <w:rFonts w:ascii="Arial" w:hAnsi="Arial" w:cs="Arial"/>
          <w:color w:val="000000" w:themeColor="text1"/>
          <w:sz w:val="24"/>
          <w:szCs w:val="24"/>
          <w:vertAlign w:val="superscript"/>
        </w:rPr>
        <w:t>13</w:t>
      </w:r>
    </w:p>
    <w:p w:rsidR="008651D9" w:rsidRDefault="008651D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(0.0001100110011001100110011…)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</w:p>
    <w:p w:rsidR="008651D9" w:rsidRDefault="008651D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24 bits tenemos:</w:t>
      </w:r>
    </w:p>
    <w:p w:rsidR="007F0AC9" w:rsidRDefault="008651D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(0.00011001100110011001100)</w:t>
      </w:r>
      <w:r w:rsidR="007F0AC9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7F0A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F0AC9" w:rsidRDefault="007F0AC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 lo que se introduce un error de:</w:t>
      </w:r>
    </w:p>
    <w:p w:rsidR="007F0AC9" w:rsidRDefault="007F0AC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0.000000000000000000000000011001100…)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</w:p>
    <w:p w:rsidR="008651D9" w:rsidRDefault="007F0AC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 en números decimales equivale a 0.000000095</w:t>
      </w:r>
    </w:p>
    <w:p w:rsidR="007F0AC9" w:rsidRDefault="007F0AC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Entonces en 100 horas tenemos (0.000000095)x(100)x(60)x(60)x(10)= 0.34</w:t>
      </w:r>
    </w:p>
    <w:p w:rsidR="007F0AC9" w:rsidRPr="007F0AC9" w:rsidRDefault="007F0AC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 esto si suponemos que el Scud viaja a 6000 km/hr, en 0.34s recorre más de medio kilómetro, lo cual trae como consecuencia que el Scud no dé en el blanco y pueda interceptar el misil del enemigo.</w:t>
      </w:r>
    </w:p>
    <w:sectPr w:rsidR="007F0AC9" w:rsidRPr="007F0AC9" w:rsidSect="00675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25994"/>
    <w:rsid w:val="00056106"/>
    <w:rsid w:val="001B1EC8"/>
    <w:rsid w:val="001E46BB"/>
    <w:rsid w:val="00261058"/>
    <w:rsid w:val="0037145B"/>
    <w:rsid w:val="00482E07"/>
    <w:rsid w:val="005F74E4"/>
    <w:rsid w:val="00611CBB"/>
    <w:rsid w:val="00630D77"/>
    <w:rsid w:val="00675064"/>
    <w:rsid w:val="007D2787"/>
    <w:rsid w:val="007F0AC9"/>
    <w:rsid w:val="008651D9"/>
    <w:rsid w:val="00907B3D"/>
    <w:rsid w:val="00B11219"/>
    <w:rsid w:val="00B76B19"/>
    <w:rsid w:val="00BB20B6"/>
    <w:rsid w:val="00BD4ECE"/>
    <w:rsid w:val="00BF0C66"/>
    <w:rsid w:val="00C25994"/>
    <w:rsid w:val="00DB4E09"/>
    <w:rsid w:val="00E34E35"/>
    <w:rsid w:val="00F54F7F"/>
    <w:rsid w:val="00FB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0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056106"/>
    <w:pPr>
      <w:tabs>
        <w:tab w:val="left" w:pos="708"/>
      </w:tabs>
      <w:suppressAutoHyphens/>
    </w:pPr>
    <w:rPr>
      <w:rFonts w:ascii="Calibri" w:eastAsia="Droid Sans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2012-09-07T20:44:00Z</dcterms:created>
  <dcterms:modified xsi:type="dcterms:W3CDTF">2012-09-08T04:17:00Z</dcterms:modified>
</cp:coreProperties>
</file>